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4ED89DBC" w:rsidR="00BA2732" w:rsidRDefault="009831A9" w:rsidP="003D033A">
      <w:pPr>
        <w:pStyle w:val="Title"/>
      </w:pPr>
      <w:r>
        <w:t>Continuing MBS Telehealth Services</w:t>
      </w:r>
    </w:p>
    <w:p w14:paraId="40B8E80C" w14:textId="5FF949CD" w:rsidR="00F60623" w:rsidRDefault="00F60623" w:rsidP="00F60623">
      <w:pPr>
        <w:pStyle w:val="Heading2"/>
      </w:pPr>
      <w:bookmarkStart w:id="0" w:name="_Hlk4568006"/>
      <w:r>
        <w:t>Allied Health Providers</w:t>
      </w:r>
    </w:p>
    <w:p w14:paraId="6EFD4B5B" w14:textId="1C3191E2" w:rsidR="00064168" w:rsidRPr="00867595" w:rsidRDefault="00064168" w:rsidP="006F5073">
      <w:r w:rsidRPr="00867595">
        <w:t xml:space="preserve">Last updated: </w:t>
      </w:r>
      <w:r w:rsidR="00334EB2">
        <w:t>8</w:t>
      </w:r>
      <w:r w:rsidRPr="00867595">
        <w:t xml:space="preserve"> </w:t>
      </w:r>
      <w:r w:rsidR="00334EB2">
        <w:t>March</w:t>
      </w:r>
      <w:r w:rsidRPr="00867595">
        <w:t xml:space="preserve"> 20</w:t>
      </w:r>
      <w:r w:rsidR="00BB551E">
        <w:t>2</w:t>
      </w:r>
      <w:r w:rsidR="00E95C4F">
        <w:t>3</w:t>
      </w:r>
    </w:p>
    <w:p w14:paraId="0640D06F" w14:textId="5779B9B4" w:rsidR="00064168" w:rsidRPr="006F5073" w:rsidRDefault="00BB551E" w:rsidP="006F5073">
      <w:pPr>
        <w:pStyle w:val="ListBullet"/>
      </w:pPr>
      <w:bookmarkStart w:id="1" w:name="_Hlk535506978"/>
      <w:bookmarkEnd w:id="0"/>
      <w:r w:rsidRPr="00BB551E">
        <w:t>M</w:t>
      </w:r>
      <w:r w:rsidR="00AC4E56">
        <w:t>edicare Benefit Schedule (M</w:t>
      </w:r>
      <w:r w:rsidRPr="00BB551E">
        <w:t>BS</w:t>
      </w:r>
      <w:r w:rsidR="00AC4E56">
        <w:t>)</w:t>
      </w:r>
      <w:r w:rsidRPr="00BB551E">
        <w:t xml:space="preserve"> telehealth services 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w:t>
      </w:r>
      <w:r w:rsidR="00064168" w:rsidRPr="006F5073">
        <w:t>.</w:t>
      </w:r>
    </w:p>
    <w:bookmarkEnd w:id="1"/>
    <w:p w14:paraId="7F88D4DD" w14:textId="0E3948EC" w:rsidR="00064168" w:rsidRPr="006F5073" w:rsidRDefault="00BB551E" w:rsidP="006F5073">
      <w:pPr>
        <w:pStyle w:val="ListBullet"/>
      </w:pPr>
      <w:r w:rsidRPr="00BB551E">
        <w:t>A service may only be provided by telehealth where it is safe and clinically appropriate to do so</w:t>
      </w:r>
      <w:r w:rsidR="00064168" w:rsidRPr="006F5073">
        <w:t>.</w:t>
      </w:r>
    </w:p>
    <w:p w14:paraId="3F5B185F" w14:textId="717951F8" w:rsidR="00064168" w:rsidRPr="006F5073" w:rsidRDefault="00BB551E" w:rsidP="006F5073">
      <w:pPr>
        <w:pStyle w:val="ListBullet"/>
      </w:pPr>
      <w:r>
        <w:t>The MBS telehealth items are for out-of-hospital patients</w:t>
      </w:r>
      <w:r w:rsidR="00064168" w:rsidRPr="006F5073">
        <w:t>.</w:t>
      </w:r>
    </w:p>
    <w:p w14:paraId="24C2D88B" w14:textId="754A20FA" w:rsidR="00064168" w:rsidRPr="00867595" w:rsidRDefault="00BB551E" w:rsidP="006F5073">
      <w:pPr>
        <w:pStyle w:val="ListBullet"/>
      </w:pPr>
      <w:r>
        <w:t>Providers are expected to obtain informed financial consent from patients prior to providing the service; providing details regarding their fees, including any out-of-pocket costs</w:t>
      </w:r>
      <w:r w:rsidR="00064168" w:rsidRPr="00867595">
        <w:t>.</w:t>
      </w:r>
    </w:p>
    <w:p w14:paraId="44460BF5" w14:textId="77777777" w:rsidR="00064168" w:rsidRPr="00867595" w:rsidRDefault="00064168" w:rsidP="00064168">
      <w:pPr>
        <w:pStyle w:val="Heading2"/>
      </w:pPr>
      <w:r w:rsidRPr="00867595">
        <w:t>What are the changes?</w:t>
      </w:r>
    </w:p>
    <w:p w14:paraId="4E459E9A" w14:textId="01F1890C" w:rsidR="00064168" w:rsidRPr="00867595" w:rsidRDefault="00EE7018" w:rsidP="00064168">
      <w:pPr>
        <w:rPr>
          <w:szCs w:val="22"/>
        </w:rPr>
      </w:pPr>
      <w:r w:rsidRPr="00EE7018">
        <w:rPr>
          <w:szCs w:val="22"/>
        </w:rPr>
        <w:t>From 1 January 2022 the COVID-19 allied health telehealth services introduced in response to the pandemic will continue to be available, this will include</w:t>
      </w:r>
      <w:r w:rsidR="00064168" w:rsidRPr="00867595">
        <w:rPr>
          <w:szCs w:val="22"/>
        </w:rPr>
        <w:t>:</w:t>
      </w:r>
    </w:p>
    <w:p w14:paraId="5FE269A9" w14:textId="41346758" w:rsidR="00064168" w:rsidRPr="00867595" w:rsidRDefault="006E5B71" w:rsidP="006F5073">
      <w:pPr>
        <w:pStyle w:val="ListBullet"/>
      </w:pPr>
      <w:r w:rsidRPr="006E5B71">
        <w:t xml:space="preserve">4 items for Allied Health Services for Chronic Disease </w:t>
      </w:r>
      <w:proofErr w:type="gramStart"/>
      <w:r w:rsidRPr="006E5B71">
        <w:t>Management</w:t>
      </w:r>
      <w:r w:rsidR="0081064E">
        <w:t>;</w:t>
      </w:r>
      <w:proofErr w:type="gramEnd"/>
    </w:p>
    <w:p w14:paraId="0BFC71EF" w14:textId="7D1E5B01" w:rsidR="00064168" w:rsidRPr="00867595" w:rsidRDefault="006E5B71" w:rsidP="006F5073">
      <w:pPr>
        <w:pStyle w:val="ListBullet"/>
      </w:pPr>
      <w:r w:rsidRPr="006E5B71">
        <w:t xml:space="preserve">4 follow-up allied health items for patients of Aboriginal and Torres Strait Islander </w:t>
      </w:r>
      <w:proofErr w:type="gramStart"/>
      <w:r w:rsidRPr="006E5B71">
        <w:t>descent;</w:t>
      </w:r>
      <w:proofErr w:type="gramEnd"/>
    </w:p>
    <w:p w14:paraId="6EAB82C3" w14:textId="08AAA525" w:rsidR="00064168" w:rsidRPr="00867595" w:rsidRDefault="006E5B71" w:rsidP="006F5073">
      <w:pPr>
        <w:pStyle w:val="ListBullet"/>
      </w:pPr>
      <w:r w:rsidRPr="006E5B71">
        <w:t xml:space="preserve">2 allied health items for pregnancy support </w:t>
      </w:r>
      <w:proofErr w:type="gramStart"/>
      <w:r w:rsidRPr="006E5B71">
        <w:t>counselling;</w:t>
      </w:r>
      <w:proofErr w:type="gramEnd"/>
    </w:p>
    <w:p w14:paraId="44C461BC" w14:textId="4DE378BB" w:rsidR="00064168" w:rsidRPr="00867595" w:rsidRDefault="006E5B71" w:rsidP="006F5073">
      <w:pPr>
        <w:pStyle w:val="ListBullet"/>
      </w:pPr>
      <w:r w:rsidRPr="006E5B71">
        <w:t xml:space="preserve">8 allied health items for </w:t>
      </w:r>
      <w:r w:rsidR="00AC4E56">
        <w:t xml:space="preserve">the assessment and treatment of patients with a suspected or diagnosed complex neurodevelopmental disorder (such as autism spectrum disorder) or eligible </w:t>
      </w:r>
      <w:proofErr w:type="gramStart"/>
      <w:r w:rsidR="00AC4E56">
        <w:t>disability;</w:t>
      </w:r>
      <w:proofErr w:type="gramEnd"/>
    </w:p>
    <w:p w14:paraId="3A3BA7C7" w14:textId="54760617" w:rsidR="007E0068" w:rsidRDefault="006E5B71" w:rsidP="006F5073">
      <w:pPr>
        <w:pStyle w:val="ListBullet"/>
      </w:pPr>
      <w:r w:rsidRPr="006E5B71">
        <w:t xml:space="preserve">3 allied health items for </w:t>
      </w:r>
      <w:proofErr w:type="gramStart"/>
      <w:r w:rsidR="006F2128">
        <w:t>Pre-COVID</w:t>
      </w:r>
      <w:proofErr w:type="gramEnd"/>
      <w:r w:rsidR="006F2128">
        <w:t xml:space="preserve"> telehealth items retained.</w:t>
      </w:r>
    </w:p>
    <w:p w14:paraId="0418B3FB" w14:textId="3F1CD8C9" w:rsidR="00064168" w:rsidRPr="00867595" w:rsidRDefault="006E5B71" w:rsidP="00064168">
      <w:pPr>
        <w:rPr>
          <w:szCs w:val="22"/>
        </w:rPr>
      </w:pPr>
      <w:r w:rsidRPr="006E5B71">
        <w:rPr>
          <w:szCs w:val="22"/>
        </w:rPr>
        <w:t xml:space="preserve">As the Government progresses MBS modernisation, telehealth items will be consolidated into a single national program. This means that the now-obsolete items introduced in 2011 will be removed along with linked patient-end support items, excluding patient-end-support by practice nurses, Aboriginal health workers, Aboriginal and Torres Strait Islander health practitioners and </w:t>
      </w:r>
      <w:r w:rsidR="00D20E1F" w:rsidRPr="006E5B71">
        <w:rPr>
          <w:szCs w:val="22"/>
        </w:rPr>
        <w:t>optometrists</w:t>
      </w:r>
      <w:r w:rsidRPr="006E5B71">
        <w:rPr>
          <w:szCs w:val="22"/>
        </w:rPr>
        <w:t>.</w:t>
      </w:r>
      <w:r w:rsidR="00064168" w:rsidRPr="00867595">
        <w:rPr>
          <w:szCs w:val="22"/>
        </w:rPr>
        <w:t xml:space="preserve"> </w:t>
      </w:r>
    </w:p>
    <w:p w14:paraId="42BD5171" w14:textId="77777777" w:rsidR="00064168" w:rsidRDefault="00064168" w:rsidP="00064168">
      <w:pPr>
        <w:pStyle w:val="Heading2"/>
      </w:pPr>
      <w:r>
        <w:t>Why are the changes being made?</w:t>
      </w:r>
    </w:p>
    <w:p w14:paraId="73EA2ACC" w14:textId="09A5F7B7" w:rsidR="00064168" w:rsidRPr="00867595" w:rsidRDefault="00A61BF6" w:rsidP="00064168">
      <w:pPr>
        <w:rPr>
          <w:szCs w:val="22"/>
        </w:rPr>
      </w:pPr>
      <w:r w:rsidRPr="00A61BF6">
        <w:rPr>
          <w:szCs w:val="22"/>
        </w:rPr>
        <w:t xml:space="preserve">The Australian Government committed on 13 December 2021 to make telehealth services that were introduced in response to COVID-19 a permanent part of Medicare. The introduction of these telehealth services has been a critical part of the COVID-19 National </w:t>
      </w:r>
      <w:r w:rsidRPr="00A61BF6">
        <w:rPr>
          <w:szCs w:val="22"/>
        </w:rPr>
        <w:lastRenderedPageBreak/>
        <w:t>Health Plan and transformational to Australia’s universal health care program. Telehealth will continue to offer greater flexibility to patients and health care providers</w:t>
      </w:r>
      <w:r w:rsidR="00064168" w:rsidRPr="00867595">
        <w:rPr>
          <w:szCs w:val="22"/>
        </w:rPr>
        <w:t>.</w:t>
      </w:r>
    </w:p>
    <w:p w14:paraId="4B2559AC" w14:textId="1F7CA29B" w:rsidR="00064168" w:rsidRDefault="00064168" w:rsidP="00064168">
      <w:pPr>
        <w:pStyle w:val="Heading2"/>
      </w:pPr>
      <w:r>
        <w:t>What does this mean for providers?</w:t>
      </w:r>
    </w:p>
    <w:p w14:paraId="38AC32A3" w14:textId="77777777" w:rsidR="00586E0C" w:rsidRDefault="00586E0C" w:rsidP="00064168">
      <w:pPr>
        <w:rPr>
          <w:szCs w:val="22"/>
        </w:rPr>
      </w:pPr>
      <w:r w:rsidRPr="00586E0C">
        <w:rPr>
          <w:szCs w:val="22"/>
        </w:rPr>
        <w:t xml:space="preserve">The MBS telehealth items allow providers to continue to deliver essential health care services to patients within their care. </w:t>
      </w:r>
    </w:p>
    <w:p w14:paraId="2D67E8A5" w14:textId="534811EF" w:rsidR="00064168" w:rsidRPr="00867595" w:rsidRDefault="00586E0C" w:rsidP="00064168">
      <w:pPr>
        <w:rPr>
          <w:szCs w:val="22"/>
        </w:rPr>
      </w:pPr>
      <w:r w:rsidRPr="00586E0C">
        <w:rPr>
          <w:szCs w:val="22"/>
        </w:rPr>
        <w:t>Providers do not need to be in their regular practice to provide telehealth services. Providers should use their provider number for their primary location</w:t>
      </w:r>
      <w:r w:rsidR="00843FAF">
        <w:rPr>
          <w:szCs w:val="22"/>
        </w:rPr>
        <w:t xml:space="preserve"> </w:t>
      </w:r>
      <w:r w:rsidRPr="00586E0C">
        <w:rPr>
          <w:szCs w:val="22"/>
        </w:rPr>
        <w:t>and must provide safe services in accordance with normal professional standards</w:t>
      </w:r>
      <w:r w:rsidR="00064168" w:rsidRPr="00867595">
        <w:rPr>
          <w:szCs w:val="22"/>
        </w:rPr>
        <w:t>.</w:t>
      </w:r>
    </w:p>
    <w:p w14:paraId="0654D50A" w14:textId="27A15D09" w:rsidR="00064168" w:rsidRDefault="00586E0C" w:rsidP="00064168">
      <w:pPr>
        <w:rPr>
          <w:szCs w:val="22"/>
        </w:rPr>
      </w:pPr>
      <w:r>
        <w:t>The telehealth MBS items can substitute for current face-to-face consultations where it’s clinically appropriate and safe to do so. The MBS telehealth items have the same clinical requirements as the corresponding face-to-face consultation items</w:t>
      </w:r>
      <w:r w:rsidR="00064168" w:rsidRPr="00867595">
        <w:rPr>
          <w:szCs w:val="22"/>
        </w:rPr>
        <w:t>.</w:t>
      </w:r>
    </w:p>
    <w:p w14:paraId="747AF031" w14:textId="072CAD02" w:rsidR="00586E0C" w:rsidRDefault="00586E0C" w:rsidP="00064168">
      <w:pPr>
        <w:rPr>
          <w:szCs w:val="22"/>
        </w:rPr>
      </w:pPr>
      <w:r w:rsidRPr="00586E0C">
        <w:rPr>
          <w:szCs w:val="22"/>
        </w:rPr>
        <w:t xml:space="preserve">All MBS items for allied health services require a valid referral to the relevant allied health professional. A patient must be referred by an eligible medical practitioner, and services can form part of an eligible treatment, </w:t>
      </w:r>
      <w:proofErr w:type="gramStart"/>
      <w:r w:rsidRPr="00586E0C">
        <w:rPr>
          <w:szCs w:val="22"/>
        </w:rPr>
        <w:t>management</w:t>
      </w:r>
      <w:proofErr w:type="gramEnd"/>
      <w:r w:rsidRPr="00586E0C">
        <w:rPr>
          <w:szCs w:val="22"/>
        </w:rPr>
        <w:t xml:space="preserve"> or care plan, including:</w:t>
      </w:r>
    </w:p>
    <w:p w14:paraId="5DAEFBD8" w14:textId="77777777" w:rsidR="00586E0C" w:rsidRDefault="00586E0C" w:rsidP="00586E0C">
      <w:pPr>
        <w:pStyle w:val="ListBullet"/>
        <w:sectPr w:rsidR="00586E0C" w:rsidSect="00B53987">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pPr>
    </w:p>
    <w:p w14:paraId="3F9BBBAE" w14:textId="26607681" w:rsidR="00586E0C" w:rsidRDefault="00586E0C" w:rsidP="00586E0C">
      <w:pPr>
        <w:pStyle w:val="ListBullet"/>
      </w:pPr>
      <w:r>
        <w:t>Chronic Disease Management Plans</w:t>
      </w:r>
    </w:p>
    <w:p w14:paraId="077CCFA1" w14:textId="2D84C725" w:rsidR="00586E0C" w:rsidRDefault="00586E0C" w:rsidP="00052A5F">
      <w:pPr>
        <w:pStyle w:val="ListBullet"/>
      </w:pPr>
      <w:r>
        <w:t>GP Management Plans</w:t>
      </w:r>
    </w:p>
    <w:p w14:paraId="6B45505B" w14:textId="01E10543" w:rsidR="00586E0C" w:rsidRDefault="00586E0C" w:rsidP="00586E0C">
      <w:pPr>
        <w:pStyle w:val="ListBullet"/>
      </w:pPr>
      <w:r>
        <w:t>Team Care Plans</w:t>
      </w:r>
    </w:p>
    <w:p w14:paraId="47A966A2" w14:textId="4944489F" w:rsidR="00586E0C" w:rsidRDefault="00586E0C" w:rsidP="00586E0C">
      <w:pPr>
        <w:pStyle w:val="ListBullet"/>
      </w:pPr>
      <w:r>
        <w:t>Multidisciplinary Care Plans</w:t>
      </w:r>
    </w:p>
    <w:p w14:paraId="0C1E0487" w14:textId="0D027A6B" w:rsidR="00586E0C" w:rsidRDefault="00AC4E56" w:rsidP="00586E0C">
      <w:pPr>
        <w:pStyle w:val="ListBullet"/>
      </w:pPr>
      <w:r>
        <w:t>Complex Neurod</w:t>
      </w:r>
      <w:r w:rsidR="00586E0C">
        <w:t>evelopmental Disorder Treatment Plan</w:t>
      </w:r>
    </w:p>
    <w:p w14:paraId="7CEAB63E" w14:textId="4D64165E" w:rsidR="00586E0C" w:rsidRDefault="00843FAF" w:rsidP="00586E0C">
      <w:pPr>
        <w:pStyle w:val="ListBullet"/>
      </w:pPr>
      <w:r>
        <w:t>Disability Treatment Plan</w:t>
      </w:r>
    </w:p>
    <w:p w14:paraId="330F58CE" w14:textId="77777777" w:rsidR="00586E0C" w:rsidRDefault="00586E0C" w:rsidP="00064168">
      <w:pPr>
        <w:rPr>
          <w:szCs w:val="22"/>
        </w:rPr>
        <w:sectPr w:rsidR="00586E0C" w:rsidSect="00586E0C">
          <w:type w:val="continuous"/>
          <w:pgSz w:w="11906" w:h="16838"/>
          <w:pgMar w:top="1701" w:right="1418" w:bottom="1418" w:left="1418" w:header="709" w:footer="709" w:gutter="0"/>
          <w:cols w:num="2" w:space="708"/>
          <w:titlePg/>
          <w:docGrid w:linePitch="360"/>
        </w:sectPr>
      </w:pPr>
    </w:p>
    <w:p w14:paraId="2BF53DDF" w14:textId="50B55E6D" w:rsidR="00843FAF" w:rsidRDefault="00843FAF" w:rsidP="00064168">
      <w:pPr>
        <w:rPr>
          <w:szCs w:val="22"/>
        </w:rPr>
      </w:pPr>
      <w:r w:rsidRPr="00843FAF">
        <w:rPr>
          <w:szCs w:val="22"/>
        </w:rPr>
        <w:t xml:space="preserve">Consolidation of the MBS telehealth program will result in the pre-COVID telehealth items and some linked services being removed or amended over time. Providers are encouraged to stay up </w:t>
      </w:r>
      <w:r w:rsidR="00D20E1F" w:rsidRPr="00843FAF">
        <w:rPr>
          <w:szCs w:val="22"/>
        </w:rPr>
        <w:t>to date</w:t>
      </w:r>
      <w:r w:rsidRPr="00843FAF">
        <w:rPr>
          <w:szCs w:val="22"/>
        </w:rPr>
        <w:t xml:space="preserve"> with changes to these telehealth supportive services, and additional information will be made available ahead of future MBS updates</w:t>
      </w:r>
      <w:r>
        <w:rPr>
          <w:szCs w:val="22"/>
        </w:rPr>
        <w:t>.</w:t>
      </w:r>
    </w:p>
    <w:p w14:paraId="5A77823B" w14:textId="4BC3E5E5" w:rsidR="00843FAF" w:rsidRPr="00867595" w:rsidRDefault="00843FAF" w:rsidP="00064168">
      <w:pPr>
        <w:rPr>
          <w:szCs w:val="22"/>
        </w:rPr>
      </w:pPr>
      <w:r w:rsidRPr="00843FAF">
        <w:rPr>
          <w:szCs w:val="22"/>
        </w:rPr>
        <w:t xml:space="preserve">Providers are also reminded of the November 2021 introduction of MBS items that better recognise allied participation in case conferencing, including by telehealth. More information can be found on </w:t>
      </w:r>
      <w:hyperlink r:id="rId14" w:history="1">
        <w:r w:rsidRPr="00843FAF">
          <w:rPr>
            <w:rStyle w:val="Hyperlink"/>
            <w:szCs w:val="22"/>
          </w:rPr>
          <w:t>Allied Health Case Conferencing - Factsheet</w:t>
        </w:r>
      </w:hyperlink>
      <w:r>
        <w:rPr>
          <w:szCs w:val="22"/>
        </w:rPr>
        <w:t>.</w:t>
      </w:r>
    </w:p>
    <w:p w14:paraId="7F7DA4F7" w14:textId="77777777" w:rsidR="00064168" w:rsidRDefault="00064168" w:rsidP="00064168">
      <w:pPr>
        <w:pStyle w:val="Heading2"/>
      </w:pPr>
      <w:r>
        <w:t>How will these changes affect patients</w:t>
      </w:r>
      <w:r w:rsidRPr="001A7FB7">
        <w:t>?</w:t>
      </w:r>
    </w:p>
    <w:p w14:paraId="40961A39" w14:textId="3B7D16EF" w:rsidR="00EA6DEA" w:rsidRPr="00C3408E" w:rsidRDefault="00C3408E" w:rsidP="006F5073">
      <w:pPr>
        <w:rPr>
          <w:rFonts w:cs="Arial"/>
          <w:szCs w:val="22"/>
        </w:rPr>
      </w:pPr>
      <w:r w:rsidRPr="00C3408E">
        <w:rPr>
          <w:rFonts w:cs="Arial"/>
          <w:szCs w:val="22"/>
        </w:rPr>
        <w:t>Patients should ask their service providers about their telehealth options, where clinically appropriate.</w:t>
      </w:r>
    </w:p>
    <w:p w14:paraId="5BD9BE80" w14:textId="77777777" w:rsidR="00064168" w:rsidRDefault="00064168" w:rsidP="00064168">
      <w:pPr>
        <w:pStyle w:val="Heading2"/>
      </w:pPr>
      <w:r w:rsidRPr="001A7FB7">
        <w:t>Who was consulted on the changes?</w:t>
      </w:r>
    </w:p>
    <w:p w14:paraId="590EE6EE" w14:textId="4F2BB4A2" w:rsidR="00064168" w:rsidRPr="00867595" w:rsidRDefault="00C3408E" w:rsidP="00064168">
      <w:pPr>
        <w:rPr>
          <w:szCs w:val="22"/>
        </w:rPr>
      </w:pPr>
      <w:r w:rsidRPr="00C3408E">
        <w:rPr>
          <w:szCs w:val="22"/>
        </w:rPr>
        <w:t>Consultation with stakeholders has informed the introduction and refinement of MBS telehealth items. The transition to permanent arrangements has also been informed by medical experts and key stakeholders within the health sector</w:t>
      </w:r>
      <w:r w:rsidR="00064168" w:rsidRPr="00867595">
        <w:rPr>
          <w:szCs w:val="22"/>
        </w:rPr>
        <w:t>.</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0FCA3D78" w14:textId="51283D41" w:rsidR="00064168" w:rsidRPr="00867595" w:rsidRDefault="00C3408E" w:rsidP="00064168">
      <w:pPr>
        <w:rPr>
          <w:szCs w:val="22"/>
        </w:rPr>
      </w:pPr>
      <w:r w:rsidRPr="00C3408E">
        <w:rPr>
          <w:szCs w:val="22"/>
        </w:rPr>
        <w:t>The Department of Health</w:t>
      </w:r>
      <w:r w:rsidR="0081064E">
        <w:rPr>
          <w:szCs w:val="22"/>
        </w:rPr>
        <w:t xml:space="preserve"> and Aged Care</w:t>
      </w:r>
      <w:r w:rsidRPr="00C3408E">
        <w:rPr>
          <w:szCs w:val="22"/>
        </w:rPr>
        <w:t xml:space="preserve"> continues to monitor the use of the MBS items. Use of the items that does not seem to be in accordance with the relevant Medicare guidelines and legislation will be actioned appropriately</w:t>
      </w:r>
      <w:r w:rsidR="00064168" w:rsidRPr="00867595">
        <w:rPr>
          <w:szCs w:val="22"/>
        </w:rPr>
        <w:t xml:space="preserve">. </w:t>
      </w:r>
    </w:p>
    <w:p w14:paraId="3C63E237" w14:textId="77777777" w:rsidR="00064168" w:rsidRDefault="00064168" w:rsidP="00064168">
      <w:pPr>
        <w:pStyle w:val="Heading2"/>
      </w:pPr>
      <w:r>
        <w:t>Where can I find more information?</w:t>
      </w:r>
    </w:p>
    <w:p w14:paraId="77A4DF63" w14:textId="77777777" w:rsidR="0081064E" w:rsidRPr="00867595" w:rsidRDefault="0081064E" w:rsidP="0081064E">
      <w:pPr>
        <w:rPr>
          <w:szCs w:val="22"/>
        </w:rPr>
      </w:pPr>
      <w:r w:rsidRPr="00867595">
        <w:rPr>
          <w:szCs w:val="22"/>
        </w:rPr>
        <w:t xml:space="preserve">The full item descriptor(s) and information on other changes to the MBS can be found on the MBS Online website at </w:t>
      </w:r>
      <w:hyperlink r:id="rId15"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6" w:history="1">
        <w:r w:rsidRPr="00867595">
          <w:rPr>
            <w:rStyle w:val="Hyperlink"/>
            <w:szCs w:val="22"/>
          </w:rPr>
          <w:t>MBS Online</w:t>
        </w:r>
      </w:hyperlink>
      <w:r w:rsidRPr="00867595">
        <w:rPr>
          <w:szCs w:val="22"/>
        </w:rPr>
        <w:t xml:space="preserve"> and clicking ‘Subscribe’. </w:t>
      </w:r>
    </w:p>
    <w:p w14:paraId="0B1AD127" w14:textId="77777777" w:rsidR="0081064E" w:rsidRDefault="0081064E" w:rsidP="0081064E">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7" w:history="1">
        <w:r w:rsidRPr="00867595">
          <w:rPr>
            <w:rStyle w:val="Hyperlink"/>
            <w:szCs w:val="22"/>
          </w:rPr>
          <w:t>askMBS@health.gov.au</w:t>
        </w:r>
      </w:hyperlink>
      <w:r w:rsidRPr="00867595">
        <w:rPr>
          <w:szCs w:val="22"/>
        </w:rPr>
        <w:t>.</w:t>
      </w:r>
    </w:p>
    <w:p w14:paraId="1ED68622" w14:textId="77777777" w:rsidR="0081064E" w:rsidRDefault="0081064E" w:rsidP="0081064E">
      <w:pPr>
        <w:rPr>
          <w:color w:val="auto"/>
          <w:sz w:val="20"/>
          <w:szCs w:val="21"/>
        </w:rPr>
      </w:pPr>
      <w:r>
        <w:t xml:space="preserve">Private health insurance information on the product tier arrangements is available at </w:t>
      </w:r>
      <w:hyperlink r:id="rId18" w:history="1">
        <w:r>
          <w:rPr>
            <w:rStyle w:val="Hyperlink"/>
          </w:rPr>
          <w:t>www.privatehealth.gov.au</w:t>
        </w:r>
      </w:hyperlink>
      <w:r>
        <w:t xml:space="preserve">. Detailed information on the MBS item listing within clinical categories is available on the </w:t>
      </w:r>
      <w:hyperlink r:id="rId19"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20" w:history="1">
        <w:r w:rsidRPr="005E2D76">
          <w:rPr>
            <w:rStyle w:val="Hyperlink"/>
            <w:iCs/>
          </w:rPr>
          <w:t>Federal Register of Legislation</w:t>
        </w:r>
      </w:hyperlink>
      <w:r>
        <w:t xml:space="preserve">. If you have a query in relation to private health insurance, you should email </w:t>
      </w:r>
      <w:hyperlink r:id="rId21" w:history="1">
        <w:r>
          <w:rPr>
            <w:rStyle w:val="Hyperlink"/>
          </w:rPr>
          <w:t>PHI@health.gov.au</w:t>
        </w:r>
      </w:hyperlink>
      <w:r>
        <w:t>.</w:t>
      </w:r>
    </w:p>
    <w:p w14:paraId="26E48C56" w14:textId="77777777" w:rsidR="0081064E" w:rsidRPr="00867595" w:rsidRDefault="0081064E" w:rsidP="0081064E">
      <w:pPr>
        <w:rPr>
          <w:szCs w:val="22"/>
        </w:rPr>
      </w:pPr>
      <w:r w:rsidRPr="00867595">
        <w:rPr>
          <w:szCs w:val="22"/>
        </w:rPr>
        <w:t>Subscribe to ‘</w:t>
      </w:r>
      <w:hyperlink r:id="rId22" w:history="1">
        <w:r w:rsidRPr="00867595">
          <w:rPr>
            <w:rStyle w:val="Hyperlink"/>
            <w:szCs w:val="22"/>
          </w:rPr>
          <w:t>News for Health Professionals</w:t>
        </w:r>
      </w:hyperlink>
      <w:r w:rsidRPr="00867595">
        <w:rPr>
          <w:szCs w:val="22"/>
        </w:rPr>
        <w:t>’ on the Services Australia website and you will receive regular news highlights.</w:t>
      </w:r>
    </w:p>
    <w:p w14:paraId="28E88BBF" w14:textId="77777777" w:rsidR="0081064E" w:rsidRDefault="0081064E" w:rsidP="0081064E">
      <w:pPr>
        <w:rPr>
          <w:szCs w:val="22"/>
        </w:rPr>
      </w:pPr>
      <w:r w:rsidRPr="00867595">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508B4C47" w14:textId="7D1FDF93" w:rsidR="00BE3ED5" w:rsidRPr="00F60623" w:rsidRDefault="0081064E" w:rsidP="00BE3ED5">
      <w:pPr>
        <w:rPr>
          <w:szCs w:val="22"/>
        </w:rPr>
      </w:pPr>
      <w:r w:rsidRPr="00867595">
        <w:rPr>
          <w:szCs w:val="22"/>
        </w:rPr>
        <w:t xml:space="preserve">The data file for software vendors when available can be accessed via the </w:t>
      </w:r>
      <w:hyperlink r:id="rId23" w:history="1">
        <w:r w:rsidRPr="00867595">
          <w:rPr>
            <w:rStyle w:val="Hyperlink"/>
            <w:szCs w:val="22"/>
          </w:rPr>
          <w:t>Downloads</w:t>
        </w:r>
      </w:hyperlink>
      <w:r w:rsidRPr="00867595">
        <w:rPr>
          <w:szCs w:val="22"/>
        </w:rPr>
        <w:t xml:space="preserve"> page</w:t>
      </w:r>
      <w:r w:rsidR="00064168" w:rsidRPr="00867595">
        <w:rPr>
          <w:szCs w:val="22"/>
        </w:rPr>
        <w:t xml:space="preserve">. </w:t>
      </w:r>
    </w:p>
    <w:p w14:paraId="6301D370" w14:textId="3739685C" w:rsidR="003B6BCD" w:rsidRDefault="003B6BCD" w:rsidP="003B6BCD"/>
    <w:p w14:paraId="306571DB" w14:textId="3ECDAFA2" w:rsidR="003B6BCD" w:rsidRDefault="003B6BCD" w:rsidP="003B6BCD"/>
    <w:p w14:paraId="73D7A1DB" w14:textId="32693DC1" w:rsidR="003B6BCD" w:rsidRDefault="003B6BCD" w:rsidP="003B6BCD"/>
    <w:p w14:paraId="0A72DDDF" w14:textId="73B675CC" w:rsidR="003B6BCD" w:rsidRDefault="003B6BCD" w:rsidP="003B6BCD"/>
    <w:p w14:paraId="39D1FF62" w14:textId="483F1836" w:rsidR="003B6BCD" w:rsidRDefault="003B6BCD" w:rsidP="003B6BCD"/>
    <w:p w14:paraId="37909FA4" w14:textId="4249301E" w:rsidR="003B6BCD" w:rsidRDefault="003B6BCD" w:rsidP="003B6BCD"/>
    <w:p w14:paraId="0CC7CB10" w14:textId="67C5E852" w:rsidR="003B6BCD" w:rsidRDefault="003B6BCD" w:rsidP="003B6BCD"/>
    <w:p w14:paraId="2E6E84E1" w14:textId="77777777" w:rsidR="003B6BCD" w:rsidRDefault="003B6BCD" w:rsidP="003B6BCD"/>
    <w:p w14:paraId="5ED89E2F" w14:textId="77777777" w:rsidR="003B6BCD" w:rsidRPr="003B6BCD" w:rsidRDefault="003B6BCD" w:rsidP="003B6BCD"/>
    <w:p w14:paraId="5BA333FF" w14:textId="64DECE7C" w:rsidR="00F60623" w:rsidRDefault="003946BE" w:rsidP="003946BE">
      <w:pPr>
        <w:pStyle w:val="Heading1"/>
      </w:pPr>
      <w:r>
        <w:lastRenderedPageBreak/>
        <w:t>Allied Health</w:t>
      </w:r>
      <w:r w:rsidRPr="00880933">
        <w:t xml:space="preserve"> Services</w:t>
      </w:r>
    </w:p>
    <w:p w14:paraId="633CA2D7" w14:textId="7D9C2945" w:rsidR="00AC4E56" w:rsidRDefault="009205DA" w:rsidP="00AC4E56">
      <w:r>
        <w:t>Table 1: Chronic Disease Management</w:t>
      </w:r>
      <w:r w:rsidR="00AC4E56">
        <w:t xml:space="preserve"> (CDM)</w:t>
      </w:r>
      <w:r>
        <w:t xml:space="preserve"> items introduced on 30 March 2020</w:t>
      </w:r>
    </w:p>
    <w:tbl>
      <w:tblPr>
        <w:tblStyle w:val="GridTable4-Accent2"/>
        <w:tblW w:w="0" w:type="auto"/>
        <w:tblLook w:val="04A0" w:firstRow="1" w:lastRow="0" w:firstColumn="1" w:lastColumn="0" w:noHBand="0" w:noVBand="1"/>
        <w:tblCaption w:val="Allied Health Chronic Disease Management Telehealth Items"/>
        <w:tblDescription w:val="Provides the MBS item numbers for the allied health chronic disease management video-conference and telephone services"/>
      </w:tblPr>
      <w:tblGrid>
        <w:gridCol w:w="3020"/>
        <w:gridCol w:w="3020"/>
        <w:gridCol w:w="3020"/>
      </w:tblGrid>
      <w:tr w:rsidR="00AC4E56" w14:paraId="27B03156" w14:textId="77777777" w:rsidTr="00A22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3FEB32" w14:textId="77777777" w:rsidR="00AC4E56" w:rsidRPr="00E95C4F" w:rsidRDefault="00AC4E56" w:rsidP="00A2291E">
            <w:pPr>
              <w:rPr>
                <w:color w:val="FFFFFF" w:themeColor="background1"/>
                <w:sz w:val="20"/>
                <w:szCs w:val="20"/>
              </w:rPr>
            </w:pPr>
            <w:r w:rsidRPr="00E95C4F">
              <w:rPr>
                <w:color w:val="FFFFFF" w:themeColor="background1"/>
                <w:sz w:val="20"/>
                <w:szCs w:val="20"/>
              </w:rPr>
              <w:t>Service</w:t>
            </w:r>
          </w:p>
        </w:tc>
        <w:tc>
          <w:tcPr>
            <w:tcW w:w="3020" w:type="dxa"/>
          </w:tcPr>
          <w:p w14:paraId="372EB5E1" w14:textId="77777777" w:rsidR="00AC4E56" w:rsidRPr="00E95C4F"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E95C4F">
              <w:rPr>
                <w:color w:val="FFFFFF" w:themeColor="background1"/>
                <w:sz w:val="20"/>
                <w:szCs w:val="20"/>
              </w:rPr>
              <w:t>Existing Items</w:t>
            </w:r>
          </w:p>
          <w:p w14:paraId="160454FA" w14:textId="77777777" w:rsidR="00AC4E56" w:rsidRPr="00E95C4F" w:rsidRDefault="00AC4E56" w:rsidP="00A2291E">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95C4F">
              <w:rPr>
                <w:color w:val="FFFFFF" w:themeColor="background1"/>
                <w:sz w:val="20"/>
                <w:szCs w:val="20"/>
              </w:rPr>
              <w:t>Face to Face (F2F) Only</w:t>
            </w:r>
          </w:p>
        </w:tc>
        <w:tc>
          <w:tcPr>
            <w:tcW w:w="3020" w:type="dxa"/>
          </w:tcPr>
          <w:p w14:paraId="3F3CC54D" w14:textId="77777777" w:rsidR="00AC4E56" w:rsidRPr="00E95C4F"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E95C4F">
              <w:rPr>
                <w:color w:val="FFFFFF" w:themeColor="background1"/>
                <w:sz w:val="20"/>
                <w:szCs w:val="20"/>
              </w:rPr>
              <w:t>Telehealth</w:t>
            </w:r>
          </w:p>
          <w:p w14:paraId="1969E395" w14:textId="77777777" w:rsidR="00AC4E56" w:rsidRPr="00E95C4F"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E95C4F">
              <w:rPr>
                <w:color w:val="FFFFFF" w:themeColor="background1"/>
                <w:sz w:val="20"/>
                <w:szCs w:val="20"/>
              </w:rPr>
              <w:t>Video – V</w:t>
            </w:r>
          </w:p>
          <w:p w14:paraId="0E4C7EFC" w14:textId="77777777" w:rsidR="00AC4E56" w:rsidRPr="00E95C4F" w:rsidRDefault="00AC4E56" w:rsidP="00A2291E">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95C4F">
              <w:rPr>
                <w:color w:val="FFFFFF" w:themeColor="background1"/>
                <w:sz w:val="20"/>
                <w:szCs w:val="20"/>
              </w:rPr>
              <w:t>Phone – P</w:t>
            </w:r>
          </w:p>
        </w:tc>
      </w:tr>
      <w:tr w:rsidR="00AC4E56" w14:paraId="6A181627"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617507" w14:textId="77777777" w:rsidR="00AC4E56" w:rsidRPr="00E95C4F" w:rsidRDefault="00AC4E56" w:rsidP="00A2291E">
            <w:pPr>
              <w:rPr>
                <w:sz w:val="20"/>
                <w:szCs w:val="20"/>
              </w:rPr>
            </w:pPr>
            <w:r w:rsidRPr="007459D6">
              <w:rPr>
                <w:sz w:val="20"/>
                <w:szCs w:val="20"/>
              </w:rPr>
              <w:t>Aboriginal or Torres Strait Islander health service</w:t>
            </w:r>
          </w:p>
        </w:tc>
        <w:tc>
          <w:tcPr>
            <w:tcW w:w="3020" w:type="dxa"/>
          </w:tcPr>
          <w:p w14:paraId="0ED35DA5"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10950</w:t>
            </w:r>
          </w:p>
        </w:tc>
        <w:tc>
          <w:tcPr>
            <w:tcW w:w="3020" w:type="dxa"/>
          </w:tcPr>
          <w:p w14:paraId="5DBC3D16"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19804D09"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 xml:space="preserve">93013 – Phone  </w:t>
            </w:r>
          </w:p>
        </w:tc>
      </w:tr>
      <w:tr w:rsidR="00AC4E56" w14:paraId="101EC758"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3916C5BD" w14:textId="77777777" w:rsidR="00AC4E56" w:rsidRPr="00E95C4F" w:rsidRDefault="00AC4E56" w:rsidP="00A2291E">
            <w:pPr>
              <w:rPr>
                <w:sz w:val="20"/>
                <w:szCs w:val="20"/>
              </w:rPr>
            </w:pPr>
            <w:r w:rsidRPr="007459D6">
              <w:rPr>
                <w:sz w:val="20"/>
                <w:szCs w:val="20"/>
              </w:rPr>
              <w:t>Diabetes education health service</w:t>
            </w:r>
          </w:p>
        </w:tc>
        <w:tc>
          <w:tcPr>
            <w:tcW w:w="3020" w:type="dxa"/>
          </w:tcPr>
          <w:p w14:paraId="39ACA8E5" w14:textId="7E5CDD08" w:rsidR="00AC4E56" w:rsidRPr="00E95C4F" w:rsidRDefault="00AC4E56" w:rsidP="0071158B">
            <w:pPr>
              <w:tabs>
                <w:tab w:val="center" w:pos="1402"/>
              </w:tabs>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10951</w:t>
            </w:r>
            <w:r w:rsidR="0071158B">
              <w:rPr>
                <w:sz w:val="20"/>
                <w:szCs w:val="20"/>
              </w:rPr>
              <w:tab/>
            </w:r>
          </w:p>
        </w:tc>
        <w:tc>
          <w:tcPr>
            <w:tcW w:w="3020" w:type="dxa"/>
          </w:tcPr>
          <w:p w14:paraId="2FD82CBD"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13391672" w14:textId="77777777" w:rsidR="00AC4E56" w:rsidRPr="00E95C4F"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 xml:space="preserve">93013 – Phone </w:t>
            </w:r>
          </w:p>
        </w:tc>
      </w:tr>
      <w:tr w:rsidR="00AC4E56" w14:paraId="29471786"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D229BA" w14:textId="77777777" w:rsidR="00AC4E56" w:rsidRPr="00E95C4F" w:rsidRDefault="00AC4E56" w:rsidP="00A2291E">
            <w:pPr>
              <w:rPr>
                <w:sz w:val="20"/>
                <w:szCs w:val="20"/>
              </w:rPr>
            </w:pPr>
            <w:r w:rsidRPr="007459D6">
              <w:rPr>
                <w:sz w:val="20"/>
                <w:szCs w:val="20"/>
              </w:rPr>
              <w:t>Audiology health service</w:t>
            </w:r>
          </w:p>
        </w:tc>
        <w:tc>
          <w:tcPr>
            <w:tcW w:w="3020" w:type="dxa"/>
          </w:tcPr>
          <w:p w14:paraId="2497853C"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10952</w:t>
            </w:r>
          </w:p>
        </w:tc>
        <w:tc>
          <w:tcPr>
            <w:tcW w:w="3020" w:type="dxa"/>
          </w:tcPr>
          <w:p w14:paraId="63DF1F45"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01BF770E"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23258EA4"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275E3571" w14:textId="77777777" w:rsidR="00AC4E56" w:rsidRPr="00E95C4F" w:rsidRDefault="00AC4E56" w:rsidP="00A2291E">
            <w:pPr>
              <w:rPr>
                <w:sz w:val="20"/>
                <w:szCs w:val="20"/>
              </w:rPr>
            </w:pPr>
            <w:r w:rsidRPr="007459D6">
              <w:rPr>
                <w:sz w:val="20"/>
                <w:szCs w:val="20"/>
              </w:rPr>
              <w:t>Exercise physiology service</w:t>
            </w:r>
          </w:p>
        </w:tc>
        <w:tc>
          <w:tcPr>
            <w:tcW w:w="3020" w:type="dxa"/>
          </w:tcPr>
          <w:p w14:paraId="6434FEA6" w14:textId="77777777" w:rsidR="00AC4E56" w:rsidRPr="00E95C4F"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10953</w:t>
            </w:r>
          </w:p>
        </w:tc>
        <w:tc>
          <w:tcPr>
            <w:tcW w:w="3020" w:type="dxa"/>
          </w:tcPr>
          <w:p w14:paraId="601A14E6"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63A0994A" w14:textId="77777777" w:rsidR="00AC4E56" w:rsidRPr="00E95C4F"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7993B723"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DDEC7C" w14:textId="77777777" w:rsidR="00AC4E56" w:rsidRPr="00E95C4F" w:rsidRDefault="00AC4E56" w:rsidP="00A2291E">
            <w:pPr>
              <w:rPr>
                <w:sz w:val="20"/>
                <w:szCs w:val="20"/>
              </w:rPr>
            </w:pPr>
            <w:r w:rsidRPr="007459D6">
              <w:rPr>
                <w:sz w:val="20"/>
                <w:szCs w:val="20"/>
              </w:rPr>
              <w:t>Dietetics health service</w:t>
            </w:r>
          </w:p>
        </w:tc>
        <w:tc>
          <w:tcPr>
            <w:tcW w:w="3020" w:type="dxa"/>
          </w:tcPr>
          <w:p w14:paraId="46C6591E"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10954</w:t>
            </w:r>
          </w:p>
        </w:tc>
        <w:tc>
          <w:tcPr>
            <w:tcW w:w="3020" w:type="dxa"/>
          </w:tcPr>
          <w:p w14:paraId="4255A858"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6B2806A4"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4C994605"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32E5B9C5" w14:textId="77777777" w:rsidR="00AC4E56" w:rsidRPr="00E95C4F" w:rsidRDefault="00AC4E56" w:rsidP="00A2291E">
            <w:pPr>
              <w:rPr>
                <w:sz w:val="20"/>
                <w:szCs w:val="20"/>
              </w:rPr>
            </w:pPr>
            <w:r w:rsidRPr="007459D6">
              <w:rPr>
                <w:sz w:val="20"/>
                <w:szCs w:val="20"/>
              </w:rPr>
              <w:t>Mental health service</w:t>
            </w:r>
          </w:p>
        </w:tc>
        <w:tc>
          <w:tcPr>
            <w:tcW w:w="3020" w:type="dxa"/>
          </w:tcPr>
          <w:p w14:paraId="32147E61" w14:textId="77777777" w:rsidR="00AC4E56" w:rsidRPr="00E95C4F"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10956</w:t>
            </w:r>
          </w:p>
        </w:tc>
        <w:tc>
          <w:tcPr>
            <w:tcW w:w="3020" w:type="dxa"/>
          </w:tcPr>
          <w:p w14:paraId="57411179"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76483EAC" w14:textId="77777777" w:rsidR="00AC4E56" w:rsidRPr="00E95C4F"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0CF07FE2"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1FF945" w14:textId="77777777" w:rsidR="00AC4E56" w:rsidRPr="00E95C4F" w:rsidRDefault="00AC4E56" w:rsidP="00A2291E">
            <w:pPr>
              <w:rPr>
                <w:sz w:val="20"/>
                <w:szCs w:val="20"/>
              </w:rPr>
            </w:pPr>
            <w:r w:rsidRPr="007459D6">
              <w:rPr>
                <w:sz w:val="20"/>
                <w:szCs w:val="20"/>
              </w:rPr>
              <w:t>Occupational therapy health service</w:t>
            </w:r>
          </w:p>
        </w:tc>
        <w:tc>
          <w:tcPr>
            <w:tcW w:w="3020" w:type="dxa"/>
          </w:tcPr>
          <w:p w14:paraId="78AAA288"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10958</w:t>
            </w:r>
          </w:p>
        </w:tc>
        <w:tc>
          <w:tcPr>
            <w:tcW w:w="3020" w:type="dxa"/>
          </w:tcPr>
          <w:p w14:paraId="452A2CC6"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7E047B06" w14:textId="77777777" w:rsidR="00AC4E56" w:rsidRPr="00E95C4F"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477902CC"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0166A765" w14:textId="77777777" w:rsidR="00AC4E56" w:rsidRPr="007459D6" w:rsidRDefault="00AC4E56" w:rsidP="00A2291E">
            <w:pPr>
              <w:rPr>
                <w:sz w:val="20"/>
                <w:szCs w:val="20"/>
              </w:rPr>
            </w:pPr>
            <w:r w:rsidRPr="007459D6">
              <w:rPr>
                <w:sz w:val="20"/>
                <w:szCs w:val="20"/>
              </w:rPr>
              <w:t>Physiotherapy health service</w:t>
            </w:r>
          </w:p>
        </w:tc>
        <w:tc>
          <w:tcPr>
            <w:tcW w:w="3020" w:type="dxa"/>
          </w:tcPr>
          <w:p w14:paraId="5A307A33"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10960</w:t>
            </w:r>
          </w:p>
        </w:tc>
        <w:tc>
          <w:tcPr>
            <w:tcW w:w="3020" w:type="dxa"/>
          </w:tcPr>
          <w:p w14:paraId="10CCCC53"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1BC74A45"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6622A4E7"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86D1BC3" w14:textId="77777777" w:rsidR="00AC4E56" w:rsidRPr="007459D6" w:rsidRDefault="00AC4E56" w:rsidP="00A2291E">
            <w:pPr>
              <w:rPr>
                <w:sz w:val="20"/>
                <w:szCs w:val="20"/>
              </w:rPr>
            </w:pPr>
            <w:r w:rsidRPr="007459D6">
              <w:rPr>
                <w:sz w:val="20"/>
                <w:szCs w:val="20"/>
              </w:rPr>
              <w:t>Podiatry health service</w:t>
            </w:r>
          </w:p>
        </w:tc>
        <w:tc>
          <w:tcPr>
            <w:tcW w:w="3020" w:type="dxa"/>
          </w:tcPr>
          <w:p w14:paraId="5CCEBE89"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10962</w:t>
            </w:r>
          </w:p>
        </w:tc>
        <w:tc>
          <w:tcPr>
            <w:tcW w:w="3020" w:type="dxa"/>
          </w:tcPr>
          <w:p w14:paraId="02707E8A"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30B335C5"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32C0CA1B"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5A1D16B2" w14:textId="77777777" w:rsidR="00AC4E56" w:rsidRPr="007459D6" w:rsidRDefault="00AC4E56" w:rsidP="00A2291E">
            <w:pPr>
              <w:rPr>
                <w:sz w:val="20"/>
                <w:szCs w:val="20"/>
              </w:rPr>
            </w:pPr>
            <w:r w:rsidRPr="007459D6">
              <w:rPr>
                <w:sz w:val="20"/>
                <w:szCs w:val="20"/>
              </w:rPr>
              <w:t>Chiropractic health service</w:t>
            </w:r>
          </w:p>
        </w:tc>
        <w:tc>
          <w:tcPr>
            <w:tcW w:w="3020" w:type="dxa"/>
          </w:tcPr>
          <w:p w14:paraId="28FC9045"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10964</w:t>
            </w:r>
          </w:p>
        </w:tc>
        <w:tc>
          <w:tcPr>
            <w:tcW w:w="3020" w:type="dxa"/>
          </w:tcPr>
          <w:p w14:paraId="7C37663A"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7459C3FE"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93013 – Phone</w:t>
            </w:r>
          </w:p>
        </w:tc>
      </w:tr>
      <w:tr w:rsidR="00AC4E56" w14:paraId="7CE63CFE"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1637C4" w14:textId="77777777" w:rsidR="00AC4E56" w:rsidRPr="007459D6" w:rsidRDefault="00AC4E56" w:rsidP="00A2291E">
            <w:pPr>
              <w:rPr>
                <w:sz w:val="20"/>
                <w:szCs w:val="20"/>
              </w:rPr>
            </w:pPr>
            <w:r w:rsidRPr="007459D6">
              <w:rPr>
                <w:sz w:val="20"/>
                <w:szCs w:val="20"/>
              </w:rPr>
              <w:t>Osteopathy health service</w:t>
            </w:r>
          </w:p>
        </w:tc>
        <w:tc>
          <w:tcPr>
            <w:tcW w:w="3020" w:type="dxa"/>
          </w:tcPr>
          <w:p w14:paraId="54661865"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10966</w:t>
            </w:r>
          </w:p>
        </w:tc>
        <w:tc>
          <w:tcPr>
            <w:tcW w:w="3020" w:type="dxa"/>
          </w:tcPr>
          <w:p w14:paraId="6BC2AB63"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2635E6DC"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r w:rsidR="00AC4E56" w14:paraId="13BF2C5A"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27BEC985" w14:textId="77777777" w:rsidR="00AC4E56" w:rsidRPr="007459D6" w:rsidRDefault="00AC4E56" w:rsidP="00A2291E">
            <w:pPr>
              <w:rPr>
                <w:sz w:val="20"/>
                <w:szCs w:val="20"/>
              </w:rPr>
            </w:pPr>
            <w:r w:rsidRPr="007459D6">
              <w:rPr>
                <w:sz w:val="20"/>
                <w:szCs w:val="20"/>
              </w:rPr>
              <w:t>Psychology health service</w:t>
            </w:r>
          </w:p>
        </w:tc>
        <w:tc>
          <w:tcPr>
            <w:tcW w:w="3020" w:type="dxa"/>
          </w:tcPr>
          <w:p w14:paraId="5D45C6DC"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10968</w:t>
            </w:r>
          </w:p>
        </w:tc>
        <w:tc>
          <w:tcPr>
            <w:tcW w:w="3020" w:type="dxa"/>
          </w:tcPr>
          <w:p w14:paraId="58EAD411"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t>93000 – Video</w:t>
            </w:r>
          </w:p>
          <w:p w14:paraId="43D66A77" w14:textId="77777777" w:rsidR="00AC4E56" w:rsidRPr="007459D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sidRPr="007459D6">
              <w:rPr>
                <w:sz w:val="20"/>
                <w:szCs w:val="20"/>
              </w:rPr>
              <w:lastRenderedPageBreak/>
              <w:t>93013 – Phone</w:t>
            </w:r>
          </w:p>
        </w:tc>
      </w:tr>
      <w:tr w:rsidR="00AC4E56" w14:paraId="28772391"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15395C" w14:textId="77777777" w:rsidR="00AC4E56" w:rsidRPr="007459D6" w:rsidRDefault="00AC4E56" w:rsidP="00A2291E">
            <w:pPr>
              <w:rPr>
                <w:sz w:val="20"/>
                <w:szCs w:val="20"/>
              </w:rPr>
            </w:pPr>
            <w:r w:rsidRPr="007459D6">
              <w:rPr>
                <w:sz w:val="20"/>
                <w:szCs w:val="20"/>
              </w:rPr>
              <w:lastRenderedPageBreak/>
              <w:t>Speech pathology health service</w:t>
            </w:r>
          </w:p>
        </w:tc>
        <w:tc>
          <w:tcPr>
            <w:tcW w:w="3020" w:type="dxa"/>
          </w:tcPr>
          <w:p w14:paraId="51464EE5"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10970</w:t>
            </w:r>
          </w:p>
        </w:tc>
        <w:tc>
          <w:tcPr>
            <w:tcW w:w="3020" w:type="dxa"/>
          </w:tcPr>
          <w:p w14:paraId="114D842E"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93000 – Video</w:t>
            </w:r>
          </w:p>
          <w:p w14:paraId="65D49C25" w14:textId="77777777" w:rsidR="00AC4E56" w:rsidRPr="007459D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sidRPr="007459D6">
              <w:rPr>
                <w:sz w:val="20"/>
                <w:szCs w:val="20"/>
              </w:rPr>
              <w:t>93013 – Phone</w:t>
            </w:r>
          </w:p>
        </w:tc>
      </w:tr>
    </w:tbl>
    <w:p w14:paraId="6FE6A92F" w14:textId="04B696D9" w:rsidR="009205DA" w:rsidRDefault="009205DA" w:rsidP="009205DA">
      <w:r>
        <w:t>Table 2: Chronic Disease Management items introduced on 20 April 2020</w:t>
      </w:r>
    </w:p>
    <w:tbl>
      <w:tblPr>
        <w:tblStyle w:val="GridTable4-Accent2"/>
        <w:tblW w:w="0" w:type="auto"/>
        <w:tblLook w:val="04A0" w:firstRow="1" w:lastRow="0" w:firstColumn="1" w:lastColumn="0" w:noHBand="0" w:noVBand="1"/>
        <w:tblCaption w:val="Practice Nurse and Indigenous Health Practitioner Chronic Disease Management Telehealth Items"/>
        <w:tblDescription w:val="Provides the MBS item numbers for practice nurse and Indigenous health practitioner chronic disease management video-conference and telephone services"/>
      </w:tblPr>
      <w:tblGrid>
        <w:gridCol w:w="2265"/>
        <w:gridCol w:w="2265"/>
        <w:gridCol w:w="2265"/>
        <w:gridCol w:w="2265"/>
      </w:tblGrid>
      <w:tr w:rsidR="009205DA" w14:paraId="15C54DF0" w14:textId="77777777" w:rsidTr="00F95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F2F070" w14:textId="74707452" w:rsidR="009205DA" w:rsidRPr="00F95F22" w:rsidRDefault="009205DA" w:rsidP="009205DA">
            <w:pPr>
              <w:rPr>
                <w:color w:val="FFFFFF" w:themeColor="background1"/>
                <w:sz w:val="20"/>
                <w:szCs w:val="20"/>
              </w:rPr>
            </w:pPr>
            <w:r w:rsidRPr="00F95F22">
              <w:rPr>
                <w:color w:val="FFFFFF" w:themeColor="background1"/>
                <w:sz w:val="20"/>
                <w:szCs w:val="20"/>
              </w:rPr>
              <w:t>Service</w:t>
            </w:r>
          </w:p>
        </w:tc>
        <w:tc>
          <w:tcPr>
            <w:tcW w:w="2265" w:type="dxa"/>
          </w:tcPr>
          <w:p w14:paraId="3BF2349D" w14:textId="77777777" w:rsidR="00F95F22" w:rsidRDefault="009205DA" w:rsidP="009205DA">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F95F22">
              <w:rPr>
                <w:color w:val="FFFFFF" w:themeColor="background1"/>
                <w:sz w:val="20"/>
                <w:szCs w:val="20"/>
              </w:rPr>
              <w:t xml:space="preserve">Existing Items </w:t>
            </w:r>
          </w:p>
          <w:p w14:paraId="65FECBB5" w14:textId="27B09288" w:rsidR="009205DA" w:rsidRPr="00F95F22" w:rsidRDefault="009205DA"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F95F22">
              <w:rPr>
                <w:color w:val="FFFFFF" w:themeColor="background1"/>
                <w:sz w:val="20"/>
                <w:szCs w:val="20"/>
              </w:rPr>
              <w:t>face to face</w:t>
            </w:r>
          </w:p>
        </w:tc>
        <w:tc>
          <w:tcPr>
            <w:tcW w:w="2265" w:type="dxa"/>
          </w:tcPr>
          <w:p w14:paraId="081D9A9D" w14:textId="77777777" w:rsidR="00F95F22" w:rsidRDefault="009205DA" w:rsidP="009205DA">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F95F22">
              <w:rPr>
                <w:color w:val="FFFFFF" w:themeColor="background1"/>
                <w:sz w:val="20"/>
                <w:szCs w:val="20"/>
              </w:rPr>
              <w:t xml:space="preserve">Telehealth items </w:t>
            </w:r>
          </w:p>
          <w:p w14:paraId="7AD9C27B" w14:textId="55D93045" w:rsidR="009205DA" w:rsidRPr="00F95F22" w:rsidRDefault="009205DA"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F95F22">
              <w:rPr>
                <w:color w:val="FFFFFF" w:themeColor="background1"/>
                <w:sz w:val="20"/>
                <w:szCs w:val="20"/>
              </w:rPr>
              <w:t xml:space="preserve">via </w:t>
            </w:r>
            <w:proofErr w:type="gramStart"/>
            <w:r w:rsidRPr="00F95F22">
              <w:rPr>
                <w:color w:val="FFFFFF" w:themeColor="background1"/>
                <w:sz w:val="20"/>
                <w:szCs w:val="20"/>
              </w:rPr>
              <w:t>video-conference</w:t>
            </w:r>
            <w:proofErr w:type="gramEnd"/>
          </w:p>
        </w:tc>
        <w:tc>
          <w:tcPr>
            <w:tcW w:w="2265" w:type="dxa"/>
          </w:tcPr>
          <w:p w14:paraId="0F06DFD3" w14:textId="7829D937" w:rsidR="009205DA" w:rsidRPr="00F95F22" w:rsidRDefault="009205DA"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F95F22">
              <w:rPr>
                <w:color w:val="FFFFFF" w:themeColor="background1"/>
                <w:sz w:val="20"/>
                <w:szCs w:val="20"/>
              </w:rPr>
              <w:t>Telephone items</w:t>
            </w:r>
          </w:p>
        </w:tc>
      </w:tr>
      <w:tr w:rsidR="009205DA" w14:paraId="06A4E98A" w14:textId="77777777" w:rsidTr="00F95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D4BB113" w14:textId="0F50ABC0" w:rsidR="009205DA" w:rsidRPr="00F95F22" w:rsidRDefault="009205DA" w:rsidP="009205DA">
            <w:pPr>
              <w:rPr>
                <w:sz w:val="20"/>
                <w:szCs w:val="20"/>
              </w:rPr>
            </w:pPr>
            <w:r w:rsidRPr="00F95F22">
              <w:rPr>
                <w:sz w:val="20"/>
                <w:szCs w:val="20"/>
              </w:rPr>
              <w:t>CDM service provided by a practice nurse or Aboriginal and Torres Strait Islander health practitioner</w:t>
            </w:r>
          </w:p>
        </w:tc>
        <w:tc>
          <w:tcPr>
            <w:tcW w:w="2265" w:type="dxa"/>
          </w:tcPr>
          <w:p w14:paraId="6BD50B47" w14:textId="2D14A740" w:rsidR="009205DA" w:rsidRPr="00F95F22" w:rsidRDefault="009205DA" w:rsidP="009205DA">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10997</w:t>
            </w:r>
          </w:p>
        </w:tc>
        <w:tc>
          <w:tcPr>
            <w:tcW w:w="2265" w:type="dxa"/>
          </w:tcPr>
          <w:p w14:paraId="671E99C7" w14:textId="79CDBBD7" w:rsidR="009205DA" w:rsidRPr="00F95F22" w:rsidRDefault="00F95F22" w:rsidP="009205DA">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93201</w:t>
            </w:r>
          </w:p>
        </w:tc>
        <w:tc>
          <w:tcPr>
            <w:tcW w:w="2265" w:type="dxa"/>
          </w:tcPr>
          <w:p w14:paraId="1BFE5238" w14:textId="2AA490A9" w:rsidR="009205DA" w:rsidRPr="00F95F22" w:rsidRDefault="00F95F22" w:rsidP="009205DA">
            <w:pPr>
              <w:cnfStyle w:val="000000100000" w:firstRow="0" w:lastRow="0" w:firstColumn="0" w:lastColumn="0" w:oddVBand="0" w:evenVBand="0" w:oddHBand="1" w:evenHBand="0" w:firstRowFirstColumn="0" w:firstRowLastColumn="0" w:lastRowFirstColumn="0" w:lastRowLastColumn="0"/>
              <w:rPr>
                <w:sz w:val="20"/>
                <w:szCs w:val="20"/>
              </w:rPr>
            </w:pPr>
            <w:r w:rsidRPr="00F95F22">
              <w:rPr>
                <w:sz w:val="20"/>
                <w:szCs w:val="20"/>
              </w:rPr>
              <w:t>93203</w:t>
            </w:r>
          </w:p>
        </w:tc>
      </w:tr>
    </w:tbl>
    <w:p w14:paraId="1F29BFE9" w14:textId="3478D580" w:rsidR="00F95F22" w:rsidRDefault="0026203F" w:rsidP="009205DA">
      <w:r>
        <w:t xml:space="preserve">Table </w:t>
      </w:r>
      <w:r w:rsidR="0071158B">
        <w:t>3</w:t>
      </w:r>
      <w:r>
        <w:t xml:space="preserve">: </w:t>
      </w:r>
      <w:r w:rsidRPr="0026203F">
        <w:t>Allied Health follow-up services for People of Aboriginal or Torres Strait Islander Descent introduced on 30 March 2020</w:t>
      </w:r>
    </w:p>
    <w:tbl>
      <w:tblPr>
        <w:tblStyle w:val="GridTable4-Accent2"/>
        <w:tblW w:w="0" w:type="auto"/>
        <w:tblLook w:val="04A0" w:firstRow="1" w:lastRow="0" w:firstColumn="1" w:lastColumn="0" w:noHBand="0" w:noVBand="1"/>
        <w:tblCaption w:val="Allied health services under a GP Management Plan or Multidisciplinary Care Plan within a Residential Aged Care Facility"/>
        <w:tblDescription w:val="Provides the MBS item numbers for the allied health services under a GP Management Plan or Multidisciplinary Care Plan within a residential aged care facility for video-conference and telephone services"/>
      </w:tblPr>
      <w:tblGrid>
        <w:gridCol w:w="3020"/>
        <w:gridCol w:w="3020"/>
        <w:gridCol w:w="3020"/>
      </w:tblGrid>
      <w:tr w:rsidR="00AC4E56" w14:paraId="16EBB832" w14:textId="77777777" w:rsidTr="00A22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44AB707" w14:textId="77777777" w:rsidR="00AC4E56" w:rsidRPr="001752A1" w:rsidRDefault="00AC4E56" w:rsidP="00A2291E">
            <w:pPr>
              <w:rPr>
                <w:color w:val="FFFFFF" w:themeColor="background1"/>
                <w:sz w:val="20"/>
                <w:szCs w:val="20"/>
              </w:rPr>
            </w:pPr>
            <w:r w:rsidRPr="001752A1">
              <w:rPr>
                <w:color w:val="FFFFFF" w:themeColor="background1"/>
                <w:sz w:val="20"/>
                <w:szCs w:val="20"/>
              </w:rPr>
              <w:t>Service</w:t>
            </w:r>
          </w:p>
        </w:tc>
        <w:tc>
          <w:tcPr>
            <w:tcW w:w="3020" w:type="dxa"/>
          </w:tcPr>
          <w:p w14:paraId="615C51CC" w14:textId="77777777" w:rsidR="00AC4E56" w:rsidRPr="001752A1"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1752A1">
              <w:rPr>
                <w:color w:val="FFFFFF" w:themeColor="background1"/>
                <w:sz w:val="20"/>
                <w:szCs w:val="20"/>
              </w:rPr>
              <w:t>Existing Items</w:t>
            </w:r>
          </w:p>
          <w:p w14:paraId="2DBAD92D" w14:textId="77777777" w:rsidR="00AC4E56" w:rsidRPr="001752A1" w:rsidRDefault="00AC4E56" w:rsidP="00A2291E">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Face to Face (F2F) Only</w:t>
            </w:r>
          </w:p>
        </w:tc>
        <w:tc>
          <w:tcPr>
            <w:tcW w:w="3020" w:type="dxa"/>
          </w:tcPr>
          <w:p w14:paraId="742A538F" w14:textId="77777777" w:rsidR="00AC4E56" w:rsidRPr="001752A1"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1752A1">
              <w:rPr>
                <w:color w:val="FFFFFF" w:themeColor="background1"/>
                <w:sz w:val="20"/>
                <w:szCs w:val="20"/>
              </w:rPr>
              <w:t>Telehealth</w:t>
            </w:r>
          </w:p>
          <w:p w14:paraId="16D48857" w14:textId="77777777" w:rsidR="00AC4E56" w:rsidRPr="001752A1" w:rsidRDefault="00AC4E56" w:rsidP="00A2291E">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1752A1">
              <w:rPr>
                <w:color w:val="FFFFFF" w:themeColor="background1"/>
                <w:sz w:val="20"/>
                <w:szCs w:val="20"/>
              </w:rPr>
              <w:t>Video – V</w:t>
            </w:r>
          </w:p>
          <w:p w14:paraId="727F40F4" w14:textId="77777777" w:rsidR="00AC4E56" w:rsidRPr="001752A1" w:rsidRDefault="00AC4E56" w:rsidP="00A2291E">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752A1">
              <w:rPr>
                <w:color w:val="FFFFFF" w:themeColor="background1"/>
                <w:sz w:val="20"/>
                <w:szCs w:val="20"/>
              </w:rPr>
              <w:t xml:space="preserve">Phone – P </w:t>
            </w:r>
          </w:p>
        </w:tc>
      </w:tr>
      <w:tr w:rsidR="00AC4E56" w14:paraId="6C3D7345"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060AD6" w14:textId="77777777" w:rsidR="00AC4E56" w:rsidRPr="001752A1" w:rsidRDefault="00AC4E56" w:rsidP="00A2291E">
            <w:pPr>
              <w:rPr>
                <w:sz w:val="20"/>
                <w:szCs w:val="20"/>
              </w:rPr>
            </w:pPr>
            <w:r w:rsidRPr="007459D6">
              <w:rPr>
                <w:sz w:val="20"/>
                <w:szCs w:val="20"/>
              </w:rPr>
              <w:t>Aboriginal or Torres Strait Islander health service</w:t>
            </w:r>
          </w:p>
        </w:tc>
        <w:tc>
          <w:tcPr>
            <w:tcW w:w="3020" w:type="dxa"/>
          </w:tcPr>
          <w:p w14:paraId="3EDAA82E"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81300</w:t>
            </w:r>
          </w:p>
        </w:tc>
        <w:tc>
          <w:tcPr>
            <w:tcW w:w="3020" w:type="dxa"/>
          </w:tcPr>
          <w:p w14:paraId="6572D10A"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00CA4ECB"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7B9ACA81"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0C7C20BF" w14:textId="77777777" w:rsidR="00AC4E56" w:rsidRPr="001752A1" w:rsidRDefault="00AC4E56" w:rsidP="00A2291E">
            <w:pPr>
              <w:rPr>
                <w:sz w:val="20"/>
                <w:szCs w:val="20"/>
              </w:rPr>
            </w:pPr>
            <w:r w:rsidRPr="007459D6">
              <w:rPr>
                <w:sz w:val="20"/>
                <w:szCs w:val="20"/>
              </w:rPr>
              <w:t>Diabetes education health service</w:t>
            </w:r>
          </w:p>
        </w:tc>
        <w:tc>
          <w:tcPr>
            <w:tcW w:w="3020" w:type="dxa"/>
          </w:tcPr>
          <w:p w14:paraId="1100F603"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81305</w:t>
            </w:r>
          </w:p>
        </w:tc>
        <w:tc>
          <w:tcPr>
            <w:tcW w:w="3020" w:type="dxa"/>
          </w:tcPr>
          <w:p w14:paraId="6CEA9486"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7E50C4CC"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5E3A814A"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C57B590" w14:textId="77777777" w:rsidR="00AC4E56" w:rsidRPr="001752A1" w:rsidRDefault="00AC4E56" w:rsidP="00A2291E">
            <w:pPr>
              <w:rPr>
                <w:sz w:val="20"/>
                <w:szCs w:val="20"/>
              </w:rPr>
            </w:pPr>
            <w:r w:rsidRPr="007459D6">
              <w:rPr>
                <w:sz w:val="20"/>
                <w:szCs w:val="20"/>
              </w:rPr>
              <w:t>Audiology health service</w:t>
            </w:r>
          </w:p>
        </w:tc>
        <w:tc>
          <w:tcPr>
            <w:tcW w:w="3020" w:type="dxa"/>
          </w:tcPr>
          <w:p w14:paraId="4BDD5B82"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81310</w:t>
            </w:r>
          </w:p>
        </w:tc>
        <w:tc>
          <w:tcPr>
            <w:tcW w:w="3020" w:type="dxa"/>
          </w:tcPr>
          <w:p w14:paraId="060C705C"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263F1CA4"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93061 – Phone </w:t>
            </w:r>
            <w:r w:rsidRPr="007459D6">
              <w:rPr>
                <w:sz w:val="20"/>
                <w:szCs w:val="20"/>
              </w:rPr>
              <w:t xml:space="preserve"> </w:t>
            </w:r>
          </w:p>
        </w:tc>
      </w:tr>
      <w:tr w:rsidR="00AC4E56" w14:paraId="036628EF"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057ED931" w14:textId="77777777" w:rsidR="00AC4E56" w:rsidRPr="001752A1" w:rsidRDefault="00AC4E56" w:rsidP="00A2291E">
            <w:pPr>
              <w:rPr>
                <w:sz w:val="20"/>
                <w:szCs w:val="20"/>
              </w:rPr>
            </w:pPr>
            <w:r w:rsidRPr="007459D6">
              <w:rPr>
                <w:sz w:val="20"/>
                <w:szCs w:val="20"/>
              </w:rPr>
              <w:t>Exercise physiology service</w:t>
            </w:r>
          </w:p>
        </w:tc>
        <w:tc>
          <w:tcPr>
            <w:tcW w:w="3020" w:type="dxa"/>
          </w:tcPr>
          <w:p w14:paraId="6E5ED017"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81315</w:t>
            </w:r>
          </w:p>
        </w:tc>
        <w:tc>
          <w:tcPr>
            <w:tcW w:w="3020" w:type="dxa"/>
          </w:tcPr>
          <w:p w14:paraId="4661F166"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3676B763"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6021912A"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3D15BF" w14:textId="77777777" w:rsidR="00AC4E56" w:rsidRPr="001752A1" w:rsidRDefault="00AC4E56" w:rsidP="00A2291E">
            <w:pPr>
              <w:rPr>
                <w:sz w:val="20"/>
                <w:szCs w:val="20"/>
              </w:rPr>
            </w:pPr>
            <w:r w:rsidRPr="007459D6">
              <w:rPr>
                <w:sz w:val="20"/>
                <w:szCs w:val="20"/>
              </w:rPr>
              <w:t>Dietetics health service</w:t>
            </w:r>
          </w:p>
        </w:tc>
        <w:tc>
          <w:tcPr>
            <w:tcW w:w="3020" w:type="dxa"/>
          </w:tcPr>
          <w:p w14:paraId="1F77E75A"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81320</w:t>
            </w:r>
          </w:p>
        </w:tc>
        <w:tc>
          <w:tcPr>
            <w:tcW w:w="3020" w:type="dxa"/>
          </w:tcPr>
          <w:p w14:paraId="55F32C8E"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6D012627"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r w:rsidRPr="007459D6">
              <w:rPr>
                <w:sz w:val="20"/>
                <w:szCs w:val="20"/>
              </w:rPr>
              <w:t xml:space="preserve"> </w:t>
            </w:r>
          </w:p>
        </w:tc>
      </w:tr>
      <w:tr w:rsidR="00AC4E56" w14:paraId="40A940CE"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02CAE0C9" w14:textId="77777777" w:rsidR="00AC4E56" w:rsidRPr="001752A1" w:rsidRDefault="00AC4E56" w:rsidP="00A2291E">
            <w:pPr>
              <w:rPr>
                <w:sz w:val="20"/>
                <w:szCs w:val="20"/>
              </w:rPr>
            </w:pPr>
            <w:r w:rsidRPr="007459D6">
              <w:rPr>
                <w:sz w:val="20"/>
                <w:szCs w:val="20"/>
              </w:rPr>
              <w:t>Mental health service</w:t>
            </w:r>
          </w:p>
        </w:tc>
        <w:tc>
          <w:tcPr>
            <w:tcW w:w="3020" w:type="dxa"/>
          </w:tcPr>
          <w:p w14:paraId="3C1E4168"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81325</w:t>
            </w:r>
          </w:p>
        </w:tc>
        <w:tc>
          <w:tcPr>
            <w:tcW w:w="3020" w:type="dxa"/>
          </w:tcPr>
          <w:p w14:paraId="6FC00A13"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354F5CD6"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794A0263"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827E81E" w14:textId="77777777" w:rsidR="00AC4E56" w:rsidRPr="001752A1" w:rsidRDefault="00AC4E56" w:rsidP="00A2291E">
            <w:pPr>
              <w:rPr>
                <w:sz w:val="20"/>
                <w:szCs w:val="20"/>
              </w:rPr>
            </w:pPr>
            <w:r w:rsidRPr="007459D6">
              <w:rPr>
                <w:sz w:val="20"/>
                <w:szCs w:val="20"/>
              </w:rPr>
              <w:t>Occupational therapy health service</w:t>
            </w:r>
          </w:p>
        </w:tc>
        <w:tc>
          <w:tcPr>
            <w:tcW w:w="3020" w:type="dxa"/>
          </w:tcPr>
          <w:p w14:paraId="6E009319"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81330</w:t>
            </w:r>
          </w:p>
        </w:tc>
        <w:tc>
          <w:tcPr>
            <w:tcW w:w="3020" w:type="dxa"/>
          </w:tcPr>
          <w:p w14:paraId="27181BDF"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62F2022A" w14:textId="77777777" w:rsidR="00AC4E56" w:rsidRPr="001752A1"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1A05444A"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274A76D8" w14:textId="77777777" w:rsidR="00AC4E56" w:rsidRPr="007459D6" w:rsidRDefault="00AC4E56" w:rsidP="00A2291E">
            <w:pPr>
              <w:rPr>
                <w:sz w:val="20"/>
                <w:szCs w:val="20"/>
              </w:rPr>
            </w:pPr>
            <w:r w:rsidRPr="007459D6">
              <w:rPr>
                <w:sz w:val="20"/>
                <w:szCs w:val="20"/>
              </w:rPr>
              <w:lastRenderedPageBreak/>
              <w:t>Physiotherapy health service</w:t>
            </w:r>
          </w:p>
        </w:tc>
        <w:tc>
          <w:tcPr>
            <w:tcW w:w="3020" w:type="dxa"/>
          </w:tcPr>
          <w:p w14:paraId="6EBDFF14"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81335</w:t>
            </w:r>
          </w:p>
        </w:tc>
        <w:tc>
          <w:tcPr>
            <w:tcW w:w="3020" w:type="dxa"/>
          </w:tcPr>
          <w:p w14:paraId="09EF8E77"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463929CC" w14:textId="77777777" w:rsidR="00AC4E56" w:rsidRPr="001752A1"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48622EEE"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71981CE" w14:textId="77777777" w:rsidR="00AC4E56" w:rsidRPr="007459D6" w:rsidRDefault="00AC4E56" w:rsidP="00A2291E">
            <w:pPr>
              <w:rPr>
                <w:sz w:val="20"/>
                <w:szCs w:val="20"/>
              </w:rPr>
            </w:pPr>
            <w:r w:rsidRPr="007459D6">
              <w:rPr>
                <w:sz w:val="20"/>
                <w:szCs w:val="20"/>
              </w:rPr>
              <w:t>Podiatry health service</w:t>
            </w:r>
          </w:p>
        </w:tc>
        <w:tc>
          <w:tcPr>
            <w:tcW w:w="3020" w:type="dxa"/>
          </w:tcPr>
          <w:p w14:paraId="08959B26"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81340</w:t>
            </w:r>
          </w:p>
        </w:tc>
        <w:tc>
          <w:tcPr>
            <w:tcW w:w="3020" w:type="dxa"/>
          </w:tcPr>
          <w:p w14:paraId="6E6DB614"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01EEFCBA"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7E5B1986"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79AF459D" w14:textId="77777777" w:rsidR="00AC4E56" w:rsidRPr="007459D6" w:rsidRDefault="00AC4E56" w:rsidP="00A2291E">
            <w:pPr>
              <w:rPr>
                <w:sz w:val="20"/>
                <w:szCs w:val="20"/>
              </w:rPr>
            </w:pPr>
            <w:r w:rsidRPr="007459D6">
              <w:rPr>
                <w:sz w:val="20"/>
                <w:szCs w:val="20"/>
              </w:rPr>
              <w:t>Chiropractic health service</w:t>
            </w:r>
          </w:p>
        </w:tc>
        <w:tc>
          <w:tcPr>
            <w:tcW w:w="3020" w:type="dxa"/>
          </w:tcPr>
          <w:p w14:paraId="540E911E"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81345</w:t>
            </w:r>
          </w:p>
        </w:tc>
        <w:tc>
          <w:tcPr>
            <w:tcW w:w="3020" w:type="dxa"/>
          </w:tcPr>
          <w:p w14:paraId="4DE21A1E"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7610D227"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6B54DB90"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EF3786" w14:textId="77777777" w:rsidR="00AC4E56" w:rsidRPr="007459D6" w:rsidRDefault="00AC4E56" w:rsidP="00A2291E">
            <w:pPr>
              <w:rPr>
                <w:sz w:val="20"/>
                <w:szCs w:val="20"/>
              </w:rPr>
            </w:pPr>
            <w:r w:rsidRPr="007459D6">
              <w:rPr>
                <w:sz w:val="20"/>
                <w:szCs w:val="20"/>
              </w:rPr>
              <w:t>Osteopathy health service</w:t>
            </w:r>
          </w:p>
        </w:tc>
        <w:tc>
          <w:tcPr>
            <w:tcW w:w="3020" w:type="dxa"/>
          </w:tcPr>
          <w:p w14:paraId="7F31BD4F"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81350</w:t>
            </w:r>
          </w:p>
        </w:tc>
        <w:tc>
          <w:tcPr>
            <w:tcW w:w="3020" w:type="dxa"/>
          </w:tcPr>
          <w:p w14:paraId="3238714B"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3A5F0BCF"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r w:rsidR="00AC4E56" w14:paraId="30E68C8E" w14:textId="77777777" w:rsidTr="00A2291E">
        <w:tc>
          <w:tcPr>
            <w:cnfStyle w:val="001000000000" w:firstRow="0" w:lastRow="0" w:firstColumn="1" w:lastColumn="0" w:oddVBand="0" w:evenVBand="0" w:oddHBand="0" w:evenHBand="0" w:firstRowFirstColumn="0" w:firstRowLastColumn="0" w:lastRowFirstColumn="0" w:lastRowLastColumn="0"/>
            <w:tcW w:w="3020" w:type="dxa"/>
          </w:tcPr>
          <w:p w14:paraId="31781B93" w14:textId="77777777" w:rsidR="00AC4E56" w:rsidRPr="007459D6" w:rsidRDefault="00AC4E56" w:rsidP="00A2291E">
            <w:pPr>
              <w:rPr>
                <w:sz w:val="20"/>
                <w:szCs w:val="20"/>
              </w:rPr>
            </w:pPr>
            <w:r w:rsidRPr="007459D6">
              <w:rPr>
                <w:sz w:val="20"/>
                <w:szCs w:val="20"/>
              </w:rPr>
              <w:t>Psychology health service</w:t>
            </w:r>
          </w:p>
        </w:tc>
        <w:tc>
          <w:tcPr>
            <w:tcW w:w="3020" w:type="dxa"/>
          </w:tcPr>
          <w:p w14:paraId="67C69E68"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81355</w:t>
            </w:r>
          </w:p>
        </w:tc>
        <w:tc>
          <w:tcPr>
            <w:tcW w:w="3020" w:type="dxa"/>
          </w:tcPr>
          <w:p w14:paraId="49B7EAF9"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93048 – Video</w:t>
            </w:r>
          </w:p>
          <w:p w14:paraId="2FBE4194" w14:textId="77777777" w:rsidR="00AC4E56" w:rsidRDefault="00AC4E56" w:rsidP="00A229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93061 – Phone</w:t>
            </w:r>
          </w:p>
        </w:tc>
      </w:tr>
      <w:tr w:rsidR="00AC4E56" w14:paraId="77E44788" w14:textId="77777777" w:rsidTr="00A2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AAE97F" w14:textId="77777777" w:rsidR="00AC4E56" w:rsidRPr="007459D6" w:rsidRDefault="00AC4E56" w:rsidP="00A2291E">
            <w:pPr>
              <w:rPr>
                <w:sz w:val="20"/>
                <w:szCs w:val="20"/>
              </w:rPr>
            </w:pPr>
            <w:r w:rsidRPr="007459D6">
              <w:rPr>
                <w:sz w:val="20"/>
                <w:szCs w:val="20"/>
              </w:rPr>
              <w:t>Speech pathology health service</w:t>
            </w:r>
          </w:p>
        </w:tc>
        <w:tc>
          <w:tcPr>
            <w:tcW w:w="3020" w:type="dxa"/>
          </w:tcPr>
          <w:p w14:paraId="12CC72AC"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81360</w:t>
            </w:r>
          </w:p>
        </w:tc>
        <w:tc>
          <w:tcPr>
            <w:tcW w:w="3020" w:type="dxa"/>
          </w:tcPr>
          <w:p w14:paraId="4857F98A"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93048 – Video</w:t>
            </w:r>
          </w:p>
          <w:p w14:paraId="720D00CA" w14:textId="77777777" w:rsidR="00AC4E56" w:rsidRDefault="00AC4E56" w:rsidP="00A2291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93061 – Phone</w:t>
            </w:r>
          </w:p>
        </w:tc>
      </w:tr>
    </w:tbl>
    <w:p w14:paraId="16F87BF4" w14:textId="06302CC5" w:rsidR="0026203F" w:rsidRDefault="0026203F" w:rsidP="009205DA">
      <w:r>
        <w:t xml:space="preserve">Table </w:t>
      </w:r>
      <w:r w:rsidR="0071158B">
        <w:t>4</w:t>
      </w:r>
      <w:r>
        <w:t>:</w:t>
      </w:r>
      <w:r w:rsidRPr="0026203F">
        <w:t xml:space="preserve"> Allied Health follow-up services for People of Aboriginal or Torres Strait Islander Descent introduced on 20 April 2020</w:t>
      </w:r>
    </w:p>
    <w:tbl>
      <w:tblPr>
        <w:tblStyle w:val="GridTable4-Accent2"/>
        <w:tblW w:w="0" w:type="auto"/>
        <w:tblLook w:val="04A0" w:firstRow="1" w:lastRow="0" w:firstColumn="1" w:lastColumn="0" w:noHBand="0" w:noVBand="1"/>
      </w:tblPr>
      <w:tblGrid>
        <w:gridCol w:w="2830"/>
        <w:gridCol w:w="1700"/>
        <w:gridCol w:w="2265"/>
        <w:gridCol w:w="2265"/>
      </w:tblGrid>
      <w:tr w:rsidR="0026203F" w14:paraId="2BAD4BDD" w14:textId="77777777" w:rsidTr="00EE3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DB8721" w14:textId="0A0027EC" w:rsidR="0026203F" w:rsidRPr="0026203F" w:rsidRDefault="0026203F" w:rsidP="009205DA">
            <w:pPr>
              <w:rPr>
                <w:color w:val="FFFFFF" w:themeColor="background1"/>
                <w:sz w:val="20"/>
                <w:szCs w:val="20"/>
              </w:rPr>
            </w:pPr>
            <w:r w:rsidRPr="0026203F">
              <w:rPr>
                <w:color w:val="FFFFFF" w:themeColor="background1"/>
                <w:sz w:val="20"/>
                <w:szCs w:val="20"/>
              </w:rPr>
              <w:t>Service</w:t>
            </w:r>
          </w:p>
        </w:tc>
        <w:tc>
          <w:tcPr>
            <w:tcW w:w="1700" w:type="dxa"/>
          </w:tcPr>
          <w:p w14:paraId="4B2B890F" w14:textId="77777777" w:rsidR="0026203F" w:rsidRPr="0026203F" w:rsidRDefault="0026203F"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6203F">
              <w:rPr>
                <w:color w:val="FFFFFF" w:themeColor="background1"/>
                <w:sz w:val="20"/>
                <w:szCs w:val="20"/>
              </w:rPr>
              <w:t>Existing Items</w:t>
            </w:r>
          </w:p>
          <w:p w14:paraId="6FDBD63A" w14:textId="7A8F2564" w:rsidR="0026203F" w:rsidRPr="0026203F" w:rsidRDefault="0026203F"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6203F">
              <w:rPr>
                <w:color w:val="FFFFFF" w:themeColor="background1"/>
                <w:sz w:val="20"/>
                <w:szCs w:val="20"/>
              </w:rPr>
              <w:t>face to face</w:t>
            </w:r>
          </w:p>
        </w:tc>
        <w:tc>
          <w:tcPr>
            <w:tcW w:w="2265" w:type="dxa"/>
          </w:tcPr>
          <w:p w14:paraId="748644DD" w14:textId="5BAE854B" w:rsidR="0026203F" w:rsidRPr="0026203F" w:rsidRDefault="0026203F"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6203F">
              <w:rPr>
                <w:color w:val="FFFFFF" w:themeColor="background1"/>
                <w:sz w:val="20"/>
                <w:szCs w:val="20"/>
              </w:rPr>
              <w:t xml:space="preserve">Telehealth </w:t>
            </w:r>
            <w:r w:rsidR="00E065C3">
              <w:rPr>
                <w:color w:val="FFFFFF" w:themeColor="background1"/>
                <w:sz w:val="20"/>
                <w:szCs w:val="20"/>
              </w:rPr>
              <w:t>i</w:t>
            </w:r>
            <w:r w:rsidRPr="0026203F">
              <w:rPr>
                <w:color w:val="FFFFFF" w:themeColor="background1"/>
                <w:sz w:val="20"/>
                <w:szCs w:val="20"/>
              </w:rPr>
              <w:t>tems</w:t>
            </w:r>
          </w:p>
          <w:p w14:paraId="5FB655B8" w14:textId="036F1E52" w:rsidR="0026203F" w:rsidRPr="0026203F" w:rsidRDefault="0026203F"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6203F">
              <w:rPr>
                <w:color w:val="FFFFFF" w:themeColor="background1"/>
                <w:sz w:val="20"/>
                <w:szCs w:val="20"/>
              </w:rPr>
              <w:t xml:space="preserve">via </w:t>
            </w:r>
            <w:proofErr w:type="gramStart"/>
            <w:r w:rsidRPr="0026203F">
              <w:rPr>
                <w:color w:val="FFFFFF" w:themeColor="background1"/>
                <w:sz w:val="20"/>
                <w:szCs w:val="20"/>
              </w:rPr>
              <w:t>video-conference</w:t>
            </w:r>
            <w:proofErr w:type="gramEnd"/>
          </w:p>
        </w:tc>
        <w:tc>
          <w:tcPr>
            <w:tcW w:w="2265" w:type="dxa"/>
          </w:tcPr>
          <w:p w14:paraId="71036E59" w14:textId="78BD75DC" w:rsidR="0026203F" w:rsidRPr="0026203F" w:rsidRDefault="0026203F"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26203F">
              <w:rPr>
                <w:color w:val="FFFFFF" w:themeColor="background1"/>
                <w:sz w:val="20"/>
                <w:szCs w:val="20"/>
              </w:rPr>
              <w:t>Telephone items</w:t>
            </w:r>
          </w:p>
        </w:tc>
      </w:tr>
      <w:tr w:rsidR="0026203F" w14:paraId="60CAA049" w14:textId="77777777" w:rsidTr="00EE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4416C2" w14:textId="4B0F9FA5" w:rsidR="0026203F" w:rsidRPr="0026203F" w:rsidRDefault="0026203F" w:rsidP="009205DA">
            <w:pPr>
              <w:rPr>
                <w:sz w:val="20"/>
                <w:szCs w:val="20"/>
              </w:rPr>
            </w:pPr>
            <w:r w:rsidRPr="0026203F">
              <w:rPr>
                <w:sz w:val="20"/>
                <w:szCs w:val="20"/>
              </w:rPr>
              <w:t>Follow up services provided by a practice nurse or Aboriginal and Torres Strait Islander health practitioner</w:t>
            </w:r>
          </w:p>
        </w:tc>
        <w:tc>
          <w:tcPr>
            <w:tcW w:w="1700" w:type="dxa"/>
          </w:tcPr>
          <w:p w14:paraId="7929D02A" w14:textId="4A879F7D" w:rsidR="0026203F" w:rsidRPr="0026203F" w:rsidRDefault="0026203F" w:rsidP="009205DA">
            <w:pPr>
              <w:cnfStyle w:val="000000100000" w:firstRow="0" w:lastRow="0" w:firstColumn="0" w:lastColumn="0" w:oddVBand="0" w:evenVBand="0" w:oddHBand="1" w:evenHBand="0" w:firstRowFirstColumn="0" w:firstRowLastColumn="0" w:lastRowFirstColumn="0" w:lastRowLastColumn="0"/>
              <w:rPr>
                <w:sz w:val="20"/>
                <w:szCs w:val="20"/>
              </w:rPr>
            </w:pPr>
            <w:r w:rsidRPr="0026203F">
              <w:rPr>
                <w:sz w:val="20"/>
                <w:szCs w:val="20"/>
              </w:rPr>
              <w:t>10987</w:t>
            </w:r>
          </w:p>
        </w:tc>
        <w:tc>
          <w:tcPr>
            <w:tcW w:w="2265" w:type="dxa"/>
          </w:tcPr>
          <w:p w14:paraId="5423C43B" w14:textId="640584F4" w:rsidR="0026203F" w:rsidRPr="0026203F" w:rsidRDefault="00E95C4F"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93200</w:t>
            </w:r>
          </w:p>
        </w:tc>
        <w:tc>
          <w:tcPr>
            <w:tcW w:w="2265" w:type="dxa"/>
          </w:tcPr>
          <w:p w14:paraId="7B2BF7B4" w14:textId="2EBBAFB0" w:rsidR="0026203F" w:rsidRPr="0026203F" w:rsidRDefault="0026203F" w:rsidP="009205DA">
            <w:pPr>
              <w:cnfStyle w:val="000000100000" w:firstRow="0" w:lastRow="0" w:firstColumn="0" w:lastColumn="0" w:oddVBand="0" w:evenVBand="0" w:oddHBand="1" w:evenHBand="0" w:firstRowFirstColumn="0" w:firstRowLastColumn="0" w:lastRowFirstColumn="0" w:lastRowLastColumn="0"/>
              <w:rPr>
                <w:sz w:val="20"/>
                <w:szCs w:val="20"/>
              </w:rPr>
            </w:pPr>
            <w:r w:rsidRPr="0026203F">
              <w:rPr>
                <w:sz w:val="20"/>
                <w:szCs w:val="20"/>
              </w:rPr>
              <w:t>93202</w:t>
            </w:r>
          </w:p>
        </w:tc>
      </w:tr>
    </w:tbl>
    <w:p w14:paraId="567EFD75" w14:textId="7DD37C8B" w:rsidR="00035395" w:rsidRDefault="00E065C3" w:rsidP="009205DA">
      <w:r>
        <w:t xml:space="preserve">Table </w:t>
      </w:r>
      <w:r w:rsidR="0071158B">
        <w:t>5</w:t>
      </w:r>
      <w:r>
        <w:t>:</w:t>
      </w:r>
      <w:r w:rsidR="00AC4E56">
        <w:t xml:space="preserve"> Non-directive</w:t>
      </w:r>
      <w:r w:rsidRPr="00E065C3">
        <w:t xml:space="preserve"> Pregnancy Support Counselling items introduced on 30 March 2020</w:t>
      </w:r>
    </w:p>
    <w:tbl>
      <w:tblPr>
        <w:tblStyle w:val="GridTable4-Accent2"/>
        <w:tblW w:w="0" w:type="auto"/>
        <w:tblLook w:val="04A0" w:firstRow="1" w:lastRow="0" w:firstColumn="1" w:lastColumn="0" w:noHBand="0" w:noVBand="1"/>
        <w:tblCaption w:val="Non-directive Pregnancy Support Counselling items introduced on 30 March 2020"/>
        <w:tblDescription w:val="The table displays the Non-directive Pregnancy Support Counselling items and the telehealth and telephone items for these services"/>
      </w:tblPr>
      <w:tblGrid>
        <w:gridCol w:w="2830"/>
        <w:gridCol w:w="1700"/>
        <w:gridCol w:w="2265"/>
        <w:gridCol w:w="2265"/>
      </w:tblGrid>
      <w:tr w:rsidR="00E065C3" w14:paraId="36F47BC2" w14:textId="77777777" w:rsidTr="002A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AE3A2E" w14:textId="2A8B0A79" w:rsidR="00E065C3" w:rsidRPr="00E065C3" w:rsidRDefault="00E065C3" w:rsidP="009205DA">
            <w:pPr>
              <w:rPr>
                <w:color w:val="FFFFFF" w:themeColor="background1"/>
                <w:sz w:val="20"/>
                <w:szCs w:val="20"/>
              </w:rPr>
            </w:pPr>
            <w:r w:rsidRPr="00E065C3">
              <w:rPr>
                <w:color w:val="FFFFFF" w:themeColor="background1"/>
                <w:sz w:val="20"/>
                <w:szCs w:val="20"/>
              </w:rPr>
              <w:t>Service</w:t>
            </w:r>
          </w:p>
        </w:tc>
        <w:tc>
          <w:tcPr>
            <w:tcW w:w="1700" w:type="dxa"/>
          </w:tcPr>
          <w:p w14:paraId="462854B7" w14:textId="77777777" w:rsidR="00E065C3" w:rsidRPr="00E065C3"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065C3">
              <w:rPr>
                <w:color w:val="FFFFFF" w:themeColor="background1"/>
                <w:sz w:val="20"/>
                <w:szCs w:val="20"/>
              </w:rPr>
              <w:t>Existing Items</w:t>
            </w:r>
          </w:p>
          <w:p w14:paraId="70FAA623" w14:textId="77E4E69F" w:rsidR="00E065C3" w:rsidRPr="00E065C3"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065C3">
              <w:rPr>
                <w:color w:val="FFFFFF" w:themeColor="background1"/>
                <w:sz w:val="20"/>
                <w:szCs w:val="20"/>
              </w:rPr>
              <w:t>face-to-face</w:t>
            </w:r>
          </w:p>
        </w:tc>
        <w:tc>
          <w:tcPr>
            <w:tcW w:w="2265" w:type="dxa"/>
          </w:tcPr>
          <w:p w14:paraId="0CB1D549" w14:textId="77777777" w:rsidR="00E065C3" w:rsidRPr="00E065C3"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065C3">
              <w:rPr>
                <w:color w:val="FFFFFF" w:themeColor="background1"/>
                <w:sz w:val="20"/>
                <w:szCs w:val="20"/>
              </w:rPr>
              <w:t xml:space="preserve">Telehealth items </w:t>
            </w:r>
          </w:p>
          <w:p w14:paraId="5AC48C18" w14:textId="3F9E84BE" w:rsidR="00E065C3" w:rsidRPr="00E065C3"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065C3">
              <w:rPr>
                <w:color w:val="FFFFFF" w:themeColor="background1"/>
                <w:sz w:val="20"/>
                <w:szCs w:val="20"/>
              </w:rPr>
              <w:t xml:space="preserve">via </w:t>
            </w:r>
            <w:proofErr w:type="gramStart"/>
            <w:r w:rsidRPr="00E065C3">
              <w:rPr>
                <w:color w:val="FFFFFF" w:themeColor="background1"/>
                <w:sz w:val="20"/>
                <w:szCs w:val="20"/>
              </w:rPr>
              <w:t>video-conference</w:t>
            </w:r>
            <w:proofErr w:type="gramEnd"/>
          </w:p>
        </w:tc>
        <w:tc>
          <w:tcPr>
            <w:tcW w:w="2265" w:type="dxa"/>
          </w:tcPr>
          <w:p w14:paraId="413F5D8B" w14:textId="4A3FA1E3" w:rsidR="00E065C3" w:rsidRPr="00E065C3"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065C3">
              <w:rPr>
                <w:color w:val="FFFFFF" w:themeColor="background1"/>
                <w:sz w:val="20"/>
                <w:szCs w:val="20"/>
              </w:rPr>
              <w:t>Telephone items</w:t>
            </w:r>
          </w:p>
        </w:tc>
      </w:tr>
      <w:tr w:rsidR="00E065C3" w14:paraId="6757031A" w14:textId="77777777" w:rsidTr="002A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C3C8848" w14:textId="3C934869" w:rsidR="00E065C3" w:rsidRPr="00E065C3" w:rsidRDefault="00E065C3" w:rsidP="009205DA">
            <w:pPr>
              <w:rPr>
                <w:sz w:val="20"/>
                <w:szCs w:val="20"/>
              </w:rPr>
            </w:pPr>
            <w:r w:rsidRPr="00E065C3">
              <w:rPr>
                <w:sz w:val="20"/>
                <w:szCs w:val="20"/>
              </w:rPr>
              <w:t xml:space="preserve">Non-directive pregnancy support counselling by eligible psychologist, social </w:t>
            </w:r>
            <w:proofErr w:type="gramStart"/>
            <w:r w:rsidRPr="00E065C3">
              <w:rPr>
                <w:sz w:val="20"/>
                <w:szCs w:val="20"/>
              </w:rPr>
              <w:t>worker</w:t>
            </w:r>
            <w:proofErr w:type="gramEnd"/>
            <w:r w:rsidRPr="00E065C3">
              <w:rPr>
                <w:sz w:val="20"/>
                <w:szCs w:val="20"/>
              </w:rPr>
              <w:t xml:space="preserve"> or mental health nurse</w:t>
            </w:r>
          </w:p>
        </w:tc>
        <w:tc>
          <w:tcPr>
            <w:tcW w:w="1700" w:type="dxa"/>
          </w:tcPr>
          <w:p w14:paraId="194524F3" w14:textId="305037B5" w:rsidR="00E065C3" w:rsidRPr="00E065C3" w:rsidRDefault="00E065C3" w:rsidP="009205DA">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81000, 81005, 81010</w:t>
            </w:r>
          </w:p>
        </w:tc>
        <w:tc>
          <w:tcPr>
            <w:tcW w:w="2265" w:type="dxa"/>
          </w:tcPr>
          <w:p w14:paraId="0CA73C3F" w14:textId="2C1BC990" w:rsidR="00E065C3" w:rsidRPr="00E065C3" w:rsidRDefault="00E065C3" w:rsidP="009205DA">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93026</w:t>
            </w:r>
          </w:p>
        </w:tc>
        <w:tc>
          <w:tcPr>
            <w:tcW w:w="2265" w:type="dxa"/>
          </w:tcPr>
          <w:p w14:paraId="06BEF8AF" w14:textId="512122F1" w:rsidR="00E065C3" w:rsidRPr="00E065C3" w:rsidRDefault="00E065C3" w:rsidP="009205DA">
            <w:pPr>
              <w:cnfStyle w:val="000000100000" w:firstRow="0" w:lastRow="0" w:firstColumn="0" w:lastColumn="0" w:oddVBand="0" w:evenVBand="0" w:oddHBand="1" w:evenHBand="0" w:firstRowFirstColumn="0" w:firstRowLastColumn="0" w:lastRowFirstColumn="0" w:lastRowLastColumn="0"/>
              <w:rPr>
                <w:sz w:val="20"/>
                <w:szCs w:val="20"/>
              </w:rPr>
            </w:pPr>
            <w:r w:rsidRPr="00E065C3">
              <w:rPr>
                <w:sz w:val="20"/>
                <w:szCs w:val="20"/>
              </w:rPr>
              <w:t>93029</w:t>
            </w:r>
          </w:p>
        </w:tc>
      </w:tr>
    </w:tbl>
    <w:p w14:paraId="6859BB70" w14:textId="6EB88258" w:rsidR="00E065C3" w:rsidRDefault="00E065C3" w:rsidP="009205DA">
      <w:r>
        <w:t xml:space="preserve">Table </w:t>
      </w:r>
      <w:r w:rsidR="0071158B">
        <w:t>6</w:t>
      </w:r>
      <w:r>
        <w:t xml:space="preserve">: </w:t>
      </w:r>
      <w:r w:rsidR="00AC4E56">
        <w:t>Complex Neurod</w:t>
      </w:r>
      <w:r w:rsidRPr="00E065C3">
        <w:t xml:space="preserve">evelopmental Disorder </w:t>
      </w:r>
      <w:r w:rsidR="00AC4E56">
        <w:t xml:space="preserve">(such as autism spectrum disorder) </w:t>
      </w:r>
      <w:r w:rsidRPr="00E065C3">
        <w:t>and Disability Services items introduced on 30 March 2020</w:t>
      </w:r>
    </w:p>
    <w:tbl>
      <w:tblPr>
        <w:tblStyle w:val="GridTable4-Accent2"/>
        <w:tblW w:w="0" w:type="auto"/>
        <w:tblLook w:val="04A0" w:firstRow="1" w:lastRow="0" w:firstColumn="1" w:lastColumn="0" w:noHBand="0" w:noVBand="1"/>
        <w:tblCaption w:val="Complex Neurodevelopmental Disorder (including Autism Spectrum Disorder) and Disability Services items introduced on 30 March 2020"/>
        <w:tblDescription w:val="The table dislplays the complex Neurodevelopmental Disorder (including Autism Spectrum Disorder) and Disability Services items introduced and the telehealth and telephone items for these services"/>
      </w:tblPr>
      <w:tblGrid>
        <w:gridCol w:w="2830"/>
        <w:gridCol w:w="1700"/>
        <w:gridCol w:w="2265"/>
        <w:gridCol w:w="2265"/>
      </w:tblGrid>
      <w:tr w:rsidR="00E065C3" w14:paraId="0A4B35CC" w14:textId="77777777" w:rsidTr="002A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C2978DF" w14:textId="7126EA82" w:rsidR="00E065C3" w:rsidRPr="00D87CF4" w:rsidRDefault="00E065C3" w:rsidP="009205DA">
            <w:pPr>
              <w:rPr>
                <w:color w:val="FFFFFF" w:themeColor="background1"/>
                <w:sz w:val="20"/>
                <w:szCs w:val="20"/>
              </w:rPr>
            </w:pPr>
            <w:r w:rsidRPr="00D87CF4">
              <w:rPr>
                <w:color w:val="FFFFFF" w:themeColor="background1"/>
                <w:sz w:val="20"/>
                <w:szCs w:val="20"/>
              </w:rPr>
              <w:lastRenderedPageBreak/>
              <w:t>Service</w:t>
            </w:r>
          </w:p>
        </w:tc>
        <w:tc>
          <w:tcPr>
            <w:tcW w:w="1700" w:type="dxa"/>
          </w:tcPr>
          <w:p w14:paraId="5170F0C8" w14:textId="77777777" w:rsidR="00E065C3" w:rsidRPr="00D87CF4"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Existing Items</w:t>
            </w:r>
          </w:p>
          <w:p w14:paraId="3E0EE086" w14:textId="68BA5F28" w:rsidR="00E065C3" w:rsidRPr="00D87CF4"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face to face</w:t>
            </w:r>
          </w:p>
        </w:tc>
        <w:tc>
          <w:tcPr>
            <w:tcW w:w="2265" w:type="dxa"/>
          </w:tcPr>
          <w:p w14:paraId="6B0F0A2F" w14:textId="77777777" w:rsidR="00E065C3" w:rsidRPr="00D87CF4"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Telehealth items</w:t>
            </w:r>
          </w:p>
          <w:p w14:paraId="5BC84287" w14:textId="6ACA119D" w:rsidR="00E065C3" w:rsidRPr="00D87CF4"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 xml:space="preserve">via </w:t>
            </w:r>
            <w:proofErr w:type="gramStart"/>
            <w:r w:rsidRPr="00D87CF4">
              <w:rPr>
                <w:color w:val="FFFFFF" w:themeColor="background1"/>
                <w:sz w:val="20"/>
                <w:szCs w:val="20"/>
              </w:rPr>
              <w:t>video-conference</w:t>
            </w:r>
            <w:proofErr w:type="gramEnd"/>
          </w:p>
        </w:tc>
        <w:tc>
          <w:tcPr>
            <w:tcW w:w="2265" w:type="dxa"/>
          </w:tcPr>
          <w:p w14:paraId="2CAD2AAF" w14:textId="05ABDFDF" w:rsidR="00E065C3" w:rsidRPr="00D87CF4" w:rsidRDefault="00E065C3"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Telephone items</w:t>
            </w:r>
          </w:p>
        </w:tc>
      </w:tr>
      <w:tr w:rsidR="00E065C3" w14:paraId="5ABFB1E7" w14:textId="77777777" w:rsidTr="002A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5B8BC2" w14:textId="4138C9EE" w:rsidR="00E065C3" w:rsidRPr="00D87CF4" w:rsidRDefault="00E065C3" w:rsidP="009205DA">
            <w:pPr>
              <w:rPr>
                <w:sz w:val="20"/>
                <w:szCs w:val="20"/>
              </w:rPr>
            </w:pPr>
            <w:r w:rsidRPr="00D87CF4">
              <w:rPr>
                <w:sz w:val="20"/>
                <w:szCs w:val="20"/>
              </w:rPr>
              <w:t>Psycholog</w:t>
            </w:r>
            <w:r w:rsidR="00AC4E56">
              <w:rPr>
                <w:sz w:val="20"/>
                <w:szCs w:val="20"/>
              </w:rPr>
              <w:t>y assessment health service</w:t>
            </w:r>
          </w:p>
        </w:tc>
        <w:tc>
          <w:tcPr>
            <w:tcW w:w="1700" w:type="dxa"/>
          </w:tcPr>
          <w:p w14:paraId="0D0D513E" w14:textId="598EFE6F"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82000</w:t>
            </w:r>
          </w:p>
        </w:tc>
        <w:tc>
          <w:tcPr>
            <w:tcW w:w="2265" w:type="dxa"/>
          </w:tcPr>
          <w:p w14:paraId="52F2811B" w14:textId="0BD1FF06"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93032</w:t>
            </w:r>
          </w:p>
        </w:tc>
        <w:tc>
          <w:tcPr>
            <w:tcW w:w="2265" w:type="dxa"/>
          </w:tcPr>
          <w:p w14:paraId="3C4FC184" w14:textId="30C9F72F"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93040</w:t>
            </w:r>
          </w:p>
        </w:tc>
      </w:tr>
      <w:tr w:rsidR="00E065C3" w14:paraId="4541B71B" w14:textId="77777777" w:rsidTr="002A303C">
        <w:tc>
          <w:tcPr>
            <w:cnfStyle w:val="001000000000" w:firstRow="0" w:lastRow="0" w:firstColumn="1" w:lastColumn="0" w:oddVBand="0" w:evenVBand="0" w:oddHBand="0" w:evenHBand="0" w:firstRowFirstColumn="0" w:firstRowLastColumn="0" w:lastRowFirstColumn="0" w:lastRowLastColumn="0"/>
            <w:tcW w:w="2830" w:type="dxa"/>
          </w:tcPr>
          <w:p w14:paraId="0718D9AA" w14:textId="74B98317" w:rsidR="00E065C3" w:rsidRPr="00D87CF4" w:rsidRDefault="00E065C3" w:rsidP="009205DA">
            <w:pPr>
              <w:rPr>
                <w:sz w:val="20"/>
                <w:szCs w:val="20"/>
              </w:rPr>
            </w:pPr>
            <w:r w:rsidRPr="00D87CF4">
              <w:rPr>
                <w:sz w:val="20"/>
                <w:szCs w:val="20"/>
              </w:rPr>
              <w:t>Speech patholog</w:t>
            </w:r>
            <w:r w:rsidR="00CE3D8F">
              <w:rPr>
                <w:sz w:val="20"/>
                <w:szCs w:val="20"/>
              </w:rPr>
              <w:t>y</w:t>
            </w:r>
            <w:r w:rsidRPr="00D87CF4">
              <w:rPr>
                <w:sz w:val="20"/>
                <w:szCs w:val="20"/>
              </w:rPr>
              <w:t>, occupational therap</w:t>
            </w:r>
            <w:r w:rsidR="00CE3D8F">
              <w:rPr>
                <w:sz w:val="20"/>
                <w:szCs w:val="20"/>
              </w:rPr>
              <w:t>y</w:t>
            </w:r>
            <w:r w:rsidRPr="00D87CF4">
              <w:rPr>
                <w:sz w:val="20"/>
                <w:szCs w:val="20"/>
              </w:rPr>
              <w:t>, audiolog</w:t>
            </w:r>
            <w:r w:rsidR="00CE3D8F">
              <w:rPr>
                <w:sz w:val="20"/>
                <w:szCs w:val="20"/>
              </w:rPr>
              <w:t>y</w:t>
            </w:r>
            <w:r w:rsidRPr="00D87CF4">
              <w:rPr>
                <w:sz w:val="20"/>
                <w:szCs w:val="20"/>
              </w:rPr>
              <w:t>, optometr</w:t>
            </w:r>
            <w:r w:rsidR="00CE3D8F">
              <w:rPr>
                <w:sz w:val="20"/>
                <w:szCs w:val="20"/>
              </w:rPr>
              <w:t>y</w:t>
            </w:r>
            <w:r w:rsidRPr="00D87CF4">
              <w:rPr>
                <w:sz w:val="20"/>
                <w:szCs w:val="20"/>
              </w:rPr>
              <w:t>, orthopti</w:t>
            </w:r>
            <w:r w:rsidR="00CE3D8F">
              <w:rPr>
                <w:sz w:val="20"/>
                <w:szCs w:val="20"/>
              </w:rPr>
              <w:t>c</w:t>
            </w:r>
            <w:r w:rsidRPr="00D87CF4">
              <w:rPr>
                <w:sz w:val="20"/>
                <w:szCs w:val="20"/>
              </w:rPr>
              <w:t xml:space="preserve"> or physiotherap</w:t>
            </w:r>
            <w:r w:rsidR="00CE3D8F">
              <w:rPr>
                <w:sz w:val="20"/>
                <w:szCs w:val="20"/>
              </w:rPr>
              <w:t>y</w:t>
            </w:r>
          </w:p>
        </w:tc>
        <w:tc>
          <w:tcPr>
            <w:tcW w:w="1700" w:type="dxa"/>
          </w:tcPr>
          <w:p w14:paraId="5F631411" w14:textId="1B633DDE"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82005, 82010, 82030</w:t>
            </w:r>
          </w:p>
        </w:tc>
        <w:tc>
          <w:tcPr>
            <w:tcW w:w="2265" w:type="dxa"/>
          </w:tcPr>
          <w:p w14:paraId="7705AAB0" w14:textId="28F1E98D"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93033</w:t>
            </w:r>
          </w:p>
        </w:tc>
        <w:tc>
          <w:tcPr>
            <w:tcW w:w="2265" w:type="dxa"/>
          </w:tcPr>
          <w:p w14:paraId="2F720BF6" w14:textId="6194396C"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93041</w:t>
            </w:r>
          </w:p>
        </w:tc>
      </w:tr>
      <w:tr w:rsidR="00E065C3" w14:paraId="6ED1B2F2" w14:textId="77777777" w:rsidTr="002A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1A5F61" w14:textId="7D9970B9" w:rsidR="00E065C3" w:rsidRPr="00D87CF4" w:rsidRDefault="0071158B" w:rsidP="009205DA">
            <w:pPr>
              <w:rPr>
                <w:sz w:val="20"/>
                <w:szCs w:val="20"/>
              </w:rPr>
            </w:pPr>
            <w:r>
              <w:rPr>
                <w:sz w:val="20"/>
                <w:szCs w:val="20"/>
              </w:rPr>
              <w:t>Psychology t</w:t>
            </w:r>
            <w:r w:rsidR="00D87CF4" w:rsidRPr="00D87CF4">
              <w:rPr>
                <w:sz w:val="20"/>
                <w:szCs w:val="20"/>
              </w:rPr>
              <w:t xml:space="preserve">reatment </w:t>
            </w:r>
            <w:r>
              <w:rPr>
                <w:sz w:val="20"/>
                <w:szCs w:val="20"/>
              </w:rPr>
              <w:t>health service</w:t>
            </w:r>
          </w:p>
        </w:tc>
        <w:tc>
          <w:tcPr>
            <w:tcW w:w="1700" w:type="dxa"/>
          </w:tcPr>
          <w:p w14:paraId="5FC9B42C" w14:textId="34B3E560"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82015</w:t>
            </w:r>
          </w:p>
        </w:tc>
        <w:tc>
          <w:tcPr>
            <w:tcW w:w="2265" w:type="dxa"/>
          </w:tcPr>
          <w:p w14:paraId="5811F511" w14:textId="6DE5E360"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93035</w:t>
            </w:r>
          </w:p>
        </w:tc>
        <w:tc>
          <w:tcPr>
            <w:tcW w:w="2265" w:type="dxa"/>
          </w:tcPr>
          <w:p w14:paraId="43F37B65" w14:textId="1FEE249B" w:rsidR="00E065C3" w:rsidRPr="00D87CF4" w:rsidRDefault="00D87CF4"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93043</w:t>
            </w:r>
          </w:p>
        </w:tc>
      </w:tr>
      <w:tr w:rsidR="00E065C3" w14:paraId="7F011B9C" w14:textId="77777777" w:rsidTr="002A303C">
        <w:tc>
          <w:tcPr>
            <w:cnfStyle w:val="001000000000" w:firstRow="0" w:lastRow="0" w:firstColumn="1" w:lastColumn="0" w:oddVBand="0" w:evenVBand="0" w:oddHBand="0" w:evenHBand="0" w:firstRowFirstColumn="0" w:firstRowLastColumn="0" w:lastRowFirstColumn="0" w:lastRowLastColumn="0"/>
            <w:tcW w:w="2830" w:type="dxa"/>
          </w:tcPr>
          <w:p w14:paraId="7DCAE545" w14:textId="66CC0972" w:rsidR="00E065C3" w:rsidRPr="00D87CF4" w:rsidRDefault="0071158B" w:rsidP="009205DA">
            <w:pPr>
              <w:rPr>
                <w:sz w:val="20"/>
                <w:szCs w:val="20"/>
              </w:rPr>
            </w:pPr>
            <w:r>
              <w:rPr>
                <w:sz w:val="20"/>
                <w:szCs w:val="20"/>
              </w:rPr>
              <w:t>Speech pathology, occupational therapy, audiology, optometry, orthoptic or physiotherapy treatment health service</w:t>
            </w:r>
          </w:p>
        </w:tc>
        <w:tc>
          <w:tcPr>
            <w:tcW w:w="1700" w:type="dxa"/>
          </w:tcPr>
          <w:p w14:paraId="6BCA95E7" w14:textId="54027C9C"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82020, 82025, 82035</w:t>
            </w:r>
          </w:p>
        </w:tc>
        <w:tc>
          <w:tcPr>
            <w:tcW w:w="2265" w:type="dxa"/>
          </w:tcPr>
          <w:p w14:paraId="55E5B946" w14:textId="5E88D1B7"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93036</w:t>
            </w:r>
          </w:p>
        </w:tc>
        <w:tc>
          <w:tcPr>
            <w:tcW w:w="2265" w:type="dxa"/>
          </w:tcPr>
          <w:p w14:paraId="6901A418" w14:textId="1B6CAF28" w:rsidR="00E065C3" w:rsidRPr="00D87CF4" w:rsidRDefault="00D87CF4"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93044</w:t>
            </w:r>
          </w:p>
        </w:tc>
      </w:tr>
    </w:tbl>
    <w:p w14:paraId="79465BC8" w14:textId="0761C455" w:rsidR="00E065C3" w:rsidRDefault="00D87CF4" w:rsidP="009205DA">
      <w:r>
        <w:t xml:space="preserve">Table </w:t>
      </w:r>
      <w:r w:rsidR="00422EEB">
        <w:t>7</w:t>
      </w:r>
      <w:r>
        <w:t xml:space="preserve">: </w:t>
      </w:r>
      <w:r w:rsidRPr="00D87CF4">
        <w:t xml:space="preserve">Patient end support linked to </w:t>
      </w:r>
      <w:proofErr w:type="gramStart"/>
      <w:r w:rsidRPr="00D87CF4">
        <w:t>Pre-COVID</w:t>
      </w:r>
      <w:proofErr w:type="gramEnd"/>
      <w:r w:rsidRPr="00D87CF4">
        <w:t xml:space="preserve"> telehealth items retained from 1 </w:t>
      </w:r>
      <w:r w:rsidR="00D20E1F" w:rsidRPr="00D87CF4">
        <w:t>January</w:t>
      </w:r>
      <w:r w:rsidRPr="00D87CF4">
        <w:t xml:space="preserve"> 2022</w:t>
      </w:r>
    </w:p>
    <w:tbl>
      <w:tblPr>
        <w:tblStyle w:val="GridTable4-Accent2"/>
        <w:tblW w:w="0" w:type="auto"/>
        <w:tblLook w:val="04A0" w:firstRow="1" w:lastRow="0" w:firstColumn="1" w:lastColumn="0" w:noHBand="0" w:noVBand="1"/>
        <w:tblCaption w:val="Patient end support linked to Pre-COVID telehealth items retained from 1 Januaray 2022"/>
        <w:tblDescription w:val="The table provide information on telehealth items for optomety (10945 and 10946) and Aboriginal health worker/health practitioner item (10983)."/>
      </w:tblPr>
      <w:tblGrid>
        <w:gridCol w:w="6799"/>
        <w:gridCol w:w="2261"/>
      </w:tblGrid>
      <w:tr w:rsidR="00D87CF4" w14:paraId="2FACB4BB" w14:textId="77777777" w:rsidTr="002A3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97C26A8" w14:textId="1D2DA965" w:rsidR="00D87CF4" w:rsidRPr="00D87CF4" w:rsidRDefault="00D87CF4" w:rsidP="009205DA">
            <w:pPr>
              <w:rPr>
                <w:color w:val="FFFFFF" w:themeColor="background1"/>
                <w:sz w:val="20"/>
                <w:szCs w:val="20"/>
              </w:rPr>
            </w:pPr>
            <w:r w:rsidRPr="00D87CF4">
              <w:rPr>
                <w:color w:val="FFFFFF" w:themeColor="background1"/>
                <w:sz w:val="20"/>
                <w:szCs w:val="20"/>
              </w:rPr>
              <w:t>Service</w:t>
            </w:r>
          </w:p>
        </w:tc>
        <w:tc>
          <w:tcPr>
            <w:tcW w:w="2261" w:type="dxa"/>
          </w:tcPr>
          <w:p w14:paraId="1AE3C942" w14:textId="1C1C52F9" w:rsidR="00D87CF4" w:rsidRPr="00D87CF4" w:rsidRDefault="00D87CF4" w:rsidP="009205DA">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D87CF4">
              <w:rPr>
                <w:color w:val="FFFFFF" w:themeColor="background1"/>
                <w:sz w:val="20"/>
                <w:szCs w:val="20"/>
              </w:rPr>
              <w:t>Telehealth MBS Item</w:t>
            </w:r>
          </w:p>
        </w:tc>
      </w:tr>
      <w:tr w:rsidR="00D87CF4" w14:paraId="2EF86B90" w14:textId="77777777" w:rsidTr="002A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0F9E35EA" w14:textId="4014AEFD" w:rsidR="00D87CF4" w:rsidRPr="00D87CF4" w:rsidRDefault="00D87CF4" w:rsidP="009205DA">
            <w:pPr>
              <w:rPr>
                <w:sz w:val="20"/>
                <w:szCs w:val="20"/>
              </w:rPr>
            </w:pPr>
            <w:r w:rsidRPr="00D87CF4">
              <w:rPr>
                <w:sz w:val="20"/>
                <w:szCs w:val="20"/>
              </w:rPr>
              <w:t>A professional attendance not being a service to which any other item applies) of less than 15 minutes by an attending optometrist that requires the provision of clinical support to a patient</w:t>
            </w:r>
          </w:p>
        </w:tc>
        <w:tc>
          <w:tcPr>
            <w:tcW w:w="2261" w:type="dxa"/>
          </w:tcPr>
          <w:p w14:paraId="43870C87" w14:textId="2A231A5C" w:rsidR="00D87CF4" w:rsidRPr="00D87CF4" w:rsidRDefault="00D20E1F"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10945</w:t>
            </w:r>
          </w:p>
        </w:tc>
      </w:tr>
      <w:tr w:rsidR="00D87CF4" w14:paraId="1153C19F" w14:textId="77777777" w:rsidTr="002A303C">
        <w:tc>
          <w:tcPr>
            <w:cnfStyle w:val="001000000000" w:firstRow="0" w:lastRow="0" w:firstColumn="1" w:lastColumn="0" w:oddVBand="0" w:evenVBand="0" w:oddHBand="0" w:evenHBand="0" w:firstRowFirstColumn="0" w:firstRowLastColumn="0" w:lastRowFirstColumn="0" w:lastRowLastColumn="0"/>
            <w:tcW w:w="6799" w:type="dxa"/>
          </w:tcPr>
          <w:p w14:paraId="0B4348F6" w14:textId="2057E7A7" w:rsidR="00D87CF4" w:rsidRPr="00D87CF4" w:rsidRDefault="00D87CF4" w:rsidP="009205DA">
            <w:pPr>
              <w:rPr>
                <w:sz w:val="20"/>
                <w:szCs w:val="20"/>
              </w:rPr>
            </w:pPr>
            <w:r w:rsidRPr="00D87CF4">
              <w:rPr>
                <w:sz w:val="20"/>
                <w:szCs w:val="20"/>
              </w:rPr>
              <w:t>A professional attendance (not being a service to which any other item applies) of at least 15 minutes by an attending optometrist that requires the provision of clinical support to a patient</w:t>
            </w:r>
          </w:p>
        </w:tc>
        <w:tc>
          <w:tcPr>
            <w:tcW w:w="2261" w:type="dxa"/>
          </w:tcPr>
          <w:p w14:paraId="2F52AA15" w14:textId="1FB6FB43" w:rsidR="00D87CF4" w:rsidRPr="00D87CF4" w:rsidRDefault="00D20E1F" w:rsidP="009205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10946</w:t>
            </w:r>
          </w:p>
        </w:tc>
      </w:tr>
      <w:tr w:rsidR="00D87CF4" w14:paraId="3876635A" w14:textId="77777777" w:rsidTr="002A3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537AA02" w14:textId="56ACFA0A" w:rsidR="00D87CF4" w:rsidRPr="00D87CF4" w:rsidRDefault="00D87CF4" w:rsidP="009205DA">
            <w:pPr>
              <w:rPr>
                <w:sz w:val="20"/>
                <w:szCs w:val="20"/>
              </w:rPr>
            </w:pPr>
            <w:r w:rsidRPr="00D87CF4">
              <w:rPr>
                <w:sz w:val="20"/>
                <w:szCs w:val="20"/>
              </w:rPr>
              <w:t>Service by a practice nurse or Aboriginal health worker or Aboriginal and Torres Strait Islander health practitioner provided on behalf of, and under the supervision of, a medical practitioner that requires the provision of clinical support to a patient</w:t>
            </w:r>
          </w:p>
        </w:tc>
        <w:tc>
          <w:tcPr>
            <w:tcW w:w="2261" w:type="dxa"/>
          </w:tcPr>
          <w:p w14:paraId="5381DFDF" w14:textId="49D209E3" w:rsidR="00D87CF4" w:rsidRPr="00D87CF4" w:rsidRDefault="00D20E1F" w:rsidP="009205D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10983</w:t>
            </w:r>
          </w:p>
        </w:tc>
      </w:tr>
    </w:tbl>
    <w:p w14:paraId="7B7F96B1" w14:textId="68C5088C" w:rsidR="0081064E" w:rsidRDefault="0081064E" w:rsidP="009205DA"/>
    <w:p w14:paraId="30F48920" w14:textId="77777777" w:rsidR="0081064E" w:rsidRDefault="0081064E" w:rsidP="0081064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9E5D3A0" w14:textId="4C2AD2F5" w:rsidR="0081064E" w:rsidRPr="009205DA" w:rsidRDefault="0081064E" w:rsidP="003B6BCD">
      <w:pPr>
        <w:pStyle w:val="Disclaimer"/>
      </w:pPr>
      <w:r w:rsidRPr="0029176A">
        <w:t xml:space="preserve">This </w:t>
      </w:r>
      <w:r>
        <w:t>fact</w:t>
      </w:r>
      <w:r w:rsidRPr="0029176A">
        <w:t xml:space="preserve">sheet is current as of the </w:t>
      </w:r>
      <w:r w:rsidR="004C7203">
        <w:t>l</w:t>
      </w:r>
      <w:r w:rsidRPr="0029176A">
        <w:t>ast updated date</w:t>
      </w:r>
      <w:r>
        <w:t xml:space="preserve"> shown above</w:t>
      </w:r>
      <w:r w:rsidRPr="0029176A">
        <w:t xml:space="preserve"> and does not account for MBS changes</w:t>
      </w:r>
      <w:r>
        <w:t xml:space="preserve"> since that date</w:t>
      </w:r>
    </w:p>
    <w:sectPr w:rsidR="0081064E" w:rsidRPr="009205DA" w:rsidSect="00B5398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2677" w14:textId="77777777" w:rsidR="00B76DB3" w:rsidRDefault="00B76DB3" w:rsidP="006B56BB">
      <w:r>
        <w:separator/>
      </w:r>
    </w:p>
    <w:p w14:paraId="79CD53B5" w14:textId="77777777" w:rsidR="00B76DB3" w:rsidRDefault="00B76DB3"/>
  </w:endnote>
  <w:endnote w:type="continuationSeparator" w:id="0">
    <w:p w14:paraId="101BB684" w14:textId="77777777" w:rsidR="00B76DB3" w:rsidRDefault="00B76DB3" w:rsidP="006B56BB">
      <w:r>
        <w:continuationSeparator/>
      </w:r>
    </w:p>
    <w:p w14:paraId="12358CC5" w14:textId="77777777" w:rsidR="00B76DB3" w:rsidRDefault="00B76DB3"/>
  </w:endnote>
  <w:endnote w:type="continuationNotice" w:id="1">
    <w:p w14:paraId="06C652B9" w14:textId="77777777" w:rsidR="00B76DB3" w:rsidRDefault="00B7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850EC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195DBD0" w:rsidR="00F51321" w:rsidRDefault="00A61BF6" w:rsidP="00F51321">
    <w:pPr>
      <w:pStyle w:val="Footer"/>
      <w:tabs>
        <w:tab w:val="clear" w:pos="9026"/>
        <w:tab w:val="right" w:pos="10466"/>
      </w:tabs>
    </w:pPr>
    <w:r>
      <w:rPr>
        <w:b/>
      </w:rPr>
      <w:t>MBS Telehealth 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850EC0" w:rsidP="00F51321">
    <w:pPr>
      <w:pStyle w:val="Footer"/>
      <w:jc w:val="left"/>
      <w:rPr>
        <w:rStyle w:val="Hyperlink"/>
        <w:szCs w:val="18"/>
      </w:rPr>
    </w:pPr>
    <w:hyperlink r:id="rId1" w:history="1">
      <w:r w:rsidR="00F51321" w:rsidRPr="00E863C4">
        <w:rPr>
          <w:rStyle w:val="Hyperlink"/>
          <w:szCs w:val="18"/>
        </w:rPr>
        <w:t>MBS Online</w:t>
      </w:r>
    </w:hyperlink>
  </w:p>
  <w:p w14:paraId="0D093570" w14:textId="2906BC40" w:rsidR="00F51321" w:rsidRPr="009B32BA" w:rsidRDefault="00F51321" w:rsidP="00F51321">
    <w:pPr>
      <w:pStyle w:val="Footer"/>
      <w:jc w:val="left"/>
      <w:rPr>
        <w:szCs w:val="18"/>
      </w:rPr>
    </w:pPr>
    <w:r w:rsidRPr="00870B05">
      <w:t>Last updated</w:t>
    </w:r>
    <w:r>
      <w:t xml:space="preserve"> – </w:t>
    </w:r>
    <w:r w:rsidR="00334EB2">
      <w:t>8</w:t>
    </w:r>
    <w:r>
      <w:t xml:space="preserve"> </w:t>
    </w:r>
    <w:r w:rsidR="00334EB2">
      <w:t>March</w:t>
    </w:r>
    <w:r>
      <w:t xml:space="preserve"> 20</w:t>
    </w:r>
    <w:r w:rsidR="00A61BF6">
      <w:t>2</w:t>
    </w:r>
    <w:r w:rsidR="00E95C4F">
      <w:t>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850EC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7209E24" w:rsidR="00064168" w:rsidRDefault="00A61BF6" w:rsidP="00064168">
    <w:pPr>
      <w:pStyle w:val="Footer"/>
      <w:tabs>
        <w:tab w:val="clear" w:pos="9026"/>
        <w:tab w:val="right" w:pos="10466"/>
      </w:tabs>
    </w:pPr>
    <w:r>
      <w:rPr>
        <w:b/>
      </w:rPr>
      <w:t>MBS Telehealth Services</w:t>
    </w:r>
    <w:r w:rsidR="00064168" w:rsidRPr="00E863C4">
      <w:rPr>
        <w:b/>
      </w:rPr>
      <w:t xml:space="preserve"> – </w:t>
    </w:r>
    <w:r w:rsidR="00064168">
      <w:rPr>
        <w:b/>
      </w:rPr>
      <w:t>Factsheet</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850EC0" w:rsidP="00064168">
    <w:pPr>
      <w:pStyle w:val="Footer"/>
      <w:jc w:val="left"/>
      <w:rPr>
        <w:rStyle w:val="Hyperlink"/>
        <w:szCs w:val="18"/>
      </w:rPr>
    </w:pPr>
    <w:hyperlink r:id="rId1" w:history="1">
      <w:r w:rsidR="00064168" w:rsidRPr="00E863C4">
        <w:rPr>
          <w:rStyle w:val="Hyperlink"/>
          <w:szCs w:val="18"/>
        </w:rPr>
        <w:t>MBS Online</w:t>
      </w:r>
    </w:hyperlink>
  </w:p>
  <w:p w14:paraId="03585E81" w14:textId="67967F52" w:rsidR="00064168" w:rsidRPr="009B32BA" w:rsidRDefault="00064168" w:rsidP="00064168">
    <w:pPr>
      <w:pStyle w:val="Footer"/>
      <w:jc w:val="left"/>
      <w:rPr>
        <w:szCs w:val="18"/>
      </w:rPr>
    </w:pPr>
    <w:r w:rsidRPr="00870B05">
      <w:t>Last updated</w:t>
    </w:r>
    <w:r>
      <w:t xml:space="preserve"> – </w:t>
    </w:r>
    <w:r w:rsidR="00334EB2">
      <w:t>8</w:t>
    </w:r>
    <w:r>
      <w:t xml:space="preserve"> </w:t>
    </w:r>
    <w:r w:rsidR="00334EB2">
      <w:t>March</w:t>
    </w:r>
    <w:r>
      <w:t xml:space="preserve"> 20</w:t>
    </w:r>
    <w:r w:rsidR="00A61BF6">
      <w:t>2</w:t>
    </w:r>
    <w:r w:rsidR="00E95C4F">
      <w:t>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12E6" w14:textId="77777777" w:rsidR="00B76DB3" w:rsidRDefault="00B76DB3" w:rsidP="006B56BB">
      <w:r>
        <w:separator/>
      </w:r>
    </w:p>
    <w:p w14:paraId="0D30DC99" w14:textId="77777777" w:rsidR="00B76DB3" w:rsidRDefault="00B76DB3"/>
  </w:footnote>
  <w:footnote w:type="continuationSeparator" w:id="0">
    <w:p w14:paraId="50EBFE6D" w14:textId="77777777" w:rsidR="00B76DB3" w:rsidRDefault="00B76DB3" w:rsidP="006B56BB">
      <w:r>
        <w:continuationSeparator/>
      </w:r>
    </w:p>
    <w:p w14:paraId="088C6FD2" w14:textId="77777777" w:rsidR="00B76DB3" w:rsidRDefault="00B76DB3"/>
  </w:footnote>
  <w:footnote w:type="continuationNotice" w:id="1">
    <w:p w14:paraId="3EBF6C03" w14:textId="77777777" w:rsidR="00B76DB3" w:rsidRDefault="00B76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37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35395"/>
    <w:rsid w:val="00046FF0"/>
    <w:rsid w:val="00050176"/>
    <w:rsid w:val="00050342"/>
    <w:rsid w:val="00052A5F"/>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40BA"/>
    <w:rsid w:val="0010616D"/>
    <w:rsid w:val="00110478"/>
    <w:rsid w:val="0011711B"/>
    <w:rsid w:val="00117F8A"/>
    <w:rsid w:val="00121B9B"/>
    <w:rsid w:val="00122ADC"/>
    <w:rsid w:val="001245EF"/>
    <w:rsid w:val="00130F59"/>
    <w:rsid w:val="00133EC0"/>
    <w:rsid w:val="0014055E"/>
    <w:rsid w:val="00141CE5"/>
    <w:rsid w:val="00144908"/>
    <w:rsid w:val="00156D96"/>
    <w:rsid w:val="001571C7"/>
    <w:rsid w:val="00161094"/>
    <w:rsid w:val="001752A1"/>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07F5"/>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203F"/>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303C"/>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34EB2"/>
    <w:rsid w:val="003415FD"/>
    <w:rsid w:val="003429F0"/>
    <w:rsid w:val="00343E03"/>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46BE"/>
    <w:rsid w:val="00395C23"/>
    <w:rsid w:val="003A2E4F"/>
    <w:rsid w:val="003A4438"/>
    <w:rsid w:val="003A5013"/>
    <w:rsid w:val="003A5078"/>
    <w:rsid w:val="003A62DD"/>
    <w:rsid w:val="003A775A"/>
    <w:rsid w:val="003B213A"/>
    <w:rsid w:val="003B43AD"/>
    <w:rsid w:val="003B6BC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22EEB"/>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1F1F"/>
    <w:rsid w:val="004C1BCD"/>
    <w:rsid w:val="004C6BCF"/>
    <w:rsid w:val="004C7203"/>
    <w:rsid w:val="004D58BF"/>
    <w:rsid w:val="004E4335"/>
    <w:rsid w:val="004F0A00"/>
    <w:rsid w:val="004F13EE"/>
    <w:rsid w:val="004F2022"/>
    <w:rsid w:val="004F7C05"/>
    <w:rsid w:val="00501C94"/>
    <w:rsid w:val="00506432"/>
    <w:rsid w:val="00506E82"/>
    <w:rsid w:val="0052051D"/>
    <w:rsid w:val="00533E64"/>
    <w:rsid w:val="00545EE6"/>
    <w:rsid w:val="0055292D"/>
    <w:rsid w:val="005550E7"/>
    <w:rsid w:val="005564FB"/>
    <w:rsid w:val="005572C7"/>
    <w:rsid w:val="005650ED"/>
    <w:rsid w:val="00575754"/>
    <w:rsid w:val="00581FBA"/>
    <w:rsid w:val="00586E0C"/>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A0D23"/>
    <w:rsid w:val="006B2286"/>
    <w:rsid w:val="006B56BB"/>
    <w:rsid w:val="006C085B"/>
    <w:rsid w:val="006C77A8"/>
    <w:rsid w:val="006D4098"/>
    <w:rsid w:val="006D7681"/>
    <w:rsid w:val="006D7B2E"/>
    <w:rsid w:val="006E02EA"/>
    <w:rsid w:val="006E0968"/>
    <w:rsid w:val="006E2AF6"/>
    <w:rsid w:val="006E5B71"/>
    <w:rsid w:val="006F2128"/>
    <w:rsid w:val="006F5073"/>
    <w:rsid w:val="00701275"/>
    <w:rsid w:val="00707F56"/>
    <w:rsid w:val="0071158B"/>
    <w:rsid w:val="00713558"/>
    <w:rsid w:val="00720D08"/>
    <w:rsid w:val="007263B9"/>
    <w:rsid w:val="007334F8"/>
    <w:rsid w:val="007339CD"/>
    <w:rsid w:val="007359D8"/>
    <w:rsid w:val="007362D4"/>
    <w:rsid w:val="007459D6"/>
    <w:rsid w:val="0076672A"/>
    <w:rsid w:val="00775E45"/>
    <w:rsid w:val="00776E74"/>
    <w:rsid w:val="00783C73"/>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064E"/>
    <w:rsid w:val="008127AF"/>
    <w:rsid w:val="00812B46"/>
    <w:rsid w:val="00815700"/>
    <w:rsid w:val="0082246B"/>
    <w:rsid w:val="008264EB"/>
    <w:rsid w:val="00826B8F"/>
    <w:rsid w:val="00831E8A"/>
    <w:rsid w:val="00835C76"/>
    <w:rsid w:val="008376E2"/>
    <w:rsid w:val="00843049"/>
    <w:rsid w:val="008437CA"/>
    <w:rsid w:val="00843FAF"/>
    <w:rsid w:val="00850EC0"/>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5F60"/>
    <w:rsid w:val="008D0533"/>
    <w:rsid w:val="008D42CB"/>
    <w:rsid w:val="008D48C9"/>
    <w:rsid w:val="008D6381"/>
    <w:rsid w:val="008E0C77"/>
    <w:rsid w:val="008E625F"/>
    <w:rsid w:val="008F264D"/>
    <w:rsid w:val="009040E9"/>
    <w:rsid w:val="009074E1"/>
    <w:rsid w:val="009112F7"/>
    <w:rsid w:val="009122AF"/>
    <w:rsid w:val="00912D54"/>
    <w:rsid w:val="0091389F"/>
    <w:rsid w:val="009205DA"/>
    <w:rsid w:val="009208F7"/>
    <w:rsid w:val="00921649"/>
    <w:rsid w:val="00922517"/>
    <w:rsid w:val="00922722"/>
    <w:rsid w:val="009261E6"/>
    <w:rsid w:val="009268E1"/>
    <w:rsid w:val="009271EE"/>
    <w:rsid w:val="009344AE"/>
    <w:rsid w:val="009344DE"/>
    <w:rsid w:val="00945E7F"/>
    <w:rsid w:val="009557C1"/>
    <w:rsid w:val="00960D6E"/>
    <w:rsid w:val="00974B59"/>
    <w:rsid w:val="009831A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08B5"/>
    <w:rsid w:val="00A24961"/>
    <w:rsid w:val="00A24B10"/>
    <w:rsid w:val="00A277EF"/>
    <w:rsid w:val="00A30E9B"/>
    <w:rsid w:val="00A4512D"/>
    <w:rsid w:val="00A50244"/>
    <w:rsid w:val="00A61BF6"/>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4E56"/>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33AA"/>
    <w:rsid w:val="00B67E7F"/>
    <w:rsid w:val="00B76DB3"/>
    <w:rsid w:val="00B839B2"/>
    <w:rsid w:val="00B94252"/>
    <w:rsid w:val="00B9715A"/>
    <w:rsid w:val="00BA14BE"/>
    <w:rsid w:val="00BA2732"/>
    <w:rsid w:val="00BA293D"/>
    <w:rsid w:val="00BA49BC"/>
    <w:rsid w:val="00BA56B7"/>
    <w:rsid w:val="00BA7A1E"/>
    <w:rsid w:val="00BB2F6C"/>
    <w:rsid w:val="00BB3875"/>
    <w:rsid w:val="00BB551E"/>
    <w:rsid w:val="00BB5860"/>
    <w:rsid w:val="00BB6AAD"/>
    <w:rsid w:val="00BC4A19"/>
    <w:rsid w:val="00BC4E6D"/>
    <w:rsid w:val="00BD0617"/>
    <w:rsid w:val="00BD0A9E"/>
    <w:rsid w:val="00BD2E9B"/>
    <w:rsid w:val="00BD7FB2"/>
    <w:rsid w:val="00BE3ED5"/>
    <w:rsid w:val="00BF4639"/>
    <w:rsid w:val="00C00930"/>
    <w:rsid w:val="00C0408B"/>
    <w:rsid w:val="00C060AD"/>
    <w:rsid w:val="00C113BF"/>
    <w:rsid w:val="00C2176E"/>
    <w:rsid w:val="00C23430"/>
    <w:rsid w:val="00C27D67"/>
    <w:rsid w:val="00C3408E"/>
    <w:rsid w:val="00C435AF"/>
    <w:rsid w:val="00C4631F"/>
    <w:rsid w:val="00C47CDE"/>
    <w:rsid w:val="00C50E16"/>
    <w:rsid w:val="00C55258"/>
    <w:rsid w:val="00C82EEB"/>
    <w:rsid w:val="00C971DC"/>
    <w:rsid w:val="00CA16B7"/>
    <w:rsid w:val="00CA62AE"/>
    <w:rsid w:val="00CB03B8"/>
    <w:rsid w:val="00CB5B1A"/>
    <w:rsid w:val="00CC220B"/>
    <w:rsid w:val="00CC5C43"/>
    <w:rsid w:val="00CD02AE"/>
    <w:rsid w:val="00CD2A4F"/>
    <w:rsid w:val="00CE03CA"/>
    <w:rsid w:val="00CE0DDB"/>
    <w:rsid w:val="00CE22F1"/>
    <w:rsid w:val="00CE3D8F"/>
    <w:rsid w:val="00CE508B"/>
    <w:rsid w:val="00CE50F2"/>
    <w:rsid w:val="00CE6502"/>
    <w:rsid w:val="00CF7D3C"/>
    <w:rsid w:val="00D01F09"/>
    <w:rsid w:val="00D03527"/>
    <w:rsid w:val="00D147EB"/>
    <w:rsid w:val="00D20E1F"/>
    <w:rsid w:val="00D34667"/>
    <w:rsid w:val="00D401E1"/>
    <w:rsid w:val="00D408B4"/>
    <w:rsid w:val="00D44330"/>
    <w:rsid w:val="00D524C8"/>
    <w:rsid w:val="00D64A12"/>
    <w:rsid w:val="00D70E24"/>
    <w:rsid w:val="00D72B61"/>
    <w:rsid w:val="00D87CF4"/>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65C3"/>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651BD"/>
    <w:rsid w:val="00E71492"/>
    <w:rsid w:val="00E72E9B"/>
    <w:rsid w:val="00E850C3"/>
    <w:rsid w:val="00E87DF2"/>
    <w:rsid w:val="00E9462E"/>
    <w:rsid w:val="00E95C4F"/>
    <w:rsid w:val="00EA470E"/>
    <w:rsid w:val="00EA47A7"/>
    <w:rsid w:val="00EA57EB"/>
    <w:rsid w:val="00EA6DEA"/>
    <w:rsid w:val="00EB3226"/>
    <w:rsid w:val="00EC213A"/>
    <w:rsid w:val="00EC7744"/>
    <w:rsid w:val="00ED0DAD"/>
    <w:rsid w:val="00ED0F46"/>
    <w:rsid w:val="00ED2373"/>
    <w:rsid w:val="00ED24F9"/>
    <w:rsid w:val="00ED2E38"/>
    <w:rsid w:val="00EE3A72"/>
    <w:rsid w:val="00EE3E8A"/>
    <w:rsid w:val="00EE7018"/>
    <w:rsid w:val="00EF341D"/>
    <w:rsid w:val="00EF58B8"/>
    <w:rsid w:val="00EF6ECA"/>
    <w:rsid w:val="00F024E1"/>
    <w:rsid w:val="00F06C10"/>
    <w:rsid w:val="00F1096F"/>
    <w:rsid w:val="00F12589"/>
    <w:rsid w:val="00F12595"/>
    <w:rsid w:val="00F134D9"/>
    <w:rsid w:val="00F1403D"/>
    <w:rsid w:val="00F1463F"/>
    <w:rsid w:val="00F21302"/>
    <w:rsid w:val="00F222E4"/>
    <w:rsid w:val="00F2430D"/>
    <w:rsid w:val="00F321DE"/>
    <w:rsid w:val="00F33777"/>
    <w:rsid w:val="00F40648"/>
    <w:rsid w:val="00F45A06"/>
    <w:rsid w:val="00F47DA2"/>
    <w:rsid w:val="00F51321"/>
    <w:rsid w:val="00F519FC"/>
    <w:rsid w:val="00F60623"/>
    <w:rsid w:val="00F6239D"/>
    <w:rsid w:val="00F715D2"/>
    <w:rsid w:val="00F7274F"/>
    <w:rsid w:val="00F74E84"/>
    <w:rsid w:val="00F76FA8"/>
    <w:rsid w:val="00F83F63"/>
    <w:rsid w:val="00F85AFE"/>
    <w:rsid w:val="00F93F08"/>
    <w:rsid w:val="00F94CED"/>
    <w:rsid w:val="00F95F22"/>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5"/>
    <o:shapelayout v:ext="edit">
      <o:idmap v:ext="edit" data="1"/>
    </o:shapelayout>
  </w:shapeDefaults>
  <w:decimalSymbol w:val="."/>
  <w:listSeparator w:val=","/>
  <w14:docId w14:val="17CFB92E"/>
  <w15:docId w15:val="{F16B7134-2806-493A-8129-C38DEE56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9D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table" w:customStyle="1" w:styleId="GridTable4-Accent21">
    <w:name w:val="Grid Table 4 - Accent 21"/>
    <w:basedOn w:val="TableNormal"/>
    <w:next w:val="GridTable4-Accent2"/>
    <w:uiPriority w:val="49"/>
    <w:rsid w:val="003946BE"/>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2">
    <w:name w:val="Grid Table 4 - Accent 22"/>
    <w:basedOn w:val="TableNormal"/>
    <w:next w:val="GridTable4-Accent2"/>
    <w:uiPriority w:val="49"/>
    <w:rsid w:val="0014055E"/>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3">
    <w:name w:val="Grid Table 4 - Accent 23"/>
    <w:basedOn w:val="TableNormal"/>
    <w:next w:val="GridTable4-Accent2"/>
    <w:uiPriority w:val="49"/>
    <w:rsid w:val="0014055E"/>
    <w:rPr>
      <w:rFonts w:ascii="Arial" w:eastAsia="Arial" w:hAnsi="Arial"/>
      <w:szCs w:val="22"/>
      <w:lang w:eastAsia="en-US"/>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semiHidden/>
    <w:unhideWhenUsed/>
    <w:rsid w:val="00B633AA"/>
    <w:rPr>
      <w:sz w:val="16"/>
      <w:szCs w:val="16"/>
    </w:rPr>
  </w:style>
  <w:style w:type="paragraph" w:styleId="CommentSubject">
    <w:name w:val="annotation subject"/>
    <w:basedOn w:val="CommentText"/>
    <w:next w:val="CommentText"/>
    <w:link w:val="CommentSubjectChar"/>
    <w:semiHidden/>
    <w:unhideWhenUsed/>
    <w:rsid w:val="00B633A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633AA"/>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rivatehealth.gov.au/health_insurance/phichanges/index.htm" TargetMode="External"/><Relationship Id="rId3" Type="http://schemas.openxmlformats.org/officeDocument/2006/relationships/customXml" Target="../customXml/item3.xml"/><Relationship Id="rId21" Type="http://schemas.openxmlformats.org/officeDocument/2006/relationships/hyperlink" Target="mailto:PHI@health.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kMBS@health.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bsonline.gov.au/" TargetMode="External"/><Relationship Id="rId23" Type="http://schemas.openxmlformats.org/officeDocument/2006/relationships/hyperlink" Target="http://www.mbsonline.gov.au/internet/mbsonline/publishing.nsf/Content/downloads" TargetMode="External"/><Relationship Id="rId10" Type="http://schemas.openxmlformats.org/officeDocument/2006/relationships/endnotes" Target="endnotes.xml"/><Relationship Id="rId19" Type="http://schemas.openxmlformats.org/officeDocument/2006/relationships/hyperlink" Target="https://www.health.gov.au/topics/private-health-insurance/private-health-insurance-re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internet/mbsonline/publishing.nsf/Content/Factsheet-AHCC" TargetMode="External"/><Relationship Id="rId22"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purl.org/dc/dcmitype/"/>
    <ds:schemaRef ds:uri="b26f12c0-2397-4242-8c80-fd768a193b9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1606</Words>
  <Characters>10317</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dc:description/>
  <cp:lastModifiedBy>GLEESON, Mikayla</cp:lastModifiedBy>
  <cp:revision>2</cp:revision>
  <dcterms:created xsi:type="dcterms:W3CDTF">2023-03-15T23:59:00Z</dcterms:created>
  <dcterms:modified xsi:type="dcterms:W3CDTF">2023-03-15T23:59:00Z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