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07691E96" w:rsidR="00BA2732" w:rsidRPr="00AF74C5" w:rsidRDefault="0090214D" w:rsidP="003D033A">
      <w:pPr>
        <w:pStyle w:val="Title"/>
        <w:rPr>
          <w:szCs w:val="48"/>
        </w:rPr>
      </w:pPr>
      <w:r w:rsidRPr="00AF74C5">
        <w:rPr>
          <w:szCs w:val="48"/>
        </w:rPr>
        <w:t>Continuing MBS Telehealth</w:t>
      </w:r>
      <w:r w:rsidR="0098129C">
        <w:rPr>
          <w:szCs w:val="48"/>
        </w:rPr>
        <w:t xml:space="preserve"> </w:t>
      </w:r>
      <w:r w:rsidR="0029657F">
        <w:rPr>
          <w:szCs w:val="48"/>
        </w:rPr>
        <w:t xml:space="preserve">– </w:t>
      </w:r>
      <w:r w:rsidR="00BC7D5A">
        <w:rPr>
          <w:szCs w:val="48"/>
        </w:rPr>
        <w:t>Video</w:t>
      </w:r>
      <w:r w:rsidRPr="00AF74C5">
        <w:rPr>
          <w:szCs w:val="48"/>
        </w:rPr>
        <w:t xml:space="preserve"> </w:t>
      </w:r>
      <w:r w:rsidR="009F03AC">
        <w:rPr>
          <w:szCs w:val="48"/>
        </w:rPr>
        <w:t xml:space="preserve">and Phone </w:t>
      </w:r>
      <w:r w:rsidRPr="00AF74C5">
        <w:rPr>
          <w:szCs w:val="48"/>
        </w:rPr>
        <w:t>Services</w:t>
      </w:r>
    </w:p>
    <w:p w14:paraId="27C234FE" w14:textId="7F7B1592" w:rsidR="0090214D" w:rsidRPr="0090214D" w:rsidRDefault="00844689" w:rsidP="0090214D">
      <w:pPr>
        <w:pStyle w:val="Heading2"/>
      </w:pPr>
      <w:r>
        <w:t xml:space="preserve">For </w:t>
      </w:r>
      <w:r w:rsidR="00533022">
        <w:t>M</w:t>
      </w:r>
      <w:r w:rsidR="0026450A">
        <w:t xml:space="preserve">edical </w:t>
      </w:r>
      <w:r w:rsidR="00533022">
        <w:t>P</w:t>
      </w:r>
      <w:r w:rsidR="0026450A">
        <w:t>ractitioners</w:t>
      </w:r>
      <w:r w:rsidR="00BA7796">
        <w:t xml:space="preserve"> in General Practice </w:t>
      </w:r>
    </w:p>
    <w:p w14:paraId="6EFD4B5B" w14:textId="09168253" w:rsidR="00064168" w:rsidRPr="00F4655C" w:rsidRDefault="00064168" w:rsidP="006F5073">
      <w:bookmarkStart w:id="0" w:name="_Hlk4568006"/>
      <w:r w:rsidRPr="00F4655C">
        <w:t xml:space="preserve">Last updated: </w:t>
      </w:r>
      <w:r w:rsidR="00BA66A0">
        <w:t>24</w:t>
      </w:r>
      <w:r w:rsidR="00876A69">
        <w:t xml:space="preserve"> June</w:t>
      </w:r>
      <w:r w:rsidR="00E77FAF" w:rsidRPr="00F4655C">
        <w:t xml:space="preserve"> 2024</w:t>
      </w:r>
    </w:p>
    <w:p w14:paraId="0640D06F" w14:textId="188250C3" w:rsidR="00064168" w:rsidRPr="003243AA" w:rsidRDefault="0090214D" w:rsidP="006F5073">
      <w:pPr>
        <w:pStyle w:val="ListBullet"/>
        <w:rPr>
          <w:strike/>
        </w:rPr>
      </w:pPr>
      <w:bookmarkStart w:id="1" w:name="_Hlk535506978"/>
      <w:bookmarkEnd w:id="0"/>
      <w:r w:rsidRPr="003243AA">
        <w:t>MBS</w:t>
      </w:r>
      <w:r w:rsidR="00143249">
        <w:t xml:space="preserve"> Telehealth</w:t>
      </w:r>
      <w:r w:rsidRPr="003243AA">
        <w:t xml:space="preserve"> </w:t>
      </w:r>
      <w:r w:rsidR="00143249">
        <w:t>(</w:t>
      </w:r>
      <w:r w:rsidR="003F1E0E" w:rsidRPr="003243AA">
        <w:t>video</w:t>
      </w:r>
      <w:r w:rsidR="003B30C6">
        <w:t xml:space="preserve"> </w:t>
      </w:r>
      <w:r w:rsidR="003F1E0E" w:rsidRPr="003243AA">
        <w:t>and phone</w:t>
      </w:r>
      <w:r w:rsidR="00143249">
        <w:t>)</w:t>
      </w:r>
      <w:r w:rsidR="003F1E0E" w:rsidRPr="003243AA">
        <w:t xml:space="preserve"> </w:t>
      </w:r>
      <w:r w:rsidR="00C73B50" w:rsidRPr="003243AA">
        <w:t>items</w:t>
      </w:r>
      <w:r w:rsidRPr="003243AA">
        <w:t xml:space="preserve"> </w:t>
      </w:r>
      <w:r w:rsidR="003115BA" w:rsidRPr="003243AA">
        <w:t xml:space="preserve">are </w:t>
      </w:r>
      <w:r w:rsidRPr="003243AA">
        <w:t>permanent</w:t>
      </w:r>
      <w:r w:rsidR="005A6031">
        <w:t xml:space="preserve"> and available nationally</w:t>
      </w:r>
      <w:r w:rsidRPr="003243AA">
        <w:t xml:space="preserve">. </w:t>
      </w:r>
    </w:p>
    <w:bookmarkEnd w:id="1"/>
    <w:p w14:paraId="7F88D4DD" w14:textId="617FEDF4" w:rsidR="00064168" w:rsidRPr="006F5073" w:rsidRDefault="0090214D" w:rsidP="006F5073">
      <w:pPr>
        <w:pStyle w:val="ListBullet"/>
      </w:pPr>
      <w:r w:rsidRPr="0090214D">
        <w:t xml:space="preserve">It remains a legislative requirement that </w:t>
      </w:r>
      <w:r w:rsidR="00DF0E8E">
        <w:t>medical practitioners</w:t>
      </w:r>
      <w:r w:rsidRPr="0090214D">
        <w:t xml:space="preserve"> working in general practice can only perform a telehealth service where they have an established clinical relationship with the patient, with limited exemptions</w:t>
      </w:r>
      <w:r w:rsidR="00D65C26">
        <w:t xml:space="preserve"> </w:t>
      </w:r>
      <w:r w:rsidR="008731FB">
        <w:t>(additional detail at “</w:t>
      </w:r>
      <w:r w:rsidR="008731FB" w:rsidRPr="00C41FEF">
        <w:rPr>
          <w:b/>
        </w:rPr>
        <w:t>Who is eligible</w:t>
      </w:r>
      <w:r w:rsidR="00457E3E" w:rsidRPr="00C41FEF">
        <w:rPr>
          <w:b/>
        </w:rPr>
        <w:t>?</w:t>
      </w:r>
      <w:r w:rsidR="008731FB">
        <w:t>”</w:t>
      </w:r>
      <w:r w:rsidR="00D65C26">
        <w:t>)</w:t>
      </w:r>
      <w:r w:rsidR="00064168" w:rsidRPr="006F5073">
        <w:t>.</w:t>
      </w:r>
    </w:p>
    <w:p w14:paraId="24C2D88B" w14:textId="6914203F" w:rsidR="00064168" w:rsidRDefault="0090214D" w:rsidP="006F5073">
      <w:pPr>
        <w:pStyle w:val="ListBullet"/>
      </w:pPr>
      <w:r w:rsidRPr="0090214D">
        <w:t xml:space="preserve">A service may only be provided by </w:t>
      </w:r>
      <w:r w:rsidR="009233D9">
        <w:t>video or phone</w:t>
      </w:r>
      <w:r w:rsidRPr="0090214D">
        <w:t xml:space="preserve"> where it is safe and clinically appropriate</w:t>
      </w:r>
      <w:r w:rsidR="00064168" w:rsidRPr="00867595">
        <w:t>.</w:t>
      </w:r>
    </w:p>
    <w:p w14:paraId="78B1A1E8" w14:textId="2D37F369" w:rsidR="0090214D" w:rsidRDefault="0090214D" w:rsidP="006F5073">
      <w:pPr>
        <w:pStyle w:val="ListBullet"/>
      </w:pPr>
      <w:r w:rsidRPr="0090214D">
        <w:t xml:space="preserve">Bulk billed </w:t>
      </w:r>
      <w:r w:rsidR="00645495">
        <w:t>video</w:t>
      </w:r>
      <w:r w:rsidR="00CE4A74">
        <w:t xml:space="preserve"> and phone</w:t>
      </w:r>
      <w:r w:rsidRPr="0090214D">
        <w:t xml:space="preserve"> services are eligible for incentive payments when provided to Commonwealth concession card holders and children under 16 years of age.</w:t>
      </w:r>
      <w:r w:rsidR="00EA4880">
        <w:t xml:space="preserve"> </w:t>
      </w:r>
    </w:p>
    <w:p w14:paraId="010EE15A" w14:textId="2FF01C71" w:rsidR="0090214D" w:rsidRPr="00F4655C" w:rsidRDefault="0090214D" w:rsidP="006F5073">
      <w:pPr>
        <w:pStyle w:val="ListBullet"/>
      </w:pPr>
      <w:r w:rsidRPr="0090214D">
        <w:t xml:space="preserve">All providers are expected to obtain informed financial consent from patients prior to </w:t>
      </w:r>
      <w:r w:rsidRPr="00F4655C">
        <w:t>charging private fees for telehealth services.</w:t>
      </w:r>
    </w:p>
    <w:p w14:paraId="28EF1652" w14:textId="04BC026D" w:rsidR="00EA4880" w:rsidRDefault="003300AC">
      <w:pPr>
        <w:pStyle w:val="ListBullet"/>
      </w:pPr>
      <w:r>
        <w:t>Changes to MBS telehealth for GPs and prescribed</w:t>
      </w:r>
      <w:r w:rsidR="00D66EDF">
        <w:t xml:space="preserve"> medical</w:t>
      </w:r>
      <w:r>
        <w:t xml:space="preserve"> practitioners in </w:t>
      </w:r>
      <w:r w:rsidR="008E5F1C">
        <w:t>g</w:t>
      </w:r>
      <w:r>
        <w:t xml:space="preserve">eneral </w:t>
      </w:r>
      <w:r w:rsidR="008E5F1C">
        <w:t>p</w:t>
      </w:r>
      <w:r>
        <w:t>ractice settings from 1 July 2024 relate to temporary telehealth items (refer “</w:t>
      </w:r>
      <w:r w:rsidRPr="000051DE">
        <w:rPr>
          <w:b/>
        </w:rPr>
        <w:t>What are the changes</w:t>
      </w:r>
      <w:r w:rsidR="008C68F5">
        <w:rPr>
          <w:b/>
        </w:rPr>
        <w:t>?</w:t>
      </w:r>
      <w:r>
        <w:t>”)</w:t>
      </w:r>
      <w:r w:rsidR="00B15AC5">
        <w:t xml:space="preserve">. </w:t>
      </w:r>
      <w:r>
        <w:t xml:space="preserve"> </w:t>
      </w:r>
    </w:p>
    <w:p w14:paraId="7190018C" w14:textId="3EFDAF2A" w:rsidR="00380232" w:rsidRDefault="00380232" w:rsidP="00380232">
      <w:pPr>
        <w:pStyle w:val="ListBullet"/>
      </w:pPr>
      <w:r>
        <w:t xml:space="preserve">From </w:t>
      </w:r>
      <w:r w:rsidR="00CF1C28">
        <w:t>1 July</w:t>
      </w:r>
      <w:r>
        <w:t xml:space="preserve"> 2024, specific COVID-19 temporary measures have </w:t>
      </w:r>
      <w:r w:rsidR="00CF1C28">
        <w:t xml:space="preserve">expired as scheduled. This </w:t>
      </w:r>
      <w:r>
        <w:t xml:space="preserve">includes: </w:t>
      </w:r>
    </w:p>
    <w:p w14:paraId="3C984E2C" w14:textId="77777777" w:rsidR="00380232" w:rsidRPr="003243AA" w:rsidRDefault="00380232" w:rsidP="00380232">
      <w:pPr>
        <w:pStyle w:val="ListBullet"/>
        <w:numPr>
          <w:ilvl w:val="1"/>
          <w:numId w:val="6"/>
        </w:numPr>
        <w:ind w:left="1097"/>
      </w:pPr>
      <w:r w:rsidRPr="003243AA">
        <w:t xml:space="preserve">Level C phone consultations for antiviral assessment items 93716 and 93717. </w:t>
      </w:r>
    </w:p>
    <w:p w14:paraId="39FBC0A2" w14:textId="77777777" w:rsidR="00380232" w:rsidRPr="003243AA" w:rsidRDefault="00380232" w:rsidP="00380232">
      <w:pPr>
        <w:pStyle w:val="ListBullet"/>
        <w:numPr>
          <w:ilvl w:val="1"/>
          <w:numId w:val="6"/>
        </w:numPr>
        <w:ind w:left="1097"/>
      </w:pPr>
      <w:r w:rsidRPr="003243AA">
        <w:t xml:space="preserve">Exemptions for patients that have tested COVID-19 positive within the last 7 days. </w:t>
      </w:r>
    </w:p>
    <w:p w14:paraId="0A19C7BE" w14:textId="77777777" w:rsidR="00380232" w:rsidRPr="003243AA" w:rsidRDefault="00380232" w:rsidP="00380232">
      <w:pPr>
        <w:pStyle w:val="ListBullet"/>
        <w:numPr>
          <w:ilvl w:val="1"/>
          <w:numId w:val="6"/>
        </w:numPr>
        <w:ind w:left="1097"/>
      </w:pPr>
      <w:r w:rsidRPr="003243AA">
        <w:t>Exemptions for patients who require a PCR referral test for COVID-19 to confirm diagnosis.</w:t>
      </w:r>
    </w:p>
    <w:p w14:paraId="1A10830A" w14:textId="2A445021" w:rsidR="00380232" w:rsidRDefault="00776F9A" w:rsidP="00375E97">
      <w:pPr>
        <w:pStyle w:val="ListBullet"/>
      </w:pPr>
      <w:r>
        <w:t>E</w:t>
      </w:r>
      <w:r w:rsidR="00380232">
        <w:t xml:space="preserve">xemptions to the established clinical relationship criteria for </w:t>
      </w:r>
      <w:r w:rsidR="00380232" w:rsidRPr="000051DE">
        <w:t xml:space="preserve">people isolating because of a COVID-related State or Territory public health order, or in COVID-19 quarantine because of a State or Territory public health order </w:t>
      </w:r>
      <w:r w:rsidR="00380232" w:rsidRPr="00143249">
        <w:t xml:space="preserve">remain. </w:t>
      </w:r>
    </w:p>
    <w:p w14:paraId="3BBD10E2" w14:textId="0DD5FE8F" w:rsidR="00B540A8" w:rsidRDefault="00DF0E8E" w:rsidP="00B540A8">
      <w:pPr>
        <w:pStyle w:val="ListBullet"/>
      </w:pPr>
      <w:r>
        <w:t>Since</w:t>
      </w:r>
      <w:r w:rsidR="00B540A8" w:rsidRPr="004F7C67">
        <w:t xml:space="preserve"> 1 July 2022, video</w:t>
      </w:r>
      <w:r w:rsidR="00184334">
        <w:t xml:space="preserve"> </w:t>
      </w:r>
      <w:r w:rsidR="00B540A8" w:rsidRPr="004F7C67">
        <w:t xml:space="preserve">and phone </w:t>
      </w:r>
      <w:r w:rsidR="00C10CF3">
        <w:t xml:space="preserve">items </w:t>
      </w:r>
      <w:r w:rsidR="008C68F5">
        <w:t xml:space="preserve">are </w:t>
      </w:r>
      <w:r w:rsidR="00B540A8" w:rsidRPr="004F7C67">
        <w:t>included in the prescribed pattern of services (‘80/20 rule</w:t>
      </w:r>
      <w:r w:rsidR="0001514F">
        <w:t>’</w:t>
      </w:r>
      <w:r w:rsidR="00B540A8" w:rsidRPr="004F7C67">
        <w:t xml:space="preserve">). From 1 October 2022, a new ‘30/20 phone rule’ has applied to phone </w:t>
      </w:r>
      <w:r w:rsidR="00645495">
        <w:t>items</w:t>
      </w:r>
      <w:r w:rsidR="00B540A8" w:rsidRPr="004F7C67">
        <w:t>.</w:t>
      </w:r>
    </w:p>
    <w:p w14:paraId="42BD5171" w14:textId="693F62D1" w:rsidR="00064168" w:rsidRDefault="00064168" w:rsidP="00064168">
      <w:pPr>
        <w:pStyle w:val="Heading2"/>
      </w:pPr>
      <w:r>
        <w:t>W</w:t>
      </w:r>
      <w:r w:rsidR="00BA7796">
        <w:t>hat</w:t>
      </w:r>
      <w:r>
        <w:t xml:space="preserve"> are the changes?</w:t>
      </w:r>
    </w:p>
    <w:p w14:paraId="0551FDB4" w14:textId="15C80510" w:rsidR="00E953D8" w:rsidRDefault="00E953D8" w:rsidP="00905533">
      <w:pPr>
        <w:pStyle w:val="ListBullet"/>
      </w:pPr>
      <w:r>
        <w:t xml:space="preserve">From 1 </w:t>
      </w:r>
      <w:r w:rsidR="00E77FAF">
        <w:t xml:space="preserve">July </w:t>
      </w:r>
      <w:r>
        <w:t>2024</w:t>
      </w:r>
      <w:r w:rsidR="00AF2A16">
        <w:t>,</w:t>
      </w:r>
      <w:r>
        <w:t xml:space="preserve"> video and phone</w:t>
      </w:r>
      <w:r w:rsidR="001904C0">
        <w:t xml:space="preserve"> </w:t>
      </w:r>
      <w:r w:rsidR="008C68F5">
        <w:t xml:space="preserve">items </w:t>
      </w:r>
      <w:r w:rsidR="009B46B0">
        <w:t>will</w:t>
      </w:r>
      <w:r>
        <w:t xml:space="preserve"> continue with the following changes: </w:t>
      </w:r>
    </w:p>
    <w:p w14:paraId="7D10F401" w14:textId="4FF11E05" w:rsidR="002A6FB0" w:rsidRPr="003243AA" w:rsidRDefault="00244CDC" w:rsidP="00905533">
      <w:pPr>
        <w:pStyle w:val="ListBullet"/>
        <w:numPr>
          <w:ilvl w:val="1"/>
          <w:numId w:val="7"/>
        </w:numPr>
        <w:ind w:left="1097"/>
      </w:pPr>
      <w:r>
        <w:t>B</w:t>
      </w:r>
      <w:r w:rsidRPr="003243AA">
        <w:t>lood borne virus and sexual reproductive health</w:t>
      </w:r>
      <w:r>
        <w:t xml:space="preserve"> (</w:t>
      </w:r>
      <w:r w:rsidR="00E77FAF" w:rsidRPr="003243AA">
        <w:t>BBVSR</w:t>
      </w:r>
      <w:r w:rsidR="00644B2D" w:rsidRPr="003243AA">
        <w:t>H</w:t>
      </w:r>
      <w:r>
        <w:t>)</w:t>
      </w:r>
      <w:r w:rsidR="00E953D8" w:rsidRPr="003243AA">
        <w:t xml:space="preserve"> items have been </w:t>
      </w:r>
      <w:r w:rsidR="00E77FAF" w:rsidRPr="003243AA">
        <w:t xml:space="preserve">made permanent </w:t>
      </w:r>
      <w:r w:rsidR="002A6FB0" w:rsidRPr="003243AA">
        <w:t>and will continue to be</w:t>
      </w:r>
      <w:r w:rsidR="003D5E3E" w:rsidRPr="003243AA">
        <w:t xml:space="preserve"> available outside of the established </w:t>
      </w:r>
      <w:r w:rsidR="008C68F5">
        <w:t xml:space="preserve">clinical </w:t>
      </w:r>
      <w:r w:rsidR="003D5E3E" w:rsidRPr="003243AA">
        <w:t>relationship criteria</w:t>
      </w:r>
      <w:r w:rsidR="008C68F5">
        <w:t xml:space="preserve"> (refer “</w:t>
      </w:r>
      <w:r w:rsidR="008C68F5" w:rsidRPr="00905533">
        <w:rPr>
          <w:b/>
        </w:rPr>
        <w:t>Who is eligible?</w:t>
      </w:r>
      <w:r w:rsidR="008C68F5">
        <w:t>”)</w:t>
      </w:r>
      <w:r w:rsidR="003D5E3E" w:rsidRPr="003243AA">
        <w:t xml:space="preserve">. </w:t>
      </w:r>
      <w:r w:rsidR="002A6FB0" w:rsidRPr="003243AA">
        <w:t xml:space="preserve"> </w:t>
      </w:r>
    </w:p>
    <w:p w14:paraId="67A5D719" w14:textId="201E9FDB" w:rsidR="006B5E40" w:rsidRPr="003243AA" w:rsidRDefault="002A6FB0" w:rsidP="00905533">
      <w:pPr>
        <w:pStyle w:val="ListBullet"/>
        <w:numPr>
          <w:ilvl w:val="1"/>
          <w:numId w:val="7"/>
        </w:numPr>
        <w:ind w:left="1097"/>
      </w:pPr>
      <w:r w:rsidRPr="003243AA">
        <w:lastRenderedPageBreak/>
        <w:t>N</w:t>
      </w:r>
      <w:r w:rsidR="006B5E40" w:rsidRPr="003243AA">
        <w:t>on-directive pregnancy</w:t>
      </w:r>
      <w:r w:rsidR="00F41222">
        <w:t xml:space="preserve"> counselling</w:t>
      </w:r>
      <w:r w:rsidR="009E377A">
        <w:t xml:space="preserve"> (NDPC)</w:t>
      </w:r>
      <w:r w:rsidR="006B5E40" w:rsidRPr="003243AA">
        <w:t xml:space="preserve"> items </w:t>
      </w:r>
      <w:r w:rsidR="003D5E3E" w:rsidRPr="003243AA">
        <w:t>will continue to be available</w:t>
      </w:r>
      <w:r w:rsidR="00965861" w:rsidRPr="003243AA">
        <w:t>,</w:t>
      </w:r>
      <w:r w:rsidR="003D5E3E" w:rsidRPr="003243AA">
        <w:t xml:space="preserve"> however</w:t>
      </w:r>
      <w:r w:rsidR="006B5E40" w:rsidRPr="003243AA">
        <w:t xml:space="preserve"> </w:t>
      </w:r>
      <w:r w:rsidR="003D5E3E" w:rsidRPr="003243AA">
        <w:t xml:space="preserve">these items are </w:t>
      </w:r>
      <w:r w:rsidR="006B5E40" w:rsidRPr="003243AA">
        <w:t xml:space="preserve">no longer exempt from the established </w:t>
      </w:r>
      <w:r w:rsidR="00776F9A">
        <w:t xml:space="preserve">clinical </w:t>
      </w:r>
      <w:r w:rsidR="006B5E40" w:rsidRPr="003243AA">
        <w:t xml:space="preserve">relationship criteria. </w:t>
      </w:r>
    </w:p>
    <w:p w14:paraId="49D3C36B" w14:textId="715BC8C0" w:rsidR="00F77CF9" w:rsidRPr="003243AA" w:rsidRDefault="00627456" w:rsidP="00905533">
      <w:pPr>
        <w:pStyle w:val="ListBullet"/>
        <w:numPr>
          <w:ilvl w:val="1"/>
          <w:numId w:val="7"/>
        </w:numPr>
        <w:ind w:left="1097"/>
      </w:pPr>
      <w:r w:rsidRPr="003243AA">
        <w:t>W</w:t>
      </w:r>
      <w:r w:rsidR="00E77FAF" w:rsidRPr="003243AA">
        <w:t xml:space="preserve">here </w:t>
      </w:r>
      <w:r w:rsidR="00F77CF9" w:rsidRPr="003243AA">
        <w:t xml:space="preserve">clinically </w:t>
      </w:r>
      <w:r w:rsidRPr="003243AA">
        <w:t>relevant</w:t>
      </w:r>
      <w:r w:rsidR="00BB3D8C" w:rsidRPr="003243AA">
        <w:t>,</w:t>
      </w:r>
      <w:r w:rsidR="00E77FAF" w:rsidRPr="003243AA">
        <w:t xml:space="preserve"> </w:t>
      </w:r>
      <w:r w:rsidRPr="003243AA">
        <w:t xml:space="preserve">BBVSRH items </w:t>
      </w:r>
      <w:r w:rsidR="00F77CF9" w:rsidRPr="003243AA">
        <w:t xml:space="preserve">can be used instead of </w:t>
      </w:r>
      <w:r w:rsidR="00706B69">
        <w:t>NDPC</w:t>
      </w:r>
      <w:r w:rsidR="00E77FAF" w:rsidRPr="003243AA">
        <w:t xml:space="preserve"> items</w:t>
      </w:r>
      <w:r w:rsidR="00C333A6" w:rsidRPr="003243AA">
        <w:t xml:space="preserve">. </w:t>
      </w:r>
      <w:r w:rsidR="00E77FAF" w:rsidRPr="003243AA">
        <w:t>For services relating to antenatal care which cannot be performed under BBVSR</w:t>
      </w:r>
      <w:r w:rsidR="00644B2D" w:rsidRPr="003243AA">
        <w:t>H</w:t>
      </w:r>
      <w:r w:rsidR="00E77FAF" w:rsidRPr="003243AA">
        <w:t xml:space="preserve"> items</w:t>
      </w:r>
      <w:r w:rsidR="00F13325" w:rsidRPr="003243AA">
        <w:t>,</w:t>
      </w:r>
      <w:r w:rsidR="00E77FAF" w:rsidRPr="003243AA">
        <w:t xml:space="preserve"> GPs </w:t>
      </w:r>
      <w:r w:rsidR="008C68F5">
        <w:t xml:space="preserve">may consider specific </w:t>
      </w:r>
      <w:r w:rsidR="003D5E3E" w:rsidRPr="003243AA">
        <w:t xml:space="preserve">antenatal items </w:t>
      </w:r>
      <w:r w:rsidR="007911DB">
        <w:t xml:space="preserve">(see </w:t>
      </w:r>
      <w:hyperlink r:id="rId8" w:history="1">
        <w:r w:rsidR="007911DB" w:rsidRPr="003D5E3E">
          <w:rPr>
            <w:rStyle w:val="Hyperlink"/>
          </w:rPr>
          <w:t>Obstetrics Factsheet</w:t>
        </w:r>
      </w:hyperlink>
      <w:r w:rsidR="007911DB">
        <w:t xml:space="preserve">) </w:t>
      </w:r>
      <w:r w:rsidR="00E77FAF" w:rsidRPr="003243AA">
        <w:t>available to them</w:t>
      </w:r>
      <w:r w:rsidR="008C68F5">
        <w:t xml:space="preserve">. For perinatal mental health care, the </w:t>
      </w:r>
      <w:r w:rsidR="00E77FAF" w:rsidRPr="003243AA">
        <w:t xml:space="preserve">Better Access items </w:t>
      </w:r>
      <w:r w:rsidR="008C68F5">
        <w:t>may also be a consideration</w:t>
      </w:r>
      <w:r w:rsidR="00E77FAF" w:rsidRPr="003243AA">
        <w:t>.</w:t>
      </w:r>
      <w:r w:rsidR="00F77CF9" w:rsidRPr="003243AA">
        <w:t xml:space="preserve"> </w:t>
      </w:r>
    </w:p>
    <w:p w14:paraId="7028FEAF" w14:textId="58953399" w:rsidR="007B5325" w:rsidRDefault="009A6C46" w:rsidP="00905533">
      <w:pPr>
        <w:pStyle w:val="ListBullet"/>
        <w:numPr>
          <w:ilvl w:val="1"/>
          <w:numId w:val="7"/>
        </w:numPr>
        <w:ind w:left="1097"/>
      </w:pPr>
      <w:r w:rsidRPr="00F4655C">
        <w:t>M</w:t>
      </w:r>
      <w:r w:rsidR="00BB75AA" w:rsidRPr="00F4655C">
        <w:t>ental health items</w:t>
      </w:r>
      <w:r w:rsidR="00E953D8" w:rsidRPr="00F4655C">
        <w:t xml:space="preserve"> </w:t>
      </w:r>
      <w:r w:rsidR="008C68F5">
        <w:t xml:space="preserve">continue with </w:t>
      </w:r>
      <w:r w:rsidR="00244CDC">
        <w:t xml:space="preserve">a </w:t>
      </w:r>
      <w:r w:rsidR="008C68F5">
        <w:t xml:space="preserve">permanent </w:t>
      </w:r>
      <w:r w:rsidR="00E953D8" w:rsidRPr="00F4655C">
        <w:t>exemption to the established clinical</w:t>
      </w:r>
      <w:r w:rsidR="00E953D8">
        <w:t xml:space="preserve"> relationship </w:t>
      </w:r>
      <w:r w:rsidR="00BB75AA">
        <w:t>criteria</w:t>
      </w:r>
      <w:r w:rsidR="00644B2D">
        <w:t>.</w:t>
      </w:r>
      <w:r w:rsidR="00E77FAF">
        <w:t xml:space="preserve"> </w:t>
      </w:r>
    </w:p>
    <w:p w14:paraId="621F7E39" w14:textId="006BD17F" w:rsidR="00E953D8" w:rsidRDefault="006223F7" w:rsidP="007B5325">
      <w:pPr>
        <w:pStyle w:val="ListBullet"/>
      </w:pPr>
      <w:r>
        <w:t>From 1 January 2024, t</w:t>
      </w:r>
      <w:r w:rsidR="00F46417">
        <w:t xml:space="preserve">emporary </w:t>
      </w:r>
      <w:r w:rsidR="00BB75AA">
        <w:t>n</w:t>
      </w:r>
      <w:r w:rsidR="00F46417">
        <w:t xml:space="preserve">icotine and </w:t>
      </w:r>
      <w:r w:rsidR="00BB75AA">
        <w:t>s</w:t>
      </w:r>
      <w:r w:rsidR="00F46417">
        <w:t xml:space="preserve">moking </w:t>
      </w:r>
      <w:r w:rsidR="00BB75AA">
        <w:t>c</w:t>
      </w:r>
      <w:r w:rsidR="00F46417">
        <w:t xml:space="preserve">essation </w:t>
      </w:r>
      <w:r w:rsidR="00BB75AA">
        <w:t>c</w:t>
      </w:r>
      <w:r w:rsidR="00F46417">
        <w:t xml:space="preserve">ounselling items </w:t>
      </w:r>
      <w:r w:rsidR="00EE0D42">
        <w:t>have expired</w:t>
      </w:r>
      <w:r w:rsidR="00F46417">
        <w:t xml:space="preserve">. </w:t>
      </w:r>
      <w:r w:rsidR="00BB75AA">
        <w:t>These s</w:t>
      </w:r>
      <w:r w:rsidR="00F46417">
        <w:t xml:space="preserve">ervices can be </w:t>
      </w:r>
      <w:r w:rsidR="00BB75AA">
        <w:t>accessed</w:t>
      </w:r>
      <w:r w:rsidR="00F46417">
        <w:t xml:space="preserve"> through general time-tiered items with </w:t>
      </w:r>
      <w:r w:rsidR="00BB75AA">
        <w:t xml:space="preserve">the </w:t>
      </w:r>
      <w:r w:rsidR="005E5BDF">
        <w:t>patient’s</w:t>
      </w:r>
      <w:r w:rsidR="00F46417">
        <w:t xml:space="preserve"> </w:t>
      </w:r>
      <w:r w:rsidR="005E5BDF">
        <w:t>usual provider</w:t>
      </w:r>
      <w:r w:rsidR="00F46417">
        <w:t>.</w:t>
      </w:r>
      <w:r w:rsidR="005E5BDF">
        <w:t xml:space="preserve"> </w:t>
      </w:r>
    </w:p>
    <w:p w14:paraId="205C3354" w14:textId="4872CB6F" w:rsidR="00DA5F77" w:rsidRDefault="00EA4880" w:rsidP="00BB75AA">
      <w:pPr>
        <w:pStyle w:val="ListBullet"/>
      </w:pPr>
      <w:r>
        <w:t>F</w:t>
      </w:r>
      <w:r w:rsidRPr="00706C2A">
        <w:t>rom 1 November 2023</w:t>
      </w:r>
      <w:r>
        <w:t>,</w:t>
      </w:r>
      <w:r w:rsidRPr="00706C2A">
        <w:t xml:space="preserve"> new Level C </w:t>
      </w:r>
      <w:r>
        <w:t xml:space="preserve">(longer than 20 minutes) </w:t>
      </w:r>
      <w:r w:rsidRPr="00706C2A">
        <w:t xml:space="preserve">and D </w:t>
      </w:r>
      <w:r>
        <w:t>(longer than 40</w:t>
      </w:r>
      <w:r w:rsidR="00DD588D">
        <w:t xml:space="preserve"> </w:t>
      </w:r>
      <w:r>
        <w:t xml:space="preserve">minutes) </w:t>
      </w:r>
      <w:r w:rsidRPr="00706C2A">
        <w:t xml:space="preserve">phone items </w:t>
      </w:r>
      <w:r w:rsidR="00283D1F">
        <w:t>were introduced</w:t>
      </w:r>
      <w:r w:rsidRPr="00706C2A">
        <w:t xml:space="preserve"> for patients registered in MyMedicare at their registered practice. </w:t>
      </w:r>
      <w:r>
        <w:t>For more information on MyMedicare</w:t>
      </w:r>
      <w:r w:rsidR="00205C54">
        <w:t>,</w:t>
      </w:r>
      <w:r>
        <w:t xml:space="preserve"> please see the </w:t>
      </w:r>
      <w:hyperlink r:id="rId9" w:anchor=":~:text=MyMedicare%20is%20a%20new%20voluntary%20patient%20registration%20model.,invests%20%2419.7%20million%20over%204%20years%20in%20MyMedicare." w:history="1">
        <w:r w:rsidRPr="00F20206">
          <w:rPr>
            <w:rStyle w:val="Hyperlink"/>
          </w:rPr>
          <w:t>MyMedicare website</w:t>
        </w:r>
      </w:hyperlink>
      <w:r>
        <w:t>.</w:t>
      </w:r>
      <w:r w:rsidRPr="00BB4E1E">
        <w:t xml:space="preserve">  </w:t>
      </w:r>
    </w:p>
    <w:p w14:paraId="42CCD5F2" w14:textId="755ED19A" w:rsidR="00DD588D" w:rsidRDefault="00EA4880" w:rsidP="00BB75AA">
      <w:pPr>
        <w:pStyle w:val="ListBullet"/>
      </w:pPr>
      <w:r>
        <w:t>From 1 November 2023</w:t>
      </w:r>
      <w:r w:rsidR="009A6C46">
        <w:t>,</w:t>
      </w:r>
      <w:r>
        <w:t xml:space="preserve"> new video Level E items (longer than 60 minutes) </w:t>
      </w:r>
      <w:r w:rsidR="00BA5675">
        <w:t>were made available</w:t>
      </w:r>
      <w:r>
        <w:t xml:space="preserve">. </w:t>
      </w:r>
      <w:r w:rsidR="00DF0E8E">
        <w:t xml:space="preserve">For further details </w:t>
      </w:r>
      <w:r w:rsidR="00533022">
        <w:t xml:space="preserve">see </w:t>
      </w:r>
      <w:hyperlink r:id="rId10" w:history="1">
        <w:r w:rsidR="00533022" w:rsidRPr="00BB75AA">
          <w:t>Introduction of new Level E consultation items lasting 60 minutes or more</w:t>
        </w:r>
      </w:hyperlink>
      <w:r w:rsidR="00FF2414" w:rsidRPr="00E5419E">
        <w:t>.</w:t>
      </w:r>
    </w:p>
    <w:p w14:paraId="1829C748" w14:textId="42C29DCD" w:rsidR="00DD588D" w:rsidRDefault="00DF0E8E" w:rsidP="00BB75AA">
      <w:pPr>
        <w:pStyle w:val="ListBullet"/>
      </w:pPr>
      <w:r>
        <w:t xml:space="preserve">From 1 November 2023, a </w:t>
      </w:r>
      <w:r w:rsidR="001C688C">
        <w:t>6-minute</w:t>
      </w:r>
      <w:r>
        <w:t xml:space="preserve"> minimum time </w:t>
      </w:r>
      <w:r w:rsidR="00756A1D">
        <w:t>wa</w:t>
      </w:r>
      <w:r w:rsidR="005C1D93">
        <w:t>s</w:t>
      </w:r>
      <w:r>
        <w:t xml:space="preserve"> introduced for general practitioner</w:t>
      </w:r>
      <w:r w:rsidR="00DD588D">
        <w:t xml:space="preserve"> </w:t>
      </w:r>
      <w:r>
        <w:t xml:space="preserve">Level B video items. </w:t>
      </w:r>
    </w:p>
    <w:p w14:paraId="541BCE8D" w14:textId="2ED06324" w:rsidR="00E5419E" w:rsidRDefault="00C45B61" w:rsidP="00B15AC5">
      <w:pPr>
        <w:pStyle w:val="ListBullet"/>
      </w:pPr>
      <w:r>
        <w:t xml:space="preserve">From 1 November 2023, higher bulk billing incentives for Commonwealth concession card holders and patients aged under 16 years of age </w:t>
      </w:r>
      <w:r w:rsidR="00283D1F">
        <w:t>was</w:t>
      </w:r>
      <w:r>
        <w:t xml:space="preserve"> introduced and may be co</w:t>
      </w:r>
      <w:r>
        <w:noBreakHyphen/>
        <w:t xml:space="preserve">claimed with </w:t>
      </w:r>
      <w:r w:rsidR="00CD313C">
        <w:t xml:space="preserve">some </w:t>
      </w:r>
      <w:r w:rsidR="002D0EC4">
        <w:t xml:space="preserve">video </w:t>
      </w:r>
      <w:r w:rsidR="009C5551">
        <w:t>and phone</w:t>
      </w:r>
      <w:r>
        <w:t xml:space="preserve"> consultations</w:t>
      </w:r>
      <w:r w:rsidR="00CD313C">
        <w:t xml:space="preserve">. </w:t>
      </w:r>
      <w:r w:rsidR="00DF0E8E">
        <w:t>For further details see</w:t>
      </w:r>
      <w:r w:rsidR="0023690F" w:rsidRPr="005B1DAC">
        <w:t xml:space="preserve"> </w:t>
      </w:r>
      <w:hyperlink r:id="rId11" w:history="1">
        <w:r w:rsidR="00B15AC5" w:rsidRPr="00B15AC5">
          <w:rPr>
            <w:rStyle w:val="Hyperlink"/>
          </w:rPr>
          <w:t>Bulk Billing in General Practice from 1 November 2023</w:t>
        </w:r>
      </w:hyperlink>
      <w:r w:rsidR="009A0448" w:rsidRPr="00C41FEF">
        <w:rPr>
          <w:rStyle w:val="Hyperlink"/>
          <w:u w:val="none"/>
        </w:rPr>
        <w:t>.</w:t>
      </w:r>
    </w:p>
    <w:p w14:paraId="62A3EFE9" w14:textId="77777777" w:rsidR="0090214D" w:rsidRPr="00867595" w:rsidRDefault="0090214D" w:rsidP="0090214D">
      <w:pPr>
        <w:pStyle w:val="Heading2"/>
      </w:pPr>
      <w:r w:rsidRPr="00867595">
        <w:t>Wh</w:t>
      </w:r>
      <w:r>
        <w:t>o is eligible</w:t>
      </w:r>
      <w:r w:rsidRPr="00867595">
        <w:t>?</w:t>
      </w:r>
    </w:p>
    <w:p w14:paraId="6CEA4421" w14:textId="1B808C76" w:rsidR="005E75E5" w:rsidRPr="00797DB2" w:rsidRDefault="004931F0" w:rsidP="0090214D">
      <w:pPr>
        <w:rPr>
          <w:szCs w:val="22"/>
        </w:rPr>
      </w:pPr>
      <w:r w:rsidRPr="00797DB2">
        <w:rPr>
          <w:szCs w:val="22"/>
        </w:rPr>
        <w:t xml:space="preserve">The MBS </w:t>
      </w:r>
      <w:r w:rsidR="006F4C8B" w:rsidRPr="00797DB2">
        <w:rPr>
          <w:szCs w:val="22"/>
        </w:rPr>
        <w:t>video and phone</w:t>
      </w:r>
      <w:r w:rsidRPr="00797DB2">
        <w:rPr>
          <w:szCs w:val="22"/>
        </w:rPr>
        <w:t xml:space="preserve"> items are available to providers of telehealth services for a wide range of consultations. All Medicare eligible Australians can receive </w:t>
      </w:r>
      <w:r w:rsidR="00E23B7B" w:rsidRPr="00797DB2">
        <w:rPr>
          <w:szCs w:val="22"/>
        </w:rPr>
        <w:t xml:space="preserve">majority of </w:t>
      </w:r>
      <w:r w:rsidRPr="00797DB2">
        <w:rPr>
          <w:szCs w:val="22"/>
        </w:rPr>
        <w:t xml:space="preserve">these services if they have an established clinical relationship with a </w:t>
      </w:r>
      <w:r w:rsidR="00DF0E8E" w:rsidRPr="00797DB2">
        <w:rPr>
          <w:szCs w:val="22"/>
        </w:rPr>
        <w:t xml:space="preserve">medical </w:t>
      </w:r>
      <w:r w:rsidR="00E43F1B" w:rsidRPr="00797DB2">
        <w:rPr>
          <w:szCs w:val="22"/>
        </w:rPr>
        <w:t>practitioner</w:t>
      </w:r>
      <w:r w:rsidRPr="00797DB2">
        <w:rPr>
          <w:szCs w:val="22"/>
        </w:rPr>
        <w:t xml:space="preserve">, or a medical practice. </w:t>
      </w:r>
      <w:r w:rsidR="00341D62" w:rsidRPr="00797DB2">
        <w:rPr>
          <w:szCs w:val="22"/>
        </w:rPr>
        <w:t>This is</w:t>
      </w:r>
      <w:r w:rsidR="00C55DAA" w:rsidRPr="00797DB2">
        <w:rPr>
          <w:szCs w:val="22"/>
        </w:rPr>
        <w:t xml:space="preserve"> represented by MyMedicare or the </w:t>
      </w:r>
      <w:r w:rsidR="00C55DAA" w:rsidRPr="00905533">
        <w:rPr>
          <w:szCs w:val="22"/>
        </w:rPr>
        <w:t>established clinical relationship requirement</w:t>
      </w:r>
      <w:r w:rsidR="00C55DAA" w:rsidRPr="00797DB2">
        <w:rPr>
          <w:szCs w:val="22"/>
        </w:rPr>
        <w:t xml:space="preserve"> below: </w:t>
      </w:r>
    </w:p>
    <w:p w14:paraId="660733F8" w14:textId="77777777" w:rsidR="005E75E5" w:rsidRPr="00CD3B2E" w:rsidRDefault="005E75E5" w:rsidP="005E75E5">
      <w:pPr>
        <w:pStyle w:val="ListBullet"/>
        <w:numPr>
          <w:ilvl w:val="0"/>
          <w:numId w:val="0"/>
        </w:numPr>
        <w:rPr>
          <w:b/>
          <w:bCs/>
          <w:i/>
          <w:iCs/>
          <w:color w:val="358189" w:themeColor="accent2"/>
        </w:rPr>
      </w:pPr>
      <w:r w:rsidRPr="00CD3B2E">
        <w:rPr>
          <w:b/>
          <w:bCs/>
          <w:i/>
          <w:iCs/>
          <w:color w:val="358189" w:themeColor="accent2"/>
        </w:rPr>
        <w:t xml:space="preserve">MyMedicare </w:t>
      </w:r>
    </w:p>
    <w:p w14:paraId="21F3F3C7" w14:textId="6FBC50CE" w:rsidR="005E75E5" w:rsidRPr="007842D5" w:rsidRDefault="005E75E5" w:rsidP="005E75E5">
      <w:pPr>
        <w:rPr>
          <w:szCs w:val="22"/>
        </w:rPr>
      </w:pPr>
      <w:r w:rsidRPr="007842D5">
        <w:rPr>
          <w:szCs w:val="22"/>
        </w:rPr>
        <w:t xml:space="preserve">For Level C and D </w:t>
      </w:r>
      <w:r w:rsidR="00F767F5">
        <w:rPr>
          <w:szCs w:val="22"/>
        </w:rPr>
        <w:t xml:space="preserve">phone </w:t>
      </w:r>
      <w:r w:rsidRPr="007842D5">
        <w:rPr>
          <w:szCs w:val="22"/>
        </w:rPr>
        <w:t xml:space="preserve">services, a patient is eligible if they are registered in </w:t>
      </w:r>
      <w:r w:rsidR="00630C84" w:rsidRPr="007842D5">
        <w:rPr>
          <w:szCs w:val="22"/>
        </w:rPr>
        <w:t>MyMedicare,</w:t>
      </w:r>
      <w:r w:rsidRPr="007842D5">
        <w:rPr>
          <w:szCs w:val="22"/>
        </w:rPr>
        <w:t xml:space="preserve"> and the service is provided by their registered practice. These requirements support longitudinal and person-centred primary health care that is associated with better health outcomes.</w:t>
      </w:r>
    </w:p>
    <w:p w14:paraId="3D619280" w14:textId="23A2ABEC" w:rsidR="005E75E5" w:rsidRDefault="005E75E5" w:rsidP="005E75E5">
      <w:pPr>
        <w:pStyle w:val="ListBullet"/>
        <w:numPr>
          <w:ilvl w:val="0"/>
          <w:numId w:val="0"/>
        </w:numPr>
      </w:pPr>
      <w:r w:rsidRPr="00D357F6">
        <w:t xml:space="preserve">MyMedicare is a new voluntary patient registration model that aims to formalise the relationship between patients and their preferred primary care teams. MyMedicare </w:t>
      </w:r>
      <w:r w:rsidRPr="00D357F6">
        <w:lastRenderedPageBreak/>
        <w:t xml:space="preserve">registration will establish the eligibility requirements for the </w:t>
      </w:r>
      <w:r w:rsidR="00A269A0" w:rsidRPr="00706C2A">
        <w:t xml:space="preserve">Level C </w:t>
      </w:r>
      <w:r w:rsidR="00A269A0">
        <w:t xml:space="preserve">(longer than 20 minutes) </w:t>
      </w:r>
      <w:r w:rsidR="00A269A0" w:rsidRPr="00706C2A">
        <w:t xml:space="preserve">and D </w:t>
      </w:r>
      <w:r w:rsidR="00A269A0">
        <w:t xml:space="preserve">(longer than 40 minutes) </w:t>
      </w:r>
      <w:r w:rsidR="00A269A0" w:rsidRPr="005E1DFF">
        <w:t xml:space="preserve">phone </w:t>
      </w:r>
      <w:r w:rsidRPr="005E1DFF">
        <w:t xml:space="preserve">services, instead of the current </w:t>
      </w:r>
      <w:r w:rsidRPr="00905533">
        <w:t xml:space="preserve">established </w:t>
      </w:r>
      <w:r w:rsidR="00E43F1B" w:rsidRPr="00905533">
        <w:t xml:space="preserve">clinical </w:t>
      </w:r>
      <w:r w:rsidRPr="00905533">
        <w:t>relationship</w:t>
      </w:r>
      <w:r w:rsidRPr="00D357F6">
        <w:rPr>
          <w:i/>
          <w:iCs/>
        </w:rPr>
        <w:t xml:space="preserve"> </w:t>
      </w:r>
      <w:r w:rsidRPr="00D357F6">
        <w:t xml:space="preserve">requirements and exemptions for the majority of National telehealth video and </w:t>
      </w:r>
      <w:r w:rsidR="00F767F5">
        <w:t xml:space="preserve">phone </w:t>
      </w:r>
      <w:r w:rsidRPr="00D357F6">
        <w:t>items. For more information on MyMedicare</w:t>
      </w:r>
      <w:r w:rsidR="002A4383">
        <w:t>,</w:t>
      </w:r>
      <w:r w:rsidRPr="00D357F6">
        <w:t xml:space="preserve"> please see the </w:t>
      </w:r>
      <w:hyperlink r:id="rId12" w:anchor=":~:text=MyMedicare%20is%20a%20new%20voluntary%20patient%20registration%20model.,invests%20%2419.7%20million%20over%204%20years%20in%20MyMedicare." w:history="1">
        <w:r w:rsidRPr="00D357F6">
          <w:rPr>
            <w:rStyle w:val="Hyperlink"/>
          </w:rPr>
          <w:t>MyMedicare website</w:t>
        </w:r>
      </w:hyperlink>
      <w:r w:rsidRPr="00D357F6">
        <w:t xml:space="preserve">.  </w:t>
      </w:r>
    </w:p>
    <w:p w14:paraId="1D556649" w14:textId="58C40A7B" w:rsidR="00211D44" w:rsidRPr="00D357F6" w:rsidRDefault="00211D44" w:rsidP="005E75E5">
      <w:pPr>
        <w:pStyle w:val="ListBullet"/>
        <w:numPr>
          <w:ilvl w:val="0"/>
          <w:numId w:val="0"/>
        </w:numPr>
      </w:pPr>
      <w:r w:rsidRPr="00CD3B2E">
        <w:rPr>
          <w:b/>
          <w:bCs/>
          <w:i/>
          <w:iCs/>
          <w:color w:val="358189" w:themeColor="accent2"/>
        </w:rPr>
        <w:t xml:space="preserve">Established clinical relationship </w:t>
      </w:r>
      <w:r w:rsidR="00EE101E" w:rsidRPr="00CD3B2E">
        <w:rPr>
          <w:b/>
          <w:bCs/>
          <w:i/>
          <w:iCs/>
          <w:color w:val="358189" w:themeColor="accent2"/>
        </w:rPr>
        <w:t>requirement:</w:t>
      </w:r>
    </w:p>
    <w:p w14:paraId="19FFD867" w14:textId="21C29C1F" w:rsidR="004931F0" w:rsidRDefault="004931F0" w:rsidP="0090214D">
      <w:pPr>
        <w:rPr>
          <w:szCs w:val="22"/>
        </w:rPr>
      </w:pPr>
      <w:r w:rsidRPr="00C36897">
        <w:rPr>
          <w:szCs w:val="22"/>
        </w:rPr>
        <w:t xml:space="preserve">An </w:t>
      </w:r>
      <w:r w:rsidRPr="00905533">
        <w:rPr>
          <w:szCs w:val="22"/>
        </w:rPr>
        <w:t>established</w:t>
      </w:r>
      <w:r w:rsidR="00E43F1B" w:rsidRPr="00905533">
        <w:rPr>
          <w:szCs w:val="22"/>
        </w:rPr>
        <w:t xml:space="preserve"> clinical</w:t>
      </w:r>
      <w:r w:rsidRPr="00905533">
        <w:rPr>
          <w:szCs w:val="22"/>
        </w:rPr>
        <w:t xml:space="preserve"> relationship</w:t>
      </w:r>
      <w:r w:rsidRPr="00C36897">
        <w:rPr>
          <w:szCs w:val="22"/>
        </w:rPr>
        <w:t xml:space="preserve"> means the medical practitioner performing the service:</w:t>
      </w:r>
    </w:p>
    <w:p w14:paraId="56B395E2" w14:textId="33ED30DE" w:rsidR="004931F0" w:rsidRPr="00C36897" w:rsidRDefault="004931F0" w:rsidP="0090214D">
      <w:pPr>
        <w:pStyle w:val="ListBullet"/>
      </w:pPr>
      <w:r w:rsidRPr="00C36897">
        <w:t>has provided at least one face-to-face service to the patient in the 12 months preceding the telehealth attendance; or</w:t>
      </w:r>
    </w:p>
    <w:p w14:paraId="0B051153" w14:textId="7CD52FD9" w:rsidR="0090214D" w:rsidRPr="00C36897" w:rsidRDefault="007B0DD0" w:rsidP="0090214D">
      <w:pPr>
        <w:pStyle w:val="ListBullet"/>
      </w:pPr>
      <w:r>
        <w:t xml:space="preserve">the </w:t>
      </w:r>
      <w:r w:rsidR="00F1513A">
        <w:t>medical practitioner</w:t>
      </w:r>
      <w:r>
        <w:t xml:space="preserve"> </w:t>
      </w:r>
      <w:r w:rsidR="004931F0" w:rsidRPr="00C36897">
        <w:t xml:space="preserve">is located at a medical practice where the patient has had at least one face-to-face service arranged by that practice in the 12 months preceding the telehealth attendance (including services performed by another </w:t>
      </w:r>
      <w:r w:rsidR="00F1513A">
        <w:t>medical practitioner</w:t>
      </w:r>
      <w:r w:rsidR="004931F0" w:rsidRPr="00C36897">
        <w:t xml:space="preserve"> located at the practice, or a service performed by another health professional located at the practice, such as a practice nurse or Aboriginal and Torres Strait Islander health worker); or</w:t>
      </w:r>
    </w:p>
    <w:p w14:paraId="5C765114" w14:textId="2D7886B2" w:rsidR="0090214D" w:rsidRPr="00C36897" w:rsidRDefault="004931F0" w:rsidP="0090214D">
      <w:pPr>
        <w:pStyle w:val="ListBullet"/>
      </w:pPr>
      <w:r w:rsidRPr="00C36897">
        <w:t xml:space="preserve">is a participant in the Approved Medical Deputising Service program, and the Approved Medical Deputising Service provider employing the medical practitioner has a formal agreement with a </w:t>
      </w:r>
      <w:r w:rsidR="00634CC3">
        <w:t>general</w:t>
      </w:r>
      <w:r w:rsidR="00634CC3" w:rsidRPr="00C36897">
        <w:t xml:space="preserve"> </w:t>
      </w:r>
      <w:r w:rsidRPr="00C36897">
        <w:t>practice that has provided at least one face-to-face service to the patient in the 12 months preceding the telehealth attendance</w:t>
      </w:r>
      <w:r w:rsidR="00A54930" w:rsidRPr="00C36897">
        <w:t>.</w:t>
      </w:r>
    </w:p>
    <w:p w14:paraId="42114162" w14:textId="03D43089" w:rsidR="0090214D" w:rsidRPr="00C36897" w:rsidRDefault="004931F0" w:rsidP="00A54930">
      <w:pPr>
        <w:pStyle w:val="ListBullet"/>
        <w:numPr>
          <w:ilvl w:val="0"/>
          <w:numId w:val="0"/>
        </w:numPr>
      </w:pPr>
      <w:r w:rsidRPr="00323447">
        <w:t xml:space="preserve">The established </w:t>
      </w:r>
      <w:r w:rsidR="00E43F1B">
        <w:t xml:space="preserve">clinical </w:t>
      </w:r>
      <w:r w:rsidRPr="00323447">
        <w:t>relationship requirement is a rolling requirement</w:t>
      </w:r>
      <w:r w:rsidR="00341D62">
        <w:t xml:space="preserve">. </w:t>
      </w:r>
      <w:r w:rsidRPr="00323447">
        <w:t xml:space="preserve">For each telehealth consultation, the patient must meet one of the eligibility </w:t>
      </w:r>
      <w:r w:rsidRPr="00C36897">
        <w:t>requirements outline</w:t>
      </w:r>
      <w:r w:rsidR="005A2C3F">
        <w:t>d</w:t>
      </w:r>
      <w:r w:rsidRPr="00C36897">
        <w:t xml:space="preserve"> above, unless one of the following exemptions applies</w:t>
      </w:r>
      <w:r w:rsidRPr="00323447">
        <w:t>.</w:t>
      </w:r>
    </w:p>
    <w:p w14:paraId="5BC1F55A" w14:textId="5452F7BD" w:rsidR="0090214D" w:rsidRDefault="004931F0" w:rsidP="0090214D">
      <w:r w:rsidRPr="00C36897">
        <w:rPr>
          <w:szCs w:val="22"/>
        </w:rPr>
        <w:t xml:space="preserve">The </w:t>
      </w:r>
      <w:r w:rsidRPr="004D0BDB">
        <w:rPr>
          <w:szCs w:val="22"/>
        </w:rPr>
        <w:t xml:space="preserve">established </w:t>
      </w:r>
      <w:r w:rsidR="00E43F1B" w:rsidRPr="004D0BDB">
        <w:rPr>
          <w:szCs w:val="22"/>
        </w:rPr>
        <w:t xml:space="preserve">clinical </w:t>
      </w:r>
      <w:r w:rsidRPr="004D0BDB">
        <w:rPr>
          <w:szCs w:val="22"/>
        </w:rPr>
        <w:t>relationship</w:t>
      </w:r>
      <w:r w:rsidRPr="00C36897">
        <w:rPr>
          <w:szCs w:val="22"/>
        </w:rPr>
        <w:t xml:space="preserve"> requirement does not apply</w:t>
      </w:r>
      <w:r w:rsidRPr="004931F0">
        <w:rPr>
          <w:szCs w:val="22"/>
        </w:rPr>
        <w:t xml:space="preserve"> to:</w:t>
      </w:r>
    </w:p>
    <w:p w14:paraId="3AEE677F" w14:textId="2834DEC2" w:rsidR="0090214D" w:rsidRDefault="004931F0" w:rsidP="0090214D">
      <w:pPr>
        <w:pStyle w:val="ListBullet"/>
      </w:pPr>
      <w:r>
        <w:t>children under the age of 12 months; or</w:t>
      </w:r>
    </w:p>
    <w:p w14:paraId="670538E5" w14:textId="3BDB90B6" w:rsidR="0090214D" w:rsidRDefault="004931F0" w:rsidP="0090214D">
      <w:pPr>
        <w:pStyle w:val="ListBullet"/>
      </w:pPr>
      <w:r>
        <w:t>people who are homeless; or</w:t>
      </w:r>
    </w:p>
    <w:p w14:paraId="714B5EB8" w14:textId="0F62B6E1" w:rsidR="004931F0" w:rsidRDefault="004931F0" w:rsidP="0090214D">
      <w:pPr>
        <w:pStyle w:val="ListBullet"/>
      </w:pPr>
      <w:r>
        <w:t>patients receiving an urgent after-hours (unsociable hours) service; or</w:t>
      </w:r>
    </w:p>
    <w:p w14:paraId="590E87F0" w14:textId="53D78FE5" w:rsidR="004931F0" w:rsidRDefault="004931F0" w:rsidP="0090214D">
      <w:pPr>
        <w:pStyle w:val="ListBullet"/>
      </w:pPr>
      <w:r>
        <w:t>patients of medical practitioners at an Aboriginal Medical Service or an Aboriginal Community Controlled Health Service; or</w:t>
      </w:r>
    </w:p>
    <w:p w14:paraId="1D96A4DA" w14:textId="32C108C3" w:rsidR="004931F0" w:rsidRDefault="004931F0" w:rsidP="0090214D">
      <w:pPr>
        <w:pStyle w:val="ListBullet"/>
      </w:pPr>
      <w:r w:rsidRPr="000051DE">
        <w:t>people isolating because of a COVID-related State or Territory public health order, or in COVID-19 quarantine because of a State or Territory public health order;</w:t>
      </w:r>
      <w:r>
        <w:t xml:space="preserve"> or</w:t>
      </w:r>
    </w:p>
    <w:p w14:paraId="4E648727" w14:textId="47DFD19F" w:rsidR="0090214D" w:rsidRDefault="003469EF" w:rsidP="003469EF">
      <w:pPr>
        <w:pStyle w:val="ListBullet"/>
      </w:pPr>
      <w:r>
        <w:t xml:space="preserve">people </w:t>
      </w:r>
      <w:r w:rsidR="00EA4880">
        <w:t xml:space="preserve">affected by natural disaster, </w:t>
      </w:r>
      <w:r>
        <w:t xml:space="preserve">defined as </w:t>
      </w:r>
      <w:r w:rsidR="00EA4880">
        <w:t xml:space="preserve">living in a local government area declared a natural disaster by </w:t>
      </w:r>
      <w:r>
        <w:t>a State or Territory government</w:t>
      </w:r>
      <w:r w:rsidR="00586394">
        <w:t>; or</w:t>
      </w:r>
    </w:p>
    <w:p w14:paraId="571DC35B" w14:textId="06525EBE" w:rsidR="003469EF" w:rsidRDefault="00DE6486" w:rsidP="003469EF">
      <w:pPr>
        <w:pStyle w:val="ListBullet"/>
      </w:pPr>
      <w:r>
        <w:t>BBVSRH</w:t>
      </w:r>
      <w:r w:rsidR="003469EF">
        <w:t xml:space="preserve"> consultations; </w:t>
      </w:r>
      <w:r w:rsidR="00586394">
        <w:t xml:space="preserve">or </w:t>
      </w:r>
    </w:p>
    <w:p w14:paraId="34274C39" w14:textId="431BB5E5" w:rsidR="0090214D" w:rsidRDefault="00904052" w:rsidP="00DD588D">
      <w:pPr>
        <w:pStyle w:val="ListBullet"/>
      </w:pPr>
      <w:r>
        <w:t>m</w:t>
      </w:r>
      <w:r w:rsidRPr="003469EF">
        <w:t xml:space="preserve">ental </w:t>
      </w:r>
      <w:r w:rsidR="003469EF" w:rsidRPr="003469EF">
        <w:t>health services</w:t>
      </w:r>
      <w:r w:rsidR="00586394">
        <w:t xml:space="preserve">. </w:t>
      </w:r>
    </w:p>
    <w:p w14:paraId="3FFA93B8" w14:textId="44C48524" w:rsidR="003469EF" w:rsidRDefault="003469EF" w:rsidP="003469EF">
      <w:pPr>
        <w:pStyle w:val="ListBullet"/>
        <w:numPr>
          <w:ilvl w:val="0"/>
          <w:numId w:val="0"/>
        </w:numPr>
      </w:pPr>
      <w:r w:rsidRPr="003469EF">
        <w:t xml:space="preserve">A patient’s participation in a previous </w:t>
      </w:r>
      <w:r w:rsidR="0066534B">
        <w:t xml:space="preserve">video or phone </w:t>
      </w:r>
      <w:r w:rsidRPr="003469EF">
        <w:t xml:space="preserve">consultation does not constitute a face-to-face service for the purposes of ongoing </w:t>
      </w:r>
      <w:r w:rsidR="001A69E1">
        <w:t>video and phone</w:t>
      </w:r>
      <w:r w:rsidRPr="003469EF">
        <w:t xml:space="preserve"> eligibility. New patients of a practice and regular patients who have not attended the practice face</w:t>
      </w:r>
      <w:r w:rsidR="001A69E1">
        <w:t>-</w:t>
      </w:r>
      <w:r w:rsidRPr="003469EF">
        <w:t>to</w:t>
      </w:r>
      <w:r w:rsidR="001A69E1">
        <w:t>-</w:t>
      </w:r>
      <w:r w:rsidRPr="003469EF">
        <w:t>face in the preceding 12 months</w:t>
      </w:r>
      <w:r w:rsidR="00503574">
        <w:t>,</w:t>
      </w:r>
      <w:r w:rsidRPr="003469EF">
        <w:t xml:space="preserve"> must have a face-to-face attendance if they do not satisfy </w:t>
      </w:r>
      <w:r w:rsidR="001A69E1">
        <w:t xml:space="preserve">any of </w:t>
      </w:r>
      <w:r w:rsidRPr="003469EF">
        <w:t xml:space="preserve">the above exemptions. Subsequent services may be provided by </w:t>
      </w:r>
      <w:r w:rsidR="001A69E1">
        <w:t>video or phone</w:t>
      </w:r>
      <w:r w:rsidRPr="003469EF">
        <w:t>, if safe and clinically appropriate to do so</w:t>
      </w:r>
      <w:r>
        <w:t>.</w:t>
      </w:r>
    </w:p>
    <w:p w14:paraId="20BE03F3" w14:textId="687EABA6" w:rsidR="007B0DD0" w:rsidRPr="007B0DD0" w:rsidRDefault="007B0DD0" w:rsidP="00E10A2A">
      <w:pPr>
        <w:pStyle w:val="ListBullet"/>
        <w:numPr>
          <w:ilvl w:val="0"/>
          <w:numId w:val="0"/>
        </w:numPr>
      </w:pPr>
      <w:r w:rsidRPr="003469EF">
        <w:lastRenderedPageBreak/>
        <w:t xml:space="preserve">Practitioners should confirm that patients have </w:t>
      </w:r>
      <w:r w:rsidR="00D949F0">
        <w:t>either</w:t>
      </w:r>
      <w:r w:rsidR="007471B4">
        <w:t xml:space="preserve"> </w:t>
      </w:r>
      <w:r w:rsidRPr="003469EF">
        <w:t>received an eligible face-to-face attendance</w:t>
      </w:r>
      <w:r w:rsidR="007471B4">
        <w:t xml:space="preserve">, </w:t>
      </w:r>
      <w:r w:rsidRPr="003469EF">
        <w:t xml:space="preserve">meet one or </w:t>
      </w:r>
      <w:r w:rsidRPr="00E03EF8">
        <w:t>more of the relevant exemption criteria</w:t>
      </w:r>
      <w:r w:rsidR="007471B4" w:rsidRPr="00E03EF8">
        <w:t xml:space="preserve">, </w:t>
      </w:r>
      <w:r w:rsidR="00D949F0" w:rsidRPr="00E03EF8">
        <w:t>or</w:t>
      </w:r>
      <w:r w:rsidR="007471B4" w:rsidRPr="00E03EF8">
        <w:t xml:space="preserve"> </w:t>
      </w:r>
      <w:r w:rsidR="00D949F0" w:rsidRPr="00E03EF8">
        <w:t>are registered in MyMedicare</w:t>
      </w:r>
      <w:r w:rsidR="00EB4630" w:rsidRPr="00E03EF8">
        <w:t xml:space="preserve"> </w:t>
      </w:r>
      <w:r w:rsidR="00654A73" w:rsidRPr="00E03EF8">
        <w:t>(</w:t>
      </w:r>
      <w:r w:rsidR="00EB4630" w:rsidRPr="00E03EF8">
        <w:t>when applicable</w:t>
      </w:r>
      <w:r w:rsidR="00654A73" w:rsidRPr="00E03EF8">
        <w:t>)</w:t>
      </w:r>
      <w:r w:rsidR="00D949F0" w:rsidRPr="00E03EF8">
        <w:t xml:space="preserve"> </w:t>
      </w:r>
      <w:r w:rsidRPr="00E03EF8">
        <w:t xml:space="preserve">prior to providing a </w:t>
      </w:r>
      <w:r w:rsidR="00495EBD" w:rsidRPr="00E03EF8">
        <w:t xml:space="preserve">video or phone </w:t>
      </w:r>
      <w:r w:rsidRPr="00E03EF8">
        <w:t xml:space="preserve">attendance. Failure to meet the established </w:t>
      </w:r>
      <w:r w:rsidR="002065CE" w:rsidRPr="00E03EF8">
        <w:t xml:space="preserve">clinical </w:t>
      </w:r>
      <w:r w:rsidRPr="00E03EF8">
        <w:t>relationship or the MyMedicare requirement</w:t>
      </w:r>
      <w:r w:rsidRPr="003469EF">
        <w:t xml:space="preserve"> may result in incorrect claiming</w:t>
      </w:r>
      <w:r>
        <w:t>.</w:t>
      </w:r>
    </w:p>
    <w:p w14:paraId="0F06A572" w14:textId="29B07897" w:rsidR="003469EF" w:rsidRDefault="003469EF" w:rsidP="003469EF">
      <w:pPr>
        <w:pStyle w:val="Heading2"/>
      </w:pPr>
      <w:r>
        <w:t xml:space="preserve">What </w:t>
      </w:r>
      <w:r w:rsidR="00A04307">
        <w:t>telehealth options are available?</w:t>
      </w:r>
    </w:p>
    <w:p w14:paraId="05F7602A" w14:textId="21ABD6E0" w:rsidR="00EA4880" w:rsidRDefault="00A04307" w:rsidP="00F22D31">
      <w:pPr>
        <w:spacing w:before="0" w:after="0"/>
        <w:rPr>
          <w:szCs w:val="22"/>
        </w:rPr>
      </w:pPr>
      <w:r w:rsidRPr="00A04307">
        <w:rPr>
          <w:szCs w:val="22"/>
        </w:rPr>
        <w:t xml:space="preserve">Video services are the preferred approach for substituting a face-to-face consultation. However, providers can also offer audio-only services via </w:t>
      </w:r>
      <w:r w:rsidR="00F767F5">
        <w:rPr>
          <w:szCs w:val="22"/>
        </w:rPr>
        <w:t xml:space="preserve">phone </w:t>
      </w:r>
      <w:r w:rsidRPr="00A04307">
        <w:rPr>
          <w:szCs w:val="22"/>
        </w:rPr>
        <w:t xml:space="preserve">where clinically appropriate. There are separate items available for the </w:t>
      </w:r>
      <w:r w:rsidR="0098616E">
        <w:rPr>
          <w:szCs w:val="22"/>
        </w:rPr>
        <w:t>phone</w:t>
      </w:r>
      <w:r w:rsidRPr="00A04307">
        <w:rPr>
          <w:szCs w:val="22"/>
        </w:rPr>
        <w:t xml:space="preserve"> services.</w:t>
      </w:r>
    </w:p>
    <w:p w14:paraId="62F20C45" w14:textId="54ABE0F0" w:rsidR="00A04307" w:rsidRPr="003469EF" w:rsidRDefault="00A04307" w:rsidP="00EA6863">
      <w:pPr>
        <w:spacing w:after="0"/>
        <w:rPr>
          <w:szCs w:val="22"/>
        </w:rPr>
      </w:pPr>
      <w:r w:rsidRPr="00A04307">
        <w:rPr>
          <w:szCs w:val="22"/>
        </w:rPr>
        <w:t xml:space="preserve">No specific equipment is required to provide Medicare-compliant telehealth services. Practitioners must ensure that their chosen telecommunications solution meets their clinical requirements and satisfies privacy laws. To assist providers with their privacy obligations, a </w:t>
      </w:r>
      <w:hyperlink r:id="rId13" w:history="1">
        <w:r w:rsidRPr="00533022">
          <w:rPr>
            <w:rStyle w:val="Hyperlink"/>
            <w:szCs w:val="22"/>
          </w:rPr>
          <w:t>privacy checklist for telehealth services has been made available on MBS Online</w:t>
        </w:r>
      </w:hyperlink>
      <w:r w:rsidRPr="00A04307">
        <w:rPr>
          <w:szCs w:val="22"/>
        </w:rPr>
        <w:t>.</w:t>
      </w:r>
      <w:r w:rsidR="00251655">
        <w:rPr>
          <w:szCs w:val="22"/>
        </w:rPr>
        <w:t xml:space="preserve"> </w:t>
      </w:r>
      <w:r w:rsidRPr="00A04307">
        <w:rPr>
          <w:szCs w:val="22"/>
        </w:rPr>
        <w:t xml:space="preserve">Further information can be found on </w:t>
      </w:r>
      <w:hyperlink r:id="rId14" w:history="1">
        <w:r w:rsidRPr="00251655">
          <w:rPr>
            <w:rStyle w:val="Hyperlink"/>
            <w:szCs w:val="22"/>
          </w:rPr>
          <w:t>the Australian Cyber Security Centre website</w:t>
        </w:r>
      </w:hyperlink>
      <w:r w:rsidRPr="00A04307">
        <w:rPr>
          <w:szCs w:val="22"/>
        </w:rPr>
        <w:t>.</w:t>
      </w:r>
    </w:p>
    <w:p w14:paraId="4B2559AC" w14:textId="65C0498F" w:rsidR="00064168" w:rsidRDefault="00064168" w:rsidP="00064168">
      <w:pPr>
        <w:pStyle w:val="Heading2"/>
      </w:pPr>
      <w:r>
        <w:t>What does this mean for providers?</w:t>
      </w:r>
    </w:p>
    <w:p w14:paraId="51199DE2" w14:textId="191DEDD5" w:rsidR="00251655" w:rsidRDefault="00251655" w:rsidP="00064168">
      <w:r>
        <w:t xml:space="preserve">MBS </w:t>
      </w:r>
      <w:r w:rsidR="0098616E">
        <w:t>video and phone</w:t>
      </w:r>
      <w:r>
        <w:t xml:space="preserve"> items allow providers to deliver essential health care services to their patients while ensuring continued quality is provided by a medical practitioner who knows the patient’s medical history.</w:t>
      </w:r>
    </w:p>
    <w:p w14:paraId="23FC57DF" w14:textId="4977671E" w:rsidR="001358E1" w:rsidRDefault="0074406F" w:rsidP="00064168">
      <w:pPr>
        <w:rPr>
          <w:szCs w:val="22"/>
        </w:rPr>
      </w:pPr>
      <w:r w:rsidRPr="0074406F">
        <w:rPr>
          <w:szCs w:val="22"/>
        </w:rPr>
        <w:t xml:space="preserve">Providers do not need to be in their regular practice to provide </w:t>
      </w:r>
      <w:r w:rsidR="00E56AF4">
        <w:rPr>
          <w:szCs w:val="22"/>
        </w:rPr>
        <w:t xml:space="preserve">video or phone </w:t>
      </w:r>
      <w:r w:rsidRPr="0074406F">
        <w:rPr>
          <w:szCs w:val="22"/>
        </w:rPr>
        <w:t>services, but they must ensure that</w:t>
      </w:r>
      <w:r w:rsidR="00E843D7">
        <w:rPr>
          <w:szCs w:val="22"/>
        </w:rPr>
        <w:t xml:space="preserve"> eligibility requirements are met</w:t>
      </w:r>
      <w:r w:rsidRPr="0074406F">
        <w:rPr>
          <w:szCs w:val="22"/>
        </w:rPr>
        <w:t xml:space="preserve"> before providing </w:t>
      </w:r>
      <w:r w:rsidR="00683811">
        <w:rPr>
          <w:szCs w:val="22"/>
        </w:rPr>
        <w:t xml:space="preserve">video </w:t>
      </w:r>
      <w:r w:rsidR="00334DD0">
        <w:rPr>
          <w:szCs w:val="22"/>
        </w:rPr>
        <w:t>or phone</w:t>
      </w:r>
      <w:r w:rsidRPr="0074406F">
        <w:rPr>
          <w:szCs w:val="22"/>
        </w:rPr>
        <w:t xml:space="preserve"> services to their patient. </w:t>
      </w:r>
    </w:p>
    <w:p w14:paraId="0F2230AD" w14:textId="2D645FD0" w:rsidR="0074406F" w:rsidRDefault="00887844" w:rsidP="00064168">
      <w:pPr>
        <w:rPr>
          <w:szCs w:val="22"/>
        </w:rPr>
      </w:pPr>
      <w:r>
        <w:rPr>
          <w:szCs w:val="22"/>
        </w:rPr>
        <w:t xml:space="preserve">When </w:t>
      </w:r>
      <w:r w:rsidR="00D31AF1">
        <w:rPr>
          <w:szCs w:val="22"/>
        </w:rPr>
        <w:t xml:space="preserve">providing a </w:t>
      </w:r>
      <w:r w:rsidR="00683811">
        <w:rPr>
          <w:szCs w:val="22"/>
        </w:rPr>
        <w:t xml:space="preserve">video </w:t>
      </w:r>
      <w:r w:rsidR="00D31AF1">
        <w:rPr>
          <w:szCs w:val="22"/>
        </w:rPr>
        <w:t xml:space="preserve">or </w:t>
      </w:r>
      <w:r w:rsidR="00F767F5">
        <w:rPr>
          <w:szCs w:val="22"/>
        </w:rPr>
        <w:t xml:space="preserve">phone </w:t>
      </w:r>
      <w:r w:rsidR="00D31AF1">
        <w:rPr>
          <w:szCs w:val="22"/>
        </w:rPr>
        <w:t>service outside a practice</w:t>
      </w:r>
      <w:r w:rsidR="00A11F45">
        <w:rPr>
          <w:szCs w:val="22"/>
        </w:rPr>
        <w:t>,</w:t>
      </w:r>
      <w:r w:rsidR="00D31AF1">
        <w:rPr>
          <w:szCs w:val="22"/>
        </w:rPr>
        <w:t xml:space="preserve"> p</w:t>
      </w:r>
      <w:r w:rsidR="0074406F" w:rsidRPr="0074406F">
        <w:rPr>
          <w:szCs w:val="22"/>
        </w:rPr>
        <w:t xml:space="preserve">roviders should use their provider number relevant to the </w:t>
      </w:r>
      <w:r w:rsidR="002B7FAF">
        <w:rPr>
          <w:szCs w:val="22"/>
        </w:rPr>
        <w:t xml:space="preserve">appropriate </w:t>
      </w:r>
      <w:r w:rsidR="00630C84" w:rsidRPr="0074406F">
        <w:rPr>
          <w:szCs w:val="22"/>
        </w:rPr>
        <w:t>practice and</w:t>
      </w:r>
      <w:r w:rsidR="0074406F" w:rsidRPr="0074406F">
        <w:rPr>
          <w:szCs w:val="22"/>
        </w:rPr>
        <w:t xml:space="preserve"> must provide safe services in accordance with normal professional standards.</w:t>
      </w:r>
    </w:p>
    <w:p w14:paraId="0654D50A" w14:textId="2C39BD7A" w:rsidR="00064168" w:rsidRDefault="00251655" w:rsidP="00064168">
      <w:pPr>
        <w:rPr>
          <w:szCs w:val="22"/>
        </w:rPr>
      </w:pPr>
      <w:r w:rsidRPr="00251655">
        <w:rPr>
          <w:szCs w:val="22"/>
        </w:rPr>
        <w:t xml:space="preserve">MBS telehealth items have the same clinical requirements as the corresponding face-to-face consultation </w:t>
      </w:r>
      <w:r w:rsidR="00630C84" w:rsidRPr="00251655">
        <w:rPr>
          <w:szCs w:val="22"/>
        </w:rPr>
        <w:t>items</w:t>
      </w:r>
      <w:r w:rsidR="00630C84">
        <w:rPr>
          <w:szCs w:val="22"/>
        </w:rPr>
        <w:t xml:space="preserve"> and</w:t>
      </w:r>
      <w:r w:rsidR="00EA4880">
        <w:rPr>
          <w:szCs w:val="22"/>
        </w:rPr>
        <w:t xml:space="preserve"> have the same MBS</w:t>
      </w:r>
      <w:r w:rsidR="00111262">
        <w:rPr>
          <w:szCs w:val="22"/>
        </w:rPr>
        <w:t xml:space="preserve"> </w:t>
      </w:r>
      <w:r w:rsidR="00064FF7">
        <w:rPr>
          <w:szCs w:val="22"/>
        </w:rPr>
        <w:t>benefit</w:t>
      </w:r>
      <w:r w:rsidRPr="00251655">
        <w:rPr>
          <w:szCs w:val="22"/>
        </w:rPr>
        <w:t>.</w:t>
      </w:r>
    </w:p>
    <w:p w14:paraId="58F8FDAE" w14:textId="3E26B488" w:rsidR="00483B47" w:rsidRPr="000051DE" w:rsidRDefault="00483B47" w:rsidP="00483B47">
      <w:pPr>
        <w:rPr>
          <w:rFonts w:cs="Arial"/>
          <w:szCs w:val="22"/>
        </w:rPr>
      </w:pPr>
      <w:r w:rsidRPr="000051DE">
        <w:rPr>
          <w:rFonts w:cs="Arial"/>
          <w:szCs w:val="22"/>
        </w:rPr>
        <w:t xml:space="preserve">As COVID-19 isolation requirements have lifted, so have the temporary COVID-19 telehealth measures. Providers are encouraged to maintain </w:t>
      </w:r>
      <w:r w:rsidR="00CD313C" w:rsidRPr="000051DE">
        <w:rPr>
          <w:rFonts w:cs="Arial"/>
          <w:szCs w:val="22"/>
        </w:rPr>
        <w:t xml:space="preserve">clinical </w:t>
      </w:r>
      <w:r w:rsidRPr="000051DE">
        <w:rPr>
          <w:rFonts w:cs="Arial"/>
          <w:szCs w:val="22"/>
        </w:rPr>
        <w:t xml:space="preserve">relationships with their patients through </w:t>
      </w:r>
      <w:r w:rsidR="00797DB2">
        <w:rPr>
          <w:rFonts w:cs="Arial"/>
          <w:szCs w:val="22"/>
        </w:rPr>
        <w:t>face-to-face</w:t>
      </w:r>
      <w:r w:rsidRPr="000051DE">
        <w:rPr>
          <w:rFonts w:cs="Arial"/>
          <w:szCs w:val="22"/>
        </w:rPr>
        <w:t xml:space="preserve"> service</w:t>
      </w:r>
      <w:r w:rsidR="00CD313C" w:rsidRPr="000051DE">
        <w:rPr>
          <w:rFonts w:cs="Arial"/>
          <w:szCs w:val="22"/>
        </w:rPr>
        <w:t>s where appropriate</w:t>
      </w:r>
      <w:r w:rsidRPr="000051DE">
        <w:rPr>
          <w:rFonts w:cs="Arial"/>
          <w:szCs w:val="22"/>
        </w:rPr>
        <w:t>.</w:t>
      </w:r>
      <w:r w:rsidR="00965861" w:rsidRPr="000051DE">
        <w:rPr>
          <w:rFonts w:cs="Arial"/>
          <w:szCs w:val="22"/>
        </w:rPr>
        <w:t xml:space="preserve"> </w:t>
      </w:r>
    </w:p>
    <w:p w14:paraId="6387330D" w14:textId="740408E9" w:rsidR="00776F9A" w:rsidRDefault="00483B47" w:rsidP="00064168">
      <w:r w:rsidRPr="000051DE">
        <w:t xml:space="preserve">Where relevant and clinically urgent, BBVSRH items may be used in place of non-directive pregnancy counselling items. For services relating to antenatal care which cannot be performed under BBVSRH items, GPs are encouraged to </w:t>
      </w:r>
      <w:r w:rsidR="00CD313C" w:rsidRPr="000051DE">
        <w:t xml:space="preserve">consider </w:t>
      </w:r>
      <w:r w:rsidRPr="000051DE">
        <w:t>the obstetric antenatal items</w:t>
      </w:r>
      <w:r w:rsidR="00757949" w:rsidRPr="000051DE">
        <w:t xml:space="preserve"> </w:t>
      </w:r>
      <w:r w:rsidRPr="000051DE">
        <w:t xml:space="preserve">available to them </w:t>
      </w:r>
      <w:r w:rsidR="008014B6">
        <w:t xml:space="preserve">(see </w:t>
      </w:r>
      <w:hyperlink r:id="rId15" w:history="1">
        <w:r w:rsidR="008014B6" w:rsidRPr="003D5E3E">
          <w:rPr>
            <w:rStyle w:val="Hyperlink"/>
          </w:rPr>
          <w:t>Obstetrics Factsheet</w:t>
        </w:r>
      </w:hyperlink>
      <w:r w:rsidR="008014B6">
        <w:t xml:space="preserve">) </w:t>
      </w:r>
      <w:r w:rsidRPr="000051DE">
        <w:t xml:space="preserve">or </w:t>
      </w:r>
      <w:r w:rsidR="00376C05">
        <w:t xml:space="preserve">GP mental health </w:t>
      </w:r>
      <w:r w:rsidRPr="000051DE">
        <w:t xml:space="preserve">items for </w:t>
      </w:r>
      <w:r w:rsidR="00CD313C" w:rsidRPr="000051DE">
        <w:t xml:space="preserve">perinatal </w:t>
      </w:r>
      <w:r w:rsidRPr="000051DE">
        <w:t xml:space="preserve">mental health care. </w:t>
      </w:r>
    </w:p>
    <w:p w14:paraId="0159D3AC" w14:textId="6DE89C9F" w:rsidR="00483B47" w:rsidRPr="00FF6AFD" w:rsidRDefault="00776F9A" w:rsidP="00064168">
      <w:pPr>
        <w:rPr>
          <w:rFonts w:cs="Arial"/>
          <w:szCs w:val="22"/>
        </w:rPr>
      </w:pPr>
      <w:r>
        <w:t xml:space="preserve">Obstetric MBS telehealth </w:t>
      </w:r>
      <w:r w:rsidR="00483B47" w:rsidRPr="000051DE">
        <w:t xml:space="preserve">items are not subject to the established clinical relationship criteria. If patients have an established </w:t>
      </w:r>
      <w:r w:rsidR="00CD313C" w:rsidRPr="000051DE">
        <w:t xml:space="preserve">clinical </w:t>
      </w:r>
      <w:r w:rsidR="00483B47" w:rsidRPr="000051DE">
        <w:t xml:space="preserve">relationship non-directive pregnancy counselling items </w:t>
      </w:r>
      <w:r w:rsidR="00CD313C" w:rsidRPr="000051DE">
        <w:t xml:space="preserve">remain </w:t>
      </w:r>
      <w:r w:rsidR="00483B47" w:rsidRPr="000051DE">
        <w:t>available.</w:t>
      </w:r>
    </w:p>
    <w:p w14:paraId="3A784E60" w14:textId="71369601" w:rsidR="00251655" w:rsidRDefault="00683811" w:rsidP="00064168">
      <w:pPr>
        <w:rPr>
          <w:szCs w:val="22"/>
        </w:rPr>
      </w:pPr>
      <w:r>
        <w:rPr>
          <w:szCs w:val="22"/>
        </w:rPr>
        <w:lastRenderedPageBreak/>
        <w:t>Video</w:t>
      </w:r>
      <w:r w:rsidRPr="00251655">
        <w:rPr>
          <w:szCs w:val="22"/>
        </w:rPr>
        <w:t xml:space="preserve"> </w:t>
      </w:r>
      <w:r w:rsidR="001B44B1">
        <w:rPr>
          <w:szCs w:val="22"/>
        </w:rPr>
        <w:t xml:space="preserve">and phone </w:t>
      </w:r>
      <w:r w:rsidR="00251655" w:rsidRPr="00251655">
        <w:rPr>
          <w:szCs w:val="22"/>
        </w:rPr>
        <w:t xml:space="preserve">services contribute to Standardised Whole Patient Equivalent (SWPE) calculations which determine the value of </w:t>
      </w:r>
      <w:r w:rsidR="00CE1FC0">
        <w:rPr>
          <w:szCs w:val="22"/>
        </w:rPr>
        <w:t>Practice Incentives Program (</w:t>
      </w:r>
      <w:r w:rsidR="00251655" w:rsidRPr="00251655">
        <w:rPr>
          <w:szCs w:val="22"/>
        </w:rPr>
        <w:t>PIP</w:t>
      </w:r>
      <w:r w:rsidR="00CE1FC0">
        <w:rPr>
          <w:szCs w:val="22"/>
        </w:rPr>
        <w:t>)</w:t>
      </w:r>
      <w:r w:rsidR="00251655" w:rsidRPr="00251655">
        <w:rPr>
          <w:szCs w:val="22"/>
        </w:rPr>
        <w:t xml:space="preserve"> and </w:t>
      </w:r>
      <w:r w:rsidR="002C23C0">
        <w:rPr>
          <w:szCs w:val="22"/>
        </w:rPr>
        <w:t>Workplace Incentive Program (</w:t>
      </w:r>
      <w:r w:rsidR="00251655" w:rsidRPr="00251655">
        <w:rPr>
          <w:szCs w:val="22"/>
        </w:rPr>
        <w:t>WIP</w:t>
      </w:r>
      <w:r w:rsidR="002C23C0">
        <w:rPr>
          <w:szCs w:val="22"/>
        </w:rPr>
        <w:t>)</w:t>
      </w:r>
      <w:r w:rsidR="00251655" w:rsidRPr="00251655">
        <w:rPr>
          <w:szCs w:val="22"/>
        </w:rPr>
        <w:t xml:space="preserve"> payments. Including </w:t>
      </w:r>
      <w:r>
        <w:rPr>
          <w:szCs w:val="22"/>
        </w:rPr>
        <w:t xml:space="preserve">video </w:t>
      </w:r>
      <w:r w:rsidR="001B44B1">
        <w:rPr>
          <w:szCs w:val="22"/>
        </w:rPr>
        <w:t>and phone</w:t>
      </w:r>
      <w:r w:rsidR="00251655" w:rsidRPr="00251655">
        <w:rPr>
          <w:szCs w:val="22"/>
        </w:rPr>
        <w:t xml:space="preserve"> into the SWPE ensures that payments that support quality improvement activities and subsidies for allied health workers reflect contemporary practice.</w:t>
      </w:r>
    </w:p>
    <w:p w14:paraId="165DD129" w14:textId="57CB2918" w:rsidR="00251655" w:rsidRPr="004F7C67" w:rsidRDefault="00251655" w:rsidP="00064168">
      <w:pPr>
        <w:rPr>
          <w:szCs w:val="22"/>
        </w:rPr>
      </w:pPr>
      <w:r w:rsidRPr="00251655">
        <w:rPr>
          <w:szCs w:val="22"/>
        </w:rPr>
        <w:t>To further support the integrity of the Medicare program the existing prescribed pattern of practice (</w:t>
      </w:r>
      <w:r w:rsidR="00CF120D">
        <w:rPr>
          <w:szCs w:val="22"/>
        </w:rPr>
        <w:t>‘</w:t>
      </w:r>
      <w:r w:rsidRPr="00251655">
        <w:rPr>
          <w:szCs w:val="22"/>
        </w:rPr>
        <w:t>80/20 rule</w:t>
      </w:r>
      <w:r w:rsidR="00CF120D">
        <w:rPr>
          <w:szCs w:val="22"/>
        </w:rPr>
        <w:t>’</w:t>
      </w:r>
      <w:r w:rsidRPr="00251655">
        <w:rPr>
          <w:szCs w:val="22"/>
        </w:rPr>
        <w:t xml:space="preserve">) </w:t>
      </w:r>
      <w:r w:rsidR="00B45AF5">
        <w:rPr>
          <w:szCs w:val="22"/>
        </w:rPr>
        <w:t>has</w:t>
      </w:r>
      <w:r w:rsidR="00C232C0" w:rsidRPr="004F7C67">
        <w:rPr>
          <w:szCs w:val="22"/>
        </w:rPr>
        <w:t xml:space="preserve">, </w:t>
      </w:r>
      <w:r w:rsidR="00E43F1B">
        <w:rPr>
          <w:szCs w:val="22"/>
        </w:rPr>
        <w:t>since</w:t>
      </w:r>
      <w:r w:rsidR="00C232C0" w:rsidRPr="004F7C67">
        <w:rPr>
          <w:szCs w:val="22"/>
        </w:rPr>
        <w:t xml:space="preserve"> 1 July 2022,</w:t>
      </w:r>
      <w:r w:rsidRPr="004F7C67">
        <w:rPr>
          <w:szCs w:val="22"/>
        </w:rPr>
        <w:t xml:space="preserve"> include</w:t>
      </w:r>
      <w:r w:rsidR="00B45AF5">
        <w:rPr>
          <w:szCs w:val="22"/>
        </w:rPr>
        <w:t>d</w:t>
      </w:r>
      <w:r w:rsidRPr="004F7C67">
        <w:rPr>
          <w:szCs w:val="22"/>
        </w:rPr>
        <w:t xml:space="preserve"> </w:t>
      </w:r>
      <w:r w:rsidR="00D35120">
        <w:rPr>
          <w:szCs w:val="22"/>
        </w:rPr>
        <w:t>medical practitioner</w:t>
      </w:r>
      <w:r w:rsidRPr="004F7C67">
        <w:rPr>
          <w:szCs w:val="22"/>
        </w:rPr>
        <w:t xml:space="preserve"> face-to-face, video and </w:t>
      </w:r>
      <w:r w:rsidR="00F767F5">
        <w:rPr>
          <w:szCs w:val="22"/>
        </w:rPr>
        <w:t xml:space="preserve">phone </w:t>
      </w:r>
      <w:r w:rsidRPr="004F7C67">
        <w:rPr>
          <w:szCs w:val="22"/>
        </w:rPr>
        <w:t xml:space="preserve">consultations, excluding vaccine suitability assessments. Any </w:t>
      </w:r>
      <w:r w:rsidR="00A51A88">
        <w:rPr>
          <w:szCs w:val="22"/>
        </w:rPr>
        <w:t>medical practitioner</w:t>
      </w:r>
      <w:r w:rsidRPr="004F7C67">
        <w:rPr>
          <w:szCs w:val="22"/>
        </w:rPr>
        <w:t xml:space="preserve"> who provides more than a combined 80 services per day on 20 or more days in a 12-month period will be referred to the Professional Services Review (PSR).</w:t>
      </w:r>
    </w:p>
    <w:p w14:paraId="3B39FD36" w14:textId="6176EF3B" w:rsidR="00251655" w:rsidRPr="00867595" w:rsidRDefault="00E43F1B" w:rsidP="00064168">
      <w:pPr>
        <w:rPr>
          <w:szCs w:val="22"/>
        </w:rPr>
      </w:pPr>
      <w:r>
        <w:rPr>
          <w:szCs w:val="22"/>
        </w:rPr>
        <w:t>Since</w:t>
      </w:r>
      <w:r w:rsidR="00323447" w:rsidRPr="00323447">
        <w:rPr>
          <w:szCs w:val="22"/>
        </w:rPr>
        <w:t xml:space="preserve"> 1 </w:t>
      </w:r>
      <w:r w:rsidR="00323447">
        <w:rPr>
          <w:szCs w:val="22"/>
        </w:rPr>
        <w:t>October</w:t>
      </w:r>
      <w:r w:rsidR="00323447" w:rsidRPr="00323447">
        <w:rPr>
          <w:szCs w:val="22"/>
        </w:rPr>
        <w:t xml:space="preserve"> 2022, a prescribed pattern of service (a ‘30/20 rule’) </w:t>
      </w:r>
      <w:r w:rsidR="00B45AF5">
        <w:rPr>
          <w:szCs w:val="22"/>
        </w:rPr>
        <w:t>has</w:t>
      </w:r>
      <w:r w:rsidR="00B45AF5" w:rsidRPr="00323447">
        <w:rPr>
          <w:szCs w:val="22"/>
        </w:rPr>
        <w:t xml:space="preserve"> </w:t>
      </w:r>
      <w:r w:rsidR="00323447" w:rsidRPr="00323447">
        <w:rPr>
          <w:szCs w:val="22"/>
        </w:rPr>
        <w:t>appl</w:t>
      </w:r>
      <w:r w:rsidR="00B45AF5">
        <w:rPr>
          <w:szCs w:val="22"/>
        </w:rPr>
        <w:t>ied</w:t>
      </w:r>
      <w:r w:rsidR="00323447" w:rsidRPr="00323447">
        <w:rPr>
          <w:szCs w:val="22"/>
        </w:rPr>
        <w:t xml:space="preserve"> to </w:t>
      </w:r>
      <w:r w:rsidR="00F767F5">
        <w:rPr>
          <w:szCs w:val="22"/>
        </w:rPr>
        <w:t xml:space="preserve">phone </w:t>
      </w:r>
      <w:r w:rsidR="00323447" w:rsidRPr="00323447">
        <w:rPr>
          <w:szCs w:val="22"/>
        </w:rPr>
        <w:t xml:space="preserve">attendances provided by </w:t>
      </w:r>
      <w:r w:rsidR="009650C5">
        <w:rPr>
          <w:szCs w:val="22"/>
        </w:rPr>
        <w:t>medical practitioners</w:t>
      </w:r>
      <w:r w:rsidR="00251655" w:rsidRPr="004F7C67">
        <w:rPr>
          <w:szCs w:val="22"/>
        </w:rPr>
        <w:t xml:space="preserve">. Under the </w:t>
      </w:r>
      <w:r w:rsidR="009F0065">
        <w:rPr>
          <w:szCs w:val="22"/>
        </w:rPr>
        <w:t>‘</w:t>
      </w:r>
      <w:r w:rsidR="00251655" w:rsidRPr="004F7C67">
        <w:rPr>
          <w:szCs w:val="22"/>
        </w:rPr>
        <w:t>30/20 rule</w:t>
      </w:r>
      <w:r w:rsidR="009F0065">
        <w:rPr>
          <w:szCs w:val="22"/>
        </w:rPr>
        <w:t>’</w:t>
      </w:r>
      <w:r w:rsidR="00251655" w:rsidRPr="004F7C67">
        <w:rPr>
          <w:szCs w:val="22"/>
        </w:rPr>
        <w:t>, any</w:t>
      </w:r>
      <w:r w:rsidR="009E4D28">
        <w:rPr>
          <w:szCs w:val="22"/>
        </w:rPr>
        <w:t xml:space="preserve"> medical practitioner</w:t>
      </w:r>
      <w:r w:rsidR="009650C5">
        <w:rPr>
          <w:szCs w:val="22"/>
        </w:rPr>
        <w:t xml:space="preserve"> </w:t>
      </w:r>
      <w:r w:rsidR="00251655" w:rsidRPr="004F7C67">
        <w:rPr>
          <w:szCs w:val="22"/>
        </w:rPr>
        <w:t>who provides 30 or more</w:t>
      </w:r>
      <w:r w:rsidR="00251655" w:rsidRPr="00251655">
        <w:rPr>
          <w:szCs w:val="22"/>
        </w:rPr>
        <w:t xml:space="preserve"> </w:t>
      </w:r>
      <w:r w:rsidR="00F767F5">
        <w:rPr>
          <w:szCs w:val="22"/>
        </w:rPr>
        <w:t xml:space="preserve">phone </w:t>
      </w:r>
      <w:r w:rsidR="00251655" w:rsidRPr="00251655">
        <w:rPr>
          <w:szCs w:val="22"/>
        </w:rPr>
        <w:t>consultations per day on 20 or more days in a 12-month period would be referred to the PSR for peer</w:t>
      </w:r>
      <w:r w:rsidR="00C73B50">
        <w:rPr>
          <w:szCs w:val="22"/>
        </w:rPr>
        <w:t xml:space="preserve"> </w:t>
      </w:r>
      <w:r w:rsidR="00251655" w:rsidRPr="00251655">
        <w:rPr>
          <w:szCs w:val="22"/>
        </w:rPr>
        <w:t xml:space="preserve">review of their </w:t>
      </w:r>
      <w:r w:rsidR="00426573">
        <w:rPr>
          <w:szCs w:val="22"/>
        </w:rPr>
        <w:t>video and phone</w:t>
      </w:r>
      <w:r w:rsidR="00251655" w:rsidRPr="00251655">
        <w:rPr>
          <w:szCs w:val="22"/>
        </w:rPr>
        <w:t xml:space="preserve"> practice.</w:t>
      </w:r>
    </w:p>
    <w:p w14:paraId="7F7DA4F7" w14:textId="77777777" w:rsidR="00064168" w:rsidRDefault="00064168" w:rsidP="00064168">
      <w:pPr>
        <w:pStyle w:val="Heading2"/>
      </w:pPr>
      <w:r>
        <w:t>How will these changes affect patients</w:t>
      </w:r>
      <w:r w:rsidRPr="001A7FB7">
        <w:t>?</w:t>
      </w:r>
    </w:p>
    <w:p w14:paraId="1CDA2B3A" w14:textId="27DFE05F" w:rsidR="00251655" w:rsidRDefault="00251655" w:rsidP="00064168">
      <w:pPr>
        <w:rPr>
          <w:rFonts w:cs="Arial"/>
          <w:szCs w:val="22"/>
        </w:rPr>
      </w:pPr>
      <w:r w:rsidRPr="00251655">
        <w:rPr>
          <w:rFonts w:cs="Arial"/>
          <w:szCs w:val="22"/>
        </w:rPr>
        <w:t xml:space="preserve">Patients will continue to have access to MBS </w:t>
      </w:r>
      <w:r w:rsidR="00426573">
        <w:rPr>
          <w:rFonts w:cs="Arial"/>
          <w:szCs w:val="22"/>
        </w:rPr>
        <w:t>video and phone</w:t>
      </w:r>
      <w:r w:rsidRPr="00251655">
        <w:rPr>
          <w:rFonts w:cs="Arial"/>
          <w:szCs w:val="22"/>
        </w:rPr>
        <w:t xml:space="preserve"> services, noting that the current eligibility requirements for these services are largely unchanged from 1</w:t>
      </w:r>
      <w:r w:rsidR="0029657F">
        <w:rPr>
          <w:rFonts w:cs="Arial"/>
          <w:szCs w:val="22"/>
        </w:rPr>
        <w:t> </w:t>
      </w:r>
      <w:r w:rsidRPr="00251655">
        <w:rPr>
          <w:rFonts w:cs="Arial"/>
          <w:szCs w:val="22"/>
        </w:rPr>
        <w:t>January</w:t>
      </w:r>
      <w:r w:rsidR="00F26E1C">
        <w:rPr>
          <w:rFonts w:cs="Arial"/>
          <w:szCs w:val="22"/>
        </w:rPr>
        <w:t> </w:t>
      </w:r>
      <w:r w:rsidRPr="00251655">
        <w:rPr>
          <w:rFonts w:cs="Arial"/>
          <w:szCs w:val="22"/>
        </w:rPr>
        <w:t>2022.</w:t>
      </w:r>
    </w:p>
    <w:p w14:paraId="23A34084" w14:textId="77777777" w:rsidR="00377078" w:rsidRDefault="000F2B51" w:rsidP="000F2B51">
      <w:pPr>
        <w:rPr>
          <w:rFonts w:cs="Arial"/>
          <w:szCs w:val="22"/>
        </w:rPr>
      </w:pPr>
      <w:r w:rsidRPr="00251655">
        <w:rPr>
          <w:rFonts w:cs="Arial"/>
          <w:szCs w:val="22"/>
        </w:rPr>
        <w:t>This means patients must have an established clinical relationship</w:t>
      </w:r>
      <w:r w:rsidR="00E763A8">
        <w:rPr>
          <w:rFonts w:cs="Arial"/>
          <w:szCs w:val="22"/>
        </w:rPr>
        <w:t>, meet the exemption criteria,</w:t>
      </w:r>
      <w:r w:rsidRPr="00251655">
        <w:rPr>
          <w:rFonts w:cs="Arial"/>
          <w:szCs w:val="22"/>
        </w:rPr>
        <w:t xml:space="preserve"> </w:t>
      </w:r>
      <w:r>
        <w:rPr>
          <w:rFonts w:cs="Arial"/>
          <w:szCs w:val="22"/>
        </w:rPr>
        <w:t>or</w:t>
      </w:r>
      <w:r w:rsidR="00997236">
        <w:rPr>
          <w:rFonts w:cs="Arial"/>
          <w:szCs w:val="22"/>
        </w:rPr>
        <w:t xml:space="preserve"> (when applicable)</w:t>
      </w:r>
      <w:r>
        <w:rPr>
          <w:rFonts w:cs="Arial"/>
          <w:szCs w:val="22"/>
        </w:rPr>
        <w:t xml:space="preserve"> be registered </w:t>
      </w:r>
      <w:r w:rsidR="001574C6">
        <w:rPr>
          <w:rFonts w:cs="Arial"/>
          <w:szCs w:val="22"/>
        </w:rPr>
        <w:t>in</w:t>
      </w:r>
      <w:r>
        <w:rPr>
          <w:rFonts w:cs="Arial"/>
          <w:szCs w:val="22"/>
        </w:rPr>
        <w:t xml:space="preserve"> MyMedicare</w:t>
      </w:r>
      <w:r w:rsidR="001574C6">
        <w:rPr>
          <w:rFonts w:cs="Arial"/>
          <w:szCs w:val="22"/>
        </w:rPr>
        <w:t xml:space="preserve"> with the practice providing the service</w:t>
      </w:r>
      <w:r w:rsidR="00426573">
        <w:rPr>
          <w:rFonts w:cs="Arial"/>
          <w:szCs w:val="22"/>
        </w:rPr>
        <w:t>.</w:t>
      </w:r>
      <w:r w:rsidR="007B0DD0">
        <w:rPr>
          <w:rFonts w:cs="Arial"/>
          <w:szCs w:val="22"/>
        </w:rPr>
        <w:t xml:space="preserve"> </w:t>
      </w:r>
    </w:p>
    <w:p w14:paraId="44225AE9" w14:textId="00837A2E" w:rsidR="00377078" w:rsidRDefault="00BA2325" w:rsidP="000F2B51">
      <w:pPr>
        <w:rPr>
          <w:rFonts w:cs="Arial"/>
          <w:szCs w:val="22"/>
        </w:rPr>
      </w:pPr>
      <w:r w:rsidRPr="000051DE">
        <w:rPr>
          <w:rFonts w:cs="Arial"/>
          <w:szCs w:val="22"/>
        </w:rPr>
        <w:t>As COVID-19 isolation requi</w:t>
      </w:r>
      <w:r w:rsidR="00377078" w:rsidRPr="000051DE">
        <w:rPr>
          <w:rFonts w:cs="Arial"/>
          <w:szCs w:val="22"/>
        </w:rPr>
        <w:t xml:space="preserve">rements </w:t>
      </w:r>
      <w:r w:rsidRPr="000051DE">
        <w:rPr>
          <w:rFonts w:cs="Arial"/>
          <w:szCs w:val="22"/>
        </w:rPr>
        <w:t xml:space="preserve">have </w:t>
      </w:r>
      <w:r w:rsidR="00965861" w:rsidRPr="000051DE">
        <w:rPr>
          <w:rFonts w:cs="Arial"/>
          <w:szCs w:val="22"/>
        </w:rPr>
        <w:t>been reduced</w:t>
      </w:r>
      <w:r w:rsidR="00377078" w:rsidRPr="000051DE">
        <w:rPr>
          <w:rFonts w:cs="Arial"/>
          <w:szCs w:val="22"/>
        </w:rPr>
        <w:t>,</w:t>
      </w:r>
      <w:r w:rsidRPr="000051DE">
        <w:rPr>
          <w:rFonts w:cs="Arial"/>
          <w:szCs w:val="22"/>
        </w:rPr>
        <w:t xml:space="preserve"> so </w:t>
      </w:r>
      <w:r w:rsidR="00377078" w:rsidRPr="000051DE">
        <w:rPr>
          <w:rFonts w:cs="Arial"/>
          <w:szCs w:val="22"/>
        </w:rPr>
        <w:t>have</w:t>
      </w:r>
      <w:r w:rsidRPr="000051DE">
        <w:rPr>
          <w:rFonts w:cs="Arial"/>
          <w:szCs w:val="22"/>
        </w:rPr>
        <w:t xml:space="preserve"> the temporary COVID-19 telehealth measures. Patients are encouraged </w:t>
      </w:r>
      <w:r w:rsidR="00F41222" w:rsidRPr="000051DE">
        <w:rPr>
          <w:rFonts w:cs="Arial"/>
          <w:szCs w:val="22"/>
        </w:rPr>
        <w:t>to s</w:t>
      </w:r>
      <w:r w:rsidR="006E2419" w:rsidRPr="000051DE">
        <w:rPr>
          <w:rFonts w:cs="Arial"/>
          <w:szCs w:val="22"/>
        </w:rPr>
        <w:t xml:space="preserve">peak to </w:t>
      </w:r>
      <w:r w:rsidR="00F41222" w:rsidRPr="000051DE">
        <w:rPr>
          <w:rFonts w:cs="Arial"/>
          <w:szCs w:val="22"/>
        </w:rPr>
        <w:t>their</w:t>
      </w:r>
      <w:r w:rsidR="006E2419" w:rsidRPr="000051DE">
        <w:rPr>
          <w:rFonts w:cs="Arial"/>
          <w:szCs w:val="22"/>
        </w:rPr>
        <w:t xml:space="preserve"> doctor</w:t>
      </w:r>
      <w:r w:rsidR="00F41222" w:rsidRPr="000051DE">
        <w:rPr>
          <w:rFonts w:cs="Arial"/>
          <w:szCs w:val="22"/>
        </w:rPr>
        <w:t xml:space="preserve"> or general practice</w:t>
      </w:r>
      <w:r w:rsidR="006E2419" w:rsidRPr="000051DE">
        <w:rPr>
          <w:rFonts w:cs="Arial"/>
          <w:szCs w:val="22"/>
        </w:rPr>
        <w:t xml:space="preserve"> about the most appropriate consult for </w:t>
      </w:r>
      <w:r w:rsidR="00F41222" w:rsidRPr="000051DE">
        <w:rPr>
          <w:rFonts w:cs="Arial"/>
          <w:szCs w:val="22"/>
        </w:rPr>
        <w:t xml:space="preserve">their </w:t>
      </w:r>
      <w:r w:rsidR="006E2419" w:rsidRPr="000051DE">
        <w:rPr>
          <w:rFonts w:cs="Arial"/>
          <w:szCs w:val="22"/>
        </w:rPr>
        <w:t xml:space="preserve">circumstances. </w:t>
      </w:r>
      <w:r w:rsidR="00CD313C" w:rsidRPr="000051DE">
        <w:rPr>
          <w:rFonts w:cs="Arial"/>
          <w:szCs w:val="22"/>
        </w:rPr>
        <w:t>Patients interested in ongoing telehealth consultations are</w:t>
      </w:r>
      <w:r w:rsidR="00CD313C">
        <w:rPr>
          <w:rFonts w:cs="Arial"/>
          <w:szCs w:val="22"/>
        </w:rPr>
        <w:t xml:space="preserve"> encouraged to maintain their access </w:t>
      </w:r>
      <w:r w:rsidR="00376C05">
        <w:rPr>
          <w:rFonts w:cs="Arial"/>
          <w:szCs w:val="22"/>
        </w:rPr>
        <w:t>by having in-person consultations as required</w:t>
      </w:r>
      <w:r w:rsidR="00CD313C">
        <w:rPr>
          <w:rFonts w:cs="Arial"/>
          <w:szCs w:val="22"/>
        </w:rPr>
        <w:t xml:space="preserve">. </w:t>
      </w:r>
    </w:p>
    <w:p w14:paraId="59B41AE5" w14:textId="05130F66" w:rsidR="00664B1F" w:rsidRDefault="0086003B" w:rsidP="000F2B51">
      <w:pPr>
        <w:rPr>
          <w:rFonts w:cs="Arial"/>
          <w:szCs w:val="22"/>
        </w:rPr>
      </w:pPr>
      <w:r>
        <w:t xml:space="preserve">Services with unfamiliar doctors or those not seen recently that may have been claimed as non-directive pregnancy counselling may continue via other MBS items. Where urgent and appropriate for a patient </w:t>
      </w:r>
      <w:r w:rsidR="00376C05">
        <w:t>who does not have an established clinical relationship</w:t>
      </w:r>
      <w:r>
        <w:t xml:space="preserve">, the </w:t>
      </w:r>
      <w:r w:rsidR="00664B1F">
        <w:t>BBVSR</w:t>
      </w:r>
      <w:r w:rsidR="00F77CF9">
        <w:t>H items</w:t>
      </w:r>
      <w:r>
        <w:t>,</w:t>
      </w:r>
      <w:r w:rsidR="00F77CF9">
        <w:t xml:space="preserve"> </w:t>
      </w:r>
      <w:r w:rsidR="00664B1F">
        <w:t xml:space="preserve">obstetric antenatal items </w:t>
      </w:r>
      <w:r w:rsidR="003D5E3E">
        <w:t xml:space="preserve">(see </w:t>
      </w:r>
      <w:hyperlink r:id="rId16" w:history="1">
        <w:r w:rsidR="003D5E3E" w:rsidRPr="003D5E3E">
          <w:rPr>
            <w:rStyle w:val="Hyperlink"/>
          </w:rPr>
          <w:t>Obstetrics Factsheet</w:t>
        </w:r>
      </w:hyperlink>
      <w:r w:rsidR="003D5E3E">
        <w:t xml:space="preserve">) </w:t>
      </w:r>
      <w:r>
        <w:t xml:space="preserve">and specific GP mental health services may be </w:t>
      </w:r>
      <w:r w:rsidR="00376C05">
        <w:t>considered</w:t>
      </w:r>
      <w:r>
        <w:t xml:space="preserve">. </w:t>
      </w:r>
      <w:r w:rsidR="00664B1F">
        <w:t xml:space="preserve">These </w:t>
      </w:r>
      <w:r>
        <w:t>alternatives are available to any patient from any GP. Non-directive pregnancy counselling items remain available</w:t>
      </w:r>
      <w:r w:rsidDel="0086003B">
        <w:t xml:space="preserve"> </w:t>
      </w:r>
      <w:r>
        <w:t xml:space="preserve">to </w:t>
      </w:r>
      <w:r w:rsidR="00F77CF9">
        <w:t xml:space="preserve">patients </w:t>
      </w:r>
      <w:r>
        <w:t xml:space="preserve">with </w:t>
      </w:r>
      <w:r w:rsidR="00F77CF9">
        <w:t xml:space="preserve">an established </w:t>
      </w:r>
      <w:r w:rsidR="001B38B3">
        <w:t xml:space="preserve">clinical </w:t>
      </w:r>
      <w:r w:rsidR="00F77CF9">
        <w:t>relationship</w:t>
      </w:r>
      <w:r w:rsidR="001B38B3">
        <w:t xml:space="preserve"> with the</w:t>
      </w:r>
      <w:r>
        <w:t>ir GP</w:t>
      </w:r>
      <w:r w:rsidR="00F77CF9">
        <w:t xml:space="preserve">. </w:t>
      </w:r>
    </w:p>
    <w:p w14:paraId="59430987" w14:textId="0B782523" w:rsidR="00F26E1C" w:rsidRDefault="00F26E1C" w:rsidP="00F26E1C">
      <w:pPr>
        <w:pStyle w:val="ListBullet"/>
        <w:numPr>
          <w:ilvl w:val="0"/>
          <w:numId w:val="0"/>
        </w:numPr>
      </w:pPr>
      <w:r>
        <w:rPr>
          <w:rFonts w:cs="Arial"/>
        </w:rPr>
        <w:t xml:space="preserve">Patients seeking support to quit smoking or vaping use </w:t>
      </w:r>
      <w:r>
        <w:t xml:space="preserve">are encouraged to speak to their usual provider or access </w:t>
      </w:r>
      <w:hyperlink r:id="rId17" w:history="1">
        <w:r w:rsidRPr="00604267">
          <w:rPr>
            <w:rStyle w:val="Hyperlink"/>
          </w:rPr>
          <w:t>Quitline</w:t>
        </w:r>
      </w:hyperlink>
      <w:r>
        <w:t xml:space="preserve"> services </w:t>
      </w:r>
      <w:r w:rsidRPr="00604267">
        <w:t>for help to quit smoking</w:t>
      </w:r>
      <w:r>
        <w:t xml:space="preserve"> and/or vaping</w:t>
      </w:r>
      <w:r w:rsidRPr="00604267">
        <w:t xml:space="preserve">. You can call the hotline on 13 QUIT (13 7848), to talk to a counsellor or request a call back. </w:t>
      </w:r>
      <w:r>
        <w:t xml:space="preserve">More </w:t>
      </w:r>
      <w:r>
        <w:lastRenderedPageBreak/>
        <w:t xml:space="preserve">information and resources are available at </w:t>
      </w:r>
      <w:hyperlink r:id="rId18" w:history="1">
        <w:r w:rsidRPr="00AC793B">
          <w:rPr>
            <w:rStyle w:val="Hyperlink"/>
          </w:rPr>
          <w:t>www.quit.org.au</w:t>
        </w:r>
      </w:hyperlink>
      <w:r>
        <w:t xml:space="preserve">. Resources for health professionals are also available through the Quit Centre - </w:t>
      </w:r>
      <w:hyperlink r:id="rId19" w:history="1">
        <w:r w:rsidRPr="002B711C">
          <w:rPr>
            <w:rStyle w:val="Hyperlink"/>
          </w:rPr>
          <w:t>www.quitcentre.org.au</w:t>
        </w:r>
      </w:hyperlink>
      <w:r w:rsidR="009A0448">
        <w:t>.</w:t>
      </w:r>
    </w:p>
    <w:p w14:paraId="5BD9BE80" w14:textId="77777777" w:rsidR="00064168" w:rsidRDefault="00064168" w:rsidP="00064168">
      <w:pPr>
        <w:pStyle w:val="Heading2"/>
      </w:pPr>
      <w:r w:rsidRPr="001A7FB7">
        <w:t>Who was consulted on the changes?</w:t>
      </w:r>
    </w:p>
    <w:p w14:paraId="46EE8DC7" w14:textId="77777777" w:rsidR="00292CC7" w:rsidRDefault="00251655" w:rsidP="00064168">
      <w:pPr>
        <w:rPr>
          <w:szCs w:val="22"/>
        </w:rPr>
      </w:pPr>
      <w:r w:rsidRPr="00251655">
        <w:rPr>
          <w:szCs w:val="22"/>
        </w:rPr>
        <w:t xml:space="preserve">Consultation with stakeholders has informed the introduction and refinement of MBS </w:t>
      </w:r>
      <w:r w:rsidR="00DE229C">
        <w:rPr>
          <w:szCs w:val="22"/>
        </w:rPr>
        <w:t xml:space="preserve">video </w:t>
      </w:r>
      <w:r w:rsidR="009F03AC">
        <w:rPr>
          <w:szCs w:val="22"/>
        </w:rPr>
        <w:t>and phone</w:t>
      </w:r>
      <w:r w:rsidRPr="00251655">
        <w:rPr>
          <w:szCs w:val="22"/>
        </w:rPr>
        <w:t xml:space="preserve"> items. The transition to permanent arrangements has also been informed by medical experts and key stakeholders within the health sector.</w:t>
      </w:r>
      <w:r w:rsidR="003115BA">
        <w:rPr>
          <w:szCs w:val="22"/>
        </w:rPr>
        <w:t xml:space="preserve"> </w:t>
      </w:r>
    </w:p>
    <w:p w14:paraId="783B1445" w14:textId="6A546D1D" w:rsidR="001D2BCE" w:rsidRPr="001D2BCE" w:rsidRDefault="002331C5" w:rsidP="00064168">
      <w:r>
        <w:rPr>
          <w:szCs w:val="22"/>
        </w:rPr>
        <w:t xml:space="preserve">The 1 July 2024 changes </w:t>
      </w:r>
      <w:r w:rsidR="00B04139">
        <w:rPr>
          <w:szCs w:val="22"/>
        </w:rPr>
        <w:t xml:space="preserve">were informed by </w:t>
      </w:r>
      <w:r w:rsidR="003B2F25">
        <w:rPr>
          <w:szCs w:val="22"/>
        </w:rPr>
        <w:t xml:space="preserve">significant </w:t>
      </w:r>
      <w:r w:rsidR="0086003B">
        <w:rPr>
          <w:szCs w:val="22"/>
        </w:rPr>
        <w:t xml:space="preserve">consultation and submissions received by </w:t>
      </w:r>
      <w:r w:rsidR="00D44733" w:rsidRPr="000051DE">
        <w:rPr>
          <w:szCs w:val="22"/>
        </w:rPr>
        <w:t xml:space="preserve">the </w:t>
      </w:r>
      <w:r w:rsidR="003115BA" w:rsidRPr="000051DE">
        <w:rPr>
          <w:szCs w:val="22"/>
        </w:rPr>
        <w:t xml:space="preserve">MBS Review Advisory Committee (MRAC) as part of </w:t>
      </w:r>
      <w:r w:rsidR="0086003B" w:rsidRPr="000051DE">
        <w:rPr>
          <w:szCs w:val="22"/>
        </w:rPr>
        <w:t>its p</w:t>
      </w:r>
      <w:r w:rsidR="003115BA" w:rsidRPr="000051DE">
        <w:rPr>
          <w:szCs w:val="22"/>
        </w:rPr>
        <w:t>ost</w:t>
      </w:r>
      <w:r w:rsidR="0086003B" w:rsidRPr="000051DE">
        <w:rPr>
          <w:szCs w:val="22"/>
        </w:rPr>
        <w:t>-i</w:t>
      </w:r>
      <w:r w:rsidR="003115BA" w:rsidRPr="000051DE">
        <w:rPr>
          <w:szCs w:val="22"/>
        </w:rPr>
        <w:t xml:space="preserve">mplementation </w:t>
      </w:r>
      <w:r w:rsidR="0086003B" w:rsidRPr="000051DE">
        <w:rPr>
          <w:szCs w:val="22"/>
        </w:rPr>
        <w:t>r</w:t>
      </w:r>
      <w:r w:rsidR="003115BA" w:rsidRPr="000051DE">
        <w:rPr>
          <w:szCs w:val="22"/>
        </w:rPr>
        <w:t xml:space="preserve">eview of </w:t>
      </w:r>
      <w:r w:rsidR="0086003B" w:rsidRPr="000051DE">
        <w:rPr>
          <w:szCs w:val="22"/>
        </w:rPr>
        <w:t>MBS t</w:t>
      </w:r>
      <w:r w:rsidR="003115BA" w:rsidRPr="000051DE">
        <w:rPr>
          <w:szCs w:val="22"/>
        </w:rPr>
        <w:t>elehealth</w:t>
      </w:r>
      <w:r w:rsidR="0086003B" w:rsidRPr="000051DE">
        <w:rPr>
          <w:szCs w:val="22"/>
        </w:rPr>
        <w:t xml:space="preserve"> services</w:t>
      </w:r>
      <w:r w:rsidR="003115BA" w:rsidRPr="000051DE">
        <w:rPr>
          <w:szCs w:val="22"/>
        </w:rPr>
        <w:t xml:space="preserve">. </w:t>
      </w:r>
      <w:r w:rsidR="00C22484" w:rsidRPr="00116A64">
        <w:t xml:space="preserve">Over </w:t>
      </w:r>
      <w:r w:rsidR="00C22484">
        <w:t xml:space="preserve">450 submissions were received from health experts, health organisations, relevant peak bodies, </w:t>
      </w:r>
      <w:r w:rsidR="002F0387">
        <w:t>patients,</w:t>
      </w:r>
      <w:r w:rsidR="00C22484">
        <w:t xml:space="preserve"> and providers.</w:t>
      </w:r>
      <w:r w:rsidR="003A58F7">
        <w:t xml:space="preserve"> </w:t>
      </w:r>
    </w:p>
    <w:p w14:paraId="32E82B19" w14:textId="77777777" w:rsidR="00064168" w:rsidRDefault="00064168" w:rsidP="00064168">
      <w:pPr>
        <w:pStyle w:val="Heading2"/>
      </w:pPr>
      <w:r w:rsidRPr="001A7FB7">
        <w:t>How will the changes be monitored</w:t>
      </w:r>
      <w:r>
        <w:t xml:space="preserve"> and reviewed</w:t>
      </w:r>
      <w:r w:rsidRPr="001A7FB7">
        <w:t>?</w:t>
      </w:r>
    </w:p>
    <w:p w14:paraId="68F3C6B7" w14:textId="77777777" w:rsidR="00064A9D" w:rsidRDefault="00251655" w:rsidP="00064168">
      <w:r w:rsidRPr="00251655">
        <w:rPr>
          <w:szCs w:val="22"/>
        </w:rPr>
        <w:t xml:space="preserve">The Department of Health </w:t>
      </w:r>
      <w:r w:rsidR="00833C07">
        <w:rPr>
          <w:szCs w:val="22"/>
        </w:rPr>
        <w:t xml:space="preserve">and </w:t>
      </w:r>
      <w:r w:rsidR="00833C07" w:rsidRPr="004F7C67">
        <w:rPr>
          <w:szCs w:val="22"/>
        </w:rPr>
        <w:t>Aged Care</w:t>
      </w:r>
      <w:r w:rsidR="00833C07">
        <w:rPr>
          <w:szCs w:val="22"/>
        </w:rPr>
        <w:t xml:space="preserve"> </w:t>
      </w:r>
      <w:r w:rsidRPr="00251655">
        <w:rPr>
          <w:szCs w:val="22"/>
        </w:rPr>
        <w:t>continues to monitor the use of</w:t>
      </w:r>
      <w:r w:rsidR="00F92F7C">
        <w:rPr>
          <w:szCs w:val="22"/>
        </w:rPr>
        <w:t xml:space="preserve"> all </w:t>
      </w:r>
      <w:r w:rsidRPr="00251655">
        <w:rPr>
          <w:szCs w:val="22"/>
        </w:rPr>
        <w:t>MBS items. Use of items that does not seem to be in accordance with Medicare guidelines and legislation will be actioned appropriately.</w:t>
      </w:r>
    </w:p>
    <w:p w14:paraId="69E23B48" w14:textId="4CE42F34" w:rsidR="00251655" w:rsidRDefault="004C4C68" w:rsidP="00064168">
      <w:pPr>
        <w:rPr>
          <w:szCs w:val="22"/>
        </w:rPr>
      </w:pPr>
      <w:r w:rsidRPr="00F47B45">
        <w:t>Providers are responsible for ensuring services claimed from Medicare using their provider number meet all legislative requirements.</w:t>
      </w:r>
      <w:r w:rsidRPr="004C4C68">
        <w:t xml:space="preserve"> </w:t>
      </w:r>
      <w:r w:rsidRPr="00F47B45">
        <w:t>These changes are subject to MBS compliance checks and providers may be required to submit evidence about the services claimed</w:t>
      </w:r>
      <w:r w:rsidR="001F481E">
        <w:t>.</w:t>
      </w:r>
    </w:p>
    <w:p w14:paraId="3C63E237" w14:textId="77777777" w:rsidR="00064168" w:rsidRDefault="00064168" w:rsidP="00064168">
      <w:pPr>
        <w:pStyle w:val="Heading2"/>
      </w:pPr>
      <w:r>
        <w:t>Where can I find more information?</w:t>
      </w:r>
    </w:p>
    <w:p w14:paraId="4D20CFE4" w14:textId="52D244C5" w:rsidR="00532C1A" w:rsidRPr="00867595" w:rsidRDefault="00DE206A" w:rsidP="00F22D31">
      <w:pPr>
        <w:spacing w:before="0" w:after="60"/>
        <w:rPr>
          <w:szCs w:val="22"/>
        </w:rPr>
      </w:pPr>
      <w:r w:rsidRPr="00867595">
        <w:rPr>
          <w:szCs w:val="22"/>
        </w:rPr>
        <w:t xml:space="preserve">The full item descriptor(s) and information on other changes to the MBS can be found on the </w:t>
      </w:r>
      <w:hyperlink r:id="rId20" w:history="1">
        <w:r w:rsidRPr="0019761F">
          <w:rPr>
            <w:rStyle w:val="Hyperlink"/>
            <w:szCs w:val="22"/>
          </w:rPr>
          <w:t>MBS Online website</w:t>
        </w:r>
      </w:hyperlink>
      <w:r w:rsidRPr="00867595">
        <w:rPr>
          <w:rStyle w:val="Hyperlink"/>
          <w:szCs w:val="22"/>
        </w:rPr>
        <w:t>.</w:t>
      </w:r>
      <w:r w:rsidRPr="00867595">
        <w:rPr>
          <w:szCs w:val="22"/>
        </w:rPr>
        <w:t xml:space="preserve"> </w:t>
      </w:r>
      <w:r w:rsidR="00532C1A" w:rsidRPr="00867595">
        <w:rPr>
          <w:szCs w:val="22"/>
        </w:rPr>
        <w:t xml:space="preserve">You can also subscribe to future MBS updates by visiting </w:t>
      </w:r>
      <w:hyperlink r:id="rId21" w:history="1">
        <w:r w:rsidR="00532C1A" w:rsidRPr="00867595">
          <w:rPr>
            <w:rStyle w:val="Hyperlink"/>
            <w:szCs w:val="22"/>
          </w:rPr>
          <w:t>MBS Online</w:t>
        </w:r>
      </w:hyperlink>
      <w:r w:rsidR="00532C1A" w:rsidRPr="00867595">
        <w:rPr>
          <w:szCs w:val="22"/>
        </w:rPr>
        <w:t xml:space="preserve"> and clicking ‘Subscribe’.</w:t>
      </w:r>
    </w:p>
    <w:p w14:paraId="7ED44B25" w14:textId="77777777" w:rsidR="00532C1A" w:rsidRDefault="00532C1A" w:rsidP="00F22D31">
      <w:pPr>
        <w:spacing w:before="0" w:after="60"/>
        <w:rPr>
          <w:szCs w:val="22"/>
        </w:rPr>
      </w:pPr>
      <w:r w:rsidRPr="00867595">
        <w:rPr>
          <w:szCs w:val="22"/>
        </w:rPr>
        <w:t xml:space="preserve">The Department of Health </w:t>
      </w:r>
      <w:r>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Pr="00E71492">
        <w:rPr>
          <w:i/>
          <w:iCs/>
          <w:szCs w:val="22"/>
        </w:rPr>
        <w:br/>
        <w:t>Act 1973</w:t>
      </w:r>
      <w:r w:rsidRPr="00867595">
        <w:rPr>
          <w:szCs w:val="22"/>
        </w:rPr>
        <w:t xml:space="preserve"> and associated regulations. If you have a query relating exclusively to interpretation of the Schedule, you should email </w:t>
      </w:r>
      <w:hyperlink r:id="rId22" w:history="1">
        <w:r w:rsidRPr="00867595">
          <w:rPr>
            <w:rStyle w:val="Hyperlink"/>
            <w:szCs w:val="22"/>
          </w:rPr>
          <w:t>askMBS@health.gov.au</w:t>
        </w:r>
      </w:hyperlink>
      <w:r w:rsidRPr="00867595">
        <w:rPr>
          <w:szCs w:val="22"/>
        </w:rPr>
        <w:t>.</w:t>
      </w:r>
    </w:p>
    <w:p w14:paraId="3153CB2B" w14:textId="77777777" w:rsidR="00532C1A" w:rsidRDefault="00532C1A" w:rsidP="00F22D31">
      <w:pPr>
        <w:spacing w:before="0" w:after="60"/>
        <w:rPr>
          <w:color w:val="auto"/>
          <w:sz w:val="20"/>
          <w:szCs w:val="21"/>
        </w:rPr>
      </w:pPr>
      <w:r>
        <w:t xml:space="preserve">Private health insurance information on the product tier arrangements is available at </w:t>
      </w:r>
      <w:hyperlink r:id="rId23" w:history="1">
        <w:r>
          <w:rPr>
            <w:rStyle w:val="Hyperlink"/>
          </w:rPr>
          <w:t>www.privatehealth.gov.au</w:t>
        </w:r>
      </w:hyperlink>
      <w:r>
        <w:t xml:space="preserve">. Detailed information on the MBS item listing within clinical categories is available on the </w:t>
      </w:r>
      <w:hyperlink r:id="rId24"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Pr>
          <w:i/>
        </w:rPr>
        <w:t xml:space="preserve"> </w:t>
      </w:r>
      <w:r>
        <w:rPr>
          <w:iCs/>
        </w:rPr>
        <w:t xml:space="preserve">found on the </w:t>
      </w:r>
      <w:hyperlink r:id="rId25" w:history="1">
        <w:r w:rsidRPr="005E2D76">
          <w:rPr>
            <w:rStyle w:val="Hyperlink"/>
            <w:iCs/>
          </w:rPr>
          <w:t>Federal Register of Legislation</w:t>
        </w:r>
      </w:hyperlink>
      <w:r>
        <w:t xml:space="preserve">. If you have a query in relation to private health insurance, you should email </w:t>
      </w:r>
      <w:hyperlink r:id="rId26" w:history="1">
        <w:r>
          <w:rPr>
            <w:rStyle w:val="Hyperlink"/>
          </w:rPr>
          <w:t>PHI@health.gov.au</w:t>
        </w:r>
      </w:hyperlink>
      <w:r>
        <w:t>.</w:t>
      </w:r>
    </w:p>
    <w:p w14:paraId="76A60CDB" w14:textId="77777777" w:rsidR="00532C1A" w:rsidRPr="00867595" w:rsidRDefault="00532C1A" w:rsidP="00F22D31">
      <w:pPr>
        <w:spacing w:before="0" w:after="60"/>
        <w:rPr>
          <w:szCs w:val="22"/>
        </w:rPr>
      </w:pPr>
      <w:r w:rsidRPr="00867595">
        <w:rPr>
          <w:szCs w:val="22"/>
        </w:rPr>
        <w:t>Subscribe to ‘</w:t>
      </w:r>
      <w:hyperlink r:id="rId27" w:history="1">
        <w:r w:rsidRPr="00867595">
          <w:rPr>
            <w:rStyle w:val="Hyperlink"/>
            <w:szCs w:val="22"/>
          </w:rPr>
          <w:t>News for Health Professionals</w:t>
        </w:r>
      </w:hyperlink>
      <w:r w:rsidRPr="00867595">
        <w:rPr>
          <w:szCs w:val="22"/>
        </w:rPr>
        <w:t>’ on the Services Australia website and you will receive regular news highlights.</w:t>
      </w:r>
    </w:p>
    <w:p w14:paraId="5B481E66" w14:textId="6520F627" w:rsidR="00532C1A" w:rsidRDefault="00532C1A" w:rsidP="00F22D31">
      <w:pPr>
        <w:spacing w:before="0" w:after="60"/>
        <w:rPr>
          <w:szCs w:val="22"/>
        </w:rPr>
      </w:pPr>
      <w:r w:rsidRPr="00867595">
        <w:rPr>
          <w:szCs w:val="22"/>
        </w:rPr>
        <w:lastRenderedPageBreak/>
        <w:t xml:space="preserve">If you are seeking advice in relation to Medicare billing, claiming, payments, or obtaining a provider number, please </w:t>
      </w:r>
      <w:bookmarkStart w:id="2" w:name="_Hlk7773414"/>
      <w:r w:rsidRPr="00867595">
        <w:rPr>
          <w:szCs w:val="22"/>
        </w:rPr>
        <w:t xml:space="preserve">go to the Health Professionals page on the Services Australia website or </w:t>
      </w:r>
      <w:bookmarkEnd w:id="2"/>
      <w:r w:rsidRPr="00867595">
        <w:rPr>
          <w:szCs w:val="22"/>
        </w:rPr>
        <w:t>contact the Services Australia on the Provider Enquiry Line – 13 21 50.</w:t>
      </w:r>
    </w:p>
    <w:p w14:paraId="508B4C47" w14:textId="0AA747B8" w:rsidR="00BE3ED5" w:rsidRDefault="00532C1A" w:rsidP="00532C1A">
      <w:pPr>
        <w:rPr>
          <w:szCs w:val="22"/>
        </w:rPr>
      </w:pPr>
      <w:r w:rsidRPr="00867595">
        <w:rPr>
          <w:szCs w:val="22"/>
        </w:rPr>
        <w:t xml:space="preserve">The data file for software vendors when available can be accessed via the </w:t>
      </w:r>
      <w:hyperlink r:id="rId28" w:history="1">
        <w:r w:rsidRPr="00867595">
          <w:rPr>
            <w:rStyle w:val="Hyperlink"/>
            <w:szCs w:val="22"/>
          </w:rPr>
          <w:t>Downloads</w:t>
        </w:r>
      </w:hyperlink>
      <w:r w:rsidRPr="00867595">
        <w:rPr>
          <w:szCs w:val="22"/>
        </w:rPr>
        <w:t xml:space="preserve"> page</w:t>
      </w:r>
      <w:r w:rsidR="00064168" w:rsidRPr="00867595">
        <w:rPr>
          <w:szCs w:val="22"/>
        </w:rPr>
        <w:t>.</w:t>
      </w:r>
    </w:p>
    <w:p w14:paraId="70053785" w14:textId="77777777" w:rsidR="00980BDD" w:rsidRPr="00280A2A" w:rsidRDefault="00980BDD" w:rsidP="00980BDD">
      <w:pPr>
        <w:rPr>
          <w:bCs/>
          <w:iCs/>
          <w:sz w:val="20"/>
          <w:szCs w:val="20"/>
        </w:rPr>
      </w:pPr>
    </w:p>
    <w:p w14:paraId="132FE63A" w14:textId="77777777" w:rsidR="00980BDD" w:rsidRDefault="00980BDD" w:rsidP="00980B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F9FEAC1" w14:textId="77777777" w:rsidR="00980BDD" w:rsidRPr="00280A2A" w:rsidRDefault="00980BDD" w:rsidP="00980BDD">
      <w:pPr>
        <w:pStyle w:val="Disclaimer"/>
      </w:pPr>
      <w:r w:rsidRPr="0029176A">
        <w:t xml:space="preserve">This 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1F527C83" w14:textId="77777777" w:rsidR="00A83CD3" w:rsidRDefault="00A83CD3" w:rsidP="00532C1A">
      <w:pPr>
        <w:rPr>
          <w:szCs w:val="22"/>
        </w:rPr>
      </w:pPr>
    </w:p>
    <w:p w14:paraId="7F95DD8C" w14:textId="2110DF47" w:rsidR="00556855" w:rsidRDefault="00556855" w:rsidP="00532C1A">
      <w:pPr>
        <w:rPr>
          <w:szCs w:val="22"/>
        </w:rPr>
      </w:pPr>
      <w:r>
        <w:rPr>
          <w:szCs w:val="22"/>
        </w:rPr>
        <w:br w:type="page"/>
      </w:r>
    </w:p>
    <w:p w14:paraId="73E241DE" w14:textId="77777777" w:rsidR="00630C84" w:rsidRPr="000A70C3" w:rsidRDefault="00630C84" w:rsidP="00630C84">
      <w:pPr>
        <w:pStyle w:val="Heading2"/>
      </w:pPr>
      <w:r w:rsidRPr="000A70C3">
        <w:lastRenderedPageBreak/>
        <w:t xml:space="preserve">General Practitioner (GP) Services </w:t>
      </w:r>
    </w:p>
    <w:p w14:paraId="36356C53" w14:textId="04144EAD" w:rsidR="00F24FF9" w:rsidRPr="000A70C3" w:rsidRDefault="00F24FF9" w:rsidP="00F24FF9">
      <w:pPr>
        <w:rPr>
          <w:b/>
          <w:iCs/>
          <w:szCs w:val="22"/>
        </w:rPr>
      </w:pPr>
      <w:r w:rsidRPr="000A70C3">
        <w:rPr>
          <w:b/>
          <w:iCs/>
          <w:szCs w:val="22"/>
        </w:rPr>
        <w:t>Table 1: Standard GP services introduced on 13 March 2020</w:t>
      </w:r>
    </w:p>
    <w:tbl>
      <w:tblPr>
        <w:tblStyle w:val="GridTable4-Accent2"/>
        <w:tblW w:w="9356" w:type="dxa"/>
        <w:tblInd w:w="-147" w:type="dxa"/>
        <w:tblLook w:val="04A0" w:firstRow="1" w:lastRow="0" w:firstColumn="1" w:lastColumn="0" w:noHBand="0" w:noVBand="1"/>
        <w:tblCaption w:val="COVID-19 Standard GP Telehealth Services"/>
        <w:tblDescription w:val="Provides the MBS item numbers for the standard GP video-conference and telephone services "/>
      </w:tblPr>
      <w:tblGrid>
        <w:gridCol w:w="3828"/>
        <w:gridCol w:w="2551"/>
        <w:gridCol w:w="1418"/>
        <w:gridCol w:w="1559"/>
      </w:tblGrid>
      <w:tr w:rsidR="00AF74C5" w14:paraId="50090621" w14:textId="6CEB0F7A" w:rsidTr="00FD20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60C9C3D3" w14:textId="2A3FAE57" w:rsidR="00AF74C5" w:rsidRPr="00DF68A3" w:rsidRDefault="00AF74C5" w:rsidP="00F24FF9">
            <w:pPr>
              <w:rPr>
                <w:bCs w:val="0"/>
                <w:iCs/>
                <w:color w:val="FFFFFF" w:themeColor="background1"/>
                <w:sz w:val="20"/>
                <w:szCs w:val="20"/>
              </w:rPr>
            </w:pPr>
            <w:r w:rsidRPr="00DF68A3">
              <w:rPr>
                <w:bCs w:val="0"/>
                <w:iCs/>
                <w:color w:val="FFFFFF" w:themeColor="background1"/>
                <w:sz w:val="20"/>
                <w:szCs w:val="20"/>
              </w:rPr>
              <w:t>Service</w:t>
            </w:r>
          </w:p>
        </w:tc>
        <w:tc>
          <w:tcPr>
            <w:tcW w:w="2551" w:type="dxa"/>
          </w:tcPr>
          <w:p w14:paraId="376A71E2" w14:textId="67A51E31" w:rsidR="00AF74C5" w:rsidRPr="00DF68A3" w:rsidRDefault="00AF74C5" w:rsidP="00F24FF9">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sidRPr="00DF68A3">
              <w:rPr>
                <w:bCs w:val="0"/>
                <w:iCs/>
                <w:color w:val="FFFFFF" w:themeColor="background1"/>
                <w:sz w:val="20"/>
                <w:szCs w:val="20"/>
              </w:rPr>
              <w:t>E</w:t>
            </w:r>
            <w:r w:rsidR="00D67BF5">
              <w:rPr>
                <w:bCs w:val="0"/>
                <w:iCs/>
                <w:color w:val="FFFFFF" w:themeColor="background1"/>
                <w:sz w:val="20"/>
                <w:szCs w:val="20"/>
              </w:rPr>
              <w:t>quivalent</w:t>
            </w:r>
            <w:r w:rsidR="00D357F6">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418" w:type="dxa"/>
          </w:tcPr>
          <w:p w14:paraId="099FCB17" w14:textId="731B0CA8" w:rsidR="00AF74C5" w:rsidRPr="00DF68A3" w:rsidRDefault="00AF74C5" w:rsidP="00F24FF9">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sidRPr="00DF68A3">
              <w:rPr>
                <w:bCs w:val="0"/>
                <w:iCs/>
                <w:color w:val="FFFFFF" w:themeColor="background1"/>
                <w:sz w:val="20"/>
                <w:szCs w:val="20"/>
              </w:rPr>
              <w:t>Telehealth items via video</w:t>
            </w:r>
          </w:p>
        </w:tc>
        <w:tc>
          <w:tcPr>
            <w:tcW w:w="1559" w:type="dxa"/>
          </w:tcPr>
          <w:p w14:paraId="10BDB54F" w14:textId="5B7D78C0" w:rsidR="001000D9" w:rsidRPr="00DF68A3" w:rsidRDefault="00F767F5" w:rsidP="00F24FF9">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 xml:space="preserve">Phone </w:t>
            </w:r>
            <w:r w:rsidR="00AF74C5">
              <w:rPr>
                <w:iCs/>
                <w:color w:val="FFFFFF" w:themeColor="background1"/>
                <w:sz w:val="20"/>
                <w:szCs w:val="20"/>
              </w:rPr>
              <w:t>items</w:t>
            </w:r>
            <w:r w:rsidR="001B2DEE">
              <w:rPr>
                <w:iCs/>
                <w:color w:val="FFFFFF" w:themeColor="background1"/>
                <w:sz w:val="20"/>
                <w:szCs w:val="20"/>
              </w:rPr>
              <w:t xml:space="preserve"> o</w:t>
            </w:r>
            <w:r w:rsidR="001000D9" w:rsidRPr="001000D9">
              <w:rPr>
                <w:iCs/>
                <w:color w:val="FFFFFF" w:themeColor="background1"/>
                <w:sz w:val="20"/>
                <w:szCs w:val="20"/>
              </w:rPr>
              <w:t>nly available with MyMedicare</w:t>
            </w:r>
          </w:p>
        </w:tc>
      </w:tr>
      <w:tr w:rsidR="00AF74C5" w14:paraId="0E5717E0" w14:textId="58E14016" w:rsidTr="00FD2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053D0CF0" w14:textId="1D6BFEE8" w:rsidR="00AF74C5" w:rsidRPr="00F24FF9" w:rsidRDefault="00AF74C5" w:rsidP="00F24FF9">
            <w:pPr>
              <w:rPr>
                <w:bCs w:val="0"/>
                <w:iCs/>
                <w:sz w:val="20"/>
                <w:szCs w:val="20"/>
              </w:rPr>
            </w:pPr>
            <w:r w:rsidRPr="00F24FF9">
              <w:rPr>
                <w:bCs w:val="0"/>
                <w:iCs/>
                <w:sz w:val="20"/>
                <w:szCs w:val="20"/>
              </w:rPr>
              <w:t>Attendance for an obvious problem</w:t>
            </w:r>
          </w:p>
        </w:tc>
        <w:tc>
          <w:tcPr>
            <w:tcW w:w="2551" w:type="dxa"/>
          </w:tcPr>
          <w:p w14:paraId="12260AB6" w14:textId="00E5E637" w:rsidR="00AF74C5" w:rsidRPr="00F24FF9" w:rsidRDefault="00AF74C5" w:rsidP="00F24FF9">
            <w:pPr>
              <w:cnfStyle w:val="000000100000" w:firstRow="0" w:lastRow="0" w:firstColumn="0" w:lastColumn="0" w:oddVBand="0" w:evenVBand="0" w:oddHBand="1" w:evenHBand="0" w:firstRowFirstColumn="0" w:firstRowLastColumn="0" w:lastRowFirstColumn="0" w:lastRowLastColumn="0"/>
              <w:rPr>
                <w:bCs/>
                <w:iCs/>
                <w:sz w:val="20"/>
                <w:szCs w:val="20"/>
              </w:rPr>
            </w:pPr>
            <w:r w:rsidRPr="00F24FF9">
              <w:rPr>
                <w:bCs/>
                <w:iCs/>
                <w:sz w:val="20"/>
                <w:szCs w:val="20"/>
              </w:rPr>
              <w:t>3</w:t>
            </w:r>
          </w:p>
        </w:tc>
        <w:tc>
          <w:tcPr>
            <w:tcW w:w="1418" w:type="dxa"/>
          </w:tcPr>
          <w:p w14:paraId="5875B272" w14:textId="008E76C0" w:rsidR="00AF74C5" w:rsidRPr="00F24FF9" w:rsidRDefault="00AF74C5" w:rsidP="00F24FF9">
            <w:pPr>
              <w:cnfStyle w:val="000000100000" w:firstRow="0" w:lastRow="0" w:firstColumn="0" w:lastColumn="0" w:oddVBand="0" w:evenVBand="0" w:oddHBand="1" w:evenHBand="0" w:firstRowFirstColumn="0" w:firstRowLastColumn="0" w:lastRowFirstColumn="0" w:lastRowLastColumn="0"/>
              <w:rPr>
                <w:bCs/>
                <w:iCs/>
                <w:sz w:val="20"/>
                <w:szCs w:val="20"/>
              </w:rPr>
            </w:pPr>
            <w:r w:rsidRPr="00F24FF9">
              <w:rPr>
                <w:bCs/>
                <w:iCs/>
                <w:sz w:val="20"/>
                <w:szCs w:val="20"/>
              </w:rPr>
              <w:t>91790</w:t>
            </w:r>
          </w:p>
        </w:tc>
        <w:tc>
          <w:tcPr>
            <w:tcW w:w="1559" w:type="dxa"/>
          </w:tcPr>
          <w:p w14:paraId="54646229" w14:textId="77777777" w:rsidR="00AF74C5" w:rsidRPr="00F24FF9" w:rsidRDefault="00AF74C5" w:rsidP="00F24FF9">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AF74C5" w14:paraId="7846DE6B" w14:textId="2A169464" w:rsidTr="00FD20B2">
        <w:tc>
          <w:tcPr>
            <w:cnfStyle w:val="001000000000" w:firstRow="0" w:lastRow="0" w:firstColumn="1" w:lastColumn="0" w:oddVBand="0" w:evenVBand="0" w:oddHBand="0" w:evenHBand="0" w:firstRowFirstColumn="0" w:firstRowLastColumn="0" w:lastRowFirstColumn="0" w:lastRowLastColumn="0"/>
            <w:tcW w:w="3828" w:type="dxa"/>
          </w:tcPr>
          <w:p w14:paraId="3E3B936A" w14:textId="235872A6" w:rsidR="00AF74C5" w:rsidRPr="00F24FF9" w:rsidRDefault="00AF74C5" w:rsidP="00F24FF9">
            <w:pPr>
              <w:rPr>
                <w:bCs w:val="0"/>
                <w:iCs/>
                <w:sz w:val="20"/>
                <w:szCs w:val="20"/>
              </w:rPr>
            </w:pPr>
            <w:r w:rsidRPr="00F24FF9">
              <w:rPr>
                <w:bCs w:val="0"/>
                <w:iCs/>
                <w:sz w:val="20"/>
                <w:szCs w:val="20"/>
              </w:rPr>
              <w:t xml:space="preserve">Attendance </w:t>
            </w:r>
            <w:r w:rsidR="001837D5">
              <w:rPr>
                <w:bCs w:val="0"/>
                <w:iCs/>
                <w:sz w:val="20"/>
                <w:szCs w:val="20"/>
              </w:rPr>
              <w:t xml:space="preserve">at least 6 minutes </w:t>
            </w:r>
            <w:r w:rsidR="00AE0122">
              <w:rPr>
                <w:bCs w:val="0"/>
                <w:iCs/>
                <w:sz w:val="20"/>
                <w:szCs w:val="20"/>
              </w:rPr>
              <w:t>but less</w:t>
            </w:r>
            <w:r w:rsidRPr="00F24FF9">
              <w:rPr>
                <w:bCs w:val="0"/>
                <w:iCs/>
                <w:sz w:val="20"/>
                <w:szCs w:val="20"/>
              </w:rPr>
              <w:t xml:space="preserve"> than 20</w:t>
            </w:r>
            <w:r w:rsidR="00837C31" w:rsidRPr="00837C31">
              <w:rPr>
                <w:bCs w:val="0"/>
                <w:iCs/>
                <w:sz w:val="20"/>
                <w:szCs w:val="20"/>
              </w:rPr>
              <w:t> </w:t>
            </w:r>
            <w:r w:rsidRPr="00F24FF9">
              <w:rPr>
                <w:bCs w:val="0"/>
                <w:iCs/>
                <w:sz w:val="20"/>
                <w:szCs w:val="20"/>
              </w:rPr>
              <w:t>minutes</w:t>
            </w:r>
          </w:p>
        </w:tc>
        <w:tc>
          <w:tcPr>
            <w:tcW w:w="2551" w:type="dxa"/>
          </w:tcPr>
          <w:p w14:paraId="0E931557" w14:textId="18C0C6CE" w:rsidR="00AF74C5" w:rsidRPr="00F24FF9" w:rsidRDefault="00AF74C5" w:rsidP="00F24FF9">
            <w:pPr>
              <w:cnfStyle w:val="000000000000" w:firstRow="0" w:lastRow="0" w:firstColumn="0" w:lastColumn="0" w:oddVBand="0" w:evenVBand="0" w:oddHBand="0" w:evenHBand="0" w:firstRowFirstColumn="0" w:firstRowLastColumn="0" w:lastRowFirstColumn="0" w:lastRowLastColumn="0"/>
              <w:rPr>
                <w:bCs/>
                <w:iCs/>
                <w:sz w:val="20"/>
                <w:szCs w:val="20"/>
              </w:rPr>
            </w:pPr>
            <w:r w:rsidRPr="00F24FF9">
              <w:rPr>
                <w:bCs/>
                <w:iCs/>
                <w:sz w:val="20"/>
                <w:szCs w:val="20"/>
              </w:rPr>
              <w:t>23</w:t>
            </w:r>
          </w:p>
        </w:tc>
        <w:tc>
          <w:tcPr>
            <w:tcW w:w="1418" w:type="dxa"/>
          </w:tcPr>
          <w:p w14:paraId="3BA65730" w14:textId="30048103" w:rsidR="00AF74C5" w:rsidRPr="00F24FF9" w:rsidRDefault="00AF74C5" w:rsidP="00F24FF9">
            <w:pPr>
              <w:cnfStyle w:val="000000000000" w:firstRow="0" w:lastRow="0" w:firstColumn="0" w:lastColumn="0" w:oddVBand="0" w:evenVBand="0" w:oddHBand="0" w:evenHBand="0" w:firstRowFirstColumn="0" w:firstRowLastColumn="0" w:lastRowFirstColumn="0" w:lastRowLastColumn="0"/>
              <w:rPr>
                <w:bCs/>
                <w:iCs/>
                <w:sz w:val="20"/>
                <w:szCs w:val="20"/>
              </w:rPr>
            </w:pPr>
            <w:r w:rsidRPr="00F24FF9">
              <w:rPr>
                <w:bCs/>
                <w:iCs/>
                <w:sz w:val="20"/>
                <w:szCs w:val="20"/>
              </w:rPr>
              <w:t>91800</w:t>
            </w:r>
          </w:p>
        </w:tc>
        <w:tc>
          <w:tcPr>
            <w:tcW w:w="1559" w:type="dxa"/>
          </w:tcPr>
          <w:p w14:paraId="3F477D78" w14:textId="77777777" w:rsidR="00AF74C5" w:rsidRPr="00F24FF9" w:rsidRDefault="00AF74C5" w:rsidP="00F24FF9">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AF74C5" w14:paraId="0D6962DA" w14:textId="34A546D3" w:rsidTr="00FD2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1CFA76E" w14:textId="5611C79A" w:rsidR="00AF74C5" w:rsidRPr="00F24FF9" w:rsidRDefault="00AF74C5" w:rsidP="00F24FF9">
            <w:pPr>
              <w:rPr>
                <w:bCs w:val="0"/>
                <w:iCs/>
                <w:sz w:val="20"/>
                <w:szCs w:val="20"/>
              </w:rPr>
            </w:pPr>
            <w:r w:rsidRPr="00F24FF9">
              <w:rPr>
                <w:bCs w:val="0"/>
                <w:iCs/>
                <w:sz w:val="20"/>
                <w:szCs w:val="20"/>
              </w:rPr>
              <w:t>Attendance at least 20</w:t>
            </w:r>
            <w:r w:rsidR="00837C31" w:rsidRPr="00837C31">
              <w:rPr>
                <w:bCs w:val="0"/>
                <w:iCs/>
                <w:sz w:val="20"/>
                <w:szCs w:val="20"/>
              </w:rPr>
              <w:t> </w:t>
            </w:r>
            <w:r w:rsidRPr="00F24FF9">
              <w:rPr>
                <w:bCs w:val="0"/>
                <w:iCs/>
                <w:sz w:val="20"/>
                <w:szCs w:val="20"/>
              </w:rPr>
              <w:t>minutes</w:t>
            </w:r>
          </w:p>
        </w:tc>
        <w:tc>
          <w:tcPr>
            <w:tcW w:w="2551" w:type="dxa"/>
          </w:tcPr>
          <w:p w14:paraId="26570AD8" w14:textId="712E901C" w:rsidR="00AF74C5" w:rsidRPr="00F24FF9" w:rsidRDefault="00AF74C5" w:rsidP="00F24FF9">
            <w:pPr>
              <w:cnfStyle w:val="000000100000" w:firstRow="0" w:lastRow="0" w:firstColumn="0" w:lastColumn="0" w:oddVBand="0" w:evenVBand="0" w:oddHBand="1" w:evenHBand="0" w:firstRowFirstColumn="0" w:firstRowLastColumn="0" w:lastRowFirstColumn="0" w:lastRowLastColumn="0"/>
              <w:rPr>
                <w:bCs/>
                <w:iCs/>
                <w:sz w:val="20"/>
                <w:szCs w:val="20"/>
              </w:rPr>
            </w:pPr>
            <w:r w:rsidRPr="00F24FF9">
              <w:rPr>
                <w:bCs/>
                <w:iCs/>
                <w:sz w:val="20"/>
                <w:szCs w:val="20"/>
              </w:rPr>
              <w:t>36</w:t>
            </w:r>
          </w:p>
        </w:tc>
        <w:tc>
          <w:tcPr>
            <w:tcW w:w="1418" w:type="dxa"/>
          </w:tcPr>
          <w:p w14:paraId="7447B8D0" w14:textId="24B14F80" w:rsidR="00AF74C5" w:rsidRPr="00F24FF9" w:rsidRDefault="00AF74C5" w:rsidP="00F24FF9">
            <w:pPr>
              <w:cnfStyle w:val="000000100000" w:firstRow="0" w:lastRow="0" w:firstColumn="0" w:lastColumn="0" w:oddVBand="0" w:evenVBand="0" w:oddHBand="1" w:evenHBand="0" w:firstRowFirstColumn="0" w:firstRowLastColumn="0" w:lastRowFirstColumn="0" w:lastRowLastColumn="0"/>
              <w:rPr>
                <w:bCs/>
                <w:iCs/>
                <w:sz w:val="20"/>
                <w:szCs w:val="20"/>
              </w:rPr>
            </w:pPr>
            <w:r w:rsidRPr="00F24FF9">
              <w:rPr>
                <w:bCs/>
                <w:iCs/>
                <w:sz w:val="20"/>
                <w:szCs w:val="20"/>
              </w:rPr>
              <w:t>91801</w:t>
            </w:r>
          </w:p>
        </w:tc>
        <w:tc>
          <w:tcPr>
            <w:tcW w:w="1559" w:type="dxa"/>
          </w:tcPr>
          <w:p w14:paraId="439AEB83" w14:textId="2A47B1BF" w:rsidR="00AF74C5" w:rsidRPr="00A1208D" w:rsidRDefault="005D4F2C" w:rsidP="00F24FF9">
            <w:pPr>
              <w:cnfStyle w:val="000000100000" w:firstRow="0" w:lastRow="0" w:firstColumn="0" w:lastColumn="0" w:oddVBand="0" w:evenVBand="0" w:oddHBand="1" w:evenHBand="0" w:firstRowFirstColumn="0" w:firstRowLastColumn="0" w:lastRowFirstColumn="0" w:lastRowLastColumn="0"/>
            </w:pPr>
            <w:r w:rsidRPr="00A1208D">
              <w:rPr>
                <w:bCs/>
                <w:iCs/>
                <w:sz w:val="20"/>
                <w:szCs w:val="20"/>
              </w:rPr>
              <w:t>91900</w:t>
            </w:r>
          </w:p>
        </w:tc>
      </w:tr>
      <w:tr w:rsidR="00AF74C5" w14:paraId="1D5BA089" w14:textId="2949D8C8" w:rsidTr="00FD20B2">
        <w:tc>
          <w:tcPr>
            <w:cnfStyle w:val="001000000000" w:firstRow="0" w:lastRow="0" w:firstColumn="1" w:lastColumn="0" w:oddVBand="0" w:evenVBand="0" w:oddHBand="0" w:evenHBand="0" w:firstRowFirstColumn="0" w:firstRowLastColumn="0" w:lastRowFirstColumn="0" w:lastRowLastColumn="0"/>
            <w:tcW w:w="3828" w:type="dxa"/>
          </w:tcPr>
          <w:p w14:paraId="1F020C74" w14:textId="4C57B56B" w:rsidR="00AF74C5" w:rsidRPr="00F24FF9" w:rsidRDefault="00AF74C5" w:rsidP="00F24FF9">
            <w:pPr>
              <w:rPr>
                <w:bCs w:val="0"/>
                <w:iCs/>
                <w:sz w:val="20"/>
                <w:szCs w:val="20"/>
              </w:rPr>
            </w:pPr>
            <w:r w:rsidRPr="00F24FF9">
              <w:rPr>
                <w:bCs w:val="0"/>
                <w:iCs/>
                <w:sz w:val="20"/>
                <w:szCs w:val="20"/>
              </w:rPr>
              <w:t>Attendance at least 40</w:t>
            </w:r>
            <w:r w:rsidR="00837C31" w:rsidRPr="00837C31">
              <w:rPr>
                <w:bCs w:val="0"/>
                <w:iCs/>
                <w:sz w:val="20"/>
                <w:szCs w:val="20"/>
              </w:rPr>
              <w:t> </w:t>
            </w:r>
            <w:r w:rsidRPr="00F24FF9">
              <w:rPr>
                <w:bCs w:val="0"/>
                <w:iCs/>
                <w:sz w:val="20"/>
                <w:szCs w:val="20"/>
              </w:rPr>
              <w:t>minutes</w:t>
            </w:r>
          </w:p>
        </w:tc>
        <w:tc>
          <w:tcPr>
            <w:tcW w:w="2551" w:type="dxa"/>
          </w:tcPr>
          <w:p w14:paraId="2CA48E04" w14:textId="2A499E59" w:rsidR="00AF74C5" w:rsidRPr="00F24FF9" w:rsidRDefault="00AF74C5" w:rsidP="00F24FF9">
            <w:pPr>
              <w:cnfStyle w:val="000000000000" w:firstRow="0" w:lastRow="0" w:firstColumn="0" w:lastColumn="0" w:oddVBand="0" w:evenVBand="0" w:oddHBand="0" w:evenHBand="0" w:firstRowFirstColumn="0" w:firstRowLastColumn="0" w:lastRowFirstColumn="0" w:lastRowLastColumn="0"/>
              <w:rPr>
                <w:bCs/>
                <w:iCs/>
                <w:sz w:val="20"/>
                <w:szCs w:val="20"/>
              </w:rPr>
            </w:pPr>
            <w:r w:rsidRPr="00F24FF9">
              <w:rPr>
                <w:bCs/>
                <w:iCs/>
                <w:sz w:val="20"/>
                <w:szCs w:val="20"/>
              </w:rPr>
              <w:t>44</w:t>
            </w:r>
          </w:p>
        </w:tc>
        <w:tc>
          <w:tcPr>
            <w:tcW w:w="1418" w:type="dxa"/>
          </w:tcPr>
          <w:p w14:paraId="3FE8FB0E" w14:textId="08D14CF5" w:rsidR="00AF74C5" w:rsidRPr="00F24FF9" w:rsidRDefault="00AF74C5" w:rsidP="00F24FF9">
            <w:pPr>
              <w:cnfStyle w:val="000000000000" w:firstRow="0" w:lastRow="0" w:firstColumn="0" w:lastColumn="0" w:oddVBand="0" w:evenVBand="0" w:oddHBand="0" w:evenHBand="0" w:firstRowFirstColumn="0" w:firstRowLastColumn="0" w:lastRowFirstColumn="0" w:lastRowLastColumn="0"/>
              <w:rPr>
                <w:bCs/>
                <w:iCs/>
                <w:sz w:val="20"/>
                <w:szCs w:val="20"/>
              </w:rPr>
            </w:pPr>
            <w:r w:rsidRPr="00F24FF9">
              <w:rPr>
                <w:bCs/>
                <w:iCs/>
                <w:sz w:val="20"/>
                <w:szCs w:val="20"/>
              </w:rPr>
              <w:t>91802</w:t>
            </w:r>
          </w:p>
        </w:tc>
        <w:tc>
          <w:tcPr>
            <w:tcW w:w="1559" w:type="dxa"/>
          </w:tcPr>
          <w:p w14:paraId="110E427B" w14:textId="058077A5" w:rsidR="00AF74C5" w:rsidRPr="00F24FF9" w:rsidRDefault="004827B2" w:rsidP="00F24FF9">
            <w:pPr>
              <w:cnfStyle w:val="000000000000" w:firstRow="0" w:lastRow="0" w:firstColumn="0" w:lastColumn="0" w:oddVBand="0" w:evenVBand="0" w:oddHBand="0" w:evenHBand="0" w:firstRowFirstColumn="0" w:firstRowLastColumn="0" w:lastRowFirstColumn="0" w:lastRowLastColumn="0"/>
              <w:rPr>
                <w:bCs/>
                <w:iCs/>
                <w:sz w:val="20"/>
                <w:szCs w:val="20"/>
              </w:rPr>
            </w:pPr>
            <w:r w:rsidRPr="004827B2">
              <w:rPr>
                <w:bCs/>
                <w:iCs/>
                <w:sz w:val="20"/>
                <w:szCs w:val="20"/>
              </w:rPr>
              <w:t>91910</w:t>
            </w:r>
          </w:p>
        </w:tc>
      </w:tr>
      <w:tr w:rsidR="006E0BE9" w14:paraId="09E4CD04" w14:textId="77777777" w:rsidTr="00FD2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3E3A8A4B" w14:textId="22F7F209" w:rsidR="006E0BE9" w:rsidRPr="00F24FF9" w:rsidRDefault="006E0BE9" w:rsidP="00F24FF9">
            <w:pPr>
              <w:rPr>
                <w:iCs/>
                <w:sz w:val="20"/>
                <w:szCs w:val="20"/>
              </w:rPr>
            </w:pPr>
            <w:r>
              <w:rPr>
                <w:iCs/>
                <w:sz w:val="20"/>
                <w:szCs w:val="20"/>
              </w:rPr>
              <w:t xml:space="preserve">Attendance at least 60 minutes </w:t>
            </w:r>
          </w:p>
        </w:tc>
        <w:tc>
          <w:tcPr>
            <w:tcW w:w="2551" w:type="dxa"/>
          </w:tcPr>
          <w:p w14:paraId="66D822E8" w14:textId="5E58BF13" w:rsidR="006E0BE9" w:rsidRPr="00F24FF9" w:rsidRDefault="00C45B61" w:rsidP="00F24FF9">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123</w:t>
            </w:r>
          </w:p>
        </w:tc>
        <w:tc>
          <w:tcPr>
            <w:tcW w:w="1418" w:type="dxa"/>
          </w:tcPr>
          <w:p w14:paraId="0CBFF8F3" w14:textId="62871DD7" w:rsidR="006E0BE9" w:rsidRPr="00F24FF9" w:rsidRDefault="006E0BE9" w:rsidP="00F24FF9">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91920</w:t>
            </w:r>
          </w:p>
        </w:tc>
        <w:tc>
          <w:tcPr>
            <w:tcW w:w="1559" w:type="dxa"/>
          </w:tcPr>
          <w:p w14:paraId="3BBE2D83" w14:textId="77777777" w:rsidR="006E0BE9" w:rsidRPr="004827B2" w:rsidRDefault="006E0BE9" w:rsidP="00F24FF9">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1A1AF3DA" w14:textId="778E4BE4" w:rsidR="00F24FF9" w:rsidRPr="000A70C3" w:rsidRDefault="00DF68A3" w:rsidP="00F24FF9">
      <w:pPr>
        <w:rPr>
          <w:b/>
          <w:iCs/>
          <w:szCs w:val="22"/>
        </w:rPr>
      </w:pPr>
      <w:r w:rsidRPr="000A70C3">
        <w:rPr>
          <w:b/>
          <w:iCs/>
          <w:szCs w:val="22"/>
        </w:rPr>
        <w:t xml:space="preserve">Table 2: Short and long GP </w:t>
      </w:r>
      <w:r w:rsidR="00F767F5" w:rsidRPr="000A70C3">
        <w:rPr>
          <w:b/>
          <w:iCs/>
          <w:szCs w:val="22"/>
        </w:rPr>
        <w:t xml:space="preserve">phone </w:t>
      </w:r>
      <w:r w:rsidRPr="000A70C3">
        <w:rPr>
          <w:b/>
          <w:iCs/>
          <w:szCs w:val="22"/>
        </w:rPr>
        <w:t>consultations introduced on 1 July 2021</w:t>
      </w:r>
    </w:p>
    <w:tbl>
      <w:tblPr>
        <w:tblStyle w:val="GridTable4-Accent2"/>
        <w:tblW w:w="9356" w:type="dxa"/>
        <w:tblInd w:w="-147" w:type="dxa"/>
        <w:tblLook w:val="04A0" w:firstRow="1" w:lastRow="0" w:firstColumn="1" w:lastColumn="0" w:noHBand="0" w:noVBand="1"/>
        <w:tblCaption w:val="Short and long GP telephone consults introdueced 1 July 2021"/>
        <w:tblDescription w:val="Short consult, Less than 6 Minutes, item 91890&#10;Long consult, greater than 6 minutes, item 91891"/>
      </w:tblPr>
      <w:tblGrid>
        <w:gridCol w:w="3828"/>
        <w:gridCol w:w="5528"/>
      </w:tblGrid>
      <w:tr w:rsidR="00DF68A3" w14:paraId="4E367685" w14:textId="77777777" w:rsidTr="00FD20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6C3401AC" w14:textId="7585CB10" w:rsidR="00DF68A3" w:rsidRPr="00DF68A3" w:rsidRDefault="00DF68A3" w:rsidP="00F24FF9">
            <w:pPr>
              <w:rPr>
                <w:bCs w:val="0"/>
                <w:iCs/>
                <w:sz w:val="20"/>
                <w:szCs w:val="20"/>
              </w:rPr>
            </w:pPr>
            <w:r w:rsidRPr="00DF68A3">
              <w:rPr>
                <w:bCs w:val="0"/>
                <w:iCs/>
                <w:color w:val="FFFFFF" w:themeColor="background1"/>
                <w:sz w:val="20"/>
                <w:szCs w:val="20"/>
              </w:rPr>
              <w:t>Service</w:t>
            </w:r>
          </w:p>
        </w:tc>
        <w:tc>
          <w:tcPr>
            <w:tcW w:w="5528" w:type="dxa"/>
          </w:tcPr>
          <w:p w14:paraId="22310917" w14:textId="2B2136CD" w:rsidR="00DF68A3" w:rsidRPr="00DF68A3" w:rsidRDefault="00DF68A3" w:rsidP="00F24FF9">
            <w:pPr>
              <w:cnfStyle w:val="100000000000" w:firstRow="1" w:lastRow="0" w:firstColumn="0" w:lastColumn="0" w:oddVBand="0" w:evenVBand="0" w:oddHBand="0" w:evenHBand="0" w:firstRowFirstColumn="0" w:firstRowLastColumn="0" w:lastRowFirstColumn="0" w:lastRowLastColumn="0"/>
              <w:rPr>
                <w:bCs w:val="0"/>
                <w:iCs/>
                <w:sz w:val="20"/>
                <w:szCs w:val="20"/>
              </w:rPr>
            </w:pPr>
            <w:r w:rsidRPr="00DF68A3">
              <w:rPr>
                <w:bCs w:val="0"/>
                <w:iCs/>
                <w:color w:val="FFFFFF" w:themeColor="background1"/>
                <w:sz w:val="20"/>
                <w:szCs w:val="20"/>
              </w:rPr>
              <w:t>Telephone items</w:t>
            </w:r>
          </w:p>
        </w:tc>
      </w:tr>
      <w:tr w:rsidR="00DF68A3" w14:paraId="6CC39964" w14:textId="77777777" w:rsidTr="00FD2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1A6DAAE1" w14:textId="10C1B2DD" w:rsidR="00DF68A3" w:rsidRPr="00DF68A3" w:rsidRDefault="00DF68A3" w:rsidP="00F24FF9">
            <w:pPr>
              <w:rPr>
                <w:bCs w:val="0"/>
                <w:iCs/>
                <w:sz w:val="20"/>
                <w:szCs w:val="20"/>
              </w:rPr>
            </w:pPr>
            <w:r w:rsidRPr="00DF68A3">
              <w:rPr>
                <w:bCs w:val="0"/>
                <w:iCs/>
                <w:sz w:val="20"/>
                <w:szCs w:val="20"/>
              </w:rPr>
              <w:t>Short consultation, less than 6 minutes</w:t>
            </w:r>
          </w:p>
        </w:tc>
        <w:tc>
          <w:tcPr>
            <w:tcW w:w="5528" w:type="dxa"/>
          </w:tcPr>
          <w:p w14:paraId="7C41360D" w14:textId="5B80F670" w:rsidR="00DF68A3" w:rsidRPr="00DF68A3" w:rsidRDefault="00DF68A3" w:rsidP="00F24FF9">
            <w:pPr>
              <w:cnfStyle w:val="000000100000" w:firstRow="0" w:lastRow="0" w:firstColumn="0" w:lastColumn="0" w:oddVBand="0" w:evenVBand="0" w:oddHBand="1" w:evenHBand="0" w:firstRowFirstColumn="0" w:firstRowLastColumn="0" w:lastRowFirstColumn="0" w:lastRowLastColumn="0"/>
              <w:rPr>
                <w:bCs/>
                <w:iCs/>
                <w:sz w:val="20"/>
                <w:szCs w:val="20"/>
              </w:rPr>
            </w:pPr>
            <w:r w:rsidRPr="00DF68A3">
              <w:rPr>
                <w:bCs/>
                <w:iCs/>
                <w:sz w:val="20"/>
                <w:szCs w:val="20"/>
              </w:rPr>
              <w:t>91890</w:t>
            </w:r>
          </w:p>
        </w:tc>
      </w:tr>
      <w:tr w:rsidR="00DF68A3" w14:paraId="289D2F91" w14:textId="77777777" w:rsidTr="00FD20B2">
        <w:tc>
          <w:tcPr>
            <w:cnfStyle w:val="001000000000" w:firstRow="0" w:lastRow="0" w:firstColumn="1" w:lastColumn="0" w:oddVBand="0" w:evenVBand="0" w:oddHBand="0" w:evenHBand="0" w:firstRowFirstColumn="0" w:firstRowLastColumn="0" w:lastRowFirstColumn="0" w:lastRowLastColumn="0"/>
            <w:tcW w:w="3828" w:type="dxa"/>
          </w:tcPr>
          <w:p w14:paraId="682058C9" w14:textId="143BD560" w:rsidR="00DF68A3" w:rsidRPr="00DF68A3" w:rsidRDefault="00DF68A3" w:rsidP="00F24FF9">
            <w:pPr>
              <w:rPr>
                <w:bCs w:val="0"/>
                <w:iCs/>
                <w:sz w:val="20"/>
                <w:szCs w:val="20"/>
              </w:rPr>
            </w:pPr>
            <w:r w:rsidRPr="00DF68A3">
              <w:rPr>
                <w:bCs w:val="0"/>
                <w:iCs/>
                <w:sz w:val="20"/>
                <w:szCs w:val="20"/>
              </w:rPr>
              <w:t>Long consultation, 6 minutes or greater</w:t>
            </w:r>
          </w:p>
        </w:tc>
        <w:tc>
          <w:tcPr>
            <w:tcW w:w="5528" w:type="dxa"/>
          </w:tcPr>
          <w:p w14:paraId="3BFB0936" w14:textId="75D72F16" w:rsidR="00DF68A3" w:rsidRPr="00DF68A3" w:rsidRDefault="00DF68A3" w:rsidP="00F24FF9">
            <w:pPr>
              <w:cnfStyle w:val="000000000000" w:firstRow="0" w:lastRow="0" w:firstColumn="0" w:lastColumn="0" w:oddVBand="0" w:evenVBand="0" w:oddHBand="0" w:evenHBand="0" w:firstRowFirstColumn="0" w:firstRowLastColumn="0" w:lastRowFirstColumn="0" w:lastRowLastColumn="0"/>
              <w:rPr>
                <w:bCs/>
                <w:iCs/>
                <w:sz w:val="20"/>
                <w:szCs w:val="20"/>
              </w:rPr>
            </w:pPr>
            <w:r w:rsidRPr="00DF68A3">
              <w:rPr>
                <w:bCs/>
                <w:iCs/>
                <w:sz w:val="20"/>
                <w:szCs w:val="20"/>
              </w:rPr>
              <w:t>91891</w:t>
            </w:r>
          </w:p>
        </w:tc>
      </w:tr>
    </w:tbl>
    <w:p w14:paraId="06CF924E" w14:textId="1681B075" w:rsidR="00AF74C5" w:rsidRPr="000A70C3" w:rsidRDefault="00AF74C5" w:rsidP="00AF74C5">
      <w:pPr>
        <w:rPr>
          <w:b/>
          <w:iCs/>
          <w:szCs w:val="22"/>
        </w:rPr>
      </w:pPr>
      <w:r w:rsidRPr="000A70C3">
        <w:rPr>
          <w:b/>
          <w:iCs/>
          <w:szCs w:val="22"/>
        </w:rPr>
        <w:t xml:space="preserve">Table </w:t>
      </w:r>
      <w:r w:rsidR="007212EB" w:rsidRPr="000A70C3">
        <w:rPr>
          <w:b/>
          <w:iCs/>
          <w:szCs w:val="22"/>
        </w:rPr>
        <w:t>3</w:t>
      </w:r>
      <w:r w:rsidRPr="000A70C3">
        <w:rPr>
          <w:b/>
          <w:iCs/>
          <w:szCs w:val="22"/>
        </w:rPr>
        <w:t>: Health assessment for Indigenous People introduced 30 March 2020</w:t>
      </w:r>
    </w:p>
    <w:tbl>
      <w:tblPr>
        <w:tblStyle w:val="GridTable4-Accent2"/>
        <w:tblW w:w="9356" w:type="dxa"/>
        <w:tblInd w:w="-147" w:type="dxa"/>
        <w:tblLook w:val="04A0" w:firstRow="1" w:lastRow="0" w:firstColumn="1" w:lastColumn="0" w:noHBand="0" w:noVBand="1"/>
        <w:tblCaption w:val="COVID-19 GP Health Assessment for People of Aboriginal or Torres Strait Islander Descent "/>
        <w:tblDescription w:val="Provides the MBS item numbers for the GP health assesment service for Indigenous people via video-conference and telephone"/>
      </w:tblPr>
      <w:tblGrid>
        <w:gridCol w:w="3824"/>
        <w:gridCol w:w="1700"/>
        <w:gridCol w:w="1842"/>
        <w:gridCol w:w="1990"/>
      </w:tblGrid>
      <w:tr w:rsidR="00AF74C5" w14:paraId="7297EA10" w14:textId="77777777" w:rsidTr="00FD20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4" w:type="dxa"/>
          </w:tcPr>
          <w:p w14:paraId="642C63C5" w14:textId="77777777" w:rsidR="00AF74C5" w:rsidRPr="00DF68A3" w:rsidRDefault="00AF74C5" w:rsidP="000A3755">
            <w:pPr>
              <w:rPr>
                <w:bCs w:val="0"/>
                <w:iCs/>
                <w:color w:val="FFFFFF" w:themeColor="background1"/>
                <w:sz w:val="20"/>
                <w:szCs w:val="20"/>
              </w:rPr>
            </w:pPr>
            <w:r w:rsidRPr="00DF68A3">
              <w:rPr>
                <w:bCs w:val="0"/>
                <w:iCs/>
                <w:color w:val="FFFFFF" w:themeColor="background1"/>
                <w:sz w:val="20"/>
                <w:szCs w:val="20"/>
              </w:rPr>
              <w:t>Service</w:t>
            </w:r>
          </w:p>
        </w:tc>
        <w:tc>
          <w:tcPr>
            <w:tcW w:w="1700" w:type="dxa"/>
          </w:tcPr>
          <w:p w14:paraId="15FC6791" w14:textId="44843BD5" w:rsidR="00AF74C5"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AF74C5"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842" w:type="dxa"/>
          </w:tcPr>
          <w:p w14:paraId="0F1DE7D7" w14:textId="5CBBC5E0" w:rsidR="00AF74C5" w:rsidRPr="00DF68A3" w:rsidRDefault="00AF74C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sidRPr="00DF68A3">
              <w:rPr>
                <w:bCs w:val="0"/>
                <w:iCs/>
                <w:color w:val="FFFFFF" w:themeColor="background1"/>
                <w:sz w:val="20"/>
                <w:szCs w:val="20"/>
              </w:rPr>
              <w:t>Telehealth items via video</w:t>
            </w:r>
          </w:p>
        </w:tc>
        <w:tc>
          <w:tcPr>
            <w:tcW w:w="1990" w:type="dxa"/>
          </w:tcPr>
          <w:p w14:paraId="0953E57F" w14:textId="2AA3105F" w:rsidR="00AF74C5" w:rsidRPr="00DF68A3" w:rsidRDefault="00F767F5"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 xml:space="preserve">Phone </w:t>
            </w:r>
            <w:r w:rsidR="00AF74C5">
              <w:rPr>
                <w:iCs/>
                <w:color w:val="FFFFFF" w:themeColor="background1"/>
                <w:sz w:val="20"/>
                <w:szCs w:val="20"/>
              </w:rPr>
              <w:t>items</w:t>
            </w:r>
          </w:p>
        </w:tc>
      </w:tr>
      <w:tr w:rsidR="00AF74C5" w14:paraId="17EC2B47" w14:textId="77777777" w:rsidTr="00FD2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4" w:type="dxa"/>
          </w:tcPr>
          <w:p w14:paraId="48FB591B" w14:textId="0E7B834A" w:rsidR="00AF74C5" w:rsidRPr="00F24FF9" w:rsidRDefault="00AF74C5" w:rsidP="000A3755">
            <w:pPr>
              <w:rPr>
                <w:bCs w:val="0"/>
                <w:iCs/>
                <w:sz w:val="20"/>
                <w:szCs w:val="20"/>
              </w:rPr>
            </w:pPr>
            <w:r>
              <w:rPr>
                <w:bCs w:val="0"/>
                <w:iCs/>
                <w:sz w:val="20"/>
                <w:szCs w:val="20"/>
              </w:rPr>
              <w:t>Health assessment</w:t>
            </w:r>
          </w:p>
        </w:tc>
        <w:tc>
          <w:tcPr>
            <w:tcW w:w="1700" w:type="dxa"/>
          </w:tcPr>
          <w:p w14:paraId="6D962CDC" w14:textId="75F5D4D5" w:rsidR="00AF74C5" w:rsidRPr="00F24FF9" w:rsidRDefault="00AF74C5"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715</w:t>
            </w:r>
          </w:p>
        </w:tc>
        <w:tc>
          <w:tcPr>
            <w:tcW w:w="1842" w:type="dxa"/>
          </w:tcPr>
          <w:p w14:paraId="3543DBC6" w14:textId="4810B87C" w:rsidR="00AF74C5" w:rsidRPr="00F24FF9" w:rsidRDefault="00AF74C5"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92004</w:t>
            </w:r>
          </w:p>
        </w:tc>
        <w:tc>
          <w:tcPr>
            <w:tcW w:w="1990" w:type="dxa"/>
          </w:tcPr>
          <w:p w14:paraId="07530B7B" w14:textId="77777777" w:rsidR="00AF74C5" w:rsidRPr="00F24FF9" w:rsidRDefault="00AF74C5"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51051BF8" w14:textId="7D55E221" w:rsidR="00DF68A3" w:rsidRPr="000A70C3" w:rsidRDefault="00AF74C5" w:rsidP="00F24FF9">
      <w:pPr>
        <w:rPr>
          <w:b/>
          <w:iCs/>
          <w:szCs w:val="22"/>
        </w:rPr>
      </w:pPr>
      <w:r w:rsidRPr="000A70C3">
        <w:rPr>
          <w:b/>
          <w:iCs/>
          <w:szCs w:val="22"/>
        </w:rPr>
        <w:t xml:space="preserve">Table </w:t>
      </w:r>
      <w:r w:rsidR="007212EB" w:rsidRPr="000A70C3">
        <w:rPr>
          <w:b/>
          <w:iCs/>
          <w:szCs w:val="22"/>
        </w:rPr>
        <w:t>4</w:t>
      </w:r>
      <w:r w:rsidRPr="000A70C3">
        <w:rPr>
          <w:b/>
          <w:iCs/>
          <w:szCs w:val="22"/>
        </w:rPr>
        <w:t>: Chronic Disease Management items introduced 30 March 2020</w:t>
      </w:r>
    </w:p>
    <w:tbl>
      <w:tblPr>
        <w:tblStyle w:val="GridTable4-Accent2"/>
        <w:tblW w:w="9356" w:type="dxa"/>
        <w:tblInd w:w="-147" w:type="dxa"/>
        <w:tblLook w:val="04A0" w:firstRow="1" w:lastRow="0" w:firstColumn="1" w:lastColumn="0" w:noHBand="0" w:noVBand="1"/>
        <w:tblCaption w:val="COVID-19 GP Chronic Disease Management Telehealth Items"/>
        <w:tblDescription w:val="Provides the MBS item numbers for the GP chronic disease management services via video-conference and telephone "/>
      </w:tblPr>
      <w:tblGrid>
        <w:gridCol w:w="3828"/>
        <w:gridCol w:w="1701"/>
        <w:gridCol w:w="1843"/>
        <w:gridCol w:w="1984"/>
      </w:tblGrid>
      <w:tr w:rsidR="00AF74C5" w:rsidRPr="00DF68A3" w14:paraId="60958DE2" w14:textId="77777777" w:rsidTr="00FD20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4C747D8D" w14:textId="77777777" w:rsidR="00AF74C5" w:rsidRPr="00DF68A3" w:rsidRDefault="00AF74C5" w:rsidP="000A3755">
            <w:pPr>
              <w:rPr>
                <w:bCs w:val="0"/>
                <w:iCs/>
                <w:color w:val="FFFFFF" w:themeColor="background1"/>
                <w:sz w:val="20"/>
                <w:szCs w:val="20"/>
              </w:rPr>
            </w:pPr>
            <w:r w:rsidRPr="00DF68A3">
              <w:rPr>
                <w:bCs w:val="0"/>
                <w:iCs/>
                <w:color w:val="FFFFFF" w:themeColor="background1"/>
                <w:sz w:val="20"/>
                <w:szCs w:val="20"/>
              </w:rPr>
              <w:t>Service</w:t>
            </w:r>
          </w:p>
        </w:tc>
        <w:tc>
          <w:tcPr>
            <w:tcW w:w="1701" w:type="dxa"/>
          </w:tcPr>
          <w:p w14:paraId="2C016350" w14:textId="1FF821CA" w:rsidR="00AF74C5"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AF74C5"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843" w:type="dxa"/>
          </w:tcPr>
          <w:p w14:paraId="4C4BCCC7" w14:textId="440773A5" w:rsidR="00AF74C5" w:rsidRPr="00DF68A3" w:rsidRDefault="00AF74C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sidRPr="00DF68A3">
              <w:rPr>
                <w:bCs w:val="0"/>
                <w:iCs/>
                <w:color w:val="FFFFFF" w:themeColor="background1"/>
                <w:sz w:val="20"/>
                <w:szCs w:val="20"/>
              </w:rPr>
              <w:t>Telehealth items via video</w:t>
            </w:r>
          </w:p>
        </w:tc>
        <w:tc>
          <w:tcPr>
            <w:tcW w:w="1984" w:type="dxa"/>
          </w:tcPr>
          <w:p w14:paraId="12FBCA88" w14:textId="44A5D0DC" w:rsidR="00AF74C5" w:rsidRPr="00DF68A3" w:rsidRDefault="00F767F5"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 xml:space="preserve">Phone </w:t>
            </w:r>
            <w:r w:rsidR="00AF74C5">
              <w:rPr>
                <w:iCs/>
                <w:color w:val="FFFFFF" w:themeColor="background1"/>
                <w:sz w:val="20"/>
                <w:szCs w:val="20"/>
              </w:rPr>
              <w:t>items</w:t>
            </w:r>
          </w:p>
        </w:tc>
      </w:tr>
      <w:tr w:rsidR="00AF74C5" w:rsidRPr="00F24FF9" w14:paraId="0D473883" w14:textId="77777777" w:rsidTr="00FD2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64710612" w14:textId="36BF180C" w:rsidR="00AF74C5" w:rsidRPr="00F24FF9" w:rsidRDefault="00AF74C5" w:rsidP="000A3755">
            <w:pPr>
              <w:rPr>
                <w:bCs w:val="0"/>
                <w:iCs/>
                <w:sz w:val="20"/>
                <w:szCs w:val="20"/>
              </w:rPr>
            </w:pPr>
            <w:r w:rsidRPr="00AF74C5">
              <w:rPr>
                <w:bCs w:val="0"/>
                <w:iCs/>
                <w:sz w:val="20"/>
                <w:szCs w:val="20"/>
              </w:rPr>
              <w:t>Preparation of a GP management plan (GPMP)</w:t>
            </w:r>
          </w:p>
        </w:tc>
        <w:tc>
          <w:tcPr>
            <w:tcW w:w="1701" w:type="dxa"/>
          </w:tcPr>
          <w:p w14:paraId="5F02BAC0" w14:textId="085733E3" w:rsidR="00AF74C5" w:rsidRPr="00F24FF9" w:rsidRDefault="00AF74C5"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721</w:t>
            </w:r>
          </w:p>
        </w:tc>
        <w:tc>
          <w:tcPr>
            <w:tcW w:w="1843" w:type="dxa"/>
          </w:tcPr>
          <w:p w14:paraId="06C34C44" w14:textId="45F2940C" w:rsidR="00AF74C5" w:rsidRPr="00F24FF9" w:rsidRDefault="00AF74C5"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92024</w:t>
            </w:r>
          </w:p>
        </w:tc>
        <w:tc>
          <w:tcPr>
            <w:tcW w:w="1984" w:type="dxa"/>
          </w:tcPr>
          <w:p w14:paraId="0D51917E" w14:textId="77777777" w:rsidR="00AF74C5" w:rsidRPr="00F24FF9" w:rsidRDefault="00AF74C5"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AF74C5" w:rsidRPr="00F24FF9" w14:paraId="02B4DB9E" w14:textId="77777777" w:rsidTr="00FD20B2">
        <w:tc>
          <w:tcPr>
            <w:cnfStyle w:val="001000000000" w:firstRow="0" w:lastRow="0" w:firstColumn="1" w:lastColumn="0" w:oddVBand="0" w:evenVBand="0" w:oddHBand="0" w:evenHBand="0" w:firstRowFirstColumn="0" w:firstRowLastColumn="0" w:lastRowFirstColumn="0" w:lastRowLastColumn="0"/>
            <w:tcW w:w="3828" w:type="dxa"/>
          </w:tcPr>
          <w:p w14:paraId="004FB3BD" w14:textId="18E05064" w:rsidR="00AF74C5" w:rsidRPr="00F24FF9" w:rsidRDefault="00AF74C5" w:rsidP="000A3755">
            <w:pPr>
              <w:rPr>
                <w:bCs w:val="0"/>
                <w:iCs/>
                <w:sz w:val="20"/>
                <w:szCs w:val="20"/>
              </w:rPr>
            </w:pPr>
            <w:r w:rsidRPr="00AF74C5">
              <w:rPr>
                <w:bCs w:val="0"/>
                <w:iCs/>
                <w:sz w:val="20"/>
                <w:szCs w:val="20"/>
              </w:rPr>
              <w:lastRenderedPageBreak/>
              <w:t>Coordination of Team Care Arrangements (TCAs)</w:t>
            </w:r>
          </w:p>
        </w:tc>
        <w:tc>
          <w:tcPr>
            <w:tcW w:w="1701" w:type="dxa"/>
          </w:tcPr>
          <w:p w14:paraId="0CAF0B57" w14:textId="501D092D" w:rsidR="00AF74C5" w:rsidRPr="00F24FF9" w:rsidRDefault="00AF74C5"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723</w:t>
            </w:r>
          </w:p>
        </w:tc>
        <w:tc>
          <w:tcPr>
            <w:tcW w:w="1843" w:type="dxa"/>
          </w:tcPr>
          <w:p w14:paraId="3252CC7E" w14:textId="6EA16713" w:rsidR="00AF74C5" w:rsidRPr="00F24FF9" w:rsidRDefault="00AF74C5"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92025</w:t>
            </w:r>
          </w:p>
        </w:tc>
        <w:tc>
          <w:tcPr>
            <w:tcW w:w="1984" w:type="dxa"/>
          </w:tcPr>
          <w:p w14:paraId="2D7BD55B" w14:textId="77777777" w:rsidR="00AF74C5" w:rsidRPr="00F24FF9" w:rsidRDefault="00AF74C5"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AF74C5" w:rsidRPr="00F24FF9" w14:paraId="3F7B83AB" w14:textId="77777777" w:rsidTr="00FD2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6F59E62B" w14:textId="2B28FF28" w:rsidR="00AF74C5" w:rsidRPr="00F24FF9" w:rsidRDefault="00AF74C5" w:rsidP="000A3755">
            <w:pPr>
              <w:rPr>
                <w:bCs w:val="0"/>
                <w:iCs/>
                <w:sz w:val="20"/>
                <w:szCs w:val="20"/>
              </w:rPr>
            </w:pPr>
            <w:r w:rsidRPr="00AF74C5">
              <w:rPr>
                <w:bCs w:val="0"/>
                <w:iCs/>
                <w:sz w:val="20"/>
                <w:szCs w:val="20"/>
              </w:rPr>
              <w:t>Contribution to a Multidisciplinary Care Plan, or to a review of a Multidisciplinary Care Plan, for a patient who is not a care recipient in a residential aged care facility</w:t>
            </w:r>
          </w:p>
        </w:tc>
        <w:tc>
          <w:tcPr>
            <w:tcW w:w="1701" w:type="dxa"/>
          </w:tcPr>
          <w:p w14:paraId="66DFF6CB" w14:textId="7B350888" w:rsidR="00AF74C5" w:rsidRPr="00F24FF9" w:rsidRDefault="00AF74C5"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729</w:t>
            </w:r>
          </w:p>
        </w:tc>
        <w:tc>
          <w:tcPr>
            <w:tcW w:w="1843" w:type="dxa"/>
          </w:tcPr>
          <w:p w14:paraId="390BC9F3" w14:textId="4B176228" w:rsidR="00AF74C5" w:rsidRPr="00F24FF9" w:rsidRDefault="00AF74C5"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92026</w:t>
            </w:r>
          </w:p>
        </w:tc>
        <w:tc>
          <w:tcPr>
            <w:tcW w:w="1984" w:type="dxa"/>
          </w:tcPr>
          <w:p w14:paraId="144F40F4" w14:textId="77777777" w:rsidR="00AF74C5" w:rsidRPr="00F24FF9" w:rsidRDefault="00AF74C5"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AF74C5" w:rsidRPr="00F24FF9" w14:paraId="1174676D" w14:textId="77777777" w:rsidTr="00FD20B2">
        <w:tc>
          <w:tcPr>
            <w:cnfStyle w:val="001000000000" w:firstRow="0" w:lastRow="0" w:firstColumn="1" w:lastColumn="0" w:oddVBand="0" w:evenVBand="0" w:oddHBand="0" w:evenHBand="0" w:firstRowFirstColumn="0" w:firstRowLastColumn="0" w:lastRowFirstColumn="0" w:lastRowLastColumn="0"/>
            <w:tcW w:w="3828" w:type="dxa"/>
          </w:tcPr>
          <w:p w14:paraId="0077055A" w14:textId="3F9810F3" w:rsidR="00AF74C5" w:rsidRPr="00F24FF9" w:rsidRDefault="00AF74C5" w:rsidP="000A3755">
            <w:pPr>
              <w:rPr>
                <w:bCs w:val="0"/>
                <w:iCs/>
                <w:sz w:val="20"/>
                <w:szCs w:val="20"/>
              </w:rPr>
            </w:pPr>
            <w:r w:rsidRPr="00AF74C5">
              <w:rPr>
                <w:bCs w:val="0"/>
                <w:iCs/>
                <w:sz w:val="20"/>
                <w:szCs w:val="20"/>
              </w:rPr>
              <w:t>Contribution to a Multidisciplinary Care Plan, or to a review of a multidisciplinary care plan, for a resident in an aged care facility</w:t>
            </w:r>
          </w:p>
        </w:tc>
        <w:tc>
          <w:tcPr>
            <w:tcW w:w="1701" w:type="dxa"/>
          </w:tcPr>
          <w:p w14:paraId="7114F315" w14:textId="072EB235" w:rsidR="00AF74C5" w:rsidRPr="00F24FF9" w:rsidRDefault="00AF74C5"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731</w:t>
            </w:r>
          </w:p>
        </w:tc>
        <w:tc>
          <w:tcPr>
            <w:tcW w:w="1843" w:type="dxa"/>
          </w:tcPr>
          <w:p w14:paraId="4BBE5EF8" w14:textId="102E967E" w:rsidR="00AF74C5" w:rsidRPr="00F24FF9" w:rsidRDefault="00AF74C5"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92027</w:t>
            </w:r>
          </w:p>
        </w:tc>
        <w:tc>
          <w:tcPr>
            <w:tcW w:w="1984" w:type="dxa"/>
          </w:tcPr>
          <w:p w14:paraId="614E3C83" w14:textId="77777777" w:rsidR="00AF74C5" w:rsidRPr="00F24FF9" w:rsidRDefault="00AF74C5"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AF74C5" w:rsidRPr="00F24FF9" w14:paraId="62C3A7BF" w14:textId="77777777" w:rsidTr="00FD2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6B1D0660" w14:textId="5918E381" w:rsidR="00AF74C5" w:rsidRPr="00AF74C5" w:rsidRDefault="00AF74C5" w:rsidP="000A3755">
            <w:pPr>
              <w:rPr>
                <w:iCs/>
                <w:sz w:val="20"/>
                <w:szCs w:val="20"/>
              </w:rPr>
            </w:pPr>
            <w:r w:rsidRPr="00AF74C5">
              <w:rPr>
                <w:iCs/>
                <w:sz w:val="20"/>
                <w:szCs w:val="20"/>
              </w:rPr>
              <w:t>Review of a GPMP or Coordination of a Review of TCAs</w:t>
            </w:r>
          </w:p>
        </w:tc>
        <w:tc>
          <w:tcPr>
            <w:tcW w:w="1701" w:type="dxa"/>
          </w:tcPr>
          <w:p w14:paraId="538A725B" w14:textId="34AFFAB9" w:rsidR="00AF74C5" w:rsidRPr="00F24FF9" w:rsidRDefault="00AF74C5"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732</w:t>
            </w:r>
          </w:p>
        </w:tc>
        <w:tc>
          <w:tcPr>
            <w:tcW w:w="1843" w:type="dxa"/>
          </w:tcPr>
          <w:p w14:paraId="0151F30A" w14:textId="7443A948" w:rsidR="00AF74C5" w:rsidRPr="00F24FF9" w:rsidRDefault="00AF74C5"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92028</w:t>
            </w:r>
          </w:p>
        </w:tc>
        <w:tc>
          <w:tcPr>
            <w:tcW w:w="1984" w:type="dxa"/>
          </w:tcPr>
          <w:p w14:paraId="3FE58247" w14:textId="77777777" w:rsidR="00AF74C5" w:rsidRPr="00F24FF9" w:rsidRDefault="00AF74C5"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212238FC" w14:textId="2D2BC86D" w:rsidR="00874C46" w:rsidRPr="000A70C3" w:rsidRDefault="00874C46" w:rsidP="00874C46">
      <w:pPr>
        <w:rPr>
          <w:b/>
          <w:iCs/>
          <w:szCs w:val="22"/>
        </w:rPr>
      </w:pPr>
      <w:r w:rsidRPr="000A70C3">
        <w:rPr>
          <w:b/>
          <w:iCs/>
          <w:szCs w:val="22"/>
        </w:rPr>
        <w:t xml:space="preserve">Table </w:t>
      </w:r>
      <w:r w:rsidR="007212EB" w:rsidRPr="000A70C3">
        <w:rPr>
          <w:b/>
          <w:iCs/>
          <w:szCs w:val="22"/>
        </w:rPr>
        <w:t>5</w:t>
      </w:r>
      <w:r w:rsidRPr="000A70C3">
        <w:rPr>
          <w:b/>
          <w:iCs/>
          <w:szCs w:val="22"/>
        </w:rPr>
        <w:t>: Autism, pervasive developmental disorder and disability services introduced 30 March 2020</w:t>
      </w:r>
    </w:p>
    <w:tbl>
      <w:tblPr>
        <w:tblStyle w:val="GridTable4-Accent2"/>
        <w:tblW w:w="9356" w:type="dxa"/>
        <w:tblInd w:w="-147" w:type="dxa"/>
        <w:tblLook w:val="04A0" w:firstRow="1" w:lastRow="0" w:firstColumn="1" w:lastColumn="0" w:noHBand="0" w:noVBand="1"/>
        <w:tblCaption w:val="COVID-19 GP Telehealth Items for Autism, Pervasive Developmental Disorder and Disability Services "/>
        <w:tblDescription w:val="Provides the MBS item numbers for the GP video-conference and telephone services for autism, pervasive disability disorder and disability services"/>
      </w:tblPr>
      <w:tblGrid>
        <w:gridCol w:w="3828"/>
        <w:gridCol w:w="1701"/>
        <w:gridCol w:w="1843"/>
        <w:gridCol w:w="1984"/>
      </w:tblGrid>
      <w:tr w:rsidR="00874C46" w14:paraId="30F2B120" w14:textId="77777777" w:rsidTr="00FD20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38F0DCBC" w14:textId="77777777" w:rsidR="00874C46" w:rsidRPr="00DF68A3" w:rsidRDefault="00874C46" w:rsidP="000A3755">
            <w:pPr>
              <w:rPr>
                <w:bCs w:val="0"/>
                <w:iCs/>
                <w:color w:val="FFFFFF" w:themeColor="background1"/>
                <w:sz w:val="20"/>
                <w:szCs w:val="20"/>
              </w:rPr>
            </w:pPr>
            <w:r w:rsidRPr="00DF68A3">
              <w:rPr>
                <w:bCs w:val="0"/>
                <w:iCs/>
                <w:color w:val="FFFFFF" w:themeColor="background1"/>
                <w:sz w:val="20"/>
                <w:szCs w:val="20"/>
              </w:rPr>
              <w:t>Service</w:t>
            </w:r>
          </w:p>
        </w:tc>
        <w:tc>
          <w:tcPr>
            <w:tcW w:w="1701" w:type="dxa"/>
          </w:tcPr>
          <w:p w14:paraId="0B50F330" w14:textId="0D34F9D5" w:rsidR="00874C46"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874C46"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843" w:type="dxa"/>
          </w:tcPr>
          <w:p w14:paraId="3B8E3894" w14:textId="4440A6DC" w:rsidR="00874C46" w:rsidRPr="00DF68A3" w:rsidRDefault="00874C46"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sidRPr="00DF68A3">
              <w:rPr>
                <w:bCs w:val="0"/>
                <w:iCs/>
                <w:color w:val="FFFFFF" w:themeColor="background1"/>
                <w:sz w:val="20"/>
                <w:szCs w:val="20"/>
              </w:rPr>
              <w:t>Telehealth items via video</w:t>
            </w:r>
          </w:p>
        </w:tc>
        <w:tc>
          <w:tcPr>
            <w:tcW w:w="1984" w:type="dxa"/>
          </w:tcPr>
          <w:p w14:paraId="5A1D4BD3" w14:textId="26DB4654" w:rsidR="00874C46" w:rsidRPr="00DF68A3" w:rsidRDefault="00F767F5"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 xml:space="preserve">Phone </w:t>
            </w:r>
            <w:r w:rsidR="00874C46">
              <w:rPr>
                <w:iCs/>
                <w:color w:val="FFFFFF" w:themeColor="background1"/>
                <w:sz w:val="20"/>
                <w:szCs w:val="20"/>
              </w:rPr>
              <w:t>items</w:t>
            </w:r>
          </w:p>
        </w:tc>
      </w:tr>
      <w:tr w:rsidR="00874C46" w14:paraId="188025C2" w14:textId="77777777" w:rsidTr="00FD2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6981D970" w14:textId="5C7429D8" w:rsidR="00874C46" w:rsidRPr="00F24FF9" w:rsidRDefault="00874C46" w:rsidP="000A3755">
            <w:pPr>
              <w:rPr>
                <w:bCs w:val="0"/>
                <w:iCs/>
                <w:sz w:val="20"/>
                <w:szCs w:val="20"/>
              </w:rPr>
            </w:pPr>
            <w:r w:rsidRPr="00874C46">
              <w:rPr>
                <w:bCs w:val="0"/>
                <w:iCs/>
                <w:sz w:val="20"/>
                <w:szCs w:val="20"/>
              </w:rPr>
              <w:t>Assessment, diagnosis and preparation of a treatment and management plan for patient under 13</w:t>
            </w:r>
            <w:r w:rsidR="00837C31" w:rsidRPr="00837C31">
              <w:rPr>
                <w:bCs w:val="0"/>
                <w:iCs/>
                <w:sz w:val="20"/>
                <w:szCs w:val="20"/>
              </w:rPr>
              <w:t> </w:t>
            </w:r>
            <w:r w:rsidRPr="00874C46">
              <w:rPr>
                <w:bCs w:val="0"/>
                <w:iCs/>
                <w:sz w:val="20"/>
                <w:szCs w:val="20"/>
              </w:rPr>
              <w:t>years with an eligible disability, at least 45</w:t>
            </w:r>
            <w:r w:rsidR="00837C31" w:rsidRPr="00837C31">
              <w:rPr>
                <w:bCs w:val="0"/>
                <w:iCs/>
                <w:sz w:val="20"/>
                <w:szCs w:val="20"/>
              </w:rPr>
              <w:t> </w:t>
            </w:r>
            <w:r w:rsidRPr="00874C46">
              <w:rPr>
                <w:bCs w:val="0"/>
                <w:iCs/>
                <w:sz w:val="20"/>
                <w:szCs w:val="20"/>
              </w:rPr>
              <w:t>minutes.</w:t>
            </w:r>
          </w:p>
        </w:tc>
        <w:tc>
          <w:tcPr>
            <w:tcW w:w="1701" w:type="dxa"/>
          </w:tcPr>
          <w:p w14:paraId="357F7C19" w14:textId="5A75FD00"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139</w:t>
            </w:r>
          </w:p>
        </w:tc>
        <w:tc>
          <w:tcPr>
            <w:tcW w:w="1843" w:type="dxa"/>
          </w:tcPr>
          <w:p w14:paraId="76C89FD3" w14:textId="63C50FE6"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92142</w:t>
            </w:r>
          </w:p>
        </w:tc>
        <w:tc>
          <w:tcPr>
            <w:tcW w:w="1984" w:type="dxa"/>
          </w:tcPr>
          <w:p w14:paraId="09A84C34" w14:textId="77777777"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086BF35C" w14:textId="03B4C35C" w:rsidR="00874C46" w:rsidRPr="000A70C3" w:rsidRDefault="00874C46" w:rsidP="00874C46">
      <w:pPr>
        <w:rPr>
          <w:b/>
          <w:iCs/>
          <w:szCs w:val="22"/>
        </w:rPr>
      </w:pPr>
      <w:r w:rsidRPr="000A70C3">
        <w:rPr>
          <w:b/>
          <w:iCs/>
          <w:szCs w:val="22"/>
        </w:rPr>
        <w:t xml:space="preserve">Table </w:t>
      </w:r>
      <w:r w:rsidR="007212EB" w:rsidRPr="000A70C3">
        <w:rPr>
          <w:b/>
          <w:iCs/>
          <w:szCs w:val="22"/>
        </w:rPr>
        <w:t>6</w:t>
      </w:r>
      <w:r w:rsidRPr="000A70C3">
        <w:rPr>
          <w:b/>
          <w:iCs/>
          <w:szCs w:val="22"/>
        </w:rPr>
        <w:t>: Pregnancy Support Counselling program items introduced 30 March 2020</w:t>
      </w:r>
    </w:p>
    <w:tbl>
      <w:tblPr>
        <w:tblStyle w:val="GridTable4-Accent2"/>
        <w:tblW w:w="9356" w:type="dxa"/>
        <w:tblInd w:w="-147" w:type="dxa"/>
        <w:tblLook w:val="04A0" w:firstRow="1" w:lastRow="0" w:firstColumn="1" w:lastColumn="0" w:noHBand="0" w:noVBand="1"/>
        <w:tblCaption w:val="COVID-19 Telehealth Items for GP Pregnancy Support Counselling"/>
        <w:tblDescription w:val="Provides the MBS item numbers for the GP video-conference and telephone services for pregnancy support counselling"/>
      </w:tblPr>
      <w:tblGrid>
        <w:gridCol w:w="3828"/>
        <w:gridCol w:w="1701"/>
        <w:gridCol w:w="1843"/>
        <w:gridCol w:w="1984"/>
      </w:tblGrid>
      <w:tr w:rsidR="00874C46" w14:paraId="1E571CC9" w14:textId="77777777" w:rsidTr="00FD20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3063B4FD" w14:textId="77777777" w:rsidR="00874C46" w:rsidRPr="00DF68A3" w:rsidRDefault="00874C46" w:rsidP="000A3755">
            <w:pPr>
              <w:rPr>
                <w:bCs w:val="0"/>
                <w:iCs/>
                <w:color w:val="FFFFFF" w:themeColor="background1"/>
                <w:sz w:val="20"/>
                <w:szCs w:val="20"/>
              </w:rPr>
            </w:pPr>
            <w:r w:rsidRPr="00DF68A3">
              <w:rPr>
                <w:bCs w:val="0"/>
                <w:iCs/>
                <w:color w:val="FFFFFF" w:themeColor="background1"/>
                <w:sz w:val="20"/>
                <w:szCs w:val="20"/>
              </w:rPr>
              <w:t>Service</w:t>
            </w:r>
          </w:p>
        </w:tc>
        <w:tc>
          <w:tcPr>
            <w:tcW w:w="1701" w:type="dxa"/>
          </w:tcPr>
          <w:p w14:paraId="7C2319F6" w14:textId="446123BD" w:rsidR="00874C46"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874C46"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843" w:type="dxa"/>
          </w:tcPr>
          <w:p w14:paraId="69A7DA37" w14:textId="740B432A" w:rsidR="00874C46" w:rsidRPr="00DF68A3" w:rsidRDefault="00874C46"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sidRPr="00DF68A3">
              <w:rPr>
                <w:bCs w:val="0"/>
                <w:iCs/>
                <w:color w:val="FFFFFF" w:themeColor="background1"/>
                <w:sz w:val="20"/>
                <w:szCs w:val="20"/>
              </w:rPr>
              <w:t>Telehealth items via video</w:t>
            </w:r>
          </w:p>
        </w:tc>
        <w:tc>
          <w:tcPr>
            <w:tcW w:w="1984" w:type="dxa"/>
          </w:tcPr>
          <w:p w14:paraId="676B66E4" w14:textId="6F1C8B61" w:rsidR="00874C46" w:rsidRPr="00DF68A3" w:rsidRDefault="00F767F5"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 xml:space="preserve">Phone </w:t>
            </w:r>
            <w:r w:rsidR="00874C46">
              <w:rPr>
                <w:iCs/>
                <w:color w:val="FFFFFF" w:themeColor="background1"/>
                <w:sz w:val="20"/>
                <w:szCs w:val="20"/>
              </w:rPr>
              <w:t>items</w:t>
            </w:r>
          </w:p>
        </w:tc>
      </w:tr>
      <w:tr w:rsidR="00874C46" w14:paraId="2ED519AF" w14:textId="77777777" w:rsidTr="00FD2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0EF80A56" w14:textId="68C1C7FC" w:rsidR="00874C46" w:rsidRPr="00F24FF9" w:rsidRDefault="00874C46" w:rsidP="000A3755">
            <w:pPr>
              <w:rPr>
                <w:bCs w:val="0"/>
                <w:iCs/>
                <w:sz w:val="20"/>
                <w:szCs w:val="20"/>
              </w:rPr>
            </w:pPr>
            <w:r w:rsidRPr="00874C46">
              <w:rPr>
                <w:bCs w:val="0"/>
                <w:iCs/>
                <w:sz w:val="20"/>
                <w:szCs w:val="20"/>
              </w:rPr>
              <w:t>Non-directive pregnancy support counselling, at least 20</w:t>
            </w:r>
            <w:r w:rsidR="00837C31" w:rsidRPr="00837C31">
              <w:rPr>
                <w:bCs w:val="0"/>
                <w:iCs/>
                <w:sz w:val="20"/>
                <w:szCs w:val="20"/>
              </w:rPr>
              <w:t> </w:t>
            </w:r>
            <w:r w:rsidRPr="00874C46">
              <w:rPr>
                <w:bCs w:val="0"/>
                <w:iCs/>
                <w:sz w:val="20"/>
                <w:szCs w:val="20"/>
              </w:rPr>
              <w:t>minutes</w:t>
            </w:r>
          </w:p>
        </w:tc>
        <w:tc>
          <w:tcPr>
            <w:tcW w:w="1701" w:type="dxa"/>
          </w:tcPr>
          <w:p w14:paraId="5CB14B60" w14:textId="6B519B38"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4001</w:t>
            </w:r>
          </w:p>
        </w:tc>
        <w:tc>
          <w:tcPr>
            <w:tcW w:w="1843" w:type="dxa"/>
          </w:tcPr>
          <w:p w14:paraId="18A57C51" w14:textId="0055638B"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92136</w:t>
            </w:r>
          </w:p>
        </w:tc>
        <w:tc>
          <w:tcPr>
            <w:tcW w:w="1984" w:type="dxa"/>
          </w:tcPr>
          <w:p w14:paraId="1F9EEC1F" w14:textId="03CDF877"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92138</w:t>
            </w:r>
          </w:p>
        </w:tc>
      </w:tr>
    </w:tbl>
    <w:p w14:paraId="72632C97" w14:textId="77777777" w:rsidR="00245F4A" w:rsidRDefault="00245F4A" w:rsidP="00874C46">
      <w:pPr>
        <w:rPr>
          <w:b/>
          <w:iCs/>
          <w:szCs w:val="22"/>
        </w:rPr>
      </w:pPr>
    </w:p>
    <w:p w14:paraId="1AE169FA" w14:textId="77777777" w:rsidR="00245F4A" w:rsidRDefault="00245F4A">
      <w:pPr>
        <w:spacing w:before="0" w:after="0" w:line="240" w:lineRule="auto"/>
        <w:rPr>
          <w:b/>
          <w:iCs/>
          <w:szCs w:val="22"/>
        </w:rPr>
      </w:pPr>
      <w:r>
        <w:rPr>
          <w:b/>
          <w:iCs/>
          <w:szCs w:val="22"/>
        </w:rPr>
        <w:br w:type="page"/>
      </w:r>
    </w:p>
    <w:p w14:paraId="7536A4CE" w14:textId="61B293EA" w:rsidR="00874C46" w:rsidRPr="000A70C3" w:rsidRDefault="00874C46" w:rsidP="00874C46">
      <w:pPr>
        <w:rPr>
          <w:b/>
          <w:iCs/>
          <w:szCs w:val="22"/>
        </w:rPr>
      </w:pPr>
      <w:r w:rsidRPr="000A70C3">
        <w:rPr>
          <w:b/>
          <w:iCs/>
          <w:szCs w:val="22"/>
        </w:rPr>
        <w:lastRenderedPageBreak/>
        <w:t xml:space="preserve">Table </w:t>
      </w:r>
      <w:r w:rsidR="007212EB" w:rsidRPr="000A70C3">
        <w:rPr>
          <w:b/>
          <w:iCs/>
          <w:szCs w:val="22"/>
        </w:rPr>
        <w:t>7</w:t>
      </w:r>
      <w:r w:rsidRPr="000A70C3">
        <w:rPr>
          <w:b/>
          <w:iCs/>
          <w:szCs w:val="22"/>
        </w:rPr>
        <w:t>: Eating Disorder Management items introduced 30 March 2020</w:t>
      </w:r>
    </w:p>
    <w:tbl>
      <w:tblPr>
        <w:tblStyle w:val="GridTable4-Accent2"/>
        <w:tblW w:w="9356" w:type="dxa"/>
        <w:tblInd w:w="-147" w:type="dxa"/>
        <w:tblLook w:val="04A0" w:firstRow="1" w:lastRow="0" w:firstColumn="1" w:lastColumn="0" w:noHBand="0" w:noVBand="1"/>
        <w:tblCaption w:val="COVID-19 GP Telehealth Items for Eating Disorder Management"/>
        <w:tblDescription w:val="Provides the MBS item numbers for the GP video-conference and telephone services for eating disorder management"/>
      </w:tblPr>
      <w:tblGrid>
        <w:gridCol w:w="3828"/>
        <w:gridCol w:w="1701"/>
        <w:gridCol w:w="1843"/>
        <w:gridCol w:w="1984"/>
      </w:tblGrid>
      <w:tr w:rsidR="00874C46" w:rsidRPr="00DF68A3" w14:paraId="53BED85C" w14:textId="77777777" w:rsidTr="00FD20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4C5D62DA" w14:textId="77777777" w:rsidR="00874C46" w:rsidRPr="00DF68A3" w:rsidRDefault="00874C46" w:rsidP="000A3755">
            <w:pPr>
              <w:rPr>
                <w:bCs w:val="0"/>
                <w:iCs/>
                <w:color w:val="FFFFFF" w:themeColor="background1"/>
                <w:sz w:val="20"/>
                <w:szCs w:val="20"/>
              </w:rPr>
            </w:pPr>
            <w:r w:rsidRPr="00DF68A3">
              <w:rPr>
                <w:bCs w:val="0"/>
                <w:iCs/>
                <w:color w:val="FFFFFF" w:themeColor="background1"/>
                <w:sz w:val="20"/>
                <w:szCs w:val="20"/>
              </w:rPr>
              <w:t>Service</w:t>
            </w:r>
          </w:p>
        </w:tc>
        <w:tc>
          <w:tcPr>
            <w:tcW w:w="1701" w:type="dxa"/>
          </w:tcPr>
          <w:p w14:paraId="35A63451" w14:textId="5DA4EED0" w:rsidR="00874C46"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874C46"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843" w:type="dxa"/>
          </w:tcPr>
          <w:p w14:paraId="4431C937" w14:textId="0E96B326" w:rsidR="00874C46" w:rsidRPr="00DF68A3" w:rsidRDefault="00874C46"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sidRPr="00DF68A3">
              <w:rPr>
                <w:bCs w:val="0"/>
                <w:iCs/>
                <w:color w:val="FFFFFF" w:themeColor="background1"/>
                <w:sz w:val="20"/>
                <w:szCs w:val="20"/>
              </w:rPr>
              <w:t>Telehealth items via video</w:t>
            </w:r>
          </w:p>
        </w:tc>
        <w:tc>
          <w:tcPr>
            <w:tcW w:w="1984" w:type="dxa"/>
          </w:tcPr>
          <w:p w14:paraId="450108E3" w14:textId="46636337" w:rsidR="00874C46" w:rsidRPr="00DF68A3" w:rsidRDefault="00F767F5"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 xml:space="preserve">Phone </w:t>
            </w:r>
            <w:r w:rsidR="00874C46">
              <w:rPr>
                <w:iCs/>
                <w:color w:val="FFFFFF" w:themeColor="background1"/>
                <w:sz w:val="20"/>
                <w:szCs w:val="20"/>
              </w:rPr>
              <w:t>items</w:t>
            </w:r>
          </w:p>
        </w:tc>
      </w:tr>
      <w:tr w:rsidR="00874C46" w:rsidRPr="00F24FF9" w14:paraId="3DE3CFAB" w14:textId="77777777" w:rsidTr="00FD2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B7F30D7" w14:textId="55D013B9" w:rsidR="00874C46" w:rsidRPr="00F24FF9" w:rsidRDefault="00874C46" w:rsidP="000A3755">
            <w:pPr>
              <w:rPr>
                <w:bCs w:val="0"/>
                <w:iCs/>
                <w:sz w:val="20"/>
                <w:szCs w:val="20"/>
              </w:rPr>
            </w:pPr>
            <w:r w:rsidRPr="00874C46">
              <w:rPr>
                <w:bCs w:val="0"/>
                <w:iCs/>
                <w:sz w:val="20"/>
                <w:szCs w:val="20"/>
              </w:rPr>
              <w:t>GP without mental health skills training, preparation of an eating disorder treatment and management plan, lasting at least 20</w:t>
            </w:r>
            <w:r w:rsidR="00837C31" w:rsidRPr="00837C31">
              <w:rPr>
                <w:bCs w:val="0"/>
                <w:iCs/>
                <w:sz w:val="20"/>
                <w:szCs w:val="20"/>
              </w:rPr>
              <w:t> </w:t>
            </w:r>
            <w:r w:rsidRPr="00874C46">
              <w:rPr>
                <w:bCs w:val="0"/>
                <w:iCs/>
                <w:sz w:val="20"/>
                <w:szCs w:val="20"/>
              </w:rPr>
              <w:t>minutes, but less than 40</w:t>
            </w:r>
            <w:r w:rsidR="00837C31" w:rsidRPr="00837C31">
              <w:rPr>
                <w:bCs w:val="0"/>
                <w:iCs/>
                <w:sz w:val="20"/>
                <w:szCs w:val="20"/>
              </w:rPr>
              <w:t> </w:t>
            </w:r>
            <w:r w:rsidRPr="00874C46">
              <w:rPr>
                <w:bCs w:val="0"/>
                <w:iCs/>
                <w:sz w:val="20"/>
                <w:szCs w:val="20"/>
              </w:rPr>
              <w:t>minutes</w:t>
            </w:r>
          </w:p>
        </w:tc>
        <w:tc>
          <w:tcPr>
            <w:tcW w:w="1701" w:type="dxa"/>
          </w:tcPr>
          <w:p w14:paraId="398185C4" w14:textId="67CDE2D8"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90250</w:t>
            </w:r>
          </w:p>
        </w:tc>
        <w:tc>
          <w:tcPr>
            <w:tcW w:w="1843" w:type="dxa"/>
          </w:tcPr>
          <w:p w14:paraId="38F58BFE" w14:textId="23EEBE9E"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92146</w:t>
            </w:r>
          </w:p>
        </w:tc>
        <w:tc>
          <w:tcPr>
            <w:tcW w:w="1984" w:type="dxa"/>
          </w:tcPr>
          <w:p w14:paraId="3F08564E" w14:textId="77777777"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874C46" w:rsidRPr="00F24FF9" w14:paraId="33C5754F" w14:textId="77777777" w:rsidTr="00FD20B2">
        <w:tc>
          <w:tcPr>
            <w:cnfStyle w:val="001000000000" w:firstRow="0" w:lastRow="0" w:firstColumn="1" w:lastColumn="0" w:oddVBand="0" w:evenVBand="0" w:oddHBand="0" w:evenHBand="0" w:firstRowFirstColumn="0" w:firstRowLastColumn="0" w:lastRowFirstColumn="0" w:lastRowLastColumn="0"/>
            <w:tcW w:w="3828" w:type="dxa"/>
          </w:tcPr>
          <w:p w14:paraId="67A2AB16" w14:textId="76F25582" w:rsidR="00874C46" w:rsidRPr="00F24FF9" w:rsidRDefault="00874C46" w:rsidP="000A3755">
            <w:pPr>
              <w:rPr>
                <w:bCs w:val="0"/>
                <w:iCs/>
                <w:sz w:val="20"/>
                <w:szCs w:val="20"/>
              </w:rPr>
            </w:pPr>
            <w:r w:rsidRPr="00874C46">
              <w:rPr>
                <w:bCs w:val="0"/>
                <w:iCs/>
                <w:sz w:val="20"/>
                <w:szCs w:val="20"/>
              </w:rPr>
              <w:t>GP without mental health skills training, preparation of an eating disorder treatment and management plan, at least 40</w:t>
            </w:r>
            <w:r w:rsidR="00837C31" w:rsidRPr="00837C31">
              <w:rPr>
                <w:bCs w:val="0"/>
                <w:iCs/>
                <w:sz w:val="20"/>
                <w:szCs w:val="20"/>
              </w:rPr>
              <w:t> </w:t>
            </w:r>
            <w:r w:rsidRPr="00874C46">
              <w:rPr>
                <w:bCs w:val="0"/>
                <w:iCs/>
                <w:sz w:val="20"/>
                <w:szCs w:val="20"/>
              </w:rPr>
              <w:t>minute</w:t>
            </w:r>
            <w:r>
              <w:rPr>
                <w:bCs w:val="0"/>
                <w:iCs/>
                <w:sz w:val="20"/>
                <w:szCs w:val="20"/>
              </w:rPr>
              <w:t>s</w:t>
            </w:r>
          </w:p>
        </w:tc>
        <w:tc>
          <w:tcPr>
            <w:tcW w:w="1701" w:type="dxa"/>
          </w:tcPr>
          <w:p w14:paraId="668A4E45" w14:textId="57182B05"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90251</w:t>
            </w:r>
          </w:p>
        </w:tc>
        <w:tc>
          <w:tcPr>
            <w:tcW w:w="1843" w:type="dxa"/>
          </w:tcPr>
          <w:p w14:paraId="62E9A0C1" w14:textId="5606029F"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92147</w:t>
            </w:r>
          </w:p>
        </w:tc>
        <w:tc>
          <w:tcPr>
            <w:tcW w:w="1984" w:type="dxa"/>
          </w:tcPr>
          <w:p w14:paraId="37C8F756" w14:textId="77777777"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874C46" w:rsidRPr="00F24FF9" w14:paraId="4BD9E0E8" w14:textId="77777777" w:rsidTr="00FD2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39323416" w14:textId="599B7AAB" w:rsidR="00874C46" w:rsidRPr="00F24FF9" w:rsidRDefault="00874C46" w:rsidP="000A3755">
            <w:pPr>
              <w:rPr>
                <w:bCs w:val="0"/>
                <w:iCs/>
                <w:sz w:val="20"/>
                <w:szCs w:val="20"/>
              </w:rPr>
            </w:pPr>
            <w:r w:rsidRPr="00874C46">
              <w:rPr>
                <w:bCs w:val="0"/>
                <w:iCs/>
                <w:sz w:val="20"/>
                <w:szCs w:val="20"/>
              </w:rPr>
              <w:t>GP with mental health skills training, preparation of an eating disorder treatment and management plan, lasting at least 20</w:t>
            </w:r>
            <w:r w:rsidR="00837C31" w:rsidRPr="00837C31">
              <w:rPr>
                <w:bCs w:val="0"/>
                <w:iCs/>
                <w:sz w:val="20"/>
                <w:szCs w:val="20"/>
              </w:rPr>
              <w:t> </w:t>
            </w:r>
            <w:r w:rsidRPr="00874C46">
              <w:rPr>
                <w:bCs w:val="0"/>
                <w:iCs/>
                <w:sz w:val="20"/>
                <w:szCs w:val="20"/>
              </w:rPr>
              <w:t>minutes, but less than 40</w:t>
            </w:r>
            <w:r w:rsidR="00837C31" w:rsidRPr="00837C31">
              <w:rPr>
                <w:bCs w:val="0"/>
                <w:iCs/>
                <w:sz w:val="20"/>
                <w:szCs w:val="20"/>
              </w:rPr>
              <w:t> </w:t>
            </w:r>
            <w:r w:rsidRPr="00874C46">
              <w:rPr>
                <w:bCs w:val="0"/>
                <w:iCs/>
                <w:sz w:val="20"/>
                <w:szCs w:val="20"/>
              </w:rPr>
              <w:t>minutes</w:t>
            </w:r>
          </w:p>
        </w:tc>
        <w:tc>
          <w:tcPr>
            <w:tcW w:w="1701" w:type="dxa"/>
          </w:tcPr>
          <w:p w14:paraId="56050868" w14:textId="7F05CB5D"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90252</w:t>
            </w:r>
          </w:p>
        </w:tc>
        <w:tc>
          <w:tcPr>
            <w:tcW w:w="1843" w:type="dxa"/>
          </w:tcPr>
          <w:p w14:paraId="1A206483" w14:textId="77FC8925"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92148</w:t>
            </w:r>
          </w:p>
        </w:tc>
        <w:tc>
          <w:tcPr>
            <w:tcW w:w="1984" w:type="dxa"/>
          </w:tcPr>
          <w:p w14:paraId="67BCAA30" w14:textId="77777777"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874C46" w:rsidRPr="00F24FF9" w14:paraId="3062D969" w14:textId="77777777" w:rsidTr="00FD20B2">
        <w:tc>
          <w:tcPr>
            <w:cnfStyle w:val="001000000000" w:firstRow="0" w:lastRow="0" w:firstColumn="1" w:lastColumn="0" w:oddVBand="0" w:evenVBand="0" w:oddHBand="0" w:evenHBand="0" w:firstRowFirstColumn="0" w:firstRowLastColumn="0" w:lastRowFirstColumn="0" w:lastRowLastColumn="0"/>
            <w:tcW w:w="3828" w:type="dxa"/>
          </w:tcPr>
          <w:p w14:paraId="00960C96" w14:textId="05F25A32" w:rsidR="00874C46" w:rsidRPr="00F24FF9" w:rsidRDefault="00874C46" w:rsidP="000A3755">
            <w:pPr>
              <w:rPr>
                <w:bCs w:val="0"/>
                <w:iCs/>
                <w:sz w:val="20"/>
                <w:szCs w:val="20"/>
              </w:rPr>
            </w:pPr>
            <w:r w:rsidRPr="00874C46">
              <w:rPr>
                <w:bCs w:val="0"/>
                <w:iCs/>
                <w:sz w:val="20"/>
                <w:szCs w:val="20"/>
              </w:rPr>
              <w:t>GP with mental health skills training, preparation of an eating disorder treatment and management plan, at least 40</w:t>
            </w:r>
            <w:r w:rsidR="00837C31" w:rsidRPr="00837C31">
              <w:rPr>
                <w:bCs w:val="0"/>
                <w:iCs/>
                <w:sz w:val="20"/>
                <w:szCs w:val="20"/>
              </w:rPr>
              <w:t> </w:t>
            </w:r>
            <w:r w:rsidRPr="00874C46">
              <w:rPr>
                <w:bCs w:val="0"/>
                <w:iCs/>
                <w:sz w:val="20"/>
                <w:szCs w:val="20"/>
              </w:rPr>
              <w:t>minute</w:t>
            </w:r>
            <w:r>
              <w:rPr>
                <w:bCs w:val="0"/>
                <w:iCs/>
                <w:sz w:val="20"/>
                <w:szCs w:val="20"/>
              </w:rPr>
              <w:t>s</w:t>
            </w:r>
          </w:p>
        </w:tc>
        <w:tc>
          <w:tcPr>
            <w:tcW w:w="1701" w:type="dxa"/>
          </w:tcPr>
          <w:p w14:paraId="176D83FA" w14:textId="2C777504"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90253</w:t>
            </w:r>
          </w:p>
        </w:tc>
        <w:tc>
          <w:tcPr>
            <w:tcW w:w="1843" w:type="dxa"/>
          </w:tcPr>
          <w:p w14:paraId="5F6CCB1C" w14:textId="73976332"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92149</w:t>
            </w:r>
          </w:p>
        </w:tc>
        <w:tc>
          <w:tcPr>
            <w:tcW w:w="1984" w:type="dxa"/>
          </w:tcPr>
          <w:p w14:paraId="6BB8ECD7" w14:textId="77777777"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874C46" w:rsidRPr="00F24FF9" w14:paraId="69AC52BA" w14:textId="77777777" w:rsidTr="00FD2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B3B5ACC" w14:textId="28679B9B" w:rsidR="00874C46" w:rsidRPr="00AF74C5" w:rsidRDefault="00874C46" w:rsidP="000A3755">
            <w:pPr>
              <w:rPr>
                <w:iCs/>
                <w:sz w:val="20"/>
                <w:szCs w:val="20"/>
              </w:rPr>
            </w:pPr>
            <w:r w:rsidRPr="00874C46">
              <w:rPr>
                <w:iCs/>
                <w:sz w:val="20"/>
                <w:szCs w:val="20"/>
              </w:rPr>
              <w:t>Review of an eating disorder treatment and management pla</w:t>
            </w:r>
            <w:r>
              <w:rPr>
                <w:iCs/>
                <w:sz w:val="20"/>
                <w:szCs w:val="20"/>
              </w:rPr>
              <w:t>n</w:t>
            </w:r>
          </w:p>
        </w:tc>
        <w:tc>
          <w:tcPr>
            <w:tcW w:w="1701" w:type="dxa"/>
          </w:tcPr>
          <w:p w14:paraId="0F173328" w14:textId="3E98C858"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90264</w:t>
            </w:r>
          </w:p>
        </w:tc>
        <w:tc>
          <w:tcPr>
            <w:tcW w:w="1843" w:type="dxa"/>
          </w:tcPr>
          <w:p w14:paraId="0812405B" w14:textId="2AA7BF9D"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92170</w:t>
            </w:r>
          </w:p>
        </w:tc>
        <w:tc>
          <w:tcPr>
            <w:tcW w:w="1984" w:type="dxa"/>
          </w:tcPr>
          <w:p w14:paraId="3F3B86BA" w14:textId="0C90EEB7"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92176</w:t>
            </w:r>
          </w:p>
        </w:tc>
      </w:tr>
      <w:tr w:rsidR="00874C46" w:rsidRPr="00F24FF9" w14:paraId="11DD7579" w14:textId="77777777" w:rsidTr="00FD20B2">
        <w:tc>
          <w:tcPr>
            <w:cnfStyle w:val="001000000000" w:firstRow="0" w:lastRow="0" w:firstColumn="1" w:lastColumn="0" w:oddVBand="0" w:evenVBand="0" w:oddHBand="0" w:evenHBand="0" w:firstRowFirstColumn="0" w:firstRowLastColumn="0" w:lastRowFirstColumn="0" w:lastRowLastColumn="0"/>
            <w:tcW w:w="3828" w:type="dxa"/>
          </w:tcPr>
          <w:p w14:paraId="2E7CC70D" w14:textId="022FCDD7" w:rsidR="00874C46" w:rsidRPr="00874C46" w:rsidRDefault="00874C46" w:rsidP="000A3755">
            <w:pPr>
              <w:rPr>
                <w:iCs/>
                <w:sz w:val="20"/>
                <w:szCs w:val="20"/>
              </w:rPr>
            </w:pPr>
            <w:r w:rsidRPr="00874C46">
              <w:rPr>
                <w:iCs/>
                <w:sz w:val="20"/>
                <w:szCs w:val="20"/>
              </w:rPr>
              <w:t>Eating disorder psychological treatment (EDPT) service, lasting at least 30</w:t>
            </w:r>
            <w:r w:rsidR="00837C31" w:rsidRPr="00837C31">
              <w:rPr>
                <w:iCs/>
                <w:sz w:val="20"/>
                <w:szCs w:val="20"/>
              </w:rPr>
              <w:t> </w:t>
            </w:r>
            <w:r w:rsidRPr="00874C46">
              <w:rPr>
                <w:iCs/>
                <w:sz w:val="20"/>
                <w:szCs w:val="20"/>
              </w:rPr>
              <w:t>minutes, but less than 40</w:t>
            </w:r>
            <w:r w:rsidR="00837C31" w:rsidRPr="00837C31">
              <w:rPr>
                <w:iCs/>
                <w:sz w:val="20"/>
                <w:szCs w:val="20"/>
              </w:rPr>
              <w:t> </w:t>
            </w:r>
            <w:r w:rsidRPr="00874C46">
              <w:rPr>
                <w:iCs/>
                <w:sz w:val="20"/>
                <w:szCs w:val="20"/>
              </w:rPr>
              <w:t>minutes</w:t>
            </w:r>
          </w:p>
        </w:tc>
        <w:tc>
          <w:tcPr>
            <w:tcW w:w="1701" w:type="dxa"/>
          </w:tcPr>
          <w:p w14:paraId="03ED1910" w14:textId="46C806FD"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90271</w:t>
            </w:r>
          </w:p>
        </w:tc>
        <w:tc>
          <w:tcPr>
            <w:tcW w:w="1843" w:type="dxa"/>
          </w:tcPr>
          <w:p w14:paraId="39E73E66" w14:textId="209ED589"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92182</w:t>
            </w:r>
          </w:p>
        </w:tc>
        <w:tc>
          <w:tcPr>
            <w:tcW w:w="1984" w:type="dxa"/>
          </w:tcPr>
          <w:p w14:paraId="7751A2BF" w14:textId="1093A4B6"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92194</w:t>
            </w:r>
          </w:p>
        </w:tc>
      </w:tr>
      <w:tr w:rsidR="00874C46" w:rsidRPr="00F24FF9" w14:paraId="3324CD70" w14:textId="77777777" w:rsidTr="00FD2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6E6DDB9" w14:textId="212DAC34" w:rsidR="00874C46" w:rsidRPr="00874C46" w:rsidRDefault="00874C46" w:rsidP="000A3755">
            <w:pPr>
              <w:rPr>
                <w:iCs/>
                <w:sz w:val="20"/>
                <w:szCs w:val="20"/>
              </w:rPr>
            </w:pPr>
            <w:r w:rsidRPr="00874C46">
              <w:rPr>
                <w:iCs/>
                <w:sz w:val="20"/>
                <w:szCs w:val="20"/>
              </w:rPr>
              <w:t>EDPT service, at least 40</w:t>
            </w:r>
            <w:r w:rsidR="00837C31" w:rsidRPr="00837C31">
              <w:rPr>
                <w:iCs/>
                <w:sz w:val="20"/>
                <w:szCs w:val="20"/>
              </w:rPr>
              <w:t> </w:t>
            </w:r>
            <w:r w:rsidRPr="00874C46">
              <w:rPr>
                <w:iCs/>
                <w:sz w:val="20"/>
                <w:szCs w:val="20"/>
              </w:rPr>
              <w:t>minutes</w:t>
            </w:r>
          </w:p>
        </w:tc>
        <w:tc>
          <w:tcPr>
            <w:tcW w:w="1701" w:type="dxa"/>
          </w:tcPr>
          <w:p w14:paraId="71D4EFE6" w14:textId="67FA7531"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90273</w:t>
            </w:r>
          </w:p>
        </w:tc>
        <w:tc>
          <w:tcPr>
            <w:tcW w:w="1843" w:type="dxa"/>
          </w:tcPr>
          <w:p w14:paraId="110447C3" w14:textId="5F6CA809"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92184</w:t>
            </w:r>
          </w:p>
        </w:tc>
        <w:tc>
          <w:tcPr>
            <w:tcW w:w="1984" w:type="dxa"/>
          </w:tcPr>
          <w:p w14:paraId="6C41CB65" w14:textId="3990352D"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92196</w:t>
            </w:r>
          </w:p>
        </w:tc>
      </w:tr>
    </w:tbl>
    <w:p w14:paraId="4CA3360C" w14:textId="77777777" w:rsidR="00245F4A" w:rsidRDefault="00245F4A" w:rsidP="00874C46">
      <w:pPr>
        <w:rPr>
          <w:b/>
          <w:iCs/>
          <w:szCs w:val="22"/>
        </w:rPr>
      </w:pPr>
    </w:p>
    <w:p w14:paraId="102554AE" w14:textId="77777777" w:rsidR="00245F4A" w:rsidRDefault="00245F4A">
      <w:pPr>
        <w:spacing w:before="0" w:after="0" w:line="240" w:lineRule="auto"/>
        <w:rPr>
          <w:b/>
          <w:iCs/>
          <w:szCs w:val="22"/>
        </w:rPr>
      </w:pPr>
      <w:r>
        <w:rPr>
          <w:b/>
          <w:iCs/>
          <w:szCs w:val="22"/>
        </w:rPr>
        <w:br w:type="page"/>
      </w:r>
    </w:p>
    <w:p w14:paraId="0B2957CB" w14:textId="2C5D3E21" w:rsidR="00874C46" w:rsidRPr="000A70C3" w:rsidRDefault="00874C46" w:rsidP="00874C46">
      <w:pPr>
        <w:rPr>
          <w:b/>
          <w:iCs/>
          <w:szCs w:val="22"/>
        </w:rPr>
      </w:pPr>
      <w:r w:rsidRPr="000A70C3">
        <w:rPr>
          <w:b/>
          <w:iCs/>
          <w:szCs w:val="22"/>
        </w:rPr>
        <w:lastRenderedPageBreak/>
        <w:t xml:space="preserve">Table </w:t>
      </w:r>
      <w:r w:rsidR="007212EB" w:rsidRPr="000A70C3">
        <w:rPr>
          <w:b/>
          <w:iCs/>
          <w:szCs w:val="22"/>
        </w:rPr>
        <w:t>8</w:t>
      </w:r>
      <w:r w:rsidRPr="000A70C3">
        <w:rPr>
          <w:b/>
          <w:iCs/>
          <w:szCs w:val="22"/>
        </w:rPr>
        <w:t>: Mental Health Services items introduced 13 March 2020</w:t>
      </w:r>
    </w:p>
    <w:tbl>
      <w:tblPr>
        <w:tblStyle w:val="GridTable4-Accent2"/>
        <w:tblW w:w="9356" w:type="dxa"/>
        <w:tblInd w:w="-147" w:type="dxa"/>
        <w:tblLook w:val="04A0" w:firstRow="1" w:lastRow="0" w:firstColumn="1" w:lastColumn="0" w:noHBand="0" w:noVBand="1"/>
        <w:tblCaption w:val="13 March 2020 - COVID-19 GP Telehealth Items for Mental Health Services "/>
        <w:tblDescription w:val="Provides the MBS item numbers for the GP video-conference and telephone mental health services introduced on 13 March 2020"/>
      </w:tblPr>
      <w:tblGrid>
        <w:gridCol w:w="3970"/>
        <w:gridCol w:w="1701"/>
        <w:gridCol w:w="1842"/>
        <w:gridCol w:w="1843"/>
      </w:tblGrid>
      <w:tr w:rsidR="00874C46" w14:paraId="07582DCF" w14:textId="77777777" w:rsidTr="00FD20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4C19B953" w14:textId="77777777" w:rsidR="00874C46" w:rsidRPr="00DF68A3" w:rsidRDefault="00874C46" w:rsidP="000A3755">
            <w:pPr>
              <w:rPr>
                <w:bCs w:val="0"/>
                <w:iCs/>
                <w:color w:val="FFFFFF" w:themeColor="background1"/>
                <w:sz w:val="20"/>
                <w:szCs w:val="20"/>
              </w:rPr>
            </w:pPr>
            <w:r w:rsidRPr="00DF68A3">
              <w:rPr>
                <w:bCs w:val="0"/>
                <w:iCs/>
                <w:color w:val="FFFFFF" w:themeColor="background1"/>
                <w:sz w:val="20"/>
                <w:szCs w:val="20"/>
              </w:rPr>
              <w:t>Service</w:t>
            </w:r>
          </w:p>
        </w:tc>
        <w:tc>
          <w:tcPr>
            <w:tcW w:w="1701" w:type="dxa"/>
          </w:tcPr>
          <w:p w14:paraId="11E76FEF" w14:textId="1B6A83A5" w:rsidR="00874C46"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874C46"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842" w:type="dxa"/>
          </w:tcPr>
          <w:p w14:paraId="76BDE1F0" w14:textId="1345ACA3" w:rsidR="00874C46" w:rsidRPr="00DF68A3" w:rsidRDefault="00874C46"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sidRPr="00DF68A3">
              <w:rPr>
                <w:bCs w:val="0"/>
                <w:iCs/>
                <w:color w:val="FFFFFF" w:themeColor="background1"/>
                <w:sz w:val="20"/>
                <w:szCs w:val="20"/>
              </w:rPr>
              <w:t>Telehealth items via video</w:t>
            </w:r>
          </w:p>
        </w:tc>
        <w:tc>
          <w:tcPr>
            <w:tcW w:w="1843" w:type="dxa"/>
          </w:tcPr>
          <w:p w14:paraId="6D91A447" w14:textId="72FCB078" w:rsidR="00874C46" w:rsidRPr="00DF68A3" w:rsidRDefault="00F767F5"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 xml:space="preserve">Phone </w:t>
            </w:r>
            <w:r w:rsidR="00874C46">
              <w:rPr>
                <w:iCs/>
                <w:color w:val="FFFFFF" w:themeColor="background1"/>
                <w:sz w:val="20"/>
                <w:szCs w:val="20"/>
              </w:rPr>
              <w:t>items</w:t>
            </w:r>
          </w:p>
        </w:tc>
      </w:tr>
      <w:tr w:rsidR="00874C46" w14:paraId="51C65C2C" w14:textId="77777777" w:rsidTr="00FD2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CE214F8" w14:textId="2F0EDB3F" w:rsidR="00874C46" w:rsidRPr="00F24FF9" w:rsidRDefault="00874C46" w:rsidP="000A3755">
            <w:pPr>
              <w:rPr>
                <w:bCs w:val="0"/>
                <w:iCs/>
                <w:sz w:val="20"/>
                <w:szCs w:val="20"/>
              </w:rPr>
            </w:pPr>
            <w:r w:rsidRPr="00874C46">
              <w:rPr>
                <w:bCs w:val="0"/>
                <w:iCs/>
                <w:sz w:val="20"/>
                <w:szCs w:val="20"/>
              </w:rPr>
              <w:t>Focussed Psychological Strategies (FPS) treatment, lasting at least 30</w:t>
            </w:r>
            <w:r w:rsidR="00837C31" w:rsidRPr="00837C31">
              <w:rPr>
                <w:bCs w:val="0"/>
                <w:iCs/>
                <w:sz w:val="20"/>
                <w:szCs w:val="20"/>
              </w:rPr>
              <w:t> </w:t>
            </w:r>
            <w:r w:rsidRPr="00874C46">
              <w:rPr>
                <w:bCs w:val="0"/>
                <w:iCs/>
                <w:sz w:val="20"/>
                <w:szCs w:val="20"/>
              </w:rPr>
              <w:t>minutes, but less than 40</w:t>
            </w:r>
            <w:r w:rsidR="00837C31" w:rsidRPr="00837C31">
              <w:rPr>
                <w:bCs w:val="0"/>
                <w:iCs/>
                <w:sz w:val="20"/>
                <w:szCs w:val="20"/>
              </w:rPr>
              <w:t> </w:t>
            </w:r>
            <w:r w:rsidRPr="00874C46">
              <w:rPr>
                <w:bCs w:val="0"/>
                <w:iCs/>
                <w:sz w:val="20"/>
                <w:szCs w:val="20"/>
              </w:rPr>
              <w:t>minutes</w:t>
            </w:r>
          </w:p>
        </w:tc>
        <w:tc>
          <w:tcPr>
            <w:tcW w:w="1701" w:type="dxa"/>
          </w:tcPr>
          <w:p w14:paraId="684B65D4" w14:textId="439CB3C8"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2721</w:t>
            </w:r>
          </w:p>
        </w:tc>
        <w:tc>
          <w:tcPr>
            <w:tcW w:w="1842" w:type="dxa"/>
          </w:tcPr>
          <w:p w14:paraId="2F8E59E5" w14:textId="24222ECF"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91818</w:t>
            </w:r>
          </w:p>
        </w:tc>
        <w:tc>
          <w:tcPr>
            <w:tcW w:w="1843" w:type="dxa"/>
          </w:tcPr>
          <w:p w14:paraId="031B84E8" w14:textId="305D0B67"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91842</w:t>
            </w:r>
          </w:p>
        </w:tc>
      </w:tr>
      <w:tr w:rsidR="00874C46" w14:paraId="0F477380" w14:textId="77777777" w:rsidTr="00FD20B2">
        <w:tc>
          <w:tcPr>
            <w:cnfStyle w:val="001000000000" w:firstRow="0" w:lastRow="0" w:firstColumn="1" w:lastColumn="0" w:oddVBand="0" w:evenVBand="0" w:oddHBand="0" w:evenHBand="0" w:firstRowFirstColumn="0" w:firstRowLastColumn="0" w:lastRowFirstColumn="0" w:lastRowLastColumn="0"/>
            <w:tcW w:w="3970" w:type="dxa"/>
          </w:tcPr>
          <w:p w14:paraId="48CCA30F" w14:textId="178B3C1E" w:rsidR="00874C46" w:rsidRPr="00874C46" w:rsidRDefault="00874C46" w:rsidP="000A3755">
            <w:pPr>
              <w:rPr>
                <w:iCs/>
                <w:sz w:val="20"/>
                <w:szCs w:val="20"/>
              </w:rPr>
            </w:pPr>
            <w:r w:rsidRPr="00874C46">
              <w:rPr>
                <w:iCs/>
                <w:sz w:val="20"/>
                <w:szCs w:val="20"/>
              </w:rPr>
              <w:t>FPS treatment, at least 40</w:t>
            </w:r>
            <w:r w:rsidR="00837C31" w:rsidRPr="00837C31">
              <w:rPr>
                <w:iCs/>
                <w:sz w:val="20"/>
                <w:szCs w:val="20"/>
              </w:rPr>
              <w:t> </w:t>
            </w:r>
            <w:r w:rsidRPr="00874C46">
              <w:rPr>
                <w:iCs/>
                <w:sz w:val="20"/>
                <w:szCs w:val="20"/>
              </w:rPr>
              <w:t>minutes</w:t>
            </w:r>
          </w:p>
        </w:tc>
        <w:tc>
          <w:tcPr>
            <w:tcW w:w="1701" w:type="dxa"/>
          </w:tcPr>
          <w:p w14:paraId="6D9858AE" w14:textId="2AC7CFB1"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2725</w:t>
            </w:r>
          </w:p>
        </w:tc>
        <w:tc>
          <w:tcPr>
            <w:tcW w:w="1842" w:type="dxa"/>
          </w:tcPr>
          <w:p w14:paraId="088EEA13" w14:textId="2ECCC38F"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91819</w:t>
            </w:r>
          </w:p>
        </w:tc>
        <w:tc>
          <w:tcPr>
            <w:tcW w:w="1843" w:type="dxa"/>
          </w:tcPr>
          <w:p w14:paraId="6DB68CE1" w14:textId="2A982532"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91843</w:t>
            </w:r>
          </w:p>
        </w:tc>
      </w:tr>
    </w:tbl>
    <w:p w14:paraId="77233C77" w14:textId="098F0B42" w:rsidR="000E5848" w:rsidRPr="004D0BDB" w:rsidRDefault="00245F4A" w:rsidP="000E5848">
      <w:pPr>
        <w:rPr>
          <w:b/>
          <w:iCs/>
          <w:szCs w:val="22"/>
        </w:rPr>
      </w:pPr>
      <w:r>
        <w:rPr>
          <w:b/>
          <w:iCs/>
          <w:szCs w:val="22"/>
        </w:rPr>
        <w:t>T</w:t>
      </w:r>
      <w:r w:rsidR="000E5848" w:rsidRPr="004D0BDB">
        <w:rPr>
          <w:b/>
          <w:iCs/>
          <w:szCs w:val="22"/>
        </w:rPr>
        <w:t xml:space="preserve">able </w:t>
      </w:r>
      <w:r w:rsidR="007212EB" w:rsidRPr="004D0BDB">
        <w:rPr>
          <w:b/>
          <w:iCs/>
          <w:szCs w:val="22"/>
        </w:rPr>
        <w:t>9</w:t>
      </w:r>
      <w:r w:rsidR="000E5848" w:rsidRPr="004D0BDB">
        <w:rPr>
          <w:b/>
          <w:iCs/>
          <w:szCs w:val="22"/>
        </w:rPr>
        <w:t>: Mental Health Services items introduced 30 March 2020</w:t>
      </w:r>
    </w:p>
    <w:tbl>
      <w:tblPr>
        <w:tblStyle w:val="GridTable4-Accent2"/>
        <w:tblW w:w="9356" w:type="dxa"/>
        <w:tblInd w:w="-147" w:type="dxa"/>
        <w:tblLook w:val="04A0" w:firstRow="1" w:lastRow="0" w:firstColumn="1" w:lastColumn="0" w:noHBand="0" w:noVBand="1"/>
      </w:tblPr>
      <w:tblGrid>
        <w:gridCol w:w="3970"/>
        <w:gridCol w:w="1701"/>
        <w:gridCol w:w="1842"/>
        <w:gridCol w:w="1843"/>
      </w:tblGrid>
      <w:tr w:rsidR="000E5848" w:rsidRPr="00DF68A3" w14:paraId="3C641B53" w14:textId="77777777" w:rsidTr="00FD20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1DD386D6" w14:textId="77777777" w:rsidR="000E5848" w:rsidRPr="00DF68A3" w:rsidRDefault="000E5848" w:rsidP="000A3755">
            <w:pPr>
              <w:rPr>
                <w:bCs w:val="0"/>
                <w:iCs/>
                <w:color w:val="FFFFFF" w:themeColor="background1"/>
                <w:sz w:val="20"/>
                <w:szCs w:val="20"/>
              </w:rPr>
            </w:pPr>
            <w:r w:rsidRPr="00DF68A3">
              <w:rPr>
                <w:bCs w:val="0"/>
                <w:iCs/>
                <w:color w:val="FFFFFF" w:themeColor="background1"/>
                <w:sz w:val="20"/>
                <w:szCs w:val="20"/>
              </w:rPr>
              <w:t>Service</w:t>
            </w:r>
          </w:p>
        </w:tc>
        <w:tc>
          <w:tcPr>
            <w:tcW w:w="1701" w:type="dxa"/>
          </w:tcPr>
          <w:p w14:paraId="56E87EE8" w14:textId="70A4FBB7" w:rsidR="000E5848"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0E5848"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842" w:type="dxa"/>
          </w:tcPr>
          <w:p w14:paraId="305968D8" w14:textId="33867422" w:rsidR="000E5848" w:rsidRPr="00DF68A3" w:rsidRDefault="000E5848"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sidRPr="00DF68A3">
              <w:rPr>
                <w:bCs w:val="0"/>
                <w:iCs/>
                <w:color w:val="FFFFFF" w:themeColor="background1"/>
                <w:sz w:val="20"/>
                <w:szCs w:val="20"/>
              </w:rPr>
              <w:t>Telehealth items via video</w:t>
            </w:r>
          </w:p>
        </w:tc>
        <w:tc>
          <w:tcPr>
            <w:tcW w:w="1843" w:type="dxa"/>
          </w:tcPr>
          <w:p w14:paraId="7117E2C9" w14:textId="48220854" w:rsidR="000E5848" w:rsidRPr="00DF68A3" w:rsidRDefault="00F767F5"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 xml:space="preserve">Phone </w:t>
            </w:r>
            <w:r w:rsidR="000E5848">
              <w:rPr>
                <w:iCs/>
                <w:color w:val="FFFFFF" w:themeColor="background1"/>
                <w:sz w:val="20"/>
                <w:szCs w:val="20"/>
              </w:rPr>
              <w:t>items</w:t>
            </w:r>
          </w:p>
        </w:tc>
      </w:tr>
      <w:tr w:rsidR="000E5848" w:rsidRPr="00F24FF9" w14:paraId="6686831B" w14:textId="77777777" w:rsidTr="00FD2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677924FA" w14:textId="7310B197" w:rsidR="000E5848" w:rsidRPr="00F24FF9" w:rsidRDefault="000E5848" w:rsidP="000A3755">
            <w:pPr>
              <w:rPr>
                <w:bCs w:val="0"/>
                <w:iCs/>
                <w:sz w:val="20"/>
                <w:szCs w:val="20"/>
              </w:rPr>
            </w:pPr>
            <w:r w:rsidRPr="000E5848">
              <w:rPr>
                <w:bCs w:val="0"/>
                <w:iCs/>
                <w:sz w:val="20"/>
                <w:szCs w:val="20"/>
              </w:rPr>
              <w:t>GP without mental health skills training, preparation of a GP mental health treatment plan, lasting at least 20</w:t>
            </w:r>
            <w:r w:rsidR="00837C31" w:rsidRPr="00837C31">
              <w:rPr>
                <w:bCs w:val="0"/>
                <w:iCs/>
                <w:sz w:val="20"/>
                <w:szCs w:val="20"/>
              </w:rPr>
              <w:t> </w:t>
            </w:r>
            <w:r w:rsidRPr="000E5848">
              <w:rPr>
                <w:bCs w:val="0"/>
                <w:iCs/>
                <w:sz w:val="20"/>
                <w:szCs w:val="20"/>
              </w:rPr>
              <w:t>minutes, but less than 40</w:t>
            </w:r>
            <w:r w:rsidR="00837C31" w:rsidRPr="00837C31">
              <w:rPr>
                <w:bCs w:val="0"/>
                <w:iCs/>
                <w:sz w:val="20"/>
                <w:szCs w:val="20"/>
              </w:rPr>
              <w:t> </w:t>
            </w:r>
            <w:r w:rsidRPr="000E5848">
              <w:rPr>
                <w:bCs w:val="0"/>
                <w:iCs/>
                <w:sz w:val="20"/>
                <w:szCs w:val="20"/>
              </w:rPr>
              <w:t>minutes</w:t>
            </w:r>
          </w:p>
        </w:tc>
        <w:tc>
          <w:tcPr>
            <w:tcW w:w="1701" w:type="dxa"/>
          </w:tcPr>
          <w:p w14:paraId="2D8C8541" w14:textId="121ABF79"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2700</w:t>
            </w:r>
          </w:p>
        </w:tc>
        <w:tc>
          <w:tcPr>
            <w:tcW w:w="1842" w:type="dxa"/>
          </w:tcPr>
          <w:p w14:paraId="02E0E0D0" w14:textId="5E54921D"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92112</w:t>
            </w:r>
          </w:p>
        </w:tc>
        <w:tc>
          <w:tcPr>
            <w:tcW w:w="1843" w:type="dxa"/>
          </w:tcPr>
          <w:p w14:paraId="081D4902" w14:textId="77777777"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0E5848" w:rsidRPr="00F24FF9" w14:paraId="04B49200" w14:textId="77777777" w:rsidTr="00FD20B2">
        <w:tc>
          <w:tcPr>
            <w:cnfStyle w:val="001000000000" w:firstRow="0" w:lastRow="0" w:firstColumn="1" w:lastColumn="0" w:oddVBand="0" w:evenVBand="0" w:oddHBand="0" w:evenHBand="0" w:firstRowFirstColumn="0" w:firstRowLastColumn="0" w:lastRowFirstColumn="0" w:lastRowLastColumn="0"/>
            <w:tcW w:w="3970" w:type="dxa"/>
          </w:tcPr>
          <w:p w14:paraId="5160882D" w14:textId="571ADC29" w:rsidR="000E5848" w:rsidRPr="00F24FF9" w:rsidRDefault="000E5848" w:rsidP="000A3755">
            <w:pPr>
              <w:rPr>
                <w:bCs w:val="0"/>
                <w:iCs/>
                <w:sz w:val="20"/>
                <w:szCs w:val="20"/>
              </w:rPr>
            </w:pPr>
            <w:r w:rsidRPr="000E5848">
              <w:rPr>
                <w:bCs w:val="0"/>
                <w:iCs/>
                <w:sz w:val="20"/>
                <w:szCs w:val="20"/>
              </w:rPr>
              <w:t>GP without mental health skills training, preparation of a GP mental health treatment plan, at least 40</w:t>
            </w:r>
            <w:r w:rsidR="00837C31" w:rsidRPr="00837C31">
              <w:rPr>
                <w:bCs w:val="0"/>
                <w:iCs/>
                <w:sz w:val="20"/>
                <w:szCs w:val="20"/>
              </w:rPr>
              <w:t> </w:t>
            </w:r>
            <w:r w:rsidRPr="000E5848">
              <w:rPr>
                <w:bCs w:val="0"/>
                <w:iCs/>
                <w:sz w:val="20"/>
                <w:szCs w:val="20"/>
              </w:rPr>
              <w:t>minutes</w:t>
            </w:r>
          </w:p>
        </w:tc>
        <w:tc>
          <w:tcPr>
            <w:tcW w:w="1701" w:type="dxa"/>
          </w:tcPr>
          <w:p w14:paraId="7F550E0B" w14:textId="7DB20DD7"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2701</w:t>
            </w:r>
          </w:p>
        </w:tc>
        <w:tc>
          <w:tcPr>
            <w:tcW w:w="1842" w:type="dxa"/>
          </w:tcPr>
          <w:p w14:paraId="7D08CB2E" w14:textId="52AEF206"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92113</w:t>
            </w:r>
          </w:p>
        </w:tc>
        <w:tc>
          <w:tcPr>
            <w:tcW w:w="1843" w:type="dxa"/>
          </w:tcPr>
          <w:p w14:paraId="5567A868" w14:textId="77777777"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0E5848" w:rsidRPr="00F24FF9" w14:paraId="79F57645" w14:textId="77777777" w:rsidTr="00FD2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1E51B2EA" w14:textId="1BDE410A" w:rsidR="000E5848" w:rsidRPr="00F24FF9" w:rsidRDefault="000E5848" w:rsidP="000A3755">
            <w:pPr>
              <w:rPr>
                <w:bCs w:val="0"/>
                <w:iCs/>
                <w:sz w:val="20"/>
                <w:szCs w:val="20"/>
              </w:rPr>
            </w:pPr>
            <w:r w:rsidRPr="000E5848">
              <w:rPr>
                <w:bCs w:val="0"/>
                <w:iCs/>
                <w:sz w:val="20"/>
                <w:szCs w:val="20"/>
              </w:rPr>
              <w:t>Review of a GP mental health treatment plan or Psychiatrist Assessment and Management Plan</w:t>
            </w:r>
          </w:p>
        </w:tc>
        <w:tc>
          <w:tcPr>
            <w:tcW w:w="1701" w:type="dxa"/>
          </w:tcPr>
          <w:p w14:paraId="3F49753A" w14:textId="6902A0F9"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2712</w:t>
            </w:r>
          </w:p>
        </w:tc>
        <w:tc>
          <w:tcPr>
            <w:tcW w:w="1842" w:type="dxa"/>
          </w:tcPr>
          <w:p w14:paraId="00231115" w14:textId="6B32708C"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92114</w:t>
            </w:r>
          </w:p>
        </w:tc>
        <w:tc>
          <w:tcPr>
            <w:tcW w:w="1843" w:type="dxa"/>
          </w:tcPr>
          <w:p w14:paraId="5C531264" w14:textId="256FE644"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92126</w:t>
            </w:r>
          </w:p>
        </w:tc>
      </w:tr>
      <w:tr w:rsidR="000E5848" w:rsidRPr="00F24FF9" w14:paraId="2A248144" w14:textId="77777777" w:rsidTr="00FD20B2">
        <w:tc>
          <w:tcPr>
            <w:cnfStyle w:val="001000000000" w:firstRow="0" w:lastRow="0" w:firstColumn="1" w:lastColumn="0" w:oddVBand="0" w:evenVBand="0" w:oddHBand="0" w:evenHBand="0" w:firstRowFirstColumn="0" w:firstRowLastColumn="0" w:lastRowFirstColumn="0" w:lastRowLastColumn="0"/>
            <w:tcW w:w="3970" w:type="dxa"/>
          </w:tcPr>
          <w:p w14:paraId="58C72B87" w14:textId="5D2895DE" w:rsidR="000E5848" w:rsidRPr="00F24FF9" w:rsidRDefault="000E5848" w:rsidP="000A3755">
            <w:pPr>
              <w:rPr>
                <w:bCs w:val="0"/>
                <w:iCs/>
                <w:sz w:val="20"/>
                <w:szCs w:val="20"/>
              </w:rPr>
            </w:pPr>
            <w:r w:rsidRPr="000E5848">
              <w:rPr>
                <w:bCs w:val="0"/>
                <w:iCs/>
                <w:sz w:val="20"/>
                <w:szCs w:val="20"/>
              </w:rPr>
              <w:t>Mental health treatment consultation, at least 20</w:t>
            </w:r>
            <w:r w:rsidR="00837C31" w:rsidRPr="00837C31">
              <w:rPr>
                <w:bCs w:val="0"/>
                <w:iCs/>
                <w:sz w:val="20"/>
                <w:szCs w:val="20"/>
              </w:rPr>
              <w:t> </w:t>
            </w:r>
            <w:r w:rsidRPr="000E5848">
              <w:rPr>
                <w:bCs w:val="0"/>
                <w:iCs/>
                <w:sz w:val="20"/>
                <w:szCs w:val="20"/>
              </w:rPr>
              <w:t>minutes</w:t>
            </w:r>
          </w:p>
        </w:tc>
        <w:tc>
          <w:tcPr>
            <w:tcW w:w="1701" w:type="dxa"/>
          </w:tcPr>
          <w:p w14:paraId="6BDDBAA0" w14:textId="0FCB9B46"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2713</w:t>
            </w:r>
          </w:p>
        </w:tc>
        <w:tc>
          <w:tcPr>
            <w:tcW w:w="1842" w:type="dxa"/>
          </w:tcPr>
          <w:p w14:paraId="344D6B23" w14:textId="30FE746A"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92115</w:t>
            </w:r>
          </w:p>
        </w:tc>
        <w:tc>
          <w:tcPr>
            <w:tcW w:w="1843" w:type="dxa"/>
          </w:tcPr>
          <w:p w14:paraId="1913DD7B" w14:textId="1B27E8AA"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92127</w:t>
            </w:r>
          </w:p>
        </w:tc>
      </w:tr>
      <w:tr w:rsidR="000E5848" w:rsidRPr="00F24FF9" w14:paraId="4C7A5F5C" w14:textId="77777777" w:rsidTr="00FD2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57FCF6A" w14:textId="50F4B1A7" w:rsidR="000E5848" w:rsidRPr="00AF74C5" w:rsidRDefault="000E5848" w:rsidP="000A3755">
            <w:pPr>
              <w:rPr>
                <w:iCs/>
                <w:sz w:val="20"/>
                <w:szCs w:val="20"/>
              </w:rPr>
            </w:pPr>
            <w:r w:rsidRPr="000E5848">
              <w:rPr>
                <w:iCs/>
                <w:sz w:val="20"/>
                <w:szCs w:val="20"/>
              </w:rPr>
              <w:t>GP with mental health skills training, preparation of a GP mental health treatment plan, lasting at least 20</w:t>
            </w:r>
            <w:r w:rsidR="00837C31" w:rsidRPr="00837C31">
              <w:rPr>
                <w:iCs/>
                <w:sz w:val="20"/>
                <w:szCs w:val="20"/>
              </w:rPr>
              <w:t> </w:t>
            </w:r>
            <w:r w:rsidRPr="000E5848">
              <w:rPr>
                <w:iCs/>
                <w:sz w:val="20"/>
                <w:szCs w:val="20"/>
              </w:rPr>
              <w:t>minutes, but less than 40</w:t>
            </w:r>
            <w:r w:rsidR="00837C31" w:rsidRPr="00837C31">
              <w:rPr>
                <w:iCs/>
                <w:sz w:val="20"/>
                <w:szCs w:val="20"/>
              </w:rPr>
              <w:t> </w:t>
            </w:r>
            <w:r w:rsidRPr="000E5848">
              <w:rPr>
                <w:iCs/>
                <w:sz w:val="20"/>
                <w:szCs w:val="20"/>
              </w:rPr>
              <w:t>minutes</w:t>
            </w:r>
          </w:p>
        </w:tc>
        <w:tc>
          <w:tcPr>
            <w:tcW w:w="1701" w:type="dxa"/>
          </w:tcPr>
          <w:p w14:paraId="2344FAD0" w14:textId="05449DF5"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2715</w:t>
            </w:r>
          </w:p>
        </w:tc>
        <w:tc>
          <w:tcPr>
            <w:tcW w:w="1842" w:type="dxa"/>
          </w:tcPr>
          <w:p w14:paraId="2856C738" w14:textId="679DA696"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92116</w:t>
            </w:r>
          </w:p>
        </w:tc>
        <w:tc>
          <w:tcPr>
            <w:tcW w:w="1843" w:type="dxa"/>
          </w:tcPr>
          <w:p w14:paraId="24257807" w14:textId="249F8621"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0E5848" w:rsidRPr="00F24FF9" w14:paraId="52CEBA8A" w14:textId="77777777" w:rsidTr="00FD20B2">
        <w:tc>
          <w:tcPr>
            <w:cnfStyle w:val="001000000000" w:firstRow="0" w:lastRow="0" w:firstColumn="1" w:lastColumn="0" w:oddVBand="0" w:evenVBand="0" w:oddHBand="0" w:evenHBand="0" w:firstRowFirstColumn="0" w:firstRowLastColumn="0" w:lastRowFirstColumn="0" w:lastRowLastColumn="0"/>
            <w:tcW w:w="3970" w:type="dxa"/>
          </w:tcPr>
          <w:p w14:paraId="0DA93CD1" w14:textId="731FE77B" w:rsidR="000E5848" w:rsidRPr="00874C46" w:rsidRDefault="000E5848" w:rsidP="000A3755">
            <w:pPr>
              <w:rPr>
                <w:iCs/>
                <w:sz w:val="20"/>
                <w:szCs w:val="20"/>
              </w:rPr>
            </w:pPr>
            <w:r w:rsidRPr="000E5848">
              <w:rPr>
                <w:iCs/>
                <w:sz w:val="20"/>
                <w:szCs w:val="20"/>
              </w:rPr>
              <w:t>GP with mental health skills training, preparation of a GP mental health treatment plan, at least 40</w:t>
            </w:r>
            <w:r w:rsidR="00837C31" w:rsidRPr="00837C31">
              <w:rPr>
                <w:iCs/>
                <w:sz w:val="20"/>
                <w:szCs w:val="20"/>
              </w:rPr>
              <w:t> </w:t>
            </w:r>
            <w:r w:rsidRPr="000E5848">
              <w:rPr>
                <w:iCs/>
                <w:sz w:val="20"/>
                <w:szCs w:val="20"/>
              </w:rPr>
              <w:t>minutes</w:t>
            </w:r>
          </w:p>
        </w:tc>
        <w:tc>
          <w:tcPr>
            <w:tcW w:w="1701" w:type="dxa"/>
          </w:tcPr>
          <w:p w14:paraId="308EE316" w14:textId="64C85B6F"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2717</w:t>
            </w:r>
          </w:p>
        </w:tc>
        <w:tc>
          <w:tcPr>
            <w:tcW w:w="1842" w:type="dxa"/>
          </w:tcPr>
          <w:p w14:paraId="74AA8F91" w14:textId="6DB22352"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92117</w:t>
            </w:r>
          </w:p>
        </w:tc>
        <w:tc>
          <w:tcPr>
            <w:tcW w:w="1843" w:type="dxa"/>
          </w:tcPr>
          <w:p w14:paraId="4E529FF1" w14:textId="16E96453"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r>
    </w:tbl>
    <w:p w14:paraId="1C48C78B" w14:textId="77777777" w:rsidR="00245F4A" w:rsidRDefault="00245F4A" w:rsidP="000E5848">
      <w:pPr>
        <w:rPr>
          <w:b/>
          <w:iCs/>
          <w:szCs w:val="22"/>
        </w:rPr>
      </w:pPr>
    </w:p>
    <w:p w14:paraId="59AD29CD" w14:textId="77777777" w:rsidR="00245F4A" w:rsidRDefault="00245F4A">
      <w:pPr>
        <w:spacing w:before="0" w:after="0" w:line="240" w:lineRule="auto"/>
        <w:rPr>
          <w:b/>
          <w:iCs/>
          <w:szCs w:val="22"/>
        </w:rPr>
      </w:pPr>
      <w:r>
        <w:rPr>
          <w:b/>
          <w:iCs/>
          <w:szCs w:val="22"/>
        </w:rPr>
        <w:lastRenderedPageBreak/>
        <w:br w:type="page"/>
      </w:r>
    </w:p>
    <w:p w14:paraId="2980F09F" w14:textId="2F1BD452" w:rsidR="000E5848" w:rsidRPr="004D0BDB" w:rsidRDefault="000E5848" w:rsidP="000E5848">
      <w:pPr>
        <w:rPr>
          <w:b/>
          <w:iCs/>
          <w:szCs w:val="22"/>
        </w:rPr>
      </w:pPr>
      <w:r w:rsidRPr="004D0BDB">
        <w:rPr>
          <w:b/>
          <w:iCs/>
          <w:szCs w:val="22"/>
        </w:rPr>
        <w:lastRenderedPageBreak/>
        <w:t>Table 1</w:t>
      </w:r>
      <w:r w:rsidR="007212EB" w:rsidRPr="004D0BDB">
        <w:rPr>
          <w:b/>
          <w:iCs/>
          <w:szCs w:val="22"/>
        </w:rPr>
        <w:t>0</w:t>
      </w:r>
      <w:r w:rsidRPr="004D0BDB">
        <w:rPr>
          <w:b/>
          <w:iCs/>
          <w:szCs w:val="22"/>
        </w:rPr>
        <w:t>: Urgent After-Hours Attendance items introduced 30 March 2020</w:t>
      </w:r>
    </w:p>
    <w:tbl>
      <w:tblPr>
        <w:tblStyle w:val="GridTable4-Accent2"/>
        <w:tblW w:w="9356" w:type="dxa"/>
        <w:tblInd w:w="-147" w:type="dxa"/>
        <w:tblLook w:val="04A0" w:firstRow="1" w:lastRow="0" w:firstColumn="1" w:lastColumn="0" w:noHBand="0" w:noVBand="1"/>
        <w:tblCaption w:val="COVID-19 GP Telehealth Items for Urgent After Hours Services"/>
        <w:tblDescription w:val="Provides the MBS item numbers for the permenant GP video-conference and telephone urgent after hours services"/>
      </w:tblPr>
      <w:tblGrid>
        <w:gridCol w:w="3970"/>
        <w:gridCol w:w="1701"/>
        <w:gridCol w:w="1842"/>
        <w:gridCol w:w="1843"/>
      </w:tblGrid>
      <w:tr w:rsidR="000E5848" w14:paraId="1F190A8A" w14:textId="77777777" w:rsidTr="00FD20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29BD788" w14:textId="77777777" w:rsidR="000E5848" w:rsidRPr="00DF68A3" w:rsidRDefault="000E5848" w:rsidP="000A3755">
            <w:pPr>
              <w:rPr>
                <w:bCs w:val="0"/>
                <w:iCs/>
                <w:color w:val="FFFFFF" w:themeColor="background1"/>
                <w:sz w:val="20"/>
                <w:szCs w:val="20"/>
              </w:rPr>
            </w:pPr>
            <w:r w:rsidRPr="00DF68A3">
              <w:rPr>
                <w:bCs w:val="0"/>
                <w:iCs/>
                <w:color w:val="FFFFFF" w:themeColor="background1"/>
                <w:sz w:val="20"/>
                <w:szCs w:val="20"/>
              </w:rPr>
              <w:t>Service</w:t>
            </w:r>
          </w:p>
        </w:tc>
        <w:tc>
          <w:tcPr>
            <w:tcW w:w="1701" w:type="dxa"/>
          </w:tcPr>
          <w:p w14:paraId="3FA85918" w14:textId="045992EC" w:rsidR="000E5848"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0E5848"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842" w:type="dxa"/>
          </w:tcPr>
          <w:p w14:paraId="386EBBA5" w14:textId="75A6A092" w:rsidR="000E5848" w:rsidRPr="00DF68A3" w:rsidRDefault="000E5848"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sidRPr="00DF68A3">
              <w:rPr>
                <w:bCs w:val="0"/>
                <w:iCs/>
                <w:color w:val="FFFFFF" w:themeColor="background1"/>
                <w:sz w:val="20"/>
                <w:szCs w:val="20"/>
              </w:rPr>
              <w:t>Telehealth items via video</w:t>
            </w:r>
          </w:p>
        </w:tc>
        <w:tc>
          <w:tcPr>
            <w:tcW w:w="1843" w:type="dxa"/>
          </w:tcPr>
          <w:p w14:paraId="0B217F30" w14:textId="146AFD0C" w:rsidR="000E5848" w:rsidRPr="00DF68A3" w:rsidRDefault="00F767F5"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 xml:space="preserve">Phone </w:t>
            </w:r>
            <w:r w:rsidR="000E5848">
              <w:rPr>
                <w:iCs/>
                <w:color w:val="FFFFFF" w:themeColor="background1"/>
                <w:sz w:val="20"/>
                <w:szCs w:val="20"/>
              </w:rPr>
              <w:t>items</w:t>
            </w:r>
          </w:p>
        </w:tc>
      </w:tr>
      <w:tr w:rsidR="000E5848" w14:paraId="3A5F4683" w14:textId="77777777" w:rsidTr="00FD2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1EB60928" w14:textId="1A0533B8" w:rsidR="000E5848" w:rsidRPr="00F24FF9" w:rsidRDefault="000E5848" w:rsidP="000A3755">
            <w:pPr>
              <w:rPr>
                <w:bCs w:val="0"/>
                <w:iCs/>
                <w:sz w:val="20"/>
                <w:szCs w:val="20"/>
              </w:rPr>
            </w:pPr>
            <w:r>
              <w:rPr>
                <w:bCs w:val="0"/>
                <w:iCs/>
                <w:sz w:val="20"/>
                <w:szCs w:val="20"/>
              </w:rPr>
              <w:t>Urgent attendance, unsociable after hours</w:t>
            </w:r>
          </w:p>
        </w:tc>
        <w:tc>
          <w:tcPr>
            <w:tcW w:w="1701" w:type="dxa"/>
          </w:tcPr>
          <w:p w14:paraId="4889FFC6" w14:textId="692EE4FC"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599</w:t>
            </w:r>
          </w:p>
        </w:tc>
        <w:tc>
          <w:tcPr>
            <w:tcW w:w="1842" w:type="dxa"/>
          </w:tcPr>
          <w:p w14:paraId="71262A44" w14:textId="7451C168"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92210</w:t>
            </w:r>
          </w:p>
        </w:tc>
        <w:tc>
          <w:tcPr>
            <w:tcW w:w="1843" w:type="dxa"/>
          </w:tcPr>
          <w:p w14:paraId="60305CA6" w14:textId="77777777"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62EFCB6C" w14:textId="1D50939F" w:rsidR="00AA21D9" w:rsidRDefault="00AA21D9">
      <w:pPr>
        <w:spacing w:before="0" w:after="0" w:line="240" w:lineRule="auto"/>
        <w:rPr>
          <w:b/>
          <w:iCs/>
          <w:szCs w:val="22"/>
        </w:rPr>
      </w:pPr>
    </w:p>
    <w:p w14:paraId="0DF055BB" w14:textId="4B0D93E6" w:rsidR="000E5848" w:rsidRPr="004D0BDB" w:rsidRDefault="000E5848" w:rsidP="000E5848">
      <w:pPr>
        <w:rPr>
          <w:b/>
          <w:iCs/>
          <w:szCs w:val="22"/>
        </w:rPr>
      </w:pPr>
      <w:r w:rsidRPr="004D0BDB">
        <w:rPr>
          <w:b/>
          <w:iCs/>
          <w:szCs w:val="22"/>
        </w:rPr>
        <w:t>Table 1</w:t>
      </w:r>
      <w:r w:rsidR="007212EB" w:rsidRPr="004D0BDB">
        <w:rPr>
          <w:b/>
          <w:iCs/>
          <w:szCs w:val="22"/>
        </w:rPr>
        <w:t>1</w:t>
      </w:r>
      <w:r w:rsidRPr="004D0BDB">
        <w:rPr>
          <w:b/>
          <w:iCs/>
          <w:szCs w:val="22"/>
        </w:rPr>
        <w:t>: Blood borne viruses, sexual or reproductive health consultation introduced 1 July 2021</w:t>
      </w:r>
    </w:p>
    <w:tbl>
      <w:tblPr>
        <w:tblStyle w:val="GridTable4-Accent2"/>
        <w:tblW w:w="9356" w:type="dxa"/>
        <w:tblInd w:w="-147" w:type="dxa"/>
        <w:tblLook w:val="04A0" w:firstRow="1" w:lastRow="0" w:firstColumn="1" w:lastColumn="0" w:noHBand="0" w:noVBand="1"/>
        <w:tblCaption w:val="1 March 2021 - COVID-19 GP Telehealth Items for Blood Bourne viruses, sexual or reproductive health services"/>
        <w:tblDescription w:val="Provides the MBS item numbers for the video-conference and telephone blood bourne viruses, sexual or reproductive health consultation introduced 1 July 2021"/>
      </w:tblPr>
      <w:tblGrid>
        <w:gridCol w:w="3970"/>
        <w:gridCol w:w="1701"/>
        <w:gridCol w:w="1842"/>
        <w:gridCol w:w="1843"/>
      </w:tblGrid>
      <w:tr w:rsidR="000E5848" w14:paraId="7C6838F3" w14:textId="77777777" w:rsidTr="00D81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815AFD6" w14:textId="77777777" w:rsidR="000E5848" w:rsidRPr="00DF68A3" w:rsidRDefault="000E5848" w:rsidP="000A3755">
            <w:pPr>
              <w:rPr>
                <w:bCs w:val="0"/>
                <w:iCs/>
                <w:color w:val="FFFFFF" w:themeColor="background1"/>
                <w:sz w:val="20"/>
                <w:szCs w:val="20"/>
              </w:rPr>
            </w:pPr>
            <w:r w:rsidRPr="00DF68A3">
              <w:rPr>
                <w:bCs w:val="0"/>
                <w:iCs/>
                <w:color w:val="FFFFFF" w:themeColor="background1"/>
                <w:sz w:val="20"/>
                <w:szCs w:val="20"/>
              </w:rPr>
              <w:t>Service</w:t>
            </w:r>
          </w:p>
        </w:tc>
        <w:tc>
          <w:tcPr>
            <w:tcW w:w="1701" w:type="dxa"/>
          </w:tcPr>
          <w:p w14:paraId="53079AD4" w14:textId="148856D0" w:rsidR="000E5848" w:rsidRPr="00DF68A3" w:rsidRDefault="00797DB2"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Face-to-face</w:t>
            </w:r>
          </w:p>
        </w:tc>
        <w:tc>
          <w:tcPr>
            <w:tcW w:w="1842" w:type="dxa"/>
          </w:tcPr>
          <w:p w14:paraId="65CB9B0B" w14:textId="11973E4D" w:rsidR="000E5848" w:rsidRPr="00DF68A3" w:rsidRDefault="000E5848"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sidRPr="00DF68A3">
              <w:rPr>
                <w:bCs w:val="0"/>
                <w:iCs/>
                <w:color w:val="FFFFFF" w:themeColor="background1"/>
                <w:sz w:val="20"/>
                <w:szCs w:val="20"/>
              </w:rPr>
              <w:t>Telehealth items via video</w:t>
            </w:r>
          </w:p>
        </w:tc>
        <w:tc>
          <w:tcPr>
            <w:tcW w:w="1843" w:type="dxa"/>
          </w:tcPr>
          <w:p w14:paraId="4F07E1A4" w14:textId="33EDDB45" w:rsidR="000E5848" w:rsidRPr="00DF68A3" w:rsidRDefault="00F767F5"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 xml:space="preserve">Phone </w:t>
            </w:r>
            <w:r w:rsidR="000E5848">
              <w:rPr>
                <w:iCs/>
                <w:color w:val="FFFFFF" w:themeColor="background1"/>
                <w:sz w:val="20"/>
                <w:szCs w:val="20"/>
              </w:rPr>
              <w:t>items</w:t>
            </w:r>
          </w:p>
        </w:tc>
      </w:tr>
      <w:tr w:rsidR="000E5848" w14:paraId="662A81E9" w14:textId="77777777" w:rsidTr="00D8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455DC374" w14:textId="394FC623" w:rsidR="000E5848" w:rsidRPr="00F24FF9" w:rsidRDefault="000E5848" w:rsidP="000A3755">
            <w:pPr>
              <w:rPr>
                <w:bCs w:val="0"/>
                <w:iCs/>
                <w:sz w:val="20"/>
                <w:szCs w:val="20"/>
              </w:rPr>
            </w:pPr>
            <w:r w:rsidRPr="000E5848">
              <w:rPr>
                <w:bCs w:val="0"/>
                <w:iCs/>
                <w:sz w:val="20"/>
                <w:szCs w:val="20"/>
              </w:rPr>
              <w:t>Professional attendance for the provision of services related to blood borne viruses, sexual or reproductive health by a general practitioner of not more than 5</w:t>
            </w:r>
            <w:r w:rsidR="00837C31" w:rsidRPr="00837C31">
              <w:rPr>
                <w:bCs w:val="0"/>
                <w:iCs/>
                <w:sz w:val="20"/>
                <w:szCs w:val="20"/>
              </w:rPr>
              <w:t> </w:t>
            </w:r>
            <w:r w:rsidRPr="000E5848">
              <w:rPr>
                <w:bCs w:val="0"/>
                <w:iCs/>
                <w:sz w:val="20"/>
                <w:szCs w:val="20"/>
              </w:rPr>
              <w:t>minutes</w:t>
            </w:r>
          </w:p>
        </w:tc>
        <w:tc>
          <w:tcPr>
            <w:tcW w:w="1701" w:type="dxa"/>
          </w:tcPr>
          <w:p w14:paraId="392018AD" w14:textId="24A0601E"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c>
          <w:tcPr>
            <w:tcW w:w="1842" w:type="dxa"/>
          </w:tcPr>
          <w:p w14:paraId="1F5F6F07" w14:textId="23BA0942"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92715</w:t>
            </w:r>
          </w:p>
        </w:tc>
        <w:tc>
          <w:tcPr>
            <w:tcW w:w="1843" w:type="dxa"/>
          </w:tcPr>
          <w:p w14:paraId="2B3332A4" w14:textId="2E838281"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92731</w:t>
            </w:r>
          </w:p>
        </w:tc>
      </w:tr>
      <w:tr w:rsidR="000E5848" w14:paraId="251494CA" w14:textId="77777777" w:rsidTr="00D815DD">
        <w:tc>
          <w:tcPr>
            <w:cnfStyle w:val="001000000000" w:firstRow="0" w:lastRow="0" w:firstColumn="1" w:lastColumn="0" w:oddVBand="0" w:evenVBand="0" w:oddHBand="0" w:evenHBand="0" w:firstRowFirstColumn="0" w:firstRowLastColumn="0" w:lastRowFirstColumn="0" w:lastRowLastColumn="0"/>
            <w:tcW w:w="3970" w:type="dxa"/>
          </w:tcPr>
          <w:p w14:paraId="07C6BAAA" w14:textId="783BA933" w:rsidR="000E5848" w:rsidRPr="00F24FF9" w:rsidRDefault="000E5848" w:rsidP="000A3755">
            <w:pPr>
              <w:rPr>
                <w:bCs w:val="0"/>
                <w:iCs/>
                <w:sz w:val="20"/>
                <w:szCs w:val="20"/>
              </w:rPr>
            </w:pPr>
            <w:r w:rsidRPr="000E5848">
              <w:rPr>
                <w:bCs w:val="0"/>
                <w:iCs/>
                <w:sz w:val="20"/>
                <w:szCs w:val="20"/>
              </w:rPr>
              <w:t>Professional attendance for the provision of services related to blood borne viruses, sexual or reproductive health by a general practitioner of more than 5</w:t>
            </w:r>
            <w:r w:rsidR="00837C31" w:rsidRPr="00837C31">
              <w:rPr>
                <w:bCs w:val="0"/>
                <w:iCs/>
                <w:sz w:val="20"/>
                <w:szCs w:val="20"/>
              </w:rPr>
              <w:t> </w:t>
            </w:r>
            <w:r w:rsidRPr="000E5848">
              <w:rPr>
                <w:bCs w:val="0"/>
                <w:iCs/>
                <w:sz w:val="20"/>
                <w:szCs w:val="20"/>
              </w:rPr>
              <w:t>minutes in duration but not more than 20</w:t>
            </w:r>
            <w:r w:rsidR="00837C31" w:rsidRPr="00837C31">
              <w:rPr>
                <w:bCs w:val="0"/>
                <w:iCs/>
                <w:sz w:val="20"/>
                <w:szCs w:val="20"/>
              </w:rPr>
              <w:t> </w:t>
            </w:r>
            <w:r w:rsidRPr="000E5848">
              <w:rPr>
                <w:bCs w:val="0"/>
                <w:iCs/>
                <w:sz w:val="20"/>
                <w:szCs w:val="20"/>
              </w:rPr>
              <w:t>minutes</w:t>
            </w:r>
          </w:p>
        </w:tc>
        <w:tc>
          <w:tcPr>
            <w:tcW w:w="1701" w:type="dxa"/>
          </w:tcPr>
          <w:p w14:paraId="6DF3B843" w14:textId="53A75ECC"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c>
          <w:tcPr>
            <w:tcW w:w="1842" w:type="dxa"/>
          </w:tcPr>
          <w:p w14:paraId="39F0DE7F" w14:textId="2DED8C35"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92718</w:t>
            </w:r>
          </w:p>
        </w:tc>
        <w:tc>
          <w:tcPr>
            <w:tcW w:w="1843" w:type="dxa"/>
          </w:tcPr>
          <w:p w14:paraId="68948739" w14:textId="33A4EF20"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92734</w:t>
            </w:r>
          </w:p>
        </w:tc>
      </w:tr>
      <w:tr w:rsidR="000E5848" w14:paraId="1EE1EE1E" w14:textId="77777777" w:rsidTr="00D8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219CBF42" w14:textId="2314266A" w:rsidR="000E5848" w:rsidRPr="00F24FF9" w:rsidRDefault="000E5848" w:rsidP="000A3755">
            <w:pPr>
              <w:rPr>
                <w:bCs w:val="0"/>
                <w:iCs/>
                <w:sz w:val="20"/>
                <w:szCs w:val="20"/>
              </w:rPr>
            </w:pPr>
            <w:r w:rsidRPr="000E5848">
              <w:rPr>
                <w:bCs w:val="0"/>
                <w:iCs/>
                <w:sz w:val="20"/>
                <w:szCs w:val="20"/>
              </w:rPr>
              <w:t>Professional attendance for the provision of services related to blood borne viruses, sexual or reproductive health by a general practitioner of more than 20</w:t>
            </w:r>
            <w:r w:rsidR="00837C31" w:rsidRPr="00837C31">
              <w:rPr>
                <w:bCs w:val="0"/>
                <w:iCs/>
                <w:sz w:val="20"/>
                <w:szCs w:val="20"/>
              </w:rPr>
              <w:t> </w:t>
            </w:r>
            <w:r w:rsidRPr="000E5848">
              <w:rPr>
                <w:bCs w:val="0"/>
                <w:iCs/>
                <w:sz w:val="20"/>
                <w:szCs w:val="20"/>
              </w:rPr>
              <w:t>minutes in duration but not more than 40</w:t>
            </w:r>
            <w:r w:rsidR="00837C31" w:rsidRPr="00837C31">
              <w:rPr>
                <w:bCs w:val="0"/>
                <w:iCs/>
                <w:sz w:val="20"/>
                <w:szCs w:val="20"/>
              </w:rPr>
              <w:t> </w:t>
            </w:r>
            <w:r w:rsidRPr="000E5848">
              <w:rPr>
                <w:bCs w:val="0"/>
                <w:iCs/>
                <w:sz w:val="20"/>
                <w:szCs w:val="20"/>
              </w:rPr>
              <w:t>minutes</w:t>
            </w:r>
          </w:p>
        </w:tc>
        <w:tc>
          <w:tcPr>
            <w:tcW w:w="1701" w:type="dxa"/>
          </w:tcPr>
          <w:p w14:paraId="15621175" w14:textId="298CE547"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c>
          <w:tcPr>
            <w:tcW w:w="1842" w:type="dxa"/>
          </w:tcPr>
          <w:p w14:paraId="6E447E1B" w14:textId="1B2157D6"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92721</w:t>
            </w:r>
          </w:p>
        </w:tc>
        <w:tc>
          <w:tcPr>
            <w:tcW w:w="1843" w:type="dxa"/>
          </w:tcPr>
          <w:p w14:paraId="54A6D262" w14:textId="69F4CCAA"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92737</w:t>
            </w:r>
          </w:p>
        </w:tc>
      </w:tr>
      <w:tr w:rsidR="000E5848" w14:paraId="61B6BB4F" w14:textId="77777777" w:rsidTr="00D815DD">
        <w:tc>
          <w:tcPr>
            <w:cnfStyle w:val="001000000000" w:firstRow="0" w:lastRow="0" w:firstColumn="1" w:lastColumn="0" w:oddVBand="0" w:evenVBand="0" w:oddHBand="0" w:evenHBand="0" w:firstRowFirstColumn="0" w:firstRowLastColumn="0" w:lastRowFirstColumn="0" w:lastRowLastColumn="0"/>
            <w:tcW w:w="3970" w:type="dxa"/>
          </w:tcPr>
          <w:p w14:paraId="5C78B9AE" w14:textId="1AB930C2" w:rsidR="000E5848" w:rsidRPr="00F24FF9" w:rsidRDefault="000E5848" w:rsidP="000A3755">
            <w:pPr>
              <w:rPr>
                <w:bCs w:val="0"/>
                <w:iCs/>
                <w:sz w:val="20"/>
                <w:szCs w:val="20"/>
              </w:rPr>
            </w:pPr>
            <w:r w:rsidRPr="000E5848">
              <w:rPr>
                <w:bCs w:val="0"/>
                <w:iCs/>
                <w:sz w:val="20"/>
                <w:szCs w:val="20"/>
              </w:rPr>
              <w:t>Professional attendance for the provision of services related to blood borne viruses, sexual or reproductive health by a general practitioner lasting at least 40</w:t>
            </w:r>
            <w:r w:rsidR="00837C31" w:rsidRPr="00837C31">
              <w:rPr>
                <w:bCs w:val="0"/>
                <w:iCs/>
                <w:sz w:val="20"/>
                <w:szCs w:val="20"/>
              </w:rPr>
              <w:t> </w:t>
            </w:r>
            <w:r w:rsidRPr="000E5848">
              <w:rPr>
                <w:bCs w:val="0"/>
                <w:iCs/>
                <w:sz w:val="20"/>
                <w:szCs w:val="20"/>
              </w:rPr>
              <w:t>minutes in duration</w:t>
            </w:r>
          </w:p>
        </w:tc>
        <w:tc>
          <w:tcPr>
            <w:tcW w:w="1701" w:type="dxa"/>
          </w:tcPr>
          <w:p w14:paraId="1E783EAD" w14:textId="2288E70F"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c>
          <w:tcPr>
            <w:tcW w:w="1842" w:type="dxa"/>
          </w:tcPr>
          <w:p w14:paraId="06092CFF" w14:textId="764A99C1"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92724</w:t>
            </w:r>
          </w:p>
        </w:tc>
        <w:tc>
          <w:tcPr>
            <w:tcW w:w="1843" w:type="dxa"/>
          </w:tcPr>
          <w:p w14:paraId="290FE451" w14:textId="5814A501"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92740</w:t>
            </w:r>
          </w:p>
        </w:tc>
      </w:tr>
    </w:tbl>
    <w:p w14:paraId="208323B0" w14:textId="77777777" w:rsidR="00761AE8" w:rsidRDefault="00761AE8" w:rsidP="00AE51D6">
      <w:pPr>
        <w:spacing w:before="240" w:line="240" w:lineRule="auto"/>
        <w:outlineLvl w:val="0"/>
        <w:rPr>
          <w:rFonts w:cs="Calibri"/>
          <w:b/>
          <w:bCs/>
          <w:color w:val="3F4A75"/>
          <w:sz w:val="48"/>
          <w:szCs w:val="48"/>
          <w:lang w:eastAsia="en-AU"/>
        </w:rPr>
      </w:pPr>
      <w:r>
        <w:rPr>
          <w:rFonts w:cs="Calibri"/>
          <w:b/>
          <w:bCs/>
          <w:color w:val="3F4A75"/>
          <w:sz w:val="48"/>
          <w:szCs w:val="48"/>
          <w:lang w:eastAsia="en-AU"/>
        </w:rPr>
        <w:br w:type="page"/>
      </w:r>
    </w:p>
    <w:p w14:paraId="41EDE55A" w14:textId="77777777" w:rsidR="00630C84" w:rsidRPr="004D0BDB" w:rsidRDefault="00630C84" w:rsidP="00630C84">
      <w:pPr>
        <w:pStyle w:val="Heading2"/>
      </w:pPr>
      <w:r w:rsidRPr="004D0BDB">
        <w:lastRenderedPageBreak/>
        <w:t xml:space="preserve">Medical Practitioners working in General Practice (not a GP) or (not including a GP, Specialist or Consultant Physician) </w:t>
      </w:r>
    </w:p>
    <w:p w14:paraId="6E1DCFB7" w14:textId="4D772A3A" w:rsidR="00AE51D6" w:rsidRPr="004D0BDB" w:rsidRDefault="00AE51D6" w:rsidP="00AE51D6">
      <w:pPr>
        <w:rPr>
          <w:b/>
          <w:iCs/>
          <w:szCs w:val="22"/>
        </w:rPr>
      </w:pPr>
      <w:r w:rsidRPr="004D0BDB">
        <w:rPr>
          <w:b/>
          <w:iCs/>
          <w:szCs w:val="22"/>
        </w:rPr>
        <w:t>Table 1</w:t>
      </w:r>
      <w:r w:rsidR="00162433" w:rsidRPr="004D0BDB">
        <w:rPr>
          <w:b/>
          <w:iCs/>
          <w:szCs w:val="22"/>
        </w:rPr>
        <w:t>2</w:t>
      </w:r>
      <w:r w:rsidRPr="004D0BDB">
        <w:rPr>
          <w:b/>
          <w:iCs/>
          <w:szCs w:val="22"/>
        </w:rPr>
        <w:t xml:space="preserve">: </w:t>
      </w:r>
      <w:r w:rsidR="00E43F1B" w:rsidRPr="004D0BDB">
        <w:rPr>
          <w:b/>
          <w:iCs/>
          <w:szCs w:val="22"/>
        </w:rPr>
        <w:t>General attendance</w:t>
      </w:r>
      <w:r w:rsidRPr="004D0BDB">
        <w:rPr>
          <w:b/>
          <w:iCs/>
          <w:szCs w:val="22"/>
        </w:rPr>
        <w:t xml:space="preserve"> services introduced on 13 March 2020</w:t>
      </w:r>
    </w:p>
    <w:tbl>
      <w:tblPr>
        <w:tblStyle w:val="GridTable4-Accent2"/>
        <w:tblW w:w="9356" w:type="dxa"/>
        <w:tblInd w:w="-147" w:type="dxa"/>
        <w:tblLayout w:type="fixed"/>
        <w:tblLook w:val="04A0" w:firstRow="1" w:lastRow="0" w:firstColumn="1" w:lastColumn="0" w:noHBand="0" w:noVBand="1"/>
        <w:tblCaption w:val="COVID-19 Standard OMP Telehealth Services"/>
        <w:tblDescription w:val="Provides the MBS item numbers for the standard OMP video-conference and telephone services "/>
      </w:tblPr>
      <w:tblGrid>
        <w:gridCol w:w="3970"/>
        <w:gridCol w:w="1701"/>
        <w:gridCol w:w="1842"/>
        <w:gridCol w:w="1843"/>
      </w:tblGrid>
      <w:tr w:rsidR="00AE51D6" w14:paraId="13FD6A03" w14:textId="77777777" w:rsidTr="007C57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08B6A2FC" w14:textId="49027C83" w:rsidR="00AE51D6" w:rsidRPr="00DF68A3" w:rsidRDefault="00AE51D6" w:rsidP="000A3755">
            <w:pPr>
              <w:rPr>
                <w:bCs w:val="0"/>
                <w:iCs/>
                <w:color w:val="FFFFFF" w:themeColor="background1"/>
                <w:sz w:val="20"/>
                <w:szCs w:val="20"/>
              </w:rPr>
            </w:pPr>
            <w:r w:rsidRPr="00DF68A3">
              <w:rPr>
                <w:bCs w:val="0"/>
                <w:iCs/>
                <w:color w:val="FFFFFF" w:themeColor="background1"/>
                <w:sz w:val="20"/>
                <w:szCs w:val="20"/>
              </w:rPr>
              <w:t>Servic</w:t>
            </w:r>
            <w:r w:rsidRPr="00D67BF5">
              <w:rPr>
                <w:bCs w:val="0"/>
                <w:iCs/>
                <w:color w:val="FFFFFF" w:themeColor="background1"/>
                <w:sz w:val="20"/>
                <w:szCs w:val="20"/>
              </w:rPr>
              <w:t>e</w:t>
            </w:r>
            <w:r w:rsidR="00D67BF5" w:rsidRPr="00D67BF5">
              <w:rPr>
                <w:bCs w:val="0"/>
                <w:iCs/>
                <w:color w:val="FFFFFF" w:themeColor="background1"/>
                <w:sz w:val="20"/>
                <w:szCs w:val="20"/>
              </w:rPr>
              <w:t xml:space="preserve"> by a </w:t>
            </w:r>
            <w:r w:rsidR="009304A6">
              <w:rPr>
                <w:bCs w:val="0"/>
                <w:iCs/>
                <w:color w:val="FFFFFF" w:themeColor="background1"/>
                <w:sz w:val="20"/>
                <w:szCs w:val="20"/>
              </w:rPr>
              <w:t>M</w:t>
            </w:r>
            <w:r w:rsidR="00D67BF5" w:rsidRPr="00D67BF5">
              <w:rPr>
                <w:bCs w:val="0"/>
                <w:iCs/>
                <w:color w:val="FFFFFF" w:themeColor="background1"/>
                <w:sz w:val="20"/>
                <w:szCs w:val="20"/>
              </w:rPr>
              <w:t xml:space="preserve">edical </w:t>
            </w:r>
            <w:r w:rsidR="009304A6">
              <w:rPr>
                <w:bCs w:val="0"/>
                <w:iCs/>
                <w:color w:val="FFFFFF" w:themeColor="background1"/>
                <w:sz w:val="20"/>
                <w:szCs w:val="20"/>
              </w:rPr>
              <w:t>P</w:t>
            </w:r>
            <w:r w:rsidR="00D67BF5" w:rsidRPr="00D67BF5">
              <w:rPr>
                <w:bCs w:val="0"/>
                <w:iCs/>
                <w:color w:val="FFFFFF" w:themeColor="background1"/>
                <w:sz w:val="20"/>
                <w:szCs w:val="20"/>
              </w:rPr>
              <w:t>ractitioner</w:t>
            </w:r>
            <w:r w:rsidR="00914E4F">
              <w:rPr>
                <w:bCs w:val="0"/>
                <w:iCs/>
                <w:color w:val="FFFFFF" w:themeColor="background1"/>
                <w:sz w:val="20"/>
                <w:szCs w:val="20"/>
              </w:rPr>
              <w:t xml:space="preserve"> (</w:t>
            </w:r>
            <w:r w:rsidR="00AC7B60">
              <w:rPr>
                <w:bCs w:val="0"/>
                <w:iCs/>
                <w:color w:val="FFFFFF" w:themeColor="background1"/>
                <w:sz w:val="20"/>
                <w:szCs w:val="20"/>
              </w:rPr>
              <w:t>n</w:t>
            </w:r>
            <w:r w:rsidR="00914E4F">
              <w:rPr>
                <w:bCs w:val="0"/>
                <w:iCs/>
                <w:color w:val="FFFFFF" w:themeColor="background1"/>
                <w:sz w:val="20"/>
                <w:szCs w:val="20"/>
              </w:rPr>
              <w:t xml:space="preserve">ot a general </w:t>
            </w:r>
            <w:r w:rsidR="00C20E70">
              <w:rPr>
                <w:bCs w:val="0"/>
                <w:iCs/>
                <w:color w:val="FFFFFF" w:themeColor="background1"/>
                <w:sz w:val="20"/>
                <w:szCs w:val="20"/>
              </w:rPr>
              <w:t>practitioner</w:t>
            </w:r>
            <w:r w:rsidR="00914E4F">
              <w:rPr>
                <w:bCs w:val="0"/>
                <w:iCs/>
                <w:color w:val="FFFFFF" w:themeColor="background1"/>
                <w:sz w:val="20"/>
                <w:szCs w:val="20"/>
              </w:rPr>
              <w:t>)</w:t>
            </w:r>
            <w:r w:rsidR="00D67BF5" w:rsidRPr="00D67BF5">
              <w:rPr>
                <w:bCs w:val="0"/>
                <w:iCs/>
                <w:color w:val="FFFFFF" w:themeColor="background1"/>
                <w:sz w:val="20"/>
                <w:szCs w:val="20"/>
              </w:rPr>
              <w:t xml:space="preserve"> </w:t>
            </w:r>
          </w:p>
        </w:tc>
        <w:tc>
          <w:tcPr>
            <w:tcW w:w="1701" w:type="dxa"/>
          </w:tcPr>
          <w:p w14:paraId="619748A1" w14:textId="6F9BC38A" w:rsidR="00AE51D6"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AE51D6"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842" w:type="dxa"/>
          </w:tcPr>
          <w:p w14:paraId="03CA3357" w14:textId="7F6F936A" w:rsidR="00AE51D6" w:rsidRPr="00DF68A3" w:rsidRDefault="00AE51D6"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sidRPr="00DF68A3">
              <w:rPr>
                <w:bCs w:val="0"/>
                <w:iCs/>
                <w:color w:val="FFFFFF" w:themeColor="background1"/>
                <w:sz w:val="20"/>
                <w:szCs w:val="20"/>
              </w:rPr>
              <w:t>Telehealth items via video</w:t>
            </w:r>
          </w:p>
        </w:tc>
        <w:tc>
          <w:tcPr>
            <w:tcW w:w="1843" w:type="dxa"/>
          </w:tcPr>
          <w:p w14:paraId="7F2044D4" w14:textId="6E9DF92A" w:rsidR="004827B2" w:rsidRPr="00DF68A3" w:rsidRDefault="00F767F5"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 xml:space="preserve">Phone </w:t>
            </w:r>
            <w:r w:rsidR="00AE51D6">
              <w:rPr>
                <w:iCs/>
                <w:color w:val="FFFFFF" w:themeColor="background1"/>
                <w:sz w:val="20"/>
                <w:szCs w:val="20"/>
              </w:rPr>
              <w:t>items</w:t>
            </w:r>
            <w:r w:rsidR="00F5799D">
              <w:rPr>
                <w:iCs/>
                <w:color w:val="FFFFFF" w:themeColor="background1"/>
                <w:sz w:val="20"/>
                <w:szCs w:val="20"/>
              </w:rPr>
              <w:t xml:space="preserve"> </w:t>
            </w:r>
            <w:r w:rsidR="00B30D2F">
              <w:rPr>
                <w:iCs/>
                <w:color w:val="FFFFFF" w:themeColor="background1"/>
                <w:sz w:val="20"/>
                <w:szCs w:val="20"/>
              </w:rPr>
              <w:t>o</w:t>
            </w:r>
            <w:r w:rsidR="004827B2" w:rsidRPr="001000D9">
              <w:rPr>
                <w:iCs/>
                <w:color w:val="FFFFFF" w:themeColor="background1"/>
                <w:sz w:val="20"/>
                <w:szCs w:val="20"/>
              </w:rPr>
              <w:t>nly available with MyMedicare</w:t>
            </w:r>
          </w:p>
        </w:tc>
      </w:tr>
      <w:tr w:rsidR="00AE51D6" w14:paraId="139013A0"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7BD8A544" w14:textId="39C85938" w:rsidR="00AE51D6" w:rsidRPr="00F24FF9" w:rsidRDefault="00AE51D6" w:rsidP="000A3755">
            <w:pPr>
              <w:rPr>
                <w:bCs w:val="0"/>
                <w:iCs/>
                <w:sz w:val="20"/>
                <w:szCs w:val="20"/>
              </w:rPr>
            </w:pPr>
            <w:r>
              <w:rPr>
                <w:bCs w:val="0"/>
                <w:iCs/>
                <w:sz w:val="20"/>
                <w:szCs w:val="20"/>
              </w:rPr>
              <w:t>Attendance of not more than 5</w:t>
            </w:r>
            <w:r w:rsidR="00837C31" w:rsidRPr="00837C31">
              <w:rPr>
                <w:bCs w:val="0"/>
                <w:iCs/>
                <w:sz w:val="20"/>
                <w:szCs w:val="20"/>
              </w:rPr>
              <w:t> </w:t>
            </w:r>
            <w:r>
              <w:rPr>
                <w:bCs w:val="0"/>
                <w:iCs/>
                <w:sz w:val="20"/>
                <w:szCs w:val="20"/>
              </w:rPr>
              <w:t>minutes</w:t>
            </w:r>
          </w:p>
        </w:tc>
        <w:tc>
          <w:tcPr>
            <w:tcW w:w="1701" w:type="dxa"/>
          </w:tcPr>
          <w:p w14:paraId="41491A0A" w14:textId="1557BA4B" w:rsidR="00AE51D6" w:rsidRPr="00F24FF9"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52</w:t>
            </w:r>
          </w:p>
        </w:tc>
        <w:tc>
          <w:tcPr>
            <w:tcW w:w="1842" w:type="dxa"/>
          </w:tcPr>
          <w:p w14:paraId="2C78C0AF" w14:textId="27FC946A" w:rsidR="00AE51D6" w:rsidRPr="00F24FF9"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91792</w:t>
            </w:r>
          </w:p>
        </w:tc>
        <w:tc>
          <w:tcPr>
            <w:tcW w:w="1843" w:type="dxa"/>
          </w:tcPr>
          <w:p w14:paraId="2F84C541" w14:textId="77777777" w:rsidR="00AE51D6" w:rsidRPr="00F24FF9"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AE51D6" w14:paraId="2B51F068"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194D9FC5" w14:textId="39083BC2" w:rsidR="00AE51D6" w:rsidRPr="00F24FF9" w:rsidRDefault="00AE51D6" w:rsidP="000A3755">
            <w:pPr>
              <w:rPr>
                <w:bCs w:val="0"/>
                <w:iCs/>
                <w:sz w:val="20"/>
                <w:szCs w:val="20"/>
              </w:rPr>
            </w:pPr>
            <w:r>
              <w:rPr>
                <w:bCs w:val="0"/>
                <w:iCs/>
                <w:sz w:val="20"/>
                <w:szCs w:val="20"/>
              </w:rPr>
              <w:t>Attendance of more than 5 minutes but not more than 25</w:t>
            </w:r>
            <w:r w:rsidR="00837C31" w:rsidRPr="00837C31">
              <w:rPr>
                <w:bCs w:val="0"/>
                <w:iCs/>
                <w:sz w:val="20"/>
                <w:szCs w:val="20"/>
              </w:rPr>
              <w:t> </w:t>
            </w:r>
            <w:r>
              <w:rPr>
                <w:bCs w:val="0"/>
                <w:iCs/>
                <w:sz w:val="20"/>
                <w:szCs w:val="20"/>
              </w:rPr>
              <w:t>minutes</w:t>
            </w:r>
          </w:p>
        </w:tc>
        <w:tc>
          <w:tcPr>
            <w:tcW w:w="1701" w:type="dxa"/>
          </w:tcPr>
          <w:p w14:paraId="51F6F659" w14:textId="4C4369AA" w:rsidR="00AE51D6" w:rsidRPr="00F24FF9" w:rsidRDefault="00AE51D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53</w:t>
            </w:r>
          </w:p>
        </w:tc>
        <w:tc>
          <w:tcPr>
            <w:tcW w:w="1842" w:type="dxa"/>
          </w:tcPr>
          <w:p w14:paraId="0A558D80" w14:textId="359B5693" w:rsidR="00AE51D6" w:rsidRPr="00F24FF9" w:rsidRDefault="00AE51D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91803</w:t>
            </w:r>
          </w:p>
        </w:tc>
        <w:tc>
          <w:tcPr>
            <w:tcW w:w="1843" w:type="dxa"/>
          </w:tcPr>
          <w:p w14:paraId="0F2220D3" w14:textId="77777777" w:rsidR="00AE51D6" w:rsidRPr="00F24FF9" w:rsidRDefault="00AE51D6"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AE51D6" w14:paraId="19FF22EC"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018090A4" w14:textId="22619046" w:rsidR="00AE51D6" w:rsidRPr="00F24FF9" w:rsidRDefault="00AE51D6" w:rsidP="000A3755">
            <w:pPr>
              <w:rPr>
                <w:bCs w:val="0"/>
                <w:iCs/>
                <w:sz w:val="20"/>
                <w:szCs w:val="20"/>
              </w:rPr>
            </w:pPr>
            <w:r>
              <w:rPr>
                <w:bCs w:val="0"/>
                <w:iCs/>
                <w:sz w:val="20"/>
                <w:szCs w:val="20"/>
              </w:rPr>
              <w:t>Attendance of more than 25</w:t>
            </w:r>
            <w:r w:rsidR="00837C31" w:rsidRPr="00837C31">
              <w:rPr>
                <w:bCs w:val="0"/>
                <w:iCs/>
                <w:sz w:val="20"/>
                <w:szCs w:val="20"/>
              </w:rPr>
              <w:t> </w:t>
            </w:r>
            <w:r>
              <w:rPr>
                <w:bCs w:val="0"/>
                <w:iCs/>
                <w:sz w:val="20"/>
                <w:szCs w:val="20"/>
              </w:rPr>
              <w:t>minutes but not more than 45</w:t>
            </w:r>
            <w:r w:rsidR="00837C31" w:rsidRPr="00837C31">
              <w:rPr>
                <w:bCs w:val="0"/>
                <w:iCs/>
                <w:sz w:val="20"/>
                <w:szCs w:val="20"/>
              </w:rPr>
              <w:t> </w:t>
            </w:r>
            <w:r>
              <w:rPr>
                <w:bCs w:val="0"/>
                <w:iCs/>
                <w:sz w:val="20"/>
                <w:szCs w:val="20"/>
              </w:rPr>
              <w:t>minutes</w:t>
            </w:r>
          </w:p>
        </w:tc>
        <w:tc>
          <w:tcPr>
            <w:tcW w:w="1701" w:type="dxa"/>
          </w:tcPr>
          <w:p w14:paraId="3C39824D" w14:textId="249DB9B7" w:rsidR="00AE51D6" w:rsidRPr="00F24FF9"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54</w:t>
            </w:r>
          </w:p>
        </w:tc>
        <w:tc>
          <w:tcPr>
            <w:tcW w:w="1842" w:type="dxa"/>
          </w:tcPr>
          <w:p w14:paraId="05488996" w14:textId="1C230082" w:rsidR="00AE51D6" w:rsidRPr="00F24FF9"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91804</w:t>
            </w:r>
          </w:p>
        </w:tc>
        <w:tc>
          <w:tcPr>
            <w:tcW w:w="1843" w:type="dxa"/>
          </w:tcPr>
          <w:p w14:paraId="4AD2F49E" w14:textId="3EEE502C" w:rsidR="00AE51D6" w:rsidRPr="00F24FF9" w:rsidRDefault="00C14E81"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sidRPr="00C14E81">
              <w:rPr>
                <w:bCs/>
                <w:iCs/>
                <w:sz w:val="20"/>
                <w:szCs w:val="20"/>
              </w:rPr>
              <w:t>91903</w:t>
            </w:r>
          </w:p>
        </w:tc>
      </w:tr>
      <w:tr w:rsidR="00AE51D6" w14:paraId="2B0399A5"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6BEB832F" w14:textId="016519C4" w:rsidR="00AE51D6" w:rsidRPr="00F24FF9" w:rsidRDefault="00AE51D6" w:rsidP="000A3755">
            <w:pPr>
              <w:rPr>
                <w:bCs w:val="0"/>
                <w:iCs/>
                <w:sz w:val="20"/>
                <w:szCs w:val="20"/>
              </w:rPr>
            </w:pPr>
            <w:r>
              <w:rPr>
                <w:bCs w:val="0"/>
                <w:iCs/>
                <w:sz w:val="20"/>
                <w:szCs w:val="20"/>
              </w:rPr>
              <w:t>Attendance of more than 45</w:t>
            </w:r>
            <w:r w:rsidR="00837C31" w:rsidRPr="00837C31">
              <w:rPr>
                <w:bCs w:val="0"/>
                <w:iCs/>
                <w:sz w:val="20"/>
                <w:szCs w:val="20"/>
              </w:rPr>
              <w:t> </w:t>
            </w:r>
            <w:r>
              <w:rPr>
                <w:bCs w:val="0"/>
                <w:iCs/>
                <w:sz w:val="20"/>
                <w:szCs w:val="20"/>
              </w:rPr>
              <w:t>minutes</w:t>
            </w:r>
            <w:r w:rsidR="000B5399">
              <w:rPr>
                <w:bCs w:val="0"/>
                <w:iCs/>
                <w:sz w:val="20"/>
                <w:szCs w:val="20"/>
              </w:rPr>
              <w:t xml:space="preserve"> but not more than 60 minutes</w:t>
            </w:r>
          </w:p>
        </w:tc>
        <w:tc>
          <w:tcPr>
            <w:tcW w:w="1701" w:type="dxa"/>
          </w:tcPr>
          <w:p w14:paraId="45149EE8" w14:textId="25F52ABD" w:rsidR="00AE51D6" w:rsidRPr="00F24FF9" w:rsidRDefault="00AE51D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57</w:t>
            </w:r>
          </w:p>
        </w:tc>
        <w:tc>
          <w:tcPr>
            <w:tcW w:w="1842" w:type="dxa"/>
          </w:tcPr>
          <w:p w14:paraId="4320F56F" w14:textId="4727670E" w:rsidR="00AE51D6" w:rsidRPr="00F24FF9" w:rsidRDefault="00AE51D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91805</w:t>
            </w:r>
          </w:p>
        </w:tc>
        <w:tc>
          <w:tcPr>
            <w:tcW w:w="1843" w:type="dxa"/>
          </w:tcPr>
          <w:p w14:paraId="62748448" w14:textId="75E7E7A4" w:rsidR="00AE51D6" w:rsidRPr="00F24FF9" w:rsidRDefault="00774C55"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sidRPr="00774C55">
              <w:rPr>
                <w:bCs/>
                <w:iCs/>
                <w:sz w:val="20"/>
                <w:szCs w:val="20"/>
              </w:rPr>
              <w:t>91913</w:t>
            </w:r>
          </w:p>
        </w:tc>
      </w:tr>
      <w:tr w:rsidR="00BA5303" w14:paraId="2DD4E903"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1CA390A0" w14:textId="71323B5B" w:rsidR="00BA5303" w:rsidRDefault="00BA5303" w:rsidP="000A3755">
            <w:pPr>
              <w:rPr>
                <w:iCs/>
                <w:sz w:val="20"/>
                <w:szCs w:val="20"/>
              </w:rPr>
            </w:pPr>
            <w:r>
              <w:rPr>
                <w:iCs/>
                <w:sz w:val="20"/>
                <w:szCs w:val="20"/>
              </w:rPr>
              <w:t>Attendance of more than 60 minutes</w:t>
            </w:r>
          </w:p>
        </w:tc>
        <w:tc>
          <w:tcPr>
            <w:tcW w:w="1701" w:type="dxa"/>
          </w:tcPr>
          <w:p w14:paraId="49F018B9" w14:textId="6F7191FE" w:rsidR="00BA5303" w:rsidRDefault="00C45B61"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151</w:t>
            </w:r>
          </w:p>
        </w:tc>
        <w:tc>
          <w:tcPr>
            <w:tcW w:w="1842" w:type="dxa"/>
          </w:tcPr>
          <w:p w14:paraId="1AF15FCE" w14:textId="3B2495AC" w:rsidR="00BA5303" w:rsidRDefault="00440DDB"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91923</w:t>
            </w:r>
          </w:p>
        </w:tc>
        <w:tc>
          <w:tcPr>
            <w:tcW w:w="1843" w:type="dxa"/>
          </w:tcPr>
          <w:p w14:paraId="38F51935" w14:textId="77777777" w:rsidR="00BA5303" w:rsidRPr="00774C55" w:rsidRDefault="00BA5303"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D67BF5" w14:paraId="488D8D5A" w14:textId="08604559" w:rsidTr="00DD49B9">
        <w:tc>
          <w:tcPr>
            <w:cnfStyle w:val="001000000000" w:firstRow="0" w:lastRow="0" w:firstColumn="1" w:lastColumn="0" w:oddVBand="0" w:evenVBand="0" w:oddHBand="0" w:evenHBand="0" w:firstRowFirstColumn="0" w:firstRowLastColumn="0" w:lastRowFirstColumn="0" w:lastRowLastColumn="0"/>
            <w:tcW w:w="3970" w:type="dxa"/>
            <w:shd w:val="clear" w:color="auto" w:fill="358189" w:themeFill="accent2"/>
          </w:tcPr>
          <w:p w14:paraId="1F3D1191" w14:textId="0F1D8C42" w:rsidR="00D67BF5" w:rsidRPr="00D67BF5" w:rsidRDefault="00D67BF5" w:rsidP="00D67BF5">
            <w:pPr>
              <w:rPr>
                <w:bCs w:val="0"/>
                <w:iCs/>
                <w:color w:val="FFFFFF" w:themeColor="background1"/>
                <w:sz w:val="20"/>
                <w:szCs w:val="20"/>
              </w:rPr>
            </w:pPr>
            <w:r w:rsidRPr="00630C84">
              <w:rPr>
                <w:bCs w:val="0"/>
                <w:iCs/>
                <w:color w:val="FFFFFF" w:themeColor="background1"/>
                <w:sz w:val="20"/>
                <w:szCs w:val="20"/>
              </w:rPr>
              <w:t xml:space="preserve">Service by a Medical </w:t>
            </w:r>
            <w:r w:rsidR="009304A6" w:rsidRPr="00630C84">
              <w:rPr>
                <w:bCs w:val="0"/>
                <w:iCs/>
                <w:color w:val="FFFFFF" w:themeColor="background1"/>
                <w:sz w:val="20"/>
                <w:szCs w:val="20"/>
              </w:rPr>
              <w:t>P</w:t>
            </w:r>
            <w:r w:rsidRPr="00630C84">
              <w:rPr>
                <w:bCs w:val="0"/>
                <w:iCs/>
                <w:color w:val="FFFFFF" w:themeColor="background1"/>
                <w:sz w:val="20"/>
                <w:szCs w:val="20"/>
              </w:rPr>
              <w:t>ractitioner</w:t>
            </w:r>
            <w:r w:rsidR="00CA3DBC" w:rsidRPr="00630C84">
              <w:rPr>
                <w:bCs w:val="0"/>
                <w:iCs/>
                <w:color w:val="FFFFFF" w:themeColor="background1"/>
                <w:sz w:val="20"/>
                <w:szCs w:val="20"/>
              </w:rPr>
              <w:t xml:space="preserve"> </w:t>
            </w:r>
            <w:r w:rsidR="00C20E70" w:rsidRPr="006E4D2F">
              <w:rPr>
                <w:bCs w:val="0"/>
                <w:iCs/>
                <w:color w:val="FFFFFF" w:themeColor="background1"/>
                <w:sz w:val="20"/>
                <w:szCs w:val="20"/>
              </w:rPr>
              <w:t xml:space="preserve">by a medical practitioner (not including a general practitioner, </w:t>
            </w:r>
            <w:r w:rsidR="008D1ACA" w:rsidRPr="006E4D2F">
              <w:rPr>
                <w:bCs w:val="0"/>
                <w:iCs/>
                <w:color w:val="FFFFFF" w:themeColor="background1"/>
                <w:sz w:val="20"/>
                <w:szCs w:val="20"/>
              </w:rPr>
              <w:t>specialist,</w:t>
            </w:r>
            <w:r w:rsidR="00C20E70" w:rsidRPr="006E4D2F">
              <w:rPr>
                <w:bCs w:val="0"/>
                <w:iCs/>
                <w:color w:val="FFFFFF" w:themeColor="background1"/>
                <w:sz w:val="20"/>
                <w:szCs w:val="20"/>
              </w:rPr>
              <w:t xml:space="preserve"> or consultant physician) practicing in a Modified Monash 2-7 area</w:t>
            </w:r>
            <w:r w:rsidR="00C20E70" w:rsidRPr="00630C84" w:rsidDel="00C20E70">
              <w:rPr>
                <w:bCs w:val="0"/>
                <w:iCs/>
                <w:color w:val="FFFFFF" w:themeColor="background1"/>
                <w:sz w:val="20"/>
                <w:szCs w:val="20"/>
              </w:rPr>
              <w:t xml:space="preserve"> </w:t>
            </w:r>
          </w:p>
        </w:tc>
        <w:tc>
          <w:tcPr>
            <w:tcW w:w="1701" w:type="dxa"/>
            <w:shd w:val="clear" w:color="auto" w:fill="358189" w:themeFill="accent2"/>
          </w:tcPr>
          <w:p w14:paraId="04D79EB6" w14:textId="45A9887B" w:rsidR="00D67BF5" w:rsidRPr="00905533" w:rsidRDefault="00D67BF5" w:rsidP="00D67BF5">
            <w:pPr>
              <w:cnfStyle w:val="000000000000" w:firstRow="0" w:lastRow="0" w:firstColumn="0" w:lastColumn="0" w:oddVBand="0" w:evenVBand="0" w:oddHBand="0" w:evenHBand="0" w:firstRowFirstColumn="0" w:firstRowLastColumn="0" w:lastRowFirstColumn="0" w:lastRowLastColumn="0"/>
              <w:rPr>
                <w:bCs/>
                <w:iCs/>
                <w:color w:val="FFFFFF" w:themeColor="background1"/>
                <w:sz w:val="20"/>
                <w:szCs w:val="20"/>
              </w:rPr>
            </w:pPr>
            <w:r w:rsidRPr="006E4D2F">
              <w:rPr>
                <w:b/>
                <w:bCs/>
                <w:iCs/>
                <w:color w:val="FFFFFF" w:themeColor="background1"/>
                <w:sz w:val="20"/>
                <w:szCs w:val="20"/>
              </w:rPr>
              <w:t xml:space="preserve">Equivalent </w:t>
            </w:r>
            <w:r w:rsidR="00797DB2" w:rsidRPr="00D95A94">
              <w:rPr>
                <w:b/>
                <w:bCs/>
                <w:iCs/>
                <w:color w:val="FFFFFF" w:themeColor="background1"/>
                <w:sz w:val="20"/>
                <w:szCs w:val="20"/>
              </w:rPr>
              <w:t>face-to-face</w:t>
            </w:r>
            <w:r w:rsidR="00D357F6" w:rsidRPr="006E4D2F">
              <w:rPr>
                <w:b/>
                <w:bCs/>
                <w:iCs/>
                <w:color w:val="FFFFFF" w:themeColor="background1"/>
                <w:sz w:val="20"/>
                <w:szCs w:val="20"/>
              </w:rPr>
              <w:t xml:space="preserve"> Items</w:t>
            </w:r>
          </w:p>
        </w:tc>
        <w:tc>
          <w:tcPr>
            <w:tcW w:w="1842" w:type="dxa"/>
            <w:shd w:val="clear" w:color="auto" w:fill="358189" w:themeFill="accent2"/>
          </w:tcPr>
          <w:p w14:paraId="5EF06E94" w14:textId="13E5C08F" w:rsidR="00D67BF5" w:rsidRPr="00905533" w:rsidRDefault="00D67BF5" w:rsidP="00D67BF5">
            <w:pPr>
              <w:cnfStyle w:val="000000000000" w:firstRow="0" w:lastRow="0" w:firstColumn="0" w:lastColumn="0" w:oddVBand="0" w:evenVBand="0" w:oddHBand="0" w:evenHBand="0" w:firstRowFirstColumn="0" w:firstRowLastColumn="0" w:lastRowFirstColumn="0" w:lastRowLastColumn="0"/>
              <w:rPr>
                <w:bCs/>
                <w:iCs/>
                <w:color w:val="FFFFFF" w:themeColor="background1"/>
                <w:sz w:val="20"/>
                <w:szCs w:val="20"/>
              </w:rPr>
            </w:pPr>
            <w:r w:rsidRPr="006E4D2F">
              <w:rPr>
                <w:b/>
                <w:bCs/>
                <w:iCs/>
                <w:color w:val="FFFFFF" w:themeColor="background1"/>
                <w:sz w:val="20"/>
                <w:szCs w:val="20"/>
              </w:rPr>
              <w:t xml:space="preserve">Telehealth items via </w:t>
            </w:r>
            <w:r w:rsidR="00630C84" w:rsidRPr="006E4D2F">
              <w:rPr>
                <w:b/>
                <w:bCs/>
                <w:iCs/>
                <w:color w:val="FFFFFF" w:themeColor="background1"/>
                <w:sz w:val="20"/>
                <w:szCs w:val="20"/>
              </w:rPr>
              <w:t>video</w:t>
            </w:r>
          </w:p>
        </w:tc>
        <w:tc>
          <w:tcPr>
            <w:tcW w:w="1843" w:type="dxa"/>
            <w:shd w:val="clear" w:color="auto" w:fill="358189" w:themeFill="accent2"/>
          </w:tcPr>
          <w:p w14:paraId="08C5D84E" w14:textId="7018FAAC" w:rsidR="00D67BF5" w:rsidRPr="00905533" w:rsidRDefault="00F767F5" w:rsidP="00D67BF5">
            <w:pPr>
              <w:cnfStyle w:val="000000000000" w:firstRow="0" w:lastRow="0" w:firstColumn="0" w:lastColumn="0" w:oddVBand="0" w:evenVBand="0" w:oddHBand="0" w:evenHBand="0" w:firstRowFirstColumn="0" w:firstRowLastColumn="0" w:lastRowFirstColumn="0" w:lastRowLastColumn="0"/>
              <w:rPr>
                <w:bCs/>
                <w:iCs/>
                <w:color w:val="FFFFFF" w:themeColor="background1"/>
                <w:sz w:val="20"/>
                <w:szCs w:val="20"/>
              </w:rPr>
            </w:pPr>
            <w:r w:rsidRPr="006E4D2F">
              <w:rPr>
                <w:b/>
                <w:bCs/>
                <w:iCs/>
                <w:color w:val="FFFFFF" w:themeColor="background1"/>
                <w:sz w:val="20"/>
                <w:szCs w:val="20"/>
              </w:rPr>
              <w:t xml:space="preserve">Phone </w:t>
            </w:r>
            <w:r w:rsidR="00D67BF5" w:rsidRPr="006E4D2F">
              <w:rPr>
                <w:b/>
                <w:bCs/>
                <w:iCs/>
                <w:color w:val="FFFFFF" w:themeColor="background1"/>
                <w:sz w:val="20"/>
                <w:szCs w:val="20"/>
              </w:rPr>
              <w:t>items</w:t>
            </w:r>
            <w:r w:rsidR="00F5799D" w:rsidRPr="006E4D2F">
              <w:rPr>
                <w:b/>
                <w:bCs/>
                <w:iCs/>
                <w:color w:val="FFFFFF" w:themeColor="background1"/>
                <w:sz w:val="20"/>
                <w:szCs w:val="20"/>
              </w:rPr>
              <w:t xml:space="preserve"> </w:t>
            </w:r>
          </w:p>
          <w:p w14:paraId="48CF0206" w14:textId="6E5D658B" w:rsidR="00D67BF5" w:rsidRPr="00905533" w:rsidRDefault="00F5799D" w:rsidP="00D67BF5">
            <w:pPr>
              <w:cnfStyle w:val="000000000000" w:firstRow="0" w:lastRow="0" w:firstColumn="0" w:lastColumn="0" w:oddVBand="0" w:evenVBand="0" w:oddHBand="0" w:evenHBand="0" w:firstRowFirstColumn="0" w:firstRowLastColumn="0" w:lastRowFirstColumn="0" w:lastRowLastColumn="0"/>
              <w:rPr>
                <w:bCs/>
                <w:iCs/>
                <w:color w:val="FFFFFF" w:themeColor="background1"/>
                <w:sz w:val="20"/>
                <w:szCs w:val="20"/>
              </w:rPr>
            </w:pPr>
            <w:r w:rsidRPr="006E4D2F">
              <w:rPr>
                <w:b/>
                <w:bCs/>
                <w:iCs/>
                <w:color w:val="FFFFFF" w:themeColor="background1"/>
                <w:sz w:val="20"/>
                <w:szCs w:val="20"/>
              </w:rPr>
              <w:t>o</w:t>
            </w:r>
            <w:r w:rsidR="00D67BF5" w:rsidRPr="006E4D2F">
              <w:rPr>
                <w:b/>
                <w:bCs/>
                <w:iCs/>
                <w:color w:val="FFFFFF" w:themeColor="background1"/>
                <w:sz w:val="20"/>
                <w:szCs w:val="20"/>
              </w:rPr>
              <w:t>nly available with MyMedicare</w:t>
            </w:r>
          </w:p>
        </w:tc>
      </w:tr>
      <w:tr w:rsidR="00D67BF5" w14:paraId="77D24EB6"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7883FCAC" w14:textId="3C5ABC53" w:rsidR="00D67BF5" w:rsidRPr="00D67BF5" w:rsidRDefault="00D67BF5" w:rsidP="00D67BF5">
            <w:pPr>
              <w:rPr>
                <w:iCs/>
                <w:color w:val="FFFFFF" w:themeColor="background1"/>
                <w:sz w:val="20"/>
                <w:szCs w:val="20"/>
              </w:rPr>
            </w:pPr>
            <w:r>
              <w:rPr>
                <w:bCs w:val="0"/>
                <w:iCs/>
                <w:sz w:val="20"/>
                <w:szCs w:val="20"/>
              </w:rPr>
              <w:t>Attendance of not more than 5</w:t>
            </w:r>
            <w:r w:rsidRPr="00837C31">
              <w:rPr>
                <w:bCs w:val="0"/>
                <w:iCs/>
                <w:sz w:val="20"/>
                <w:szCs w:val="20"/>
              </w:rPr>
              <w:t> </w:t>
            </w:r>
            <w:r>
              <w:rPr>
                <w:bCs w:val="0"/>
                <w:iCs/>
                <w:sz w:val="20"/>
                <w:szCs w:val="20"/>
              </w:rPr>
              <w:t>minutes</w:t>
            </w:r>
            <w:r w:rsidR="00914E4F">
              <w:rPr>
                <w:bCs w:val="0"/>
                <w:iCs/>
                <w:sz w:val="20"/>
                <w:szCs w:val="20"/>
              </w:rPr>
              <w:t xml:space="preserve"> by a medical practitioner </w:t>
            </w:r>
            <w:r w:rsidR="00914E4F" w:rsidRPr="00DF5886">
              <w:rPr>
                <w:bCs w:val="0"/>
                <w:iCs/>
                <w:sz w:val="20"/>
                <w:szCs w:val="20"/>
              </w:rPr>
              <w:t xml:space="preserve">(not including a general practitioner, </w:t>
            </w:r>
            <w:r w:rsidR="00630C84" w:rsidRPr="00DF5886">
              <w:rPr>
                <w:bCs w:val="0"/>
                <w:iCs/>
                <w:sz w:val="20"/>
                <w:szCs w:val="20"/>
              </w:rPr>
              <w:t>specialist,</w:t>
            </w:r>
            <w:r w:rsidR="00914E4F" w:rsidRPr="00DF5886">
              <w:rPr>
                <w:bCs w:val="0"/>
                <w:iCs/>
                <w:sz w:val="20"/>
                <w:szCs w:val="20"/>
              </w:rPr>
              <w:t xml:space="preserve"> or consultant physician</w:t>
            </w:r>
            <w:r w:rsidR="00914E4F">
              <w:rPr>
                <w:bCs w:val="0"/>
                <w:iCs/>
                <w:sz w:val="20"/>
                <w:szCs w:val="20"/>
              </w:rPr>
              <w:t>) practicing in a</w:t>
            </w:r>
            <w:r w:rsidR="00914E4F" w:rsidRPr="00AE51D6">
              <w:rPr>
                <w:bCs w:val="0"/>
                <w:iCs/>
                <w:sz w:val="20"/>
                <w:szCs w:val="20"/>
              </w:rPr>
              <w:t xml:space="preserve"> Modified Monash 2-7 area</w:t>
            </w:r>
          </w:p>
        </w:tc>
        <w:tc>
          <w:tcPr>
            <w:tcW w:w="1701" w:type="dxa"/>
          </w:tcPr>
          <w:p w14:paraId="7A813D2E" w14:textId="0A77E4BE" w:rsidR="00D67BF5" w:rsidRPr="00DF68A3" w:rsidRDefault="00D67BF5" w:rsidP="00D67BF5">
            <w:pPr>
              <w:cnfStyle w:val="000000100000" w:firstRow="0" w:lastRow="0" w:firstColumn="0" w:lastColumn="0" w:oddVBand="0" w:evenVBand="0" w:oddHBand="1" w:evenHBand="0" w:firstRowFirstColumn="0" w:firstRowLastColumn="0" w:lastRowFirstColumn="0" w:lastRowLastColumn="0"/>
              <w:rPr>
                <w:iCs/>
                <w:color w:val="FFFFFF" w:themeColor="background1"/>
                <w:sz w:val="20"/>
                <w:szCs w:val="20"/>
              </w:rPr>
            </w:pPr>
            <w:r>
              <w:rPr>
                <w:bCs/>
                <w:iCs/>
                <w:sz w:val="20"/>
                <w:szCs w:val="20"/>
              </w:rPr>
              <w:t>179</w:t>
            </w:r>
          </w:p>
        </w:tc>
        <w:tc>
          <w:tcPr>
            <w:tcW w:w="1842" w:type="dxa"/>
          </w:tcPr>
          <w:p w14:paraId="4B1500BA" w14:textId="348F127C" w:rsidR="00D67BF5" w:rsidRPr="00DF68A3" w:rsidRDefault="00D67BF5" w:rsidP="00D67BF5">
            <w:pPr>
              <w:cnfStyle w:val="000000100000" w:firstRow="0" w:lastRow="0" w:firstColumn="0" w:lastColumn="0" w:oddVBand="0" w:evenVBand="0" w:oddHBand="1" w:evenHBand="0" w:firstRowFirstColumn="0" w:firstRowLastColumn="0" w:lastRowFirstColumn="0" w:lastRowLastColumn="0"/>
              <w:rPr>
                <w:iCs/>
                <w:color w:val="FFFFFF" w:themeColor="background1"/>
                <w:sz w:val="20"/>
                <w:szCs w:val="20"/>
              </w:rPr>
            </w:pPr>
            <w:r>
              <w:rPr>
                <w:bCs/>
                <w:iCs/>
                <w:sz w:val="20"/>
                <w:szCs w:val="20"/>
              </w:rPr>
              <w:t>91794</w:t>
            </w:r>
          </w:p>
        </w:tc>
        <w:tc>
          <w:tcPr>
            <w:tcW w:w="1843" w:type="dxa"/>
          </w:tcPr>
          <w:p w14:paraId="7FC9B283" w14:textId="6C10BF3B" w:rsidR="00D67BF5" w:rsidRPr="00D67BF5" w:rsidRDefault="00D67BF5" w:rsidP="00D67BF5">
            <w:pPr>
              <w:cnfStyle w:val="000000100000" w:firstRow="0" w:lastRow="0" w:firstColumn="0" w:lastColumn="0" w:oddVBand="0" w:evenVBand="0" w:oddHBand="1" w:evenHBand="0" w:firstRowFirstColumn="0" w:firstRowLastColumn="0" w:lastRowFirstColumn="0" w:lastRowLastColumn="0"/>
              <w:rPr>
                <w:bCs/>
                <w:iCs/>
                <w:color w:val="FFFFFF" w:themeColor="background1"/>
                <w:sz w:val="20"/>
                <w:szCs w:val="20"/>
              </w:rPr>
            </w:pPr>
          </w:p>
        </w:tc>
      </w:tr>
      <w:tr w:rsidR="00AE51D6" w14:paraId="359DDC79"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181129AD" w14:textId="100D821B" w:rsidR="00AE51D6" w:rsidRDefault="00AE51D6" w:rsidP="000A3755">
            <w:pPr>
              <w:rPr>
                <w:bCs w:val="0"/>
                <w:iCs/>
                <w:sz w:val="20"/>
                <w:szCs w:val="20"/>
              </w:rPr>
            </w:pPr>
            <w:r w:rsidRPr="00AE51D6">
              <w:rPr>
                <w:bCs w:val="0"/>
                <w:iCs/>
                <w:sz w:val="20"/>
                <w:szCs w:val="20"/>
              </w:rPr>
              <w:t>Attendance of more than 5</w:t>
            </w:r>
            <w:r w:rsidR="00837C31" w:rsidRPr="00837C31">
              <w:rPr>
                <w:bCs w:val="0"/>
                <w:iCs/>
                <w:sz w:val="20"/>
                <w:szCs w:val="20"/>
              </w:rPr>
              <w:t> </w:t>
            </w:r>
            <w:r w:rsidRPr="00AE51D6">
              <w:rPr>
                <w:bCs w:val="0"/>
                <w:iCs/>
                <w:sz w:val="20"/>
                <w:szCs w:val="20"/>
              </w:rPr>
              <w:t>minutes but not more than 25</w:t>
            </w:r>
            <w:r w:rsidR="00837C31" w:rsidRPr="00837C31">
              <w:rPr>
                <w:bCs w:val="0"/>
                <w:iCs/>
                <w:sz w:val="20"/>
                <w:szCs w:val="20"/>
              </w:rPr>
              <w:t> </w:t>
            </w:r>
            <w:r w:rsidRPr="00AE51D6">
              <w:rPr>
                <w:bCs w:val="0"/>
                <w:iCs/>
                <w:sz w:val="20"/>
                <w:szCs w:val="20"/>
              </w:rPr>
              <w:t>minutes</w:t>
            </w:r>
            <w:r w:rsidR="007B7857">
              <w:rPr>
                <w:bCs w:val="0"/>
                <w:iCs/>
                <w:sz w:val="20"/>
                <w:szCs w:val="20"/>
              </w:rPr>
              <w:t xml:space="preserve"> by a medical practitioner </w:t>
            </w:r>
            <w:r w:rsidR="007B7857" w:rsidRPr="00DF5886">
              <w:rPr>
                <w:bCs w:val="0"/>
                <w:iCs/>
                <w:sz w:val="20"/>
                <w:szCs w:val="20"/>
              </w:rPr>
              <w:t xml:space="preserve">(not including a general practitioner, </w:t>
            </w:r>
            <w:r w:rsidR="00630C84" w:rsidRPr="00DF5886">
              <w:rPr>
                <w:bCs w:val="0"/>
                <w:iCs/>
                <w:sz w:val="20"/>
                <w:szCs w:val="20"/>
              </w:rPr>
              <w:t>specialist,</w:t>
            </w:r>
            <w:r w:rsidR="007B7857" w:rsidRPr="00DF5886">
              <w:rPr>
                <w:bCs w:val="0"/>
                <w:iCs/>
                <w:sz w:val="20"/>
                <w:szCs w:val="20"/>
              </w:rPr>
              <w:t xml:space="preserve"> or consultant physician</w:t>
            </w:r>
            <w:r w:rsidR="007B7857">
              <w:rPr>
                <w:bCs w:val="0"/>
                <w:iCs/>
                <w:sz w:val="20"/>
                <w:szCs w:val="20"/>
              </w:rPr>
              <w:t>) practicing in a</w:t>
            </w:r>
            <w:r w:rsidRPr="00AE51D6">
              <w:rPr>
                <w:bCs w:val="0"/>
                <w:iCs/>
                <w:sz w:val="20"/>
                <w:szCs w:val="20"/>
              </w:rPr>
              <w:t xml:space="preserve"> Modified Monash 2-7 area</w:t>
            </w:r>
          </w:p>
        </w:tc>
        <w:tc>
          <w:tcPr>
            <w:tcW w:w="1701" w:type="dxa"/>
          </w:tcPr>
          <w:p w14:paraId="65789C53" w14:textId="7FCBE259" w:rsidR="00AE51D6" w:rsidRPr="00F24FF9" w:rsidRDefault="00AE51D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185</w:t>
            </w:r>
          </w:p>
        </w:tc>
        <w:tc>
          <w:tcPr>
            <w:tcW w:w="1842" w:type="dxa"/>
          </w:tcPr>
          <w:p w14:paraId="5F120B1F" w14:textId="0541C413" w:rsidR="00AE51D6" w:rsidRPr="00F24FF9" w:rsidRDefault="00AE51D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91806</w:t>
            </w:r>
          </w:p>
        </w:tc>
        <w:tc>
          <w:tcPr>
            <w:tcW w:w="1843" w:type="dxa"/>
          </w:tcPr>
          <w:p w14:paraId="52417E79" w14:textId="77777777" w:rsidR="00AE51D6" w:rsidRPr="00F24FF9" w:rsidRDefault="00AE51D6"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AE51D6" w14:paraId="722A7CA6"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0D973990" w14:textId="00B19953" w:rsidR="00AE51D6" w:rsidRDefault="00AE51D6" w:rsidP="000A3755">
            <w:pPr>
              <w:rPr>
                <w:bCs w:val="0"/>
                <w:iCs/>
                <w:sz w:val="20"/>
                <w:szCs w:val="20"/>
              </w:rPr>
            </w:pPr>
            <w:r w:rsidRPr="00AE51D6">
              <w:rPr>
                <w:bCs w:val="0"/>
                <w:iCs/>
                <w:sz w:val="20"/>
                <w:szCs w:val="20"/>
              </w:rPr>
              <w:t>Attendance of more than 25</w:t>
            </w:r>
            <w:r w:rsidR="00837C31" w:rsidRPr="00837C31">
              <w:rPr>
                <w:bCs w:val="0"/>
                <w:iCs/>
                <w:sz w:val="20"/>
                <w:szCs w:val="20"/>
              </w:rPr>
              <w:t> </w:t>
            </w:r>
            <w:r w:rsidRPr="00AE51D6">
              <w:rPr>
                <w:bCs w:val="0"/>
                <w:iCs/>
                <w:sz w:val="20"/>
                <w:szCs w:val="20"/>
              </w:rPr>
              <w:t>minutes but not more than 45</w:t>
            </w:r>
            <w:r w:rsidR="00837C31" w:rsidRPr="00837C31">
              <w:rPr>
                <w:bCs w:val="0"/>
                <w:iCs/>
                <w:sz w:val="20"/>
                <w:szCs w:val="20"/>
              </w:rPr>
              <w:t> </w:t>
            </w:r>
            <w:r w:rsidRPr="00AE51D6">
              <w:rPr>
                <w:bCs w:val="0"/>
                <w:iCs/>
                <w:sz w:val="20"/>
                <w:szCs w:val="20"/>
              </w:rPr>
              <w:t>minutes</w:t>
            </w:r>
            <w:r w:rsidR="007B7857">
              <w:rPr>
                <w:bCs w:val="0"/>
                <w:iCs/>
                <w:sz w:val="20"/>
                <w:szCs w:val="20"/>
              </w:rPr>
              <w:t xml:space="preserve"> by a medical practitioner </w:t>
            </w:r>
            <w:r w:rsidR="007B7857" w:rsidRPr="00DF5886">
              <w:rPr>
                <w:bCs w:val="0"/>
                <w:iCs/>
                <w:sz w:val="20"/>
                <w:szCs w:val="20"/>
              </w:rPr>
              <w:t xml:space="preserve">(not including a general practitioner, </w:t>
            </w:r>
            <w:r w:rsidR="00630C84" w:rsidRPr="00DF5886">
              <w:rPr>
                <w:bCs w:val="0"/>
                <w:iCs/>
                <w:sz w:val="20"/>
                <w:szCs w:val="20"/>
              </w:rPr>
              <w:t>specialist,</w:t>
            </w:r>
            <w:r w:rsidR="007B7857" w:rsidRPr="00DF5886">
              <w:rPr>
                <w:bCs w:val="0"/>
                <w:iCs/>
                <w:sz w:val="20"/>
                <w:szCs w:val="20"/>
              </w:rPr>
              <w:t xml:space="preserve"> or </w:t>
            </w:r>
            <w:r w:rsidR="007B7857" w:rsidRPr="00DF5886">
              <w:rPr>
                <w:bCs w:val="0"/>
                <w:iCs/>
                <w:sz w:val="20"/>
                <w:szCs w:val="20"/>
              </w:rPr>
              <w:lastRenderedPageBreak/>
              <w:t>consultant physician</w:t>
            </w:r>
            <w:r w:rsidR="007B7857">
              <w:rPr>
                <w:bCs w:val="0"/>
                <w:iCs/>
                <w:sz w:val="20"/>
                <w:szCs w:val="20"/>
              </w:rPr>
              <w:t>) practicing in a</w:t>
            </w:r>
            <w:r w:rsidR="007A1C69">
              <w:rPr>
                <w:bCs w:val="0"/>
                <w:iCs/>
                <w:sz w:val="20"/>
                <w:szCs w:val="20"/>
              </w:rPr>
              <w:t xml:space="preserve"> </w:t>
            </w:r>
            <w:r w:rsidRPr="00AE51D6">
              <w:rPr>
                <w:bCs w:val="0"/>
                <w:iCs/>
                <w:sz w:val="20"/>
                <w:szCs w:val="20"/>
              </w:rPr>
              <w:t>Modified Monash 2-7 area</w:t>
            </w:r>
          </w:p>
        </w:tc>
        <w:tc>
          <w:tcPr>
            <w:tcW w:w="1701" w:type="dxa"/>
          </w:tcPr>
          <w:p w14:paraId="7D880327" w14:textId="44E4A929" w:rsidR="00AE51D6" w:rsidRPr="00F24FF9"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lastRenderedPageBreak/>
              <w:t>189</w:t>
            </w:r>
          </w:p>
        </w:tc>
        <w:tc>
          <w:tcPr>
            <w:tcW w:w="1842" w:type="dxa"/>
          </w:tcPr>
          <w:p w14:paraId="65EDF80F" w14:textId="60DA17DD" w:rsidR="00AE51D6" w:rsidRPr="00F24FF9"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91807</w:t>
            </w:r>
          </w:p>
        </w:tc>
        <w:tc>
          <w:tcPr>
            <w:tcW w:w="1843" w:type="dxa"/>
          </w:tcPr>
          <w:p w14:paraId="75525241" w14:textId="228E9B6D" w:rsidR="00AE51D6" w:rsidRPr="00F24FF9" w:rsidRDefault="00DC2431"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sidRPr="00DC2431">
              <w:rPr>
                <w:bCs/>
                <w:iCs/>
                <w:sz w:val="20"/>
                <w:szCs w:val="20"/>
              </w:rPr>
              <w:t>91906</w:t>
            </w:r>
          </w:p>
        </w:tc>
      </w:tr>
      <w:tr w:rsidR="00AE51D6" w14:paraId="0CC0EAA7"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18903B74" w14:textId="7E83B288" w:rsidR="00AE51D6" w:rsidRDefault="00AE51D6" w:rsidP="000A3755">
            <w:pPr>
              <w:rPr>
                <w:bCs w:val="0"/>
                <w:iCs/>
                <w:sz w:val="20"/>
                <w:szCs w:val="20"/>
              </w:rPr>
            </w:pPr>
            <w:r w:rsidRPr="00AE51D6">
              <w:rPr>
                <w:bCs w:val="0"/>
                <w:iCs/>
                <w:sz w:val="20"/>
                <w:szCs w:val="20"/>
              </w:rPr>
              <w:t>Attendance of more than 45</w:t>
            </w:r>
            <w:r w:rsidR="00837C31" w:rsidRPr="00837C31">
              <w:rPr>
                <w:bCs w:val="0"/>
                <w:iCs/>
                <w:sz w:val="20"/>
                <w:szCs w:val="20"/>
              </w:rPr>
              <w:t> </w:t>
            </w:r>
            <w:r w:rsidRPr="00AE51D6">
              <w:rPr>
                <w:bCs w:val="0"/>
                <w:iCs/>
                <w:sz w:val="20"/>
                <w:szCs w:val="20"/>
              </w:rPr>
              <w:t>minutes</w:t>
            </w:r>
            <w:r w:rsidR="00747312">
              <w:rPr>
                <w:bCs w:val="0"/>
                <w:iCs/>
                <w:sz w:val="20"/>
                <w:szCs w:val="20"/>
              </w:rPr>
              <w:t xml:space="preserve"> but not more than 60</w:t>
            </w:r>
            <w:r w:rsidR="00193866">
              <w:rPr>
                <w:bCs w:val="0"/>
                <w:iCs/>
                <w:sz w:val="20"/>
                <w:szCs w:val="20"/>
              </w:rPr>
              <w:t xml:space="preserve"> </w:t>
            </w:r>
            <w:r w:rsidR="00747312">
              <w:rPr>
                <w:bCs w:val="0"/>
                <w:iCs/>
                <w:sz w:val="20"/>
                <w:szCs w:val="20"/>
              </w:rPr>
              <w:t>minutes</w:t>
            </w:r>
            <w:r w:rsidR="007B7857">
              <w:rPr>
                <w:bCs w:val="0"/>
                <w:iCs/>
                <w:sz w:val="20"/>
                <w:szCs w:val="20"/>
              </w:rPr>
              <w:t xml:space="preserve"> by a medical practitioner </w:t>
            </w:r>
            <w:r w:rsidR="007B7857" w:rsidRPr="00DF5886">
              <w:rPr>
                <w:bCs w:val="0"/>
                <w:iCs/>
                <w:sz w:val="20"/>
                <w:szCs w:val="20"/>
              </w:rPr>
              <w:t xml:space="preserve">(not including a general practitioner, </w:t>
            </w:r>
            <w:r w:rsidR="00630C84" w:rsidRPr="00DF5886">
              <w:rPr>
                <w:bCs w:val="0"/>
                <w:iCs/>
                <w:sz w:val="20"/>
                <w:szCs w:val="20"/>
              </w:rPr>
              <w:t>specialist,</w:t>
            </w:r>
            <w:r w:rsidR="007B7857" w:rsidRPr="00DF5886">
              <w:rPr>
                <w:bCs w:val="0"/>
                <w:iCs/>
                <w:sz w:val="20"/>
                <w:szCs w:val="20"/>
              </w:rPr>
              <w:t xml:space="preserve"> or consultant physician</w:t>
            </w:r>
            <w:r w:rsidR="007B7857">
              <w:rPr>
                <w:bCs w:val="0"/>
                <w:iCs/>
                <w:sz w:val="20"/>
                <w:szCs w:val="20"/>
              </w:rPr>
              <w:t>) practicing in a</w:t>
            </w:r>
            <w:r w:rsidRPr="00AE51D6">
              <w:rPr>
                <w:bCs w:val="0"/>
                <w:iCs/>
                <w:sz w:val="20"/>
                <w:szCs w:val="20"/>
              </w:rPr>
              <w:t xml:space="preserve"> Modified Monash 2-7 area</w:t>
            </w:r>
          </w:p>
        </w:tc>
        <w:tc>
          <w:tcPr>
            <w:tcW w:w="1701" w:type="dxa"/>
          </w:tcPr>
          <w:p w14:paraId="704581B1" w14:textId="68116A68" w:rsidR="00AE51D6" w:rsidRPr="00F24FF9" w:rsidRDefault="00AE51D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203</w:t>
            </w:r>
          </w:p>
        </w:tc>
        <w:tc>
          <w:tcPr>
            <w:tcW w:w="1842" w:type="dxa"/>
          </w:tcPr>
          <w:p w14:paraId="358D581D" w14:textId="00B0E10B" w:rsidR="00AE51D6" w:rsidRPr="00F24FF9" w:rsidRDefault="00AE51D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91808</w:t>
            </w:r>
          </w:p>
        </w:tc>
        <w:tc>
          <w:tcPr>
            <w:tcW w:w="1843" w:type="dxa"/>
          </w:tcPr>
          <w:p w14:paraId="0A7A3145" w14:textId="371327A3" w:rsidR="00AE51D6" w:rsidRPr="00F24FF9" w:rsidRDefault="007212EB"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sidRPr="007212EB">
              <w:rPr>
                <w:bCs/>
                <w:iCs/>
                <w:sz w:val="20"/>
                <w:szCs w:val="20"/>
              </w:rPr>
              <w:t>91916</w:t>
            </w:r>
          </w:p>
        </w:tc>
      </w:tr>
      <w:tr w:rsidR="00440DDB" w14:paraId="1E19CFF8"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1942BEE9" w14:textId="1D651068" w:rsidR="00440DDB" w:rsidRPr="00AE51D6" w:rsidRDefault="00440DDB" w:rsidP="000A3755">
            <w:pPr>
              <w:rPr>
                <w:iCs/>
                <w:sz w:val="20"/>
                <w:szCs w:val="20"/>
              </w:rPr>
            </w:pPr>
            <w:r>
              <w:rPr>
                <w:iCs/>
                <w:sz w:val="20"/>
                <w:szCs w:val="20"/>
              </w:rPr>
              <w:t>Attendance of More than 60 minutes</w:t>
            </w:r>
            <w:r w:rsidR="007B7857">
              <w:rPr>
                <w:iCs/>
                <w:sz w:val="20"/>
                <w:szCs w:val="20"/>
              </w:rPr>
              <w:t xml:space="preserve"> </w:t>
            </w:r>
            <w:r w:rsidR="007B7857">
              <w:rPr>
                <w:bCs w:val="0"/>
                <w:iCs/>
                <w:sz w:val="20"/>
                <w:szCs w:val="20"/>
              </w:rPr>
              <w:t xml:space="preserve">by a medical practitioner </w:t>
            </w:r>
            <w:r w:rsidR="007B7857" w:rsidRPr="00DF5886">
              <w:rPr>
                <w:bCs w:val="0"/>
                <w:iCs/>
                <w:sz w:val="20"/>
                <w:szCs w:val="20"/>
              </w:rPr>
              <w:t xml:space="preserve">(not including a general practitioner, </w:t>
            </w:r>
            <w:r w:rsidR="00630C84" w:rsidRPr="00DF5886">
              <w:rPr>
                <w:bCs w:val="0"/>
                <w:iCs/>
                <w:sz w:val="20"/>
                <w:szCs w:val="20"/>
              </w:rPr>
              <w:t>specialist,</w:t>
            </w:r>
            <w:r w:rsidR="007B7857" w:rsidRPr="00DF5886">
              <w:rPr>
                <w:bCs w:val="0"/>
                <w:iCs/>
                <w:sz w:val="20"/>
                <w:szCs w:val="20"/>
              </w:rPr>
              <w:t xml:space="preserve"> or consultant physician</w:t>
            </w:r>
            <w:r w:rsidR="007B7857">
              <w:rPr>
                <w:bCs w:val="0"/>
                <w:iCs/>
                <w:sz w:val="20"/>
                <w:szCs w:val="20"/>
              </w:rPr>
              <w:t>) practicing in a</w:t>
            </w:r>
            <w:r>
              <w:rPr>
                <w:iCs/>
                <w:sz w:val="20"/>
                <w:szCs w:val="20"/>
              </w:rPr>
              <w:t xml:space="preserve"> Modified Monash 2-7 area </w:t>
            </w:r>
          </w:p>
        </w:tc>
        <w:tc>
          <w:tcPr>
            <w:tcW w:w="1701" w:type="dxa"/>
          </w:tcPr>
          <w:p w14:paraId="30A2B8BA" w14:textId="3BC4B489" w:rsidR="00440DDB" w:rsidRDefault="00C45B61"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165</w:t>
            </w:r>
          </w:p>
        </w:tc>
        <w:tc>
          <w:tcPr>
            <w:tcW w:w="1842" w:type="dxa"/>
          </w:tcPr>
          <w:p w14:paraId="6D95875E" w14:textId="76153755" w:rsidR="00440DDB" w:rsidRDefault="00862DF1"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91926</w:t>
            </w:r>
          </w:p>
        </w:tc>
        <w:tc>
          <w:tcPr>
            <w:tcW w:w="1843" w:type="dxa"/>
          </w:tcPr>
          <w:p w14:paraId="1C770C26" w14:textId="77777777" w:rsidR="00440DDB" w:rsidRPr="007212EB" w:rsidRDefault="00440DDB"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06D7F1A9" w14:textId="667D7B89" w:rsidR="00AE51D6" w:rsidRPr="004D0BDB" w:rsidRDefault="00AE51D6" w:rsidP="00AE51D6">
      <w:pPr>
        <w:rPr>
          <w:b/>
          <w:iCs/>
          <w:szCs w:val="22"/>
        </w:rPr>
      </w:pPr>
      <w:r w:rsidRPr="004D0BDB">
        <w:rPr>
          <w:b/>
          <w:iCs/>
          <w:szCs w:val="22"/>
        </w:rPr>
        <w:t>Table 1</w:t>
      </w:r>
      <w:r w:rsidR="00162433" w:rsidRPr="004D0BDB">
        <w:rPr>
          <w:b/>
          <w:iCs/>
          <w:szCs w:val="22"/>
        </w:rPr>
        <w:t>3</w:t>
      </w:r>
      <w:r w:rsidRPr="004D0BDB">
        <w:rPr>
          <w:b/>
          <w:iCs/>
          <w:szCs w:val="22"/>
        </w:rPr>
        <w:t>: Short and long</w:t>
      </w:r>
      <w:r w:rsidR="00E82FF1" w:rsidRPr="004D0BDB">
        <w:rPr>
          <w:b/>
          <w:iCs/>
          <w:szCs w:val="22"/>
        </w:rPr>
        <w:t xml:space="preserve"> </w:t>
      </w:r>
      <w:r w:rsidR="00F767F5" w:rsidRPr="004D0BDB">
        <w:rPr>
          <w:b/>
          <w:iCs/>
          <w:szCs w:val="22"/>
        </w:rPr>
        <w:t xml:space="preserve">Phone </w:t>
      </w:r>
      <w:r w:rsidRPr="004D0BDB">
        <w:rPr>
          <w:b/>
          <w:iCs/>
          <w:szCs w:val="22"/>
        </w:rPr>
        <w:t>consultations introduced on 1 July 2021</w:t>
      </w:r>
    </w:p>
    <w:tbl>
      <w:tblPr>
        <w:tblStyle w:val="GridTable4-Accent2"/>
        <w:tblW w:w="9356" w:type="dxa"/>
        <w:tblInd w:w="-147" w:type="dxa"/>
        <w:tblLook w:val="04A0" w:firstRow="1" w:lastRow="0" w:firstColumn="1" w:lastColumn="0" w:noHBand="0" w:noVBand="1"/>
        <w:tblCaption w:val="Short and Long OMP Consultations introduced 1 July 2021"/>
        <w:tblDescription w:val="Short consult, less than 6 minutes, item 91892&#10;Long consult, greater than 6 minutes. item 91893"/>
      </w:tblPr>
      <w:tblGrid>
        <w:gridCol w:w="3828"/>
        <w:gridCol w:w="5528"/>
      </w:tblGrid>
      <w:tr w:rsidR="00AE51D6" w14:paraId="750D2DF8" w14:textId="77777777" w:rsidTr="007C57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255EA70E" w14:textId="54BC75BC" w:rsidR="00AE51D6" w:rsidRPr="00DF68A3" w:rsidRDefault="00E62D3B" w:rsidP="000A3755">
            <w:pPr>
              <w:rPr>
                <w:bCs w:val="0"/>
                <w:iCs/>
                <w:sz w:val="20"/>
                <w:szCs w:val="20"/>
              </w:rPr>
            </w:pPr>
            <w:r w:rsidRPr="00E62D3B">
              <w:rPr>
                <w:bCs w:val="0"/>
                <w:iCs/>
                <w:color w:val="FFFFFF" w:themeColor="background1"/>
                <w:sz w:val="20"/>
                <w:szCs w:val="20"/>
              </w:rPr>
              <w:t>Service by a Medical Practitioner (</w:t>
            </w:r>
            <w:r w:rsidR="00603D7C">
              <w:rPr>
                <w:bCs w:val="0"/>
                <w:iCs/>
                <w:color w:val="FFFFFF" w:themeColor="background1"/>
                <w:sz w:val="20"/>
                <w:szCs w:val="20"/>
              </w:rPr>
              <w:t xml:space="preserve">not including GP, </w:t>
            </w:r>
            <w:r w:rsidR="00630C84">
              <w:rPr>
                <w:bCs w:val="0"/>
                <w:iCs/>
                <w:color w:val="FFFFFF" w:themeColor="background1"/>
                <w:sz w:val="20"/>
                <w:szCs w:val="20"/>
              </w:rPr>
              <w:t>specialist,</w:t>
            </w:r>
            <w:r w:rsidR="00603D7C">
              <w:rPr>
                <w:bCs w:val="0"/>
                <w:iCs/>
                <w:color w:val="FFFFFF" w:themeColor="background1"/>
                <w:sz w:val="20"/>
                <w:szCs w:val="20"/>
              </w:rPr>
              <w:t xml:space="preserve"> or consultant physicia</w:t>
            </w:r>
            <w:r w:rsidR="00603D7C">
              <w:rPr>
                <w:b w:val="0"/>
                <w:iCs/>
                <w:color w:val="FFFFFF" w:themeColor="background1"/>
                <w:sz w:val="20"/>
                <w:szCs w:val="20"/>
              </w:rPr>
              <w:t>n</w:t>
            </w:r>
            <w:r w:rsidR="00F03B5E">
              <w:rPr>
                <w:b w:val="0"/>
                <w:iCs/>
                <w:color w:val="FFFFFF" w:themeColor="background1"/>
                <w:sz w:val="20"/>
                <w:szCs w:val="20"/>
              </w:rPr>
              <w:t>)</w:t>
            </w:r>
            <w:r w:rsidR="00603D7C">
              <w:rPr>
                <w:bCs w:val="0"/>
                <w:iCs/>
                <w:color w:val="FFFFFF" w:themeColor="background1"/>
                <w:sz w:val="20"/>
                <w:szCs w:val="20"/>
              </w:rPr>
              <w:t xml:space="preserve"> </w:t>
            </w:r>
          </w:p>
        </w:tc>
        <w:tc>
          <w:tcPr>
            <w:tcW w:w="5528" w:type="dxa"/>
          </w:tcPr>
          <w:p w14:paraId="3B3B8294" w14:textId="35CC4A0E" w:rsidR="00AE51D6" w:rsidRPr="00DF68A3" w:rsidRDefault="00F767F5" w:rsidP="000A3755">
            <w:pPr>
              <w:cnfStyle w:val="100000000000" w:firstRow="1" w:lastRow="0" w:firstColumn="0" w:lastColumn="0" w:oddVBand="0" w:evenVBand="0" w:oddHBand="0" w:evenHBand="0" w:firstRowFirstColumn="0" w:firstRowLastColumn="0" w:lastRowFirstColumn="0" w:lastRowLastColumn="0"/>
              <w:rPr>
                <w:bCs w:val="0"/>
                <w:iCs/>
                <w:sz w:val="20"/>
                <w:szCs w:val="20"/>
              </w:rPr>
            </w:pPr>
            <w:r>
              <w:rPr>
                <w:bCs w:val="0"/>
                <w:iCs/>
                <w:color w:val="FFFFFF" w:themeColor="background1"/>
                <w:sz w:val="20"/>
                <w:szCs w:val="20"/>
              </w:rPr>
              <w:t xml:space="preserve">Phone </w:t>
            </w:r>
            <w:r w:rsidR="00AE51D6" w:rsidRPr="00DF68A3">
              <w:rPr>
                <w:bCs w:val="0"/>
                <w:iCs/>
                <w:color w:val="FFFFFF" w:themeColor="background1"/>
                <w:sz w:val="20"/>
                <w:szCs w:val="20"/>
              </w:rPr>
              <w:t>items</w:t>
            </w:r>
          </w:p>
        </w:tc>
      </w:tr>
      <w:tr w:rsidR="00AE51D6" w14:paraId="71578680"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15A98ADE" w14:textId="2879F51D" w:rsidR="00AE51D6" w:rsidRPr="00DF68A3" w:rsidRDefault="00AE51D6" w:rsidP="000A3755">
            <w:pPr>
              <w:rPr>
                <w:bCs w:val="0"/>
                <w:iCs/>
                <w:sz w:val="20"/>
                <w:szCs w:val="20"/>
              </w:rPr>
            </w:pPr>
            <w:r w:rsidRPr="00DF68A3">
              <w:rPr>
                <w:bCs w:val="0"/>
                <w:iCs/>
                <w:sz w:val="20"/>
                <w:szCs w:val="20"/>
              </w:rPr>
              <w:t>Short consultation, less than 6</w:t>
            </w:r>
            <w:r w:rsidR="00837C31" w:rsidRPr="00837C31">
              <w:rPr>
                <w:bCs w:val="0"/>
                <w:iCs/>
                <w:sz w:val="20"/>
                <w:szCs w:val="20"/>
              </w:rPr>
              <w:t> </w:t>
            </w:r>
            <w:r w:rsidRPr="00DF68A3">
              <w:rPr>
                <w:bCs w:val="0"/>
                <w:iCs/>
                <w:sz w:val="20"/>
                <w:szCs w:val="20"/>
              </w:rPr>
              <w:t>minutes</w:t>
            </w:r>
            <w:r w:rsidR="003E733C">
              <w:rPr>
                <w:bCs w:val="0"/>
                <w:iCs/>
                <w:sz w:val="20"/>
                <w:szCs w:val="20"/>
              </w:rPr>
              <w:t xml:space="preserve"> by a medical practitioner </w:t>
            </w:r>
            <w:r w:rsidR="003E733C" w:rsidRPr="00DF5886">
              <w:rPr>
                <w:bCs w:val="0"/>
                <w:iCs/>
                <w:sz w:val="20"/>
                <w:szCs w:val="20"/>
              </w:rPr>
              <w:t xml:space="preserve">(not including a general practitioner, </w:t>
            </w:r>
            <w:r w:rsidR="00630C84" w:rsidRPr="00DF5886">
              <w:rPr>
                <w:bCs w:val="0"/>
                <w:iCs/>
                <w:sz w:val="20"/>
                <w:szCs w:val="20"/>
              </w:rPr>
              <w:t>specialist,</w:t>
            </w:r>
            <w:r w:rsidR="003E733C" w:rsidRPr="00DF5886">
              <w:rPr>
                <w:bCs w:val="0"/>
                <w:iCs/>
                <w:sz w:val="20"/>
                <w:szCs w:val="20"/>
              </w:rPr>
              <w:t xml:space="preserve"> or consultant physician</w:t>
            </w:r>
            <w:r w:rsidR="003E733C">
              <w:rPr>
                <w:bCs w:val="0"/>
                <w:iCs/>
                <w:sz w:val="20"/>
                <w:szCs w:val="20"/>
              </w:rPr>
              <w:t>)</w:t>
            </w:r>
          </w:p>
        </w:tc>
        <w:tc>
          <w:tcPr>
            <w:tcW w:w="5528" w:type="dxa"/>
          </w:tcPr>
          <w:p w14:paraId="24411F39" w14:textId="62FFF864" w:rsidR="00AE51D6" w:rsidRPr="00DF68A3"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sidRPr="00DF68A3">
              <w:rPr>
                <w:bCs/>
                <w:iCs/>
                <w:sz w:val="20"/>
                <w:szCs w:val="20"/>
              </w:rPr>
              <w:t>9189</w:t>
            </w:r>
            <w:r>
              <w:rPr>
                <w:bCs/>
                <w:iCs/>
                <w:sz w:val="20"/>
                <w:szCs w:val="20"/>
              </w:rPr>
              <w:t>2</w:t>
            </w:r>
          </w:p>
        </w:tc>
      </w:tr>
      <w:tr w:rsidR="00AE51D6" w14:paraId="01B997CA" w14:textId="77777777" w:rsidTr="007C5781">
        <w:tc>
          <w:tcPr>
            <w:cnfStyle w:val="001000000000" w:firstRow="0" w:lastRow="0" w:firstColumn="1" w:lastColumn="0" w:oddVBand="0" w:evenVBand="0" w:oddHBand="0" w:evenHBand="0" w:firstRowFirstColumn="0" w:firstRowLastColumn="0" w:lastRowFirstColumn="0" w:lastRowLastColumn="0"/>
            <w:tcW w:w="3828" w:type="dxa"/>
          </w:tcPr>
          <w:p w14:paraId="45CFD090" w14:textId="50DFEEFA" w:rsidR="00AE51D6" w:rsidRPr="00DF68A3" w:rsidRDefault="00AE51D6" w:rsidP="000A3755">
            <w:pPr>
              <w:rPr>
                <w:bCs w:val="0"/>
                <w:iCs/>
                <w:sz w:val="20"/>
                <w:szCs w:val="20"/>
              </w:rPr>
            </w:pPr>
            <w:r w:rsidRPr="00DF68A3">
              <w:rPr>
                <w:bCs w:val="0"/>
                <w:iCs/>
                <w:sz w:val="20"/>
                <w:szCs w:val="20"/>
              </w:rPr>
              <w:t>Long consultation, 6</w:t>
            </w:r>
            <w:r w:rsidR="00837C31" w:rsidRPr="00837C31">
              <w:rPr>
                <w:bCs w:val="0"/>
                <w:iCs/>
                <w:sz w:val="20"/>
                <w:szCs w:val="20"/>
              </w:rPr>
              <w:t> </w:t>
            </w:r>
            <w:r w:rsidRPr="00DF68A3">
              <w:rPr>
                <w:bCs w:val="0"/>
                <w:iCs/>
                <w:sz w:val="20"/>
                <w:szCs w:val="20"/>
              </w:rPr>
              <w:t>minutes or greater</w:t>
            </w:r>
            <w:r w:rsidR="003E733C">
              <w:rPr>
                <w:bCs w:val="0"/>
                <w:iCs/>
                <w:sz w:val="20"/>
                <w:szCs w:val="20"/>
              </w:rPr>
              <w:t xml:space="preserve"> by a medical practitioner </w:t>
            </w:r>
            <w:r w:rsidR="003E733C" w:rsidRPr="00DF5886">
              <w:rPr>
                <w:bCs w:val="0"/>
                <w:iCs/>
                <w:sz w:val="20"/>
                <w:szCs w:val="20"/>
              </w:rPr>
              <w:t xml:space="preserve">(not including a general practitioner, </w:t>
            </w:r>
            <w:r w:rsidR="00630C84" w:rsidRPr="00DF5886">
              <w:rPr>
                <w:bCs w:val="0"/>
                <w:iCs/>
                <w:sz w:val="20"/>
                <w:szCs w:val="20"/>
              </w:rPr>
              <w:t>specialist,</w:t>
            </w:r>
            <w:r w:rsidR="003E733C" w:rsidRPr="00DF5886">
              <w:rPr>
                <w:bCs w:val="0"/>
                <w:iCs/>
                <w:sz w:val="20"/>
                <w:szCs w:val="20"/>
              </w:rPr>
              <w:t xml:space="preserve"> or consultant physician</w:t>
            </w:r>
            <w:r w:rsidR="003E733C">
              <w:rPr>
                <w:bCs w:val="0"/>
                <w:iCs/>
                <w:sz w:val="20"/>
                <w:szCs w:val="20"/>
              </w:rPr>
              <w:t>)</w:t>
            </w:r>
          </w:p>
        </w:tc>
        <w:tc>
          <w:tcPr>
            <w:tcW w:w="5528" w:type="dxa"/>
          </w:tcPr>
          <w:p w14:paraId="50810C16" w14:textId="5519815E" w:rsidR="00AE51D6" w:rsidRPr="00DF68A3" w:rsidRDefault="00AE51D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sidRPr="00DF68A3">
              <w:rPr>
                <w:bCs/>
                <w:iCs/>
                <w:sz w:val="20"/>
                <w:szCs w:val="20"/>
              </w:rPr>
              <w:t>9189</w:t>
            </w:r>
            <w:r>
              <w:rPr>
                <w:bCs/>
                <w:iCs/>
                <w:sz w:val="20"/>
                <w:szCs w:val="20"/>
              </w:rPr>
              <w:t>3</w:t>
            </w:r>
          </w:p>
        </w:tc>
      </w:tr>
    </w:tbl>
    <w:p w14:paraId="1E8BE648" w14:textId="60954D67" w:rsidR="00AE51D6" w:rsidRPr="004D0BDB" w:rsidRDefault="00AE51D6" w:rsidP="0033473D">
      <w:pPr>
        <w:tabs>
          <w:tab w:val="left" w:pos="1050"/>
        </w:tabs>
        <w:rPr>
          <w:b/>
          <w:iCs/>
          <w:szCs w:val="22"/>
        </w:rPr>
      </w:pPr>
      <w:r w:rsidRPr="004D0BDB">
        <w:rPr>
          <w:b/>
          <w:iCs/>
          <w:szCs w:val="22"/>
        </w:rPr>
        <w:t>Table 1</w:t>
      </w:r>
      <w:r w:rsidR="00162433" w:rsidRPr="004D0BDB">
        <w:rPr>
          <w:b/>
          <w:iCs/>
          <w:szCs w:val="22"/>
        </w:rPr>
        <w:t>4</w:t>
      </w:r>
      <w:r w:rsidRPr="004D0BDB">
        <w:rPr>
          <w:b/>
          <w:iCs/>
          <w:szCs w:val="22"/>
        </w:rPr>
        <w:t>: Health assessment for people of Aboriginal or Torres Strait Islander descent items introduced 30 March 2020</w:t>
      </w:r>
    </w:p>
    <w:tbl>
      <w:tblPr>
        <w:tblStyle w:val="GridTable4-Accent2"/>
        <w:tblW w:w="9356" w:type="dxa"/>
        <w:tblInd w:w="-147" w:type="dxa"/>
        <w:tblLook w:val="04A0" w:firstRow="1" w:lastRow="0" w:firstColumn="1" w:lastColumn="0" w:noHBand="0" w:noVBand="1"/>
        <w:tblCaption w:val="COVID-19 OMP Health Assessment for People of Aboriginal or Torres Strait Islander Descent "/>
        <w:tblDescription w:val="Provides the MBS item numbers for the OMP health assesment service for Indigenous people via video-conference and telephone"/>
      </w:tblPr>
      <w:tblGrid>
        <w:gridCol w:w="3970"/>
        <w:gridCol w:w="1701"/>
        <w:gridCol w:w="1842"/>
        <w:gridCol w:w="1843"/>
      </w:tblGrid>
      <w:tr w:rsidR="00AE51D6" w:rsidRPr="00DF68A3" w14:paraId="1EBBCE71" w14:textId="77777777" w:rsidTr="007C57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66F23463" w14:textId="77777777" w:rsidR="00AE51D6" w:rsidRPr="00DF68A3" w:rsidRDefault="00AE51D6" w:rsidP="000A3755">
            <w:pPr>
              <w:rPr>
                <w:bCs w:val="0"/>
                <w:iCs/>
                <w:color w:val="FFFFFF" w:themeColor="background1"/>
                <w:sz w:val="20"/>
                <w:szCs w:val="20"/>
              </w:rPr>
            </w:pPr>
            <w:r w:rsidRPr="00DF68A3">
              <w:rPr>
                <w:bCs w:val="0"/>
                <w:iCs/>
                <w:color w:val="FFFFFF" w:themeColor="background1"/>
                <w:sz w:val="20"/>
                <w:szCs w:val="20"/>
              </w:rPr>
              <w:t>Service</w:t>
            </w:r>
          </w:p>
        </w:tc>
        <w:tc>
          <w:tcPr>
            <w:tcW w:w="1701" w:type="dxa"/>
          </w:tcPr>
          <w:p w14:paraId="74D0AB7A" w14:textId="20F11697" w:rsidR="00AE51D6"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AE51D6"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842" w:type="dxa"/>
          </w:tcPr>
          <w:p w14:paraId="044F6EA5" w14:textId="5ED0010A" w:rsidR="00AE51D6" w:rsidRPr="00DF68A3" w:rsidRDefault="00AE51D6"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sidRPr="00DF68A3">
              <w:rPr>
                <w:bCs w:val="0"/>
                <w:iCs/>
                <w:color w:val="FFFFFF" w:themeColor="background1"/>
                <w:sz w:val="20"/>
                <w:szCs w:val="20"/>
              </w:rPr>
              <w:t>Telehealth items via video</w:t>
            </w:r>
          </w:p>
        </w:tc>
        <w:tc>
          <w:tcPr>
            <w:tcW w:w="1843" w:type="dxa"/>
          </w:tcPr>
          <w:p w14:paraId="76546536" w14:textId="6CC4CC6C" w:rsidR="00AE51D6" w:rsidRPr="00DF68A3" w:rsidRDefault="00F767F5"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 xml:space="preserve">Phone </w:t>
            </w:r>
            <w:r w:rsidR="00AE51D6">
              <w:rPr>
                <w:iCs/>
                <w:color w:val="FFFFFF" w:themeColor="background1"/>
                <w:sz w:val="20"/>
                <w:szCs w:val="20"/>
              </w:rPr>
              <w:t>items</w:t>
            </w:r>
          </w:p>
        </w:tc>
      </w:tr>
      <w:tr w:rsidR="00AE51D6" w:rsidRPr="00F24FF9" w14:paraId="4CA26024"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25EB886A" w14:textId="77777777" w:rsidR="00AE51D6" w:rsidRPr="00F24FF9" w:rsidRDefault="00AE51D6" w:rsidP="000A3755">
            <w:pPr>
              <w:rPr>
                <w:bCs w:val="0"/>
                <w:iCs/>
                <w:sz w:val="20"/>
                <w:szCs w:val="20"/>
              </w:rPr>
            </w:pPr>
            <w:r>
              <w:rPr>
                <w:bCs w:val="0"/>
                <w:iCs/>
                <w:sz w:val="20"/>
                <w:szCs w:val="20"/>
              </w:rPr>
              <w:t>Health assessment</w:t>
            </w:r>
          </w:p>
        </w:tc>
        <w:tc>
          <w:tcPr>
            <w:tcW w:w="1701" w:type="dxa"/>
          </w:tcPr>
          <w:p w14:paraId="57DD094C" w14:textId="3DB3D76B" w:rsidR="00AE51D6" w:rsidRPr="00F24FF9"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228</w:t>
            </w:r>
          </w:p>
        </w:tc>
        <w:tc>
          <w:tcPr>
            <w:tcW w:w="1842" w:type="dxa"/>
          </w:tcPr>
          <w:p w14:paraId="55BA8AB1" w14:textId="42DC4E46" w:rsidR="00AE51D6" w:rsidRPr="00F24FF9"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92011</w:t>
            </w:r>
          </w:p>
        </w:tc>
        <w:tc>
          <w:tcPr>
            <w:tcW w:w="1843" w:type="dxa"/>
          </w:tcPr>
          <w:p w14:paraId="70677939" w14:textId="77777777" w:rsidR="00AE51D6" w:rsidRPr="00F24FF9"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14994485" w14:textId="77777777" w:rsidR="00245F4A" w:rsidRDefault="00245F4A" w:rsidP="00AE51D6">
      <w:pPr>
        <w:rPr>
          <w:b/>
          <w:iCs/>
          <w:szCs w:val="22"/>
        </w:rPr>
      </w:pPr>
    </w:p>
    <w:p w14:paraId="5F5EC86E" w14:textId="77777777" w:rsidR="00245F4A" w:rsidRDefault="00245F4A">
      <w:pPr>
        <w:spacing w:before="0" w:after="0" w:line="240" w:lineRule="auto"/>
        <w:rPr>
          <w:b/>
          <w:iCs/>
          <w:szCs w:val="22"/>
        </w:rPr>
      </w:pPr>
      <w:r>
        <w:rPr>
          <w:b/>
          <w:iCs/>
          <w:szCs w:val="22"/>
        </w:rPr>
        <w:br w:type="page"/>
      </w:r>
    </w:p>
    <w:p w14:paraId="474C3DFC" w14:textId="56E66287" w:rsidR="00AE51D6" w:rsidRPr="004D0BDB" w:rsidRDefault="00AE51D6" w:rsidP="00AE51D6">
      <w:pPr>
        <w:rPr>
          <w:b/>
          <w:iCs/>
          <w:szCs w:val="22"/>
        </w:rPr>
      </w:pPr>
      <w:r w:rsidRPr="004D0BDB">
        <w:rPr>
          <w:b/>
          <w:iCs/>
          <w:szCs w:val="22"/>
        </w:rPr>
        <w:lastRenderedPageBreak/>
        <w:t>Table 1</w:t>
      </w:r>
      <w:r w:rsidR="00162433" w:rsidRPr="004D0BDB">
        <w:rPr>
          <w:b/>
          <w:iCs/>
          <w:szCs w:val="22"/>
        </w:rPr>
        <w:t>5</w:t>
      </w:r>
      <w:r w:rsidRPr="004D0BDB">
        <w:rPr>
          <w:b/>
          <w:iCs/>
          <w:szCs w:val="22"/>
        </w:rPr>
        <w:t>: Chronic Disease Management items introduced 30 March 2020</w:t>
      </w:r>
    </w:p>
    <w:tbl>
      <w:tblPr>
        <w:tblStyle w:val="GridTable4-Accent2"/>
        <w:tblW w:w="9356" w:type="dxa"/>
        <w:tblInd w:w="-147" w:type="dxa"/>
        <w:tblLook w:val="04A0" w:firstRow="1" w:lastRow="0" w:firstColumn="1" w:lastColumn="0" w:noHBand="0" w:noVBand="1"/>
        <w:tblCaption w:val="COVID-19 OMP Chronic Disease Management Telehealth Items"/>
        <w:tblDescription w:val="Provides the MBS item numbers for the OMP chronic disease management services via video-conference and telephone "/>
      </w:tblPr>
      <w:tblGrid>
        <w:gridCol w:w="3970"/>
        <w:gridCol w:w="1701"/>
        <w:gridCol w:w="1842"/>
        <w:gridCol w:w="1843"/>
      </w:tblGrid>
      <w:tr w:rsidR="00AE51D6" w:rsidRPr="00DF68A3" w14:paraId="5D4EFADB" w14:textId="77777777" w:rsidTr="007C57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2F2D67F" w14:textId="0C735EC7" w:rsidR="00AE51D6" w:rsidRPr="00DF68A3" w:rsidRDefault="00AE51D6" w:rsidP="000A3755">
            <w:pPr>
              <w:rPr>
                <w:bCs w:val="0"/>
                <w:iCs/>
                <w:color w:val="FFFFFF" w:themeColor="background1"/>
                <w:sz w:val="20"/>
                <w:szCs w:val="20"/>
              </w:rPr>
            </w:pPr>
            <w:r w:rsidRPr="00630C84">
              <w:rPr>
                <w:bCs w:val="0"/>
                <w:iCs/>
                <w:color w:val="FFFFFF" w:themeColor="background1"/>
                <w:sz w:val="20"/>
                <w:szCs w:val="20"/>
              </w:rPr>
              <w:t>Service</w:t>
            </w:r>
            <w:r w:rsidR="007714A4" w:rsidRPr="00630C84">
              <w:rPr>
                <w:bCs w:val="0"/>
                <w:iCs/>
                <w:color w:val="FFFFFF" w:themeColor="background1"/>
                <w:sz w:val="20"/>
                <w:szCs w:val="20"/>
              </w:rPr>
              <w:t xml:space="preserve"> by Medical Practitioner (not including GP, </w:t>
            </w:r>
            <w:r w:rsidR="00630C84" w:rsidRPr="00630C84">
              <w:rPr>
                <w:bCs w:val="0"/>
                <w:iCs/>
                <w:color w:val="FFFFFF" w:themeColor="background1"/>
                <w:sz w:val="20"/>
                <w:szCs w:val="20"/>
              </w:rPr>
              <w:t>specialist,</w:t>
            </w:r>
            <w:r w:rsidR="007714A4" w:rsidRPr="00630C84">
              <w:rPr>
                <w:bCs w:val="0"/>
                <w:iCs/>
                <w:color w:val="FFFFFF" w:themeColor="background1"/>
                <w:sz w:val="20"/>
                <w:szCs w:val="20"/>
              </w:rPr>
              <w:t xml:space="preserve"> or consultant physicia</w:t>
            </w:r>
            <w:r w:rsidR="007714A4" w:rsidRPr="00630C84">
              <w:rPr>
                <w:b w:val="0"/>
                <w:iCs/>
                <w:color w:val="FFFFFF" w:themeColor="background1"/>
                <w:sz w:val="20"/>
                <w:szCs w:val="20"/>
              </w:rPr>
              <w:t>n)</w:t>
            </w:r>
          </w:p>
        </w:tc>
        <w:tc>
          <w:tcPr>
            <w:tcW w:w="1701" w:type="dxa"/>
          </w:tcPr>
          <w:p w14:paraId="491B99D5" w14:textId="5BFC674F" w:rsidR="00AE51D6"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AE51D6"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842" w:type="dxa"/>
          </w:tcPr>
          <w:p w14:paraId="42E95619" w14:textId="7A54DF7C" w:rsidR="00AE51D6" w:rsidRPr="00DF68A3" w:rsidRDefault="00AE51D6"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sidRPr="00DF68A3">
              <w:rPr>
                <w:bCs w:val="0"/>
                <w:iCs/>
                <w:color w:val="FFFFFF" w:themeColor="background1"/>
                <w:sz w:val="20"/>
                <w:szCs w:val="20"/>
              </w:rPr>
              <w:t>Telehealth items via video</w:t>
            </w:r>
          </w:p>
        </w:tc>
        <w:tc>
          <w:tcPr>
            <w:tcW w:w="1843" w:type="dxa"/>
          </w:tcPr>
          <w:p w14:paraId="0C98CF22" w14:textId="250EA2E4" w:rsidR="00AE51D6" w:rsidRPr="00DF68A3" w:rsidRDefault="00F767F5"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 xml:space="preserve">Phone </w:t>
            </w:r>
            <w:r w:rsidR="00AE51D6">
              <w:rPr>
                <w:iCs/>
                <w:color w:val="FFFFFF" w:themeColor="background1"/>
                <w:sz w:val="20"/>
                <w:szCs w:val="20"/>
              </w:rPr>
              <w:t>items</w:t>
            </w:r>
          </w:p>
        </w:tc>
      </w:tr>
      <w:tr w:rsidR="00AE51D6" w:rsidRPr="00F24FF9" w14:paraId="4D8DB53A"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39FA838B" w14:textId="35C31B89" w:rsidR="00AE51D6" w:rsidRPr="00F24FF9" w:rsidRDefault="00F60AE7" w:rsidP="000A3755">
            <w:pPr>
              <w:rPr>
                <w:bCs w:val="0"/>
                <w:iCs/>
                <w:sz w:val="20"/>
                <w:szCs w:val="20"/>
              </w:rPr>
            </w:pPr>
            <w:r>
              <w:rPr>
                <w:bCs w:val="0"/>
                <w:iCs/>
                <w:sz w:val="20"/>
                <w:szCs w:val="20"/>
              </w:rPr>
              <w:t xml:space="preserve"> </w:t>
            </w:r>
            <w:r w:rsidR="00AE51D6" w:rsidRPr="00AF74C5">
              <w:rPr>
                <w:bCs w:val="0"/>
                <w:iCs/>
                <w:sz w:val="20"/>
                <w:szCs w:val="20"/>
              </w:rPr>
              <w:t>Preparation of a GP management plan</w:t>
            </w:r>
            <w:r w:rsidR="0030059B">
              <w:rPr>
                <w:bCs w:val="0"/>
                <w:iCs/>
                <w:sz w:val="20"/>
                <w:szCs w:val="20"/>
              </w:rPr>
              <w:t xml:space="preserve"> </w:t>
            </w:r>
            <w:r w:rsidR="0030059B" w:rsidRPr="00AF74C5">
              <w:rPr>
                <w:bCs w:val="0"/>
                <w:iCs/>
                <w:sz w:val="20"/>
                <w:szCs w:val="20"/>
              </w:rPr>
              <w:t>(GPMP)</w:t>
            </w:r>
            <w:r w:rsidR="00DF5886">
              <w:rPr>
                <w:bCs w:val="0"/>
                <w:iCs/>
                <w:sz w:val="20"/>
                <w:szCs w:val="20"/>
              </w:rPr>
              <w:t xml:space="preserve"> by a medical practitioner </w:t>
            </w:r>
            <w:r w:rsidR="00DF5886" w:rsidRPr="00DF5886">
              <w:rPr>
                <w:bCs w:val="0"/>
                <w:iCs/>
                <w:sz w:val="20"/>
                <w:szCs w:val="20"/>
              </w:rPr>
              <w:t xml:space="preserve">(not including a general practitioner, </w:t>
            </w:r>
            <w:r w:rsidR="00630C84" w:rsidRPr="00DF5886">
              <w:rPr>
                <w:bCs w:val="0"/>
                <w:iCs/>
                <w:sz w:val="20"/>
                <w:szCs w:val="20"/>
              </w:rPr>
              <w:t>specialist,</w:t>
            </w:r>
            <w:r w:rsidR="00DF5886" w:rsidRPr="00DF5886">
              <w:rPr>
                <w:bCs w:val="0"/>
                <w:iCs/>
                <w:sz w:val="20"/>
                <w:szCs w:val="20"/>
              </w:rPr>
              <w:t xml:space="preserve"> or consultant physician)</w:t>
            </w:r>
            <w:r w:rsidR="00AE51D6" w:rsidRPr="00AF74C5">
              <w:rPr>
                <w:bCs w:val="0"/>
                <w:iCs/>
                <w:sz w:val="20"/>
                <w:szCs w:val="20"/>
              </w:rPr>
              <w:t xml:space="preserve"> </w:t>
            </w:r>
          </w:p>
        </w:tc>
        <w:tc>
          <w:tcPr>
            <w:tcW w:w="1701" w:type="dxa"/>
          </w:tcPr>
          <w:p w14:paraId="5A95391F" w14:textId="10C4D669" w:rsidR="00AE51D6" w:rsidRPr="00F24FF9"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229</w:t>
            </w:r>
          </w:p>
        </w:tc>
        <w:tc>
          <w:tcPr>
            <w:tcW w:w="1842" w:type="dxa"/>
          </w:tcPr>
          <w:p w14:paraId="29BD3AFF" w14:textId="3A5AB1B8" w:rsidR="00AE51D6" w:rsidRPr="00F24FF9"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92055</w:t>
            </w:r>
          </w:p>
        </w:tc>
        <w:tc>
          <w:tcPr>
            <w:tcW w:w="1843" w:type="dxa"/>
          </w:tcPr>
          <w:p w14:paraId="5B8D0F38" w14:textId="77777777" w:rsidR="00AE51D6" w:rsidRPr="00F24FF9"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AE51D6" w:rsidRPr="00F24FF9" w14:paraId="5A2B9E8A"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506E62C3" w14:textId="1904218D" w:rsidR="00AE51D6" w:rsidRPr="00F24FF9" w:rsidRDefault="00AE51D6" w:rsidP="000A3755">
            <w:pPr>
              <w:rPr>
                <w:bCs w:val="0"/>
                <w:iCs/>
                <w:sz w:val="20"/>
                <w:szCs w:val="20"/>
              </w:rPr>
            </w:pPr>
            <w:r w:rsidRPr="00AF74C5">
              <w:rPr>
                <w:bCs w:val="0"/>
                <w:iCs/>
                <w:sz w:val="20"/>
                <w:szCs w:val="20"/>
              </w:rPr>
              <w:t>Coordination of Team Care Arrangements</w:t>
            </w:r>
            <w:r w:rsidR="0030059B">
              <w:rPr>
                <w:bCs w:val="0"/>
                <w:iCs/>
                <w:sz w:val="20"/>
                <w:szCs w:val="20"/>
              </w:rPr>
              <w:t xml:space="preserve"> </w:t>
            </w:r>
            <w:r w:rsidR="0030059B" w:rsidRPr="00AF74C5">
              <w:rPr>
                <w:bCs w:val="0"/>
                <w:iCs/>
                <w:sz w:val="20"/>
                <w:szCs w:val="20"/>
              </w:rPr>
              <w:t>(TCAs)</w:t>
            </w:r>
            <w:r w:rsidR="00DF5886">
              <w:rPr>
                <w:bCs w:val="0"/>
                <w:iCs/>
                <w:sz w:val="20"/>
                <w:szCs w:val="20"/>
              </w:rPr>
              <w:t xml:space="preserve"> by a medical practitioner </w:t>
            </w:r>
            <w:r w:rsidR="00DF5886" w:rsidRPr="00DF5886">
              <w:rPr>
                <w:bCs w:val="0"/>
                <w:iCs/>
                <w:sz w:val="20"/>
                <w:szCs w:val="20"/>
              </w:rPr>
              <w:t xml:space="preserve">(not including a general practitioner, </w:t>
            </w:r>
            <w:r w:rsidR="00630C84" w:rsidRPr="00DF5886">
              <w:rPr>
                <w:bCs w:val="0"/>
                <w:iCs/>
                <w:sz w:val="20"/>
                <w:szCs w:val="20"/>
              </w:rPr>
              <w:t>specialist,</w:t>
            </w:r>
            <w:r w:rsidR="00DF5886" w:rsidRPr="00DF5886">
              <w:rPr>
                <w:bCs w:val="0"/>
                <w:iCs/>
                <w:sz w:val="20"/>
                <w:szCs w:val="20"/>
              </w:rPr>
              <w:t xml:space="preserve"> or consultant physician</w:t>
            </w:r>
            <w:r w:rsidRPr="00AF74C5">
              <w:rPr>
                <w:bCs w:val="0"/>
                <w:iCs/>
                <w:sz w:val="20"/>
                <w:szCs w:val="20"/>
              </w:rPr>
              <w:t xml:space="preserve"> </w:t>
            </w:r>
          </w:p>
        </w:tc>
        <w:tc>
          <w:tcPr>
            <w:tcW w:w="1701" w:type="dxa"/>
          </w:tcPr>
          <w:p w14:paraId="35CFB3DF" w14:textId="53B491FB" w:rsidR="00AE51D6" w:rsidRPr="00F24FF9" w:rsidRDefault="00AE51D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230</w:t>
            </w:r>
          </w:p>
        </w:tc>
        <w:tc>
          <w:tcPr>
            <w:tcW w:w="1842" w:type="dxa"/>
          </w:tcPr>
          <w:p w14:paraId="7C345477" w14:textId="55008828" w:rsidR="00AE51D6" w:rsidRPr="00F24FF9" w:rsidRDefault="00AE51D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92056</w:t>
            </w:r>
          </w:p>
        </w:tc>
        <w:tc>
          <w:tcPr>
            <w:tcW w:w="1843" w:type="dxa"/>
          </w:tcPr>
          <w:p w14:paraId="7E994CFE" w14:textId="77777777" w:rsidR="00AE51D6" w:rsidRPr="00F24FF9" w:rsidRDefault="00AE51D6"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AE51D6" w:rsidRPr="00F24FF9" w14:paraId="0BB474B9"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66DEE1F" w14:textId="4BEB42C1" w:rsidR="00AE51D6" w:rsidRPr="00F24FF9" w:rsidRDefault="00AE51D6" w:rsidP="000A3755">
            <w:pPr>
              <w:rPr>
                <w:bCs w:val="0"/>
                <w:iCs/>
                <w:sz w:val="20"/>
                <w:szCs w:val="20"/>
              </w:rPr>
            </w:pPr>
            <w:r w:rsidRPr="00AF74C5">
              <w:rPr>
                <w:bCs w:val="0"/>
                <w:iCs/>
                <w:sz w:val="20"/>
                <w:szCs w:val="20"/>
              </w:rPr>
              <w:t xml:space="preserve">Contribution to a Multidisciplinary Care Plan, or to a review of a Multidisciplinary Care Plan, </w:t>
            </w:r>
            <w:r w:rsidR="00DF5886">
              <w:rPr>
                <w:bCs w:val="0"/>
                <w:iCs/>
                <w:sz w:val="20"/>
                <w:szCs w:val="20"/>
              </w:rPr>
              <w:t xml:space="preserve">by a medical practitioner </w:t>
            </w:r>
            <w:r w:rsidR="00DF5886" w:rsidRPr="00DF5886">
              <w:rPr>
                <w:bCs w:val="0"/>
                <w:iCs/>
                <w:sz w:val="20"/>
                <w:szCs w:val="20"/>
              </w:rPr>
              <w:t xml:space="preserve">(not including a general practitioner, </w:t>
            </w:r>
            <w:r w:rsidR="00630C84" w:rsidRPr="00DF5886">
              <w:rPr>
                <w:bCs w:val="0"/>
                <w:iCs/>
                <w:sz w:val="20"/>
                <w:szCs w:val="20"/>
              </w:rPr>
              <w:t>specialist,</w:t>
            </w:r>
            <w:r w:rsidR="00DF5886" w:rsidRPr="00DF5886">
              <w:rPr>
                <w:bCs w:val="0"/>
                <w:iCs/>
                <w:sz w:val="20"/>
                <w:szCs w:val="20"/>
              </w:rPr>
              <w:t xml:space="preserve"> or consultant physician</w:t>
            </w:r>
            <w:r w:rsidR="00DF5886">
              <w:rPr>
                <w:bCs w:val="0"/>
                <w:iCs/>
                <w:sz w:val="20"/>
                <w:szCs w:val="20"/>
              </w:rPr>
              <w:t>)</w:t>
            </w:r>
            <w:r w:rsidR="00DF5886" w:rsidRPr="00AF74C5">
              <w:rPr>
                <w:bCs w:val="0"/>
                <w:iCs/>
                <w:sz w:val="20"/>
                <w:szCs w:val="20"/>
              </w:rPr>
              <w:t xml:space="preserve"> </w:t>
            </w:r>
            <w:r w:rsidRPr="00AF74C5">
              <w:rPr>
                <w:bCs w:val="0"/>
                <w:iCs/>
                <w:sz w:val="20"/>
                <w:szCs w:val="20"/>
              </w:rPr>
              <w:t>for a patient who is not a care recipient in a residential aged care facility</w:t>
            </w:r>
          </w:p>
        </w:tc>
        <w:tc>
          <w:tcPr>
            <w:tcW w:w="1701" w:type="dxa"/>
          </w:tcPr>
          <w:p w14:paraId="5254FADF" w14:textId="006037E2" w:rsidR="00AE51D6" w:rsidRPr="00F24FF9"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231</w:t>
            </w:r>
          </w:p>
        </w:tc>
        <w:tc>
          <w:tcPr>
            <w:tcW w:w="1842" w:type="dxa"/>
          </w:tcPr>
          <w:p w14:paraId="21290E29" w14:textId="78831541" w:rsidR="00AE51D6" w:rsidRPr="00F24FF9"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92057</w:t>
            </w:r>
          </w:p>
        </w:tc>
        <w:tc>
          <w:tcPr>
            <w:tcW w:w="1843" w:type="dxa"/>
          </w:tcPr>
          <w:p w14:paraId="3F1109DF" w14:textId="77777777" w:rsidR="00AE51D6" w:rsidRPr="00F24FF9"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AE51D6" w:rsidRPr="00F24FF9" w14:paraId="1447B7F4"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24EEA657" w14:textId="250DDD2C" w:rsidR="00AE51D6" w:rsidRPr="00F24FF9" w:rsidRDefault="00AE51D6" w:rsidP="000A3755">
            <w:pPr>
              <w:rPr>
                <w:bCs w:val="0"/>
                <w:iCs/>
                <w:sz w:val="20"/>
                <w:szCs w:val="20"/>
              </w:rPr>
            </w:pPr>
            <w:r w:rsidRPr="00AF74C5">
              <w:rPr>
                <w:bCs w:val="0"/>
                <w:iCs/>
                <w:sz w:val="20"/>
                <w:szCs w:val="20"/>
              </w:rPr>
              <w:t>Contribution to a Multidisciplinary Care Plan, or to a review of a multidisciplinary care plan,</w:t>
            </w:r>
            <w:r w:rsidR="00A0243A">
              <w:rPr>
                <w:bCs w:val="0"/>
                <w:iCs/>
                <w:sz w:val="20"/>
                <w:szCs w:val="20"/>
              </w:rPr>
              <w:t xml:space="preserve"> by a medical practitioner </w:t>
            </w:r>
            <w:r w:rsidR="00A0243A" w:rsidRPr="00DF5886">
              <w:rPr>
                <w:bCs w:val="0"/>
                <w:iCs/>
                <w:sz w:val="20"/>
                <w:szCs w:val="20"/>
              </w:rPr>
              <w:t xml:space="preserve">(not including a general practitioner, </w:t>
            </w:r>
            <w:r w:rsidR="00630C84" w:rsidRPr="00DF5886">
              <w:rPr>
                <w:bCs w:val="0"/>
                <w:iCs/>
                <w:sz w:val="20"/>
                <w:szCs w:val="20"/>
              </w:rPr>
              <w:t>specialist,</w:t>
            </w:r>
            <w:r w:rsidR="00A0243A" w:rsidRPr="00DF5886">
              <w:rPr>
                <w:bCs w:val="0"/>
                <w:iCs/>
                <w:sz w:val="20"/>
                <w:szCs w:val="20"/>
              </w:rPr>
              <w:t xml:space="preserve"> or consultant physician</w:t>
            </w:r>
            <w:r w:rsidR="00A0243A">
              <w:rPr>
                <w:bCs w:val="0"/>
                <w:iCs/>
                <w:sz w:val="20"/>
                <w:szCs w:val="20"/>
              </w:rPr>
              <w:t>)</w:t>
            </w:r>
            <w:r w:rsidRPr="00AF74C5">
              <w:rPr>
                <w:bCs w:val="0"/>
                <w:iCs/>
                <w:sz w:val="20"/>
                <w:szCs w:val="20"/>
              </w:rPr>
              <w:t xml:space="preserve"> for a resident in an aged care facility</w:t>
            </w:r>
          </w:p>
        </w:tc>
        <w:tc>
          <w:tcPr>
            <w:tcW w:w="1701" w:type="dxa"/>
          </w:tcPr>
          <w:p w14:paraId="727015DE" w14:textId="41DA8FCD" w:rsidR="00AE51D6" w:rsidRPr="00F24FF9" w:rsidRDefault="00AE51D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232</w:t>
            </w:r>
          </w:p>
        </w:tc>
        <w:tc>
          <w:tcPr>
            <w:tcW w:w="1842" w:type="dxa"/>
          </w:tcPr>
          <w:p w14:paraId="5103E3AD" w14:textId="795C52A2" w:rsidR="00AE51D6" w:rsidRPr="00F24FF9" w:rsidRDefault="00AE51D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92058</w:t>
            </w:r>
          </w:p>
        </w:tc>
        <w:tc>
          <w:tcPr>
            <w:tcW w:w="1843" w:type="dxa"/>
          </w:tcPr>
          <w:p w14:paraId="1D4251C5" w14:textId="77777777" w:rsidR="00AE51D6" w:rsidRPr="00F24FF9" w:rsidRDefault="00AE51D6"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AE51D6" w:rsidRPr="00F24FF9" w14:paraId="7F9337D3"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1E68C6C3" w14:textId="78ED78DF" w:rsidR="00AE51D6" w:rsidRPr="00AF74C5" w:rsidRDefault="00AE51D6" w:rsidP="000A3755">
            <w:pPr>
              <w:rPr>
                <w:iCs/>
                <w:sz w:val="20"/>
                <w:szCs w:val="20"/>
              </w:rPr>
            </w:pPr>
            <w:r w:rsidRPr="00AF74C5">
              <w:rPr>
                <w:iCs/>
                <w:sz w:val="20"/>
                <w:szCs w:val="20"/>
              </w:rPr>
              <w:t>Review of a GPMP or Coordination of a Review of TCAs</w:t>
            </w:r>
            <w:r w:rsidR="00A0243A">
              <w:rPr>
                <w:iCs/>
                <w:sz w:val="20"/>
                <w:szCs w:val="20"/>
              </w:rPr>
              <w:t xml:space="preserve"> </w:t>
            </w:r>
            <w:r w:rsidR="00A0243A">
              <w:rPr>
                <w:bCs w:val="0"/>
                <w:iCs/>
                <w:sz w:val="20"/>
                <w:szCs w:val="20"/>
              </w:rPr>
              <w:t xml:space="preserve">by a medical practitioner </w:t>
            </w:r>
            <w:r w:rsidR="00A0243A" w:rsidRPr="00DF5886">
              <w:rPr>
                <w:bCs w:val="0"/>
                <w:iCs/>
                <w:sz w:val="20"/>
                <w:szCs w:val="20"/>
              </w:rPr>
              <w:t xml:space="preserve">(not including a general practitioner, </w:t>
            </w:r>
            <w:r w:rsidR="004305F6" w:rsidRPr="00DF5886">
              <w:rPr>
                <w:bCs w:val="0"/>
                <w:iCs/>
                <w:sz w:val="20"/>
                <w:szCs w:val="20"/>
              </w:rPr>
              <w:t>specialist</w:t>
            </w:r>
            <w:r w:rsidR="004305F6" w:rsidRPr="00DF5886">
              <w:rPr>
                <w:b w:val="0"/>
                <w:iCs/>
                <w:sz w:val="20"/>
                <w:szCs w:val="20"/>
              </w:rPr>
              <w:t>,</w:t>
            </w:r>
            <w:r w:rsidR="00A0243A" w:rsidRPr="00DF5886">
              <w:rPr>
                <w:bCs w:val="0"/>
                <w:iCs/>
                <w:sz w:val="20"/>
                <w:szCs w:val="20"/>
              </w:rPr>
              <w:t xml:space="preserve"> or consultant physician</w:t>
            </w:r>
            <w:r w:rsidR="00A0243A">
              <w:rPr>
                <w:bCs w:val="0"/>
                <w:iCs/>
                <w:sz w:val="20"/>
                <w:szCs w:val="20"/>
              </w:rPr>
              <w:t>)</w:t>
            </w:r>
          </w:p>
        </w:tc>
        <w:tc>
          <w:tcPr>
            <w:tcW w:w="1701" w:type="dxa"/>
          </w:tcPr>
          <w:p w14:paraId="349DE661" w14:textId="52A673DD" w:rsidR="00AE51D6" w:rsidRPr="00F24FF9"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233</w:t>
            </w:r>
          </w:p>
        </w:tc>
        <w:tc>
          <w:tcPr>
            <w:tcW w:w="1842" w:type="dxa"/>
          </w:tcPr>
          <w:p w14:paraId="289BF247" w14:textId="1F08F741" w:rsidR="00AE51D6" w:rsidRPr="00F24FF9"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92059</w:t>
            </w:r>
          </w:p>
        </w:tc>
        <w:tc>
          <w:tcPr>
            <w:tcW w:w="1843" w:type="dxa"/>
          </w:tcPr>
          <w:p w14:paraId="01AA5BDF" w14:textId="77777777" w:rsidR="00AE51D6" w:rsidRPr="00F24FF9"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66B1C309" w14:textId="77777777" w:rsidR="00245F4A" w:rsidRDefault="00245F4A" w:rsidP="00AE51D6">
      <w:pPr>
        <w:rPr>
          <w:b/>
          <w:iCs/>
          <w:szCs w:val="22"/>
        </w:rPr>
      </w:pPr>
    </w:p>
    <w:p w14:paraId="667CE408" w14:textId="77777777" w:rsidR="00245F4A" w:rsidRDefault="00245F4A">
      <w:pPr>
        <w:spacing w:before="0" w:after="0" w:line="240" w:lineRule="auto"/>
        <w:rPr>
          <w:b/>
          <w:iCs/>
          <w:szCs w:val="22"/>
        </w:rPr>
      </w:pPr>
      <w:r>
        <w:rPr>
          <w:b/>
          <w:iCs/>
          <w:szCs w:val="22"/>
        </w:rPr>
        <w:br w:type="page"/>
      </w:r>
    </w:p>
    <w:p w14:paraId="01401436" w14:textId="4C940B28" w:rsidR="00AE51D6" w:rsidRPr="00E91B2A" w:rsidRDefault="00AE51D6" w:rsidP="00AE51D6">
      <w:pPr>
        <w:rPr>
          <w:b/>
          <w:iCs/>
          <w:szCs w:val="22"/>
        </w:rPr>
      </w:pPr>
      <w:r w:rsidRPr="00E91B2A">
        <w:rPr>
          <w:b/>
          <w:iCs/>
          <w:szCs w:val="22"/>
        </w:rPr>
        <w:lastRenderedPageBreak/>
        <w:t>Table 1</w:t>
      </w:r>
      <w:r w:rsidR="00162433" w:rsidRPr="00E91B2A">
        <w:rPr>
          <w:b/>
          <w:iCs/>
          <w:szCs w:val="22"/>
        </w:rPr>
        <w:t>6</w:t>
      </w:r>
      <w:r w:rsidRPr="00E91B2A">
        <w:rPr>
          <w:b/>
          <w:iCs/>
          <w:szCs w:val="22"/>
        </w:rPr>
        <w:t>: Pregnancy Support Counselling program items introduced 30 March 2020</w:t>
      </w:r>
    </w:p>
    <w:tbl>
      <w:tblPr>
        <w:tblStyle w:val="GridTable4-Accent2"/>
        <w:tblW w:w="9356" w:type="dxa"/>
        <w:tblInd w:w="-147" w:type="dxa"/>
        <w:tblLook w:val="04A0" w:firstRow="1" w:lastRow="0" w:firstColumn="1" w:lastColumn="0" w:noHBand="0" w:noVBand="1"/>
        <w:tblCaption w:val="COVID-19 Telehealth Items for OMP Pregnancy Support Counselling"/>
        <w:tblDescription w:val="Provides the MBS item numbers for the COVID-19 OMP video-conference and telephone services for pregnancy support counselling"/>
      </w:tblPr>
      <w:tblGrid>
        <w:gridCol w:w="3970"/>
        <w:gridCol w:w="1701"/>
        <w:gridCol w:w="1842"/>
        <w:gridCol w:w="1843"/>
      </w:tblGrid>
      <w:tr w:rsidR="00AE51D6" w14:paraId="5CD24AA6" w14:textId="77777777" w:rsidTr="007C57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1253F9D1" w14:textId="3594A64F" w:rsidR="00AE51D6" w:rsidRPr="00DF68A3" w:rsidRDefault="00AE51D6" w:rsidP="000A3755">
            <w:pPr>
              <w:rPr>
                <w:bCs w:val="0"/>
                <w:iCs/>
                <w:color w:val="FFFFFF" w:themeColor="background1"/>
                <w:sz w:val="20"/>
                <w:szCs w:val="20"/>
              </w:rPr>
            </w:pPr>
            <w:r w:rsidRPr="00DF68A3">
              <w:rPr>
                <w:bCs w:val="0"/>
                <w:iCs/>
                <w:color w:val="FFFFFF" w:themeColor="background1"/>
                <w:sz w:val="20"/>
                <w:szCs w:val="20"/>
              </w:rPr>
              <w:t>Service</w:t>
            </w:r>
            <w:r w:rsidR="007714A4">
              <w:rPr>
                <w:bCs w:val="0"/>
                <w:iCs/>
                <w:color w:val="FFFFFF" w:themeColor="background1"/>
                <w:sz w:val="20"/>
                <w:szCs w:val="20"/>
              </w:rPr>
              <w:t xml:space="preserve"> by a </w:t>
            </w:r>
            <w:r w:rsidR="007714A4" w:rsidRPr="00E62D3B">
              <w:rPr>
                <w:bCs w:val="0"/>
                <w:iCs/>
                <w:color w:val="FFFFFF" w:themeColor="background1"/>
                <w:sz w:val="20"/>
                <w:szCs w:val="20"/>
              </w:rPr>
              <w:t>Medical Practitioner (</w:t>
            </w:r>
            <w:r w:rsidR="007714A4">
              <w:rPr>
                <w:bCs w:val="0"/>
                <w:iCs/>
                <w:color w:val="FFFFFF" w:themeColor="background1"/>
                <w:sz w:val="20"/>
                <w:szCs w:val="20"/>
              </w:rPr>
              <w:t xml:space="preserve">not including GP, </w:t>
            </w:r>
            <w:r w:rsidR="00630C84">
              <w:rPr>
                <w:bCs w:val="0"/>
                <w:iCs/>
                <w:color w:val="FFFFFF" w:themeColor="background1"/>
                <w:sz w:val="20"/>
                <w:szCs w:val="20"/>
              </w:rPr>
              <w:t>specialist,</w:t>
            </w:r>
            <w:r w:rsidR="007714A4">
              <w:rPr>
                <w:bCs w:val="0"/>
                <w:iCs/>
                <w:color w:val="FFFFFF" w:themeColor="background1"/>
                <w:sz w:val="20"/>
                <w:szCs w:val="20"/>
              </w:rPr>
              <w:t xml:space="preserve"> or consultant physicia</w:t>
            </w:r>
            <w:r w:rsidR="007714A4">
              <w:rPr>
                <w:b w:val="0"/>
                <w:iCs/>
                <w:color w:val="FFFFFF" w:themeColor="background1"/>
                <w:sz w:val="20"/>
                <w:szCs w:val="20"/>
              </w:rPr>
              <w:t>n)</w:t>
            </w:r>
          </w:p>
        </w:tc>
        <w:tc>
          <w:tcPr>
            <w:tcW w:w="1701" w:type="dxa"/>
          </w:tcPr>
          <w:p w14:paraId="3AA3821F" w14:textId="0B28C400" w:rsidR="00AE51D6"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AE51D6"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sidRPr="00DF68A3">
              <w:rPr>
                <w:bCs w:val="0"/>
                <w:iCs/>
                <w:color w:val="FFFFFF" w:themeColor="background1"/>
                <w:sz w:val="20"/>
                <w:szCs w:val="20"/>
              </w:rPr>
              <w:t xml:space="preserve"> Items</w:t>
            </w:r>
          </w:p>
        </w:tc>
        <w:tc>
          <w:tcPr>
            <w:tcW w:w="1842" w:type="dxa"/>
          </w:tcPr>
          <w:p w14:paraId="2DC3B146" w14:textId="4D1CBF56" w:rsidR="00AE51D6" w:rsidRPr="00DF68A3" w:rsidRDefault="00AE51D6"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sidRPr="00DF68A3">
              <w:rPr>
                <w:bCs w:val="0"/>
                <w:iCs/>
                <w:color w:val="FFFFFF" w:themeColor="background1"/>
                <w:sz w:val="20"/>
                <w:szCs w:val="20"/>
              </w:rPr>
              <w:t>Telehealth items via video</w:t>
            </w:r>
          </w:p>
        </w:tc>
        <w:tc>
          <w:tcPr>
            <w:tcW w:w="1843" w:type="dxa"/>
          </w:tcPr>
          <w:p w14:paraId="477489AB" w14:textId="62E515E4" w:rsidR="00AE51D6" w:rsidRPr="00DF68A3" w:rsidRDefault="00F767F5"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 xml:space="preserve">Phone </w:t>
            </w:r>
            <w:r w:rsidR="00AE51D6">
              <w:rPr>
                <w:iCs/>
                <w:color w:val="FFFFFF" w:themeColor="background1"/>
                <w:sz w:val="20"/>
                <w:szCs w:val="20"/>
              </w:rPr>
              <w:t>items</w:t>
            </w:r>
          </w:p>
        </w:tc>
      </w:tr>
      <w:tr w:rsidR="00AE51D6" w14:paraId="11C1AC28"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0A86A0DE" w14:textId="0777CBBA" w:rsidR="00AE51D6" w:rsidRPr="00F24FF9" w:rsidRDefault="00AE51D6" w:rsidP="000A3755">
            <w:pPr>
              <w:rPr>
                <w:bCs w:val="0"/>
                <w:iCs/>
                <w:sz w:val="20"/>
                <w:szCs w:val="20"/>
              </w:rPr>
            </w:pPr>
            <w:r w:rsidRPr="00874C46">
              <w:rPr>
                <w:bCs w:val="0"/>
                <w:iCs/>
                <w:sz w:val="20"/>
                <w:szCs w:val="20"/>
              </w:rPr>
              <w:t>Non-directive pregnancy support counselling, at least 20</w:t>
            </w:r>
            <w:r w:rsidR="00837C31" w:rsidRPr="00837C31">
              <w:rPr>
                <w:bCs w:val="0"/>
                <w:iCs/>
                <w:sz w:val="20"/>
                <w:szCs w:val="20"/>
              </w:rPr>
              <w:t> </w:t>
            </w:r>
            <w:r w:rsidRPr="00874C46">
              <w:rPr>
                <w:bCs w:val="0"/>
                <w:iCs/>
                <w:sz w:val="20"/>
                <w:szCs w:val="20"/>
              </w:rPr>
              <w:t>minutes</w:t>
            </w:r>
            <w:r w:rsidR="009B649D">
              <w:rPr>
                <w:bCs w:val="0"/>
                <w:iCs/>
                <w:sz w:val="20"/>
                <w:szCs w:val="20"/>
              </w:rPr>
              <w:t xml:space="preserve"> by a medical practitioner </w:t>
            </w:r>
            <w:r w:rsidR="009B649D" w:rsidRPr="00DF5886">
              <w:rPr>
                <w:bCs w:val="0"/>
                <w:iCs/>
                <w:sz w:val="20"/>
                <w:szCs w:val="20"/>
              </w:rPr>
              <w:t xml:space="preserve">(not including a general practitioner, </w:t>
            </w:r>
            <w:r w:rsidR="004305F6" w:rsidRPr="00DF5886">
              <w:rPr>
                <w:bCs w:val="0"/>
                <w:iCs/>
                <w:sz w:val="20"/>
                <w:szCs w:val="20"/>
              </w:rPr>
              <w:t>specialist</w:t>
            </w:r>
            <w:r w:rsidR="004305F6" w:rsidRPr="00DF5886">
              <w:rPr>
                <w:b w:val="0"/>
                <w:iCs/>
                <w:sz w:val="20"/>
                <w:szCs w:val="20"/>
              </w:rPr>
              <w:t>,</w:t>
            </w:r>
            <w:r w:rsidR="009B649D" w:rsidRPr="00DF5886">
              <w:rPr>
                <w:bCs w:val="0"/>
                <w:iCs/>
                <w:sz w:val="20"/>
                <w:szCs w:val="20"/>
              </w:rPr>
              <w:t xml:space="preserve"> or consultant physician</w:t>
            </w:r>
            <w:r w:rsidR="009B649D">
              <w:rPr>
                <w:bCs w:val="0"/>
                <w:iCs/>
                <w:sz w:val="20"/>
                <w:szCs w:val="20"/>
              </w:rPr>
              <w:t>)</w:t>
            </w:r>
          </w:p>
        </w:tc>
        <w:tc>
          <w:tcPr>
            <w:tcW w:w="1701" w:type="dxa"/>
          </w:tcPr>
          <w:p w14:paraId="69D620F7" w14:textId="0661982C" w:rsidR="00AE51D6" w:rsidRPr="00F24FF9"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792</w:t>
            </w:r>
          </w:p>
        </w:tc>
        <w:tc>
          <w:tcPr>
            <w:tcW w:w="1842" w:type="dxa"/>
          </w:tcPr>
          <w:p w14:paraId="56BB8609" w14:textId="225B2801" w:rsidR="00AE51D6" w:rsidRPr="00F24FF9"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92137</w:t>
            </w:r>
          </w:p>
        </w:tc>
        <w:tc>
          <w:tcPr>
            <w:tcW w:w="1843" w:type="dxa"/>
          </w:tcPr>
          <w:p w14:paraId="7311ED18" w14:textId="7D4BEE10" w:rsidR="00AE51D6" w:rsidRPr="00F24FF9"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92139</w:t>
            </w:r>
          </w:p>
        </w:tc>
      </w:tr>
    </w:tbl>
    <w:p w14:paraId="2621F463" w14:textId="77777777" w:rsidR="00DB09F0" w:rsidRDefault="00DB09F0" w:rsidP="00B2783E">
      <w:pPr>
        <w:rPr>
          <w:b/>
          <w:iCs/>
          <w:szCs w:val="22"/>
        </w:rPr>
      </w:pPr>
    </w:p>
    <w:p w14:paraId="1A9030B6" w14:textId="29B88062" w:rsidR="00B2783E" w:rsidRPr="00E91B2A" w:rsidRDefault="00B2783E" w:rsidP="00B2783E">
      <w:pPr>
        <w:rPr>
          <w:b/>
          <w:iCs/>
          <w:szCs w:val="22"/>
        </w:rPr>
      </w:pPr>
      <w:r w:rsidRPr="00E91B2A">
        <w:rPr>
          <w:b/>
          <w:iCs/>
          <w:szCs w:val="22"/>
        </w:rPr>
        <w:t xml:space="preserve">Table </w:t>
      </w:r>
      <w:r w:rsidR="007212EB" w:rsidRPr="00E91B2A">
        <w:rPr>
          <w:b/>
          <w:iCs/>
          <w:szCs w:val="22"/>
        </w:rPr>
        <w:t>1</w:t>
      </w:r>
      <w:r w:rsidR="00162433" w:rsidRPr="00E91B2A">
        <w:rPr>
          <w:b/>
          <w:iCs/>
          <w:szCs w:val="22"/>
        </w:rPr>
        <w:t>7</w:t>
      </w:r>
      <w:r w:rsidRPr="00E91B2A">
        <w:rPr>
          <w:b/>
          <w:iCs/>
          <w:szCs w:val="22"/>
        </w:rPr>
        <w:t>: Eating Disorder Management items introduced 30 March 2020</w:t>
      </w:r>
    </w:p>
    <w:tbl>
      <w:tblPr>
        <w:tblStyle w:val="GridTable4-Accent2"/>
        <w:tblW w:w="9356" w:type="dxa"/>
        <w:tblInd w:w="-147" w:type="dxa"/>
        <w:tblLook w:val="04A0" w:firstRow="1" w:lastRow="0" w:firstColumn="1" w:lastColumn="0" w:noHBand="0" w:noVBand="1"/>
        <w:tblCaption w:val="COVID-19 OMP Telehealth Items for Eating Disorder Management"/>
        <w:tblDescription w:val="Provides the MBS item numbers for the COVID-19 OMP video-conference and telephone services for eating disorder management"/>
      </w:tblPr>
      <w:tblGrid>
        <w:gridCol w:w="3970"/>
        <w:gridCol w:w="1701"/>
        <w:gridCol w:w="1842"/>
        <w:gridCol w:w="1843"/>
      </w:tblGrid>
      <w:tr w:rsidR="00B2783E" w:rsidRPr="00DF68A3" w14:paraId="06FA87A6" w14:textId="77777777" w:rsidTr="007C57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28A971B0" w14:textId="2E488AE3" w:rsidR="00B2783E" w:rsidRPr="00DF68A3" w:rsidRDefault="00B2783E" w:rsidP="000A3755">
            <w:pPr>
              <w:rPr>
                <w:bCs w:val="0"/>
                <w:iCs/>
                <w:color w:val="FFFFFF" w:themeColor="background1"/>
                <w:sz w:val="20"/>
                <w:szCs w:val="20"/>
              </w:rPr>
            </w:pPr>
            <w:r w:rsidRPr="00DF68A3">
              <w:rPr>
                <w:bCs w:val="0"/>
                <w:iCs/>
                <w:color w:val="FFFFFF" w:themeColor="background1"/>
                <w:sz w:val="20"/>
                <w:szCs w:val="20"/>
              </w:rPr>
              <w:t>Service</w:t>
            </w:r>
            <w:r w:rsidR="007714A4">
              <w:rPr>
                <w:bCs w:val="0"/>
                <w:iCs/>
                <w:color w:val="FFFFFF" w:themeColor="background1"/>
                <w:sz w:val="20"/>
                <w:szCs w:val="20"/>
              </w:rPr>
              <w:t xml:space="preserve"> by a </w:t>
            </w:r>
            <w:r w:rsidR="007714A4" w:rsidRPr="00E62D3B">
              <w:rPr>
                <w:bCs w:val="0"/>
                <w:iCs/>
                <w:color w:val="FFFFFF" w:themeColor="background1"/>
                <w:sz w:val="20"/>
                <w:szCs w:val="20"/>
              </w:rPr>
              <w:t>Medical Practitioner (</w:t>
            </w:r>
            <w:r w:rsidR="007714A4">
              <w:rPr>
                <w:bCs w:val="0"/>
                <w:iCs/>
                <w:color w:val="FFFFFF" w:themeColor="background1"/>
                <w:sz w:val="20"/>
                <w:szCs w:val="20"/>
              </w:rPr>
              <w:t xml:space="preserve">not including GP, </w:t>
            </w:r>
            <w:r w:rsidR="00630C84">
              <w:rPr>
                <w:bCs w:val="0"/>
                <w:iCs/>
                <w:color w:val="FFFFFF" w:themeColor="background1"/>
                <w:sz w:val="20"/>
                <w:szCs w:val="20"/>
              </w:rPr>
              <w:t>specialist,</w:t>
            </w:r>
            <w:r w:rsidR="007714A4">
              <w:rPr>
                <w:bCs w:val="0"/>
                <w:iCs/>
                <w:color w:val="FFFFFF" w:themeColor="background1"/>
                <w:sz w:val="20"/>
                <w:szCs w:val="20"/>
              </w:rPr>
              <w:t xml:space="preserve"> or consultant physicia</w:t>
            </w:r>
            <w:r w:rsidR="007714A4">
              <w:rPr>
                <w:b w:val="0"/>
                <w:iCs/>
                <w:color w:val="FFFFFF" w:themeColor="background1"/>
                <w:sz w:val="20"/>
                <w:szCs w:val="20"/>
              </w:rPr>
              <w:t>n)</w:t>
            </w:r>
          </w:p>
        </w:tc>
        <w:tc>
          <w:tcPr>
            <w:tcW w:w="1701" w:type="dxa"/>
          </w:tcPr>
          <w:p w14:paraId="077B2FED" w14:textId="35F3F81C" w:rsidR="00B2783E"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B2783E"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842" w:type="dxa"/>
          </w:tcPr>
          <w:p w14:paraId="1BEA5969" w14:textId="727BA86E" w:rsidR="00B2783E" w:rsidRPr="00DF68A3" w:rsidRDefault="00B2783E"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sidRPr="00DF68A3">
              <w:rPr>
                <w:bCs w:val="0"/>
                <w:iCs/>
                <w:color w:val="FFFFFF" w:themeColor="background1"/>
                <w:sz w:val="20"/>
                <w:szCs w:val="20"/>
              </w:rPr>
              <w:t>Telehealth items via video</w:t>
            </w:r>
          </w:p>
        </w:tc>
        <w:tc>
          <w:tcPr>
            <w:tcW w:w="1843" w:type="dxa"/>
          </w:tcPr>
          <w:p w14:paraId="0874E179" w14:textId="0CF988AA" w:rsidR="00B2783E" w:rsidRPr="00DF68A3" w:rsidRDefault="00F767F5"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 xml:space="preserve">Phone </w:t>
            </w:r>
            <w:r w:rsidR="00B2783E">
              <w:rPr>
                <w:iCs/>
                <w:color w:val="FFFFFF" w:themeColor="background1"/>
                <w:sz w:val="20"/>
                <w:szCs w:val="20"/>
              </w:rPr>
              <w:t>items</w:t>
            </w:r>
          </w:p>
        </w:tc>
      </w:tr>
      <w:tr w:rsidR="00B2783E" w:rsidRPr="00F24FF9" w14:paraId="53CB673D"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432909E" w14:textId="5BFC893E" w:rsidR="00B2783E" w:rsidRPr="00F24FF9" w:rsidRDefault="00B2783E" w:rsidP="000A3755">
            <w:pPr>
              <w:rPr>
                <w:bCs w:val="0"/>
                <w:iCs/>
                <w:sz w:val="20"/>
                <w:szCs w:val="20"/>
              </w:rPr>
            </w:pPr>
            <w:r>
              <w:rPr>
                <w:bCs w:val="0"/>
                <w:iCs/>
                <w:sz w:val="20"/>
                <w:szCs w:val="20"/>
              </w:rPr>
              <w:t xml:space="preserve">Medical </w:t>
            </w:r>
            <w:r w:rsidR="00E62D3B">
              <w:rPr>
                <w:bCs w:val="0"/>
                <w:iCs/>
                <w:sz w:val="20"/>
                <w:szCs w:val="20"/>
              </w:rPr>
              <w:t>p</w:t>
            </w:r>
            <w:r>
              <w:rPr>
                <w:bCs w:val="0"/>
                <w:iCs/>
                <w:sz w:val="20"/>
                <w:szCs w:val="20"/>
              </w:rPr>
              <w:t>ractitioner</w:t>
            </w:r>
            <w:r w:rsidRPr="00874C46">
              <w:rPr>
                <w:bCs w:val="0"/>
                <w:iCs/>
                <w:sz w:val="20"/>
                <w:szCs w:val="20"/>
              </w:rPr>
              <w:t xml:space="preserve"> without mental health skills training</w:t>
            </w:r>
            <w:r w:rsidR="009B649D">
              <w:rPr>
                <w:bCs w:val="0"/>
                <w:iCs/>
                <w:sz w:val="20"/>
                <w:szCs w:val="20"/>
              </w:rPr>
              <w:t xml:space="preserve"> </w:t>
            </w:r>
            <w:r w:rsidR="00384055" w:rsidRPr="00384055">
              <w:rPr>
                <w:bCs w:val="0"/>
                <w:iCs/>
                <w:sz w:val="20"/>
                <w:szCs w:val="20"/>
              </w:rPr>
              <w:t xml:space="preserve">(not including a general practitioner, </w:t>
            </w:r>
            <w:r w:rsidR="004305F6" w:rsidRPr="00384055">
              <w:rPr>
                <w:bCs w:val="0"/>
                <w:iCs/>
                <w:sz w:val="20"/>
                <w:szCs w:val="20"/>
              </w:rPr>
              <w:t>specialist</w:t>
            </w:r>
            <w:r w:rsidR="004305F6" w:rsidRPr="00384055">
              <w:rPr>
                <w:b w:val="0"/>
                <w:iCs/>
                <w:sz w:val="20"/>
                <w:szCs w:val="20"/>
              </w:rPr>
              <w:t>,</w:t>
            </w:r>
            <w:r w:rsidR="00384055" w:rsidRPr="00384055">
              <w:rPr>
                <w:bCs w:val="0"/>
                <w:iCs/>
                <w:sz w:val="20"/>
                <w:szCs w:val="20"/>
              </w:rPr>
              <w:t xml:space="preserve"> or consultant physician)</w:t>
            </w:r>
            <w:r w:rsidRPr="00874C46">
              <w:rPr>
                <w:bCs w:val="0"/>
                <w:iCs/>
                <w:sz w:val="20"/>
                <w:szCs w:val="20"/>
              </w:rPr>
              <w:t>, preparation of an eating disorder treatment and management plan, lasting at least 20</w:t>
            </w:r>
            <w:r w:rsidR="00837C31" w:rsidRPr="00837C31">
              <w:rPr>
                <w:bCs w:val="0"/>
                <w:iCs/>
                <w:sz w:val="20"/>
                <w:szCs w:val="20"/>
              </w:rPr>
              <w:t> </w:t>
            </w:r>
            <w:r w:rsidRPr="00874C46">
              <w:rPr>
                <w:bCs w:val="0"/>
                <w:iCs/>
                <w:sz w:val="20"/>
                <w:szCs w:val="20"/>
              </w:rPr>
              <w:t>minutes, but less than 40</w:t>
            </w:r>
            <w:r w:rsidR="00837C31" w:rsidRPr="00837C31">
              <w:rPr>
                <w:bCs w:val="0"/>
                <w:iCs/>
                <w:sz w:val="20"/>
                <w:szCs w:val="20"/>
              </w:rPr>
              <w:t> </w:t>
            </w:r>
            <w:r w:rsidRPr="00874C46">
              <w:rPr>
                <w:bCs w:val="0"/>
                <w:iCs/>
                <w:sz w:val="20"/>
                <w:szCs w:val="20"/>
              </w:rPr>
              <w:t>minutes</w:t>
            </w:r>
          </w:p>
        </w:tc>
        <w:tc>
          <w:tcPr>
            <w:tcW w:w="1701" w:type="dxa"/>
          </w:tcPr>
          <w:p w14:paraId="32E2E8C6" w14:textId="1B7D9902" w:rsidR="00B2783E" w:rsidRPr="00F24FF9" w:rsidRDefault="00B2783E"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90254</w:t>
            </w:r>
          </w:p>
        </w:tc>
        <w:tc>
          <w:tcPr>
            <w:tcW w:w="1842" w:type="dxa"/>
          </w:tcPr>
          <w:p w14:paraId="4608B292" w14:textId="4C3BD982" w:rsidR="00B2783E" w:rsidRPr="00F24FF9" w:rsidRDefault="00B2783E"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92150</w:t>
            </w:r>
          </w:p>
        </w:tc>
        <w:tc>
          <w:tcPr>
            <w:tcW w:w="1843" w:type="dxa"/>
          </w:tcPr>
          <w:p w14:paraId="56B75F2F" w14:textId="77777777" w:rsidR="00B2783E" w:rsidRPr="00F24FF9" w:rsidRDefault="00B2783E"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B2783E" w:rsidRPr="00F24FF9" w14:paraId="506EA67B"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3D446ED8" w14:textId="022A052A" w:rsidR="00B2783E" w:rsidRPr="00F24FF9" w:rsidRDefault="00B2783E" w:rsidP="000A3755">
            <w:pPr>
              <w:rPr>
                <w:bCs w:val="0"/>
                <w:iCs/>
                <w:sz w:val="20"/>
                <w:szCs w:val="20"/>
              </w:rPr>
            </w:pPr>
            <w:r>
              <w:rPr>
                <w:bCs w:val="0"/>
                <w:iCs/>
                <w:sz w:val="20"/>
                <w:szCs w:val="20"/>
              </w:rPr>
              <w:t xml:space="preserve">Medical </w:t>
            </w:r>
            <w:r w:rsidR="00E62D3B">
              <w:rPr>
                <w:bCs w:val="0"/>
                <w:iCs/>
                <w:sz w:val="20"/>
                <w:szCs w:val="20"/>
              </w:rPr>
              <w:t>p</w:t>
            </w:r>
            <w:r>
              <w:rPr>
                <w:bCs w:val="0"/>
                <w:iCs/>
                <w:sz w:val="20"/>
                <w:szCs w:val="20"/>
              </w:rPr>
              <w:t>ractitioner</w:t>
            </w:r>
            <w:r w:rsidRPr="00874C46">
              <w:rPr>
                <w:bCs w:val="0"/>
                <w:iCs/>
                <w:sz w:val="20"/>
                <w:szCs w:val="20"/>
              </w:rPr>
              <w:t xml:space="preserve"> without mental health skills training</w:t>
            </w:r>
            <w:r w:rsidR="00384055">
              <w:rPr>
                <w:bCs w:val="0"/>
                <w:iCs/>
                <w:sz w:val="20"/>
                <w:szCs w:val="20"/>
              </w:rPr>
              <w:t xml:space="preserve"> </w:t>
            </w:r>
            <w:r w:rsidR="00384055" w:rsidRPr="00384055">
              <w:rPr>
                <w:bCs w:val="0"/>
                <w:iCs/>
                <w:sz w:val="20"/>
                <w:szCs w:val="20"/>
              </w:rPr>
              <w:t xml:space="preserve">(not including a general practitioner, </w:t>
            </w:r>
            <w:r w:rsidR="004305F6" w:rsidRPr="00384055">
              <w:rPr>
                <w:bCs w:val="0"/>
                <w:iCs/>
                <w:sz w:val="20"/>
                <w:szCs w:val="20"/>
              </w:rPr>
              <w:t>specialist</w:t>
            </w:r>
            <w:r w:rsidR="004305F6" w:rsidRPr="00384055">
              <w:rPr>
                <w:b w:val="0"/>
                <w:iCs/>
                <w:sz w:val="20"/>
                <w:szCs w:val="20"/>
              </w:rPr>
              <w:t>,</w:t>
            </w:r>
            <w:r w:rsidR="00384055" w:rsidRPr="00384055">
              <w:rPr>
                <w:bCs w:val="0"/>
                <w:iCs/>
                <w:sz w:val="20"/>
                <w:szCs w:val="20"/>
              </w:rPr>
              <w:t xml:space="preserve"> or consultant physician)</w:t>
            </w:r>
            <w:r w:rsidRPr="00874C46">
              <w:rPr>
                <w:bCs w:val="0"/>
                <w:iCs/>
                <w:sz w:val="20"/>
                <w:szCs w:val="20"/>
              </w:rPr>
              <w:t>, preparation of an eating disorder treatment and management plan, at least 40</w:t>
            </w:r>
            <w:r w:rsidR="00837C31" w:rsidRPr="00837C31">
              <w:rPr>
                <w:bCs w:val="0"/>
                <w:iCs/>
                <w:sz w:val="20"/>
                <w:szCs w:val="20"/>
              </w:rPr>
              <w:t> </w:t>
            </w:r>
            <w:r w:rsidRPr="00874C46">
              <w:rPr>
                <w:bCs w:val="0"/>
                <w:iCs/>
                <w:sz w:val="20"/>
                <w:szCs w:val="20"/>
              </w:rPr>
              <w:t>minute</w:t>
            </w:r>
            <w:r>
              <w:rPr>
                <w:bCs w:val="0"/>
                <w:iCs/>
                <w:sz w:val="20"/>
                <w:szCs w:val="20"/>
              </w:rPr>
              <w:t>s</w:t>
            </w:r>
          </w:p>
        </w:tc>
        <w:tc>
          <w:tcPr>
            <w:tcW w:w="1701" w:type="dxa"/>
          </w:tcPr>
          <w:p w14:paraId="055D2C97" w14:textId="64D3DA09" w:rsidR="00B2783E" w:rsidRPr="00F24FF9" w:rsidRDefault="00B2783E"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90255</w:t>
            </w:r>
          </w:p>
        </w:tc>
        <w:tc>
          <w:tcPr>
            <w:tcW w:w="1842" w:type="dxa"/>
          </w:tcPr>
          <w:p w14:paraId="62844158" w14:textId="174AB727" w:rsidR="00B2783E" w:rsidRPr="00F24FF9" w:rsidRDefault="00B2783E"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92151</w:t>
            </w:r>
          </w:p>
        </w:tc>
        <w:tc>
          <w:tcPr>
            <w:tcW w:w="1843" w:type="dxa"/>
          </w:tcPr>
          <w:p w14:paraId="06CBB86B" w14:textId="77777777" w:rsidR="00B2783E" w:rsidRPr="00F24FF9" w:rsidRDefault="00B2783E"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B2783E" w:rsidRPr="00F24FF9" w14:paraId="66D5E6C1"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3FF58CB5" w14:textId="2114D67B" w:rsidR="00B2783E" w:rsidRPr="00F24FF9" w:rsidRDefault="00B2783E" w:rsidP="000A3755">
            <w:pPr>
              <w:rPr>
                <w:bCs w:val="0"/>
                <w:iCs/>
                <w:sz w:val="20"/>
                <w:szCs w:val="20"/>
              </w:rPr>
            </w:pPr>
            <w:r>
              <w:rPr>
                <w:bCs w:val="0"/>
                <w:iCs/>
                <w:sz w:val="20"/>
                <w:szCs w:val="20"/>
              </w:rPr>
              <w:t xml:space="preserve">Medical </w:t>
            </w:r>
            <w:r w:rsidR="00E62D3B">
              <w:rPr>
                <w:bCs w:val="0"/>
                <w:iCs/>
                <w:sz w:val="20"/>
                <w:szCs w:val="20"/>
              </w:rPr>
              <w:t>p</w:t>
            </w:r>
            <w:r>
              <w:rPr>
                <w:bCs w:val="0"/>
                <w:iCs/>
                <w:sz w:val="20"/>
                <w:szCs w:val="20"/>
              </w:rPr>
              <w:t>ractitioner</w:t>
            </w:r>
            <w:r w:rsidRPr="00874C46">
              <w:rPr>
                <w:bCs w:val="0"/>
                <w:iCs/>
                <w:sz w:val="20"/>
                <w:szCs w:val="20"/>
              </w:rPr>
              <w:t xml:space="preserve"> with mental health skills training</w:t>
            </w:r>
            <w:r w:rsidR="007B7857">
              <w:rPr>
                <w:bCs w:val="0"/>
                <w:iCs/>
                <w:sz w:val="20"/>
                <w:szCs w:val="20"/>
              </w:rPr>
              <w:t xml:space="preserve"> </w:t>
            </w:r>
            <w:r w:rsidR="007B7857" w:rsidRPr="00384055">
              <w:rPr>
                <w:bCs w:val="0"/>
                <w:iCs/>
                <w:sz w:val="20"/>
                <w:szCs w:val="20"/>
              </w:rPr>
              <w:t>(not including a general practitioner, specialist</w:t>
            </w:r>
            <w:r w:rsidR="007B7857" w:rsidRPr="00384055">
              <w:rPr>
                <w:b w:val="0"/>
                <w:iCs/>
                <w:sz w:val="20"/>
                <w:szCs w:val="20"/>
              </w:rPr>
              <w:t>,</w:t>
            </w:r>
            <w:r w:rsidR="007B7857" w:rsidRPr="00384055">
              <w:rPr>
                <w:bCs w:val="0"/>
                <w:iCs/>
                <w:sz w:val="20"/>
                <w:szCs w:val="20"/>
              </w:rPr>
              <w:t xml:space="preserve"> or consultant physician)</w:t>
            </w:r>
            <w:r w:rsidRPr="00874C46">
              <w:rPr>
                <w:bCs w:val="0"/>
                <w:iCs/>
                <w:sz w:val="20"/>
                <w:szCs w:val="20"/>
              </w:rPr>
              <w:t>, preparation of an eating disorder treatment and management plan, lasting at least 20</w:t>
            </w:r>
            <w:r w:rsidR="00837C31" w:rsidRPr="00837C31">
              <w:rPr>
                <w:bCs w:val="0"/>
                <w:iCs/>
                <w:sz w:val="20"/>
                <w:szCs w:val="20"/>
              </w:rPr>
              <w:t> </w:t>
            </w:r>
            <w:r w:rsidRPr="00874C46">
              <w:rPr>
                <w:bCs w:val="0"/>
                <w:iCs/>
                <w:sz w:val="20"/>
                <w:szCs w:val="20"/>
              </w:rPr>
              <w:t>minutes, but less than 40</w:t>
            </w:r>
            <w:r w:rsidR="00837C31" w:rsidRPr="00837C31">
              <w:rPr>
                <w:bCs w:val="0"/>
                <w:iCs/>
                <w:sz w:val="20"/>
                <w:szCs w:val="20"/>
              </w:rPr>
              <w:t> </w:t>
            </w:r>
            <w:r w:rsidRPr="00874C46">
              <w:rPr>
                <w:bCs w:val="0"/>
                <w:iCs/>
                <w:sz w:val="20"/>
                <w:szCs w:val="20"/>
              </w:rPr>
              <w:t>minutes</w:t>
            </w:r>
          </w:p>
        </w:tc>
        <w:tc>
          <w:tcPr>
            <w:tcW w:w="1701" w:type="dxa"/>
          </w:tcPr>
          <w:p w14:paraId="4A23D54B" w14:textId="4BACBE2D" w:rsidR="00B2783E" w:rsidRPr="00F24FF9" w:rsidRDefault="00B2783E"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90256</w:t>
            </w:r>
          </w:p>
        </w:tc>
        <w:tc>
          <w:tcPr>
            <w:tcW w:w="1842" w:type="dxa"/>
          </w:tcPr>
          <w:p w14:paraId="5BBA7A68" w14:textId="43E9FC54" w:rsidR="00B2783E" w:rsidRPr="00F24FF9" w:rsidRDefault="00B2783E"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92152</w:t>
            </w:r>
          </w:p>
        </w:tc>
        <w:tc>
          <w:tcPr>
            <w:tcW w:w="1843" w:type="dxa"/>
          </w:tcPr>
          <w:p w14:paraId="1BF6D1A8" w14:textId="77777777" w:rsidR="00B2783E" w:rsidRPr="00F24FF9" w:rsidRDefault="00B2783E"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B2783E" w:rsidRPr="00F24FF9" w14:paraId="1333A1B3"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37027A51" w14:textId="3774E555" w:rsidR="00B2783E" w:rsidRPr="00F24FF9" w:rsidRDefault="00B2783E" w:rsidP="000A3755">
            <w:pPr>
              <w:rPr>
                <w:bCs w:val="0"/>
                <w:iCs/>
                <w:sz w:val="20"/>
                <w:szCs w:val="20"/>
              </w:rPr>
            </w:pPr>
            <w:r>
              <w:rPr>
                <w:bCs w:val="0"/>
                <w:iCs/>
                <w:sz w:val="20"/>
                <w:szCs w:val="20"/>
              </w:rPr>
              <w:t xml:space="preserve">Medical </w:t>
            </w:r>
            <w:r w:rsidR="00E62D3B">
              <w:rPr>
                <w:bCs w:val="0"/>
                <w:iCs/>
                <w:sz w:val="20"/>
                <w:szCs w:val="20"/>
              </w:rPr>
              <w:t>p</w:t>
            </w:r>
            <w:r>
              <w:rPr>
                <w:bCs w:val="0"/>
                <w:iCs/>
                <w:sz w:val="20"/>
                <w:szCs w:val="20"/>
              </w:rPr>
              <w:t>ractitioner</w:t>
            </w:r>
            <w:r w:rsidRPr="00874C46">
              <w:rPr>
                <w:bCs w:val="0"/>
                <w:iCs/>
                <w:sz w:val="20"/>
                <w:szCs w:val="20"/>
              </w:rPr>
              <w:t xml:space="preserve"> with mental health skills training,</w:t>
            </w:r>
            <w:r w:rsidR="007B7857">
              <w:rPr>
                <w:bCs w:val="0"/>
                <w:iCs/>
                <w:sz w:val="20"/>
                <w:szCs w:val="20"/>
              </w:rPr>
              <w:t xml:space="preserve"> </w:t>
            </w:r>
            <w:r w:rsidR="007B7857" w:rsidRPr="00384055">
              <w:rPr>
                <w:bCs w:val="0"/>
                <w:iCs/>
                <w:sz w:val="20"/>
                <w:szCs w:val="20"/>
              </w:rPr>
              <w:t>(not including a general practitioner, specialist</w:t>
            </w:r>
            <w:r w:rsidR="007B7857" w:rsidRPr="00384055">
              <w:rPr>
                <w:b w:val="0"/>
                <w:iCs/>
                <w:sz w:val="20"/>
                <w:szCs w:val="20"/>
              </w:rPr>
              <w:t>,</w:t>
            </w:r>
            <w:r w:rsidR="007B7857" w:rsidRPr="00384055">
              <w:rPr>
                <w:bCs w:val="0"/>
                <w:iCs/>
                <w:sz w:val="20"/>
                <w:szCs w:val="20"/>
              </w:rPr>
              <w:t xml:space="preserve"> or consultant physician)</w:t>
            </w:r>
            <w:r w:rsidR="007B7857" w:rsidRPr="00874C46">
              <w:rPr>
                <w:bCs w:val="0"/>
                <w:iCs/>
                <w:sz w:val="20"/>
                <w:szCs w:val="20"/>
              </w:rPr>
              <w:t>,</w:t>
            </w:r>
            <w:r w:rsidRPr="00874C46">
              <w:rPr>
                <w:bCs w:val="0"/>
                <w:iCs/>
                <w:sz w:val="20"/>
                <w:szCs w:val="20"/>
              </w:rPr>
              <w:t xml:space="preserve"> preparation of an eating </w:t>
            </w:r>
            <w:r w:rsidRPr="00874C46">
              <w:rPr>
                <w:bCs w:val="0"/>
                <w:iCs/>
                <w:sz w:val="20"/>
                <w:szCs w:val="20"/>
              </w:rPr>
              <w:lastRenderedPageBreak/>
              <w:t>disorder treatment and management plan, at least 40</w:t>
            </w:r>
            <w:r w:rsidR="00837C31" w:rsidRPr="00837C31">
              <w:rPr>
                <w:bCs w:val="0"/>
                <w:iCs/>
                <w:sz w:val="20"/>
                <w:szCs w:val="20"/>
              </w:rPr>
              <w:t> </w:t>
            </w:r>
            <w:r w:rsidRPr="00874C46">
              <w:rPr>
                <w:bCs w:val="0"/>
                <w:iCs/>
                <w:sz w:val="20"/>
                <w:szCs w:val="20"/>
              </w:rPr>
              <w:t>minute</w:t>
            </w:r>
            <w:r>
              <w:rPr>
                <w:bCs w:val="0"/>
                <w:iCs/>
                <w:sz w:val="20"/>
                <w:szCs w:val="20"/>
              </w:rPr>
              <w:t>s</w:t>
            </w:r>
          </w:p>
        </w:tc>
        <w:tc>
          <w:tcPr>
            <w:tcW w:w="1701" w:type="dxa"/>
          </w:tcPr>
          <w:p w14:paraId="751B4718" w14:textId="32BDD796" w:rsidR="00B2783E" w:rsidRPr="00F24FF9" w:rsidRDefault="00B2783E"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lastRenderedPageBreak/>
              <w:t>90257</w:t>
            </w:r>
          </w:p>
        </w:tc>
        <w:tc>
          <w:tcPr>
            <w:tcW w:w="1842" w:type="dxa"/>
          </w:tcPr>
          <w:p w14:paraId="32836379" w14:textId="590034F3" w:rsidR="00B2783E" w:rsidRPr="00F24FF9" w:rsidRDefault="00B2783E"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92153</w:t>
            </w:r>
          </w:p>
        </w:tc>
        <w:tc>
          <w:tcPr>
            <w:tcW w:w="1843" w:type="dxa"/>
          </w:tcPr>
          <w:p w14:paraId="758BE741" w14:textId="77777777" w:rsidR="00B2783E" w:rsidRPr="00F24FF9" w:rsidRDefault="00B2783E"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B2783E" w:rsidRPr="00F24FF9" w14:paraId="0543E663"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3ECF17E2" w14:textId="56B662A6" w:rsidR="00B2783E" w:rsidRPr="00AF74C5" w:rsidRDefault="00B2783E" w:rsidP="000A3755">
            <w:pPr>
              <w:rPr>
                <w:iCs/>
                <w:sz w:val="20"/>
                <w:szCs w:val="20"/>
              </w:rPr>
            </w:pPr>
            <w:r w:rsidRPr="00874C46">
              <w:rPr>
                <w:iCs/>
                <w:sz w:val="20"/>
                <w:szCs w:val="20"/>
              </w:rPr>
              <w:t>Review of an eating disorder treatment and management pla</w:t>
            </w:r>
            <w:r>
              <w:rPr>
                <w:iCs/>
                <w:sz w:val="20"/>
                <w:szCs w:val="20"/>
              </w:rPr>
              <w:t>n</w:t>
            </w:r>
            <w:r w:rsidR="0023176C">
              <w:rPr>
                <w:iCs/>
                <w:sz w:val="20"/>
                <w:szCs w:val="20"/>
              </w:rPr>
              <w:t xml:space="preserve"> by medical practitioner </w:t>
            </w:r>
            <w:r w:rsidR="0023176C" w:rsidRPr="00384055">
              <w:rPr>
                <w:bCs w:val="0"/>
                <w:iCs/>
                <w:sz w:val="20"/>
                <w:szCs w:val="20"/>
              </w:rPr>
              <w:t>(not including a general practitioner, specialist</w:t>
            </w:r>
            <w:r w:rsidR="0023176C" w:rsidRPr="00384055">
              <w:rPr>
                <w:b w:val="0"/>
                <w:iCs/>
                <w:sz w:val="20"/>
                <w:szCs w:val="20"/>
              </w:rPr>
              <w:t>,</w:t>
            </w:r>
            <w:r w:rsidR="0023176C" w:rsidRPr="00384055">
              <w:rPr>
                <w:bCs w:val="0"/>
                <w:iCs/>
                <w:sz w:val="20"/>
                <w:szCs w:val="20"/>
              </w:rPr>
              <w:t xml:space="preserve"> or consultant physician)</w:t>
            </w:r>
          </w:p>
        </w:tc>
        <w:tc>
          <w:tcPr>
            <w:tcW w:w="1701" w:type="dxa"/>
          </w:tcPr>
          <w:p w14:paraId="29D41A5C" w14:textId="267AFA0D" w:rsidR="00B2783E" w:rsidRPr="00F24FF9" w:rsidRDefault="00B2783E"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90265</w:t>
            </w:r>
          </w:p>
        </w:tc>
        <w:tc>
          <w:tcPr>
            <w:tcW w:w="1842" w:type="dxa"/>
          </w:tcPr>
          <w:p w14:paraId="49040C6B" w14:textId="298290A6" w:rsidR="00B2783E" w:rsidRPr="00F24FF9" w:rsidRDefault="00B2783E"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92171</w:t>
            </w:r>
          </w:p>
        </w:tc>
        <w:tc>
          <w:tcPr>
            <w:tcW w:w="1843" w:type="dxa"/>
          </w:tcPr>
          <w:p w14:paraId="3B5D4C46" w14:textId="736818A5" w:rsidR="00B2783E" w:rsidRPr="00F24FF9" w:rsidRDefault="00B2783E"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92177</w:t>
            </w:r>
          </w:p>
        </w:tc>
      </w:tr>
      <w:tr w:rsidR="00B2783E" w:rsidRPr="00F24FF9" w14:paraId="5D1BE3F9"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18EA05FC" w14:textId="5E1E29B1" w:rsidR="00B2783E" w:rsidRPr="00874C46" w:rsidRDefault="00B2783E" w:rsidP="000A3755">
            <w:pPr>
              <w:rPr>
                <w:iCs/>
                <w:sz w:val="20"/>
                <w:szCs w:val="20"/>
              </w:rPr>
            </w:pPr>
            <w:r w:rsidRPr="00874C46">
              <w:rPr>
                <w:iCs/>
                <w:sz w:val="20"/>
                <w:szCs w:val="20"/>
              </w:rPr>
              <w:t>Eating disorder psychological treatment (EDPT) service, lasting at least 30</w:t>
            </w:r>
            <w:r w:rsidR="00837C31" w:rsidRPr="00837C31">
              <w:rPr>
                <w:iCs/>
                <w:sz w:val="20"/>
                <w:szCs w:val="20"/>
              </w:rPr>
              <w:t> </w:t>
            </w:r>
            <w:r w:rsidRPr="00874C46">
              <w:rPr>
                <w:iCs/>
                <w:sz w:val="20"/>
                <w:szCs w:val="20"/>
              </w:rPr>
              <w:t>minutes, but less than 40</w:t>
            </w:r>
            <w:r w:rsidR="00837C31" w:rsidRPr="00837C31">
              <w:rPr>
                <w:iCs/>
                <w:sz w:val="20"/>
                <w:szCs w:val="20"/>
              </w:rPr>
              <w:t> </w:t>
            </w:r>
            <w:r w:rsidRPr="00874C46">
              <w:rPr>
                <w:iCs/>
                <w:sz w:val="20"/>
                <w:szCs w:val="20"/>
              </w:rPr>
              <w:t>minutes</w:t>
            </w:r>
            <w:r w:rsidR="00796E53">
              <w:rPr>
                <w:iCs/>
                <w:sz w:val="20"/>
                <w:szCs w:val="20"/>
              </w:rPr>
              <w:t xml:space="preserve"> conducted by medical practitioner </w:t>
            </w:r>
            <w:r w:rsidR="00796E53" w:rsidRPr="00384055">
              <w:rPr>
                <w:bCs w:val="0"/>
                <w:iCs/>
                <w:sz w:val="20"/>
                <w:szCs w:val="20"/>
              </w:rPr>
              <w:t>(not including a general practitioner, specialist</w:t>
            </w:r>
            <w:r w:rsidR="00796E53" w:rsidRPr="00384055">
              <w:rPr>
                <w:b w:val="0"/>
                <w:iCs/>
                <w:sz w:val="20"/>
                <w:szCs w:val="20"/>
              </w:rPr>
              <w:t>,</w:t>
            </w:r>
            <w:r w:rsidR="00796E53" w:rsidRPr="00384055">
              <w:rPr>
                <w:bCs w:val="0"/>
                <w:iCs/>
                <w:sz w:val="20"/>
                <w:szCs w:val="20"/>
              </w:rPr>
              <w:t xml:space="preserve"> or consultant physician)</w:t>
            </w:r>
          </w:p>
        </w:tc>
        <w:tc>
          <w:tcPr>
            <w:tcW w:w="1701" w:type="dxa"/>
          </w:tcPr>
          <w:p w14:paraId="64F459DB" w14:textId="44272740" w:rsidR="00B2783E" w:rsidRPr="00F24FF9" w:rsidRDefault="00B2783E"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90275</w:t>
            </w:r>
          </w:p>
        </w:tc>
        <w:tc>
          <w:tcPr>
            <w:tcW w:w="1842" w:type="dxa"/>
          </w:tcPr>
          <w:p w14:paraId="0D280113" w14:textId="4C7F9E4D" w:rsidR="00B2783E" w:rsidRPr="00F24FF9" w:rsidRDefault="00B2783E"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92186</w:t>
            </w:r>
          </w:p>
        </w:tc>
        <w:tc>
          <w:tcPr>
            <w:tcW w:w="1843" w:type="dxa"/>
          </w:tcPr>
          <w:p w14:paraId="52BDF990" w14:textId="13919A29" w:rsidR="00B2783E" w:rsidRPr="00F24FF9" w:rsidRDefault="00B2783E"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92198</w:t>
            </w:r>
          </w:p>
        </w:tc>
      </w:tr>
      <w:tr w:rsidR="00B2783E" w:rsidRPr="00F24FF9" w14:paraId="72E4CF94"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1205BF6C" w14:textId="3C846DAA" w:rsidR="00B2783E" w:rsidRPr="00874C46" w:rsidRDefault="00B2783E" w:rsidP="000A3755">
            <w:pPr>
              <w:rPr>
                <w:iCs/>
                <w:sz w:val="20"/>
                <w:szCs w:val="20"/>
              </w:rPr>
            </w:pPr>
            <w:r w:rsidRPr="00874C46">
              <w:rPr>
                <w:iCs/>
                <w:sz w:val="20"/>
                <w:szCs w:val="20"/>
              </w:rPr>
              <w:t>EDPT service, at least 40</w:t>
            </w:r>
            <w:r w:rsidR="00837C31" w:rsidRPr="00837C31">
              <w:rPr>
                <w:iCs/>
                <w:sz w:val="20"/>
                <w:szCs w:val="20"/>
              </w:rPr>
              <w:t> </w:t>
            </w:r>
            <w:r w:rsidRPr="00874C46">
              <w:rPr>
                <w:iCs/>
                <w:sz w:val="20"/>
                <w:szCs w:val="20"/>
              </w:rPr>
              <w:t>minutes</w:t>
            </w:r>
            <w:r w:rsidR="00532651">
              <w:rPr>
                <w:iCs/>
                <w:sz w:val="20"/>
                <w:szCs w:val="20"/>
              </w:rPr>
              <w:t xml:space="preserve"> conducted by medical practitioner </w:t>
            </w:r>
            <w:r w:rsidR="00532651" w:rsidRPr="00384055">
              <w:rPr>
                <w:bCs w:val="0"/>
                <w:iCs/>
                <w:sz w:val="20"/>
                <w:szCs w:val="20"/>
              </w:rPr>
              <w:t>(not including a general practitioner, specialist</w:t>
            </w:r>
            <w:r w:rsidR="00532651" w:rsidRPr="00384055">
              <w:rPr>
                <w:b w:val="0"/>
                <w:iCs/>
                <w:sz w:val="20"/>
                <w:szCs w:val="20"/>
              </w:rPr>
              <w:t>,</w:t>
            </w:r>
            <w:r w:rsidR="00532651" w:rsidRPr="00384055">
              <w:rPr>
                <w:bCs w:val="0"/>
                <w:iCs/>
                <w:sz w:val="20"/>
                <w:szCs w:val="20"/>
              </w:rPr>
              <w:t xml:space="preserve"> or consultant physician)</w:t>
            </w:r>
          </w:p>
        </w:tc>
        <w:tc>
          <w:tcPr>
            <w:tcW w:w="1701" w:type="dxa"/>
          </w:tcPr>
          <w:p w14:paraId="018D3E4C" w14:textId="2BBD8FD0" w:rsidR="00B2783E" w:rsidRPr="00F24FF9" w:rsidRDefault="00B2783E"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90277</w:t>
            </w:r>
          </w:p>
        </w:tc>
        <w:tc>
          <w:tcPr>
            <w:tcW w:w="1842" w:type="dxa"/>
          </w:tcPr>
          <w:p w14:paraId="229B9598" w14:textId="56014F59" w:rsidR="00B2783E" w:rsidRPr="00F24FF9" w:rsidRDefault="00B2783E"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92188</w:t>
            </w:r>
          </w:p>
        </w:tc>
        <w:tc>
          <w:tcPr>
            <w:tcW w:w="1843" w:type="dxa"/>
          </w:tcPr>
          <w:p w14:paraId="45C6B399" w14:textId="382C132F" w:rsidR="00B2783E" w:rsidRPr="00F24FF9" w:rsidRDefault="00B2783E"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92200</w:t>
            </w:r>
          </w:p>
        </w:tc>
      </w:tr>
    </w:tbl>
    <w:p w14:paraId="2C0C396D" w14:textId="591DD6D1" w:rsidR="00B2783E" w:rsidRPr="00E91B2A" w:rsidRDefault="00B2783E" w:rsidP="00B2783E">
      <w:pPr>
        <w:rPr>
          <w:b/>
          <w:iCs/>
          <w:szCs w:val="22"/>
        </w:rPr>
      </w:pPr>
      <w:r w:rsidRPr="00E91B2A">
        <w:rPr>
          <w:b/>
          <w:iCs/>
          <w:szCs w:val="22"/>
        </w:rPr>
        <w:t xml:space="preserve">Table </w:t>
      </w:r>
      <w:r w:rsidR="007212EB" w:rsidRPr="00E91B2A">
        <w:rPr>
          <w:b/>
          <w:iCs/>
          <w:szCs w:val="22"/>
        </w:rPr>
        <w:t>1</w:t>
      </w:r>
      <w:r w:rsidR="00162433" w:rsidRPr="00E91B2A">
        <w:rPr>
          <w:b/>
          <w:iCs/>
          <w:szCs w:val="22"/>
        </w:rPr>
        <w:t>8</w:t>
      </w:r>
      <w:r w:rsidRPr="00E91B2A">
        <w:rPr>
          <w:b/>
          <w:iCs/>
          <w:szCs w:val="22"/>
        </w:rPr>
        <w:t>: Mental Health items introduced 13 March 2020</w:t>
      </w:r>
    </w:p>
    <w:tbl>
      <w:tblPr>
        <w:tblStyle w:val="GridTable4-Accent2"/>
        <w:tblW w:w="9356" w:type="dxa"/>
        <w:tblInd w:w="-147" w:type="dxa"/>
        <w:tblLook w:val="04A0" w:firstRow="1" w:lastRow="0" w:firstColumn="1" w:lastColumn="0" w:noHBand="0" w:noVBand="1"/>
      </w:tblPr>
      <w:tblGrid>
        <w:gridCol w:w="3970"/>
        <w:gridCol w:w="1701"/>
        <w:gridCol w:w="1842"/>
        <w:gridCol w:w="1843"/>
      </w:tblGrid>
      <w:tr w:rsidR="00B2783E" w14:paraId="7BC21A1F" w14:textId="77777777" w:rsidTr="007C57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6C03C8DC" w14:textId="1DD35B8B" w:rsidR="00B2783E" w:rsidRPr="00DF68A3" w:rsidRDefault="00B2783E" w:rsidP="000A3755">
            <w:pPr>
              <w:rPr>
                <w:bCs w:val="0"/>
                <w:iCs/>
                <w:color w:val="FFFFFF" w:themeColor="background1"/>
                <w:sz w:val="20"/>
                <w:szCs w:val="20"/>
              </w:rPr>
            </w:pPr>
            <w:r w:rsidRPr="00DF68A3">
              <w:rPr>
                <w:bCs w:val="0"/>
                <w:iCs/>
                <w:color w:val="FFFFFF" w:themeColor="background1"/>
                <w:sz w:val="20"/>
                <w:szCs w:val="20"/>
              </w:rPr>
              <w:t>Service</w:t>
            </w:r>
            <w:r w:rsidR="007714A4">
              <w:rPr>
                <w:bCs w:val="0"/>
                <w:iCs/>
                <w:color w:val="FFFFFF" w:themeColor="background1"/>
                <w:sz w:val="20"/>
                <w:szCs w:val="20"/>
              </w:rPr>
              <w:t xml:space="preserve"> by a </w:t>
            </w:r>
            <w:r w:rsidR="007714A4" w:rsidRPr="00E62D3B">
              <w:rPr>
                <w:bCs w:val="0"/>
                <w:iCs/>
                <w:color w:val="FFFFFF" w:themeColor="background1"/>
                <w:sz w:val="20"/>
                <w:szCs w:val="20"/>
              </w:rPr>
              <w:t>Medical Practitioner (</w:t>
            </w:r>
            <w:r w:rsidR="007714A4">
              <w:rPr>
                <w:bCs w:val="0"/>
                <w:iCs/>
                <w:color w:val="FFFFFF" w:themeColor="background1"/>
                <w:sz w:val="20"/>
                <w:szCs w:val="20"/>
              </w:rPr>
              <w:t xml:space="preserve">not including GP, </w:t>
            </w:r>
            <w:r w:rsidR="00630C84">
              <w:rPr>
                <w:bCs w:val="0"/>
                <w:iCs/>
                <w:color w:val="FFFFFF" w:themeColor="background1"/>
                <w:sz w:val="20"/>
                <w:szCs w:val="20"/>
              </w:rPr>
              <w:t>specialist,</w:t>
            </w:r>
            <w:r w:rsidR="007714A4">
              <w:rPr>
                <w:bCs w:val="0"/>
                <w:iCs/>
                <w:color w:val="FFFFFF" w:themeColor="background1"/>
                <w:sz w:val="20"/>
                <w:szCs w:val="20"/>
              </w:rPr>
              <w:t xml:space="preserve"> or consultant physicia</w:t>
            </w:r>
            <w:r w:rsidR="007714A4">
              <w:rPr>
                <w:b w:val="0"/>
                <w:iCs/>
                <w:color w:val="FFFFFF" w:themeColor="background1"/>
                <w:sz w:val="20"/>
                <w:szCs w:val="20"/>
              </w:rPr>
              <w:t>n)</w:t>
            </w:r>
          </w:p>
        </w:tc>
        <w:tc>
          <w:tcPr>
            <w:tcW w:w="1701" w:type="dxa"/>
          </w:tcPr>
          <w:p w14:paraId="683D9DF3" w14:textId="6B822848" w:rsidR="00B2783E"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B2783E"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842" w:type="dxa"/>
          </w:tcPr>
          <w:p w14:paraId="1EE16133" w14:textId="721AD4D1" w:rsidR="00B2783E" w:rsidRPr="00DF68A3" w:rsidRDefault="00B2783E"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sidRPr="00DF68A3">
              <w:rPr>
                <w:bCs w:val="0"/>
                <w:iCs/>
                <w:color w:val="FFFFFF" w:themeColor="background1"/>
                <w:sz w:val="20"/>
                <w:szCs w:val="20"/>
              </w:rPr>
              <w:t>Telehealth items via video</w:t>
            </w:r>
          </w:p>
        </w:tc>
        <w:tc>
          <w:tcPr>
            <w:tcW w:w="1843" w:type="dxa"/>
          </w:tcPr>
          <w:p w14:paraId="475AA6E9" w14:textId="250C22D1" w:rsidR="00B2783E" w:rsidRPr="00DF68A3" w:rsidRDefault="00F767F5"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 xml:space="preserve">Phone </w:t>
            </w:r>
            <w:r w:rsidR="00B2783E">
              <w:rPr>
                <w:iCs/>
                <w:color w:val="FFFFFF" w:themeColor="background1"/>
                <w:sz w:val="20"/>
                <w:szCs w:val="20"/>
              </w:rPr>
              <w:t>items</w:t>
            </w:r>
          </w:p>
        </w:tc>
      </w:tr>
      <w:tr w:rsidR="00B2783E" w14:paraId="5AA68A00"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60712387" w14:textId="7597141F" w:rsidR="00B2783E" w:rsidRPr="00F24FF9" w:rsidRDefault="00B2783E" w:rsidP="000A3755">
            <w:pPr>
              <w:rPr>
                <w:bCs w:val="0"/>
                <w:iCs/>
                <w:sz w:val="20"/>
                <w:szCs w:val="20"/>
              </w:rPr>
            </w:pPr>
            <w:r w:rsidRPr="00874C46">
              <w:rPr>
                <w:bCs w:val="0"/>
                <w:iCs/>
                <w:sz w:val="20"/>
                <w:szCs w:val="20"/>
              </w:rPr>
              <w:t>Focussed Psychological Strategies (FPS) treatment,</w:t>
            </w:r>
            <w:r w:rsidR="00DC2379">
              <w:t xml:space="preserve"> </w:t>
            </w:r>
            <w:r w:rsidR="00DC2379" w:rsidRPr="00DC2379">
              <w:rPr>
                <w:bCs w:val="0"/>
                <w:iCs/>
                <w:sz w:val="20"/>
                <w:szCs w:val="20"/>
              </w:rPr>
              <w:t>conducted by medical practitioner (not including a general practitioner, specialist, or consultant physician)</w:t>
            </w:r>
            <w:r w:rsidRPr="00874C46">
              <w:rPr>
                <w:bCs w:val="0"/>
                <w:iCs/>
                <w:sz w:val="20"/>
                <w:szCs w:val="20"/>
              </w:rPr>
              <w:t xml:space="preserve"> lasting at least 30</w:t>
            </w:r>
            <w:r w:rsidR="00837C31" w:rsidRPr="00837C31">
              <w:rPr>
                <w:bCs w:val="0"/>
                <w:iCs/>
                <w:sz w:val="20"/>
                <w:szCs w:val="20"/>
              </w:rPr>
              <w:t> </w:t>
            </w:r>
            <w:r w:rsidRPr="00874C46">
              <w:rPr>
                <w:bCs w:val="0"/>
                <w:iCs/>
                <w:sz w:val="20"/>
                <w:szCs w:val="20"/>
              </w:rPr>
              <w:t>minutes, but less than 40</w:t>
            </w:r>
            <w:r w:rsidR="00837C31" w:rsidRPr="00837C31">
              <w:rPr>
                <w:bCs w:val="0"/>
                <w:iCs/>
                <w:sz w:val="20"/>
                <w:szCs w:val="20"/>
              </w:rPr>
              <w:t> </w:t>
            </w:r>
            <w:r w:rsidRPr="00874C46">
              <w:rPr>
                <w:bCs w:val="0"/>
                <w:iCs/>
                <w:sz w:val="20"/>
                <w:szCs w:val="20"/>
              </w:rPr>
              <w:t>minutes</w:t>
            </w:r>
          </w:p>
        </w:tc>
        <w:tc>
          <w:tcPr>
            <w:tcW w:w="1701" w:type="dxa"/>
          </w:tcPr>
          <w:p w14:paraId="6F6CCD14" w14:textId="5BEE44EA" w:rsidR="00B2783E" w:rsidRPr="00F24FF9" w:rsidRDefault="00B2783E"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283</w:t>
            </w:r>
          </w:p>
        </w:tc>
        <w:tc>
          <w:tcPr>
            <w:tcW w:w="1842" w:type="dxa"/>
          </w:tcPr>
          <w:p w14:paraId="3C046CB4" w14:textId="691CB85F" w:rsidR="00B2783E" w:rsidRPr="00F24FF9" w:rsidRDefault="00B2783E"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91820</w:t>
            </w:r>
          </w:p>
        </w:tc>
        <w:tc>
          <w:tcPr>
            <w:tcW w:w="1843" w:type="dxa"/>
          </w:tcPr>
          <w:p w14:paraId="10CB19B9" w14:textId="24260586" w:rsidR="00B2783E" w:rsidRPr="00F24FF9" w:rsidRDefault="00B2783E"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91844</w:t>
            </w:r>
          </w:p>
        </w:tc>
      </w:tr>
      <w:tr w:rsidR="00B2783E" w14:paraId="090A6A81"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4208F9E4" w14:textId="631E12A7" w:rsidR="00B2783E" w:rsidRPr="00874C46" w:rsidRDefault="00B2783E" w:rsidP="000A3755">
            <w:pPr>
              <w:rPr>
                <w:iCs/>
                <w:sz w:val="20"/>
                <w:szCs w:val="20"/>
              </w:rPr>
            </w:pPr>
            <w:r w:rsidRPr="00874C46">
              <w:rPr>
                <w:iCs/>
                <w:sz w:val="20"/>
                <w:szCs w:val="20"/>
              </w:rPr>
              <w:t>FPS treatment,</w:t>
            </w:r>
            <w:r w:rsidR="00DC2379">
              <w:rPr>
                <w:iCs/>
                <w:sz w:val="20"/>
                <w:szCs w:val="20"/>
              </w:rPr>
              <w:t xml:space="preserve"> </w:t>
            </w:r>
            <w:r w:rsidR="00DC2379" w:rsidRPr="00DC2379">
              <w:rPr>
                <w:iCs/>
                <w:sz w:val="20"/>
                <w:szCs w:val="20"/>
              </w:rPr>
              <w:t>conducted by medical practitioner (not including a general practitioner, specialist, or consultant physician)</w:t>
            </w:r>
            <w:r w:rsidR="00DC2379">
              <w:rPr>
                <w:iCs/>
                <w:sz w:val="20"/>
                <w:szCs w:val="20"/>
              </w:rPr>
              <w:t xml:space="preserve"> duration</w:t>
            </w:r>
            <w:r w:rsidRPr="00874C46">
              <w:rPr>
                <w:iCs/>
                <w:sz w:val="20"/>
                <w:szCs w:val="20"/>
              </w:rPr>
              <w:t xml:space="preserve"> at least 40 minutes</w:t>
            </w:r>
          </w:p>
        </w:tc>
        <w:tc>
          <w:tcPr>
            <w:tcW w:w="1701" w:type="dxa"/>
          </w:tcPr>
          <w:p w14:paraId="6D677C23" w14:textId="3B46CBAB" w:rsidR="00B2783E" w:rsidRPr="00F24FF9" w:rsidRDefault="00B2783E"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286</w:t>
            </w:r>
          </w:p>
        </w:tc>
        <w:tc>
          <w:tcPr>
            <w:tcW w:w="1842" w:type="dxa"/>
          </w:tcPr>
          <w:p w14:paraId="36124287" w14:textId="5130F380" w:rsidR="00B2783E" w:rsidRPr="00F24FF9" w:rsidRDefault="00B2783E"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91821</w:t>
            </w:r>
          </w:p>
        </w:tc>
        <w:tc>
          <w:tcPr>
            <w:tcW w:w="1843" w:type="dxa"/>
          </w:tcPr>
          <w:p w14:paraId="758EF999" w14:textId="4B991C56" w:rsidR="00B2783E" w:rsidRPr="00F24FF9" w:rsidRDefault="00B2783E"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91845</w:t>
            </w:r>
          </w:p>
        </w:tc>
      </w:tr>
    </w:tbl>
    <w:p w14:paraId="5037B0FC" w14:textId="77777777" w:rsidR="00245F4A" w:rsidRDefault="00245F4A" w:rsidP="00B2783E">
      <w:pPr>
        <w:rPr>
          <w:b/>
          <w:iCs/>
          <w:szCs w:val="22"/>
        </w:rPr>
      </w:pPr>
    </w:p>
    <w:p w14:paraId="6A75899D" w14:textId="77777777" w:rsidR="00245F4A" w:rsidRDefault="00245F4A">
      <w:pPr>
        <w:spacing w:before="0" w:after="0" w:line="240" w:lineRule="auto"/>
        <w:rPr>
          <w:b/>
          <w:iCs/>
          <w:szCs w:val="22"/>
        </w:rPr>
      </w:pPr>
      <w:r>
        <w:rPr>
          <w:b/>
          <w:iCs/>
          <w:szCs w:val="22"/>
        </w:rPr>
        <w:br w:type="page"/>
      </w:r>
    </w:p>
    <w:p w14:paraId="72035155" w14:textId="038D9ABA" w:rsidR="00B2783E" w:rsidRPr="00E91B2A" w:rsidRDefault="00B2783E" w:rsidP="00B2783E">
      <w:pPr>
        <w:rPr>
          <w:b/>
          <w:iCs/>
          <w:szCs w:val="22"/>
        </w:rPr>
      </w:pPr>
      <w:r w:rsidRPr="00E91B2A">
        <w:rPr>
          <w:b/>
          <w:iCs/>
          <w:szCs w:val="22"/>
        </w:rPr>
        <w:lastRenderedPageBreak/>
        <w:t xml:space="preserve">Table </w:t>
      </w:r>
      <w:r w:rsidR="00162433" w:rsidRPr="00E91B2A">
        <w:rPr>
          <w:b/>
          <w:iCs/>
          <w:szCs w:val="22"/>
        </w:rPr>
        <w:t>19</w:t>
      </w:r>
      <w:r w:rsidRPr="00E91B2A">
        <w:rPr>
          <w:b/>
          <w:iCs/>
          <w:szCs w:val="22"/>
        </w:rPr>
        <w:t>: Mental Health items introduced 30 March 2020</w:t>
      </w:r>
    </w:p>
    <w:tbl>
      <w:tblPr>
        <w:tblStyle w:val="GridTable4-Accent2"/>
        <w:tblW w:w="9356" w:type="dxa"/>
        <w:tblInd w:w="-147" w:type="dxa"/>
        <w:tblLook w:val="04A0" w:firstRow="1" w:lastRow="0" w:firstColumn="1" w:lastColumn="0" w:noHBand="0" w:noVBand="1"/>
        <w:tblCaption w:val="30 March 2020 - COVID-19 OMP Telehealth Items for Mental Health Services "/>
        <w:tblDescription w:val="Provides the MBS item numbers for the OMP video-conference and telephone mental health services introduced on 30 March 2020"/>
      </w:tblPr>
      <w:tblGrid>
        <w:gridCol w:w="3970"/>
        <w:gridCol w:w="1701"/>
        <w:gridCol w:w="1842"/>
        <w:gridCol w:w="1843"/>
      </w:tblGrid>
      <w:tr w:rsidR="00B2783E" w:rsidRPr="00DF68A3" w14:paraId="179B847D" w14:textId="77777777" w:rsidTr="007C57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0454181A" w14:textId="38F9FBBB" w:rsidR="00B2783E" w:rsidRPr="00DF68A3" w:rsidRDefault="00B2783E" w:rsidP="000A3755">
            <w:pPr>
              <w:rPr>
                <w:bCs w:val="0"/>
                <w:iCs/>
                <w:color w:val="FFFFFF" w:themeColor="background1"/>
                <w:sz w:val="20"/>
                <w:szCs w:val="20"/>
              </w:rPr>
            </w:pPr>
            <w:r w:rsidRPr="00DF68A3">
              <w:rPr>
                <w:bCs w:val="0"/>
                <w:iCs/>
                <w:color w:val="FFFFFF" w:themeColor="background1"/>
                <w:sz w:val="20"/>
                <w:szCs w:val="20"/>
              </w:rPr>
              <w:t>Service</w:t>
            </w:r>
            <w:r w:rsidR="004D2E94">
              <w:rPr>
                <w:bCs w:val="0"/>
                <w:iCs/>
                <w:color w:val="FFFFFF" w:themeColor="background1"/>
                <w:sz w:val="20"/>
                <w:szCs w:val="20"/>
              </w:rPr>
              <w:t xml:space="preserve"> by a </w:t>
            </w:r>
            <w:r w:rsidR="004D2E94" w:rsidRPr="00E62D3B">
              <w:rPr>
                <w:bCs w:val="0"/>
                <w:iCs/>
                <w:color w:val="FFFFFF" w:themeColor="background1"/>
                <w:sz w:val="20"/>
                <w:szCs w:val="20"/>
              </w:rPr>
              <w:t>Medical Practitioner (</w:t>
            </w:r>
            <w:r w:rsidR="004D2E94">
              <w:rPr>
                <w:bCs w:val="0"/>
                <w:iCs/>
                <w:color w:val="FFFFFF" w:themeColor="background1"/>
                <w:sz w:val="20"/>
                <w:szCs w:val="20"/>
              </w:rPr>
              <w:t xml:space="preserve">not including GP, </w:t>
            </w:r>
            <w:r w:rsidR="008D1ACA">
              <w:rPr>
                <w:bCs w:val="0"/>
                <w:iCs/>
                <w:color w:val="FFFFFF" w:themeColor="background1"/>
                <w:sz w:val="20"/>
                <w:szCs w:val="20"/>
              </w:rPr>
              <w:t>specialist,</w:t>
            </w:r>
            <w:r w:rsidR="004D2E94">
              <w:rPr>
                <w:bCs w:val="0"/>
                <w:iCs/>
                <w:color w:val="FFFFFF" w:themeColor="background1"/>
                <w:sz w:val="20"/>
                <w:szCs w:val="20"/>
              </w:rPr>
              <w:t xml:space="preserve"> or consultant physicia</w:t>
            </w:r>
            <w:r w:rsidR="004D2E94">
              <w:rPr>
                <w:b w:val="0"/>
                <w:iCs/>
                <w:color w:val="FFFFFF" w:themeColor="background1"/>
                <w:sz w:val="20"/>
                <w:szCs w:val="20"/>
              </w:rPr>
              <w:t>n)</w:t>
            </w:r>
          </w:p>
        </w:tc>
        <w:tc>
          <w:tcPr>
            <w:tcW w:w="1701" w:type="dxa"/>
          </w:tcPr>
          <w:p w14:paraId="292D586A" w14:textId="7B503163" w:rsidR="00B2783E"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B2783E"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842" w:type="dxa"/>
          </w:tcPr>
          <w:p w14:paraId="4BA5B279" w14:textId="1C6E09E2" w:rsidR="00B2783E" w:rsidRPr="00DF68A3" w:rsidRDefault="00B2783E"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sidRPr="00DF68A3">
              <w:rPr>
                <w:bCs w:val="0"/>
                <w:iCs/>
                <w:color w:val="FFFFFF" w:themeColor="background1"/>
                <w:sz w:val="20"/>
                <w:szCs w:val="20"/>
              </w:rPr>
              <w:t>Telehealth items via video</w:t>
            </w:r>
          </w:p>
        </w:tc>
        <w:tc>
          <w:tcPr>
            <w:tcW w:w="1843" w:type="dxa"/>
          </w:tcPr>
          <w:p w14:paraId="2EBCAF3D" w14:textId="3830B681" w:rsidR="00B2783E" w:rsidRPr="00DF68A3" w:rsidRDefault="00F767F5"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 xml:space="preserve">Phone </w:t>
            </w:r>
            <w:r w:rsidR="00B2783E">
              <w:rPr>
                <w:iCs/>
                <w:color w:val="FFFFFF" w:themeColor="background1"/>
                <w:sz w:val="20"/>
                <w:szCs w:val="20"/>
              </w:rPr>
              <w:t>items</w:t>
            </w:r>
          </w:p>
        </w:tc>
      </w:tr>
      <w:tr w:rsidR="00B2783E" w:rsidRPr="00F24FF9" w14:paraId="4A2A6C80"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44367445" w14:textId="65C5A5A6" w:rsidR="00B2783E" w:rsidRPr="00F24FF9" w:rsidRDefault="00B2783E" w:rsidP="000A3755">
            <w:pPr>
              <w:rPr>
                <w:bCs w:val="0"/>
                <w:iCs/>
                <w:sz w:val="20"/>
                <w:szCs w:val="20"/>
              </w:rPr>
            </w:pPr>
            <w:r>
              <w:rPr>
                <w:bCs w:val="0"/>
                <w:iCs/>
                <w:sz w:val="20"/>
                <w:szCs w:val="20"/>
              </w:rPr>
              <w:t xml:space="preserve">Medical </w:t>
            </w:r>
            <w:r w:rsidR="00E62D3B">
              <w:rPr>
                <w:bCs w:val="0"/>
                <w:iCs/>
                <w:sz w:val="20"/>
                <w:szCs w:val="20"/>
              </w:rPr>
              <w:t>p</w:t>
            </w:r>
            <w:r>
              <w:rPr>
                <w:bCs w:val="0"/>
                <w:iCs/>
                <w:sz w:val="20"/>
                <w:szCs w:val="20"/>
              </w:rPr>
              <w:t>ractitioner</w:t>
            </w:r>
            <w:r w:rsidR="00DE1083">
              <w:rPr>
                <w:bCs w:val="0"/>
                <w:iCs/>
                <w:sz w:val="20"/>
                <w:szCs w:val="20"/>
              </w:rPr>
              <w:t xml:space="preserve"> </w:t>
            </w:r>
            <w:r w:rsidR="008B0938" w:rsidRPr="00DC2379">
              <w:rPr>
                <w:bCs w:val="0"/>
                <w:iCs/>
                <w:sz w:val="20"/>
                <w:szCs w:val="20"/>
              </w:rPr>
              <w:t>(not including a general practitioner, specialist, or consultant physician</w:t>
            </w:r>
            <w:r w:rsidR="008B0938">
              <w:rPr>
                <w:bCs w:val="0"/>
                <w:iCs/>
                <w:sz w:val="20"/>
                <w:szCs w:val="20"/>
              </w:rPr>
              <w:t>)</w:t>
            </w:r>
            <w:r w:rsidR="008B0938" w:rsidRPr="000E5848">
              <w:rPr>
                <w:bCs w:val="0"/>
                <w:iCs/>
                <w:sz w:val="20"/>
                <w:szCs w:val="20"/>
              </w:rPr>
              <w:t xml:space="preserve"> </w:t>
            </w:r>
            <w:r w:rsidRPr="000E5848">
              <w:rPr>
                <w:bCs w:val="0"/>
                <w:iCs/>
                <w:sz w:val="20"/>
                <w:szCs w:val="20"/>
              </w:rPr>
              <w:t>without mental health skills training, preparation of a GP mental health treatment plan, lasting at least 20</w:t>
            </w:r>
            <w:r w:rsidR="00837C31" w:rsidRPr="00837C31">
              <w:rPr>
                <w:bCs w:val="0"/>
                <w:iCs/>
                <w:sz w:val="20"/>
                <w:szCs w:val="20"/>
              </w:rPr>
              <w:t> </w:t>
            </w:r>
            <w:r w:rsidRPr="000E5848">
              <w:rPr>
                <w:bCs w:val="0"/>
                <w:iCs/>
                <w:sz w:val="20"/>
                <w:szCs w:val="20"/>
              </w:rPr>
              <w:t>minutes, but less than 40</w:t>
            </w:r>
            <w:r w:rsidR="00837C31" w:rsidRPr="00837C31">
              <w:rPr>
                <w:bCs w:val="0"/>
                <w:iCs/>
                <w:sz w:val="20"/>
                <w:szCs w:val="20"/>
              </w:rPr>
              <w:t> </w:t>
            </w:r>
            <w:r w:rsidRPr="000E5848">
              <w:rPr>
                <w:bCs w:val="0"/>
                <w:iCs/>
                <w:sz w:val="20"/>
                <w:szCs w:val="20"/>
              </w:rPr>
              <w:t>minutes</w:t>
            </w:r>
          </w:p>
        </w:tc>
        <w:tc>
          <w:tcPr>
            <w:tcW w:w="1701" w:type="dxa"/>
          </w:tcPr>
          <w:p w14:paraId="78175221" w14:textId="70978E55" w:rsidR="00B2783E" w:rsidRPr="00F24FF9" w:rsidRDefault="00B2783E"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272</w:t>
            </w:r>
          </w:p>
        </w:tc>
        <w:tc>
          <w:tcPr>
            <w:tcW w:w="1842" w:type="dxa"/>
          </w:tcPr>
          <w:p w14:paraId="31B6BEBD" w14:textId="70D2B7E2" w:rsidR="00B2783E" w:rsidRPr="00F24FF9" w:rsidRDefault="00B2783E"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92118</w:t>
            </w:r>
          </w:p>
        </w:tc>
        <w:tc>
          <w:tcPr>
            <w:tcW w:w="1843" w:type="dxa"/>
          </w:tcPr>
          <w:p w14:paraId="4AC03126" w14:textId="77777777" w:rsidR="00B2783E" w:rsidRPr="00F24FF9" w:rsidRDefault="00B2783E"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B2783E" w:rsidRPr="00F24FF9" w14:paraId="36AA73F7"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58914157" w14:textId="5434E323" w:rsidR="00B2783E" w:rsidRPr="00F24FF9" w:rsidRDefault="00B2783E" w:rsidP="000A3755">
            <w:pPr>
              <w:rPr>
                <w:bCs w:val="0"/>
                <w:iCs/>
                <w:sz w:val="20"/>
                <w:szCs w:val="20"/>
              </w:rPr>
            </w:pPr>
            <w:r>
              <w:rPr>
                <w:bCs w:val="0"/>
                <w:iCs/>
                <w:sz w:val="20"/>
                <w:szCs w:val="20"/>
              </w:rPr>
              <w:t xml:space="preserve">Medical </w:t>
            </w:r>
            <w:r w:rsidR="00E62D3B">
              <w:rPr>
                <w:bCs w:val="0"/>
                <w:iCs/>
                <w:sz w:val="20"/>
                <w:szCs w:val="20"/>
              </w:rPr>
              <w:t>p</w:t>
            </w:r>
            <w:r>
              <w:rPr>
                <w:bCs w:val="0"/>
                <w:iCs/>
                <w:sz w:val="20"/>
                <w:szCs w:val="20"/>
              </w:rPr>
              <w:t>ractitioner</w:t>
            </w:r>
            <w:r w:rsidR="006F72E6">
              <w:rPr>
                <w:bCs w:val="0"/>
                <w:iCs/>
                <w:sz w:val="20"/>
                <w:szCs w:val="20"/>
              </w:rPr>
              <w:t xml:space="preserve"> </w:t>
            </w:r>
            <w:r w:rsidR="006F72E6" w:rsidRPr="00DC2379">
              <w:rPr>
                <w:bCs w:val="0"/>
                <w:iCs/>
                <w:sz w:val="20"/>
                <w:szCs w:val="20"/>
              </w:rPr>
              <w:t>(not including a general practitioner, specialist, or consultant physician)</w:t>
            </w:r>
            <w:r w:rsidR="006F72E6" w:rsidRPr="000E5848">
              <w:rPr>
                <w:bCs w:val="0"/>
                <w:iCs/>
                <w:sz w:val="20"/>
                <w:szCs w:val="20"/>
              </w:rPr>
              <w:t xml:space="preserve">, </w:t>
            </w:r>
            <w:r w:rsidRPr="000E5848">
              <w:rPr>
                <w:bCs w:val="0"/>
                <w:iCs/>
                <w:sz w:val="20"/>
                <w:szCs w:val="20"/>
              </w:rPr>
              <w:t>without mental health skills training</w:t>
            </w:r>
            <w:r w:rsidR="00FA6694">
              <w:rPr>
                <w:bCs w:val="0"/>
                <w:iCs/>
                <w:sz w:val="20"/>
                <w:szCs w:val="20"/>
              </w:rPr>
              <w:t>,</w:t>
            </w:r>
            <w:r w:rsidR="00DC2379">
              <w:rPr>
                <w:bCs w:val="0"/>
                <w:iCs/>
                <w:sz w:val="20"/>
                <w:szCs w:val="20"/>
              </w:rPr>
              <w:t xml:space="preserve"> </w:t>
            </w:r>
            <w:r w:rsidRPr="000E5848">
              <w:rPr>
                <w:bCs w:val="0"/>
                <w:iCs/>
                <w:sz w:val="20"/>
                <w:szCs w:val="20"/>
              </w:rPr>
              <w:t>preparation of a GP mental health treatment plan, at least 40</w:t>
            </w:r>
            <w:r w:rsidR="00837C31" w:rsidRPr="00837C31">
              <w:rPr>
                <w:bCs w:val="0"/>
                <w:iCs/>
                <w:sz w:val="20"/>
                <w:szCs w:val="20"/>
              </w:rPr>
              <w:t> </w:t>
            </w:r>
            <w:r w:rsidRPr="000E5848">
              <w:rPr>
                <w:bCs w:val="0"/>
                <w:iCs/>
                <w:sz w:val="20"/>
                <w:szCs w:val="20"/>
              </w:rPr>
              <w:t>minutes</w:t>
            </w:r>
          </w:p>
        </w:tc>
        <w:tc>
          <w:tcPr>
            <w:tcW w:w="1701" w:type="dxa"/>
          </w:tcPr>
          <w:p w14:paraId="57849473" w14:textId="7816BBA7" w:rsidR="00B2783E" w:rsidRPr="00F24FF9" w:rsidRDefault="00B2783E"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276</w:t>
            </w:r>
          </w:p>
        </w:tc>
        <w:tc>
          <w:tcPr>
            <w:tcW w:w="1842" w:type="dxa"/>
          </w:tcPr>
          <w:p w14:paraId="143FE48F" w14:textId="3D201EB5" w:rsidR="00B2783E" w:rsidRPr="00F24FF9" w:rsidRDefault="00B2783E"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92119</w:t>
            </w:r>
          </w:p>
        </w:tc>
        <w:tc>
          <w:tcPr>
            <w:tcW w:w="1843" w:type="dxa"/>
          </w:tcPr>
          <w:p w14:paraId="72300130" w14:textId="77777777" w:rsidR="00B2783E" w:rsidRPr="00F24FF9" w:rsidRDefault="00B2783E"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B2783E" w:rsidRPr="00F24FF9" w14:paraId="29E91F62"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442FA95D" w14:textId="0BFAA7D6" w:rsidR="00B2783E" w:rsidRPr="00310288" w:rsidRDefault="00B2783E" w:rsidP="000A3755">
            <w:pPr>
              <w:rPr>
                <w:b w:val="0"/>
                <w:iCs/>
                <w:sz w:val="20"/>
                <w:szCs w:val="20"/>
              </w:rPr>
            </w:pPr>
            <w:r w:rsidRPr="000E5848">
              <w:rPr>
                <w:bCs w:val="0"/>
                <w:iCs/>
                <w:sz w:val="20"/>
                <w:szCs w:val="20"/>
              </w:rPr>
              <w:t>Review of a GP mental health treatment plan</w:t>
            </w:r>
            <w:r w:rsidR="00DC2379">
              <w:rPr>
                <w:bCs w:val="0"/>
                <w:iCs/>
                <w:sz w:val="20"/>
                <w:szCs w:val="20"/>
              </w:rPr>
              <w:t xml:space="preserve"> </w:t>
            </w:r>
            <w:r w:rsidRPr="000E5848">
              <w:rPr>
                <w:bCs w:val="0"/>
                <w:iCs/>
                <w:sz w:val="20"/>
                <w:szCs w:val="20"/>
              </w:rPr>
              <w:t>or Psychiatrist Assessment and Management Plan</w:t>
            </w:r>
            <w:r w:rsidR="00F01DF5">
              <w:rPr>
                <w:bCs w:val="0"/>
                <w:iCs/>
                <w:sz w:val="20"/>
                <w:szCs w:val="20"/>
              </w:rPr>
              <w:t xml:space="preserve"> </w:t>
            </w:r>
            <w:r w:rsidR="00F01DF5" w:rsidRPr="00DC2379">
              <w:rPr>
                <w:iCs/>
                <w:sz w:val="20"/>
                <w:szCs w:val="20"/>
              </w:rPr>
              <w:t xml:space="preserve">by </w:t>
            </w:r>
            <w:r w:rsidR="004C5031">
              <w:rPr>
                <w:iCs/>
                <w:sz w:val="20"/>
                <w:szCs w:val="20"/>
              </w:rPr>
              <w:t>m</w:t>
            </w:r>
            <w:r w:rsidR="00F01DF5" w:rsidRPr="00DC2379">
              <w:rPr>
                <w:iCs/>
                <w:sz w:val="20"/>
                <w:szCs w:val="20"/>
              </w:rPr>
              <w:t xml:space="preserve">edical </w:t>
            </w:r>
            <w:r w:rsidR="004C5031">
              <w:rPr>
                <w:iCs/>
                <w:sz w:val="20"/>
                <w:szCs w:val="20"/>
              </w:rPr>
              <w:t>p</w:t>
            </w:r>
            <w:r w:rsidR="00F01DF5" w:rsidRPr="00DC2379">
              <w:rPr>
                <w:iCs/>
                <w:sz w:val="20"/>
                <w:szCs w:val="20"/>
              </w:rPr>
              <w:t>ractitioner (not including a general practitioner, specialist, or consultant physician)</w:t>
            </w:r>
            <w:r w:rsidR="00F01DF5">
              <w:rPr>
                <w:iCs/>
                <w:sz w:val="20"/>
                <w:szCs w:val="20"/>
              </w:rPr>
              <w:t xml:space="preserve"> </w:t>
            </w:r>
            <w:r w:rsidR="00F01DF5" w:rsidRPr="000E5848">
              <w:rPr>
                <w:bCs w:val="0"/>
                <w:iCs/>
                <w:sz w:val="20"/>
                <w:szCs w:val="20"/>
              </w:rPr>
              <w:t xml:space="preserve"> </w:t>
            </w:r>
          </w:p>
        </w:tc>
        <w:tc>
          <w:tcPr>
            <w:tcW w:w="1701" w:type="dxa"/>
          </w:tcPr>
          <w:p w14:paraId="73813E6E" w14:textId="7EF94122" w:rsidR="00B2783E" w:rsidRPr="00F24FF9" w:rsidRDefault="00B2783E"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277</w:t>
            </w:r>
          </w:p>
        </w:tc>
        <w:tc>
          <w:tcPr>
            <w:tcW w:w="1842" w:type="dxa"/>
          </w:tcPr>
          <w:p w14:paraId="40450682" w14:textId="2295D0B9" w:rsidR="00B2783E" w:rsidRPr="00F24FF9" w:rsidRDefault="00B2783E"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92120</w:t>
            </w:r>
          </w:p>
        </w:tc>
        <w:tc>
          <w:tcPr>
            <w:tcW w:w="1843" w:type="dxa"/>
          </w:tcPr>
          <w:p w14:paraId="33178F81" w14:textId="523D6C57" w:rsidR="00B2783E" w:rsidRPr="00F24FF9" w:rsidRDefault="00B2783E"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92132</w:t>
            </w:r>
          </w:p>
        </w:tc>
      </w:tr>
      <w:tr w:rsidR="00B2783E" w:rsidRPr="00F24FF9" w14:paraId="13731254"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6F65AC12" w14:textId="2A05625C" w:rsidR="00B2783E" w:rsidRPr="00F24FF9" w:rsidRDefault="00B2783E" w:rsidP="000A3755">
            <w:pPr>
              <w:rPr>
                <w:bCs w:val="0"/>
                <w:iCs/>
                <w:sz w:val="20"/>
                <w:szCs w:val="20"/>
              </w:rPr>
            </w:pPr>
            <w:r>
              <w:rPr>
                <w:bCs w:val="0"/>
                <w:iCs/>
                <w:sz w:val="20"/>
                <w:szCs w:val="20"/>
              </w:rPr>
              <w:t xml:space="preserve">Medical </w:t>
            </w:r>
            <w:r w:rsidR="00E62D3B">
              <w:rPr>
                <w:bCs w:val="0"/>
                <w:iCs/>
                <w:sz w:val="20"/>
                <w:szCs w:val="20"/>
              </w:rPr>
              <w:t>p</w:t>
            </w:r>
            <w:r>
              <w:rPr>
                <w:bCs w:val="0"/>
                <w:iCs/>
                <w:sz w:val="20"/>
                <w:szCs w:val="20"/>
              </w:rPr>
              <w:t>ractitioner</w:t>
            </w:r>
            <w:r w:rsidRPr="000E5848">
              <w:rPr>
                <w:bCs w:val="0"/>
                <w:iCs/>
                <w:sz w:val="20"/>
                <w:szCs w:val="20"/>
              </w:rPr>
              <w:t xml:space="preserve"> </w:t>
            </w:r>
            <w:r w:rsidR="00F01DF5" w:rsidRPr="00DC2379">
              <w:rPr>
                <w:iCs/>
                <w:sz w:val="20"/>
                <w:szCs w:val="20"/>
              </w:rPr>
              <w:t>(not including a general practitioner, specialist, or consultant physician)</w:t>
            </w:r>
            <w:r w:rsidR="004F686D">
              <w:rPr>
                <w:iCs/>
                <w:sz w:val="20"/>
                <w:szCs w:val="20"/>
              </w:rPr>
              <w:t>,</w:t>
            </w:r>
            <w:r w:rsidR="00F01DF5">
              <w:rPr>
                <w:iCs/>
                <w:sz w:val="20"/>
                <w:szCs w:val="20"/>
              </w:rPr>
              <w:t xml:space="preserve"> </w:t>
            </w:r>
            <w:r>
              <w:rPr>
                <w:bCs w:val="0"/>
                <w:iCs/>
                <w:sz w:val="20"/>
                <w:szCs w:val="20"/>
              </w:rPr>
              <w:t>m</w:t>
            </w:r>
            <w:r w:rsidRPr="000E5848">
              <w:rPr>
                <w:bCs w:val="0"/>
                <w:iCs/>
                <w:sz w:val="20"/>
                <w:szCs w:val="20"/>
              </w:rPr>
              <w:t>ental health treatment consultation, at least 20</w:t>
            </w:r>
            <w:r w:rsidR="00837C31" w:rsidRPr="00837C31">
              <w:rPr>
                <w:bCs w:val="0"/>
                <w:iCs/>
                <w:sz w:val="20"/>
                <w:szCs w:val="20"/>
              </w:rPr>
              <w:t> </w:t>
            </w:r>
            <w:r w:rsidRPr="000E5848">
              <w:rPr>
                <w:bCs w:val="0"/>
                <w:iCs/>
                <w:sz w:val="20"/>
                <w:szCs w:val="20"/>
              </w:rPr>
              <w:t>minutes</w:t>
            </w:r>
          </w:p>
        </w:tc>
        <w:tc>
          <w:tcPr>
            <w:tcW w:w="1701" w:type="dxa"/>
          </w:tcPr>
          <w:p w14:paraId="2A871498" w14:textId="4BEC04C4" w:rsidR="00B2783E" w:rsidRPr="00F24FF9" w:rsidRDefault="00B2783E"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279</w:t>
            </w:r>
          </w:p>
        </w:tc>
        <w:tc>
          <w:tcPr>
            <w:tcW w:w="1842" w:type="dxa"/>
          </w:tcPr>
          <w:p w14:paraId="1B2DCDFC" w14:textId="22FECE53" w:rsidR="00B2783E" w:rsidRPr="00F24FF9" w:rsidRDefault="00B2783E"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92121</w:t>
            </w:r>
          </w:p>
        </w:tc>
        <w:tc>
          <w:tcPr>
            <w:tcW w:w="1843" w:type="dxa"/>
          </w:tcPr>
          <w:p w14:paraId="4743E9F4" w14:textId="7CF0BAFE" w:rsidR="00B2783E" w:rsidRPr="00F24FF9" w:rsidRDefault="00B2783E"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92133</w:t>
            </w:r>
          </w:p>
        </w:tc>
      </w:tr>
      <w:tr w:rsidR="00B2783E" w:rsidRPr="00F24FF9" w14:paraId="5E078C52"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4092EE71" w14:textId="23F6372F" w:rsidR="00B2783E" w:rsidRPr="00AF74C5" w:rsidRDefault="00B2783E" w:rsidP="000A3755">
            <w:pPr>
              <w:rPr>
                <w:iCs/>
                <w:sz w:val="20"/>
                <w:szCs w:val="20"/>
              </w:rPr>
            </w:pPr>
            <w:r>
              <w:rPr>
                <w:bCs w:val="0"/>
                <w:iCs/>
                <w:sz w:val="20"/>
                <w:szCs w:val="20"/>
              </w:rPr>
              <w:t xml:space="preserve">Medical </w:t>
            </w:r>
            <w:r w:rsidR="00E62D3B">
              <w:rPr>
                <w:bCs w:val="0"/>
                <w:iCs/>
                <w:sz w:val="20"/>
                <w:szCs w:val="20"/>
              </w:rPr>
              <w:t>p</w:t>
            </w:r>
            <w:r>
              <w:rPr>
                <w:bCs w:val="0"/>
                <w:iCs/>
                <w:sz w:val="20"/>
                <w:szCs w:val="20"/>
              </w:rPr>
              <w:t>ractitioner</w:t>
            </w:r>
            <w:r w:rsidRPr="000E5848">
              <w:rPr>
                <w:iCs/>
                <w:sz w:val="20"/>
                <w:szCs w:val="20"/>
              </w:rPr>
              <w:t xml:space="preserve"> </w:t>
            </w:r>
            <w:r w:rsidR="00DC2379" w:rsidRPr="00DC2379">
              <w:rPr>
                <w:bCs w:val="0"/>
                <w:iCs/>
                <w:sz w:val="20"/>
                <w:szCs w:val="20"/>
              </w:rPr>
              <w:t>(not including a general practitioner, specialist, or consultant physician)</w:t>
            </w:r>
            <w:r w:rsidR="004F686D">
              <w:rPr>
                <w:bCs w:val="0"/>
                <w:iCs/>
                <w:sz w:val="20"/>
                <w:szCs w:val="20"/>
              </w:rPr>
              <w:t xml:space="preserve"> </w:t>
            </w:r>
            <w:r w:rsidR="004F686D" w:rsidRPr="000E5848">
              <w:rPr>
                <w:iCs/>
                <w:sz w:val="20"/>
                <w:szCs w:val="20"/>
              </w:rPr>
              <w:t>with mental health skills training</w:t>
            </w:r>
            <w:r w:rsidRPr="000E5848">
              <w:rPr>
                <w:iCs/>
                <w:sz w:val="20"/>
                <w:szCs w:val="20"/>
              </w:rPr>
              <w:t>, preparation of a GP mental health treatment plan, lasting at least 20</w:t>
            </w:r>
            <w:r w:rsidR="00837C31" w:rsidRPr="00837C31">
              <w:rPr>
                <w:iCs/>
                <w:sz w:val="20"/>
                <w:szCs w:val="20"/>
              </w:rPr>
              <w:t> </w:t>
            </w:r>
            <w:r w:rsidRPr="000E5848">
              <w:rPr>
                <w:iCs/>
                <w:sz w:val="20"/>
                <w:szCs w:val="20"/>
              </w:rPr>
              <w:t>minutes, but less than 40</w:t>
            </w:r>
            <w:r w:rsidR="00837C31" w:rsidRPr="00837C31">
              <w:rPr>
                <w:iCs/>
                <w:sz w:val="20"/>
                <w:szCs w:val="20"/>
              </w:rPr>
              <w:t> </w:t>
            </w:r>
            <w:r w:rsidRPr="000E5848">
              <w:rPr>
                <w:iCs/>
                <w:sz w:val="20"/>
                <w:szCs w:val="20"/>
              </w:rPr>
              <w:t>minutes</w:t>
            </w:r>
          </w:p>
        </w:tc>
        <w:tc>
          <w:tcPr>
            <w:tcW w:w="1701" w:type="dxa"/>
          </w:tcPr>
          <w:p w14:paraId="5FD23B4B" w14:textId="36D98025" w:rsidR="00B2783E" w:rsidRPr="00F24FF9" w:rsidRDefault="00B2783E"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281</w:t>
            </w:r>
          </w:p>
        </w:tc>
        <w:tc>
          <w:tcPr>
            <w:tcW w:w="1842" w:type="dxa"/>
          </w:tcPr>
          <w:p w14:paraId="1F3988B6" w14:textId="3A04F024" w:rsidR="00B2783E" w:rsidRPr="00F24FF9" w:rsidRDefault="00B2783E"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92122</w:t>
            </w:r>
          </w:p>
        </w:tc>
        <w:tc>
          <w:tcPr>
            <w:tcW w:w="1843" w:type="dxa"/>
          </w:tcPr>
          <w:p w14:paraId="7D3E6722" w14:textId="77777777" w:rsidR="00B2783E" w:rsidRPr="00F24FF9" w:rsidRDefault="00B2783E"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B2783E" w:rsidRPr="00F24FF9" w14:paraId="7E2D9B84"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629F0120" w14:textId="1AE80B08" w:rsidR="00B2783E" w:rsidRPr="00874C46" w:rsidRDefault="00B2783E" w:rsidP="000A3755">
            <w:pPr>
              <w:rPr>
                <w:iCs/>
                <w:sz w:val="20"/>
                <w:szCs w:val="20"/>
              </w:rPr>
            </w:pPr>
            <w:r>
              <w:rPr>
                <w:bCs w:val="0"/>
                <w:iCs/>
                <w:sz w:val="20"/>
                <w:szCs w:val="20"/>
              </w:rPr>
              <w:t xml:space="preserve">Medical </w:t>
            </w:r>
            <w:r w:rsidR="00E62D3B">
              <w:rPr>
                <w:bCs w:val="0"/>
                <w:iCs/>
                <w:sz w:val="20"/>
                <w:szCs w:val="20"/>
              </w:rPr>
              <w:t>p</w:t>
            </w:r>
            <w:r>
              <w:rPr>
                <w:bCs w:val="0"/>
                <w:iCs/>
                <w:sz w:val="20"/>
                <w:szCs w:val="20"/>
              </w:rPr>
              <w:t>ractitioner</w:t>
            </w:r>
            <w:r w:rsidRPr="000E5848">
              <w:rPr>
                <w:iCs/>
                <w:sz w:val="20"/>
                <w:szCs w:val="20"/>
              </w:rPr>
              <w:t xml:space="preserve"> </w:t>
            </w:r>
            <w:r w:rsidR="00DC2379" w:rsidRPr="00DC2379">
              <w:rPr>
                <w:bCs w:val="0"/>
                <w:iCs/>
                <w:sz w:val="20"/>
                <w:szCs w:val="20"/>
              </w:rPr>
              <w:t>(not including a general practitioner, specialist, or consultant physician)</w:t>
            </w:r>
            <w:r w:rsidR="00E23DC5">
              <w:rPr>
                <w:bCs w:val="0"/>
                <w:iCs/>
                <w:sz w:val="20"/>
                <w:szCs w:val="20"/>
              </w:rPr>
              <w:t xml:space="preserve"> </w:t>
            </w:r>
            <w:r w:rsidR="00E23DC5" w:rsidRPr="000E5848">
              <w:rPr>
                <w:iCs/>
                <w:sz w:val="20"/>
                <w:szCs w:val="20"/>
              </w:rPr>
              <w:t>with mental health skills training</w:t>
            </w:r>
            <w:r w:rsidRPr="000E5848">
              <w:rPr>
                <w:iCs/>
                <w:sz w:val="20"/>
                <w:szCs w:val="20"/>
              </w:rPr>
              <w:t xml:space="preserve">, preparation of a </w:t>
            </w:r>
            <w:r w:rsidRPr="000E5848">
              <w:rPr>
                <w:iCs/>
                <w:sz w:val="20"/>
                <w:szCs w:val="20"/>
              </w:rPr>
              <w:lastRenderedPageBreak/>
              <w:t>GP mental health treatment plan, at least 40 minutes</w:t>
            </w:r>
          </w:p>
        </w:tc>
        <w:tc>
          <w:tcPr>
            <w:tcW w:w="1701" w:type="dxa"/>
          </w:tcPr>
          <w:p w14:paraId="08FB1294" w14:textId="31847A8B" w:rsidR="00B2783E" w:rsidRPr="00F24FF9" w:rsidRDefault="00B2783E"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lastRenderedPageBreak/>
              <w:t>282</w:t>
            </w:r>
          </w:p>
        </w:tc>
        <w:tc>
          <w:tcPr>
            <w:tcW w:w="1842" w:type="dxa"/>
          </w:tcPr>
          <w:p w14:paraId="23046519" w14:textId="1C632CA3" w:rsidR="00B2783E" w:rsidRPr="00F24FF9" w:rsidRDefault="00B2783E"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92123</w:t>
            </w:r>
          </w:p>
        </w:tc>
        <w:tc>
          <w:tcPr>
            <w:tcW w:w="1843" w:type="dxa"/>
          </w:tcPr>
          <w:p w14:paraId="7AA745CC" w14:textId="77777777" w:rsidR="00B2783E" w:rsidRPr="00F24FF9" w:rsidRDefault="00B2783E"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r>
    </w:tbl>
    <w:p w14:paraId="2331B0E1" w14:textId="4E839E12" w:rsidR="00B2783E" w:rsidRPr="00E91B2A" w:rsidRDefault="00B2783E" w:rsidP="00B2783E">
      <w:pPr>
        <w:rPr>
          <w:b/>
          <w:iCs/>
          <w:szCs w:val="22"/>
        </w:rPr>
      </w:pPr>
      <w:r w:rsidRPr="00E91B2A">
        <w:rPr>
          <w:b/>
          <w:iCs/>
          <w:szCs w:val="22"/>
        </w:rPr>
        <w:t xml:space="preserve">Table </w:t>
      </w:r>
      <w:r w:rsidR="007212EB" w:rsidRPr="00E91B2A">
        <w:rPr>
          <w:b/>
          <w:iCs/>
          <w:szCs w:val="22"/>
        </w:rPr>
        <w:t>2</w:t>
      </w:r>
      <w:r w:rsidR="00162433" w:rsidRPr="00E91B2A">
        <w:rPr>
          <w:b/>
          <w:iCs/>
          <w:szCs w:val="22"/>
        </w:rPr>
        <w:t>0</w:t>
      </w:r>
      <w:r w:rsidRPr="00E91B2A">
        <w:rPr>
          <w:b/>
          <w:iCs/>
          <w:szCs w:val="22"/>
        </w:rPr>
        <w:t>: Urgent After-Hours Attendance items introduced 30 March 2020</w:t>
      </w:r>
    </w:p>
    <w:tbl>
      <w:tblPr>
        <w:tblStyle w:val="GridTable4-Accent2"/>
        <w:tblW w:w="0" w:type="auto"/>
        <w:tblInd w:w="-147" w:type="dxa"/>
        <w:tblLook w:val="04A0" w:firstRow="1" w:lastRow="0" w:firstColumn="1" w:lastColumn="0" w:noHBand="0" w:noVBand="1"/>
        <w:tblCaption w:val="COVID-19 OMP Telehealth Items for Urgent After Hours Services"/>
        <w:tblDescription w:val="Provides the MBS item numbers for the OMP video-conference and telephone urgent after hours services"/>
      </w:tblPr>
      <w:tblGrid>
        <w:gridCol w:w="3970"/>
        <w:gridCol w:w="1701"/>
        <w:gridCol w:w="1842"/>
        <w:gridCol w:w="1694"/>
      </w:tblGrid>
      <w:tr w:rsidR="00B2783E" w14:paraId="282A3CA9" w14:textId="77777777" w:rsidTr="007C57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445B7058" w14:textId="77777777" w:rsidR="00B2783E" w:rsidRPr="00DF68A3" w:rsidRDefault="00B2783E" w:rsidP="000A3755">
            <w:pPr>
              <w:rPr>
                <w:bCs w:val="0"/>
                <w:iCs/>
                <w:color w:val="FFFFFF" w:themeColor="background1"/>
                <w:sz w:val="20"/>
                <w:szCs w:val="20"/>
              </w:rPr>
            </w:pPr>
            <w:r w:rsidRPr="00DF68A3">
              <w:rPr>
                <w:bCs w:val="0"/>
                <w:iCs/>
                <w:color w:val="FFFFFF" w:themeColor="background1"/>
                <w:sz w:val="20"/>
                <w:szCs w:val="20"/>
              </w:rPr>
              <w:t>Service</w:t>
            </w:r>
          </w:p>
        </w:tc>
        <w:tc>
          <w:tcPr>
            <w:tcW w:w="1701" w:type="dxa"/>
          </w:tcPr>
          <w:p w14:paraId="02F1BA30" w14:textId="2A54032A" w:rsidR="00B2783E"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B2783E"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842" w:type="dxa"/>
          </w:tcPr>
          <w:p w14:paraId="0E806B3A" w14:textId="2EA548DE" w:rsidR="00B2783E" w:rsidRPr="00DF68A3" w:rsidRDefault="00B2783E"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sidRPr="00DF68A3">
              <w:rPr>
                <w:bCs w:val="0"/>
                <w:iCs/>
                <w:color w:val="FFFFFF" w:themeColor="background1"/>
                <w:sz w:val="20"/>
                <w:szCs w:val="20"/>
              </w:rPr>
              <w:t>Telehealth items via video</w:t>
            </w:r>
          </w:p>
        </w:tc>
        <w:tc>
          <w:tcPr>
            <w:tcW w:w="1694" w:type="dxa"/>
          </w:tcPr>
          <w:p w14:paraId="6F9E54DB" w14:textId="15E93807" w:rsidR="00B2783E" w:rsidRPr="00DF68A3" w:rsidRDefault="00F767F5"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 xml:space="preserve">Phone </w:t>
            </w:r>
            <w:r w:rsidR="00B2783E">
              <w:rPr>
                <w:iCs/>
                <w:color w:val="FFFFFF" w:themeColor="background1"/>
                <w:sz w:val="20"/>
                <w:szCs w:val="20"/>
              </w:rPr>
              <w:t>items</w:t>
            </w:r>
          </w:p>
        </w:tc>
      </w:tr>
      <w:tr w:rsidR="00B2783E" w14:paraId="0FCDD4A9"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7765F6D5" w14:textId="77777777" w:rsidR="00B2783E" w:rsidRPr="00F24FF9" w:rsidRDefault="00B2783E" w:rsidP="000A3755">
            <w:pPr>
              <w:rPr>
                <w:bCs w:val="0"/>
                <w:iCs/>
                <w:sz w:val="20"/>
                <w:szCs w:val="20"/>
              </w:rPr>
            </w:pPr>
            <w:r>
              <w:rPr>
                <w:bCs w:val="0"/>
                <w:iCs/>
                <w:sz w:val="20"/>
                <w:szCs w:val="20"/>
              </w:rPr>
              <w:t>Urgent attendance, unsociable after hours</w:t>
            </w:r>
          </w:p>
        </w:tc>
        <w:tc>
          <w:tcPr>
            <w:tcW w:w="1701" w:type="dxa"/>
          </w:tcPr>
          <w:p w14:paraId="1DBB489C" w14:textId="486CF201" w:rsidR="00B2783E" w:rsidRPr="00F24FF9" w:rsidRDefault="00B2783E"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600</w:t>
            </w:r>
          </w:p>
        </w:tc>
        <w:tc>
          <w:tcPr>
            <w:tcW w:w="1842" w:type="dxa"/>
          </w:tcPr>
          <w:p w14:paraId="34DD4CA2" w14:textId="38C20A63" w:rsidR="00B2783E" w:rsidRPr="00F24FF9" w:rsidRDefault="00B2783E"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92211</w:t>
            </w:r>
          </w:p>
        </w:tc>
        <w:tc>
          <w:tcPr>
            <w:tcW w:w="1694" w:type="dxa"/>
          </w:tcPr>
          <w:p w14:paraId="28D1B307" w14:textId="77777777" w:rsidR="00B2783E" w:rsidRPr="00F24FF9" w:rsidRDefault="00B2783E"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004D7CD0" w14:textId="3722A491" w:rsidR="00B2783E" w:rsidRPr="00E91B2A" w:rsidRDefault="00B2783E" w:rsidP="00B2783E">
      <w:pPr>
        <w:rPr>
          <w:b/>
          <w:iCs/>
          <w:szCs w:val="22"/>
        </w:rPr>
      </w:pPr>
      <w:r w:rsidRPr="00E91B2A">
        <w:rPr>
          <w:b/>
          <w:iCs/>
          <w:szCs w:val="22"/>
        </w:rPr>
        <w:t>Table 2</w:t>
      </w:r>
      <w:r w:rsidR="00162433" w:rsidRPr="00E91B2A">
        <w:rPr>
          <w:b/>
          <w:iCs/>
          <w:szCs w:val="22"/>
        </w:rPr>
        <w:t>1</w:t>
      </w:r>
      <w:r w:rsidRPr="00E91B2A">
        <w:rPr>
          <w:b/>
          <w:iCs/>
          <w:szCs w:val="22"/>
        </w:rPr>
        <w:t>: Blood borne viruses, sexual or reproductive health consultation introduced 1 July 2021</w:t>
      </w:r>
    </w:p>
    <w:tbl>
      <w:tblPr>
        <w:tblStyle w:val="GridTable4-Accent2"/>
        <w:tblW w:w="9356" w:type="dxa"/>
        <w:tblInd w:w="-147" w:type="dxa"/>
        <w:tblLook w:val="04A0" w:firstRow="1" w:lastRow="0" w:firstColumn="1" w:lastColumn="0" w:noHBand="0" w:noVBand="1"/>
        <w:tblCaption w:val="1 July 2021 - COVID-19 OMP Telehealth Items for Blood Bourne viruses, sexual or reproductive health services"/>
        <w:tblDescription w:val="Provides the MBS item numbers for the COVID-19 OMP video-conference and telephone blood bourne viruses, sexual or reproductive health consultation introduced 1 July 2021"/>
      </w:tblPr>
      <w:tblGrid>
        <w:gridCol w:w="3970"/>
        <w:gridCol w:w="1701"/>
        <w:gridCol w:w="1842"/>
        <w:gridCol w:w="1843"/>
      </w:tblGrid>
      <w:tr w:rsidR="0047588F" w14:paraId="31A7C753" w14:textId="77777777" w:rsidTr="007C57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37B9DA54" w14:textId="679855F5" w:rsidR="0047588F" w:rsidRPr="00DF68A3" w:rsidRDefault="0047588F" w:rsidP="0047588F">
            <w:pPr>
              <w:rPr>
                <w:bCs w:val="0"/>
                <w:iCs/>
                <w:color w:val="FFFFFF" w:themeColor="background1"/>
                <w:sz w:val="20"/>
                <w:szCs w:val="20"/>
              </w:rPr>
            </w:pPr>
            <w:r w:rsidRPr="00DF68A3">
              <w:rPr>
                <w:bCs w:val="0"/>
                <w:iCs/>
                <w:color w:val="FFFFFF" w:themeColor="background1"/>
                <w:sz w:val="20"/>
                <w:szCs w:val="20"/>
              </w:rPr>
              <w:t>Servic</w:t>
            </w:r>
            <w:r w:rsidRPr="00D67BF5">
              <w:rPr>
                <w:bCs w:val="0"/>
                <w:iCs/>
                <w:color w:val="FFFFFF" w:themeColor="background1"/>
                <w:sz w:val="20"/>
                <w:szCs w:val="20"/>
              </w:rPr>
              <w:t xml:space="preserve">e by a </w:t>
            </w:r>
            <w:r w:rsidR="004D2E94" w:rsidRPr="00E62D3B">
              <w:rPr>
                <w:bCs w:val="0"/>
                <w:iCs/>
                <w:color w:val="FFFFFF" w:themeColor="background1"/>
                <w:sz w:val="20"/>
                <w:szCs w:val="20"/>
              </w:rPr>
              <w:t>Medical Practitioner (</w:t>
            </w:r>
            <w:r w:rsidR="004D2E94">
              <w:rPr>
                <w:bCs w:val="0"/>
                <w:iCs/>
                <w:color w:val="FFFFFF" w:themeColor="background1"/>
                <w:sz w:val="20"/>
                <w:szCs w:val="20"/>
              </w:rPr>
              <w:t xml:space="preserve">not including GP, </w:t>
            </w:r>
            <w:r w:rsidR="00630C84">
              <w:rPr>
                <w:bCs w:val="0"/>
                <w:iCs/>
                <w:color w:val="FFFFFF" w:themeColor="background1"/>
                <w:sz w:val="20"/>
                <w:szCs w:val="20"/>
              </w:rPr>
              <w:t>specialist,</w:t>
            </w:r>
            <w:r w:rsidR="004D2E94">
              <w:rPr>
                <w:bCs w:val="0"/>
                <w:iCs/>
                <w:color w:val="FFFFFF" w:themeColor="background1"/>
                <w:sz w:val="20"/>
                <w:szCs w:val="20"/>
              </w:rPr>
              <w:t xml:space="preserve"> or consultant physicia</w:t>
            </w:r>
            <w:r w:rsidR="004D2E94">
              <w:rPr>
                <w:b w:val="0"/>
                <w:iCs/>
                <w:color w:val="FFFFFF" w:themeColor="background1"/>
                <w:sz w:val="20"/>
                <w:szCs w:val="20"/>
              </w:rPr>
              <w:t>n)</w:t>
            </w:r>
            <w:r w:rsidR="004D2E94">
              <w:rPr>
                <w:bCs w:val="0"/>
                <w:iCs/>
                <w:color w:val="FFFFFF" w:themeColor="background1"/>
                <w:sz w:val="20"/>
                <w:szCs w:val="20"/>
              </w:rPr>
              <w:t xml:space="preserve"> </w:t>
            </w:r>
          </w:p>
        </w:tc>
        <w:tc>
          <w:tcPr>
            <w:tcW w:w="1701" w:type="dxa"/>
          </w:tcPr>
          <w:p w14:paraId="6FF9AD25" w14:textId="44AB1F8B" w:rsidR="0047588F" w:rsidRPr="00DF68A3" w:rsidRDefault="0047588F" w:rsidP="0047588F">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sidR="00797DB2">
              <w:rPr>
                <w:bCs w:val="0"/>
                <w:iCs/>
                <w:color w:val="FFFFFF" w:themeColor="background1"/>
                <w:sz w:val="20"/>
                <w:szCs w:val="20"/>
              </w:rPr>
              <w:t>face-to-face</w:t>
            </w:r>
            <w:r>
              <w:rPr>
                <w:bCs w:val="0"/>
                <w:iCs/>
                <w:color w:val="FFFFFF" w:themeColor="background1"/>
                <w:sz w:val="20"/>
                <w:szCs w:val="20"/>
              </w:rPr>
              <w:t xml:space="preserve"> </w:t>
            </w:r>
            <w:r w:rsidRPr="00DF68A3">
              <w:rPr>
                <w:bCs w:val="0"/>
                <w:iCs/>
                <w:color w:val="FFFFFF" w:themeColor="background1"/>
                <w:sz w:val="20"/>
                <w:szCs w:val="20"/>
              </w:rPr>
              <w:t>Items</w:t>
            </w:r>
          </w:p>
        </w:tc>
        <w:tc>
          <w:tcPr>
            <w:tcW w:w="1842" w:type="dxa"/>
          </w:tcPr>
          <w:p w14:paraId="58744A7E" w14:textId="7B4BCCE8" w:rsidR="0047588F" w:rsidRPr="00DF68A3" w:rsidRDefault="0047588F" w:rsidP="0047588F">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sidRPr="00DF68A3">
              <w:rPr>
                <w:bCs w:val="0"/>
                <w:iCs/>
                <w:color w:val="FFFFFF" w:themeColor="background1"/>
                <w:sz w:val="20"/>
                <w:szCs w:val="20"/>
              </w:rPr>
              <w:t>Telehealth items via video</w:t>
            </w:r>
          </w:p>
        </w:tc>
        <w:tc>
          <w:tcPr>
            <w:tcW w:w="1843" w:type="dxa"/>
          </w:tcPr>
          <w:p w14:paraId="1FB916A4" w14:textId="2600C789" w:rsidR="0047588F" w:rsidRDefault="00F767F5" w:rsidP="0047588F">
            <w:pPr>
              <w:cnfStyle w:val="100000000000" w:firstRow="1" w:lastRow="0" w:firstColumn="0" w:lastColumn="0" w:oddVBand="0" w:evenVBand="0" w:oddHBand="0" w:evenHBand="0" w:firstRowFirstColumn="0" w:firstRowLastColumn="0" w:lastRowFirstColumn="0" w:lastRowLastColumn="0"/>
              <w:rPr>
                <w:b w:val="0"/>
                <w:bCs w:val="0"/>
                <w:iCs/>
                <w:color w:val="FFFFFF" w:themeColor="background1"/>
                <w:sz w:val="20"/>
                <w:szCs w:val="20"/>
              </w:rPr>
            </w:pPr>
            <w:r>
              <w:rPr>
                <w:iCs/>
                <w:color w:val="FFFFFF" w:themeColor="background1"/>
                <w:sz w:val="20"/>
                <w:szCs w:val="20"/>
              </w:rPr>
              <w:t xml:space="preserve">Phone </w:t>
            </w:r>
            <w:r w:rsidR="0047588F">
              <w:rPr>
                <w:iCs/>
                <w:color w:val="FFFFFF" w:themeColor="background1"/>
                <w:sz w:val="20"/>
                <w:szCs w:val="20"/>
              </w:rPr>
              <w:t>items</w:t>
            </w:r>
          </w:p>
          <w:p w14:paraId="005AACE7" w14:textId="3FCF98FD" w:rsidR="0047588F" w:rsidRPr="00DF68A3" w:rsidRDefault="0047588F" w:rsidP="0047588F">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p>
        </w:tc>
      </w:tr>
      <w:tr w:rsidR="00B2783E" w14:paraId="61124304"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0C9697D8" w14:textId="06F391F0" w:rsidR="00B2783E" w:rsidRPr="00F24FF9" w:rsidRDefault="00B2783E" w:rsidP="000A3755">
            <w:pPr>
              <w:rPr>
                <w:bCs w:val="0"/>
                <w:iCs/>
                <w:sz w:val="20"/>
                <w:szCs w:val="20"/>
              </w:rPr>
            </w:pPr>
            <w:r w:rsidRPr="00B2783E">
              <w:rPr>
                <w:bCs w:val="0"/>
                <w:iCs/>
                <w:sz w:val="20"/>
                <w:szCs w:val="20"/>
              </w:rPr>
              <w:t xml:space="preserve">Professional attendance for the provision of services related to blood borne viruses, sexual or reproductive health by a medical practitioner (not including a general practitioner, </w:t>
            </w:r>
            <w:r w:rsidR="00630C84" w:rsidRPr="00B2783E">
              <w:rPr>
                <w:bCs w:val="0"/>
                <w:iCs/>
                <w:sz w:val="20"/>
                <w:szCs w:val="20"/>
              </w:rPr>
              <w:t>specialist,</w:t>
            </w:r>
            <w:r w:rsidRPr="00B2783E">
              <w:rPr>
                <w:bCs w:val="0"/>
                <w:iCs/>
                <w:sz w:val="20"/>
                <w:szCs w:val="20"/>
              </w:rPr>
              <w:t xml:space="preserve"> or consultant physician) of not more than 5</w:t>
            </w:r>
            <w:r w:rsidR="00837C31" w:rsidRPr="00837C31">
              <w:rPr>
                <w:bCs w:val="0"/>
                <w:iCs/>
                <w:sz w:val="20"/>
                <w:szCs w:val="20"/>
              </w:rPr>
              <w:t> </w:t>
            </w:r>
            <w:r w:rsidRPr="00B2783E">
              <w:rPr>
                <w:bCs w:val="0"/>
                <w:iCs/>
                <w:sz w:val="20"/>
                <w:szCs w:val="20"/>
              </w:rPr>
              <w:t>minute</w:t>
            </w:r>
            <w:r>
              <w:rPr>
                <w:bCs w:val="0"/>
                <w:iCs/>
                <w:sz w:val="20"/>
                <w:szCs w:val="20"/>
              </w:rPr>
              <w:t>s</w:t>
            </w:r>
          </w:p>
        </w:tc>
        <w:tc>
          <w:tcPr>
            <w:tcW w:w="1701" w:type="dxa"/>
          </w:tcPr>
          <w:p w14:paraId="084BEF6C" w14:textId="77777777" w:rsidR="00B2783E" w:rsidRPr="00F24FF9" w:rsidRDefault="00B2783E"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c>
          <w:tcPr>
            <w:tcW w:w="1842" w:type="dxa"/>
          </w:tcPr>
          <w:p w14:paraId="642CAD51" w14:textId="2938FFFA" w:rsidR="00B2783E" w:rsidRPr="00F24FF9" w:rsidRDefault="004225C4"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92716</w:t>
            </w:r>
          </w:p>
        </w:tc>
        <w:tc>
          <w:tcPr>
            <w:tcW w:w="1843" w:type="dxa"/>
          </w:tcPr>
          <w:p w14:paraId="2101E747" w14:textId="353F8E32" w:rsidR="00B2783E" w:rsidRPr="00F24FF9" w:rsidRDefault="004225C4"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92732</w:t>
            </w:r>
          </w:p>
        </w:tc>
      </w:tr>
      <w:tr w:rsidR="00B2783E" w14:paraId="07D29807"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14A1E173" w14:textId="49325C62" w:rsidR="00B2783E" w:rsidRPr="00F24FF9" w:rsidRDefault="00B2783E" w:rsidP="000A3755">
            <w:pPr>
              <w:rPr>
                <w:bCs w:val="0"/>
                <w:iCs/>
                <w:sz w:val="20"/>
                <w:szCs w:val="20"/>
              </w:rPr>
            </w:pPr>
            <w:r w:rsidRPr="00B2783E">
              <w:rPr>
                <w:bCs w:val="0"/>
                <w:iCs/>
                <w:sz w:val="20"/>
                <w:szCs w:val="20"/>
              </w:rPr>
              <w:t xml:space="preserve">Professional attendance for the provision of services related to blood borne viruses, sexual or reproductive health by a medical practitioner (not including a general practitioner, </w:t>
            </w:r>
            <w:r w:rsidR="00630C84" w:rsidRPr="00B2783E">
              <w:rPr>
                <w:bCs w:val="0"/>
                <w:iCs/>
                <w:sz w:val="20"/>
                <w:szCs w:val="20"/>
              </w:rPr>
              <w:t>specialist,</w:t>
            </w:r>
            <w:r w:rsidRPr="00B2783E">
              <w:rPr>
                <w:bCs w:val="0"/>
                <w:iCs/>
                <w:sz w:val="20"/>
                <w:szCs w:val="20"/>
              </w:rPr>
              <w:t xml:space="preserve"> or consultant physician)</w:t>
            </w:r>
            <w:r>
              <w:t xml:space="preserve"> </w:t>
            </w:r>
            <w:r w:rsidRPr="00B2783E">
              <w:rPr>
                <w:bCs w:val="0"/>
                <w:iCs/>
                <w:sz w:val="20"/>
                <w:szCs w:val="20"/>
              </w:rPr>
              <w:t>of more than 5</w:t>
            </w:r>
            <w:r w:rsidR="00837C31" w:rsidRPr="00837C31">
              <w:rPr>
                <w:bCs w:val="0"/>
                <w:iCs/>
                <w:sz w:val="20"/>
                <w:szCs w:val="20"/>
              </w:rPr>
              <w:t> </w:t>
            </w:r>
            <w:r w:rsidRPr="00B2783E">
              <w:rPr>
                <w:bCs w:val="0"/>
                <w:iCs/>
                <w:sz w:val="20"/>
                <w:szCs w:val="20"/>
              </w:rPr>
              <w:t>minutes in duration but not more than 20</w:t>
            </w:r>
            <w:r w:rsidR="00837C31" w:rsidRPr="00837C31">
              <w:rPr>
                <w:bCs w:val="0"/>
                <w:iCs/>
                <w:sz w:val="20"/>
                <w:szCs w:val="20"/>
              </w:rPr>
              <w:t> </w:t>
            </w:r>
            <w:r w:rsidRPr="00B2783E">
              <w:rPr>
                <w:bCs w:val="0"/>
                <w:iCs/>
                <w:sz w:val="20"/>
                <w:szCs w:val="20"/>
              </w:rPr>
              <w:t>minutes</w:t>
            </w:r>
          </w:p>
        </w:tc>
        <w:tc>
          <w:tcPr>
            <w:tcW w:w="1701" w:type="dxa"/>
          </w:tcPr>
          <w:p w14:paraId="2152A8F5" w14:textId="77777777" w:rsidR="00B2783E" w:rsidRPr="00F24FF9" w:rsidRDefault="00B2783E"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c>
          <w:tcPr>
            <w:tcW w:w="1842" w:type="dxa"/>
          </w:tcPr>
          <w:p w14:paraId="7B2890F9" w14:textId="2059A28F" w:rsidR="00B2783E" w:rsidRPr="00F24FF9" w:rsidRDefault="004225C4"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92719</w:t>
            </w:r>
          </w:p>
        </w:tc>
        <w:tc>
          <w:tcPr>
            <w:tcW w:w="1843" w:type="dxa"/>
          </w:tcPr>
          <w:p w14:paraId="5E4E95B8" w14:textId="6BA95A56" w:rsidR="00B2783E" w:rsidRPr="00F24FF9" w:rsidRDefault="004225C4"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92735</w:t>
            </w:r>
          </w:p>
        </w:tc>
      </w:tr>
      <w:tr w:rsidR="00B2783E" w14:paraId="7E6D74D8"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351EF266" w14:textId="2C0EFE49" w:rsidR="00B2783E" w:rsidRPr="00F24FF9" w:rsidRDefault="00B2783E" w:rsidP="000A3755">
            <w:pPr>
              <w:rPr>
                <w:bCs w:val="0"/>
                <w:iCs/>
                <w:sz w:val="20"/>
                <w:szCs w:val="20"/>
              </w:rPr>
            </w:pPr>
            <w:r w:rsidRPr="00B2783E">
              <w:rPr>
                <w:bCs w:val="0"/>
                <w:iCs/>
                <w:sz w:val="20"/>
                <w:szCs w:val="20"/>
              </w:rPr>
              <w:t xml:space="preserve">Professional attendance for the provision of services related to blood borne viruses, sexual or reproductive health by a medical practitioner (not including a general practitioner, </w:t>
            </w:r>
            <w:r w:rsidR="00630C84" w:rsidRPr="00B2783E">
              <w:rPr>
                <w:bCs w:val="0"/>
                <w:iCs/>
                <w:sz w:val="20"/>
                <w:szCs w:val="20"/>
              </w:rPr>
              <w:t>specialist,</w:t>
            </w:r>
            <w:r w:rsidRPr="00B2783E">
              <w:rPr>
                <w:bCs w:val="0"/>
                <w:iCs/>
                <w:sz w:val="20"/>
                <w:szCs w:val="20"/>
              </w:rPr>
              <w:t xml:space="preserve"> or consultant physician) of more than 20</w:t>
            </w:r>
            <w:r w:rsidR="00837C31" w:rsidRPr="00837C31">
              <w:rPr>
                <w:bCs w:val="0"/>
                <w:iCs/>
                <w:sz w:val="20"/>
                <w:szCs w:val="20"/>
              </w:rPr>
              <w:t> </w:t>
            </w:r>
            <w:r w:rsidRPr="00B2783E">
              <w:rPr>
                <w:bCs w:val="0"/>
                <w:iCs/>
                <w:sz w:val="20"/>
                <w:szCs w:val="20"/>
              </w:rPr>
              <w:t>minutes in duration but not more than 40</w:t>
            </w:r>
            <w:r w:rsidR="00837C31" w:rsidRPr="00837C31">
              <w:rPr>
                <w:bCs w:val="0"/>
                <w:iCs/>
                <w:sz w:val="20"/>
                <w:szCs w:val="20"/>
              </w:rPr>
              <w:t> </w:t>
            </w:r>
            <w:r w:rsidRPr="00B2783E">
              <w:rPr>
                <w:bCs w:val="0"/>
                <w:iCs/>
                <w:sz w:val="20"/>
                <w:szCs w:val="20"/>
              </w:rPr>
              <w:t>minutes</w:t>
            </w:r>
          </w:p>
        </w:tc>
        <w:tc>
          <w:tcPr>
            <w:tcW w:w="1701" w:type="dxa"/>
          </w:tcPr>
          <w:p w14:paraId="7F46132F" w14:textId="77777777" w:rsidR="00B2783E" w:rsidRPr="00F24FF9" w:rsidRDefault="00B2783E"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c>
          <w:tcPr>
            <w:tcW w:w="1842" w:type="dxa"/>
          </w:tcPr>
          <w:p w14:paraId="3E5AF400" w14:textId="42700275" w:rsidR="00B2783E" w:rsidRPr="00F24FF9" w:rsidRDefault="004225C4"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92722</w:t>
            </w:r>
          </w:p>
        </w:tc>
        <w:tc>
          <w:tcPr>
            <w:tcW w:w="1843" w:type="dxa"/>
          </w:tcPr>
          <w:p w14:paraId="424F7CA4" w14:textId="130A44C1" w:rsidR="00B2783E" w:rsidRPr="00F24FF9" w:rsidRDefault="004225C4"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92738</w:t>
            </w:r>
          </w:p>
        </w:tc>
      </w:tr>
      <w:tr w:rsidR="00B2783E" w14:paraId="42884FF9"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4828776F" w14:textId="563DF276" w:rsidR="00B2783E" w:rsidRPr="00F24FF9" w:rsidRDefault="004225C4" w:rsidP="000A3755">
            <w:pPr>
              <w:rPr>
                <w:bCs w:val="0"/>
                <w:iCs/>
                <w:sz w:val="20"/>
                <w:szCs w:val="20"/>
              </w:rPr>
            </w:pPr>
            <w:r w:rsidRPr="004225C4">
              <w:rPr>
                <w:bCs w:val="0"/>
                <w:iCs/>
                <w:sz w:val="20"/>
                <w:szCs w:val="20"/>
              </w:rPr>
              <w:t xml:space="preserve">Professional attendance for the provision of services related to blood </w:t>
            </w:r>
            <w:r w:rsidRPr="004225C4">
              <w:rPr>
                <w:bCs w:val="0"/>
                <w:iCs/>
                <w:sz w:val="20"/>
                <w:szCs w:val="20"/>
              </w:rPr>
              <w:lastRenderedPageBreak/>
              <w:t xml:space="preserve">borne viruses, sexual or reproductive health by a medical practitioner (not including a general practitioner, </w:t>
            </w:r>
            <w:r w:rsidR="00630C84" w:rsidRPr="004225C4">
              <w:rPr>
                <w:bCs w:val="0"/>
                <w:iCs/>
                <w:sz w:val="20"/>
                <w:szCs w:val="20"/>
              </w:rPr>
              <w:t>specialist,</w:t>
            </w:r>
            <w:r w:rsidRPr="004225C4">
              <w:rPr>
                <w:bCs w:val="0"/>
                <w:iCs/>
                <w:sz w:val="20"/>
                <w:szCs w:val="20"/>
              </w:rPr>
              <w:t xml:space="preserve"> or consultant physician) lasting at least 40</w:t>
            </w:r>
            <w:r w:rsidR="00837C31">
              <w:rPr>
                <w:bCs w:val="0"/>
                <w:iCs/>
                <w:sz w:val="20"/>
                <w:szCs w:val="20"/>
              </w:rPr>
              <w:t> </w:t>
            </w:r>
            <w:r w:rsidRPr="004225C4">
              <w:rPr>
                <w:bCs w:val="0"/>
                <w:iCs/>
                <w:sz w:val="20"/>
                <w:szCs w:val="20"/>
              </w:rPr>
              <w:t>minutes in duration</w:t>
            </w:r>
          </w:p>
        </w:tc>
        <w:tc>
          <w:tcPr>
            <w:tcW w:w="1701" w:type="dxa"/>
          </w:tcPr>
          <w:p w14:paraId="537AA5A1" w14:textId="77777777" w:rsidR="00B2783E" w:rsidRPr="00F24FF9" w:rsidRDefault="00B2783E"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c>
          <w:tcPr>
            <w:tcW w:w="1842" w:type="dxa"/>
          </w:tcPr>
          <w:p w14:paraId="2330F632" w14:textId="13F24B3A" w:rsidR="00B2783E" w:rsidRPr="00F24FF9" w:rsidRDefault="004225C4"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92725</w:t>
            </w:r>
          </w:p>
        </w:tc>
        <w:tc>
          <w:tcPr>
            <w:tcW w:w="1843" w:type="dxa"/>
          </w:tcPr>
          <w:p w14:paraId="28619470" w14:textId="35608651" w:rsidR="00B2783E" w:rsidRPr="00F24FF9" w:rsidRDefault="004225C4"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92741</w:t>
            </w:r>
          </w:p>
        </w:tc>
      </w:tr>
      <w:tr w:rsidR="004225C4" w14:paraId="7CE4DC7C"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0FCDBE0E" w14:textId="218B7EB2" w:rsidR="004225C4" w:rsidRPr="004225C4" w:rsidRDefault="004225C4" w:rsidP="000A3755">
            <w:pPr>
              <w:rPr>
                <w:iCs/>
                <w:sz w:val="20"/>
                <w:szCs w:val="20"/>
              </w:rPr>
            </w:pPr>
            <w:r w:rsidRPr="004225C4">
              <w:rPr>
                <w:iCs/>
                <w:sz w:val="20"/>
                <w:szCs w:val="20"/>
              </w:rPr>
              <w:t xml:space="preserve">Professional attendance for the provision of services related to blood borne viruses, sexual or reproductive health by a medical practitioner (not including a general practitioner, </w:t>
            </w:r>
            <w:r w:rsidR="00630C84" w:rsidRPr="004225C4">
              <w:rPr>
                <w:iCs/>
                <w:sz w:val="20"/>
                <w:szCs w:val="20"/>
              </w:rPr>
              <w:t>specialist,</w:t>
            </w:r>
            <w:r w:rsidRPr="004225C4">
              <w:rPr>
                <w:iCs/>
                <w:sz w:val="20"/>
                <w:szCs w:val="20"/>
              </w:rPr>
              <w:t xml:space="preserve"> or consultant physician), in an eligible area, of not more than 5 minutes. Modified Monash 2-7 area</w:t>
            </w:r>
          </w:p>
        </w:tc>
        <w:tc>
          <w:tcPr>
            <w:tcW w:w="1701" w:type="dxa"/>
          </w:tcPr>
          <w:p w14:paraId="6300D9FA" w14:textId="77777777" w:rsidR="004225C4" w:rsidRPr="00F24FF9" w:rsidRDefault="004225C4"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c>
          <w:tcPr>
            <w:tcW w:w="1842" w:type="dxa"/>
          </w:tcPr>
          <w:p w14:paraId="32B7432F" w14:textId="138FC688" w:rsidR="004225C4" w:rsidRPr="00F24FF9" w:rsidRDefault="004225C4"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92717</w:t>
            </w:r>
          </w:p>
        </w:tc>
        <w:tc>
          <w:tcPr>
            <w:tcW w:w="1843" w:type="dxa"/>
          </w:tcPr>
          <w:p w14:paraId="3B99231D" w14:textId="257DFADA" w:rsidR="004225C4" w:rsidRPr="00F24FF9" w:rsidRDefault="004225C4"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92733</w:t>
            </w:r>
          </w:p>
        </w:tc>
      </w:tr>
      <w:tr w:rsidR="004225C4" w14:paraId="00685110"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68149944" w14:textId="7F8846BB" w:rsidR="004225C4" w:rsidRPr="004225C4" w:rsidRDefault="004225C4" w:rsidP="000A3755">
            <w:pPr>
              <w:rPr>
                <w:iCs/>
                <w:sz w:val="20"/>
                <w:szCs w:val="20"/>
              </w:rPr>
            </w:pPr>
            <w:r w:rsidRPr="004225C4">
              <w:rPr>
                <w:iCs/>
                <w:sz w:val="20"/>
                <w:szCs w:val="20"/>
              </w:rPr>
              <w:t xml:space="preserve">Professional attendance for the provision of services related to blood borne viruses, sexual or reproductive health by a medical practitioner (not including a general practitioner, </w:t>
            </w:r>
            <w:r w:rsidR="00630C84" w:rsidRPr="004225C4">
              <w:rPr>
                <w:iCs/>
                <w:sz w:val="20"/>
                <w:szCs w:val="20"/>
              </w:rPr>
              <w:t>specialist,</w:t>
            </w:r>
            <w:r w:rsidRPr="004225C4">
              <w:rPr>
                <w:iCs/>
                <w:sz w:val="20"/>
                <w:szCs w:val="20"/>
              </w:rPr>
              <w:t xml:space="preserve"> or consultant physician), in an eligible area, of more than 5</w:t>
            </w:r>
            <w:r w:rsidR="00837C31" w:rsidRPr="00837C31">
              <w:rPr>
                <w:iCs/>
                <w:sz w:val="20"/>
                <w:szCs w:val="20"/>
              </w:rPr>
              <w:t> </w:t>
            </w:r>
            <w:r w:rsidRPr="004225C4">
              <w:rPr>
                <w:iCs/>
                <w:sz w:val="20"/>
                <w:szCs w:val="20"/>
              </w:rPr>
              <w:t>minutes in duration but not more than 20</w:t>
            </w:r>
            <w:r w:rsidR="00837C31" w:rsidRPr="00837C31">
              <w:rPr>
                <w:iCs/>
                <w:sz w:val="20"/>
                <w:szCs w:val="20"/>
              </w:rPr>
              <w:t> </w:t>
            </w:r>
            <w:r w:rsidRPr="004225C4">
              <w:rPr>
                <w:iCs/>
                <w:sz w:val="20"/>
                <w:szCs w:val="20"/>
              </w:rPr>
              <w:t>minutes. Modified Monash 2-7 area</w:t>
            </w:r>
          </w:p>
        </w:tc>
        <w:tc>
          <w:tcPr>
            <w:tcW w:w="1701" w:type="dxa"/>
          </w:tcPr>
          <w:p w14:paraId="7948B711" w14:textId="77777777" w:rsidR="004225C4" w:rsidRPr="00F24FF9" w:rsidRDefault="004225C4"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c>
          <w:tcPr>
            <w:tcW w:w="1842" w:type="dxa"/>
          </w:tcPr>
          <w:p w14:paraId="75A4008F" w14:textId="4FBA4B2A" w:rsidR="004225C4" w:rsidRPr="00F24FF9" w:rsidRDefault="004225C4"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92720</w:t>
            </w:r>
          </w:p>
        </w:tc>
        <w:tc>
          <w:tcPr>
            <w:tcW w:w="1843" w:type="dxa"/>
          </w:tcPr>
          <w:p w14:paraId="2FB651AE" w14:textId="5DB9F3FE" w:rsidR="004225C4" w:rsidRPr="00F24FF9" w:rsidRDefault="004225C4"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92736</w:t>
            </w:r>
          </w:p>
        </w:tc>
      </w:tr>
      <w:tr w:rsidR="004225C4" w14:paraId="246149B5"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26CEED47" w14:textId="2A0E6C7F" w:rsidR="004225C4" w:rsidRPr="004225C4" w:rsidRDefault="004225C4" w:rsidP="000A3755">
            <w:pPr>
              <w:rPr>
                <w:iCs/>
                <w:sz w:val="20"/>
                <w:szCs w:val="20"/>
              </w:rPr>
            </w:pPr>
            <w:r w:rsidRPr="004225C4">
              <w:rPr>
                <w:iCs/>
                <w:sz w:val="20"/>
                <w:szCs w:val="20"/>
              </w:rPr>
              <w:t xml:space="preserve">Professional attendance for the provision of services related to blood borne viruses, sexual or reproductive health by a medical practitioner (not including a general practitioner, </w:t>
            </w:r>
            <w:r w:rsidR="00630C84" w:rsidRPr="004225C4">
              <w:rPr>
                <w:iCs/>
                <w:sz w:val="20"/>
                <w:szCs w:val="20"/>
              </w:rPr>
              <w:t>specialist,</w:t>
            </w:r>
            <w:r w:rsidRPr="004225C4">
              <w:rPr>
                <w:iCs/>
                <w:sz w:val="20"/>
                <w:szCs w:val="20"/>
              </w:rPr>
              <w:t xml:space="preserve"> or consultant physician), in an eligible area, of more than 20</w:t>
            </w:r>
            <w:r w:rsidR="00837C31" w:rsidRPr="00837C31">
              <w:rPr>
                <w:iCs/>
                <w:sz w:val="20"/>
                <w:szCs w:val="20"/>
              </w:rPr>
              <w:t> </w:t>
            </w:r>
            <w:r w:rsidRPr="004225C4">
              <w:rPr>
                <w:iCs/>
                <w:sz w:val="20"/>
                <w:szCs w:val="20"/>
              </w:rPr>
              <w:t>minutes in duration but not more than 40</w:t>
            </w:r>
            <w:r w:rsidR="00837C31" w:rsidRPr="00837C31">
              <w:rPr>
                <w:iCs/>
                <w:sz w:val="20"/>
                <w:szCs w:val="20"/>
              </w:rPr>
              <w:t> </w:t>
            </w:r>
            <w:r w:rsidRPr="004225C4">
              <w:rPr>
                <w:iCs/>
                <w:sz w:val="20"/>
                <w:szCs w:val="20"/>
              </w:rPr>
              <w:t>minutes. Modified Monash 2-7 area</w:t>
            </w:r>
          </w:p>
        </w:tc>
        <w:tc>
          <w:tcPr>
            <w:tcW w:w="1701" w:type="dxa"/>
          </w:tcPr>
          <w:p w14:paraId="6B7177E9" w14:textId="77777777" w:rsidR="004225C4" w:rsidRPr="00F24FF9" w:rsidRDefault="004225C4"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c>
          <w:tcPr>
            <w:tcW w:w="1842" w:type="dxa"/>
          </w:tcPr>
          <w:p w14:paraId="7B120B8B" w14:textId="4648CA12" w:rsidR="004225C4" w:rsidRPr="00F24FF9" w:rsidRDefault="004225C4"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92723</w:t>
            </w:r>
          </w:p>
        </w:tc>
        <w:tc>
          <w:tcPr>
            <w:tcW w:w="1843" w:type="dxa"/>
          </w:tcPr>
          <w:p w14:paraId="7E51D4E5" w14:textId="497F5FA5" w:rsidR="004225C4" w:rsidRPr="00F24FF9" w:rsidRDefault="004225C4"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92739</w:t>
            </w:r>
          </w:p>
        </w:tc>
      </w:tr>
      <w:tr w:rsidR="004225C4" w14:paraId="2EDF2A93"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1E24417A" w14:textId="066501A8" w:rsidR="004225C4" w:rsidRPr="004225C4" w:rsidRDefault="004225C4" w:rsidP="000A3755">
            <w:pPr>
              <w:rPr>
                <w:iCs/>
                <w:sz w:val="20"/>
                <w:szCs w:val="20"/>
              </w:rPr>
            </w:pPr>
            <w:r w:rsidRPr="004225C4">
              <w:rPr>
                <w:iCs/>
                <w:sz w:val="20"/>
                <w:szCs w:val="20"/>
              </w:rPr>
              <w:t xml:space="preserve">Professional attendance for the provision of services related to blood borne viruses, sexual or reproductive health by a medical practitioner (not including a general practitioner, </w:t>
            </w:r>
            <w:r w:rsidR="00630C84" w:rsidRPr="004225C4">
              <w:rPr>
                <w:iCs/>
                <w:sz w:val="20"/>
                <w:szCs w:val="20"/>
              </w:rPr>
              <w:t>specialist,</w:t>
            </w:r>
            <w:r w:rsidRPr="004225C4">
              <w:rPr>
                <w:iCs/>
                <w:sz w:val="20"/>
                <w:szCs w:val="20"/>
              </w:rPr>
              <w:t xml:space="preserve"> or consultant physician), in an eligible area, lasting at least 40</w:t>
            </w:r>
            <w:r w:rsidR="00837C31" w:rsidRPr="00837C31">
              <w:rPr>
                <w:iCs/>
                <w:sz w:val="20"/>
                <w:szCs w:val="20"/>
              </w:rPr>
              <w:t> </w:t>
            </w:r>
            <w:r w:rsidRPr="004225C4">
              <w:rPr>
                <w:iCs/>
                <w:sz w:val="20"/>
                <w:szCs w:val="20"/>
              </w:rPr>
              <w:t>minutes in duration. Modified Monash 2-7</w:t>
            </w:r>
          </w:p>
        </w:tc>
        <w:tc>
          <w:tcPr>
            <w:tcW w:w="1701" w:type="dxa"/>
          </w:tcPr>
          <w:p w14:paraId="6FF099EB" w14:textId="77777777" w:rsidR="004225C4" w:rsidRPr="00F24FF9" w:rsidRDefault="004225C4"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c>
          <w:tcPr>
            <w:tcW w:w="1842" w:type="dxa"/>
          </w:tcPr>
          <w:p w14:paraId="7C4DB9D7" w14:textId="7D0D7C71" w:rsidR="004225C4" w:rsidRPr="00F24FF9" w:rsidRDefault="004225C4"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92726</w:t>
            </w:r>
          </w:p>
        </w:tc>
        <w:tc>
          <w:tcPr>
            <w:tcW w:w="1843" w:type="dxa"/>
          </w:tcPr>
          <w:p w14:paraId="4CDF557B" w14:textId="67811BEA" w:rsidR="004225C4" w:rsidRPr="00F24FF9" w:rsidRDefault="004225C4"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92742</w:t>
            </w:r>
          </w:p>
        </w:tc>
      </w:tr>
    </w:tbl>
    <w:p w14:paraId="45BBED73" w14:textId="3C06E829" w:rsidR="005D5860" w:rsidRPr="00280A2A" w:rsidRDefault="005D5860" w:rsidP="00245F4A"/>
    <w:sectPr w:rsidR="005D5860" w:rsidRPr="00280A2A" w:rsidSect="00871EF1">
      <w:footerReference w:type="default" r:id="rId29"/>
      <w:headerReference w:type="first" r:id="rId30"/>
      <w:footerReference w:type="first" r:id="rId31"/>
      <w:type w:val="continuous"/>
      <w:pgSz w:w="11906" w:h="16838" w:code="9"/>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EEAC6" w14:textId="77777777" w:rsidR="00D93DEA" w:rsidRDefault="00D93DEA" w:rsidP="006B56BB">
      <w:r>
        <w:separator/>
      </w:r>
    </w:p>
    <w:p w14:paraId="0B01A2D2" w14:textId="77777777" w:rsidR="00D93DEA" w:rsidRDefault="00D93DEA"/>
  </w:endnote>
  <w:endnote w:type="continuationSeparator" w:id="0">
    <w:p w14:paraId="418AEA14" w14:textId="77777777" w:rsidR="00D93DEA" w:rsidRDefault="00D93DEA" w:rsidP="006B56BB">
      <w:r>
        <w:continuationSeparator/>
      </w:r>
    </w:p>
    <w:p w14:paraId="0942E3A6" w14:textId="77777777" w:rsidR="00D93DEA" w:rsidRDefault="00D93DEA"/>
  </w:endnote>
  <w:endnote w:type="continuationNotice" w:id="1">
    <w:p w14:paraId="1295AB9D" w14:textId="77777777" w:rsidR="00D93DEA" w:rsidRDefault="00D93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0CD9D9DE" w:rsidR="002555C5" w:rsidRDefault="005C14B8"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2555C5">
      <w:t>Medicare Benefits Schedule</w:t>
    </w:r>
  </w:p>
  <w:p w14:paraId="1EBE15CC" w14:textId="6F72BF81" w:rsidR="002555C5" w:rsidRDefault="002555C5" w:rsidP="00F3338E">
    <w:pPr>
      <w:pStyle w:val="Footer"/>
      <w:tabs>
        <w:tab w:val="clear" w:pos="9026"/>
        <w:tab w:val="right" w:pos="10466"/>
      </w:tabs>
      <w:jc w:val="left"/>
    </w:pPr>
    <w:r>
      <w:rPr>
        <w:b/>
      </w:rPr>
      <w:t>Continuing MBS Video and Phone Services</w:t>
    </w:r>
    <w:r w:rsidRPr="00E863C4">
      <w:rPr>
        <w:b/>
      </w:rPr>
      <w:t xml:space="preserve"> – </w:t>
    </w:r>
    <w:r w:rsidR="002A69AD">
      <w:t xml:space="preserve">For Medical Practitioners in General Practice </w:t>
    </w:r>
    <w:r>
      <w:rPr>
        <w:b/>
      </w:rPr>
      <w:t>Factsheet</w:t>
    </w:r>
    <w:r w:rsidRPr="00E863C4">
      <w:t xml:space="preserve"> </w:t>
    </w:r>
    <w:sdt>
      <w:sdtPr>
        <w:id w:val="-1817632189"/>
        <w:docPartObj>
          <w:docPartGallery w:val="Page Numbers (Bottom of Page)"/>
          <w:docPartUnique/>
        </w:docPartObj>
      </w:sdtPr>
      <w:sdtEndPr>
        <w:rPr>
          <w:noProof/>
        </w:rPr>
      </w:sdtEndPr>
      <w:sdtContent>
        <w:r>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Pr="00F546CA">
                  <w:t xml:space="preserve">Page </w:t>
                </w:r>
                <w:r w:rsidRPr="00F546CA">
                  <w:rPr>
                    <w:bCs/>
                    <w:sz w:val="24"/>
                  </w:rPr>
                  <w:fldChar w:fldCharType="begin"/>
                </w:r>
                <w:r w:rsidRPr="00F546CA">
                  <w:rPr>
                    <w:bCs/>
                  </w:rPr>
                  <w:instrText xml:space="preserve"> PAGE </w:instrText>
                </w:r>
                <w:r w:rsidRPr="00F546CA">
                  <w:rPr>
                    <w:bCs/>
                    <w:sz w:val="24"/>
                  </w:rPr>
                  <w:fldChar w:fldCharType="separate"/>
                </w:r>
                <w:r w:rsidR="00D66EDF">
                  <w:rPr>
                    <w:bCs/>
                    <w:noProof/>
                  </w:rPr>
                  <w:t>19</w:t>
                </w:r>
                <w:r w:rsidRPr="00F546CA">
                  <w:rPr>
                    <w:bCs/>
                    <w:sz w:val="24"/>
                  </w:rPr>
                  <w:fldChar w:fldCharType="end"/>
                </w:r>
                <w:r w:rsidRPr="00F546CA">
                  <w:t xml:space="preserve"> of </w:t>
                </w:r>
                <w:r w:rsidRPr="00F546CA">
                  <w:rPr>
                    <w:bCs/>
                    <w:sz w:val="24"/>
                  </w:rPr>
                  <w:fldChar w:fldCharType="begin"/>
                </w:r>
                <w:r w:rsidRPr="00F546CA">
                  <w:rPr>
                    <w:bCs/>
                  </w:rPr>
                  <w:instrText xml:space="preserve"> NUMPAGES  </w:instrText>
                </w:r>
                <w:r w:rsidRPr="00F546CA">
                  <w:rPr>
                    <w:bCs/>
                    <w:sz w:val="24"/>
                  </w:rPr>
                  <w:fldChar w:fldCharType="separate"/>
                </w:r>
                <w:r w:rsidR="00D66EDF">
                  <w:rPr>
                    <w:bCs/>
                    <w:noProof/>
                  </w:rPr>
                  <w:t>19</w:t>
                </w:r>
                <w:r w:rsidRPr="00F546CA">
                  <w:rPr>
                    <w:bCs/>
                    <w:sz w:val="24"/>
                  </w:rPr>
                  <w:fldChar w:fldCharType="end"/>
                </w:r>
              </w:sdtContent>
            </w:sdt>
          </w:sdtContent>
        </w:sdt>
        <w:r>
          <w:t xml:space="preserve"> </w:t>
        </w:r>
      </w:sdtContent>
    </w:sdt>
  </w:p>
  <w:p w14:paraId="7D56FBDD" w14:textId="54D01B66" w:rsidR="002555C5" w:rsidRDefault="005C14B8" w:rsidP="00F51321">
    <w:pPr>
      <w:pStyle w:val="Footer"/>
      <w:jc w:val="left"/>
      <w:rPr>
        <w:rStyle w:val="Hyperlink"/>
        <w:szCs w:val="18"/>
      </w:rPr>
    </w:pPr>
    <w:hyperlink r:id="rId1" w:history="1">
      <w:r w:rsidR="002555C5" w:rsidRPr="00E863C4">
        <w:rPr>
          <w:rStyle w:val="Hyperlink"/>
          <w:szCs w:val="18"/>
        </w:rPr>
        <w:t>MBS Online</w:t>
      </w:r>
    </w:hyperlink>
  </w:p>
  <w:p w14:paraId="0D093570" w14:textId="7222A888" w:rsidR="002555C5" w:rsidRPr="009B32BA" w:rsidRDefault="002555C5" w:rsidP="00F51321">
    <w:pPr>
      <w:pStyle w:val="Footer"/>
      <w:jc w:val="left"/>
      <w:rPr>
        <w:szCs w:val="18"/>
      </w:rPr>
    </w:pPr>
    <w:r w:rsidRPr="00503574">
      <w:t xml:space="preserve">Last updated – </w:t>
    </w:r>
    <w:r w:rsidR="00062B0B">
      <w:t>24</w:t>
    </w:r>
    <w:r w:rsidR="00F75811">
      <w:t xml:space="preserve"> June</w:t>
    </w:r>
    <w:r>
      <w:t xml:space="preserve"> 2024</w:t>
    </w:r>
  </w:p>
  <w:p w14:paraId="2C4A4D4E" w14:textId="77777777" w:rsidR="002555C5" w:rsidRDefault="002555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AF0C" w14:textId="77777777" w:rsidR="009538C4" w:rsidRDefault="005C14B8" w:rsidP="00375E97">
    <w:pPr>
      <w:pStyle w:val="Footer"/>
      <w:jc w:val="left"/>
    </w:pPr>
    <w:r>
      <w:rPr>
        <w:rStyle w:val="BookTitle"/>
        <w:rFonts w:eastAsiaTheme="minorEastAsia"/>
        <w:noProof/>
      </w:rPr>
      <w:pict w14:anchorId="1DB3991B">
        <v:rect id="_x0000_i1026" style="width:523.3pt;height:1.9pt" o:hralign="center" o:hrstd="t" o:hr="t" fillcolor="#a0a0a0" stroked="f"/>
      </w:pict>
    </w:r>
    <w:r w:rsidR="002555C5">
      <w:t>Medicare Benefits Schedule</w:t>
    </w:r>
  </w:p>
  <w:p w14:paraId="7DCCE2B2" w14:textId="58F69205" w:rsidR="002555C5" w:rsidRDefault="002555C5" w:rsidP="00375E97">
    <w:pPr>
      <w:pStyle w:val="Footer"/>
      <w:jc w:val="left"/>
    </w:pPr>
    <w:r>
      <w:rPr>
        <w:b/>
      </w:rPr>
      <w:t>Continuing MBS Video and Phone Services</w:t>
    </w:r>
    <w:r w:rsidRPr="00E863C4">
      <w:rPr>
        <w:b/>
      </w:rPr>
      <w:t xml:space="preserve"> – </w:t>
    </w:r>
    <w:r w:rsidR="00905533">
      <w:t xml:space="preserve">For Medical Practitioners in General Practice </w:t>
    </w:r>
    <w:r>
      <w:rPr>
        <w:b/>
      </w:rPr>
      <w:t>Factsheet</w:t>
    </w:r>
    <w:r w:rsidRPr="00E863C4">
      <w:t xml:space="preserve"> </w:t>
    </w:r>
    <w:sdt>
      <w:sdtPr>
        <w:id w:val="960607005"/>
        <w:docPartObj>
          <w:docPartGallery w:val="Page Numbers (Bottom of Page)"/>
          <w:docPartUnique/>
        </w:docPartObj>
      </w:sdtPr>
      <w:sdtEndPr>
        <w:rPr>
          <w:noProof/>
        </w:rPr>
      </w:sdtEndPr>
      <w:sdtContent>
        <w:r>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Pr="00F546CA">
                  <w:t xml:space="preserve">Page </w:t>
                </w:r>
                <w:r w:rsidRPr="00F546CA">
                  <w:rPr>
                    <w:bCs/>
                    <w:sz w:val="24"/>
                  </w:rPr>
                  <w:fldChar w:fldCharType="begin"/>
                </w:r>
                <w:r w:rsidRPr="00F546CA">
                  <w:rPr>
                    <w:bCs/>
                  </w:rPr>
                  <w:instrText xml:space="preserve"> PAGE </w:instrText>
                </w:r>
                <w:r w:rsidRPr="00F546CA">
                  <w:rPr>
                    <w:bCs/>
                    <w:sz w:val="24"/>
                  </w:rPr>
                  <w:fldChar w:fldCharType="separate"/>
                </w:r>
                <w:r w:rsidR="00D66EDF">
                  <w:rPr>
                    <w:bCs/>
                    <w:noProof/>
                  </w:rPr>
                  <w:t>15</w:t>
                </w:r>
                <w:r w:rsidRPr="00F546CA">
                  <w:rPr>
                    <w:bCs/>
                    <w:sz w:val="24"/>
                  </w:rPr>
                  <w:fldChar w:fldCharType="end"/>
                </w:r>
                <w:r w:rsidRPr="00F546CA">
                  <w:t xml:space="preserve"> of </w:t>
                </w:r>
                <w:r w:rsidRPr="00F546CA">
                  <w:rPr>
                    <w:bCs/>
                    <w:sz w:val="24"/>
                  </w:rPr>
                  <w:fldChar w:fldCharType="begin"/>
                </w:r>
                <w:r w:rsidRPr="00F546CA">
                  <w:rPr>
                    <w:bCs/>
                  </w:rPr>
                  <w:instrText xml:space="preserve"> NUMPAGES  </w:instrText>
                </w:r>
                <w:r w:rsidRPr="00F546CA">
                  <w:rPr>
                    <w:bCs/>
                    <w:sz w:val="24"/>
                  </w:rPr>
                  <w:fldChar w:fldCharType="separate"/>
                </w:r>
                <w:r w:rsidR="00D66EDF">
                  <w:rPr>
                    <w:bCs/>
                    <w:noProof/>
                  </w:rPr>
                  <w:t>19</w:t>
                </w:r>
                <w:r w:rsidRPr="00F546CA">
                  <w:rPr>
                    <w:bCs/>
                    <w:sz w:val="24"/>
                  </w:rPr>
                  <w:fldChar w:fldCharType="end"/>
                </w:r>
              </w:sdtContent>
            </w:sdt>
          </w:sdtContent>
        </w:sdt>
        <w:r>
          <w:t xml:space="preserve"> </w:t>
        </w:r>
      </w:sdtContent>
    </w:sdt>
  </w:p>
  <w:p w14:paraId="3821CA3D" w14:textId="69D3B0CD" w:rsidR="002555C5" w:rsidRDefault="005C14B8" w:rsidP="00064168">
    <w:pPr>
      <w:pStyle w:val="Footer"/>
      <w:jc w:val="left"/>
      <w:rPr>
        <w:rStyle w:val="Hyperlink"/>
        <w:szCs w:val="18"/>
      </w:rPr>
    </w:pPr>
    <w:hyperlink r:id="rId1" w:history="1">
      <w:r w:rsidR="002555C5" w:rsidRPr="00E863C4">
        <w:rPr>
          <w:rStyle w:val="Hyperlink"/>
          <w:szCs w:val="18"/>
        </w:rPr>
        <w:t>MBS Online</w:t>
      </w:r>
    </w:hyperlink>
  </w:p>
  <w:p w14:paraId="2964AB57" w14:textId="1452CAB0" w:rsidR="002555C5" w:rsidRPr="00064168" w:rsidRDefault="002555C5" w:rsidP="000051DE">
    <w:pPr>
      <w:pStyle w:val="Footer"/>
      <w:jc w:val="left"/>
    </w:pPr>
    <w:r w:rsidRPr="00870B05">
      <w:t>Last updated</w:t>
    </w:r>
    <w:r>
      <w:t xml:space="preserve"> </w:t>
    </w:r>
    <w:r w:rsidRPr="00503574">
      <w:t xml:space="preserve">– </w:t>
    </w:r>
    <w:r w:rsidR="00062B0B">
      <w:t>24</w:t>
    </w:r>
    <w:r w:rsidR="00876A69">
      <w:t xml:space="preserve"> June</w:t>
    </w:r>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D2030" w14:textId="77777777" w:rsidR="00D93DEA" w:rsidRDefault="00D93DEA" w:rsidP="006B56BB">
      <w:r>
        <w:separator/>
      </w:r>
    </w:p>
    <w:p w14:paraId="1608BF5C" w14:textId="77777777" w:rsidR="00D93DEA" w:rsidRDefault="00D93DEA"/>
  </w:footnote>
  <w:footnote w:type="continuationSeparator" w:id="0">
    <w:p w14:paraId="27C92D31" w14:textId="77777777" w:rsidR="00D93DEA" w:rsidRDefault="00D93DEA" w:rsidP="006B56BB">
      <w:r>
        <w:continuationSeparator/>
      </w:r>
    </w:p>
    <w:p w14:paraId="6BD76C37" w14:textId="77777777" w:rsidR="00D93DEA" w:rsidRDefault="00D93DEA"/>
  </w:footnote>
  <w:footnote w:type="continuationNotice" w:id="1">
    <w:p w14:paraId="641B8C07" w14:textId="77777777" w:rsidR="00D93DEA" w:rsidRDefault="00D93D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2555C5" w:rsidRDefault="002555C5">
    <w:pPr>
      <w:pStyle w:val="Header"/>
    </w:pPr>
    <w:r>
      <w:rPr>
        <w:noProof/>
        <w:lang w:eastAsia="en-AU"/>
      </w:rPr>
      <w:drawing>
        <wp:inline distT="0" distB="0" distL="0" distR="0" wp14:anchorId="252F197E" wp14:editId="1AF1C826">
          <wp:extent cx="5759450" cy="941705"/>
          <wp:effectExtent l="0" t="0" r="6350" b="0"/>
          <wp:docPr id="5" name="Picture 5"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E35A91"/>
    <w:multiLevelType w:val="hybridMultilevel"/>
    <w:tmpl w:val="BC98B4C8"/>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FFFFFFFF">
      <w:start w:val="1"/>
      <w:numFmt w:val="bullet"/>
      <w:lvlText w:val=""/>
      <w:lvlJc w:val="left"/>
      <w:pPr>
        <w:ind w:left="2160" w:hanging="360"/>
      </w:pPr>
      <w:rPr>
        <w:rFonts w:ascii="Symbol" w:hAnsi="Symbol" w:hint="default"/>
        <w:color w:val="358189" w:themeColor="accent2"/>
        <w:spacing w:val="0"/>
        <w:w w:val="100"/>
        <w:sz w:val="24"/>
      </w:rPr>
    </w:lvl>
    <w:lvl w:ilvl="2" w:tplc="FFFFFFFF">
      <w:start w:val="1"/>
      <w:numFmt w:val="bullet"/>
      <w:lvlText w:val=""/>
      <w:lvlJc w:val="left"/>
      <w:pPr>
        <w:ind w:left="2880" w:hanging="360"/>
      </w:pPr>
      <w:rPr>
        <w:rFonts w:ascii="Symbol" w:hAnsi="Symbol" w:hint="default"/>
        <w:color w:val="358189" w:themeColor="accent2"/>
        <w:spacing w:val="0"/>
        <w:w w:val="100"/>
        <w:sz w:val="24"/>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B06626C"/>
    <w:multiLevelType w:val="hybridMultilevel"/>
    <w:tmpl w:val="06EC0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5B1145A"/>
    <w:multiLevelType w:val="hybridMultilevel"/>
    <w:tmpl w:val="C8AACF8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F01C1A"/>
    <w:multiLevelType w:val="hybridMultilevel"/>
    <w:tmpl w:val="0E344ECA"/>
    <w:lvl w:ilvl="0" w:tplc="FFFFFFFF">
      <w:start w:val="1"/>
      <w:numFmt w:val="bullet"/>
      <w:lvlText w:val=""/>
      <w:lvlJc w:val="left"/>
      <w:pPr>
        <w:ind w:left="1080" w:hanging="360"/>
      </w:pPr>
      <w:rPr>
        <w:rFonts w:ascii="Symbol" w:hAnsi="Symbol" w:hint="default"/>
        <w:color w:val="358189" w:themeColor="accent2"/>
        <w:spacing w:val="0"/>
        <w:w w:val="100"/>
        <w:sz w:val="24"/>
      </w:rPr>
    </w:lvl>
    <w:lvl w:ilvl="1" w:tplc="F1BA0E82">
      <w:numFmt w:val="bullet"/>
      <w:lvlText w:val="-"/>
      <w:lvlJc w:val="left"/>
      <w:pPr>
        <w:ind w:left="2880" w:hanging="360"/>
      </w:pPr>
      <w:rPr>
        <w:rFonts w:ascii="Calibri" w:eastAsia="Calibri" w:hAnsi="Calibri" w:cs="Calibri"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51845352">
    <w:abstractNumId w:val="3"/>
  </w:num>
  <w:num w:numId="2" w16cid:durableId="417018188">
    <w:abstractNumId w:val="8"/>
  </w:num>
  <w:num w:numId="3" w16cid:durableId="1917739470">
    <w:abstractNumId w:val="4"/>
  </w:num>
  <w:num w:numId="4" w16cid:durableId="894778164">
    <w:abstractNumId w:val="6"/>
  </w:num>
  <w:num w:numId="5" w16cid:durableId="1093890537">
    <w:abstractNumId w:val="0"/>
  </w:num>
  <w:num w:numId="6" w16cid:durableId="23794704">
    <w:abstractNumId w:val="1"/>
  </w:num>
  <w:num w:numId="7" w16cid:durableId="1012683334">
    <w:abstractNumId w:val="1"/>
  </w:num>
  <w:num w:numId="8" w16cid:durableId="430515238">
    <w:abstractNumId w:val="5"/>
  </w:num>
  <w:num w:numId="9" w16cid:durableId="1374235359">
    <w:abstractNumId w:val="1"/>
  </w:num>
  <w:num w:numId="10" w16cid:durableId="1653489697">
    <w:abstractNumId w:val="1"/>
  </w:num>
  <w:num w:numId="11" w16cid:durableId="931818525">
    <w:abstractNumId w:val="1"/>
  </w:num>
  <w:num w:numId="12" w16cid:durableId="955601935">
    <w:abstractNumId w:val="1"/>
  </w:num>
  <w:num w:numId="13" w16cid:durableId="1436512913">
    <w:abstractNumId w:val="1"/>
  </w:num>
  <w:num w:numId="14" w16cid:durableId="252933914">
    <w:abstractNumId w:val="1"/>
  </w:num>
  <w:num w:numId="15" w16cid:durableId="1598244962">
    <w:abstractNumId w:val="1"/>
  </w:num>
  <w:num w:numId="16" w16cid:durableId="1923640270">
    <w:abstractNumId w:val="1"/>
  </w:num>
  <w:num w:numId="17" w16cid:durableId="73358949">
    <w:abstractNumId w:val="1"/>
  </w:num>
  <w:num w:numId="18" w16cid:durableId="1988899231">
    <w:abstractNumId w:val="1"/>
  </w:num>
  <w:num w:numId="19" w16cid:durableId="222759556">
    <w:abstractNumId w:val="2"/>
  </w:num>
  <w:num w:numId="20" w16cid:durableId="1141732396">
    <w:abstractNumId w:val="1"/>
  </w:num>
  <w:num w:numId="21" w16cid:durableId="903681331">
    <w:abstractNumId w:val="1"/>
  </w:num>
  <w:num w:numId="22" w16cid:durableId="651906075">
    <w:abstractNumId w:val="1"/>
  </w:num>
  <w:num w:numId="23" w16cid:durableId="253901314">
    <w:abstractNumId w:val="1"/>
  </w:num>
  <w:num w:numId="24" w16cid:durableId="1709446624">
    <w:abstractNumId w:val="1"/>
  </w:num>
  <w:num w:numId="25" w16cid:durableId="983971952">
    <w:abstractNumId w:val="1"/>
  </w:num>
  <w:num w:numId="26" w16cid:durableId="1056781070">
    <w:abstractNumId w:val="1"/>
  </w:num>
  <w:num w:numId="27" w16cid:durableId="1680036435">
    <w:abstractNumId w:val="1"/>
  </w:num>
  <w:num w:numId="28" w16cid:durableId="436146562">
    <w:abstractNumId w:val="1"/>
  </w:num>
  <w:num w:numId="29" w16cid:durableId="729615281">
    <w:abstractNumId w:val="1"/>
  </w:num>
  <w:num w:numId="30" w16cid:durableId="1212419369">
    <w:abstractNumId w:val="7"/>
  </w:num>
  <w:num w:numId="31" w16cid:durableId="1269895041">
    <w:abstractNumId w:val="1"/>
  </w:num>
  <w:num w:numId="32" w16cid:durableId="634406930">
    <w:abstractNumId w:val="1"/>
  </w:num>
  <w:num w:numId="33" w16cid:durableId="726417284">
    <w:abstractNumId w:val="1"/>
  </w:num>
  <w:num w:numId="34" w16cid:durableId="186798276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168"/>
    <w:rsid w:val="00000C58"/>
    <w:rsid w:val="0000162C"/>
    <w:rsid w:val="00003743"/>
    <w:rsid w:val="000047B4"/>
    <w:rsid w:val="000051DE"/>
    <w:rsid w:val="00005712"/>
    <w:rsid w:val="00005F15"/>
    <w:rsid w:val="00006060"/>
    <w:rsid w:val="00007FD8"/>
    <w:rsid w:val="000117F8"/>
    <w:rsid w:val="0001460F"/>
    <w:rsid w:val="0001514F"/>
    <w:rsid w:val="000166F8"/>
    <w:rsid w:val="000175DA"/>
    <w:rsid w:val="000221EC"/>
    <w:rsid w:val="00022629"/>
    <w:rsid w:val="00023413"/>
    <w:rsid w:val="00026139"/>
    <w:rsid w:val="00027601"/>
    <w:rsid w:val="0003199C"/>
    <w:rsid w:val="000325E5"/>
    <w:rsid w:val="000328A0"/>
    <w:rsid w:val="00033321"/>
    <w:rsid w:val="000333CC"/>
    <w:rsid w:val="000338E5"/>
    <w:rsid w:val="00033ECC"/>
    <w:rsid w:val="0003422F"/>
    <w:rsid w:val="000345A5"/>
    <w:rsid w:val="00036E81"/>
    <w:rsid w:val="00037AC5"/>
    <w:rsid w:val="00037ECA"/>
    <w:rsid w:val="0004040B"/>
    <w:rsid w:val="00040856"/>
    <w:rsid w:val="000419DD"/>
    <w:rsid w:val="00044D2B"/>
    <w:rsid w:val="00046051"/>
    <w:rsid w:val="00046FF0"/>
    <w:rsid w:val="00050176"/>
    <w:rsid w:val="00050342"/>
    <w:rsid w:val="00053577"/>
    <w:rsid w:val="00055401"/>
    <w:rsid w:val="00056384"/>
    <w:rsid w:val="00060D4A"/>
    <w:rsid w:val="00061523"/>
    <w:rsid w:val="00062B0B"/>
    <w:rsid w:val="00064168"/>
    <w:rsid w:val="00064A9D"/>
    <w:rsid w:val="00064FF7"/>
    <w:rsid w:val="00067456"/>
    <w:rsid w:val="00071149"/>
    <w:rsid w:val="00071506"/>
    <w:rsid w:val="0007154F"/>
    <w:rsid w:val="00072D4A"/>
    <w:rsid w:val="000778B6"/>
    <w:rsid w:val="00080BAC"/>
    <w:rsid w:val="00081AB1"/>
    <w:rsid w:val="000833BD"/>
    <w:rsid w:val="00085AEE"/>
    <w:rsid w:val="000867C3"/>
    <w:rsid w:val="0008688E"/>
    <w:rsid w:val="00090316"/>
    <w:rsid w:val="0009116B"/>
    <w:rsid w:val="00091556"/>
    <w:rsid w:val="00093981"/>
    <w:rsid w:val="00093C43"/>
    <w:rsid w:val="00093FFA"/>
    <w:rsid w:val="000946D2"/>
    <w:rsid w:val="00096FE4"/>
    <w:rsid w:val="00097DA2"/>
    <w:rsid w:val="000A0A68"/>
    <w:rsid w:val="000A2A76"/>
    <w:rsid w:val="000A3755"/>
    <w:rsid w:val="000A70C3"/>
    <w:rsid w:val="000A7B0F"/>
    <w:rsid w:val="000B067A"/>
    <w:rsid w:val="000B1540"/>
    <w:rsid w:val="000B1E53"/>
    <w:rsid w:val="000B33FD"/>
    <w:rsid w:val="000B3757"/>
    <w:rsid w:val="000B4ABA"/>
    <w:rsid w:val="000B5399"/>
    <w:rsid w:val="000B64D1"/>
    <w:rsid w:val="000C20AF"/>
    <w:rsid w:val="000C370D"/>
    <w:rsid w:val="000C4B16"/>
    <w:rsid w:val="000C50C3"/>
    <w:rsid w:val="000C5E14"/>
    <w:rsid w:val="000C681B"/>
    <w:rsid w:val="000C79BD"/>
    <w:rsid w:val="000D21F6"/>
    <w:rsid w:val="000D4500"/>
    <w:rsid w:val="000D7AEA"/>
    <w:rsid w:val="000E2C66"/>
    <w:rsid w:val="000E450C"/>
    <w:rsid w:val="000E5848"/>
    <w:rsid w:val="000F123C"/>
    <w:rsid w:val="000F2B51"/>
    <w:rsid w:val="000F2FED"/>
    <w:rsid w:val="000F5585"/>
    <w:rsid w:val="000F6F74"/>
    <w:rsid w:val="001000D9"/>
    <w:rsid w:val="0010271F"/>
    <w:rsid w:val="0010616D"/>
    <w:rsid w:val="00110478"/>
    <w:rsid w:val="00111262"/>
    <w:rsid w:val="0011312C"/>
    <w:rsid w:val="0011711B"/>
    <w:rsid w:val="00117F8A"/>
    <w:rsid w:val="001216EA"/>
    <w:rsid w:val="00121B9B"/>
    <w:rsid w:val="00122ADC"/>
    <w:rsid w:val="00122E58"/>
    <w:rsid w:val="001245EF"/>
    <w:rsid w:val="00125E15"/>
    <w:rsid w:val="00126081"/>
    <w:rsid w:val="00130B4B"/>
    <w:rsid w:val="00130F59"/>
    <w:rsid w:val="00133694"/>
    <w:rsid w:val="00133EC0"/>
    <w:rsid w:val="001358E1"/>
    <w:rsid w:val="00141CE5"/>
    <w:rsid w:val="00141F1F"/>
    <w:rsid w:val="00143249"/>
    <w:rsid w:val="001438B4"/>
    <w:rsid w:val="00144908"/>
    <w:rsid w:val="0014639A"/>
    <w:rsid w:val="00156D96"/>
    <w:rsid w:val="001571C7"/>
    <w:rsid w:val="001574C6"/>
    <w:rsid w:val="00157A75"/>
    <w:rsid w:val="00161094"/>
    <w:rsid w:val="00162433"/>
    <w:rsid w:val="00163B6E"/>
    <w:rsid w:val="00166762"/>
    <w:rsid w:val="00167722"/>
    <w:rsid w:val="0016791B"/>
    <w:rsid w:val="00167B78"/>
    <w:rsid w:val="001730C6"/>
    <w:rsid w:val="0017665C"/>
    <w:rsid w:val="00176CC4"/>
    <w:rsid w:val="00177AD2"/>
    <w:rsid w:val="001800FA"/>
    <w:rsid w:val="00180E4A"/>
    <w:rsid w:val="001815A8"/>
    <w:rsid w:val="0018195A"/>
    <w:rsid w:val="001837D5"/>
    <w:rsid w:val="001840FA"/>
    <w:rsid w:val="00184334"/>
    <w:rsid w:val="00184C36"/>
    <w:rsid w:val="00190079"/>
    <w:rsid w:val="001904C0"/>
    <w:rsid w:val="00192560"/>
    <w:rsid w:val="00192D00"/>
    <w:rsid w:val="00192D66"/>
    <w:rsid w:val="00193866"/>
    <w:rsid w:val="00194507"/>
    <w:rsid w:val="00195EF9"/>
    <w:rsid w:val="0019622E"/>
    <w:rsid w:val="001966A7"/>
    <w:rsid w:val="001A34DE"/>
    <w:rsid w:val="001A3CE0"/>
    <w:rsid w:val="001A4314"/>
    <w:rsid w:val="001A4627"/>
    <w:rsid w:val="001A4979"/>
    <w:rsid w:val="001A4D4D"/>
    <w:rsid w:val="001A69E1"/>
    <w:rsid w:val="001A7771"/>
    <w:rsid w:val="001B05B0"/>
    <w:rsid w:val="001B15D3"/>
    <w:rsid w:val="001B2DEE"/>
    <w:rsid w:val="001B3443"/>
    <w:rsid w:val="001B38B3"/>
    <w:rsid w:val="001B44B1"/>
    <w:rsid w:val="001B7A8C"/>
    <w:rsid w:val="001C0326"/>
    <w:rsid w:val="001C192F"/>
    <w:rsid w:val="001C1D76"/>
    <w:rsid w:val="001C3C42"/>
    <w:rsid w:val="001C5097"/>
    <w:rsid w:val="001C675E"/>
    <w:rsid w:val="001C688C"/>
    <w:rsid w:val="001D2BCE"/>
    <w:rsid w:val="001D4703"/>
    <w:rsid w:val="001D7869"/>
    <w:rsid w:val="001E0D64"/>
    <w:rsid w:val="001E2E2C"/>
    <w:rsid w:val="001E73AA"/>
    <w:rsid w:val="001F2D3B"/>
    <w:rsid w:val="001F2D86"/>
    <w:rsid w:val="001F3C12"/>
    <w:rsid w:val="001F481E"/>
    <w:rsid w:val="001F663E"/>
    <w:rsid w:val="002017B4"/>
    <w:rsid w:val="002026CD"/>
    <w:rsid w:val="002033FC"/>
    <w:rsid w:val="002044BB"/>
    <w:rsid w:val="00205C54"/>
    <w:rsid w:val="002065CE"/>
    <w:rsid w:val="002078F3"/>
    <w:rsid w:val="00210B09"/>
    <w:rsid w:val="00210C9E"/>
    <w:rsid w:val="00211840"/>
    <w:rsid w:val="00211D44"/>
    <w:rsid w:val="0022051F"/>
    <w:rsid w:val="00220E5F"/>
    <w:rsid w:val="002212B5"/>
    <w:rsid w:val="00223209"/>
    <w:rsid w:val="00226668"/>
    <w:rsid w:val="00226A01"/>
    <w:rsid w:val="00227E58"/>
    <w:rsid w:val="0023176C"/>
    <w:rsid w:val="00232177"/>
    <w:rsid w:val="00232E1B"/>
    <w:rsid w:val="002331C5"/>
    <w:rsid w:val="00233809"/>
    <w:rsid w:val="0023690F"/>
    <w:rsid w:val="00236B88"/>
    <w:rsid w:val="00240046"/>
    <w:rsid w:val="00244CDC"/>
    <w:rsid w:val="00245F4A"/>
    <w:rsid w:val="0024797F"/>
    <w:rsid w:val="0025119E"/>
    <w:rsid w:val="00251269"/>
    <w:rsid w:val="00251655"/>
    <w:rsid w:val="002535C0"/>
    <w:rsid w:val="002555C5"/>
    <w:rsid w:val="002579FE"/>
    <w:rsid w:val="00257B3B"/>
    <w:rsid w:val="00260552"/>
    <w:rsid w:val="00261E5E"/>
    <w:rsid w:val="0026249E"/>
    <w:rsid w:val="0026311C"/>
    <w:rsid w:val="0026450A"/>
    <w:rsid w:val="0026668C"/>
    <w:rsid w:val="00266AC1"/>
    <w:rsid w:val="002711FE"/>
    <w:rsid w:val="0027178C"/>
    <w:rsid w:val="00271954"/>
    <w:rsid w:val="002719FA"/>
    <w:rsid w:val="00272668"/>
    <w:rsid w:val="0027330B"/>
    <w:rsid w:val="002773B2"/>
    <w:rsid w:val="002778C6"/>
    <w:rsid w:val="002803AD"/>
    <w:rsid w:val="00280A2A"/>
    <w:rsid w:val="00281004"/>
    <w:rsid w:val="00282052"/>
    <w:rsid w:val="002831A3"/>
    <w:rsid w:val="00283873"/>
    <w:rsid w:val="00283D1F"/>
    <w:rsid w:val="002843F8"/>
    <w:rsid w:val="0028519E"/>
    <w:rsid w:val="002856A5"/>
    <w:rsid w:val="002857A4"/>
    <w:rsid w:val="002872ED"/>
    <w:rsid w:val="002905C2"/>
    <w:rsid w:val="0029197D"/>
    <w:rsid w:val="00292CC7"/>
    <w:rsid w:val="00295AF2"/>
    <w:rsid w:val="00295C91"/>
    <w:rsid w:val="00295F8F"/>
    <w:rsid w:val="0029657F"/>
    <w:rsid w:val="00297151"/>
    <w:rsid w:val="002A04A2"/>
    <w:rsid w:val="002A19E5"/>
    <w:rsid w:val="002A2830"/>
    <w:rsid w:val="002A3A9A"/>
    <w:rsid w:val="002A4383"/>
    <w:rsid w:val="002A4C7C"/>
    <w:rsid w:val="002A69AD"/>
    <w:rsid w:val="002A6FB0"/>
    <w:rsid w:val="002B20E6"/>
    <w:rsid w:val="002B37A8"/>
    <w:rsid w:val="002B42A3"/>
    <w:rsid w:val="002B711C"/>
    <w:rsid w:val="002B7FAF"/>
    <w:rsid w:val="002C090B"/>
    <w:rsid w:val="002C0CDD"/>
    <w:rsid w:val="002C23C0"/>
    <w:rsid w:val="002C24F5"/>
    <w:rsid w:val="002C38C4"/>
    <w:rsid w:val="002C46AA"/>
    <w:rsid w:val="002C48F8"/>
    <w:rsid w:val="002D0EC4"/>
    <w:rsid w:val="002D7339"/>
    <w:rsid w:val="002D7F53"/>
    <w:rsid w:val="002E1507"/>
    <w:rsid w:val="002E1937"/>
    <w:rsid w:val="002E1A1D"/>
    <w:rsid w:val="002E4081"/>
    <w:rsid w:val="002E5B78"/>
    <w:rsid w:val="002E7BB7"/>
    <w:rsid w:val="002F0387"/>
    <w:rsid w:val="002F16C9"/>
    <w:rsid w:val="002F3AE3"/>
    <w:rsid w:val="002F4690"/>
    <w:rsid w:val="0030059B"/>
    <w:rsid w:val="00301DD7"/>
    <w:rsid w:val="0030464B"/>
    <w:rsid w:val="003058CB"/>
    <w:rsid w:val="00306647"/>
    <w:rsid w:val="0030786C"/>
    <w:rsid w:val="00310288"/>
    <w:rsid w:val="00310AF4"/>
    <w:rsid w:val="003115BA"/>
    <w:rsid w:val="003145BE"/>
    <w:rsid w:val="00314A97"/>
    <w:rsid w:val="00315CAF"/>
    <w:rsid w:val="00317E0A"/>
    <w:rsid w:val="00322ADC"/>
    <w:rsid w:val="003233DE"/>
    <w:rsid w:val="00323447"/>
    <w:rsid w:val="003243AA"/>
    <w:rsid w:val="0032466B"/>
    <w:rsid w:val="00327C5C"/>
    <w:rsid w:val="003300AC"/>
    <w:rsid w:val="003330EB"/>
    <w:rsid w:val="0033473D"/>
    <w:rsid w:val="00334DD0"/>
    <w:rsid w:val="003415FD"/>
    <w:rsid w:val="00341D62"/>
    <w:rsid w:val="003429F0"/>
    <w:rsid w:val="00343634"/>
    <w:rsid w:val="00345A82"/>
    <w:rsid w:val="00346297"/>
    <w:rsid w:val="003469EF"/>
    <w:rsid w:val="00347BE7"/>
    <w:rsid w:val="0035097A"/>
    <w:rsid w:val="00353644"/>
    <w:rsid w:val="003540A4"/>
    <w:rsid w:val="0035535D"/>
    <w:rsid w:val="00357BCC"/>
    <w:rsid w:val="00360E4E"/>
    <w:rsid w:val="00363F5F"/>
    <w:rsid w:val="00365BD0"/>
    <w:rsid w:val="00370AAA"/>
    <w:rsid w:val="00375E97"/>
    <w:rsid w:val="00375F77"/>
    <w:rsid w:val="00376C05"/>
    <w:rsid w:val="00377078"/>
    <w:rsid w:val="003771F8"/>
    <w:rsid w:val="0037743F"/>
    <w:rsid w:val="003775AE"/>
    <w:rsid w:val="00380232"/>
    <w:rsid w:val="00381BBE"/>
    <w:rsid w:val="00382903"/>
    <w:rsid w:val="00384055"/>
    <w:rsid w:val="003846FF"/>
    <w:rsid w:val="003857D4"/>
    <w:rsid w:val="00385AD4"/>
    <w:rsid w:val="00385C01"/>
    <w:rsid w:val="003861B3"/>
    <w:rsid w:val="00387924"/>
    <w:rsid w:val="00392A6F"/>
    <w:rsid w:val="0039384D"/>
    <w:rsid w:val="0039549C"/>
    <w:rsid w:val="00395C23"/>
    <w:rsid w:val="00397219"/>
    <w:rsid w:val="003A021E"/>
    <w:rsid w:val="003A2E4F"/>
    <w:rsid w:val="003A3192"/>
    <w:rsid w:val="003A4438"/>
    <w:rsid w:val="003A5013"/>
    <w:rsid w:val="003A5078"/>
    <w:rsid w:val="003A5674"/>
    <w:rsid w:val="003A58F7"/>
    <w:rsid w:val="003A62DD"/>
    <w:rsid w:val="003A669F"/>
    <w:rsid w:val="003A775A"/>
    <w:rsid w:val="003B0455"/>
    <w:rsid w:val="003B0B9D"/>
    <w:rsid w:val="003B213A"/>
    <w:rsid w:val="003B2F25"/>
    <w:rsid w:val="003B30C6"/>
    <w:rsid w:val="003B43AD"/>
    <w:rsid w:val="003C0FEC"/>
    <w:rsid w:val="003C178C"/>
    <w:rsid w:val="003C2AC8"/>
    <w:rsid w:val="003C506E"/>
    <w:rsid w:val="003D033A"/>
    <w:rsid w:val="003D0EC0"/>
    <w:rsid w:val="003D17F9"/>
    <w:rsid w:val="003D2D88"/>
    <w:rsid w:val="003D41EA"/>
    <w:rsid w:val="003D4850"/>
    <w:rsid w:val="003D535A"/>
    <w:rsid w:val="003D5E3E"/>
    <w:rsid w:val="003D6C3B"/>
    <w:rsid w:val="003E5265"/>
    <w:rsid w:val="003E733C"/>
    <w:rsid w:val="003E7946"/>
    <w:rsid w:val="003F0955"/>
    <w:rsid w:val="003F101B"/>
    <w:rsid w:val="003F1E0E"/>
    <w:rsid w:val="003F2E48"/>
    <w:rsid w:val="003F46A7"/>
    <w:rsid w:val="003F5F4D"/>
    <w:rsid w:val="003F640A"/>
    <w:rsid w:val="003F646F"/>
    <w:rsid w:val="003F7F47"/>
    <w:rsid w:val="00400F00"/>
    <w:rsid w:val="00402E6C"/>
    <w:rsid w:val="0040414C"/>
    <w:rsid w:val="00404734"/>
    <w:rsid w:val="00404F8B"/>
    <w:rsid w:val="00405256"/>
    <w:rsid w:val="00405ADD"/>
    <w:rsid w:val="00410031"/>
    <w:rsid w:val="00415C81"/>
    <w:rsid w:val="004169FC"/>
    <w:rsid w:val="004225C4"/>
    <w:rsid w:val="00426573"/>
    <w:rsid w:val="004305F6"/>
    <w:rsid w:val="00430CB4"/>
    <w:rsid w:val="00432378"/>
    <w:rsid w:val="0043499C"/>
    <w:rsid w:val="00434B17"/>
    <w:rsid w:val="00437163"/>
    <w:rsid w:val="00440D65"/>
    <w:rsid w:val="00440DDB"/>
    <w:rsid w:val="004413FF"/>
    <w:rsid w:val="0044180D"/>
    <w:rsid w:val="004435E6"/>
    <w:rsid w:val="00447E31"/>
    <w:rsid w:val="00453923"/>
    <w:rsid w:val="00454329"/>
    <w:rsid w:val="00454B9B"/>
    <w:rsid w:val="00457858"/>
    <w:rsid w:val="00457E3E"/>
    <w:rsid w:val="00460B0B"/>
    <w:rsid w:val="00461023"/>
    <w:rsid w:val="00462FAC"/>
    <w:rsid w:val="00464631"/>
    <w:rsid w:val="00464B79"/>
    <w:rsid w:val="00464E47"/>
    <w:rsid w:val="0046531D"/>
    <w:rsid w:val="004661D1"/>
    <w:rsid w:val="00467BBF"/>
    <w:rsid w:val="00470F27"/>
    <w:rsid w:val="00471095"/>
    <w:rsid w:val="004718A1"/>
    <w:rsid w:val="0047588F"/>
    <w:rsid w:val="00475C8A"/>
    <w:rsid w:val="00480B2D"/>
    <w:rsid w:val="004827B2"/>
    <w:rsid w:val="004828C8"/>
    <w:rsid w:val="00483B47"/>
    <w:rsid w:val="0048593C"/>
    <w:rsid w:val="00485EF8"/>
    <w:rsid w:val="004867E2"/>
    <w:rsid w:val="00490E55"/>
    <w:rsid w:val="004929A9"/>
    <w:rsid w:val="004931F0"/>
    <w:rsid w:val="0049330E"/>
    <w:rsid w:val="0049486C"/>
    <w:rsid w:val="00495EBD"/>
    <w:rsid w:val="004A0F55"/>
    <w:rsid w:val="004A2626"/>
    <w:rsid w:val="004A33F8"/>
    <w:rsid w:val="004A78D9"/>
    <w:rsid w:val="004B13C7"/>
    <w:rsid w:val="004B264F"/>
    <w:rsid w:val="004B5CE3"/>
    <w:rsid w:val="004B7C3F"/>
    <w:rsid w:val="004C1BCD"/>
    <w:rsid w:val="004C4C68"/>
    <w:rsid w:val="004C5031"/>
    <w:rsid w:val="004C6BCF"/>
    <w:rsid w:val="004D00BB"/>
    <w:rsid w:val="004D0BDB"/>
    <w:rsid w:val="004D2113"/>
    <w:rsid w:val="004D2E94"/>
    <w:rsid w:val="004D447F"/>
    <w:rsid w:val="004D561F"/>
    <w:rsid w:val="004D58BF"/>
    <w:rsid w:val="004D59A4"/>
    <w:rsid w:val="004E1DB4"/>
    <w:rsid w:val="004E2C12"/>
    <w:rsid w:val="004E3450"/>
    <w:rsid w:val="004E4335"/>
    <w:rsid w:val="004E4C3D"/>
    <w:rsid w:val="004F13EE"/>
    <w:rsid w:val="004F2022"/>
    <w:rsid w:val="004F3C37"/>
    <w:rsid w:val="004F582D"/>
    <w:rsid w:val="004F59BF"/>
    <w:rsid w:val="004F686D"/>
    <w:rsid w:val="004F7C05"/>
    <w:rsid w:val="004F7C67"/>
    <w:rsid w:val="00501C94"/>
    <w:rsid w:val="00503574"/>
    <w:rsid w:val="00505955"/>
    <w:rsid w:val="00506432"/>
    <w:rsid w:val="0050652F"/>
    <w:rsid w:val="005068DC"/>
    <w:rsid w:val="00506E82"/>
    <w:rsid w:val="0051094F"/>
    <w:rsid w:val="00515EAD"/>
    <w:rsid w:val="00516466"/>
    <w:rsid w:val="0052051D"/>
    <w:rsid w:val="00520F2F"/>
    <w:rsid w:val="0052332E"/>
    <w:rsid w:val="005251AE"/>
    <w:rsid w:val="00525769"/>
    <w:rsid w:val="00526D45"/>
    <w:rsid w:val="00530766"/>
    <w:rsid w:val="00532651"/>
    <w:rsid w:val="00532C1A"/>
    <w:rsid w:val="00533022"/>
    <w:rsid w:val="00533BE1"/>
    <w:rsid w:val="0053436C"/>
    <w:rsid w:val="00535ECA"/>
    <w:rsid w:val="00541EFD"/>
    <w:rsid w:val="005457EC"/>
    <w:rsid w:val="00545EE6"/>
    <w:rsid w:val="00546E1C"/>
    <w:rsid w:val="00546ECB"/>
    <w:rsid w:val="00551F7F"/>
    <w:rsid w:val="00553D9B"/>
    <w:rsid w:val="005550E7"/>
    <w:rsid w:val="0055534E"/>
    <w:rsid w:val="005564FB"/>
    <w:rsid w:val="00556855"/>
    <w:rsid w:val="005572C7"/>
    <w:rsid w:val="0056431F"/>
    <w:rsid w:val="005650ED"/>
    <w:rsid w:val="005753BF"/>
    <w:rsid w:val="00575754"/>
    <w:rsid w:val="00580493"/>
    <w:rsid w:val="005813A8"/>
    <w:rsid w:val="00581FBA"/>
    <w:rsid w:val="00581FFD"/>
    <w:rsid w:val="0058320A"/>
    <w:rsid w:val="00586394"/>
    <w:rsid w:val="00586881"/>
    <w:rsid w:val="00591726"/>
    <w:rsid w:val="00591E20"/>
    <w:rsid w:val="005920FA"/>
    <w:rsid w:val="005930DE"/>
    <w:rsid w:val="00595166"/>
    <w:rsid w:val="00595408"/>
    <w:rsid w:val="005958ED"/>
    <w:rsid w:val="00595E84"/>
    <w:rsid w:val="005A0C59"/>
    <w:rsid w:val="005A2763"/>
    <w:rsid w:val="005A2C3F"/>
    <w:rsid w:val="005A48EB"/>
    <w:rsid w:val="005A6031"/>
    <w:rsid w:val="005A6CFB"/>
    <w:rsid w:val="005B038F"/>
    <w:rsid w:val="005B03E2"/>
    <w:rsid w:val="005B07A7"/>
    <w:rsid w:val="005B0BBE"/>
    <w:rsid w:val="005B18CF"/>
    <w:rsid w:val="005B1A67"/>
    <w:rsid w:val="005B1DAC"/>
    <w:rsid w:val="005B2B27"/>
    <w:rsid w:val="005B3DC4"/>
    <w:rsid w:val="005B6BE7"/>
    <w:rsid w:val="005C18E6"/>
    <w:rsid w:val="005C1D93"/>
    <w:rsid w:val="005C3076"/>
    <w:rsid w:val="005C5AEB"/>
    <w:rsid w:val="005C5E2D"/>
    <w:rsid w:val="005C79A3"/>
    <w:rsid w:val="005D4135"/>
    <w:rsid w:val="005D47C0"/>
    <w:rsid w:val="005D4F2C"/>
    <w:rsid w:val="005D5860"/>
    <w:rsid w:val="005D5F4E"/>
    <w:rsid w:val="005E0557"/>
    <w:rsid w:val="005E0A3F"/>
    <w:rsid w:val="005E1AF9"/>
    <w:rsid w:val="005E1DFF"/>
    <w:rsid w:val="005E2D76"/>
    <w:rsid w:val="005E3DE1"/>
    <w:rsid w:val="005E5BDF"/>
    <w:rsid w:val="005E6883"/>
    <w:rsid w:val="005E6CF8"/>
    <w:rsid w:val="005E75E5"/>
    <w:rsid w:val="005E772F"/>
    <w:rsid w:val="005F261A"/>
    <w:rsid w:val="005F3561"/>
    <w:rsid w:val="005F4ECA"/>
    <w:rsid w:val="00603D7C"/>
    <w:rsid w:val="006041BE"/>
    <w:rsid w:val="00604267"/>
    <w:rsid w:val="006043C7"/>
    <w:rsid w:val="00615854"/>
    <w:rsid w:val="00615DC3"/>
    <w:rsid w:val="00617085"/>
    <w:rsid w:val="0061783F"/>
    <w:rsid w:val="00621DA7"/>
    <w:rsid w:val="006223F7"/>
    <w:rsid w:val="00624B52"/>
    <w:rsid w:val="00627456"/>
    <w:rsid w:val="00630794"/>
    <w:rsid w:val="00630C84"/>
    <w:rsid w:val="006314B1"/>
    <w:rsid w:val="00631AC7"/>
    <w:rsid w:val="00631DF4"/>
    <w:rsid w:val="00631F01"/>
    <w:rsid w:val="0063270A"/>
    <w:rsid w:val="00634175"/>
    <w:rsid w:val="00634466"/>
    <w:rsid w:val="00634CC3"/>
    <w:rsid w:val="0063574E"/>
    <w:rsid w:val="00636560"/>
    <w:rsid w:val="00636B9C"/>
    <w:rsid w:val="006408AC"/>
    <w:rsid w:val="00642F20"/>
    <w:rsid w:val="00643D29"/>
    <w:rsid w:val="00644B2D"/>
    <w:rsid w:val="00645495"/>
    <w:rsid w:val="006511B6"/>
    <w:rsid w:val="00654A73"/>
    <w:rsid w:val="00654F5E"/>
    <w:rsid w:val="00657FF8"/>
    <w:rsid w:val="00661D5D"/>
    <w:rsid w:val="00664B1F"/>
    <w:rsid w:val="0066534B"/>
    <w:rsid w:val="00670D99"/>
    <w:rsid w:val="00670E2B"/>
    <w:rsid w:val="006734BB"/>
    <w:rsid w:val="006738EE"/>
    <w:rsid w:val="006741DA"/>
    <w:rsid w:val="0067697A"/>
    <w:rsid w:val="006821EB"/>
    <w:rsid w:val="0068298C"/>
    <w:rsid w:val="006831AE"/>
    <w:rsid w:val="006837CD"/>
    <w:rsid w:val="00683811"/>
    <w:rsid w:val="00683AFA"/>
    <w:rsid w:val="00691AE5"/>
    <w:rsid w:val="006A21A3"/>
    <w:rsid w:val="006A5215"/>
    <w:rsid w:val="006A646A"/>
    <w:rsid w:val="006B2286"/>
    <w:rsid w:val="006B347F"/>
    <w:rsid w:val="006B56BB"/>
    <w:rsid w:val="006B5E40"/>
    <w:rsid w:val="006B6213"/>
    <w:rsid w:val="006C06B3"/>
    <w:rsid w:val="006C085B"/>
    <w:rsid w:val="006C1D58"/>
    <w:rsid w:val="006C6DF4"/>
    <w:rsid w:val="006C77A8"/>
    <w:rsid w:val="006D01FB"/>
    <w:rsid w:val="006D4098"/>
    <w:rsid w:val="006D51FA"/>
    <w:rsid w:val="006D547B"/>
    <w:rsid w:val="006D7681"/>
    <w:rsid w:val="006D7B2E"/>
    <w:rsid w:val="006E02EA"/>
    <w:rsid w:val="006E0968"/>
    <w:rsid w:val="006E0BE9"/>
    <w:rsid w:val="006E2419"/>
    <w:rsid w:val="006E2AF6"/>
    <w:rsid w:val="006E412D"/>
    <w:rsid w:val="006E4D2F"/>
    <w:rsid w:val="006E7712"/>
    <w:rsid w:val="006F0849"/>
    <w:rsid w:val="006F10B5"/>
    <w:rsid w:val="006F4C8B"/>
    <w:rsid w:val="006F5073"/>
    <w:rsid w:val="006F54C8"/>
    <w:rsid w:val="006F5678"/>
    <w:rsid w:val="006F72E6"/>
    <w:rsid w:val="00700225"/>
    <w:rsid w:val="00701275"/>
    <w:rsid w:val="007033CB"/>
    <w:rsid w:val="00703939"/>
    <w:rsid w:val="00706B69"/>
    <w:rsid w:val="00706C2A"/>
    <w:rsid w:val="00707F56"/>
    <w:rsid w:val="007109D4"/>
    <w:rsid w:val="0071210C"/>
    <w:rsid w:val="00713558"/>
    <w:rsid w:val="00716B01"/>
    <w:rsid w:val="00720D08"/>
    <w:rsid w:val="007212EB"/>
    <w:rsid w:val="007225BC"/>
    <w:rsid w:val="007263B9"/>
    <w:rsid w:val="00726535"/>
    <w:rsid w:val="007269E7"/>
    <w:rsid w:val="00726C70"/>
    <w:rsid w:val="007334F8"/>
    <w:rsid w:val="007336C7"/>
    <w:rsid w:val="007339CD"/>
    <w:rsid w:val="00734FB5"/>
    <w:rsid w:val="007359D8"/>
    <w:rsid w:val="007362D4"/>
    <w:rsid w:val="00737E27"/>
    <w:rsid w:val="0074406F"/>
    <w:rsid w:val="00745962"/>
    <w:rsid w:val="007471B4"/>
    <w:rsid w:val="00747312"/>
    <w:rsid w:val="00750A50"/>
    <w:rsid w:val="00756A1D"/>
    <w:rsid w:val="007575A5"/>
    <w:rsid w:val="00757949"/>
    <w:rsid w:val="007579E7"/>
    <w:rsid w:val="00761AE8"/>
    <w:rsid w:val="0076672A"/>
    <w:rsid w:val="00767378"/>
    <w:rsid w:val="00770BD8"/>
    <w:rsid w:val="007714A4"/>
    <w:rsid w:val="007744B3"/>
    <w:rsid w:val="00774C55"/>
    <w:rsid w:val="00774F6F"/>
    <w:rsid w:val="00775E45"/>
    <w:rsid w:val="007761F3"/>
    <w:rsid w:val="00776E74"/>
    <w:rsid w:val="00776F9A"/>
    <w:rsid w:val="00777142"/>
    <w:rsid w:val="007842D5"/>
    <w:rsid w:val="00785169"/>
    <w:rsid w:val="00787AEE"/>
    <w:rsid w:val="007911DB"/>
    <w:rsid w:val="007954AB"/>
    <w:rsid w:val="00795C06"/>
    <w:rsid w:val="00796E53"/>
    <w:rsid w:val="00797DB2"/>
    <w:rsid w:val="007A14C5"/>
    <w:rsid w:val="007A1A54"/>
    <w:rsid w:val="007A1C69"/>
    <w:rsid w:val="007A4A10"/>
    <w:rsid w:val="007A5CAB"/>
    <w:rsid w:val="007B0DD0"/>
    <w:rsid w:val="007B1750"/>
    <w:rsid w:val="007B1760"/>
    <w:rsid w:val="007B2141"/>
    <w:rsid w:val="007B5325"/>
    <w:rsid w:val="007B6E6C"/>
    <w:rsid w:val="007B7857"/>
    <w:rsid w:val="007C129C"/>
    <w:rsid w:val="007C1FDC"/>
    <w:rsid w:val="007C31DD"/>
    <w:rsid w:val="007C3A36"/>
    <w:rsid w:val="007C424E"/>
    <w:rsid w:val="007C5781"/>
    <w:rsid w:val="007C6AA0"/>
    <w:rsid w:val="007C6D9C"/>
    <w:rsid w:val="007C7DDB"/>
    <w:rsid w:val="007D2CC7"/>
    <w:rsid w:val="007D3183"/>
    <w:rsid w:val="007D382E"/>
    <w:rsid w:val="007D5D28"/>
    <w:rsid w:val="007D673D"/>
    <w:rsid w:val="007E0068"/>
    <w:rsid w:val="007E0FB8"/>
    <w:rsid w:val="007E3862"/>
    <w:rsid w:val="007E3920"/>
    <w:rsid w:val="007E3E1C"/>
    <w:rsid w:val="007E4D09"/>
    <w:rsid w:val="007F0005"/>
    <w:rsid w:val="007F058F"/>
    <w:rsid w:val="007F2220"/>
    <w:rsid w:val="007F4B3E"/>
    <w:rsid w:val="008014B6"/>
    <w:rsid w:val="00801BB2"/>
    <w:rsid w:val="008032E9"/>
    <w:rsid w:val="008127AF"/>
    <w:rsid w:val="00812B46"/>
    <w:rsid w:val="00812FF3"/>
    <w:rsid w:val="0081537B"/>
    <w:rsid w:val="0081566B"/>
    <w:rsid w:val="00815700"/>
    <w:rsid w:val="00815AA0"/>
    <w:rsid w:val="0082246B"/>
    <w:rsid w:val="00823FF7"/>
    <w:rsid w:val="00825763"/>
    <w:rsid w:val="008264EB"/>
    <w:rsid w:val="00826B8F"/>
    <w:rsid w:val="00826CB8"/>
    <w:rsid w:val="00830E5F"/>
    <w:rsid w:val="00831E8A"/>
    <w:rsid w:val="00833C07"/>
    <w:rsid w:val="00835C76"/>
    <w:rsid w:val="00837318"/>
    <w:rsid w:val="008376E2"/>
    <w:rsid w:val="0083777D"/>
    <w:rsid w:val="00837C31"/>
    <w:rsid w:val="00842205"/>
    <w:rsid w:val="0084289F"/>
    <w:rsid w:val="00843049"/>
    <w:rsid w:val="008437CA"/>
    <w:rsid w:val="0084390D"/>
    <w:rsid w:val="00844689"/>
    <w:rsid w:val="0085209B"/>
    <w:rsid w:val="00854E27"/>
    <w:rsid w:val="00856B66"/>
    <w:rsid w:val="00856B90"/>
    <w:rsid w:val="0086003B"/>
    <w:rsid w:val="008601AC"/>
    <w:rsid w:val="00861A5F"/>
    <w:rsid w:val="00862AA1"/>
    <w:rsid w:val="00862DF1"/>
    <w:rsid w:val="008644AD"/>
    <w:rsid w:val="00865735"/>
    <w:rsid w:val="00865DDB"/>
    <w:rsid w:val="008665DC"/>
    <w:rsid w:val="00867538"/>
    <w:rsid w:val="00871E39"/>
    <w:rsid w:val="00871EF1"/>
    <w:rsid w:val="00871F7E"/>
    <w:rsid w:val="00872DA4"/>
    <w:rsid w:val="008731FB"/>
    <w:rsid w:val="00873D90"/>
    <w:rsid w:val="00873FC8"/>
    <w:rsid w:val="00874C46"/>
    <w:rsid w:val="00875DDD"/>
    <w:rsid w:val="00876A69"/>
    <w:rsid w:val="00884C63"/>
    <w:rsid w:val="00885908"/>
    <w:rsid w:val="008864B7"/>
    <w:rsid w:val="008866AD"/>
    <w:rsid w:val="0088712A"/>
    <w:rsid w:val="00887844"/>
    <w:rsid w:val="00890265"/>
    <w:rsid w:val="00891AE3"/>
    <w:rsid w:val="0089677E"/>
    <w:rsid w:val="008974BD"/>
    <w:rsid w:val="008A7438"/>
    <w:rsid w:val="008B0938"/>
    <w:rsid w:val="008B1334"/>
    <w:rsid w:val="008B1847"/>
    <w:rsid w:val="008B1E9B"/>
    <w:rsid w:val="008B25C7"/>
    <w:rsid w:val="008B3A15"/>
    <w:rsid w:val="008B5D48"/>
    <w:rsid w:val="008B725F"/>
    <w:rsid w:val="008C0278"/>
    <w:rsid w:val="008C02A9"/>
    <w:rsid w:val="008C24E9"/>
    <w:rsid w:val="008C4EB1"/>
    <w:rsid w:val="008C68F5"/>
    <w:rsid w:val="008C6983"/>
    <w:rsid w:val="008D0533"/>
    <w:rsid w:val="008D0B7E"/>
    <w:rsid w:val="008D1ACA"/>
    <w:rsid w:val="008D2E13"/>
    <w:rsid w:val="008D42CB"/>
    <w:rsid w:val="008D44C2"/>
    <w:rsid w:val="008D46C7"/>
    <w:rsid w:val="008D48C9"/>
    <w:rsid w:val="008D6381"/>
    <w:rsid w:val="008E0511"/>
    <w:rsid w:val="008E0C77"/>
    <w:rsid w:val="008E1BF6"/>
    <w:rsid w:val="008E37DC"/>
    <w:rsid w:val="008E57D9"/>
    <w:rsid w:val="008E5F1C"/>
    <w:rsid w:val="008E625F"/>
    <w:rsid w:val="008F006F"/>
    <w:rsid w:val="008F1743"/>
    <w:rsid w:val="008F264D"/>
    <w:rsid w:val="008F54F8"/>
    <w:rsid w:val="0090214D"/>
    <w:rsid w:val="00904052"/>
    <w:rsid w:val="009040E9"/>
    <w:rsid w:val="00904FC1"/>
    <w:rsid w:val="00905021"/>
    <w:rsid w:val="00905533"/>
    <w:rsid w:val="009074E1"/>
    <w:rsid w:val="009110D3"/>
    <w:rsid w:val="009112F7"/>
    <w:rsid w:val="009122AF"/>
    <w:rsid w:val="00912D54"/>
    <w:rsid w:val="0091389F"/>
    <w:rsid w:val="00914E4F"/>
    <w:rsid w:val="009208F7"/>
    <w:rsid w:val="00921649"/>
    <w:rsid w:val="00921A18"/>
    <w:rsid w:val="0092220F"/>
    <w:rsid w:val="00922517"/>
    <w:rsid w:val="00922722"/>
    <w:rsid w:val="00922B3E"/>
    <w:rsid w:val="009233D9"/>
    <w:rsid w:val="00923B49"/>
    <w:rsid w:val="0092416E"/>
    <w:rsid w:val="00925FC1"/>
    <w:rsid w:val="009261E6"/>
    <w:rsid w:val="009268E1"/>
    <w:rsid w:val="009271EE"/>
    <w:rsid w:val="009304A6"/>
    <w:rsid w:val="00931028"/>
    <w:rsid w:val="00931C76"/>
    <w:rsid w:val="00933300"/>
    <w:rsid w:val="009344AE"/>
    <w:rsid w:val="009344DE"/>
    <w:rsid w:val="00934960"/>
    <w:rsid w:val="00935B31"/>
    <w:rsid w:val="0094261C"/>
    <w:rsid w:val="009458C5"/>
    <w:rsid w:val="00945E7F"/>
    <w:rsid w:val="0095340C"/>
    <w:rsid w:val="009538C4"/>
    <w:rsid w:val="009557C1"/>
    <w:rsid w:val="00956681"/>
    <w:rsid w:val="00960D6E"/>
    <w:rsid w:val="00961B0D"/>
    <w:rsid w:val="009650C5"/>
    <w:rsid w:val="00965861"/>
    <w:rsid w:val="00965B97"/>
    <w:rsid w:val="00973D66"/>
    <w:rsid w:val="00973DE7"/>
    <w:rsid w:val="00974B59"/>
    <w:rsid w:val="00980178"/>
    <w:rsid w:val="00980BDD"/>
    <w:rsid w:val="0098129C"/>
    <w:rsid w:val="0098340B"/>
    <w:rsid w:val="00983972"/>
    <w:rsid w:val="0098616E"/>
    <w:rsid w:val="00986830"/>
    <w:rsid w:val="00986D8C"/>
    <w:rsid w:val="009924C3"/>
    <w:rsid w:val="00992793"/>
    <w:rsid w:val="00992BEA"/>
    <w:rsid w:val="00993102"/>
    <w:rsid w:val="00993430"/>
    <w:rsid w:val="00995DA5"/>
    <w:rsid w:val="00997236"/>
    <w:rsid w:val="00997595"/>
    <w:rsid w:val="009A0448"/>
    <w:rsid w:val="009A1485"/>
    <w:rsid w:val="009A5170"/>
    <w:rsid w:val="009A5487"/>
    <w:rsid w:val="009A54FA"/>
    <w:rsid w:val="009A6C46"/>
    <w:rsid w:val="009B1570"/>
    <w:rsid w:val="009B1F9E"/>
    <w:rsid w:val="009B2776"/>
    <w:rsid w:val="009B46B0"/>
    <w:rsid w:val="009B53EE"/>
    <w:rsid w:val="009B649D"/>
    <w:rsid w:val="009C5551"/>
    <w:rsid w:val="009C697D"/>
    <w:rsid w:val="009C6F10"/>
    <w:rsid w:val="009D148F"/>
    <w:rsid w:val="009D3D70"/>
    <w:rsid w:val="009D6960"/>
    <w:rsid w:val="009D7D47"/>
    <w:rsid w:val="009E377A"/>
    <w:rsid w:val="009E4D28"/>
    <w:rsid w:val="009E514B"/>
    <w:rsid w:val="009E6F7E"/>
    <w:rsid w:val="009E7A57"/>
    <w:rsid w:val="009F0065"/>
    <w:rsid w:val="009F03AC"/>
    <w:rsid w:val="009F1C3F"/>
    <w:rsid w:val="009F4803"/>
    <w:rsid w:val="009F4F6A"/>
    <w:rsid w:val="009F77BA"/>
    <w:rsid w:val="009F7EE5"/>
    <w:rsid w:val="00A0243A"/>
    <w:rsid w:val="00A04307"/>
    <w:rsid w:val="00A05476"/>
    <w:rsid w:val="00A106B3"/>
    <w:rsid w:val="00A11F45"/>
    <w:rsid w:val="00A1208D"/>
    <w:rsid w:val="00A13EB5"/>
    <w:rsid w:val="00A16E36"/>
    <w:rsid w:val="00A174B7"/>
    <w:rsid w:val="00A24442"/>
    <w:rsid w:val="00A24961"/>
    <w:rsid w:val="00A24B10"/>
    <w:rsid w:val="00A24C57"/>
    <w:rsid w:val="00A25434"/>
    <w:rsid w:val="00A269A0"/>
    <w:rsid w:val="00A277EF"/>
    <w:rsid w:val="00A30DCF"/>
    <w:rsid w:val="00A30E9B"/>
    <w:rsid w:val="00A31961"/>
    <w:rsid w:val="00A44721"/>
    <w:rsid w:val="00A4512D"/>
    <w:rsid w:val="00A469A4"/>
    <w:rsid w:val="00A477AE"/>
    <w:rsid w:val="00A50244"/>
    <w:rsid w:val="00A5083D"/>
    <w:rsid w:val="00A51A88"/>
    <w:rsid w:val="00A54930"/>
    <w:rsid w:val="00A54B20"/>
    <w:rsid w:val="00A55AEF"/>
    <w:rsid w:val="00A56428"/>
    <w:rsid w:val="00A601C1"/>
    <w:rsid w:val="00A612C3"/>
    <w:rsid w:val="00A617A9"/>
    <w:rsid w:val="00A627D7"/>
    <w:rsid w:val="00A65108"/>
    <w:rsid w:val="00A656C7"/>
    <w:rsid w:val="00A705AF"/>
    <w:rsid w:val="00A714A3"/>
    <w:rsid w:val="00A719F6"/>
    <w:rsid w:val="00A72454"/>
    <w:rsid w:val="00A72F2A"/>
    <w:rsid w:val="00A7435D"/>
    <w:rsid w:val="00A77696"/>
    <w:rsid w:val="00A80557"/>
    <w:rsid w:val="00A81D33"/>
    <w:rsid w:val="00A82986"/>
    <w:rsid w:val="00A8341C"/>
    <w:rsid w:val="00A83CD3"/>
    <w:rsid w:val="00A84990"/>
    <w:rsid w:val="00A9277B"/>
    <w:rsid w:val="00A930AE"/>
    <w:rsid w:val="00A9335E"/>
    <w:rsid w:val="00A937B6"/>
    <w:rsid w:val="00AA147A"/>
    <w:rsid w:val="00AA1A95"/>
    <w:rsid w:val="00AA1DF3"/>
    <w:rsid w:val="00AA21D9"/>
    <w:rsid w:val="00AA260F"/>
    <w:rsid w:val="00AB1EE7"/>
    <w:rsid w:val="00AB30E9"/>
    <w:rsid w:val="00AB4B37"/>
    <w:rsid w:val="00AB5762"/>
    <w:rsid w:val="00AC18C1"/>
    <w:rsid w:val="00AC2679"/>
    <w:rsid w:val="00AC4BE4"/>
    <w:rsid w:val="00AC658E"/>
    <w:rsid w:val="00AC7B60"/>
    <w:rsid w:val="00AD05E6"/>
    <w:rsid w:val="00AD0D3F"/>
    <w:rsid w:val="00AD3EB2"/>
    <w:rsid w:val="00AE0122"/>
    <w:rsid w:val="00AE1D7D"/>
    <w:rsid w:val="00AE2A8B"/>
    <w:rsid w:val="00AE3F64"/>
    <w:rsid w:val="00AE51D6"/>
    <w:rsid w:val="00AE7742"/>
    <w:rsid w:val="00AF2A16"/>
    <w:rsid w:val="00AF7386"/>
    <w:rsid w:val="00AF74C5"/>
    <w:rsid w:val="00AF7934"/>
    <w:rsid w:val="00B0073E"/>
    <w:rsid w:val="00B00B81"/>
    <w:rsid w:val="00B01BE0"/>
    <w:rsid w:val="00B0265A"/>
    <w:rsid w:val="00B04139"/>
    <w:rsid w:val="00B04580"/>
    <w:rsid w:val="00B04B09"/>
    <w:rsid w:val="00B145FB"/>
    <w:rsid w:val="00B146C1"/>
    <w:rsid w:val="00B15AC5"/>
    <w:rsid w:val="00B16A51"/>
    <w:rsid w:val="00B22ECF"/>
    <w:rsid w:val="00B25C01"/>
    <w:rsid w:val="00B2783E"/>
    <w:rsid w:val="00B309A5"/>
    <w:rsid w:val="00B30D2F"/>
    <w:rsid w:val="00B31DA7"/>
    <w:rsid w:val="00B32222"/>
    <w:rsid w:val="00B32D8F"/>
    <w:rsid w:val="00B3618D"/>
    <w:rsid w:val="00B36233"/>
    <w:rsid w:val="00B408D6"/>
    <w:rsid w:val="00B42851"/>
    <w:rsid w:val="00B45350"/>
    <w:rsid w:val="00B45AC7"/>
    <w:rsid w:val="00B45AF5"/>
    <w:rsid w:val="00B46601"/>
    <w:rsid w:val="00B5252A"/>
    <w:rsid w:val="00B52853"/>
    <w:rsid w:val="00B5372F"/>
    <w:rsid w:val="00B53987"/>
    <w:rsid w:val="00B540A8"/>
    <w:rsid w:val="00B5561D"/>
    <w:rsid w:val="00B61129"/>
    <w:rsid w:val="00B6370C"/>
    <w:rsid w:val="00B65356"/>
    <w:rsid w:val="00B67E7F"/>
    <w:rsid w:val="00B72B8D"/>
    <w:rsid w:val="00B76DB3"/>
    <w:rsid w:val="00B839B2"/>
    <w:rsid w:val="00B83BD8"/>
    <w:rsid w:val="00B87E82"/>
    <w:rsid w:val="00B9099E"/>
    <w:rsid w:val="00B94252"/>
    <w:rsid w:val="00B95A0B"/>
    <w:rsid w:val="00B9641A"/>
    <w:rsid w:val="00B9715A"/>
    <w:rsid w:val="00BA14BE"/>
    <w:rsid w:val="00BA2325"/>
    <w:rsid w:val="00BA2732"/>
    <w:rsid w:val="00BA293D"/>
    <w:rsid w:val="00BA46CF"/>
    <w:rsid w:val="00BA49BC"/>
    <w:rsid w:val="00BA5303"/>
    <w:rsid w:val="00BA5675"/>
    <w:rsid w:val="00BA56B7"/>
    <w:rsid w:val="00BA66A0"/>
    <w:rsid w:val="00BA6A7E"/>
    <w:rsid w:val="00BA7796"/>
    <w:rsid w:val="00BA7A1E"/>
    <w:rsid w:val="00BB2F6C"/>
    <w:rsid w:val="00BB3875"/>
    <w:rsid w:val="00BB396D"/>
    <w:rsid w:val="00BB3D8C"/>
    <w:rsid w:val="00BB50A1"/>
    <w:rsid w:val="00BB5241"/>
    <w:rsid w:val="00BB5860"/>
    <w:rsid w:val="00BB68B2"/>
    <w:rsid w:val="00BB6AAD"/>
    <w:rsid w:val="00BB75AA"/>
    <w:rsid w:val="00BC0AF3"/>
    <w:rsid w:val="00BC133C"/>
    <w:rsid w:val="00BC1FDC"/>
    <w:rsid w:val="00BC34FE"/>
    <w:rsid w:val="00BC4A19"/>
    <w:rsid w:val="00BC4E6D"/>
    <w:rsid w:val="00BC546B"/>
    <w:rsid w:val="00BC642D"/>
    <w:rsid w:val="00BC7CB4"/>
    <w:rsid w:val="00BC7D5A"/>
    <w:rsid w:val="00BD0167"/>
    <w:rsid w:val="00BD0617"/>
    <w:rsid w:val="00BD0A9E"/>
    <w:rsid w:val="00BD0B8C"/>
    <w:rsid w:val="00BD2E9B"/>
    <w:rsid w:val="00BD324C"/>
    <w:rsid w:val="00BD4B43"/>
    <w:rsid w:val="00BD7FB2"/>
    <w:rsid w:val="00BE3ED5"/>
    <w:rsid w:val="00BE4003"/>
    <w:rsid w:val="00BF1AA2"/>
    <w:rsid w:val="00BF7E51"/>
    <w:rsid w:val="00C00930"/>
    <w:rsid w:val="00C00A49"/>
    <w:rsid w:val="00C0395C"/>
    <w:rsid w:val="00C060AD"/>
    <w:rsid w:val="00C061AD"/>
    <w:rsid w:val="00C062DE"/>
    <w:rsid w:val="00C10CF3"/>
    <w:rsid w:val="00C113BF"/>
    <w:rsid w:val="00C11FE9"/>
    <w:rsid w:val="00C135A3"/>
    <w:rsid w:val="00C14E81"/>
    <w:rsid w:val="00C20986"/>
    <w:rsid w:val="00C20E70"/>
    <w:rsid w:val="00C2176E"/>
    <w:rsid w:val="00C22484"/>
    <w:rsid w:val="00C22C73"/>
    <w:rsid w:val="00C232C0"/>
    <w:rsid w:val="00C23430"/>
    <w:rsid w:val="00C243F9"/>
    <w:rsid w:val="00C27D67"/>
    <w:rsid w:val="00C330F1"/>
    <w:rsid w:val="00C333A6"/>
    <w:rsid w:val="00C33E46"/>
    <w:rsid w:val="00C36897"/>
    <w:rsid w:val="00C41FEF"/>
    <w:rsid w:val="00C435AF"/>
    <w:rsid w:val="00C45B61"/>
    <w:rsid w:val="00C45BD9"/>
    <w:rsid w:val="00C45CE6"/>
    <w:rsid w:val="00C4631F"/>
    <w:rsid w:val="00C47CDE"/>
    <w:rsid w:val="00C50E16"/>
    <w:rsid w:val="00C547A9"/>
    <w:rsid w:val="00C55258"/>
    <w:rsid w:val="00C55DAA"/>
    <w:rsid w:val="00C55E49"/>
    <w:rsid w:val="00C56E3F"/>
    <w:rsid w:val="00C57EA1"/>
    <w:rsid w:val="00C60006"/>
    <w:rsid w:val="00C72FB8"/>
    <w:rsid w:val="00C73B50"/>
    <w:rsid w:val="00C82EEB"/>
    <w:rsid w:val="00C838A8"/>
    <w:rsid w:val="00C926B3"/>
    <w:rsid w:val="00C970C8"/>
    <w:rsid w:val="00C971DC"/>
    <w:rsid w:val="00CA04BC"/>
    <w:rsid w:val="00CA16B7"/>
    <w:rsid w:val="00CA254F"/>
    <w:rsid w:val="00CA3DBC"/>
    <w:rsid w:val="00CA62AE"/>
    <w:rsid w:val="00CA63C4"/>
    <w:rsid w:val="00CA6737"/>
    <w:rsid w:val="00CA71E3"/>
    <w:rsid w:val="00CA751E"/>
    <w:rsid w:val="00CA7FFD"/>
    <w:rsid w:val="00CB03B8"/>
    <w:rsid w:val="00CB5B1A"/>
    <w:rsid w:val="00CC14F1"/>
    <w:rsid w:val="00CC220B"/>
    <w:rsid w:val="00CC488E"/>
    <w:rsid w:val="00CC56B1"/>
    <w:rsid w:val="00CC5C43"/>
    <w:rsid w:val="00CD02AE"/>
    <w:rsid w:val="00CD2A4F"/>
    <w:rsid w:val="00CD313C"/>
    <w:rsid w:val="00CD3B2E"/>
    <w:rsid w:val="00CE03CA"/>
    <w:rsid w:val="00CE1D76"/>
    <w:rsid w:val="00CE1FC0"/>
    <w:rsid w:val="00CE22F1"/>
    <w:rsid w:val="00CE2ADC"/>
    <w:rsid w:val="00CE4009"/>
    <w:rsid w:val="00CE4A74"/>
    <w:rsid w:val="00CE50F2"/>
    <w:rsid w:val="00CE6502"/>
    <w:rsid w:val="00CF120D"/>
    <w:rsid w:val="00CF1C28"/>
    <w:rsid w:val="00CF4D61"/>
    <w:rsid w:val="00CF6089"/>
    <w:rsid w:val="00CF7CA3"/>
    <w:rsid w:val="00CF7D3C"/>
    <w:rsid w:val="00D01F09"/>
    <w:rsid w:val="00D03527"/>
    <w:rsid w:val="00D147EB"/>
    <w:rsid w:val="00D17F13"/>
    <w:rsid w:val="00D20E75"/>
    <w:rsid w:val="00D211A7"/>
    <w:rsid w:val="00D27689"/>
    <w:rsid w:val="00D27EA4"/>
    <w:rsid w:val="00D305B3"/>
    <w:rsid w:val="00D30B05"/>
    <w:rsid w:val="00D31AF1"/>
    <w:rsid w:val="00D31F89"/>
    <w:rsid w:val="00D333F6"/>
    <w:rsid w:val="00D34667"/>
    <w:rsid w:val="00D35120"/>
    <w:rsid w:val="00D357F6"/>
    <w:rsid w:val="00D379D5"/>
    <w:rsid w:val="00D401E1"/>
    <w:rsid w:val="00D408B4"/>
    <w:rsid w:val="00D41AB8"/>
    <w:rsid w:val="00D44330"/>
    <w:rsid w:val="00D44733"/>
    <w:rsid w:val="00D50397"/>
    <w:rsid w:val="00D524C8"/>
    <w:rsid w:val="00D5537E"/>
    <w:rsid w:val="00D563E1"/>
    <w:rsid w:val="00D64461"/>
    <w:rsid w:val="00D645DD"/>
    <w:rsid w:val="00D65C26"/>
    <w:rsid w:val="00D66EDF"/>
    <w:rsid w:val="00D67BF5"/>
    <w:rsid w:val="00D70E24"/>
    <w:rsid w:val="00D72B61"/>
    <w:rsid w:val="00D74BE3"/>
    <w:rsid w:val="00D76B63"/>
    <w:rsid w:val="00D776A8"/>
    <w:rsid w:val="00D815DD"/>
    <w:rsid w:val="00D83BC7"/>
    <w:rsid w:val="00D840AC"/>
    <w:rsid w:val="00D85A69"/>
    <w:rsid w:val="00D87E70"/>
    <w:rsid w:val="00D90499"/>
    <w:rsid w:val="00D910C5"/>
    <w:rsid w:val="00D915D0"/>
    <w:rsid w:val="00D92026"/>
    <w:rsid w:val="00D93DEA"/>
    <w:rsid w:val="00D949F0"/>
    <w:rsid w:val="00D94CDA"/>
    <w:rsid w:val="00D95A94"/>
    <w:rsid w:val="00D95CF9"/>
    <w:rsid w:val="00D97849"/>
    <w:rsid w:val="00DA3D1D"/>
    <w:rsid w:val="00DA43BF"/>
    <w:rsid w:val="00DA5F77"/>
    <w:rsid w:val="00DB00B9"/>
    <w:rsid w:val="00DB0339"/>
    <w:rsid w:val="00DB05BD"/>
    <w:rsid w:val="00DB09F0"/>
    <w:rsid w:val="00DB1ACD"/>
    <w:rsid w:val="00DB6286"/>
    <w:rsid w:val="00DB645F"/>
    <w:rsid w:val="00DB76E9"/>
    <w:rsid w:val="00DC0A67"/>
    <w:rsid w:val="00DC1D5E"/>
    <w:rsid w:val="00DC2379"/>
    <w:rsid w:val="00DC2431"/>
    <w:rsid w:val="00DC2639"/>
    <w:rsid w:val="00DC3509"/>
    <w:rsid w:val="00DC4851"/>
    <w:rsid w:val="00DC5220"/>
    <w:rsid w:val="00DC6E77"/>
    <w:rsid w:val="00DD16E3"/>
    <w:rsid w:val="00DD1F9E"/>
    <w:rsid w:val="00DD2061"/>
    <w:rsid w:val="00DD4586"/>
    <w:rsid w:val="00DD49B9"/>
    <w:rsid w:val="00DD588D"/>
    <w:rsid w:val="00DD7DAB"/>
    <w:rsid w:val="00DE1083"/>
    <w:rsid w:val="00DE206A"/>
    <w:rsid w:val="00DE2211"/>
    <w:rsid w:val="00DE229C"/>
    <w:rsid w:val="00DE3355"/>
    <w:rsid w:val="00DE379D"/>
    <w:rsid w:val="00DE4DE8"/>
    <w:rsid w:val="00DE61E8"/>
    <w:rsid w:val="00DE6483"/>
    <w:rsid w:val="00DE6486"/>
    <w:rsid w:val="00DF0C60"/>
    <w:rsid w:val="00DF0E8E"/>
    <w:rsid w:val="00DF32E3"/>
    <w:rsid w:val="00DF486F"/>
    <w:rsid w:val="00DF5886"/>
    <w:rsid w:val="00DF5B5B"/>
    <w:rsid w:val="00DF68A3"/>
    <w:rsid w:val="00DF7619"/>
    <w:rsid w:val="00DF77F9"/>
    <w:rsid w:val="00E03EF8"/>
    <w:rsid w:val="00E042D8"/>
    <w:rsid w:val="00E0455F"/>
    <w:rsid w:val="00E0479E"/>
    <w:rsid w:val="00E07EE7"/>
    <w:rsid w:val="00E10A2A"/>
    <w:rsid w:val="00E1103B"/>
    <w:rsid w:val="00E14E7F"/>
    <w:rsid w:val="00E17B44"/>
    <w:rsid w:val="00E20F27"/>
    <w:rsid w:val="00E22443"/>
    <w:rsid w:val="00E23B7B"/>
    <w:rsid w:val="00E23DC5"/>
    <w:rsid w:val="00E25985"/>
    <w:rsid w:val="00E25B1F"/>
    <w:rsid w:val="00E26EC2"/>
    <w:rsid w:val="00E27FEA"/>
    <w:rsid w:val="00E30C3F"/>
    <w:rsid w:val="00E340F0"/>
    <w:rsid w:val="00E4086F"/>
    <w:rsid w:val="00E43B3C"/>
    <w:rsid w:val="00E43F1B"/>
    <w:rsid w:val="00E45A1F"/>
    <w:rsid w:val="00E47D8A"/>
    <w:rsid w:val="00E50188"/>
    <w:rsid w:val="00E50BB3"/>
    <w:rsid w:val="00E515CB"/>
    <w:rsid w:val="00E52260"/>
    <w:rsid w:val="00E52739"/>
    <w:rsid w:val="00E53AC3"/>
    <w:rsid w:val="00E5419E"/>
    <w:rsid w:val="00E56AF4"/>
    <w:rsid w:val="00E607A4"/>
    <w:rsid w:val="00E62D3B"/>
    <w:rsid w:val="00E639B6"/>
    <w:rsid w:val="00E6434B"/>
    <w:rsid w:val="00E6463D"/>
    <w:rsid w:val="00E662A8"/>
    <w:rsid w:val="00E71492"/>
    <w:rsid w:val="00E7258D"/>
    <w:rsid w:val="00E72BC2"/>
    <w:rsid w:val="00E72E9B"/>
    <w:rsid w:val="00E763A8"/>
    <w:rsid w:val="00E76D1E"/>
    <w:rsid w:val="00E76ECE"/>
    <w:rsid w:val="00E77FAF"/>
    <w:rsid w:val="00E82B26"/>
    <w:rsid w:val="00E82FF1"/>
    <w:rsid w:val="00E83420"/>
    <w:rsid w:val="00E835AE"/>
    <w:rsid w:val="00E843D7"/>
    <w:rsid w:val="00E850C3"/>
    <w:rsid w:val="00E86183"/>
    <w:rsid w:val="00E87DF2"/>
    <w:rsid w:val="00E90BB9"/>
    <w:rsid w:val="00E91B2A"/>
    <w:rsid w:val="00E9462E"/>
    <w:rsid w:val="00E953D8"/>
    <w:rsid w:val="00E967B8"/>
    <w:rsid w:val="00EA4629"/>
    <w:rsid w:val="00EA470E"/>
    <w:rsid w:val="00EA47A7"/>
    <w:rsid w:val="00EA4880"/>
    <w:rsid w:val="00EA57EB"/>
    <w:rsid w:val="00EA6863"/>
    <w:rsid w:val="00EB3226"/>
    <w:rsid w:val="00EB448A"/>
    <w:rsid w:val="00EB4630"/>
    <w:rsid w:val="00EC181B"/>
    <w:rsid w:val="00EC213A"/>
    <w:rsid w:val="00EC7744"/>
    <w:rsid w:val="00ED0DAD"/>
    <w:rsid w:val="00ED0F46"/>
    <w:rsid w:val="00ED2373"/>
    <w:rsid w:val="00ED24F9"/>
    <w:rsid w:val="00ED2E38"/>
    <w:rsid w:val="00ED49DC"/>
    <w:rsid w:val="00ED52E9"/>
    <w:rsid w:val="00ED5A40"/>
    <w:rsid w:val="00ED6D6F"/>
    <w:rsid w:val="00EE0D42"/>
    <w:rsid w:val="00EE101E"/>
    <w:rsid w:val="00EE18D8"/>
    <w:rsid w:val="00EE255B"/>
    <w:rsid w:val="00EE2C73"/>
    <w:rsid w:val="00EE3683"/>
    <w:rsid w:val="00EE3E8A"/>
    <w:rsid w:val="00EE55FB"/>
    <w:rsid w:val="00EE7F86"/>
    <w:rsid w:val="00EF302C"/>
    <w:rsid w:val="00EF47A9"/>
    <w:rsid w:val="00EF58B8"/>
    <w:rsid w:val="00EF6978"/>
    <w:rsid w:val="00EF6ECA"/>
    <w:rsid w:val="00EF7163"/>
    <w:rsid w:val="00F0038B"/>
    <w:rsid w:val="00F01DF5"/>
    <w:rsid w:val="00F024E1"/>
    <w:rsid w:val="00F03B5E"/>
    <w:rsid w:val="00F04B9C"/>
    <w:rsid w:val="00F05EB5"/>
    <w:rsid w:val="00F06C10"/>
    <w:rsid w:val="00F1006C"/>
    <w:rsid w:val="00F1096F"/>
    <w:rsid w:val="00F1162D"/>
    <w:rsid w:val="00F1255C"/>
    <w:rsid w:val="00F12589"/>
    <w:rsid w:val="00F12595"/>
    <w:rsid w:val="00F12A93"/>
    <w:rsid w:val="00F13325"/>
    <w:rsid w:val="00F134D9"/>
    <w:rsid w:val="00F1403D"/>
    <w:rsid w:val="00F1463F"/>
    <w:rsid w:val="00F1513A"/>
    <w:rsid w:val="00F1635E"/>
    <w:rsid w:val="00F17CC1"/>
    <w:rsid w:val="00F20206"/>
    <w:rsid w:val="00F212BF"/>
    <w:rsid w:val="00F21302"/>
    <w:rsid w:val="00F21468"/>
    <w:rsid w:val="00F21769"/>
    <w:rsid w:val="00F22D31"/>
    <w:rsid w:val="00F24080"/>
    <w:rsid w:val="00F2430D"/>
    <w:rsid w:val="00F24FF9"/>
    <w:rsid w:val="00F26E1C"/>
    <w:rsid w:val="00F316C7"/>
    <w:rsid w:val="00F31D45"/>
    <w:rsid w:val="00F31F46"/>
    <w:rsid w:val="00F321DE"/>
    <w:rsid w:val="00F3338E"/>
    <w:rsid w:val="00F33777"/>
    <w:rsid w:val="00F362BB"/>
    <w:rsid w:val="00F373E1"/>
    <w:rsid w:val="00F40648"/>
    <w:rsid w:val="00F41222"/>
    <w:rsid w:val="00F43A3B"/>
    <w:rsid w:val="00F43A98"/>
    <w:rsid w:val="00F46417"/>
    <w:rsid w:val="00F4655C"/>
    <w:rsid w:val="00F47DA2"/>
    <w:rsid w:val="00F51321"/>
    <w:rsid w:val="00F519C9"/>
    <w:rsid w:val="00F519FC"/>
    <w:rsid w:val="00F51A1C"/>
    <w:rsid w:val="00F55B2A"/>
    <w:rsid w:val="00F5799D"/>
    <w:rsid w:val="00F60AE7"/>
    <w:rsid w:val="00F6239D"/>
    <w:rsid w:val="00F6244E"/>
    <w:rsid w:val="00F6615D"/>
    <w:rsid w:val="00F715D2"/>
    <w:rsid w:val="00F7274F"/>
    <w:rsid w:val="00F74E84"/>
    <w:rsid w:val="00F75811"/>
    <w:rsid w:val="00F767F5"/>
    <w:rsid w:val="00F76FA8"/>
    <w:rsid w:val="00F7774A"/>
    <w:rsid w:val="00F77CF9"/>
    <w:rsid w:val="00F82B1E"/>
    <w:rsid w:val="00F85AFE"/>
    <w:rsid w:val="00F85CCF"/>
    <w:rsid w:val="00F8639F"/>
    <w:rsid w:val="00F913D2"/>
    <w:rsid w:val="00F92F7C"/>
    <w:rsid w:val="00F9305D"/>
    <w:rsid w:val="00F93F08"/>
    <w:rsid w:val="00F94CED"/>
    <w:rsid w:val="00F965D7"/>
    <w:rsid w:val="00FA02BB"/>
    <w:rsid w:val="00FA163D"/>
    <w:rsid w:val="00FA2533"/>
    <w:rsid w:val="00FA2CEE"/>
    <w:rsid w:val="00FA318C"/>
    <w:rsid w:val="00FA6694"/>
    <w:rsid w:val="00FA6983"/>
    <w:rsid w:val="00FA6E96"/>
    <w:rsid w:val="00FB10EE"/>
    <w:rsid w:val="00FB474E"/>
    <w:rsid w:val="00FB6F92"/>
    <w:rsid w:val="00FC026E"/>
    <w:rsid w:val="00FC1989"/>
    <w:rsid w:val="00FC5124"/>
    <w:rsid w:val="00FC5DFE"/>
    <w:rsid w:val="00FC6973"/>
    <w:rsid w:val="00FD20A0"/>
    <w:rsid w:val="00FD20B2"/>
    <w:rsid w:val="00FD4731"/>
    <w:rsid w:val="00FD4F04"/>
    <w:rsid w:val="00FD6768"/>
    <w:rsid w:val="00FE19BD"/>
    <w:rsid w:val="00FE4ABB"/>
    <w:rsid w:val="00FE599B"/>
    <w:rsid w:val="00FF0AB0"/>
    <w:rsid w:val="00FF2414"/>
    <w:rsid w:val="00FF28AC"/>
    <w:rsid w:val="00FF433D"/>
    <w:rsid w:val="00FF5CEA"/>
    <w:rsid w:val="00FF62FA"/>
    <w:rsid w:val="00FF6AFD"/>
    <w:rsid w:val="00FF734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
      </w:numPr>
    </w:pPr>
  </w:style>
  <w:style w:type="paragraph" w:styleId="ListNumber2">
    <w:name w:val="List Number 2"/>
    <w:basedOn w:val="ListBullet"/>
    <w:qFormat/>
    <w:rsid w:val="00A719F6"/>
    <w:pPr>
      <w:numPr>
        <w:numId w:val="1"/>
      </w:numPr>
    </w:pPr>
  </w:style>
  <w:style w:type="paragraph" w:styleId="ListBullet">
    <w:name w:val="List Bullet"/>
    <w:basedOn w:val="Normal"/>
    <w:qFormat/>
    <w:rsid w:val="006F5073"/>
    <w:pPr>
      <w:numPr>
        <w:numId w:val="6"/>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4"/>
      </w:numPr>
    </w:pPr>
    <w:rPr>
      <w:szCs w:val="20"/>
    </w:rPr>
  </w:style>
  <w:style w:type="paragraph" w:customStyle="1" w:styleId="Tablelistnumber">
    <w:name w:val="Table list number"/>
    <w:basedOn w:val="Tabletextleft"/>
    <w:qFormat/>
    <w:rsid w:val="00A719F6"/>
    <w:pPr>
      <w:numPr>
        <w:numId w:val="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customStyle="1" w:styleId="UnresolvedMention1">
    <w:name w:val="Unresolved Mention1"/>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3469EF"/>
    <w:pPr>
      <w:ind w:left="720"/>
      <w:contextualSpacing/>
    </w:pPr>
  </w:style>
  <w:style w:type="paragraph" w:styleId="CommentSubject">
    <w:name w:val="annotation subject"/>
    <w:basedOn w:val="CommentText"/>
    <w:next w:val="CommentText"/>
    <w:link w:val="CommentSubjectChar"/>
    <w:uiPriority w:val="99"/>
    <w:semiHidden/>
    <w:unhideWhenUsed/>
    <w:rsid w:val="00F24FF9"/>
    <w:pPr>
      <w:spacing w:before="120" w:after="120"/>
    </w:pPr>
    <w:rPr>
      <w:rFonts w:cs="Calibri"/>
      <w:b/>
      <w:bCs/>
      <w:sz w:val="22"/>
      <w:lang w:eastAsia="en-AU"/>
    </w:rPr>
  </w:style>
  <w:style w:type="character" w:customStyle="1" w:styleId="CommentSubjectChar">
    <w:name w:val="Comment Subject Char"/>
    <w:basedOn w:val="CommentTextChar"/>
    <w:link w:val="CommentSubject"/>
    <w:uiPriority w:val="99"/>
    <w:semiHidden/>
    <w:rsid w:val="00F24FF9"/>
    <w:rPr>
      <w:rFonts w:ascii="Arial" w:eastAsiaTheme="minorEastAsia" w:hAnsi="Arial" w:cs="Calibri"/>
      <w:b/>
      <w:bCs/>
      <w:sz w:val="22"/>
      <w:lang w:eastAsia="en-US"/>
    </w:rPr>
  </w:style>
  <w:style w:type="table" w:styleId="ListTable4-Accent2">
    <w:name w:val="List Table 4 Accent 2"/>
    <w:basedOn w:val="TableNormal"/>
    <w:uiPriority w:val="49"/>
    <w:rsid w:val="00B540A8"/>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tcBorders>
        <w:shd w:val="clear" w:color="auto" w:fill="358189" w:themeFill="accent2"/>
      </w:tcPr>
    </w:tblStylePr>
    <w:tblStylePr w:type="lastRow">
      <w:rPr>
        <w:b/>
        <w:bCs/>
      </w:rPr>
      <w:tblPr/>
      <w:tcPr>
        <w:tcBorders>
          <w:top w:val="double" w:sz="4" w:space="0" w:color="74C1C9" w:themeColor="accent2" w:themeTint="99"/>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character" w:styleId="CommentReference">
    <w:name w:val="annotation reference"/>
    <w:basedOn w:val="DefaultParagraphFont"/>
    <w:uiPriority w:val="99"/>
    <w:semiHidden/>
    <w:unhideWhenUsed/>
    <w:rsid w:val="00EE7F86"/>
    <w:rPr>
      <w:sz w:val="16"/>
      <w:szCs w:val="16"/>
    </w:rPr>
  </w:style>
  <w:style w:type="paragraph" w:styleId="Revision">
    <w:name w:val="Revision"/>
    <w:hidden/>
    <w:uiPriority w:val="99"/>
    <w:semiHidden/>
    <w:rsid w:val="00636560"/>
    <w:rPr>
      <w:rFonts w:ascii="Arial" w:hAnsi="Arial"/>
      <w:color w:val="000000" w:themeColor="text1"/>
      <w:sz w:val="22"/>
      <w:szCs w:val="24"/>
      <w:lang w:eastAsia="en-US"/>
    </w:rPr>
  </w:style>
  <w:style w:type="character" w:customStyle="1" w:styleId="Style3">
    <w:name w:val="Style3"/>
    <w:basedOn w:val="DefaultParagraphFont"/>
    <w:uiPriority w:val="1"/>
    <w:rsid w:val="00837318"/>
    <w:rPr>
      <w:rFonts w:ascii="Arial" w:hAnsi="Arial" w:cs="Arial" w:hint="default"/>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706C2A"/>
    <w:rPr>
      <w:rFonts w:ascii="Arial" w:hAnsi="Arial"/>
      <w:color w:val="000000" w:themeColor="text1"/>
      <w:sz w:val="22"/>
      <w:szCs w:val="24"/>
      <w:lang w:eastAsia="en-US"/>
    </w:rPr>
  </w:style>
  <w:style w:type="character" w:customStyle="1" w:styleId="Mention1">
    <w:name w:val="Mention1"/>
    <w:basedOn w:val="DefaultParagraphFont"/>
    <w:uiPriority w:val="99"/>
    <w:unhideWhenUsed/>
    <w:rsid w:val="002E7BB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15589175">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20917331">
      <w:bodyDiv w:val="1"/>
      <w:marLeft w:val="0"/>
      <w:marRight w:val="0"/>
      <w:marTop w:val="0"/>
      <w:marBottom w:val="0"/>
      <w:divBdr>
        <w:top w:val="none" w:sz="0" w:space="0" w:color="auto"/>
        <w:left w:val="none" w:sz="0" w:space="0" w:color="auto"/>
        <w:bottom w:val="none" w:sz="0" w:space="0" w:color="auto"/>
        <w:right w:val="none" w:sz="0" w:space="0" w:color="auto"/>
      </w:divBdr>
    </w:div>
    <w:div w:id="994992694">
      <w:bodyDiv w:val="1"/>
      <w:marLeft w:val="0"/>
      <w:marRight w:val="0"/>
      <w:marTop w:val="0"/>
      <w:marBottom w:val="0"/>
      <w:divBdr>
        <w:top w:val="none" w:sz="0" w:space="0" w:color="auto"/>
        <w:left w:val="none" w:sz="0" w:space="0" w:color="auto"/>
        <w:bottom w:val="none" w:sz="0" w:space="0" w:color="auto"/>
        <w:right w:val="none" w:sz="0" w:space="0" w:color="auto"/>
      </w:divBdr>
    </w:div>
    <w:div w:id="103353072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4352776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694040260">
      <w:bodyDiv w:val="1"/>
      <w:marLeft w:val="0"/>
      <w:marRight w:val="0"/>
      <w:marTop w:val="0"/>
      <w:marBottom w:val="0"/>
      <w:divBdr>
        <w:top w:val="none" w:sz="0" w:space="0" w:color="auto"/>
        <w:left w:val="none" w:sz="0" w:space="0" w:color="auto"/>
        <w:bottom w:val="none" w:sz="0" w:space="0" w:color="auto"/>
        <w:right w:val="none" w:sz="0" w:space="0" w:color="auto"/>
      </w:divBdr>
    </w:div>
    <w:div w:id="1735852369">
      <w:bodyDiv w:val="1"/>
      <w:marLeft w:val="0"/>
      <w:marRight w:val="0"/>
      <w:marTop w:val="0"/>
      <w:marBottom w:val="0"/>
      <w:divBdr>
        <w:top w:val="none" w:sz="0" w:space="0" w:color="auto"/>
        <w:left w:val="none" w:sz="0" w:space="0" w:color="auto"/>
        <w:bottom w:val="none" w:sz="0" w:space="0" w:color="auto"/>
        <w:right w:val="none" w:sz="0" w:space="0" w:color="auto"/>
      </w:divBdr>
    </w:div>
    <w:div w:id="1771316627">
      <w:bodyDiv w:val="1"/>
      <w:marLeft w:val="0"/>
      <w:marRight w:val="0"/>
      <w:marTop w:val="0"/>
      <w:marBottom w:val="0"/>
      <w:divBdr>
        <w:top w:val="none" w:sz="0" w:space="0" w:color="auto"/>
        <w:left w:val="none" w:sz="0" w:space="0" w:color="auto"/>
        <w:bottom w:val="none" w:sz="0" w:space="0" w:color="auto"/>
        <w:right w:val="none" w:sz="0" w:space="0" w:color="auto"/>
      </w:divBdr>
    </w:div>
    <w:div w:id="1823112444">
      <w:bodyDiv w:val="1"/>
      <w:marLeft w:val="0"/>
      <w:marRight w:val="0"/>
      <w:marTop w:val="0"/>
      <w:marBottom w:val="0"/>
      <w:divBdr>
        <w:top w:val="none" w:sz="0" w:space="0" w:color="auto"/>
        <w:left w:val="none" w:sz="0" w:space="0" w:color="auto"/>
        <w:bottom w:val="none" w:sz="0" w:space="0" w:color="auto"/>
        <w:right w:val="none" w:sz="0" w:space="0" w:color="auto"/>
      </w:divBdr>
    </w:div>
    <w:div w:id="1982811033">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bsonline.gov.au/internet/mbsonline/publishing.nsf/Content/Factsheet-Telehealth-Updates-April%202023" TargetMode="External"/><Relationship Id="rId13" Type="http://schemas.openxmlformats.org/officeDocument/2006/relationships/hyperlink" Target="http://www.mbsonline.gov.au/internet/mbsonline/publishing.nsf/Content/Factsheet-TelehealthPrivChecklist" TargetMode="External"/><Relationship Id="rId18" Type="http://schemas.openxmlformats.org/officeDocument/2006/relationships/hyperlink" Target="http://www.quit.org.au" TargetMode="External"/><Relationship Id="rId26" Type="http://schemas.openxmlformats.org/officeDocument/2006/relationships/hyperlink" Target="mailto:PHI@health.gov.au" TargetMode="External"/><Relationship Id="rId3" Type="http://schemas.openxmlformats.org/officeDocument/2006/relationships/styles" Target="styles.xml"/><Relationship Id="rId21" Type="http://schemas.openxmlformats.org/officeDocument/2006/relationships/hyperlink" Target="http://www.mbsonline.gov.au/" TargetMode="External"/><Relationship Id="rId7" Type="http://schemas.openxmlformats.org/officeDocument/2006/relationships/endnotes" Target="endnotes.xml"/><Relationship Id="rId12" Type="http://schemas.openxmlformats.org/officeDocument/2006/relationships/hyperlink" Target="https://www.health.gov.au/our-work/mymedicare" TargetMode="External"/><Relationship Id="rId17" Type="http://schemas.openxmlformats.org/officeDocument/2006/relationships/hyperlink" Target="https://www.health.gov.au/contacts/quitline" TargetMode="External"/><Relationship Id="rId25" Type="http://schemas.openxmlformats.org/officeDocument/2006/relationships/hyperlink" Target="https://www.legislation.gov.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bsonline.gov.au/internet/mbsonline/publishing.nsf/Content/Factsheet-Telehealth-Updates-April%202023" TargetMode="External"/><Relationship Id="rId20" Type="http://schemas.openxmlformats.org/officeDocument/2006/relationships/hyperlink" Target="https://www.mbsonline.gov.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bsonline.gov.au/internet/mbsonline/publishing.nsf/Content/Factsheet-BBI%201%20November%202023" TargetMode="External"/><Relationship Id="rId24" Type="http://schemas.openxmlformats.org/officeDocument/2006/relationships/hyperlink" Target="https://www1.health.gov.au/internet/main/publishing.nsf/Content/private-health-insurance-reform-rules-201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bsonline.gov.au/internet/mbsonline/publishing.nsf/Content/Factsheet-Telehealth-Updates-April%202023" TargetMode="External"/><Relationship Id="rId23" Type="http://schemas.openxmlformats.org/officeDocument/2006/relationships/hyperlink" Target="https://www.privatehealth.gov.au/health_insurance/phichanges/index.htm" TargetMode="External"/><Relationship Id="rId28" Type="http://schemas.openxmlformats.org/officeDocument/2006/relationships/hyperlink" Target="http://www.mbsonline.gov.au/internet/mbsonline/publishing.nsf/Content/downloads" TargetMode="External"/><Relationship Id="rId10" Type="http://schemas.openxmlformats.org/officeDocument/2006/relationships/hyperlink" Target="http://www.mbsonline.gov.au/internet/mbsonline/publishing.nsf/Content/Factsheet-intro%20of%20lvl%20E" TargetMode="External"/><Relationship Id="rId19" Type="http://schemas.openxmlformats.org/officeDocument/2006/relationships/hyperlink" Target="http://www.quitcentre.org.a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health.gov.au/our-work/mymedicare" TargetMode="External"/><Relationship Id="rId14" Type="http://schemas.openxmlformats.org/officeDocument/2006/relationships/hyperlink" Target="https://www.cyber.gov.au/" TargetMode="External"/><Relationship Id="rId22" Type="http://schemas.openxmlformats.org/officeDocument/2006/relationships/hyperlink" Target="mailto:askMBS@health.gov.au" TargetMode="External"/><Relationship Id="rId27" Type="http://schemas.openxmlformats.org/officeDocument/2006/relationships/hyperlink" Target="https://www.servicesaustralia.gov.au/organisations/health-professionals/news/all"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D68F3-1701-4053-ABBF-5FEF60754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4852</Words>
  <Characters>30257</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2024-06-19T03:34:00Z</dcterms:created>
  <dcterms:modified xsi:type="dcterms:W3CDTF">2024-06-24T06:38:00Z</dcterms:modified>
</cp:coreProperties>
</file>