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464D2F13" w14:textId="77777777" w:rsidR="0076552D" w:rsidRPr="005456EE" w:rsidRDefault="0076552D" w:rsidP="0076552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1749</w:t>
      </w:r>
    </w:p>
    <w:p w14:paraId="1A13CC7D" w14:textId="77777777" w:rsidR="0076552D" w:rsidRDefault="0076552D" w:rsidP="0076552D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8B1252">
        <w:rPr>
          <w:rFonts w:ascii="Arial" w:hAnsi="Arial" w:cs="Arial"/>
          <w:b/>
          <w:sz w:val="28"/>
          <w:szCs w:val="28"/>
        </w:rPr>
        <w:t xml:space="preserve">Insertion of durable ventricular assist device for use as </w:t>
      </w:r>
      <w:r>
        <w:rPr>
          <w:rFonts w:ascii="Arial" w:hAnsi="Arial" w:cs="Arial"/>
          <w:b/>
          <w:sz w:val="28"/>
          <w:szCs w:val="28"/>
        </w:rPr>
        <w:br/>
      </w:r>
      <w:r w:rsidRPr="008B1252">
        <w:rPr>
          <w:rFonts w:ascii="Arial" w:hAnsi="Arial" w:cs="Arial"/>
          <w:b/>
          <w:sz w:val="28"/>
          <w:szCs w:val="28"/>
        </w:rPr>
        <w:t>destination therapy</w:t>
      </w:r>
    </w:p>
    <w:p w14:paraId="2224A917" w14:textId="04BBB44D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6552D">
        <w:rPr>
          <w:b w:val="0"/>
        </w:rPr>
      </w:r>
      <w:r w:rsidR="0076552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2526C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552D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824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2023-05-18T03:38:00Z</dcterms:created>
  <dcterms:modified xsi:type="dcterms:W3CDTF">2023-05-18T03:38:00Z</dcterms:modified>
</cp:coreProperties>
</file>