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extent cx="2627630" cy="1078865"/>
            <wp:effectExtent l="0" t="0" r="1270" b="698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BC1364" w:rsidRDefault="00BC1364" w:rsidP="00657DF0">
      <w:pPr>
        <w:jc w:val="center"/>
        <w:rPr>
          <w:szCs w:val="24"/>
        </w:rPr>
      </w:pPr>
      <w:r w:rsidRPr="007B32D1">
        <w:rPr>
          <w:rFonts w:ascii="Arial" w:hAnsi="Arial" w:cs="Arial"/>
          <w:b/>
          <w:bCs/>
          <w:i/>
          <w:color w:val="000080"/>
          <w:sz w:val="28"/>
          <w:szCs w:val="28"/>
        </w:rPr>
        <w:t xml:space="preserve">Application No. </w:t>
      </w:r>
      <w:r w:rsidR="00657DF0">
        <w:rPr>
          <w:rFonts w:ascii="Arial" w:hAnsi="Arial" w:cs="Arial"/>
          <w:b/>
          <w:bCs/>
          <w:i/>
          <w:color w:val="000080"/>
          <w:sz w:val="28"/>
          <w:szCs w:val="28"/>
        </w:rPr>
        <w:t xml:space="preserve">1358 </w:t>
      </w:r>
      <w:r w:rsidR="00657DF0" w:rsidRPr="007B32D1">
        <w:rPr>
          <w:rFonts w:ascii="Arial" w:hAnsi="Arial" w:cs="Arial"/>
          <w:b/>
          <w:bCs/>
          <w:i/>
          <w:color w:val="000080"/>
          <w:sz w:val="28"/>
          <w:szCs w:val="28"/>
        </w:rPr>
        <w:t xml:space="preserve">– </w:t>
      </w:r>
      <w:r w:rsidR="00657DF0" w:rsidRPr="006F1412">
        <w:rPr>
          <w:rFonts w:ascii="Arial" w:hAnsi="Arial" w:cs="Arial"/>
          <w:b/>
          <w:i/>
          <w:color w:val="000080"/>
          <w:sz w:val="28"/>
          <w:szCs w:val="28"/>
        </w:rPr>
        <w:t>Vagus Nerve Stimulation Therapy</w:t>
      </w:r>
    </w:p>
    <w:p w:rsidR="00BC1364" w:rsidRPr="00707064" w:rsidRDefault="00BC1364" w:rsidP="00065623">
      <w:pPr>
        <w:tabs>
          <w:tab w:val="left" w:pos="3600"/>
        </w:tabs>
        <w:ind w:left="3600" w:hanging="3600"/>
        <w:rPr>
          <w:szCs w:val="24"/>
        </w:rPr>
      </w:pPr>
    </w:p>
    <w:p w:rsidR="00657DF0" w:rsidRDefault="00657DF0" w:rsidP="00DD2858">
      <w:pPr>
        <w:rPr>
          <w:rFonts w:ascii="Arial" w:hAnsi="Arial" w:cs="Arial"/>
          <w:b/>
          <w:szCs w:val="24"/>
        </w:rPr>
      </w:pPr>
    </w:p>
    <w:p w:rsidR="00BC1364" w:rsidRPr="00D90A38" w:rsidRDefault="00B35595" w:rsidP="007D15C2">
      <w:pPr>
        <w:tabs>
          <w:tab w:val="left" w:pos="3686"/>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Pr>
          <w:rFonts w:ascii="Arial" w:hAnsi="Arial" w:cs="Arial"/>
          <w:b/>
          <w:szCs w:val="24"/>
        </w:rPr>
        <w:tab/>
      </w:r>
      <w:r w:rsidR="00657DF0">
        <w:rPr>
          <w:rFonts w:ascii="Arial" w:hAnsi="Arial" w:cs="Arial"/>
          <w:b/>
          <w:szCs w:val="24"/>
        </w:rPr>
        <w:t>Aurora Bioscience PTY Ltd</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7D15C2">
      <w:pPr>
        <w:tabs>
          <w:tab w:val="left" w:pos="3686"/>
        </w:tabs>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657DF0">
        <w:rPr>
          <w:rFonts w:ascii="Arial" w:hAnsi="Arial" w:cs="Arial"/>
          <w:b/>
          <w:szCs w:val="24"/>
        </w:rPr>
        <w:t>64</w:t>
      </w:r>
      <w:r w:rsidR="00657DF0" w:rsidRPr="00657DF0">
        <w:rPr>
          <w:rFonts w:ascii="Arial" w:hAnsi="Arial" w:cs="Arial"/>
          <w:b/>
          <w:szCs w:val="24"/>
          <w:vertAlign w:val="superscript"/>
        </w:rPr>
        <w:t>th</w:t>
      </w:r>
      <w:r w:rsidR="00657DF0">
        <w:rPr>
          <w:rFonts w:ascii="Arial" w:hAnsi="Arial" w:cs="Arial"/>
          <w:b/>
          <w:szCs w:val="24"/>
        </w:rPr>
        <w:t xml:space="preserve"> </w:t>
      </w:r>
      <w:r w:rsidRPr="00D90A38">
        <w:rPr>
          <w:rFonts w:ascii="Arial" w:hAnsi="Arial" w:cs="Arial"/>
          <w:b/>
          <w:szCs w:val="24"/>
        </w:rPr>
        <w:t xml:space="preserve">Meeting, </w:t>
      </w:r>
      <w:r w:rsidR="00657DF0">
        <w:rPr>
          <w:rFonts w:ascii="Arial" w:hAnsi="Arial" w:cs="Arial"/>
          <w:b/>
          <w:szCs w:val="24"/>
        </w:rPr>
        <w:t>30-31 July 2015</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Link to Medical Services Advisory Committee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3D7F29" w:rsidRPr="00D90A38" w:rsidRDefault="00657DF0" w:rsidP="003D7F29">
      <w:pPr>
        <w:rPr>
          <w:color w:val="FF0000"/>
          <w:szCs w:val="24"/>
        </w:rPr>
      </w:pPr>
      <w:r w:rsidRPr="0021559C">
        <w:rPr>
          <w:szCs w:val="24"/>
        </w:rPr>
        <w:t>An application requesting Medicare Benefits Schedule (MBS) listing of vagus nerve stimulation therapy (</w:t>
      </w:r>
      <w:proofErr w:type="gramStart"/>
      <w:r w:rsidRPr="0021559C">
        <w:rPr>
          <w:rFonts w:eastAsia="Calibri"/>
        </w:rPr>
        <w:t>VNS</w:t>
      </w:r>
      <w:r>
        <w:rPr>
          <w:rFonts w:eastAsia="Calibri"/>
          <w:vertAlign w:val="superscript"/>
        </w:rPr>
        <w:t xml:space="preserve">  </w:t>
      </w:r>
      <w:r>
        <w:rPr>
          <w:rFonts w:eastAsia="Calibri"/>
        </w:rPr>
        <w:t>t</w:t>
      </w:r>
      <w:r w:rsidRPr="0021559C">
        <w:rPr>
          <w:rFonts w:eastAsia="Calibri"/>
        </w:rPr>
        <w:t>herapy</w:t>
      </w:r>
      <w:proofErr w:type="gramEnd"/>
      <w:r w:rsidRPr="0021559C">
        <w:rPr>
          <w:rFonts w:eastAsia="Calibri"/>
        </w:rPr>
        <w:t xml:space="preserve">) was received from </w:t>
      </w:r>
      <w:r w:rsidRPr="009E5791">
        <w:t xml:space="preserve">Aurora </w:t>
      </w:r>
      <w:proofErr w:type="spellStart"/>
      <w:r w:rsidRPr="009E5791">
        <w:t>BioScience</w:t>
      </w:r>
      <w:proofErr w:type="spellEnd"/>
      <w:r w:rsidRPr="009E5791">
        <w:t xml:space="preserve"> Pty Ltd</w:t>
      </w:r>
      <w:r>
        <w:t>.</w:t>
      </w:r>
      <w:r w:rsidR="00E33ABF">
        <w:t xml:space="preserve"> </w:t>
      </w:r>
      <w:r w:rsidR="00E33ABF">
        <w:rPr>
          <w:szCs w:val="24"/>
        </w:rPr>
        <w:t>The evidence for assessment of this application was submitted in February 2015.</w:t>
      </w:r>
      <w:r>
        <w:br/>
      </w: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4639CD" w:rsidRDefault="004639CD" w:rsidP="004639CD">
      <w:r>
        <w:t xml:space="preserve">After considering the strength of the available evidence presented in relation to safety, clinical effectiveness and cost-effectiveness of vagus nerve stimulation (VNS) therapy, </w:t>
      </w:r>
      <w:r w:rsidRPr="006E369E">
        <w:t>MSAC did not support public funding because of uncertain cost</w:t>
      </w:r>
      <w:r>
        <w:noBreakHyphen/>
        <w:t>effectiveness. MSAC accepted there was some clinical benefit in a small patient population with a high unmet clinical need</w:t>
      </w:r>
      <w:r w:rsidR="000F0EEF">
        <w:t>,</w:t>
      </w:r>
      <w:r>
        <w:t xml:space="preserve"> albeit supported by limited data.</w:t>
      </w:r>
    </w:p>
    <w:p w:rsidR="004639CD" w:rsidRDefault="004639CD" w:rsidP="004639CD">
      <w:pPr>
        <w:rPr>
          <w:szCs w:val="24"/>
        </w:rPr>
      </w:pPr>
    </w:p>
    <w:p w:rsidR="004639CD" w:rsidRPr="007B7BEA" w:rsidRDefault="004639CD" w:rsidP="004639CD">
      <w:pPr>
        <w:rPr>
          <w:szCs w:val="24"/>
        </w:rPr>
      </w:pPr>
      <w:r w:rsidRPr="007B7BEA">
        <w:rPr>
          <w:szCs w:val="24"/>
        </w:rPr>
        <w:t xml:space="preserve">MSAC considered that </w:t>
      </w:r>
      <w:r>
        <w:rPr>
          <w:szCs w:val="24"/>
        </w:rPr>
        <w:t>any</w:t>
      </w:r>
      <w:r w:rsidRPr="007B7BEA">
        <w:rPr>
          <w:szCs w:val="24"/>
        </w:rPr>
        <w:t xml:space="preserve"> reapplication should </w:t>
      </w:r>
      <w:r>
        <w:rPr>
          <w:szCs w:val="24"/>
        </w:rPr>
        <w:t>address the issues identified with the economic evaluation by</w:t>
      </w:r>
      <w:r w:rsidRPr="007B7BEA">
        <w:rPr>
          <w:szCs w:val="24"/>
        </w:rPr>
        <w:t>:</w:t>
      </w:r>
    </w:p>
    <w:p w:rsidR="004639CD" w:rsidRDefault="004639CD" w:rsidP="004639CD">
      <w:pPr>
        <w:widowControl w:val="0"/>
        <w:numPr>
          <w:ilvl w:val="0"/>
          <w:numId w:val="45"/>
        </w:numPr>
        <w:ind w:left="374"/>
        <w:rPr>
          <w:szCs w:val="24"/>
        </w:rPr>
      </w:pPr>
      <w:r>
        <w:rPr>
          <w:szCs w:val="24"/>
        </w:rPr>
        <w:t>providing a simple economic model with a cost utility analysis;</w:t>
      </w:r>
    </w:p>
    <w:p w:rsidR="004639CD" w:rsidRDefault="004639CD" w:rsidP="004639CD">
      <w:pPr>
        <w:widowControl w:val="0"/>
        <w:numPr>
          <w:ilvl w:val="0"/>
          <w:numId w:val="45"/>
        </w:numPr>
        <w:ind w:left="374"/>
        <w:rPr>
          <w:szCs w:val="24"/>
        </w:rPr>
      </w:pPr>
      <w:r>
        <w:rPr>
          <w:szCs w:val="24"/>
        </w:rPr>
        <w:t>including time horizon over 5 years, with sensitivity analyses for time horizons between 1 and 10 years;</w:t>
      </w:r>
    </w:p>
    <w:p w:rsidR="004639CD" w:rsidRPr="007B7BEA" w:rsidRDefault="004639CD" w:rsidP="004639CD">
      <w:pPr>
        <w:widowControl w:val="0"/>
        <w:numPr>
          <w:ilvl w:val="0"/>
          <w:numId w:val="45"/>
        </w:numPr>
        <w:ind w:left="374"/>
        <w:rPr>
          <w:szCs w:val="24"/>
        </w:rPr>
      </w:pPr>
      <w:r>
        <w:rPr>
          <w:szCs w:val="24"/>
        </w:rPr>
        <w:t>including dis</w:t>
      </w:r>
      <w:r w:rsidRPr="00701DCA">
        <w:t>utility</w:t>
      </w:r>
      <w:r>
        <w:rPr>
          <w:szCs w:val="24"/>
        </w:rPr>
        <w:t xml:space="preserve"> for side effects</w:t>
      </w:r>
      <w:r w:rsidRPr="007B7BEA">
        <w:rPr>
          <w:szCs w:val="24"/>
        </w:rPr>
        <w:t>;</w:t>
      </w:r>
      <w:r>
        <w:rPr>
          <w:szCs w:val="24"/>
        </w:rPr>
        <w:t xml:space="preserve"> and</w:t>
      </w:r>
    </w:p>
    <w:p w:rsidR="004639CD" w:rsidRPr="000219A2" w:rsidRDefault="004639CD" w:rsidP="004639CD">
      <w:pPr>
        <w:widowControl w:val="0"/>
        <w:numPr>
          <w:ilvl w:val="0"/>
          <w:numId w:val="45"/>
        </w:numPr>
        <w:ind w:left="374"/>
        <w:rPr>
          <w:szCs w:val="24"/>
        </w:rPr>
      </w:pPr>
      <w:proofErr w:type="gramStart"/>
      <w:r>
        <w:rPr>
          <w:szCs w:val="24"/>
        </w:rPr>
        <w:t>providing</w:t>
      </w:r>
      <w:proofErr w:type="gramEnd"/>
      <w:r>
        <w:rPr>
          <w:szCs w:val="24"/>
        </w:rPr>
        <w:t xml:space="preserve"> cost per seizure avoided.</w:t>
      </w:r>
    </w:p>
    <w:p w:rsidR="004639CD" w:rsidRDefault="004639CD" w:rsidP="004639CD">
      <w:pPr>
        <w:rPr>
          <w:szCs w:val="24"/>
        </w:rPr>
      </w:pPr>
    </w:p>
    <w:p w:rsidR="004639CD" w:rsidRDefault="004639CD" w:rsidP="004639CD">
      <w:pPr>
        <w:rPr>
          <w:szCs w:val="24"/>
        </w:rPr>
      </w:pPr>
      <w:r w:rsidRPr="007B7BEA">
        <w:rPr>
          <w:szCs w:val="24"/>
        </w:rPr>
        <w:t>MSAC considered that any reapplication should be made via ESC</w:t>
      </w:r>
      <w:r>
        <w:rPr>
          <w:szCs w:val="24"/>
        </w:rPr>
        <w:t>.</w:t>
      </w:r>
    </w:p>
    <w:p w:rsidR="00E977EE" w:rsidRPr="000F14B4" w:rsidRDefault="00E977EE" w:rsidP="00E977EE">
      <w:pPr>
        <w:pStyle w:val="Default"/>
        <w:ind w:left="720"/>
        <w:rPr>
          <w:color w:val="FF0000"/>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D062D5" w:rsidRDefault="00D062D5" w:rsidP="00D062D5">
      <w:r>
        <w:t xml:space="preserve">MSAC acknowledged the high unmet clinical need in a small group of patients </w:t>
      </w:r>
      <w:r w:rsidR="000F0EEF">
        <w:t xml:space="preserve">with intractable epilepsy </w:t>
      </w:r>
      <w:r>
        <w:t>and agreed with the place in therapy proposed in the treatment algorithm.</w:t>
      </w:r>
    </w:p>
    <w:p w:rsidR="00D062D5" w:rsidRDefault="00D062D5" w:rsidP="00D062D5"/>
    <w:p w:rsidR="00D062D5" w:rsidRDefault="00D062D5" w:rsidP="00D062D5">
      <w:r>
        <w:lastRenderedPageBreak/>
        <w:t xml:space="preserve">MSAC noted there were multiple issues with the clinical evidence presented </w:t>
      </w:r>
      <w:r w:rsidR="000F0EEF">
        <w:t xml:space="preserve">leading to low certainty of a clinically important benefit </w:t>
      </w:r>
      <w:r>
        <w:t xml:space="preserve">including </w:t>
      </w:r>
      <w:r w:rsidR="000F0EEF">
        <w:t xml:space="preserve">imprecise estimates of effect, </w:t>
      </w:r>
      <w:r>
        <w:t xml:space="preserve">limited duration </w:t>
      </w:r>
      <w:r w:rsidR="000F0EEF">
        <w:t>of the trials</w:t>
      </w:r>
      <w:r w:rsidR="008A1F81">
        <w:t xml:space="preserve"> </w:t>
      </w:r>
      <w:r>
        <w:t xml:space="preserve">(3-6 months), unexplained heterogeneity </w:t>
      </w:r>
      <w:r w:rsidR="000F0EEF">
        <w:t xml:space="preserve">in the treatment estimates observed across the studies, high risk of bias among the studies, and mixed comparators (high vs low stimulation and VNS versus anti-epileptic drugs). </w:t>
      </w:r>
      <w:r>
        <w:t xml:space="preserve">However, given the high unmet clinical need in a drug resistant patient population who </w:t>
      </w:r>
      <w:r w:rsidR="000F0EEF">
        <w:t>have limited other options</w:t>
      </w:r>
      <w:r>
        <w:t>, MSAC agreed that low stimulation was equivalent to sham and accepted that there was</w:t>
      </w:r>
      <w:r w:rsidR="000F0EEF">
        <w:t xml:space="preserve"> likely to be</w:t>
      </w:r>
      <w:r>
        <w:t xml:space="preserve"> modest</w:t>
      </w:r>
      <w:r w:rsidR="000F0EEF">
        <w:t xml:space="preserve"> </w:t>
      </w:r>
      <w:r>
        <w:t>clinical effectiveness.</w:t>
      </w:r>
      <w:r w:rsidR="000F0EEF">
        <w:t xml:space="preserve"> MSAC also noted that VNS was associated with infrequent but important complications such as vocal </w:t>
      </w:r>
      <w:proofErr w:type="spellStart"/>
      <w:r w:rsidR="000F0EEF">
        <w:t>chord</w:t>
      </w:r>
      <w:proofErr w:type="spellEnd"/>
      <w:r w:rsidR="000F0EEF">
        <w:t xml:space="preserve"> paresis, dyspnoea and hoarseness.</w:t>
      </w:r>
    </w:p>
    <w:p w:rsidR="00D062D5" w:rsidRDefault="00D062D5" w:rsidP="00D062D5"/>
    <w:p w:rsidR="00D062D5" w:rsidRDefault="00D062D5" w:rsidP="00D062D5">
      <w:r>
        <w:t xml:space="preserve">However, MSAC considered the economic </w:t>
      </w:r>
      <w:r w:rsidRPr="008A1F81">
        <w:t>analysis to be inappropriate. There were multiple issues with the economic model, particularly in the stru</w:t>
      </w:r>
      <w:r w:rsidR="00A91276" w:rsidRPr="008A1F81">
        <w:t>cture of a two-</w:t>
      </w:r>
      <w:r w:rsidRPr="008A1F81">
        <w:t>step approach. The treatment</w:t>
      </w:r>
      <w:r>
        <w:t xml:space="preserve"> effect was uncertain due to the translation of short term clinical </w:t>
      </w:r>
      <w:r w:rsidRPr="008A1F81">
        <w:t>data of five years extrapolated</w:t>
      </w:r>
      <w:r>
        <w:t xml:space="preserve"> to lifetime treatment effect of 20 years. MSAC noted that the therapy was not cost effective if time horizon is less than 10 years and considered that the longer term benefits are a main driver of the model. </w:t>
      </w:r>
      <w:r w:rsidRPr="00F548B2">
        <w:t>The model also inappropriately applied mortality rates and health resource to efficacy rather than the use of health states.</w:t>
      </w:r>
      <w:r>
        <w:t xml:space="preserve">  MSAC further noted that the utilities used were inappropriately assigned to the treatment effect rather than a health state, and there was </w:t>
      </w:r>
      <w:r w:rsidRPr="00F548B2">
        <w:t xml:space="preserve">no disutility from </w:t>
      </w:r>
      <w:r w:rsidR="000F0EEF" w:rsidRPr="00F548B2">
        <w:t xml:space="preserve">the </w:t>
      </w:r>
      <w:r w:rsidRPr="00F548B2">
        <w:t>complications</w:t>
      </w:r>
      <w:r w:rsidR="000F0EEF" w:rsidRPr="00F548B2">
        <w:t xml:space="preserve"> that</w:t>
      </w:r>
      <w:r w:rsidR="000F0EEF">
        <w:t xml:space="preserve"> occurred as a result of this procedure</w:t>
      </w:r>
      <w:r>
        <w:t xml:space="preserve">. </w:t>
      </w:r>
    </w:p>
    <w:p w:rsidR="00D062D5" w:rsidRDefault="00D062D5" w:rsidP="00D062D5">
      <w:pPr>
        <w:ind w:left="360"/>
      </w:pPr>
    </w:p>
    <w:p w:rsidR="00D062D5" w:rsidRDefault="00D062D5" w:rsidP="00D062D5">
      <w:r>
        <w:t>MSAC considered that any resubmission should include fundamental changes to the model. Any future analysis should include a simple economic model, with more appropriate utilities, include disutility for side effects and sensitivity analyses of the time horizon at one, five and ten years. The model should also use MBS fees rather than costs, though this is a minor contributor on the outcome. MSAC further noted that sensitivity analyses around the treatment effect would also be useful to investigate the direction of potential biases with respect to the ICER. MSAC considered that it would be informative to be provided with data on the cost per seizure avoided.</w:t>
      </w:r>
    </w:p>
    <w:p w:rsidR="00D062D5" w:rsidRDefault="00D062D5" w:rsidP="00D062D5"/>
    <w:p w:rsidR="00D062D5" w:rsidRDefault="00D062D5" w:rsidP="00D062D5">
      <w:r>
        <w:t xml:space="preserve">MSAC considered that the </w:t>
      </w:r>
      <w:r w:rsidR="00A91276">
        <w:rPr>
          <w:lang w:val="en-US"/>
        </w:rPr>
        <w:t>paediatric</w:t>
      </w:r>
      <w:r>
        <w:rPr>
          <w:lang w:val="en-US"/>
        </w:rPr>
        <w:t xml:space="preserve"> population could benefit more from VNS therapy, particularly in children where development can be slowed due to epilepsy. However, MSAC noted that this population had not been investigated separately with the limited</w:t>
      </w:r>
      <w:r>
        <w:t xml:space="preserve"> clinical evidence.</w:t>
      </w:r>
    </w:p>
    <w:p w:rsidR="00550354" w:rsidRPr="00707064" w:rsidRDefault="00550354" w:rsidP="00550354">
      <w:pPr>
        <w:rPr>
          <w:szCs w:val="24"/>
        </w:rPr>
      </w:pPr>
    </w:p>
    <w:p w:rsidR="00BC1364" w:rsidRPr="00D90A38" w:rsidRDefault="00BC1364" w:rsidP="002927DE">
      <w:pPr>
        <w:pStyle w:val="Heading1"/>
        <w:numPr>
          <w:ilvl w:val="0"/>
          <w:numId w:val="23"/>
        </w:numPr>
        <w:ind w:hanging="720"/>
      </w:pPr>
      <w:r w:rsidRPr="00D90A38">
        <w:t>Background</w:t>
      </w:r>
    </w:p>
    <w:p w:rsidR="007C20BB" w:rsidRDefault="007C20BB" w:rsidP="002927DE">
      <w:pPr>
        <w:tabs>
          <w:tab w:val="left" w:pos="720"/>
          <w:tab w:val="left" w:pos="1140"/>
        </w:tabs>
        <w:rPr>
          <w:szCs w:val="24"/>
        </w:rPr>
      </w:pPr>
      <w:r>
        <w:rPr>
          <w:szCs w:val="24"/>
        </w:rPr>
        <w:br/>
      </w:r>
      <w:r w:rsidRPr="001B6A07">
        <w:rPr>
          <w:szCs w:val="24"/>
        </w:rPr>
        <w:t xml:space="preserve">In June 2008, MSAC considered evidence for VNS therapy for patients with medically intractable epilepsy (MSAC Assessment Report 1118).  MSAC did not recommend public funding for the service due to insufficient evidence to support effectiveness and </w:t>
      </w:r>
      <w:r w:rsidR="00911838">
        <w:rPr>
          <w:szCs w:val="24"/>
        </w:rPr>
        <w:t>net benefit.</w:t>
      </w:r>
    </w:p>
    <w:p w:rsidR="007B32D1" w:rsidRPr="007B32D1" w:rsidRDefault="007B32D1" w:rsidP="007B32D1"/>
    <w:p w:rsidR="00BC1364" w:rsidRPr="00D90A38" w:rsidRDefault="00BC1364" w:rsidP="002927DE">
      <w:pPr>
        <w:pStyle w:val="Heading1"/>
        <w:numPr>
          <w:ilvl w:val="0"/>
          <w:numId w:val="23"/>
        </w:numPr>
        <w:ind w:hanging="720"/>
      </w:pPr>
      <w:r w:rsidRPr="00D90A38">
        <w:t>Prerequisites to implementation of any funding advice</w:t>
      </w:r>
    </w:p>
    <w:p w:rsidR="00BC1364" w:rsidRPr="00707064" w:rsidRDefault="00BC1364" w:rsidP="002927DE">
      <w:pPr>
        <w:tabs>
          <w:tab w:val="left" w:pos="720"/>
          <w:tab w:val="left" w:pos="1140"/>
        </w:tabs>
        <w:ind w:left="706"/>
        <w:rPr>
          <w:b/>
          <w:szCs w:val="24"/>
        </w:rPr>
      </w:pPr>
    </w:p>
    <w:p w:rsidR="007C20BB" w:rsidRDefault="007C20BB" w:rsidP="00CD2747">
      <w:pPr>
        <w:tabs>
          <w:tab w:val="left" w:pos="720"/>
          <w:tab w:val="left" w:pos="1140"/>
        </w:tabs>
      </w:pPr>
      <w:r>
        <w:t xml:space="preserve">The applicant noted that </w:t>
      </w:r>
      <w:r w:rsidRPr="009E5791">
        <w:t xml:space="preserve">VNS </w:t>
      </w:r>
      <w:r>
        <w:t>t</w:t>
      </w:r>
      <w:r w:rsidRPr="009E5791">
        <w:t>herapy was approved by the Therapeutic Goods Administration (TGA) for “use as an adjunctive therapy in reducing the frequency of seizures in patients whose epileptic disorder is dominated by partial seizures (with or without secondary generali</w:t>
      </w:r>
      <w:r>
        <w:t>s</w:t>
      </w:r>
      <w:r w:rsidRPr="009E5791">
        <w:t>ation) or generalised seizures that are refractory to antiepileptic medications”.</w:t>
      </w:r>
      <w:r>
        <w:t xml:space="preserve"> </w:t>
      </w:r>
    </w:p>
    <w:p w:rsidR="007C20BB" w:rsidRDefault="007C20BB" w:rsidP="00CD2747">
      <w:pPr>
        <w:tabs>
          <w:tab w:val="left" w:pos="720"/>
          <w:tab w:val="left" w:pos="1140"/>
        </w:tabs>
      </w:pPr>
    </w:p>
    <w:p w:rsidR="00A91276" w:rsidRDefault="00A91276">
      <w:pPr>
        <w:rPr>
          <w:rFonts w:ascii="Arial" w:hAnsi="Arial"/>
          <w:b/>
          <w:bCs/>
          <w:szCs w:val="28"/>
        </w:rPr>
      </w:pPr>
      <w:r>
        <w:br w:type="page"/>
      </w:r>
    </w:p>
    <w:p w:rsidR="00BC1364" w:rsidRPr="007B32D1" w:rsidRDefault="00BC1364" w:rsidP="00CD2747">
      <w:pPr>
        <w:pStyle w:val="Heading1"/>
        <w:numPr>
          <w:ilvl w:val="0"/>
          <w:numId w:val="23"/>
        </w:numPr>
        <w:ind w:hanging="720"/>
      </w:pPr>
      <w:r w:rsidRPr="007B32D1">
        <w:lastRenderedPageBreak/>
        <w:t>Proposal for public funding</w:t>
      </w:r>
    </w:p>
    <w:p w:rsidR="00BC1364" w:rsidRDefault="00BC1364" w:rsidP="00CD2747">
      <w:pPr>
        <w:tabs>
          <w:tab w:val="left" w:pos="720"/>
          <w:tab w:val="left" w:pos="1140"/>
        </w:tabs>
        <w:rPr>
          <w:sz w:val="23"/>
          <w:szCs w:val="23"/>
        </w:rPr>
      </w:pPr>
    </w:p>
    <w:p w:rsidR="007C20BB" w:rsidRPr="007C20BB" w:rsidRDefault="007C20BB" w:rsidP="00CD2747">
      <w:r w:rsidRPr="007C20BB">
        <w:t>The applicant proposed the following five MBS items pertaining to VNS therapy.</w:t>
      </w:r>
    </w:p>
    <w:p w:rsidR="007C20BB" w:rsidRPr="007C20BB" w:rsidRDefault="007C20BB" w:rsidP="007C20BB"/>
    <w:tbl>
      <w:tblPr>
        <w:tblpPr w:leftFromText="180" w:rightFromText="180" w:vertAnchor="text" w:horzAnchor="margin" w:tblpX="108" w:tblpY="12"/>
        <w:tblW w:w="44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2"/>
      </w:tblGrid>
      <w:tr w:rsidR="007C20BB" w:rsidRPr="00856350" w:rsidTr="007C20BB">
        <w:tc>
          <w:tcPr>
            <w:tcW w:w="5000" w:type="pct"/>
          </w:tcPr>
          <w:p w:rsidR="007C20BB" w:rsidRPr="00856350" w:rsidRDefault="007C20BB" w:rsidP="007C20BB">
            <w:pPr>
              <w:rPr>
                <w:rFonts w:ascii="Arial" w:hAnsi="Arial" w:cs="Arial"/>
                <w:b/>
                <w:sz w:val="18"/>
                <w:szCs w:val="18"/>
              </w:rPr>
            </w:pPr>
            <w:r w:rsidRPr="00856350">
              <w:rPr>
                <w:rFonts w:ascii="Arial" w:hAnsi="Arial" w:cs="Arial"/>
                <w:b/>
                <w:sz w:val="18"/>
                <w:szCs w:val="18"/>
              </w:rPr>
              <w:t>Proposed MBS item XXX1 for placement of electrical pulse generator</w:t>
            </w:r>
          </w:p>
          <w:p w:rsidR="007C20BB" w:rsidRPr="00856350" w:rsidRDefault="007C20BB" w:rsidP="007C20BB">
            <w:pPr>
              <w:keepNext/>
              <w:jc w:val="right"/>
              <w:rPr>
                <w:rFonts w:ascii="Arial" w:eastAsia="Arial" w:hAnsi="Arial" w:cs="Arial"/>
                <w:sz w:val="18"/>
                <w:szCs w:val="18"/>
              </w:rPr>
            </w:pPr>
          </w:p>
        </w:tc>
      </w:tr>
      <w:tr w:rsidR="007C20BB" w:rsidRPr="00856350" w:rsidTr="007C20BB">
        <w:tc>
          <w:tcPr>
            <w:tcW w:w="5000" w:type="pct"/>
          </w:tcPr>
          <w:p w:rsidR="007C20BB" w:rsidRPr="00856350" w:rsidRDefault="007C20BB" w:rsidP="007C20BB">
            <w:pPr>
              <w:keepNext/>
              <w:jc w:val="right"/>
              <w:rPr>
                <w:rFonts w:ascii="Arial Narrow" w:hAnsi="Arial Narrow" w:cs="Arial"/>
                <w:sz w:val="18"/>
                <w:szCs w:val="18"/>
              </w:rPr>
            </w:pPr>
            <w:r w:rsidRPr="00856350">
              <w:rPr>
                <w:rFonts w:ascii="Arial" w:eastAsia="Arial" w:hAnsi="Arial" w:cs="Arial"/>
                <w:sz w:val="18"/>
                <w:szCs w:val="18"/>
              </w:rPr>
              <w:t>Cat</w:t>
            </w:r>
            <w:r w:rsidRPr="00856350">
              <w:rPr>
                <w:rFonts w:ascii="Arial" w:eastAsia="Arial" w:hAnsi="Arial" w:cs="Arial"/>
                <w:spacing w:val="-1"/>
                <w:sz w:val="18"/>
                <w:szCs w:val="18"/>
              </w:rPr>
              <w:t>e</w:t>
            </w:r>
            <w:r w:rsidRPr="00856350">
              <w:rPr>
                <w:rFonts w:ascii="Arial" w:eastAsia="Arial" w:hAnsi="Arial" w:cs="Arial"/>
                <w:spacing w:val="2"/>
                <w:sz w:val="18"/>
                <w:szCs w:val="18"/>
              </w:rPr>
              <w:t>g</w:t>
            </w:r>
            <w:r w:rsidRPr="00856350">
              <w:rPr>
                <w:rFonts w:ascii="Arial" w:eastAsia="Arial" w:hAnsi="Arial" w:cs="Arial"/>
                <w:sz w:val="18"/>
                <w:szCs w:val="18"/>
              </w:rPr>
              <w: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0"/>
                <w:sz w:val="18"/>
                <w:szCs w:val="18"/>
              </w:rPr>
              <w:t xml:space="preserve"> </w:t>
            </w:r>
            <w:r w:rsidRPr="00856350">
              <w:rPr>
                <w:rFonts w:ascii="Arial" w:eastAsia="Arial" w:hAnsi="Arial" w:cs="Arial"/>
                <w:sz w:val="18"/>
                <w:szCs w:val="18"/>
              </w:rPr>
              <w:t>3</w:t>
            </w:r>
            <w:r w:rsidRPr="00856350">
              <w:rPr>
                <w:rFonts w:ascii="Arial" w:eastAsia="Arial" w:hAnsi="Arial" w:cs="Arial"/>
                <w:spacing w:val="-1"/>
                <w:sz w:val="18"/>
                <w:szCs w:val="18"/>
              </w:rPr>
              <w:t xml:space="preserve"> </w:t>
            </w:r>
            <w:r w:rsidRPr="00856350">
              <w:rPr>
                <w:rFonts w:ascii="Arial" w:eastAsia="Arial" w:hAnsi="Arial" w:cs="Arial"/>
                <w:sz w:val="18"/>
                <w:szCs w:val="18"/>
              </w:rPr>
              <w:t>-</w:t>
            </w:r>
            <w:r w:rsidRPr="00856350">
              <w:rPr>
                <w:rFonts w:ascii="Arial" w:eastAsia="Arial" w:hAnsi="Arial" w:cs="Arial"/>
                <w:spacing w:val="-1"/>
                <w:sz w:val="18"/>
                <w:szCs w:val="18"/>
              </w:rPr>
              <w:t xml:space="preserve"> </w:t>
            </w:r>
            <w:r w:rsidRPr="00856350">
              <w:rPr>
                <w:rFonts w:ascii="Arial" w:eastAsia="Arial" w:hAnsi="Arial" w:cs="Arial"/>
                <w:spacing w:val="3"/>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z w:val="18"/>
                <w:szCs w:val="18"/>
              </w:rPr>
              <w:t>R</w:t>
            </w:r>
            <w:r w:rsidRPr="00856350">
              <w:rPr>
                <w:rFonts w:ascii="Arial" w:eastAsia="Arial" w:hAnsi="Arial" w:cs="Arial"/>
                <w:spacing w:val="2"/>
                <w:sz w:val="18"/>
                <w:szCs w:val="18"/>
              </w:rPr>
              <w:t>A</w:t>
            </w:r>
            <w:r w:rsidRPr="00856350">
              <w:rPr>
                <w:rFonts w:ascii="Arial" w:eastAsia="Arial" w:hAnsi="Arial" w:cs="Arial"/>
                <w:spacing w:val="-1"/>
                <w:sz w:val="18"/>
                <w:szCs w:val="18"/>
              </w:rPr>
              <w:t>P</w:t>
            </w:r>
            <w:r w:rsidRPr="00856350">
              <w:rPr>
                <w:rFonts w:ascii="Arial" w:eastAsia="Arial" w:hAnsi="Arial" w:cs="Arial"/>
                <w:spacing w:val="1"/>
                <w:sz w:val="18"/>
                <w:szCs w:val="18"/>
              </w:rPr>
              <w:t>E</w:t>
            </w:r>
            <w:r w:rsidRPr="00856350">
              <w:rPr>
                <w:rFonts w:ascii="Arial" w:eastAsia="Arial" w:hAnsi="Arial" w:cs="Arial"/>
                <w:sz w:val="18"/>
                <w:szCs w:val="18"/>
              </w:rPr>
              <w:t>U</w:t>
            </w:r>
            <w:r w:rsidRPr="00856350">
              <w:rPr>
                <w:rFonts w:ascii="Arial" w:eastAsia="Arial" w:hAnsi="Arial" w:cs="Arial"/>
                <w:spacing w:val="3"/>
                <w:sz w:val="18"/>
                <w:szCs w:val="18"/>
              </w:rPr>
              <w:t>T</w:t>
            </w:r>
            <w:r w:rsidRPr="00856350">
              <w:rPr>
                <w:rFonts w:ascii="Arial" w:eastAsia="Arial" w:hAnsi="Arial" w:cs="Arial"/>
                <w:sz w:val="18"/>
                <w:szCs w:val="18"/>
              </w:rPr>
              <w:t>IC</w:t>
            </w:r>
            <w:r w:rsidRPr="00856350">
              <w:rPr>
                <w:rFonts w:ascii="Arial" w:eastAsia="Arial" w:hAnsi="Arial" w:cs="Arial"/>
                <w:spacing w:val="-14"/>
                <w:sz w:val="18"/>
                <w:szCs w:val="18"/>
              </w:rPr>
              <w:t xml:space="preserve"> </w:t>
            </w:r>
            <w:r w:rsidRPr="00856350">
              <w:rPr>
                <w:rFonts w:ascii="Arial" w:eastAsia="Arial" w:hAnsi="Arial" w:cs="Arial"/>
                <w:spacing w:val="-1"/>
                <w:sz w:val="18"/>
                <w:szCs w:val="18"/>
              </w:rPr>
              <w:t>P</w:t>
            </w:r>
            <w:r w:rsidRPr="00856350">
              <w:rPr>
                <w:rFonts w:ascii="Arial" w:eastAsia="Arial" w:hAnsi="Arial" w:cs="Arial"/>
                <w:sz w:val="18"/>
                <w:szCs w:val="18"/>
              </w:rPr>
              <w:t>R</w:t>
            </w:r>
            <w:r w:rsidRPr="00856350">
              <w:rPr>
                <w:rFonts w:ascii="Arial" w:eastAsia="Arial" w:hAnsi="Arial" w:cs="Arial"/>
                <w:spacing w:val="1"/>
                <w:sz w:val="18"/>
                <w:szCs w:val="18"/>
              </w:rPr>
              <w:t>O</w:t>
            </w:r>
            <w:r w:rsidRPr="00856350">
              <w:rPr>
                <w:rFonts w:ascii="Arial" w:eastAsia="Arial" w:hAnsi="Arial" w:cs="Arial"/>
                <w:spacing w:val="2"/>
                <w:sz w:val="18"/>
                <w:szCs w:val="18"/>
              </w:rPr>
              <w:t>C</w:t>
            </w:r>
            <w:r w:rsidRPr="00856350">
              <w:rPr>
                <w:rFonts w:ascii="Arial" w:eastAsia="Arial" w:hAnsi="Arial" w:cs="Arial"/>
                <w:spacing w:val="-1"/>
                <w:sz w:val="18"/>
                <w:szCs w:val="18"/>
              </w:rPr>
              <w:t>E</w:t>
            </w:r>
            <w:r w:rsidRPr="00856350">
              <w:rPr>
                <w:rFonts w:ascii="Arial" w:eastAsia="Arial" w:hAnsi="Arial" w:cs="Arial"/>
                <w:sz w:val="18"/>
                <w:szCs w:val="18"/>
              </w:rPr>
              <w:t>DU</w:t>
            </w:r>
            <w:r w:rsidRPr="00856350">
              <w:rPr>
                <w:rFonts w:ascii="Arial" w:eastAsia="Arial" w:hAnsi="Arial" w:cs="Arial"/>
                <w:spacing w:val="3"/>
                <w:sz w:val="18"/>
                <w:szCs w:val="18"/>
              </w:rPr>
              <w:t>R</w:t>
            </w:r>
            <w:r w:rsidRPr="00856350">
              <w:rPr>
                <w:rFonts w:ascii="Arial" w:eastAsia="Arial" w:hAnsi="Arial" w:cs="Arial"/>
                <w:spacing w:val="-1"/>
                <w:sz w:val="18"/>
                <w:szCs w:val="18"/>
              </w:rPr>
              <w:t>E</w:t>
            </w:r>
            <w:r w:rsidRPr="00856350">
              <w:rPr>
                <w:rFonts w:ascii="Arial" w:eastAsia="Arial" w:hAnsi="Arial" w:cs="Arial"/>
                <w:sz w:val="18"/>
                <w:szCs w:val="18"/>
              </w:rPr>
              <w:t>S</w:t>
            </w:r>
            <w:r w:rsidRPr="00856350">
              <w:rPr>
                <w:rFonts w:ascii="Arial Narrow" w:hAnsi="Arial Narrow" w:cs="Arial"/>
                <w:sz w:val="18"/>
                <w:szCs w:val="18"/>
              </w:rPr>
              <w:t xml:space="preserve"> </w:t>
            </w:r>
          </w:p>
        </w:tc>
      </w:tr>
      <w:tr w:rsidR="007C20BB" w:rsidRPr="00856350" w:rsidTr="007C20BB">
        <w:tc>
          <w:tcPr>
            <w:tcW w:w="5000" w:type="pct"/>
          </w:tcPr>
          <w:p w:rsidR="007C20BB" w:rsidRPr="00856350" w:rsidRDefault="007C20BB" w:rsidP="007C20BB">
            <w:pPr>
              <w:spacing w:line="376" w:lineRule="auto"/>
              <w:ind w:left="142" w:right="5451"/>
              <w:rPr>
                <w:rFonts w:ascii="Arial" w:eastAsia="Arial" w:hAnsi="Arial" w:cs="Arial"/>
                <w:sz w:val="18"/>
                <w:szCs w:val="18"/>
              </w:rPr>
            </w:pPr>
            <w:r w:rsidRPr="00856350">
              <w:rPr>
                <w:rFonts w:ascii="Arial" w:eastAsia="Arial" w:hAnsi="Arial" w:cs="Arial"/>
                <w:spacing w:val="1"/>
                <w:sz w:val="18"/>
                <w:szCs w:val="18"/>
              </w:rPr>
              <w:t>XX</w:t>
            </w:r>
            <w:r w:rsidRPr="00856350">
              <w:rPr>
                <w:rFonts w:ascii="Arial" w:eastAsia="Arial" w:hAnsi="Arial" w:cs="Arial"/>
                <w:spacing w:val="-1"/>
                <w:sz w:val="18"/>
                <w:szCs w:val="18"/>
              </w:rPr>
              <w:t>X</w:t>
            </w:r>
            <w:r w:rsidRPr="00856350">
              <w:rPr>
                <w:rFonts w:ascii="Arial" w:eastAsia="Arial" w:hAnsi="Arial" w:cs="Arial"/>
                <w:spacing w:val="1"/>
                <w:sz w:val="18"/>
                <w:szCs w:val="18"/>
              </w:rPr>
              <w:t>X</w:t>
            </w:r>
            <w:r w:rsidRPr="00856350">
              <w:rPr>
                <w:rFonts w:ascii="Arial" w:eastAsia="Arial" w:hAnsi="Arial" w:cs="Arial"/>
                <w:sz w:val="18"/>
                <w:szCs w:val="18"/>
              </w:rPr>
              <w:t>1</w:t>
            </w:r>
          </w:p>
          <w:p w:rsidR="007C20BB" w:rsidRPr="00856350" w:rsidRDefault="007C20BB" w:rsidP="007C20BB">
            <w:pPr>
              <w:spacing w:line="223" w:lineRule="exact"/>
              <w:ind w:left="142" w:right="-20"/>
              <w:rPr>
                <w:rFonts w:ascii="Arial" w:eastAsia="Arial" w:hAnsi="Arial" w:cs="Arial"/>
                <w:sz w:val="18"/>
                <w:szCs w:val="18"/>
              </w:rPr>
            </w:pPr>
            <w:r w:rsidRPr="00856350">
              <w:rPr>
                <w:rFonts w:ascii="Arial" w:eastAsia="Arial" w:hAnsi="Arial" w:cs="Arial"/>
                <w:spacing w:val="-1"/>
                <w:sz w:val="18"/>
                <w:szCs w:val="18"/>
              </w:rPr>
              <w:t>V</w:t>
            </w:r>
            <w:r w:rsidRPr="00856350">
              <w:rPr>
                <w:rFonts w:ascii="Arial" w:eastAsia="Arial" w:hAnsi="Arial" w:cs="Arial"/>
                <w:sz w:val="18"/>
                <w:szCs w:val="18"/>
              </w:rPr>
              <w:t>NS</w:t>
            </w:r>
            <w:r w:rsidRPr="00856350">
              <w:rPr>
                <w:rFonts w:ascii="Arial" w:eastAsia="Arial" w:hAnsi="Arial" w:cs="Arial"/>
                <w:spacing w:val="-3"/>
                <w:sz w:val="18"/>
                <w:szCs w:val="18"/>
              </w:rPr>
              <w:t xml:space="preserve"> </w:t>
            </w:r>
            <w:r w:rsidRPr="00856350">
              <w:rPr>
                <w:rFonts w:ascii="Arial" w:eastAsia="Arial" w:hAnsi="Arial" w:cs="Arial"/>
                <w:spacing w:val="3"/>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p</w:t>
            </w:r>
            <w:r w:rsidRPr="00856350">
              <w:rPr>
                <w:rFonts w:ascii="Arial" w:eastAsia="Arial" w:hAnsi="Arial" w:cs="Arial"/>
                <w:sz w:val="18"/>
                <w:szCs w:val="18"/>
              </w:rPr>
              <w:t>y</w:t>
            </w:r>
            <w:r w:rsidRPr="00856350">
              <w:rPr>
                <w:rFonts w:ascii="Arial" w:eastAsia="Arial" w:hAnsi="Arial" w:cs="Arial"/>
                <w:spacing w:val="-8"/>
                <w:sz w:val="18"/>
                <w:szCs w:val="18"/>
              </w:rPr>
              <w:t xml:space="preserve"> </w:t>
            </w:r>
            <w:r w:rsidRPr="00856350">
              <w:rPr>
                <w:rFonts w:ascii="Arial" w:eastAsia="Arial" w:hAnsi="Arial" w:cs="Arial"/>
                <w:spacing w:val="-1"/>
                <w:sz w:val="18"/>
                <w:szCs w:val="18"/>
              </w:rPr>
              <w:t>E</w:t>
            </w:r>
            <w:r w:rsidRPr="00856350">
              <w:rPr>
                <w:rFonts w:ascii="Arial" w:eastAsia="Arial" w:hAnsi="Arial" w:cs="Arial"/>
                <w:spacing w:val="2"/>
                <w:sz w:val="18"/>
                <w:szCs w:val="18"/>
              </w:rPr>
              <w:t>L</w:t>
            </w:r>
            <w:r w:rsidRPr="00856350">
              <w:rPr>
                <w:rFonts w:ascii="Arial" w:eastAsia="Arial" w:hAnsi="Arial" w:cs="Arial"/>
                <w:spacing w:val="-1"/>
                <w:sz w:val="18"/>
                <w:szCs w:val="18"/>
              </w:rPr>
              <w:t>E</w:t>
            </w:r>
            <w:r w:rsidRPr="00856350">
              <w:rPr>
                <w:rFonts w:ascii="Arial" w:eastAsia="Arial" w:hAnsi="Arial" w:cs="Arial"/>
                <w:sz w:val="18"/>
                <w:szCs w:val="18"/>
              </w:rPr>
              <w:t>C</w:t>
            </w:r>
            <w:r w:rsidRPr="00856350">
              <w:rPr>
                <w:rFonts w:ascii="Arial" w:eastAsia="Arial" w:hAnsi="Arial" w:cs="Arial"/>
                <w:spacing w:val="3"/>
                <w:sz w:val="18"/>
                <w:szCs w:val="18"/>
              </w:rPr>
              <w:t>T</w:t>
            </w:r>
            <w:r w:rsidRPr="00856350">
              <w:rPr>
                <w:rFonts w:ascii="Arial" w:eastAsia="Arial" w:hAnsi="Arial" w:cs="Arial"/>
                <w:sz w:val="18"/>
                <w:szCs w:val="18"/>
              </w:rPr>
              <w:t>RIC</w:t>
            </w:r>
            <w:r w:rsidRPr="00856350">
              <w:rPr>
                <w:rFonts w:ascii="Arial" w:eastAsia="Arial" w:hAnsi="Arial" w:cs="Arial"/>
                <w:spacing w:val="2"/>
                <w:sz w:val="18"/>
                <w:szCs w:val="18"/>
              </w:rPr>
              <w:t>A</w:t>
            </w:r>
            <w:r w:rsidRPr="00856350">
              <w:rPr>
                <w:rFonts w:ascii="Arial" w:eastAsia="Arial" w:hAnsi="Arial" w:cs="Arial"/>
                <w:sz w:val="18"/>
                <w:szCs w:val="18"/>
              </w:rPr>
              <w:t>L</w:t>
            </w:r>
            <w:r w:rsidRPr="00856350">
              <w:rPr>
                <w:rFonts w:ascii="Arial" w:eastAsia="Arial" w:hAnsi="Arial" w:cs="Arial"/>
                <w:spacing w:val="-12"/>
                <w:sz w:val="18"/>
                <w:szCs w:val="18"/>
              </w:rPr>
              <w:t xml:space="preserve"> </w:t>
            </w:r>
            <w:r w:rsidRPr="00856350">
              <w:rPr>
                <w:rFonts w:ascii="Arial" w:eastAsia="Arial" w:hAnsi="Arial" w:cs="Arial"/>
                <w:spacing w:val="-1"/>
                <w:sz w:val="18"/>
                <w:szCs w:val="18"/>
              </w:rPr>
              <w:t>P</w:t>
            </w:r>
            <w:r w:rsidRPr="00856350">
              <w:rPr>
                <w:rFonts w:ascii="Arial" w:eastAsia="Arial" w:hAnsi="Arial" w:cs="Arial"/>
                <w:spacing w:val="2"/>
                <w:sz w:val="18"/>
                <w:szCs w:val="18"/>
              </w:rPr>
              <w:t>U</w:t>
            </w:r>
            <w:r w:rsidRPr="00856350">
              <w:rPr>
                <w:rFonts w:ascii="Arial" w:eastAsia="Arial" w:hAnsi="Arial" w:cs="Arial"/>
                <w:sz w:val="18"/>
                <w:szCs w:val="18"/>
              </w:rPr>
              <w:t>L</w:t>
            </w:r>
            <w:r w:rsidRPr="00856350">
              <w:rPr>
                <w:rFonts w:ascii="Arial" w:eastAsia="Arial" w:hAnsi="Arial" w:cs="Arial"/>
                <w:spacing w:val="1"/>
                <w:sz w:val="18"/>
                <w:szCs w:val="18"/>
              </w:rPr>
              <w:t>S</w:t>
            </w:r>
            <w:r w:rsidRPr="00856350">
              <w:rPr>
                <w:rFonts w:ascii="Arial" w:eastAsia="Arial" w:hAnsi="Arial" w:cs="Arial"/>
                <w:sz w:val="18"/>
                <w:szCs w:val="18"/>
              </w:rPr>
              <w:t>E</w:t>
            </w:r>
            <w:r w:rsidRPr="00856350">
              <w:rPr>
                <w:rFonts w:ascii="Arial" w:eastAsia="Arial" w:hAnsi="Arial" w:cs="Arial"/>
                <w:spacing w:val="-8"/>
                <w:sz w:val="18"/>
                <w:szCs w:val="18"/>
              </w:rPr>
              <w:t xml:space="preserve"> </w:t>
            </w:r>
            <w:r w:rsidRPr="00856350">
              <w:rPr>
                <w:rFonts w:ascii="Arial" w:eastAsia="Arial" w:hAnsi="Arial" w:cs="Arial"/>
                <w:spacing w:val="1"/>
                <w:sz w:val="18"/>
                <w:szCs w:val="18"/>
              </w:rPr>
              <w:t>GE</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2"/>
                <w:sz w:val="18"/>
                <w:szCs w:val="18"/>
              </w:rPr>
              <w:t>R</w:t>
            </w:r>
            <w:r w:rsidRPr="00856350">
              <w:rPr>
                <w:rFonts w:ascii="Arial" w:eastAsia="Arial" w:hAnsi="Arial" w:cs="Arial"/>
                <w:spacing w:val="-1"/>
                <w:sz w:val="18"/>
                <w:szCs w:val="18"/>
              </w:rPr>
              <w:t>A</w:t>
            </w:r>
            <w:r w:rsidRPr="00856350">
              <w:rPr>
                <w:rFonts w:ascii="Arial" w:eastAsia="Arial" w:hAnsi="Arial" w:cs="Arial"/>
                <w:spacing w:val="3"/>
                <w:sz w:val="18"/>
                <w:szCs w:val="18"/>
              </w:rPr>
              <w:t>T</w:t>
            </w:r>
            <w:r w:rsidRPr="00856350">
              <w:rPr>
                <w:rFonts w:ascii="Arial" w:eastAsia="Arial" w:hAnsi="Arial" w:cs="Arial"/>
                <w:spacing w:val="1"/>
                <w:sz w:val="18"/>
                <w:szCs w:val="18"/>
              </w:rPr>
              <w:t>O</w:t>
            </w:r>
            <w:r w:rsidRPr="00856350">
              <w:rPr>
                <w:rFonts w:ascii="Arial" w:eastAsia="Arial" w:hAnsi="Arial" w:cs="Arial"/>
                <w:spacing w:val="2"/>
                <w:sz w:val="18"/>
                <w:szCs w:val="18"/>
              </w:rPr>
              <w:t>R</w:t>
            </w:r>
            <w:r w:rsidRPr="00856350">
              <w:rPr>
                <w:rFonts w:ascii="Arial" w:eastAsia="Arial" w:hAnsi="Arial" w:cs="Arial"/>
                <w:sz w:val="18"/>
                <w:szCs w:val="18"/>
              </w:rPr>
              <w:t>,</w:t>
            </w:r>
            <w:r w:rsidRPr="00856350">
              <w:rPr>
                <w:rFonts w:ascii="Arial" w:eastAsia="Arial" w:hAnsi="Arial" w:cs="Arial"/>
                <w:spacing w:val="-14"/>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u</w:t>
            </w:r>
            <w:r w:rsidRPr="00856350">
              <w:rPr>
                <w:rFonts w:ascii="Arial" w:eastAsia="Arial" w:hAnsi="Arial" w:cs="Arial"/>
                <w:spacing w:val="-1"/>
                <w:sz w:val="18"/>
                <w:szCs w:val="18"/>
              </w:rPr>
              <w:t>b</w:t>
            </w:r>
            <w:r w:rsidRPr="00856350">
              <w:rPr>
                <w:rFonts w:ascii="Arial" w:eastAsia="Arial" w:hAnsi="Arial" w:cs="Arial"/>
                <w:spacing w:val="1"/>
                <w:sz w:val="18"/>
                <w:szCs w:val="18"/>
              </w:rPr>
              <w:t>c</w:t>
            </w:r>
            <w:r w:rsidRPr="00856350">
              <w:rPr>
                <w:rFonts w:ascii="Arial" w:eastAsia="Arial" w:hAnsi="Arial" w:cs="Arial"/>
                <w:sz w:val="18"/>
                <w:szCs w:val="18"/>
              </w:rPr>
              <w:t>ut</w:t>
            </w:r>
            <w:r w:rsidRPr="00856350">
              <w:rPr>
                <w:rFonts w:ascii="Arial" w:eastAsia="Arial" w:hAnsi="Arial" w:cs="Arial"/>
                <w:spacing w:val="1"/>
                <w:sz w:val="18"/>
                <w:szCs w:val="18"/>
              </w:rPr>
              <w:t>a</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2"/>
                <w:sz w:val="18"/>
                <w:szCs w:val="18"/>
              </w:rPr>
              <w:t>o</w:t>
            </w:r>
            <w:r w:rsidRPr="00856350">
              <w:rPr>
                <w:rFonts w:ascii="Arial" w:eastAsia="Arial" w:hAnsi="Arial" w:cs="Arial"/>
                <w:sz w:val="18"/>
                <w:szCs w:val="18"/>
              </w:rPr>
              <w:t>us</w:t>
            </w:r>
            <w:r w:rsidRPr="00856350">
              <w:rPr>
                <w:rFonts w:ascii="Arial" w:eastAsia="Arial" w:hAnsi="Arial" w:cs="Arial"/>
                <w:spacing w:val="-12"/>
                <w:sz w:val="18"/>
                <w:szCs w:val="18"/>
              </w:rPr>
              <w:t xml:space="preserve"> </w:t>
            </w:r>
            <w:r w:rsidRPr="00856350">
              <w:rPr>
                <w:rFonts w:ascii="Arial" w:eastAsia="Arial" w:hAnsi="Arial" w:cs="Arial"/>
                <w:sz w:val="18"/>
                <w:szCs w:val="18"/>
              </w:rPr>
              <w:t>p</w:t>
            </w:r>
            <w:r w:rsidRPr="00856350">
              <w:rPr>
                <w:rFonts w:ascii="Arial" w:eastAsia="Arial" w:hAnsi="Arial" w:cs="Arial"/>
                <w:spacing w:val="1"/>
                <w:sz w:val="18"/>
                <w:szCs w:val="18"/>
              </w:rPr>
              <w:t>l</w:t>
            </w:r>
            <w:r w:rsidRPr="00856350">
              <w:rPr>
                <w:rFonts w:ascii="Arial" w:eastAsia="Arial" w:hAnsi="Arial" w:cs="Arial"/>
                <w:sz w:val="18"/>
                <w:szCs w:val="18"/>
              </w:rPr>
              <w:t>a</w:t>
            </w:r>
            <w:r w:rsidRPr="00856350">
              <w:rPr>
                <w:rFonts w:ascii="Arial" w:eastAsia="Arial" w:hAnsi="Arial" w:cs="Arial"/>
                <w:spacing w:val="1"/>
                <w:sz w:val="18"/>
                <w:szCs w:val="18"/>
              </w:rPr>
              <w:t>c</w:t>
            </w:r>
            <w:r w:rsidRPr="00856350">
              <w:rPr>
                <w:rFonts w:ascii="Arial" w:eastAsia="Arial" w:hAnsi="Arial" w:cs="Arial"/>
                <w:sz w:val="18"/>
                <w:szCs w:val="18"/>
              </w:rPr>
              <w:t>e</w:t>
            </w:r>
            <w:r w:rsidRPr="00856350">
              <w:rPr>
                <w:rFonts w:ascii="Arial" w:eastAsia="Arial" w:hAnsi="Arial" w:cs="Arial"/>
                <w:spacing w:val="4"/>
                <w:sz w:val="18"/>
                <w:szCs w:val="18"/>
              </w:rPr>
              <w:t>m</w:t>
            </w:r>
            <w:r w:rsidRPr="00856350">
              <w:rPr>
                <w:rFonts w:ascii="Arial" w:eastAsia="Arial" w:hAnsi="Arial" w:cs="Arial"/>
                <w:sz w:val="18"/>
                <w:szCs w:val="18"/>
              </w:rPr>
              <w:t>e</w:t>
            </w:r>
            <w:r w:rsidRPr="00856350">
              <w:rPr>
                <w:rFonts w:ascii="Arial" w:eastAsia="Arial" w:hAnsi="Arial" w:cs="Arial"/>
                <w:spacing w:val="-1"/>
                <w:sz w:val="18"/>
                <w:szCs w:val="18"/>
              </w:rPr>
              <w:t>n</w:t>
            </w:r>
            <w:r w:rsidRPr="00856350">
              <w:rPr>
                <w:rFonts w:ascii="Arial" w:eastAsia="Arial" w:hAnsi="Arial" w:cs="Arial"/>
                <w:sz w:val="18"/>
                <w:szCs w:val="18"/>
              </w:rPr>
              <w:t>t</w:t>
            </w:r>
            <w:r w:rsidRPr="00856350">
              <w:rPr>
                <w:rFonts w:ascii="Arial" w:eastAsia="Arial" w:hAnsi="Arial" w:cs="Arial"/>
                <w:spacing w:val="-9"/>
                <w:sz w:val="18"/>
                <w:szCs w:val="18"/>
              </w:rPr>
              <w:t xml:space="preserve"> </w:t>
            </w:r>
            <w:r w:rsidRPr="00856350">
              <w:rPr>
                <w:rFonts w:ascii="Arial" w:eastAsia="Arial" w:hAnsi="Arial" w:cs="Arial"/>
                <w:spacing w:val="-1"/>
                <w:sz w:val="18"/>
                <w:szCs w:val="18"/>
              </w:rPr>
              <w:t>o</w:t>
            </w:r>
            <w:r w:rsidRPr="00856350">
              <w:rPr>
                <w:rFonts w:ascii="Arial" w:eastAsia="Arial" w:hAnsi="Arial" w:cs="Arial"/>
                <w:sz w:val="18"/>
                <w:szCs w:val="18"/>
              </w:rPr>
              <w:t xml:space="preserve">f, </w:t>
            </w:r>
            <w:r w:rsidRPr="00856350">
              <w:rPr>
                <w:rFonts w:ascii="Arial" w:eastAsia="Arial" w:hAnsi="Arial" w:cs="Arial"/>
                <w:spacing w:val="2"/>
                <w:sz w:val="18"/>
                <w:szCs w:val="18"/>
              </w:rPr>
              <w:t>f</w:t>
            </w:r>
            <w:r w:rsidRPr="00856350">
              <w:rPr>
                <w:rFonts w:ascii="Arial" w:eastAsia="Arial" w:hAnsi="Arial" w:cs="Arial"/>
                <w:sz w:val="18"/>
                <w:szCs w:val="18"/>
              </w:rPr>
              <w:t>or</w:t>
            </w:r>
            <w:r w:rsidRPr="00856350">
              <w:rPr>
                <w:rFonts w:ascii="Arial" w:eastAsia="Arial" w:hAnsi="Arial" w:cs="Arial"/>
                <w:spacing w:val="-2"/>
                <w:sz w:val="18"/>
                <w:szCs w:val="18"/>
              </w:rPr>
              <w:t xml:space="preserve"> </w:t>
            </w:r>
            <w:r w:rsidRPr="00856350">
              <w:rPr>
                <w:rFonts w:ascii="Arial" w:eastAsia="Arial" w:hAnsi="Arial" w:cs="Arial"/>
                <w:sz w:val="18"/>
                <w:szCs w:val="18"/>
              </w:rPr>
              <w:t>the</w:t>
            </w:r>
          </w:p>
          <w:p w:rsidR="007C20BB" w:rsidRPr="00856350" w:rsidRDefault="007C20BB" w:rsidP="007C20BB">
            <w:pPr>
              <w:ind w:left="142" w:right="1551"/>
              <w:rPr>
                <w:rFonts w:ascii="Arial" w:eastAsia="Arial" w:hAnsi="Arial" w:cs="Arial"/>
                <w:sz w:val="18"/>
                <w:szCs w:val="18"/>
              </w:rPr>
            </w:pPr>
            <w:r w:rsidRPr="00856350">
              <w:rPr>
                <w:rFonts w:ascii="Arial" w:eastAsia="Arial" w:hAnsi="Arial" w:cs="Arial"/>
                <w:spacing w:val="4"/>
                <w:sz w:val="18"/>
                <w:szCs w:val="18"/>
              </w:rPr>
              <w:t>m</w:t>
            </w:r>
            <w:r w:rsidRPr="00856350">
              <w:rPr>
                <w:rFonts w:ascii="Arial" w:eastAsia="Arial" w:hAnsi="Arial" w:cs="Arial"/>
                <w:sz w:val="18"/>
                <w:szCs w:val="18"/>
              </w:rPr>
              <w:t>a</w:t>
            </w:r>
            <w:r w:rsidRPr="00856350">
              <w:rPr>
                <w:rFonts w:ascii="Arial" w:eastAsia="Arial" w:hAnsi="Arial" w:cs="Arial"/>
                <w:spacing w:val="-1"/>
                <w:sz w:val="18"/>
                <w:szCs w:val="18"/>
              </w:rPr>
              <w:t>n</w:t>
            </w:r>
            <w:r w:rsidRPr="00856350">
              <w:rPr>
                <w:rFonts w:ascii="Arial" w:eastAsia="Arial" w:hAnsi="Arial" w:cs="Arial"/>
                <w:sz w:val="18"/>
                <w:szCs w:val="18"/>
              </w:rPr>
              <w:t>a</w:t>
            </w:r>
            <w:r w:rsidRPr="00856350">
              <w:rPr>
                <w:rFonts w:ascii="Arial" w:eastAsia="Arial" w:hAnsi="Arial" w:cs="Arial"/>
                <w:spacing w:val="-1"/>
                <w:sz w:val="18"/>
                <w:szCs w:val="18"/>
              </w:rPr>
              <w:t>g</w:t>
            </w:r>
            <w:r w:rsidRPr="00856350">
              <w:rPr>
                <w:rFonts w:ascii="Arial" w:eastAsia="Arial" w:hAnsi="Arial" w:cs="Arial"/>
                <w:sz w:val="18"/>
                <w:szCs w:val="18"/>
              </w:rPr>
              <w:t>e</w:t>
            </w:r>
            <w:r w:rsidRPr="00856350">
              <w:rPr>
                <w:rFonts w:ascii="Arial" w:eastAsia="Arial" w:hAnsi="Arial" w:cs="Arial"/>
                <w:spacing w:val="4"/>
                <w:sz w:val="18"/>
                <w:szCs w:val="18"/>
              </w:rPr>
              <w:t>m</w:t>
            </w:r>
            <w:r w:rsidRPr="00856350">
              <w:rPr>
                <w:rFonts w:ascii="Arial" w:eastAsia="Arial" w:hAnsi="Arial" w:cs="Arial"/>
                <w:sz w:val="18"/>
                <w:szCs w:val="18"/>
              </w:rPr>
              <w:t>e</w:t>
            </w:r>
            <w:r w:rsidRPr="00856350">
              <w:rPr>
                <w:rFonts w:ascii="Arial" w:eastAsia="Arial" w:hAnsi="Arial" w:cs="Arial"/>
                <w:spacing w:val="-1"/>
                <w:sz w:val="18"/>
                <w:szCs w:val="18"/>
              </w:rPr>
              <w:t>n</w:t>
            </w:r>
            <w:r w:rsidRPr="00856350">
              <w:rPr>
                <w:rFonts w:ascii="Arial" w:eastAsia="Arial" w:hAnsi="Arial" w:cs="Arial"/>
                <w:sz w:val="18"/>
                <w:szCs w:val="18"/>
              </w:rPr>
              <w:t>t</w:t>
            </w:r>
            <w:r w:rsidRPr="00856350">
              <w:rPr>
                <w:rFonts w:ascii="Arial" w:eastAsia="Arial" w:hAnsi="Arial" w:cs="Arial"/>
                <w:spacing w:val="-12"/>
                <w:sz w:val="18"/>
                <w:szCs w:val="18"/>
              </w:rPr>
              <w:t xml:space="preserve"> </w:t>
            </w:r>
            <w:r w:rsidRPr="00856350">
              <w:rPr>
                <w:rFonts w:ascii="Arial" w:eastAsia="Arial" w:hAnsi="Arial" w:cs="Arial"/>
                <w:spacing w:val="-1"/>
                <w:sz w:val="18"/>
                <w:szCs w:val="18"/>
              </w:rPr>
              <w:t>o</w:t>
            </w:r>
            <w:r w:rsidRPr="00856350">
              <w:rPr>
                <w:rFonts w:ascii="Arial" w:eastAsia="Arial" w:hAnsi="Arial" w:cs="Arial"/>
                <w:sz w:val="18"/>
                <w:szCs w:val="18"/>
              </w:rPr>
              <w:t xml:space="preserve">f </w:t>
            </w:r>
            <w:r w:rsidRPr="00856350">
              <w:rPr>
                <w:rFonts w:ascii="Arial" w:eastAsia="Arial" w:hAnsi="Arial" w:cs="Arial"/>
                <w:spacing w:val="1"/>
                <w:sz w:val="18"/>
                <w:szCs w:val="18"/>
              </w:rPr>
              <w:t>r</w:t>
            </w:r>
            <w:r w:rsidRPr="00856350">
              <w:rPr>
                <w:rFonts w:ascii="Arial" w:eastAsia="Arial" w:hAnsi="Arial" w:cs="Arial"/>
                <w:sz w:val="18"/>
                <w:szCs w:val="18"/>
              </w:rPr>
              <w:t>efra</w:t>
            </w:r>
            <w:r w:rsidRPr="00856350">
              <w:rPr>
                <w:rFonts w:ascii="Arial" w:eastAsia="Arial" w:hAnsi="Arial" w:cs="Arial"/>
                <w:spacing w:val="1"/>
                <w:sz w:val="18"/>
                <w:szCs w:val="18"/>
              </w:rPr>
              <w:t>c</w:t>
            </w:r>
            <w:r w:rsidRPr="00856350">
              <w:rPr>
                <w:rFonts w:ascii="Arial" w:eastAsia="Arial" w:hAnsi="Arial" w:cs="Arial"/>
                <w:sz w:val="18"/>
                <w:szCs w:val="18"/>
              </w:rPr>
              <w:t>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2"/>
                <w:sz w:val="18"/>
                <w:szCs w:val="18"/>
              </w:rPr>
              <w:t xml:space="preserve"> </w:t>
            </w:r>
            <w:r w:rsidRPr="00856350">
              <w:rPr>
                <w:rFonts w:ascii="Arial" w:eastAsia="Arial" w:hAnsi="Arial" w:cs="Arial"/>
                <w:sz w:val="18"/>
                <w:szCs w:val="18"/>
              </w:rPr>
              <w:t>g</w:t>
            </w:r>
            <w:r w:rsidRPr="00856350">
              <w:rPr>
                <w:rFonts w:ascii="Arial" w:eastAsia="Arial" w:hAnsi="Arial" w:cs="Arial"/>
                <w:spacing w:val="-1"/>
                <w:sz w:val="18"/>
                <w:szCs w:val="18"/>
              </w:rPr>
              <w:t>e</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3"/>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l</w:t>
            </w:r>
            <w:r w:rsidRPr="00856350">
              <w:rPr>
                <w:rFonts w:ascii="Arial" w:eastAsia="Arial" w:hAnsi="Arial" w:cs="Arial"/>
                <w:spacing w:val="-1"/>
                <w:sz w:val="18"/>
                <w:szCs w:val="18"/>
              </w:rPr>
              <w:t>i</w:t>
            </w:r>
            <w:r w:rsidRPr="00856350">
              <w:rPr>
                <w:rFonts w:ascii="Arial" w:eastAsia="Arial" w:hAnsi="Arial" w:cs="Arial"/>
                <w:spacing w:val="1"/>
                <w:sz w:val="18"/>
                <w:szCs w:val="18"/>
              </w:rPr>
              <w:t>s</w:t>
            </w:r>
            <w:r w:rsidRPr="00856350">
              <w:rPr>
                <w:rFonts w:ascii="Arial" w:eastAsia="Arial" w:hAnsi="Arial" w:cs="Arial"/>
                <w:sz w:val="18"/>
                <w:szCs w:val="18"/>
              </w:rPr>
              <w:t>ed</w:t>
            </w:r>
            <w:r w:rsidRPr="00856350">
              <w:rPr>
                <w:rFonts w:ascii="Arial" w:eastAsia="Arial" w:hAnsi="Arial" w:cs="Arial"/>
                <w:spacing w:val="-11"/>
                <w:sz w:val="18"/>
                <w:szCs w:val="18"/>
              </w:rPr>
              <w:t xml:space="preserve"> </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1"/>
                <w:sz w:val="18"/>
                <w:szCs w:val="18"/>
              </w:rPr>
              <w:t>i</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6"/>
                <w:sz w:val="18"/>
                <w:szCs w:val="18"/>
              </w:rPr>
              <w:t>s</w:t>
            </w:r>
            <w:r w:rsidRPr="00856350">
              <w:rPr>
                <w:rFonts w:ascii="Arial" w:eastAsia="Arial" w:hAnsi="Arial" w:cs="Arial"/>
                <w:spacing w:val="-4"/>
                <w:sz w:val="18"/>
                <w:szCs w:val="18"/>
              </w:rPr>
              <w:t>y</w:t>
            </w:r>
            <w:r w:rsidRPr="00856350">
              <w:rPr>
                <w:rFonts w:ascii="Arial" w:eastAsia="Arial" w:hAnsi="Arial" w:cs="Arial"/>
                <w:sz w:val="18"/>
                <w:szCs w:val="18"/>
              </w:rPr>
              <w:t>,</w:t>
            </w:r>
            <w:r w:rsidRPr="00856350">
              <w:rPr>
                <w:rFonts w:ascii="Arial" w:eastAsia="Arial" w:hAnsi="Arial" w:cs="Arial"/>
                <w:spacing w:val="-8"/>
                <w:sz w:val="18"/>
                <w:szCs w:val="18"/>
              </w:rPr>
              <w:t xml:space="preserve"> </w:t>
            </w:r>
            <w:r w:rsidRPr="00856350">
              <w:rPr>
                <w:rFonts w:ascii="Arial" w:eastAsia="Arial" w:hAnsi="Arial" w:cs="Arial"/>
                <w:spacing w:val="-1"/>
                <w:sz w:val="18"/>
                <w:szCs w:val="18"/>
              </w:rPr>
              <w:t>o</w:t>
            </w:r>
            <w:r w:rsidRPr="00856350">
              <w:rPr>
                <w:rFonts w:ascii="Arial" w:eastAsia="Arial" w:hAnsi="Arial" w:cs="Arial"/>
                <w:sz w:val="18"/>
                <w:szCs w:val="18"/>
              </w:rPr>
              <w:t>r</w:t>
            </w:r>
            <w:r w:rsidRPr="00856350">
              <w:rPr>
                <w:rFonts w:ascii="Arial" w:eastAsia="Arial" w:hAnsi="Arial" w:cs="Arial"/>
                <w:spacing w:val="4"/>
                <w:sz w:val="18"/>
                <w:szCs w:val="18"/>
              </w:rPr>
              <w:t xml:space="preserve"> </w:t>
            </w:r>
            <w:r w:rsidRPr="00856350">
              <w:rPr>
                <w:rFonts w:ascii="Arial" w:eastAsia="Arial" w:hAnsi="Arial" w:cs="Arial"/>
                <w:sz w:val="18"/>
                <w:szCs w:val="18"/>
              </w:rPr>
              <w:t>tr</w:t>
            </w:r>
            <w:r w:rsidRPr="00856350">
              <w:rPr>
                <w:rFonts w:ascii="Arial" w:eastAsia="Arial" w:hAnsi="Arial" w:cs="Arial"/>
                <w:spacing w:val="2"/>
                <w:sz w:val="18"/>
                <w:szCs w:val="18"/>
              </w:rPr>
              <w:t>e</w:t>
            </w:r>
            <w:r w:rsidRPr="00856350">
              <w:rPr>
                <w:rFonts w:ascii="Arial" w:eastAsia="Arial" w:hAnsi="Arial" w:cs="Arial"/>
                <w:sz w:val="18"/>
                <w:szCs w:val="18"/>
              </w:rPr>
              <w:t>at</w:t>
            </w:r>
            <w:r w:rsidRPr="00856350">
              <w:rPr>
                <w:rFonts w:ascii="Arial" w:eastAsia="Arial" w:hAnsi="Arial" w:cs="Arial"/>
                <w:spacing w:val="-2"/>
                <w:sz w:val="18"/>
                <w:szCs w:val="18"/>
              </w:rPr>
              <w:t>i</w:t>
            </w:r>
            <w:r w:rsidRPr="00856350">
              <w:rPr>
                <w:rFonts w:ascii="Arial" w:eastAsia="Arial" w:hAnsi="Arial" w:cs="Arial"/>
                <w:spacing w:val="2"/>
                <w:sz w:val="18"/>
                <w:szCs w:val="18"/>
              </w:rPr>
              <w:t>n</w:t>
            </w:r>
            <w:r w:rsidRPr="00856350">
              <w:rPr>
                <w:rFonts w:ascii="Arial" w:eastAsia="Arial" w:hAnsi="Arial" w:cs="Arial"/>
                <w:sz w:val="18"/>
                <w:szCs w:val="18"/>
              </w:rPr>
              <w:t>g</w:t>
            </w:r>
            <w:r w:rsidRPr="00856350">
              <w:rPr>
                <w:rFonts w:ascii="Arial" w:eastAsia="Arial" w:hAnsi="Arial" w:cs="Arial"/>
                <w:spacing w:val="-7"/>
                <w:sz w:val="18"/>
                <w:szCs w:val="18"/>
              </w:rPr>
              <w:t xml:space="preserve"> </w:t>
            </w:r>
            <w:r w:rsidRPr="00856350">
              <w:rPr>
                <w:rFonts w:ascii="Arial" w:eastAsia="Arial" w:hAnsi="Arial" w:cs="Arial"/>
                <w:sz w:val="18"/>
                <w:szCs w:val="18"/>
              </w:rPr>
              <w:t>re</w:t>
            </w:r>
            <w:r w:rsidRPr="00856350">
              <w:rPr>
                <w:rFonts w:ascii="Arial" w:eastAsia="Arial" w:hAnsi="Arial" w:cs="Arial"/>
                <w:spacing w:val="2"/>
                <w:sz w:val="18"/>
                <w:szCs w:val="18"/>
              </w:rPr>
              <w:t>f</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c</w:t>
            </w:r>
            <w:r w:rsidRPr="00856350">
              <w:rPr>
                <w:rFonts w:ascii="Arial" w:eastAsia="Arial" w:hAnsi="Arial" w:cs="Arial"/>
                <w:sz w:val="18"/>
                <w:szCs w:val="18"/>
              </w:rPr>
              <w:t>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2"/>
                <w:sz w:val="18"/>
                <w:szCs w:val="18"/>
              </w:rPr>
              <w:t xml:space="preserve"> </w:t>
            </w:r>
            <w:r w:rsidRPr="00856350">
              <w:rPr>
                <w:rFonts w:ascii="Arial" w:eastAsia="Arial" w:hAnsi="Arial" w:cs="Arial"/>
                <w:spacing w:val="2"/>
                <w:sz w:val="18"/>
                <w:szCs w:val="18"/>
              </w:rPr>
              <w:t>f</w:t>
            </w:r>
            <w:r w:rsidRPr="00856350">
              <w:rPr>
                <w:rFonts w:ascii="Arial" w:eastAsia="Arial" w:hAnsi="Arial" w:cs="Arial"/>
                <w:sz w:val="18"/>
                <w:szCs w:val="18"/>
              </w:rPr>
              <w:t>o</w:t>
            </w:r>
            <w:r w:rsidRPr="00856350">
              <w:rPr>
                <w:rFonts w:ascii="Arial" w:eastAsia="Arial" w:hAnsi="Arial" w:cs="Arial"/>
                <w:spacing w:val="1"/>
                <w:sz w:val="18"/>
                <w:szCs w:val="18"/>
              </w:rPr>
              <w:t>c</w:t>
            </w:r>
            <w:r w:rsidRPr="00856350">
              <w:rPr>
                <w:rFonts w:ascii="Arial" w:eastAsia="Arial" w:hAnsi="Arial" w:cs="Arial"/>
                <w:sz w:val="18"/>
                <w:szCs w:val="18"/>
              </w:rPr>
              <w:t>al</w:t>
            </w:r>
            <w:r w:rsidRPr="00856350">
              <w:rPr>
                <w:rFonts w:ascii="Arial" w:eastAsia="Arial" w:hAnsi="Arial" w:cs="Arial"/>
                <w:spacing w:val="-4"/>
                <w:sz w:val="18"/>
                <w:szCs w:val="18"/>
              </w:rPr>
              <w:t xml:space="preserve"> </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1"/>
                <w:sz w:val="18"/>
                <w:szCs w:val="18"/>
              </w:rPr>
              <w:t>i</w:t>
            </w:r>
            <w:r w:rsidRPr="00856350">
              <w:rPr>
                <w:rFonts w:ascii="Arial" w:eastAsia="Arial" w:hAnsi="Arial" w:cs="Arial"/>
                <w:spacing w:val="-1"/>
                <w:sz w:val="18"/>
                <w:szCs w:val="18"/>
              </w:rPr>
              <w:t>l</w:t>
            </w:r>
            <w:r w:rsidRPr="00856350">
              <w:rPr>
                <w:rFonts w:ascii="Arial" w:eastAsia="Arial" w:hAnsi="Arial" w:cs="Arial"/>
                <w:spacing w:val="2"/>
                <w:sz w:val="18"/>
                <w:szCs w:val="18"/>
              </w:rPr>
              <w:t>ep</w:t>
            </w:r>
            <w:r w:rsidRPr="00856350">
              <w:rPr>
                <w:rFonts w:ascii="Arial" w:eastAsia="Arial" w:hAnsi="Arial" w:cs="Arial"/>
                <w:spacing w:val="3"/>
                <w:sz w:val="18"/>
                <w:szCs w:val="18"/>
              </w:rPr>
              <w:t>s</w:t>
            </w:r>
            <w:r w:rsidRPr="00856350">
              <w:rPr>
                <w:rFonts w:ascii="Arial" w:eastAsia="Arial" w:hAnsi="Arial" w:cs="Arial"/>
                <w:sz w:val="18"/>
                <w:szCs w:val="18"/>
              </w:rPr>
              <w:t>y</w:t>
            </w:r>
            <w:r w:rsidRPr="00856350">
              <w:rPr>
                <w:rFonts w:ascii="Arial" w:eastAsia="Arial" w:hAnsi="Arial" w:cs="Arial"/>
                <w:spacing w:val="-11"/>
                <w:sz w:val="18"/>
                <w:szCs w:val="18"/>
              </w:rPr>
              <w:t xml:space="preserve"> </w:t>
            </w:r>
            <w:r w:rsidRPr="00856350">
              <w:rPr>
                <w:rFonts w:ascii="Arial" w:eastAsia="Arial" w:hAnsi="Arial" w:cs="Arial"/>
                <w:sz w:val="18"/>
                <w:szCs w:val="18"/>
              </w:rPr>
              <w:t>th</w:t>
            </w:r>
            <w:r w:rsidRPr="00856350">
              <w:rPr>
                <w:rFonts w:ascii="Arial" w:eastAsia="Arial" w:hAnsi="Arial" w:cs="Arial"/>
                <w:spacing w:val="1"/>
                <w:sz w:val="18"/>
                <w:szCs w:val="18"/>
              </w:rPr>
              <w:t>a</w:t>
            </w:r>
            <w:r w:rsidRPr="00856350">
              <w:rPr>
                <w:rFonts w:ascii="Arial" w:eastAsia="Arial" w:hAnsi="Arial" w:cs="Arial"/>
                <w:sz w:val="18"/>
                <w:szCs w:val="18"/>
              </w:rPr>
              <w:t>t</w:t>
            </w:r>
            <w:r w:rsidRPr="00856350">
              <w:rPr>
                <w:rFonts w:ascii="Arial" w:eastAsia="Arial" w:hAnsi="Arial" w:cs="Arial"/>
                <w:spacing w:val="-3"/>
                <w:sz w:val="18"/>
                <w:szCs w:val="18"/>
              </w:rPr>
              <w:t xml:space="preserve"> </w:t>
            </w:r>
            <w:r w:rsidRPr="00856350">
              <w:rPr>
                <w:rFonts w:ascii="Arial" w:eastAsia="Arial" w:hAnsi="Arial" w:cs="Arial"/>
                <w:spacing w:val="-1"/>
                <w:sz w:val="18"/>
                <w:szCs w:val="18"/>
              </w:rPr>
              <w:t>i</w:t>
            </w:r>
            <w:r w:rsidRPr="00856350">
              <w:rPr>
                <w:rFonts w:ascii="Arial" w:eastAsia="Arial" w:hAnsi="Arial" w:cs="Arial"/>
                <w:sz w:val="18"/>
                <w:szCs w:val="18"/>
              </w:rPr>
              <w:t>s n</w:t>
            </w:r>
            <w:r w:rsidRPr="00856350">
              <w:rPr>
                <w:rFonts w:ascii="Arial" w:eastAsia="Arial" w:hAnsi="Arial" w:cs="Arial"/>
                <w:spacing w:val="-1"/>
                <w:sz w:val="18"/>
                <w:szCs w:val="18"/>
              </w:rPr>
              <w:t>o</w:t>
            </w:r>
            <w:r w:rsidRPr="00856350">
              <w:rPr>
                <w:rFonts w:ascii="Arial" w:eastAsia="Arial" w:hAnsi="Arial" w:cs="Arial"/>
                <w:sz w:val="18"/>
                <w:szCs w:val="18"/>
              </w:rPr>
              <w:t>t</w:t>
            </w:r>
            <w:r w:rsidRPr="00856350">
              <w:rPr>
                <w:rFonts w:ascii="Arial" w:eastAsia="Arial" w:hAnsi="Arial" w:cs="Arial"/>
                <w:spacing w:val="-3"/>
                <w:sz w:val="18"/>
                <w:szCs w:val="18"/>
              </w:rPr>
              <w:t xml:space="preserve"> </w:t>
            </w:r>
            <w:r w:rsidRPr="00856350">
              <w:rPr>
                <w:rFonts w:ascii="Arial" w:eastAsia="Arial" w:hAnsi="Arial" w:cs="Arial"/>
                <w:spacing w:val="1"/>
                <w:sz w:val="18"/>
                <w:szCs w:val="18"/>
              </w:rPr>
              <w:t>s</w:t>
            </w:r>
            <w:r w:rsidRPr="00856350">
              <w:rPr>
                <w:rFonts w:ascii="Arial" w:eastAsia="Arial" w:hAnsi="Arial" w:cs="Arial"/>
                <w:spacing w:val="2"/>
                <w:sz w:val="18"/>
                <w:szCs w:val="18"/>
              </w:rPr>
              <w:t>u</w:t>
            </w:r>
            <w:r w:rsidRPr="00856350">
              <w:rPr>
                <w:rFonts w:ascii="Arial" w:eastAsia="Arial" w:hAnsi="Arial" w:cs="Arial"/>
                <w:spacing w:val="-1"/>
                <w:sz w:val="18"/>
                <w:szCs w:val="18"/>
              </w:rPr>
              <w:t>i</w:t>
            </w:r>
            <w:r w:rsidRPr="00856350">
              <w:rPr>
                <w:rFonts w:ascii="Arial" w:eastAsia="Arial" w:hAnsi="Arial" w:cs="Arial"/>
                <w:sz w:val="18"/>
                <w:szCs w:val="18"/>
              </w:rPr>
              <w:t>ta</w:t>
            </w:r>
            <w:r w:rsidRPr="00856350">
              <w:rPr>
                <w:rFonts w:ascii="Arial" w:eastAsia="Arial" w:hAnsi="Arial" w:cs="Arial"/>
                <w:spacing w:val="1"/>
                <w:sz w:val="18"/>
                <w:szCs w:val="18"/>
              </w:rPr>
              <w:t>b</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7"/>
                <w:sz w:val="18"/>
                <w:szCs w:val="18"/>
              </w:rPr>
              <w:t xml:space="preserve"> </w:t>
            </w:r>
            <w:r w:rsidRPr="00856350">
              <w:rPr>
                <w:rFonts w:ascii="Arial" w:eastAsia="Arial" w:hAnsi="Arial" w:cs="Arial"/>
                <w:spacing w:val="1"/>
                <w:sz w:val="18"/>
                <w:szCs w:val="18"/>
              </w:rPr>
              <w:t>f</w:t>
            </w:r>
            <w:r w:rsidRPr="00856350">
              <w:rPr>
                <w:rFonts w:ascii="Arial" w:eastAsia="Arial" w:hAnsi="Arial" w:cs="Arial"/>
                <w:sz w:val="18"/>
                <w:szCs w:val="18"/>
              </w:rPr>
              <w:t>or</w:t>
            </w:r>
            <w:r w:rsidRPr="00856350">
              <w:rPr>
                <w:rFonts w:ascii="Arial" w:eastAsia="Arial" w:hAnsi="Arial" w:cs="Arial"/>
                <w:spacing w:val="-2"/>
                <w:sz w:val="18"/>
                <w:szCs w:val="18"/>
              </w:rPr>
              <w:t xml:space="preserve"> </w:t>
            </w:r>
            <w:proofErr w:type="spellStart"/>
            <w:r w:rsidRPr="00856350">
              <w:rPr>
                <w:rFonts w:ascii="Arial" w:eastAsia="Arial" w:hAnsi="Arial" w:cs="Arial"/>
                <w:spacing w:val="1"/>
                <w:sz w:val="18"/>
                <w:szCs w:val="18"/>
              </w:rPr>
              <w:t>r</w:t>
            </w:r>
            <w:r w:rsidRPr="00856350">
              <w:rPr>
                <w:rFonts w:ascii="Arial" w:eastAsia="Arial" w:hAnsi="Arial" w:cs="Arial"/>
                <w:sz w:val="18"/>
                <w:szCs w:val="18"/>
              </w:rPr>
              <w:t>e</w:t>
            </w:r>
            <w:r w:rsidRPr="00856350">
              <w:rPr>
                <w:rFonts w:ascii="Arial" w:eastAsia="Arial" w:hAnsi="Arial" w:cs="Arial"/>
                <w:spacing w:val="1"/>
                <w:sz w:val="18"/>
                <w:szCs w:val="18"/>
              </w:rPr>
              <w:t>s</w:t>
            </w:r>
            <w:r w:rsidRPr="00856350">
              <w:rPr>
                <w:rFonts w:ascii="Arial" w:eastAsia="Arial" w:hAnsi="Arial" w:cs="Arial"/>
                <w:sz w:val="18"/>
                <w:szCs w:val="18"/>
              </w:rPr>
              <w:t>e</w:t>
            </w:r>
            <w:r w:rsidRPr="00856350">
              <w:rPr>
                <w:rFonts w:ascii="Arial" w:eastAsia="Arial" w:hAnsi="Arial" w:cs="Arial"/>
                <w:spacing w:val="1"/>
                <w:sz w:val="18"/>
                <w:szCs w:val="18"/>
              </w:rPr>
              <w:t>c</w:t>
            </w:r>
            <w:r w:rsidRPr="00856350">
              <w:rPr>
                <w:rFonts w:ascii="Arial" w:eastAsia="Arial" w:hAnsi="Arial" w:cs="Arial"/>
                <w:sz w:val="18"/>
                <w:szCs w:val="18"/>
              </w:rPr>
              <w:t>t</w:t>
            </w:r>
            <w:r w:rsidRPr="00856350">
              <w:rPr>
                <w:rFonts w:ascii="Arial" w:eastAsia="Arial" w:hAnsi="Arial" w:cs="Arial"/>
                <w:spacing w:val="1"/>
                <w:sz w:val="18"/>
                <w:szCs w:val="18"/>
              </w:rPr>
              <w:t>i</w:t>
            </w:r>
            <w:r w:rsidRPr="00856350">
              <w:rPr>
                <w:rFonts w:ascii="Arial" w:eastAsia="Arial" w:hAnsi="Arial" w:cs="Arial"/>
                <w:spacing w:val="-1"/>
                <w:sz w:val="18"/>
                <w:szCs w:val="18"/>
              </w:rPr>
              <w:t>v</w:t>
            </w:r>
            <w:r w:rsidRPr="00856350">
              <w:rPr>
                <w:rFonts w:ascii="Arial" w:eastAsia="Arial" w:hAnsi="Arial" w:cs="Arial"/>
                <w:sz w:val="18"/>
                <w:szCs w:val="18"/>
              </w:rPr>
              <w:t>e</w:t>
            </w:r>
            <w:proofErr w:type="spellEnd"/>
            <w:r w:rsidRPr="00856350">
              <w:rPr>
                <w:rFonts w:ascii="Arial" w:eastAsia="Arial" w:hAnsi="Arial" w:cs="Arial"/>
                <w:spacing w:val="-7"/>
                <w:sz w:val="18"/>
                <w:szCs w:val="18"/>
              </w:rPr>
              <w:t xml:space="preserve"> </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1"/>
                <w:sz w:val="18"/>
                <w:szCs w:val="18"/>
              </w:rPr>
              <w:t>il</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3"/>
                <w:sz w:val="18"/>
                <w:szCs w:val="18"/>
              </w:rPr>
              <w:t>s</w:t>
            </w:r>
            <w:r w:rsidRPr="00856350">
              <w:rPr>
                <w:rFonts w:ascii="Arial" w:eastAsia="Arial" w:hAnsi="Arial" w:cs="Arial"/>
                <w:sz w:val="18"/>
                <w:szCs w:val="18"/>
              </w:rPr>
              <w:t>y</w:t>
            </w:r>
            <w:r w:rsidRPr="00856350">
              <w:rPr>
                <w:rFonts w:ascii="Arial" w:eastAsia="Arial" w:hAnsi="Arial" w:cs="Arial"/>
                <w:spacing w:val="-11"/>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ur</w:t>
            </w:r>
            <w:r w:rsidRPr="00856350">
              <w:rPr>
                <w:rFonts w:ascii="Arial" w:eastAsia="Arial" w:hAnsi="Arial" w:cs="Arial"/>
                <w:spacing w:val="2"/>
                <w:sz w:val="18"/>
                <w:szCs w:val="18"/>
              </w:rPr>
              <w:t>g</w:t>
            </w:r>
            <w:r w:rsidRPr="00856350">
              <w:rPr>
                <w:rFonts w:ascii="Arial" w:eastAsia="Arial" w:hAnsi="Arial" w:cs="Arial"/>
                <w:sz w:val="18"/>
                <w:szCs w:val="18"/>
              </w:rPr>
              <w:t>e</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1"/>
                <w:sz w:val="18"/>
                <w:szCs w:val="18"/>
              </w:rPr>
              <w:t xml:space="preserve"> </w:t>
            </w:r>
            <w:r w:rsidRPr="00856350">
              <w:rPr>
                <w:rFonts w:ascii="Arial" w:eastAsia="Arial" w:hAnsi="Arial" w:cs="Arial"/>
                <w:spacing w:val="2"/>
                <w:sz w:val="18"/>
                <w:szCs w:val="18"/>
              </w:rPr>
              <w:t>t</w:t>
            </w:r>
            <w:r w:rsidRPr="00856350">
              <w:rPr>
                <w:rFonts w:ascii="Arial" w:eastAsia="Arial" w:hAnsi="Arial" w:cs="Arial"/>
                <w:sz w:val="18"/>
                <w:szCs w:val="18"/>
              </w:rPr>
              <w:t>hro</w:t>
            </w:r>
            <w:r w:rsidRPr="00856350">
              <w:rPr>
                <w:rFonts w:ascii="Arial" w:eastAsia="Arial" w:hAnsi="Arial" w:cs="Arial"/>
                <w:spacing w:val="2"/>
                <w:sz w:val="18"/>
                <w:szCs w:val="18"/>
              </w:rPr>
              <w:t>u</w:t>
            </w:r>
            <w:r w:rsidRPr="00856350">
              <w:rPr>
                <w:rFonts w:ascii="Arial" w:eastAsia="Arial" w:hAnsi="Arial" w:cs="Arial"/>
                <w:sz w:val="18"/>
                <w:szCs w:val="18"/>
              </w:rPr>
              <w:t>gh</w:t>
            </w:r>
            <w:r w:rsidRPr="00856350">
              <w:rPr>
                <w:rFonts w:ascii="Arial" w:eastAsia="Arial" w:hAnsi="Arial" w:cs="Arial"/>
                <w:spacing w:val="-8"/>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t</w:t>
            </w:r>
            <w:r w:rsidRPr="00856350">
              <w:rPr>
                <w:rFonts w:ascii="Arial" w:eastAsia="Arial" w:hAnsi="Arial" w:cs="Arial"/>
                <w:spacing w:val="-1"/>
                <w:sz w:val="18"/>
                <w:szCs w:val="18"/>
              </w:rPr>
              <w:t>i</w:t>
            </w:r>
            <w:r w:rsidRPr="00856350">
              <w:rPr>
                <w:rFonts w:ascii="Arial" w:eastAsia="Arial" w:hAnsi="Arial" w:cs="Arial"/>
                <w:spacing w:val="4"/>
                <w:sz w:val="18"/>
                <w:szCs w:val="18"/>
              </w:rPr>
              <w:t>m</w:t>
            </w:r>
            <w:r w:rsidRPr="00856350">
              <w:rPr>
                <w:rFonts w:ascii="Arial" w:eastAsia="Arial" w:hAnsi="Arial" w:cs="Arial"/>
                <w:sz w:val="18"/>
                <w:szCs w:val="18"/>
              </w:rPr>
              <w:t>u</w:t>
            </w:r>
            <w:r w:rsidRPr="00856350">
              <w:rPr>
                <w:rFonts w:ascii="Arial" w:eastAsia="Arial" w:hAnsi="Arial" w:cs="Arial"/>
                <w:spacing w:val="-1"/>
                <w:sz w:val="18"/>
                <w:szCs w:val="18"/>
              </w:rPr>
              <w:t>l</w:t>
            </w:r>
            <w:r w:rsidRPr="00856350">
              <w:rPr>
                <w:rFonts w:ascii="Arial" w:eastAsia="Arial" w:hAnsi="Arial" w:cs="Arial"/>
                <w:sz w:val="18"/>
                <w:szCs w:val="18"/>
              </w:rPr>
              <w:t>a</w:t>
            </w:r>
            <w:r w:rsidRPr="00856350">
              <w:rPr>
                <w:rFonts w:ascii="Arial" w:eastAsia="Arial" w:hAnsi="Arial" w:cs="Arial"/>
                <w:spacing w:val="2"/>
                <w:sz w:val="18"/>
                <w:szCs w:val="18"/>
              </w:rPr>
              <w:t>t</w:t>
            </w:r>
            <w:r w:rsidRPr="00856350">
              <w:rPr>
                <w:rFonts w:ascii="Arial" w:eastAsia="Arial" w:hAnsi="Arial" w:cs="Arial"/>
                <w:spacing w:val="-1"/>
                <w:sz w:val="18"/>
                <w:szCs w:val="18"/>
              </w:rPr>
              <w:t>i</w:t>
            </w:r>
            <w:r w:rsidRPr="00856350">
              <w:rPr>
                <w:rFonts w:ascii="Arial" w:eastAsia="Arial" w:hAnsi="Arial" w:cs="Arial"/>
                <w:spacing w:val="2"/>
                <w:sz w:val="18"/>
                <w:szCs w:val="18"/>
              </w:rPr>
              <w:t>o</w:t>
            </w:r>
            <w:r w:rsidRPr="00856350">
              <w:rPr>
                <w:rFonts w:ascii="Arial" w:eastAsia="Arial" w:hAnsi="Arial" w:cs="Arial"/>
                <w:sz w:val="18"/>
                <w:szCs w:val="18"/>
              </w:rPr>
              <w:t>n</w:t>
            </w:r>
            <w:r w:rsidRPr="00856350">
              <w:rPr>
                <w:rFonts w:ascii="Arial" w:eastAsia="Arial" w:hAnsi="Arial" w:cs="Arial"/>
                <w:spacing w:val="-10"/>
                <w:sz w:val="18"/>
                <w:szCs w:val="18"/>
              </w:rPr>
              <w:t xml:space="preserve"> </w:t>
            </w:r>
            <w:r w:rsidRPr="00856350">
              <w:rPr>
                <w:rFonts w:ascii="Arial" w:eastAsia="Arial" w:hAnsi="Arial" w:cs="Arial"/>
                <w:spacing w:val="-1"/>
                <w:sz w:val="18"/>
                <w:szCs w:val="18"/>
              </w:rPr>
              <w:t>o</w:t>
            </w:r>
            <w:r w:rsidRPr="00856350">
              <w:rPr>
                <w:rFonts w:ascii="Arial" w:eastAsia="Arial" w:hAnsi="Arial" w:cs="Arial"/>
                <w:sz w:val="18"/>
                <w:szCs w:val="18"/>
              </w:rPr>
              <w:t>f t</w:t>
            </w:r>
            <w:r w:rsidRPr="00856350">
              <w:rPr>
                <w:rFonts w:ascii="Arial" w:eastAsia="Arial" w:hAnsi="Arial" w:cs="Arial"/>
                <w:spacing w:val="-1"/>
                <w:sz w:val="18"/>
                <w:szCs w:val="18"/>
              </w:rPr>
              <w:t>h</w:t>
            </w:r>
            <w:r w:rsidRPr="00856350">
              <w:rPr>
                <w:rFonts w:ascii="Arial" w:eastAsia="Arial" w:hAnsi="Arial" w:cs="Arial"/>
                <w:sz w:val="18"/>
                <w:szCs w:val="18"/>
              </w:rPr>
              <w:t>e</w:t>
            </w:r>
            <w:r w:rsidRPr="00856350">
              <w:rPr>
                <w:rFonts w:ascii="Arial" w:eastAsia="Arial" w:hAnsi="Arial" w:cs="Arial"/>
                <w:spacing w:val="-2"/>
                <w:sz w:val="18"/>
                <w:szCs w:val="18"/>
              </w:rPr>
              <w:t xml:space="preserve"> </w:t>
            </w:r>
            <w:r w:rsidRPr="00856350">
              <w:rPr>
                <w:rFonts w:ascii="Arial" w:eastAsia="Arial" w:hAnsi="Arial" w:cs="Arial"/>
                <w:spacing w:val="-1"/>
                <w:sz w:val="18"/>
                <w:szCs w:val="18"/>
              </w:rPr>
              <w:t>v</w:t>
            </w:r>
            <w:r w:rsidRPr="00856350">
              <w:rPr>
                <w:rFonts w:ascii="Arial" w:eastAsia="Arial" w:hAnsi="Arial" w:cs="Arial"/>
                <w:spacing w:val="2"/>
                <w:sz w:val="18"/>
                <w:szCs w:val="18"/>
              </w:rPr>
              <w:t>a</w:t>
            </w:r>
            <w:r w:rsidRPr="00856350">
              <w:rPr>
                <w:rFonts w:ascii="Arial" w:eastAsia="Arial" w:hAnsi="Arial" w:cs="Arial"/>
                <w:spacing w:val="6"/>
                <w:sz w:val="18"/>
                <w:szCs w:val="18"/>
              </w:rPr>
              <w:t>g</w:t>
            </w:r>
            <w:r w:rsidRPr="00856350">
              <w:rPr>
                <w:rFonts w:ascii="Arial" w:eastAsia="Arial" w:hAnsi="Arial" w:cs="Arial"/>
                <w:sz w:val="18"/>
                <w:szCs w:val="18"/>
              </w:rPr>
              <w:t>us</w:t>
            </w:r>
            <w:r w:rsidRPr="00856350">
              <w:rPr>
                <w:rFonts w:ascii="Arial" w:eastAsia="Arial" w:hAnsi="Arial" w:cs="Arial"/>
                <w:spacing w:val="-4"/>
                <w:sz w:val="18"/>
                <w:szCs w:val="18"/>
              </w:rPr>
              <w:t xml:space="preserve"> </w:t>
            </w:r>
            <w:r w:rsidRPr="00856350">
              <w:rPr>
                <w:rFonts w:ascii="Arial" w:eastAsia="Arial" w:hAnsi="Arial" w:cs="Arial"/>
                <w:spacing w:val="2"/>
                <w:sz w:val="18"/>
                <w:szCs w:val="18"/>
              </w:rPr>
              <w:t>n</w:t>
            </w:r>
            <w:r w:rsidRPr="00856350">
              <w:rPr>
                <w:rFonts w:ascii="Arial" w:eastAsia="Arial" w:hAnsi="Arial" w:cs="Arial"/>
                <w:sz w:val="18"/>
                <w:szCs w:val="18"/>
              </w:rPr>
              <w:t>er</w:t>
            </w:r>
            <w:r w:rsidRPr="00856350">
              <w:rPr>
                <w:rFonts w:ascii="Arial" w:eastAsia="Arial" w:hAnsi="Arial" w:cs="Arial"/>
                <w:spacing w:val="-1"/>
                <w:sz w:val="18"/>
                <w:szCs w:val="18"/>
              </w:rPr>
              <w:t>v</w:t>
            </w:r>
            <w:r w:rsidRPr="00856350">
              <w:rPr>
                <w:rFonts w:ascii="Arial" w:eastAsia="Arial" w:hAnsi="Arial" w:cs="Arial"/>
                <w:sz w:val="18"/>
                <w:szCs w:val="18"/>
              </w:rPr>
              <w:t>e</w:t>
            </w:r>
          </w:p>
          <w:p w:rsidR="007C20BB" w:rsidRPr="00856350" w:rsidRDefault="007C20BB" w:rsidP="007C20BB">
            <w:pPr>
              <w:spacing w:before="10" w:line="110" w:lineRule="exact"/>
              <w:ind w:left="142"/>
              <w:rPr>
                <w:sz w:val="18"/>
                <w:szCs w:val="18"/>
              </w:rPr>
            </w:pPr>
          </w:p>
          <w:p w:rsidR="007C20BB" w:rsidRPr="00856350" w:rsidRDefault="007C20BB" w:rsidP="007C20BB">
            <w:pPr>
              <w:ind w:left="142" w:right="-20"/>
              <w:rPr>
                <w:rFonts w:ascii="Arial" w:eastAsia="Arial" w:hAnsi="Arial" w:cs="Arial"/>
                <w:spacing w:val="-1"/>
                <w:sz w:val="18"/>
                <w:szCs w:val="18"/>
              </w:rPr>
            </w:pPr>
            <w:r w:rsidRPr="00856350">
              <w:rPr>
                <w:rFonts w:ascii="Arial" w:eastAsia="Arial" w:hAnsi="Arial" w:cs="Arial"/>
                <w:sz w:val="18"/>
                <w:szCs w:val="18"/>
              </w:rPr>
              <w:t>M</w:t>
            </w:r>
            <w:r w:rsidRPr="00856350">
              <w:rPr>
                <w:rFonts w:ascii="Arial" w:eastAsia="Arial" w:hAnsi="Arial" w:cs="Arial"/>
                <w:spacing w:val="-1"/>
                <w:sz w:val="18"/>
                <w:szCs w:val="18"/>
              </w:rPr>
              <w:t>ul</w:t>
            </w:r>
            <w:r w:rsidRPr="00856350">
              <w:rPr>
                <w:rFonts w:ascii="Arial" w:eastAsia="Arial" w:hAnsi="Arial" w:cs="Arial"/>
                <w:spacing w:val="2"/>
                <w:sz w:val="18"/>
                <w:szCs w:val="18"/>
              </w:rPr>
              <w:t>t</w:t>
            </w:r>
            <w:r w:rsidRPr="00856350">
              <w:rPr>
                <w:rFonts w:ascii="Arial" w:eastAsia="Arial" w:hAnsi="Arial" w:cs="Arial"/>
                <w:spacing w:val="-1"/>
                <w:sz w:val="18"/>
                <w:szCs w:val="18"/>
              </w:rPr>
              <w:t>i</w:t>
            </w:r>
            <w:r w:rsidRPr="00856350">
              <w:rPr>
                <w:rFonts w:ascii="Arial" w:eastAsia="Arial" w:hAnsi="Arial" w:cs="Arial"/>
                <w:spacing w:val="2"/>
                <w:sz w:val="18"/>
                <w:szCs w:val="18"/>
              </w:rPr>
              <w:t>p</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6"/>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e</w:t>
            </w:r>
            <w:r w:rsidRPr="00856350">
              <w:rPr>
                <w:rFonts w:ascii="Arial" w:eastAsia="Arial" w:hAnsi="Arial" w:cs="Arial"/>
                <w:spacing w:val="3"/>
                <w:sz w:val="18"/>
                <w:szCs w:val="18"/>
              </w:rPr>
              <w:t>r</w:t>
            </w:r>
            <w:r w:rsidRPr="00856350">
              <w:rPr>
                <w:rFonts w:ascii="Arial" w:eastAsia="Arial" w:hAnsi="Arial" w:cs="Arial"/>
                <w:spacing w:val="-1"/>
                <w:sz w:val="18"/>
                <w:szCs w:val="18"/>
              </w:rPr>
              <w:t>vi</w:t>
            </w:r>
            <w:r w:rsidRPr="00856350">
              <w:rPr>
                <w:rFonts w:ascii="Arial" w:eastAsia="Arial" w:hAnsi="Arial" w:cs="Arial"/>
                <w:spacing w:val="1"/>
                <w:sz w:val="18"/>
                <w:szCs w:val="18"/>
              </w:rPr>
              <w:t>c</w:t>
            </w:r>
            <w:r w:rsidRPr="00856350">
              <w:rPr>
                <w:rFonts w:ascii="Arial" w:eastAsia="Arial" w:hAnsi="Arial" w:cs="Arial"/>
                <w:sz w:val="18"/>
                <w:szCs w:val="18"/>
              </w:rPr>
              <w:t>es</w:t>
            </w:r>
            <w:r w:rsidRPr="00856350">
              <w:rPr>
                <w:rFonts w:ascii="Arial" w:eastAsia="Arial" w:hAnsi="Arial" w:cs="Arial"/>
                <w:spacing w:val="-8"/>
                <w:sz w:val="18"/>
                <w:szCs w:val="18"/>
              </w:rPr>
              <w:t xml:space="preserve"> </w:t>
            </w:r>
            <w:r w:rsidRPr="00856350">
              <w:rPr>
                <w:rFonts w:ascii="Arial" w:eastAsia="Arial" w:hAnsi="Arial" w:cs="Arial"/>
                <w:spacing w:val="2"/>
                <w:sz w:val="18"/>
                <w:szCs w:val="18"/>
              </w:rPr>
              <w:t>R</w:t>
            </w:r>
            <w:r w:rsidRPr="00856350">
              <w:rPr>
                <w:rFonts w:ascii="Arial" w:eastAsia="Arial" w:hAnsi="Arial" w:cs="Arial"/>
                <w:sz w:val="18"/>
                <w:szCs w:val="18"/>
              </w:rPr>
              <w:t>u</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1"/>
                <w:sz w:val="18"/>
                <w:szCs w:val="18"/>
              </w:rPr>
              <w:t xml:space="preserve"> </w:t>
            </w:r>
          </w:p>
          <w:p w:rsidR="007C20BB" w:rsidRPr="00856350" w:rsidRDefault="007C20BB" w:rsidP="007C20BB">
            <w:pPr>
              <w:ind w:left="142" w:right="-20"/>
              <w:rPr>
                <w:rFonts w:ascii="Arial" w:eastAsia="Arial" w:hAnsi="Arial" w:cs="Arial"/>
                <w:sz w:val="18"/>
                <w:szCs w:val="18"/>
              </w:rPr>
            </w:pPr>
            <w:r w:rsidRPr="00856350">
              <w:rPr>
                <w:rFonts w:ascii="Arial" w:eastAsia="Arial" w:hAnsi="Arial" w:cs="Arial"/>
                <w:spacing w:val="-1"/>
                <w:sz w:val="18"/>
                <w:szCs w:val="18"/>
              </w:rPr>
              <w:t>(</w:t>
            </w:r>
            <w:proofErr w:type="spellStart"/>
            <w:r w:rsidRPr="00856350">
              <w:rPr>
                <w:rFonts w:ascii="Arial" w:eastAsia="Arial" w:hAnsi="Arial" w:cs="Arial"/>
                <w:spacing w:val="-1"/>
                <w:sz w:val="18"/>
                <w:szCs w:val="18"/>
              </w:rPr>
              <w:t>A</w:t>
            </w:r>
            <w:r w:rsidRPr="00856350">
              <w:rPr>
                <w:rFonts w:ascii="Arial" w:eastAsia="Arial" w:hAnsi="Arial" w:cs="Arial"/>
                <w:sz w:val="18"/>
                <w:szCs w:val="18"/>
              </w:rPr>
              <w:t>n</w:t>
            </w:r>
            <w:r w:rsidRPr="00856350">
              <w:rPr>
                <w:rFonts w:ascii="Arial" w:eastAsia="Arial" w:hAnsi="Arial" w:cs="Arial"/>
                <w:spacing w:val="-1"/>
                <w:sz w:val="18"/>
                <w:szCs w:val="18"/>
              </w:rPr>
              <w:t>a</w:t>
            </w:r>
            <w:r w:rsidRPr="00856350">
              <w:rPr>
                <w:rFonts w:ascii="Arial" w:eastAsia="Arial" w:hAnsi="Arial" w:cs="Arial"/>
                <w:sz w:val="18"/>
                <w:szCs w:val="18"/>
              </w:rPr>
              <w:t>e</w:t>
            </w:r>
            <w:r w:rsidRPr="00856350">
              <w:rPr>
                <w:rFonts w:ascii="Arial" w:eastAsia="Arial" w:hAnsi="Arial" w:cs="Arial"/>
                <w:spacing w:val="1"/>
                <w:sz w:val="18"/>
                <w:szCs w:val="18"/>
              </w:rPr>
              <w:t>s</w:t>
            </w:r>
            <w:proofErr w:type="spellEnd"/>
            <w:r w:rsidRPr="00856350">
              <w:rPr>
                <w:rFonts w:ascii="Arial" w:eastAsia="Arial" w:hAnsi="Arial" w:cs="Arial"/>
                <w:sz w:val="18"/>
                <w:szCs w:val="18"/>
              </w:rPr>
              <w:t>.)</w:t>
            </w:r>
            <w:r w:rsidRPr="00856350">
              <w:rPr>
                <w:rFonts w:ascii="Arial" w:eastAsia="Arial" w:hAnsi="Arial" w:cs="Arial"/>
                <w:spacing w:val="-8"/>
                <w:sz w:val="18"/>
                <w:szCs w:val="18"/>
              </w:rPr>
              <w:t xml:space="preserve"> </w:t>
            </w:r>
            <w:r w:rsidRPr="00856350">
              <w:rPr>
                <w:rFonts w:ascii="Arial" w:eastAsia="Arial" w:hAnsi="Arial" w:cs="Arial"/>
                <w:sz w:val="18"/>
                <w:szCs w:val="18"/>
              </w:rPr>
              <w:t>(</w:t>
            </w:r>
            <w:r w:rsidRPr="00856350">
              <w:rPr>
                <w:rFonts w:ascii="Arial" w:eastAsia="Arial" w:hAnsi="Arial" w:cs="Arial"/>
                <w:spacing w:val="-1"/>
                <w:sz w:val="18"/>
                <w:szCs w:val="18"/>
              </w:rPr>
              <w:t>A</w:t>
            </w:r>
            <w:r w:rsidRPr="00856350">
              <w:rPr>
                <w:rFonts w:ascii="Arial" w:eastAsia="Arial" w:hAnsi="Arial" w:cs="Arial"/>
                <w:spacing w:val="1"/>
                <w:sz w:val="18"/>
                <w:szCs w:val="18"/>
              </w:rPr>
              <w:t>ss</w:t>
            </w:r>
            <w:r w:rsidRPr="00856350">
              <w:rPr>
                <w:rFonts w:ascii="Arial" w:eastAsia="Arial" w:hAnsi="Arial" w:cs="Arial"/>
                <w:spacing w:val="-1"/>
                <w:sz w:val="18"/>
                <w:szCs w:val="18"/>
              </w:rPr>
              <w:t>i</w:t>
            </w:r>
            <w:r w:rsidRPr="00856350">
              <w:rPr>
                <w:rFonts w:ascii="Arial" w:eastAsia="Arial" w:hAnsi="Arial" w:cs="Arial"/>
                <w:spacing w:val="1"/>
                <w:sz w:val="18"/>
                <w:szCs w:val="18"/>
              </w:rPr>
              <w:t>s</w:t>
            </w:r>
            <w:r w:rsidRPr="00856350">
              <w:rPr>
                <w:rFonts w:ascii="Arial" w:eastAsia="Arial" w:hAnsi="Arial" w:cs="Arial"/>
                <w:sz w:val="18"/>
                <w:szCs w:val="18"/>
              </w:rPr>
              <w:t>t.)</w:t>
            </w:r>
          </w:p>
          <w:p w:rsidR="007C20BB" w:rsidRPr="00856350" w:rsidRDefault="007C20BB" w:rsidP="007C20BB">
            <w:pPr>
              <w:rPr>
                <w:rFonts w:ascii="Arial Narrow" w:hAnsi="Arial Narrow"/>
                <w:snapToGrid w:val="0"/>
                <w:sz w:val="18"/>
                <w:szCs w:val="18"/>
              </w:rPr>
            </w:pPr>
          </w:p>
        </w:tc>
      </w:tr>
      <w:tr w:rsidR="007C20BB" w:rsidRPr="00856350" w:rsidTr="007C20BB">
        <w:tc>
          <w:tcPr>
            <w:tcW w:w="5000" w:type="pct"/>
          </w:tcPr>
          <w:p w:rsidR="007C20BB" w:rsidRPr="00856350" w:rsidRDefault="007C20BB" w:rsidP="007C20BB">
            <w:pPr>
              <w:rPr>
                <w:rFonts w:ascii="Arial Narrow" w:hAnsi="Arial Narrow"/>
                <w:snapToGrid w:val="0"/>
                <w:sz w:val="18"/>
                <w:szCs w:val="18"/>
              </w:rPr>
            </w:pPr>
            <w:r w:rsidRPr="00856350">
              <w:rPr>
                <w:rFonts w:ascii="Arial" w:eastAsia="Arial" w:hAnsi="Arial" w:cs="Arial"/>
                <w:sz w:val="18"/>
                <w:szCs w:val="18"/>
              </w:rPr>
              <w:t>Fee: $340.60 Benefit: 75% = $255.45</w:t>
            </w:r>
          </w:p>
        </w:tc>
      </w:tr>
      <w:tr w:rsidR="007D15C2" w:rsidRPr="00856350" w:rsidTr="007C20BB">
        <w:tc>
          <w:tcPr>
            <w:tcW w:w="5000" w:type="pct"/>
          </w:tcPr>
          <w:p w:rsidR="007D15C2" w:rsidRPr="00856350" w:rsidRDefault="007D15C2" w:rsidP="007C20BB">
            <w:pPr>
              <w:rPr>
                <w:rFonts w:ascii="Arial" w:eastAsia="Arial" w:hAnsi="Arial" w:cs="Arial"/>
                <w:sz w:val="18"/>
                <w:szCs w:val="18"/>
              </w:rPr>
            </w:pPr>
          </w:p>
        </w:tc>
      </w:tr>
    </w:tbl>
    <w:p w:rsidR="007C20BB" w:rsidRPr="00856350" w:rsidRDefault="007C20BB" w:rsidP="007C20BB">
      <w:pPr>
        <w:spacing w:before="40" w:after="40"/>
        <w:rPr>
          <w:rFonts w:ascii="Arial Narrow" w:hAnsi="Arial Narrow" w:cs="Tahoma"/>
          <w:sz w:val="20"/>
        </w:rPr>
      </w:pPr>
    </w:p>
    <w:p w:rsidR="00A91276" w:rsidRDefault="00A91276" w:rsidP="007C20BB">
      <w:pPr>
        <w:spacing w:after="200" w:line="276" w:lineRule="auto"/>
        <w:rPr>
          <w:rFonts w:ascii="Arial Narrow" w:hAnsi="Arial Narrow" w:cs="Tahoma"/>
          <w:sz w:val="20"/>
        </w:rPr>
      </w:pPr>
    </w:p>
    <w:tbl>
      <w:tblPr>
        <w:tblW w:w="447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2"/>
      </w:tblGrid>
      <w:tr w:rsidR="007C20BB" w:rsidRPr="00856350" w:rsidTr="007C20BB">
        <w:tc>
          <w:tcPr>
            <w:tcW w:w="5000" w:type="pct"/>
          </w:tcPr>
          <w:p w:rsidR="007C20BB" w:rsidRPr="00856350" w:rsidRDefault="007C20BB" w:rsidP="007C20BB">
            <w:pPr>
              <w:rPr>
                <w:rFonts w:ascii="Arial" w:hAnsi="Arial" w:cs="Arial"/>
                <w:b/>
                <w:sz w:val="18"/>
                <w:szCs w:val="18"/>
              </w:rPr>
            </w:pPr>
            <w:r w:rsidRPr="00856350">
              <w:rPr>
                <w:rFonts w:ascii="Arial" w:hAnsi="Arial" w:cs="Arial"/>
                <w:b/>
                <w:sz w:val="18"/>
                <w:szCs w:val="18"/>
              </w:rPr>
              <w:t>Proposed MBS item XXX2 for removal of electrical pulse generator</w:t>
            </w:r>
          </w:p>
          <w:p w:rsidR="007C20BB" w:rsidRPr="00856350" w:rsidRDefault="007C20BB" w:rsidP="007C20BB">
            <w:pPr>
              <w:keepNext/>
              <w:jc w:val="right"/>
              <w:rPr>
                <w:rFonts w:ascii="Arial" w:eastAsia="Arial" w:hAnsi="Arial" w:cs="Arial"/>
                <w:sz w:val="18"/>
                <w:szCs w:val="18"/>
              </w:rPr>
            </w:pPr>
          </w:p>
        </w:tc>
      </w:tr>
      <w:tr w:rsidR="007C20BB" w:rsidRPr="00856350" w:rsidTr="007C20BB">
        <w:tc>
          <w:tcPr>
            <w:tcW w:w="5000" w:type="pct"/>
          </w:tcPr>
          <w:p w:rsidR="007C20BB" w:rsidRPr="00856350" w:rsidRDefault="007C20BB" w:rsidP="007C20BB">
            <w:pPr>
              <w:keepNext/>
              <w:jc w:val="right"/>
              <w:rPr>
                <w:rFonts w:ascii="Arial Narrow" w:hAnsi="Arial Narrow" w:cs="Arial"/>
                <w:sz w:val="18"/>
                <w:szCs w:val="18"/>
              </w:rPr>
            </w:pPr>
            <w:r w:rsidRPr="00856350">
              <w:rPr>
                <w:rFonts w:ascii="Arial" w:eastAsia="Arial" w:hAnsi="Arial" w:cs="Arial"/>
                <w:sz w:val="18"/>
                <w:szCs w:val="18"/>
              </w:rPr>
              <w:t>Cat</w:t>
            </w:r>
            <w:r w:rsidRPr="00856350">
              <w:rPr>
                <w:rFonts w:ascii="Arial" w:eastAsia="Arial" w:hAnsi="Arial" w:cs="Arial"/>
                <w:spacing w:val="-1"/>
                <w:sz w:val="18"/>
                <w:szCs w:val="18"/>
              </w:rPr>
              <w:t>e</w:t>
            </w:r>
            <w:r w:rsidRPr="00856350">
              <w:rPr>
                <w:rFonts w:ascii="Arial" w:eastAsia="Arial" w:hAnsi="Arial" w:cs="Arial"/>
                <w:spacing w:val="2"/>
                <w:sz w:val="18"/>
                <w:szCs w:val="18"/>
              </w:rPr>
              <w:t>g</w:t>
            </w:r>
            <w:r w:rsidRPr="00856350">
              <w:rPr>
                <w:rFonts w:ascii="Arial" w:eastAsia="Arial" w:hAnsi="Arial" w:cs="Arial"/>
                <w:sz w:val="18"/>
                <w:szCs w:val="18"/>
              </w:rPr>
              <w: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0"/>
                <w:sz w:val="18"/>
                <w:szCs w:val="18"/>
              </w:rPr>
              <w:t xml:space="preserve"> </w:t>
            </w:r>
            <w:r w:rsidRPr="00856350">
              <w:rPr>
                <w:rFonts w:ascii="Arial" w:eastAsia="Arial" w:hAnsi="Arial" w:cs="Arial"/>
                <w:sz w:val="18"/>
                <w:szCs w:val="18"/>
              </w:rPr>
              <w:t>3</w:t>
            </w:r>
            <w:r w:rsidRPr="00856350">
              <w:rPr>
                <w:rFonts w:ascii="Arial" w:eastAsia="Arial" w:hAnsi="Arial" w:cs="Arial"/>
                <w:spacing w:val="-1"/>
                <w:sz w:val="18"/>
                <w:szCs w:val="18"/>
              </w:rPr>
              <w:t xml:space="preserve"> </w:t>
            </w:r>
            <w:r w:rsidRPr="00856350">
              <w:rPr>
                <w:rFonts w:ascii="Arial" w:eastAsia="Arial" w:hAnsi="Arial" w:cs="Arial"/>
                <w:sz w:val="18"/>
                <w:szCs w:val="18"/>
              </w:rPr>
              <w:t>-</w:t>
            </w:r>
            <w:r w:rsidRPr="00856350">
              <w:rPr>
                <w:rFonts w:ascii="Arial" w:eastAsia="Arial" w:hAnsi="Arial" w:cs="Arial"/>
                <w:spacing w:val="-1"/>
                <w:sz w:val="18"/>
                <w:szCs w:val="18"/>
              </w:rPr>
              <w:t xml:space="preserve"> </w:t>
            </w:r>
            <w:r w:rsidRPr="00856350">
              <w:rPr>
                <w:rFonts w:ascii="Arial" w:eastAsia="Arial" w:hAnsi="Arial" w:cs="Arial"/>
                <w:spacing w:val="3"/>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z w:val="18"/>
                <w:szCs w:val="18"/>
              </w:rPr>
              <w:t>R</w:t>
            </w:r>
            <w:r w:rsidRPr="00856350">
              <w:rPr>
                <w:rFonts w:ascii="Arial" w:eastAsia="Arial" w:hAnsi="Arial" w:cs="Arial"/>
                <w:spacing w:val="2"/>
                <w:sz w:val="18"/>
                <w:szCs w:val="18"/>
              </w:rPr>
              <w:t>A</w:t>
            </w:r>
            <w:r w:rsidRPr="00856350">
              <w:rPr>
                <w:rFonts w:ascii="Arial" w:eastAsia="Arial" w:hAnsi="Arial" w:cs="Arial"/>
                <w:spacing w:val="-1"/>
                <w:sz w:val="18"/>
                <w:szCs w:val="18"/>
              </w:rPr>
              <w:t>P</w:t>
            </w:r>
            <w:r w:rsidRPr="00856350">
              <w:rPr>
                <w:rFonts w:ascii="Arial" w:eastAsia="Arial" w:hAnsi="Arial" w:cs="Arial"/>
                <w:spacing w:val="1"/>
                <w:sz w:val="18"/>
                <w:szCs w:val="18"/>
              </w:rPr>
              <w:t>E</w:t>
            </w:r>
            <w:r w:rsidRPr="00856350">
              <w:rPr>
                <w:rFonts w:ascii="Arial" w:eastAsia="Arial" w:hAnsi="Arial" w:cs="Arial"/>
                <w:sz w:val="18"/>
                <w:szCs w:val="18"/>
              </w:rPr>
              <w:t>U</w:t>
            </w:r>
            <w:r w:rsidRPr="00856350">
              <w:rPr>
                <w:rFonts w:ascii="Arial" w:eastAsia="Arial" w:hAnsi="Arial" w:cs="Arial"/>
                <w:spacing w:val="3"/>
                <w:sz w:val="18"/>
                <w:szCs w:val="18"/>
              </w:rPr>
              <w:t>T</w:t>
            </w:r>
            <w:r w:rsidRPr="00856350">
              <w:rPr>
                <w:rFonts w:ascii="Arial" w:eastAsia="Arial" w:hAnsi="Arial" w:cs="Arial"/>
                <w:sz w:val="18"/>
                <w:szCs w:val="18"/>
              </w:rPr>
              <w:t>IC</w:t>
            </w:r>
            <w:r w:rsidRPr="00856350">
              <w:rPr>
                <w:rFonts w:ascii="Arial" w:eastAsia="Arial" w:hAnsi="Arial" w:cs="Arial"/>
                <w:spacing w:val="-14"/>
                <w:sz w:val="18"/>
                <w:szCs w:val="18"/>
              </w:rPr>
              <w:t xml:space="preserve"> </w:t>
            </w:r>
            <w:r w:rsidRPr="00856350">
              <w:rPr>
                <w:rFonts w:ascii="Arial" w:eastAsia="Arial" w:hAnsi="Arial" w:cs="Arial"/>
                <w:spacing w:val="-1"/>
                <w:sz w:val="18"/>
                <w:szCs w:val="18"/>
              </w:rPr>
              <w:t>P</w:t>
            </w:r>
            <w:r w:rsidRPr="00856350">
              <w:rPr>
                <w:rFonts w:ascii="Arial" w:eastAsia="Arial" w:hAnsi="Arial" w:cs="Arial"/>
                <w:sz w:val="18"/>
                <w:szCs w:val="18"/>
              </w:rPr>
              <w:t>R</w:t>
            </w:r>
            <w:r w:rsidRPr="00856350">
              <w:rPr>
                <w:rFonts w:ascii="Arial" w:eastAsia="Arial" w:hAnsi="Arial" w:cs="Arial"/>
                <w:spacing w:val="1"/>
                <w:sz w:val="18"/>
                <w:szCs w:val="18"/>
              </w:rPr>
              <w:t>O</w:t>
            </w:r>
            <w:r w:rsidRPr="00856350">
              <w:rPr>
                <w:rFonts w:ascii="Arial" w:eastAsia="Arial" w:hAnsi="Arial" w:cs="Arial"/>
                <w:spacing w:val="2"/>
                <w:sz w:val="18"/>
                <w:szCs w:val="18"/>
              </w:rPr>
              <w:t>C</w:t>
            </w:r>
            <w:r w:rsidRPr="00856350">
              <w:rPr>
                <w:rFonts w:ascii="Arial" w:eastAsia="Arial" w:hAnsi="Arial" w:cs="Arial"/>
                <w:spacing w:val="-1"/>
                <w:sz w:val="18"/>
                <w:szCs w:val="18"/>
              </w:rPr>
              <w:t>E</w:t>
            </w:r>
            <w:r w:rsidRPr="00856350">
              <w:rPr>
                <w:rFonts w:ascii="Arial" w:eastAsia="Arial" w:hAnsi="Arial" w:cs="Arial"/>
                <w:sz w:val="18"/>
                <w:szCs w:val="18"/>
              </w:rPr>
              <w:t>DU</w:t>
            </w:r>
            <w:r w:rsidRPr="00856350">
              <w:rPr>
                <w:rFonts w:ascii="Arial" w:eastAsia="Arial" w:hAnsi="Arial" w:cs="Arial"/>
                <w:spacing w:val="3"/>
                <w:sz w:val="18"/>
                <w:szCs w:val="18"/>
              </w:rPr>
              <w:t>R</w:t>
            </w:r>
            <w:r w:rsidRPr="00856350">
              <w:rPr>
                <w:rFonts w:ascii="Arial" w:eastAsia="Arial" w:hAnsi="Arial" w:cs="Arial"/>
                <w:spacing w:val="-1"/>
                <w:sz w:val="18"/>
                <w:szCs w:val="18"/>
              </w:rPr>
              <w:t>E</w:t>
            </w:r>
            <w:r w:rsidRPr="00856350">
              <w:rPr>
                <w:rFonts w:ascii="Arial" w:eastAsia="Arial" w:hAnsi="Arial" w:cs="Arial"/>
                <w:sz w:val="18"/>
                <w:szCs w:val="18"/>
              </w:rPr>
              <w:t>S</w:t>
            </w:r>
            <w:r w:rsidRPr="00856350">
              <w:rPr>
                <w:rFonts w:ascii="Arial Narrow" w:hAnsi="Arial Narrow" w:cs="Arial"/>
                <w:sz w:val="18"/>
                <w:szCs w:val="18"/>
              </w:rPr>
              <w:t xml:space="preserve"> </w:t>
            </w:r>
          </w:p>
        </w:tc>
      </w:tr>
      <w:tr w:rsidR="007C20BB" w:rsidRPr="00856350" w:rsidTr="007C20BB">
        <w:tc>
          <w:tcPr>
            <w:tcW w:w="5000" w:type="pct"/>
          </w:tcPr>
          <w:p w:rsidR="00856350" w:rsidRDefault="00856350" w:rsidP="007C20BB">
            <w:pPr>
              <w:spacing w:line="239" w:lineRule="auto"/>
              <w:ind w:left="102" w:right="123"/>
              <w:rPr>
                <w:rFonts w:ascii="Arial" w:eastAsia="Arial" w:hAnsi="Arial" w:cs="Arial"/>
                <w:spacing w:val="-1"/>
                <w:sz w:val="18"/>
                <w:szCs w:val="18"/>
              </w:rPr>
            </w:pPr>
            <w:r>
              <w:rPr>
                <w:rFonts w:ascii="Arial" w:eastAsia="Arial" w:hAnsi="Arial" w:cs="Arial"/>
                <w:spacing w:val="-1"/>
                <w:sz w:val="18"/>
                <w:szCs w:val="18"/>
              </w:rPr>
              <w:t>XXXX2</w:t>
            </w:r>
          </w:p>
          <w:p w:rsidR="00856350" w:rsidRDefault="00856350" w:rsidP="007C20BB">
            <w:pPr>
              <w:spacing w:line="239" w:lineRule="auto"/>
              <w:ind w:left="102" w:right="123"/>
              <w:rPr>
                <w:rFonts w:ascii="Arial" w:eastAsia="Arial" w:hAnsi="Arial" w:cs="Arial"/>
                <w:spacing w:val="-1"/>
                <w:sz w:val="18"/>
                <w:szCs w:val="18"/>
              </w:rPr>
            </w:pPr>
          </w:p>
          <w:p w:rsidR="007C20BB" w:rsidRPr="00856350" w:rsidRDefault="007C20BB" w:rsidP="007C20BB">
            <w:pPr>
              <w:spacing w:line="239" w:lineRule="auto"/>
              <w:ind w:left="102" w:right="123"/>
              <w:rPr>
                <w:rFonts w:ascii="Arial" w:eastAsia="Arial" w:hAnsi="Arial" w:cs="Arial"/>
                <w:sz w:val="18"/>
                <w:szCs w:val="18"/>
              </w:rPr>
            </w:pPr>
            <w:r w:rsidRPr="00856350">
              <w:rPr>
                <w:rFonts w:ascii="Arial" w:eastAsia="Arial" w:hAnsi="Arial" w:cs="Arial"/>
                <w:spacing w:val="-1"/>
                <w:sz w:val="18"/>
                <w:szCs w:val="18"/>
              </w:rPr>
              <w:t>V</w:t>
            </w:r>
            <w:r w:rsidRPr="00856350">
              <w:rPr>
                <w:rFonts w:ascii="Arial" w:eastAsia="Arial" w:hAnsi="Arial" w:cs="Arial"/>
                <w:sz w:val="18"/>
                <w:szCs w:val="18"/>
              </w:rPr>
              <w:t>NS</w:t>
            </w:r>
            <w:r w:rsidRPr="00856350">
              <w:rPr>
                <w:rFonts w:ascii="Arial" w:eastAsia="Arial" w:hAnsi="Arial" w:cs="Arial"/>
                <w:spacing w:val="-3"/>
                <w:sz w:val="18"/>
                <w:szCs w:val="18"/>
              </w:rPr>
              <w:t xml:space="preserve"> </w:t>
            </w:r>
            <w:r w:rsidRPr="00856350">
              <w:rPr>
                <w:rFonts w:ascii="Arial" w:eastAsia="Arial" w:hAnsi="Arial" w:cs="Arial"/>
                <w:spacing w:val="3"/>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p</w:t>
            </w:r>
            <w:r w:rsidRPr="00856350">
              <w:rPr>
                <w:rFonts w:ascii="Arial" w:eastAsia="Arial" w:hAnsi="Arial" w:cs="Arial"/>
                <w:sz w:val="18"/>
                <w:szCs w:val="18"/>
              </w:rPr>
              <w:t>y</w:t>
            </w:r>
            <w:r w:rsidRPr="00856350">
              <w:rPr>
                <w:rFonts w:ascii="Arial" w:eastAsia="Arial" w:hAnsi="Arial" w:cs="Arial"/>
                <w:spacing w:val="-8"/>
                <w:sz w:val="18"/>
                <w:szCs w:val="18"/>
              </w:rPr>
              <w:t xml:space="preserve"> </w:t>
            </w:r>
            <w:r w:rsidRPr="00856350">
              <w:rPr>
                <w:rFonts w:ascii="Arial" w:eastAsia="Arial" w:hAnsi="Arial" w:cs="Arial"/>
                <w:spacing w:val="-1"/>
                <w:sz w:val="18"/>
                <w:szCs w:val="18"/>
              </w:rPr>
              <w:t>E</w:t>
            </w:r>
            <w:r w:rsidRPr="00856350">
              <w:rPr>
                <w:rFonts w:ascii="Arial" w:eastAsia="Arial" w:hAnsi="Arial" w:cs="Arial"/>
                <w:spacing w:val="2"/>
                <w:sz w:val="18"/>
                <w:szCs w:val="18"/>
              </w:rPr>
              <w:t>L</w:t>
            </w:r>
            <w:r w:rsidRPr="00856350">
              <w:rPr>
                <w:rFonts w:ascii="Arial" w:eastAsia="Arial" w:hAnsi="Arial" w:cs="Arial"/>
                <w:spacing w:val="-1"/>
                <w:sz w:val="18"/>
                <w:szCs w:val="18"/>
              </w:rPr>
              <w:t>E</w:t>
            </w:r>
            <w:r w:rsidRPr="00856350">
              <w:rPr>
                <w:rFonts w:ascii="Arial" w:eastAsia="Arial" w:hAnsi="Arial" w:cs="Arial"/>
                <w:sz w:val="18"/>
                <w:szCs w:val="18"/>
              </w:rPr>
              <w:t>C</w:t>
            </w:r>
            <w:r w:rsidRPr="00856350">
              <w:rPr>
                <w:rFonts w:ascii="Arial" w:eastAsia="Arial" w:hAnsi="Arial" w:cs="Arial"/>
                <w:spacing w:val="3"/>
                <w:sz w:val="18"/>
                <w:szCs w:val="18"/>
              </w:rPr>
              <w:t>T</w:t>
            </w:r>
            <w:r w:rsidRPr="00856350">
              <w:rPr>
                <w:rFonts w:ascii="Arial" w:eastAsia="Arial" w:hAnsi="Arial" w:cs="Arial"/>
                <w:sz w:val="18"/>
                <w:szCs w:val="18"/>
              </w:rPr>
              <w:t>RIC</w:t>
            </w:r>
            <w:r w:rsidRPr="00856350">
              <w:rPr>
                <w:rFonts w:ascii="Arial" w:eastAsia="Arial" w:hAnsi="Arial" w:cs="Arial"/>
                <w:spacing w:val="2"/>
                <w:sz w:val="18"/>
                <w:szCs w:val="18"/>
              </w:rPr>
              <w:t>A</w:t>
            </w:r>
            <w:r w:rsidRPr="00856350">
              <w:rPr>
                <w:rFonts w:ascii="Arial" w:eastAsia="Arial" w:hAnsi="Arial" w:cs="Arial"/>
                <w:sz w:val="18"/>
                <w:szCs w:val="18"/>
              </w:rPr>
              <w:t>L</w:t>
            </w:r>
            <w:r w:rsidRPr="00856350">
              <w:rPr>
                <w:rFonts w:ascii="Arial" w:eastAsia="Arial" w:hAnsi="Arial" w:cs="Arial"/>
                <w:spacing w:val="-12"/>
                <w:sz w:val="18"/>
                <w:szCs w:val="18"/>
              </w:rPr>
              <w:t xml:space="preserve"> </w:t>
            </w:r>
            <w:r w:rsidRPr="00856350">
              <w:rPr>
                <w:rFonts w:ascii="Arial" w:eastAsia="Arial" w:hAnsi="Arial" w:cs="Arial"/>
                <w:spacing w:val="-1"/>
                <w:sz w:val="18"/>
                <w:szCs w:val="18"/>
              </w:rPr>
              <w:t>P</w:t>
            </w:r>
            <w:r w:rsidRPr="00856350">
              <w:rPr>
                <w:rFonts w:ascii="Arial" w:eastAsia="Arial" w:hAnsi="Arial" w:cs="Arial"/>
                <w:spacing w:val="2"/>
                <w:sz w:val="18"/>
                <w:szCs w:val="18"/>
              </w:rPr>
              <w:t>U</w:t>
            </w:r>
            <w:r w:rsidRPr="00856350">
              <w:rPr>
                <w:rFonts w:ascii="Arial" w:eastAsia="Arial" w:hAnsi="Arial" w:cs="Arial"/>
                <w:sz w:val="18"/>
                <w:szCs w:val="18"/>
              </w:rPr>
              <w:t>L</w:t>
            </w:r>
            <w:r w:rsidRPr="00856350">
              <w:rPr>
                <w:rFonts w:ascii="Arial" w:eastAsia="Arial" w:hAnsi="Arial" w:cs="Arial"/>
                <w:spacing w:val="1"/>
                <w:sz w:val="18"/>
                <w:szCs w:val="18"/>
              </w:rPr>
              <w:t>S</w:t>
            </w:r>
            <w:r w:rsidRPr="00856350">
              <w:rPr>
                <w:rFonts w:ascii="Arial" w:eastAsia="Arial" w:hAnsi="Arial" w:cs="Arial"/>
                <w:sz w:val="18"/>
                <w:szCs w:val="18"/>
              </w:rPr>
              <w:t>E</w:t>
            </w:r>
            <w:r w:rsidRPr="00856350">
              <w:rPr>
                <w:rFonts w:ascii="Arial" w:eastAsia="Arial" w:hAnsi="Arial" w:cs="Arial"/>
                <w:spacing w:val="-8"/>
                <w:sz w:val="18"/>
                <w:szCs w:val="18"/>
              </w:rPr>
              <w:t xml:space="preserve"> </w:t>
            </w:r>
            <w:r w:rsidRPr="00856350">
              <w:rPr>
                <w:rFonts w:ascii="Arial" w:eastAsia="Arial" w:hAnsi="Arial" w:cs="Arial"/>
                <w:spacing w:val="1"/>
                <w:sz w:val="18"/>
                <w:szCs w:val="18"/>
              </w:rPr>
              <w:t>GE</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2"/>
                <w:sz w:val="18"/>
                <w:szCs w:val="18"/>
              </w:rPr>
              <w:t>R</w:t>
            </w:r>
            <w:r w:rsidRPr="00856350">
              <w:rPr>
                <w:rFonts w:ascii="Arial" w:eastAsia="Arial" w:hAnsi="Arial" w:cs="Arial"/>
                <w:spacing w:val="-1"/>
                <w:sz w:val="18"/>
                <w:szCs w:val="18"/>
              </w:rPr>
              <w:t>A</w:t>
            </w:r>
            <w:r w:rsidRPr="00856350">
              <w:rPr>
                <w:rFonts w:ascii="Arial" w:eastAsia="Arial" w:hAnsi="Arial" w:cs="Arial"/>
                <w:spacing w:val="3"/>
                <w:sz w:val="18"/>
                <w:szCs w:val="18"/>
              </w:rPr>
              <w:t>T</w:t>
            </w:r>
            <w:r w:rsidRPr="00856350">
              <w:rPr>
                <w:rFonts w:ascii="Arial" w:eastAsia="Arial" w:hAnsi="Arial" w:cs="Arial"/>
                <w:spacing w:val="1"/>
                <w:sz w:val="18"/>
                <w:szCs w:val="18"/>
              </w:rPr>
              <w:t>O</w:t>
            </w:r>
            <w:r w:rsidRPr="00856350">
              <w:rPr>
                <w:rFonts w:ascii="Arial" w:eastAsia="Arial" w:hAnsi="Arial" w:cs="Arial"/>
                <w:spacing w:val="2"/>
                <w:sz w:val="18"/>
                <w:szCs w:val="18"/>
              </w:rPr>
              <w:t>R</w:t>
            </w:r>
            <w:r w:rsidRPr="00856350">
              <w:rPr>
                <w:rFonts w:ascii="Arial" w:eastAsia="Arial" w:hAnsi="Arial" w:cs="Arial"/>
                <w:sz w:val="18"/>
                <w:szCs w:val="18"/>
              </w:rPr>
              <w:t>,</w:t>
            </w:r>
            <w:r w:rsidRPr="00856350">
              <w:rPr>
                <w:rFonts w:ascii="Arial" w:eastAsia="Arial" w:hAnsi="Arial" w:cs="Arial"/>
                <w:spacing w:val="-13"/>
                <w:sz w:val="18"/>
                <w:szCs w:val="18"/>
              </w:rPr>
              <w:t xml:space="preserve"> </w:t>
            </w:r>
            <w:r w:rsidRPr="00856350">
              <w:rPr>
                <w:rFonts w:ascii="Arial" w:eastAsia="Arial" w:hAnsi="Arial" w:cs="Arial"/>
                <w:sz w:val="18"/>
                <w:szCs w:val="18"/>
              </w:rPr>
              <w:t>t</w:t>
            </w:r>
            <w:r w:rsidRPr="00856350">
              <w:rPr>
                <w:rFonts w:ascii="Arial" w:eastAsia="Arial" w:hAnsi="Arial" w:cs="Arial"/>
                <w:spacing w:val="1"/>
                <w:sz w:val="18"/>
                <w:szCs w:val="18"/>
              </w:rPr>
              <w:t>h</w:t>
            </w:r>
            <w:r w:rsidRPr="00856350">
              <w:rPr>
                <w:rFonts w:ascii="Arial" w:eastAsia="Arial" w:hAnsi="Arial" w:cs="Arial"/>
                <w:sz w:val="18"/>
                <w:szCs w:val="18"/>
              </w:rPr>
              <w:t>at</w:t>
            </w:r>
            <w:r w:rsidRPr="00856350">
              <w:rPr>
                <w:rFonts w:ascii="Arial" w:eastAsia="Arial" w:hAnsi="Arial" w:cs="Arial"/>
                <w:spacing w:val="-2"/>
                <w:sz w:val="18"/>
                <w:szCs w:val="18"/>
              </w:rPr>
              <w:t xml:space="preserve"> w</w:t>
            </w:r>
            <w:r w:rsidRPr="00856350">
              <w:rPr>
                <w:rFonts w:ascii="Arial" w:eastAsia="Arial" w:hAnsi="Arial" w:cs="Arial"/>
                <w:sz w:val="18"/>
                <w:szCs w:val="18"/>
              </w:rPr>
              <w:t>as</w:t>
            </w:r>
            <w:r w:rsidRPr="00856350">
              <w:rPr>
                <w:rFonts w:ascii="Arial" w:eastAsia="Arial" w:hAnsi="Arial" w:cs="Arial"/>
                <w:spacing w:val="-2"/>
                <w:sz w:val="18"/>
                <w:szCs w:val="18"/>
              </w:rPr>
              <w:t xml:space="preserve"> </w:t>
            </w:r>
            <w:r w:rsidRPr="00856350">
              <w:rPr>
                <w:rFonts w:ascii="Arial" w:eastAsia="Arial" w:hAnsi="Arial" w:cs="Arial"/>
                <w:spacing w:val="-1"/>
                <w:sz w:val="18"/>
                <w:szCs w:val="18"/>
              </w:rPr>
              <w:t>i</w:t>
            </w:r>
            <w:r w:rsidRPr="00856350">
              <w:rPr>
                <w:rFonts w:ascii="Arial" w:eastAsia="Arial" w:hAnsi="Arial" w:cs="Arial"/>
                <w:sz w:val="18"/>
                <w:szCs w:val="18"/>
              </w:rPr>
              <w:t>n</w:t>
            </w:r>
            <w:r w:rsidRPr="00856350">
              <w:rPr>
                <w:rFonts w:ascii="Arial" w:eastAsia="Arial" w:hAnsi="Arial" w:cs="Arial"/>
                <w:spacing w:val="1"/>
                <w:sz w:val="18"/>
                <w:szCs w:val="18"/>
              </w:rPr>
              <w:t>s</w:t>
            </w:r>
            <w:r w:rsidRPr="00856350">
              <w:rPr>
                <w:rFonts w:ascii="Arial" w:eastAsia="Arial" w:hAnsi="Arial" w:cs="Arial"/>
                <w:sz w:val="18"/>
                <w:szCs w:val="18"/>
              </w:rPr>
              <w:t>ert</w:t>
            </w:r>
            <w:r w:rsidRPr="00856350">
              <w:rPr>
                <w:rFonts w:ascii="Arial" w:eastAsia="Arial" w:hAnsi="Arial" w:cs="Arial"/>
                <w:spacing w:val="2"/>
                <w:sz w:val="18"/>
                <w:szCs w:val="18"/>
              </w:rPr>
              <w:t>e</w:t>
            </w:r>
            <w:r w:rsidRPr="00856350">
              <w:rPr>
                <w:rFonts w:ascii="Arial" w:eastAsia="Arial" w:hAnsi="Arial" w:cs="Arial"/>
                <w:sz w:val="18"/>
                <w:szCs w:val="18"/>
              </w:rPr>
              <w:t>d</w:t>
            </w:r>
            <w:r w:rsidRPr="00856350">
              <w:rPr>
                <w:rFonts w:ascii="Arial" w:eastAsia="Arial" w:hAnsi="Arial" w:cs="Arial"/>
                <w:spacing w:val="-7"/>
                <w:sz w:val="18"/>
                <w:szCs w:val="18"/>
              </w:rPr>
              <w:t xml:space="preserve"> </w:t>
            </w:r>
            <w:r w:rsidRPr="00856350">
              <w:rPr>
                <w:rFonts w:ascii="Arial" w:eastAsia="Arial" w:hAnsi="Arial" w:cs="Arial"/>
                <w:spacing w:val="1"/>
                <w:sz w:val="18"/>
                <w:szCs w:val="18"/>
              </w:rPr>
              <w:t>f</w:t>
            </w:r>
            <w:r w:rsidRPr="00856350">
              <w:rPr>
                <w:rFonts w:ascii="Arial" w:eastAsia="Arial" w:hAnsi="Arial" w:cs="Arial"/>
                <w:sz w:val="18"/>
                <w:szCs w:val="18"/>
              </w:rPr>
              <w:t>or</w:t>
            </w:r>
            <w:r w:rsidRPr="00856350">
              <w:rPr>
                <w:rFonts w:ascii="Arial" w:eastAsia="Arial" w:hAnsi="Arial" w:cs="Arial"/>
                <w:spacing w:val="-2"/>
                <w:sz w:val="18"/>
                <w:szCs w:val="18"/>
              </w:rPr>
              <w:t xml:space="preserve"> </w:t>
            </w:r>
            <w:r w:rsidRPr="00856350">
              <w:rPr>
                <w:rFonts w:ascii="Arial" w:eastAsia="Arial" w:hAnsi="Arial" w:cs="Arial"/>
                <w:sz w:val="18"/>
                <w:szCs w:val="18"/>
              </w:rPr>
              <w:t>the</w:t>
            </w:r>
            <w:r w:rsidRPr="00856350">
              <w:rPr>
                <w:rFonts w:ascii="Arial" w:eastAsia="Arial" w:hAnsi="Arial" w:cs="Arial"/>
                <w:spacing w:val="-4"/>
                <w:sz w:val="18"/>
                <w:szCs w:val="18"/>
              </w:rPr>
              <w:t xml:space="preserve"> </w:t>
            </w:r>
            <w:r w:rsidRPr="00856350">
              <w:rPr>
                <w:rFonts w:ascii="Arial" w:eastAsia="Arial" w:hAnsi="Arial" w:cs="Arial"/>
                <w:spacing w:val="4"/>
                <w:sz w:val="18"/>
                <w:szCs w:val="18"/>
              </w:rPr>
              <w:t>m</w:t>
            </w:r>
            <w:r w:rsidRPr="00856350">
              <w:rPr>
                <w:rFonts w:ascii="Arial" w:eastAsia="Arial" w:hAnsi="Arial" w:cs="Arial"/>
                <w:sz w:val="18"/>
                <w:szCs w:val="18"/>
              </w:rPr>
              <w:t>a</w:t>
            </w:r>
            <w:r w:rsidRPr="00856350">
              <w:rPr>
                <w:rFonts w:ascii="Arial" w:eastAsia="Arial" w:hAnsi="Arial" w:cs="Arial"/>
                <w:spacing w:val="-1"/>
                <w:sz w:val="18"/>
                <w:szCs w:val="18"/>
              </w:rPr>
              <w:t>n</w:t>
            </w:r>
            <w:r w:rsidRPr="00856350">
              <w:rPr>
                <w:rFonts w:ascii="Arial" w:eastAsia="Arial" w:hAnsi="Arial" w:cs="Arial"/>
                <w:sz w:val="18"/>
                <w:szCs w:val="18"/>
              </w:rPr>
              <w:t>a</w:t>
            </w:r>
            <w:r w:rsidRPr="00856350">
              <w:rPr>
                <w:rFonts w:ascii="Arial" w:eastAsia="Arial" w:hAnsi="Arial" w:cs="Arial"/>
                <w:spacing w:val="-1"/>
                <w:sz w:val="18"/>
                <w:szCs w:val="18"/>
              </w:rPr>
              <w:t>g</w:t>
            </w:r>
            <w:r w:rsidRPr="00856350">
              <w:rPr>
                <w:rFonts w:ascii="Arial" w:eastAsia="Arial" w:hAnsi="Arial" w:cs="Arial"/>
                <w:sz w:val="18"/>
                <w:szCs w:val="18"/>
              </w:rPr>
              <w:t>e</w:t>
            </w:r>
            <w:r w:rsidRPr="00856350">
              <w:rPr>
                <w:rFonts w:ascii="Arial" w:eastAsia="Arial" w:hAnsi="Arial" w:cs="Arial"/>
                <w:spacing w:val="4"/>
                <w:sz w:val="18"/>
                <w:szCs w:val="18"/>
              </w:rPr>
              <w:t>m</w:t>
            </w:r>
            <w:r w:rsidRPr="00856350">
              <w:rPr>
                <w:rFonts w:ascii="Arial" w:eastAsia="Arial" w:hAnsi="Arial" w:cs="Arial"/>
                <w:sz w:val="18"/>
                <w:szCs w:val="18"/>
              </w:rPr>
              <w:t>e</w:t>
            </w:r>
            <w:r w:rsidRPr="00856350">
              <w:rPr>
                <w:rFonts w:ascii="Arial" w:eastAsia="Arial" w:hAnsi="Arial" w:cs="Arial"/>
                <w:spacing w:val="-1"/>
                <w:sz w:val="18"/>
                <w:szCs w:val="18"/>
              </w:rPr>
              <w:t>n</w:t>
            </w:r>
            <w:r w:rsidRPr="00856350">
              <w:rPr>
                <w:rFonts w:ascii="Arial" w:eastAsia="Arial" w:hAnsi="Arial" w:cs="Arial"/>
                <w:sz w:val="18"/>
                <w:szCs w:val="18"/>
              </w:rPr>
              <w:t>t of</w:t>
            </w:r>
            <w:r w:rsidRPr="00856350">
              <w:rPr>
                <w:rFonts w:ascii="Arial" w:eastAsia="Arial" w:hAnsi="Arial" w:cs="Arial"/>
                <w:spacing w:val="-1"/>
                <w:sz w:val="18"/>
                <w:szCs w:val="18"/>
              </w:rPr>
              <w:t xml:space="preserve"> </w:t>
            </w:r>
            <w:r w:rsidRPr="00856350">
              <w:rPr>
                <w:rFonts w:ascii="Arial" w:eastAsia="Arial" w:hAnsi="Arial" w:cs="Arial"/>
                <w:spacing w:val="1"/>
                <w:sz w:val="18"/>
                <w:szCs w:val="18"/>
              </w:rPr>
              <w:t>r</w:t>
            </w:r>
            <w:r w:rsidRPr="00856350">
              <w:rPr>
                <w:rFonts w:ascii="Arial" w:eastAsia="Arial" w:hAnsi="Arial" w:cs="Arial"/>
                <w:sz w:val="18"/>
                <w:szCs w:val="18"/>
              </w:rPr>
              <w:t>e</w:t>
            </w:r>
            <w:r w:rsidRPr="00856350">
              <w:rPr>
                <w:rFonts w:ascii="Arial" w:eastAsia="Arial" w:hAnsi="Arial" w:cs="Arial"/>
                <w:spacing w:val="2"/>
                <w:sz w:val="18"/>
                <w:szCs w:val="18"/>
              </w:rPr>
              <w:t>f</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c</w:t>
            </w:r>
            <w:r w:rsidRPr="00856350">
              <w:rPr>
                <w:rFonts w:ascii="Arial" w:eastAsia="Arial" w:hAnsi="Arial" w:cs="Arial"/>
                <w:sz w:val="18"/>
                <w:szCs w:val="18"/>
              </w:rPr>
              <w:t>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4"/>
                <w:sz w:val="18"/>
                <w:szCs w:val="18"/>
              </w:rPr>
              <w:t xml:space="preserve"> </w:t>
            </w:r>
            <w:r w:rsidRPr="00856350">
              <w:rPr>
                <w:rFonts w:ascii="Arial" w:eastAsia="Arial" w:hAnsi="Arial" w:cs="Arial"/>
                <w:sz w:val="18"/>
                <w:szCs w:val="18"/>
              </w:rPr>
              <w:t>g</w:t>
            </w:r>
            <w:r w:rsidRPr="00856350">
              <w:rPr>
                <w:rFonts w:ascii="Arial" w:eastAsia="Arial" w:hAnsi="Arial" w:cs="Arial"/>
                <w:spacing w:val="1"/>
                <w:sz w:val="18"/>
                <w:szCs w:val="18"/>
              </w:rPr>
              <w:t>e</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1"/>
                <w:sz w:val="18"/>
                <w:szCs w:val="18"/>
              </w:rPr>
              <w:t>r</w:t>
            </w:r>
            <w:r w:rsidRPr="00856350">
              <w:rPr>
                <w:rFonts w:ascii="Arial" w:eastAsia="Arial" w:hAnsi="Arial" w:cs="Arial"/>
                <w:spacing w:val="2"/>
                <w:sz w:val="18"/>
                <w:szCs w:val="18"/>
              </w:rPr>
              <w:t>a</w:t>
            </w:r>
            <w:r w:rsidRPr="00856350">
              <w:rPr>
                <w:rFonts w:ascii="Arial" w:eastAsia="Arial" w:hAnsi="Arial" w:cs="Arial"/>
                <w:spacing w:val="-1"/>
                <w:sz w:val="18"/>
                <w:szCs w:val="18"/>
              </w:rPr>
              <w:t>li</w:t>
            </w:r>
            <w:r w:rsidRPr="00856350">
              <w:rPr>
                <w:rFonts w:ascii="Arial" w:eastAsia="Arial" w:hAnsi="Arial" w:cs="Arial"/>
                <w:spacing w:val="1"/>
                <w:sz w:val="18"/>
                <w:szCs w:val="18"/>
              </w:rPr>
              <w:t>s</w:t>
            </w:r>
            <w:r w:rsidRPr="00856350">
              <w:rPr>
                <w:rFonts w:ascii="Arial" w:eastAsia="Arial" w:hAnsi="Arial" w:cs="Arial"/>
                <w:spacing w:val="2"/>
                <w:sz w:val="18"/>
                <w:szCs w:val="18"/>
              </w:rPr>
              <w:t>e</w:t>
            </w:r>
            <w:r w:rsidRPr="00856350">
              <w:rPr>
                <w:rFonts w:ascii="Arial" w:eastAsia="Arial" w:hAnsi="Arial" w:cs="Arial"/>
                <w:sz w:val="18"/>
                <w:szCs w:val="18"/>
              </w:rPr>
              <w:t>d</w:t>
            </w:r>
            <w:r w:rsidRPr="00856350">
              <w:rPr>
                <w:rFonts w:ascii="Arial" w:eastAsia="Arial" w:hAnsi="Arial" w:cs="Arial"/>
                <w:spacing w:val="-10"/>
                <w:sz w:val="18"/>
                <w:szCs w:val="18"/>
              </w:rPr>
              <w:t xml:space="preserve"> </w:t>
            </w:r>
            <w:r w:rsidRPr="00856350">
              <w:rPr>
                <w:rFonts w:ascii="Arial" w:eastAsia="Arial" w:hAnsi="Arial" w:cs="Arial"/>
                <w:spacing w:val="1"/>
                <w:sz w:val="18"/>
                <w:szCs w:val="18"/>
              </w:rPr>
              <w:t>e</w:t>
            </w:r>
            <w:r w:rsidRPr="00856350">
              <w:rPr>
                <w:rFonts w:ascii="Arial" w:eastAsia="Arial" w:hAnsi="Arial" w:cs="Arial"/>
                <w:spacing w:val="2"/>
                <w:sz w:val="18"/>
                <w:szCs w:val="18"/>
              </w:rPr>
              <w:t>p</w:t>
            </w:r>
            <w:r w:rsidRPr="00856350">
              <w:rPr>
                <w:rFonts w:ascii="Arial" w:eastAsia="Arial" w:hAnsi="Arial" w:cs="Arial"/>
                <w:spacing w:val="-1"/>
                <w:sz w:val="18"/>
                <w:szCs w:val="18"/>
              </w:rPr>
              <w:t>il</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3"/>
                <w:sz w:val="18"/>
                <w:szCs w:val="18"/>
              </w:rPr>
              <w:t>s</w:t>
            </w:r>
            <w:r w:rsidRPr="00856350">
              <w:rPr>
                <w:rFonts w:ascii="Arial" w:eastAsia="Arial" w:hAnsi="Arial" w:cs="Arial"/>
                <w:spacing w:val="-4"/>
                <w:sz w:val="18"/>
                <w:szCs w:val="18"/>
              </w:rPr>
              <w:t>y</w:t>
            </w:r>
            <w:r w:rsidRPr="00856350">
              <w:rPr>
                <w:rFonts w:ascii="Arial" w:eastAsia="Arial" w:hAnsi="Arial" w:cs="Arial"/>
                <w:sz w:val="18"/>
                <w:szCs w:val="18"/>
              </w:rPr>
              <w:t>,</w:t>
            </w:r>
            <w:r w:rsidRPr="00856350">
              <w:rPr>
                <w:rFonts w:ascii="Arial" w:eastAsia="Arial" w:hAnsi="Arial" w:cs="Arial"/>
                <w:spacing w:val="-6"/>
                <w:sz w:val="18"/>
                <w:szCs w:val="18"/>
              </w:rPr>
              <w:t xml:space="preserve"> </w:t>
            </w:r>
            <w:r w:rsidRPr="00856350">
              <w:rPr>
                <w:rFonts w:ascii="Arial" w:eastAsia="Arial" w:hAnsi="Arial" w:cs="Arial"/>
                <w:sz w:val="18"/>
                <w:szCs w:val="18"/>
              </w:rPr>
              <w:t>or</w:t>
            </w:r>
            <w:r w:rsidRPr="00856350">
              <w:rPr>
                <w:rFonts w:ascii="Arial" w:eastAsia="Arial" w:hAnsi="Arial" w:cs="Arial"/>
                <w:spacing w:val="-2"/>
                <w:sz w:val="18"/>
                <w:szCs w:val="18"/>
              </w:rPr>
              <w:t xml:space="preserve"> </w:t>
            </w:r>
            <w:r w:rsidRPr="00856350">
              <w:rPr>
                <w:rFonts w:ascii="Arial" w:eastAsia="Arial" w:hAnsi="Arial" w:cs="Arial"/>
                <w:sz w:val="18"/>
                <w:szCs w:val="18"/>
              </w:rPr>
              <w:t>t</w:t>
            </w:r>
            <w:r w:rsidRPr="00856350">
              <w:rPr>
                <w:rFonts w:ascii="Arial" w:eastAsia="Arial" w:hAnsi="Arial" w:cs="Arial"/>
                <w:spacing w:val="1"/>
                <w:sz w:val="18"/>
                <w:szCs w:val="18"/>
              </w:rPr>
              <w:t>r</w:t>
            </w:r>
            <w:r w:rsidRPr="00856350">
              <w:rPr>
                <w:rFonts w:ascii="Arial" w:eastAsia="Arial" w:hAnsi="Arial" w:cs="Arial"/>
                <w:sz w:val="18"/>
                <w:szCs w:val="18"/>
              </w:rPr>
              <w:t>e</w:t>
            </w:r>
            <w:r w:rsidRPr="00856350">
              <w:rPr>
                <w:rFonts w:ascii="Arial" w:eastAsia="Arial" w:hAnsi="Arial" w:cs="Arial"/>
                <w:spacing w:val="-1"/>
                <w:sz w:val="18"/>
                <w:szCs w:val="18"/>
              </w:rPr>
              <w:t>a</w:t>
            </w:r>
            <w:r w:rsidRPr="00856350">
              <w:rPr>
                <w:rFonts w:ascii="Arial" w:eastAsia="Arial" w:hAnsi="Arial" w:cs="Arial"/>
                <w:spacing w:val="2"/>
                <w:sz w:val="18"/>
                <w:szCs w:val="18"/>
              </w:rPr>
              <w:t>t</w:t>
            </w:r>
            <w:r w:rsidRPr="00856350">
              <w:rPr>
                <w:rFonts w:ascii="Arial" w:eastAsia="Arial" w:hAnsi="Arial" w:cs="Arial"/>
                <w:spacing w:val="-1"/>
                <w:sz w:val="18"/>
                <w:szCs w:val="18"/>
              </w:rPr>
              <w:t>i</w:t>
            </w:r>
            <w:r w:rsidRPr="00856350">
              <w:rPr>
                <w:rFonts w:ascii="Arial" w:eastAsia="Arial" w:hAnsi="Arial" w:cs="Arial"/>
                <w:spacing w:val="2"/>
                <w:sz w:val="18"/>
                <w:szCs w:val="18"/>
              </w:rPr>
              <w:t>n</w:t>
            </w:r>
            <w:r w:rsidRPr="00856350">
              <w:rPr>
                <w:rFonts w:ascii="Arial" w:eastAsia="Arial" w:hAnsi="Arial" w:cs="Arial"/>
                <w:sz w:val="18"/>
                <w:szCs w:val="18"/>
              </w:rPr>
              <w:t>g</w:t>
            </w:r>
            <w:r w:rsidRPr="00856350">
              <w:rPr>
                <w:rFonts w:ascii="Arial" w:eastAsia="Arial" w:hAnsi="Arial" w:cs="Arial"/>
                <w:spacing w:val="-7"/>
                <w:sz w:val="18"/>
                <w:szCs w:val="18"/>
              </w:rPr>
              <w:t xml:space="preserve"> </w:t>
            </w:r>
            <w:r w:rsidRPr="00856350">
              <w:rPr>
                <w:rFonts w:ascii="Arial" w:eastAsia="Arial" w:hAnsi="Arial" w:cs="Arial"/>
                <w:sz w:val="18"/>
                <w:szCs w:val="18"/>
              </w:rPr>
              <w:t>re</w:t>
            </w:r>
            <w:r w:rsidRPr="00856350">
              <w:rPr>
                <w:rFonts w:ascii="Arial" w:eastAsia="Arial" w:hAnsi="Arial" w:cs="Arial"/>
                <w:spacing w:val="2"/>
                <w:sz w:val="18"/>
                <w:szCs w:val="18"/>
              </w:rPr>
              <w:t>f</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c</w:t>
            </w:r>
            <w:r w:rsidRPr="00856350">
              <w:rPr>
                <w:rFonts w:ascii="Arial" w:eastAsia="Arial" w:hAnsi="Arial" w:cs="Arial"/>
                <w:sz w:val="18"/>
                <w:szCs w:val="18"/>
              </w:rPr>
              <w:t>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9"/>
                <w:sz w:val="18"/>
                <w:szCs w:val="18"/>
              </w:rPr>
              <w:t xml:space="preserve"> </w:t>
            </w:r>
            <w:r w:rsidRPr="00856350">
              <w:rPr>
                <w:rFonts w:ascii="Arial" w:eastAsia="Arial" w:hAnsi="Arial" w:cs="Arial"/>
                <w:spacing w:val="2"/>
                <w:sz w:val="18"/>
                <w:szCs w:val="18"/>
              </w:rPr>
              <w:t>f</w:t>
            </w:r>
            <w:r w:rsidRPr="00856350">
              <w:rPr>
                <w:rFonts w:ascii="Arial" w:eastAsia="Arial" w:hAnsi="Arial" w:cs="Arial"/>
                <w:sz w:val="18"/>
                <w:szCs w:val="18"/>
              </w:rPr>
              <w:t>o</w:t>
            </w:r>
            <w:r w:rsidRPr="00856350">
              <w:rPr>
                <w:rFonts w:ascii="Arial" w:eastAsia="Arial" w:hAnsi="Arial" w:cs="Arial"/>
                <w:spacing w:val="1"/>
                <w:sz w:val="18"/>
                <w:szCs w:val="18"/>
              </w:rPr>
              <w:t>c</w:t>
            </w:r>
            <w:r w:rsidRPr="00856350">
              <w:rPr>
                <w:rFonts w:ascii="Arial" w:eastAsia="Arial" w:hAnsi="Arial" w:cs="Arial"/>
                <w:sz w:val="18"/>
                <w:szCs w:val="18"/>
              </w:rPr>
              <w:t>al</w:t>
            </w:r>
            <w:r w:rsidRPr="00856350">
              <w:rPr>
                <w:rFonts w:ascii="Arial" w:eastAsia="Arial" w:hAnsi="Arial" w:cs="Arial"/>
                <w:spacing w:val="-6"/>
                <w:sz w:val="18"/>
                <w:szCs w:val="18"/>
              </w:rPr>
              <w:t xml:space="preserve"> </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1"/>
                <w:sz w:val="18"/>
                <w:szCs w:val="18"/>
              </w:rPr>
              <w:t>il</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3"/>
                <w:sz w:val="18"/>
                <w:szCs w:val="18"/>
              </w:rPr>
              <w:t>s</w:t>
            </w:r>
            <w:r w:rsidRPr="00856350">
              <w:rPr>
                <w:rFonts w:ascii="Arial" w:eastAsia="Arial" w:hAnsi="Arial" w:cs="Arial"/>
                <w:sz w:val="18"/>
                <w:szCs w:val="18"/>
              </w:rPr>
              <w:t>y</w:t>
            </w:r>
            <w:r w:rsidRPr="00856350">
              <w:rPr>
                <w:rFonts w:ascii="Arial" w:eastAsia="Arial" w:hAnsi="Arial" w:cs="Arial"/>
                <w:spacing w:val="-11"/>
                <w:sz w:val="18"/>
                <w:szCs w:val="18"/>
              </w:rPr>
              <w:t xml:space="preserve"> </w:t>
            </w:r>
            <w:r w:rsidRPr="00856350">
              <w:rPr>
                <w:rFonts w:ascii="Arial" w:eastAsia="Arial" w:hAnsi="Arial" w:cs="Arial"/>
                <w:spacing w:val="2"/>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a</w:t>
            </w:r>
            <w:r w:rsidRPr="00856350">
              <w:rPr>
                <w:rFonts w:ascii="Arial" w:eastAsia="Arial" w:hAnsi="Arial" w:cs="Arial"/>
                <w:sz w:val="18"/>
                <w:szCs w:val="18"/>
              </w:rPr>
              <w:t>t</w:t>
            </w:r>
            <w:r w:rsidRPr="00856350">
              <w:rPr>
                <w:rFonts w:ascii="Arial" w:eastAsia="Arial" w:hAnsi="Arial" w:cs="Arial"/>
                <w:spacing w:val="-1"/>
                <w:sz w:val="18"/>
                <w:szCs w:val="18"/>
              </w:rPr>
              <w:t xml:space="preserve"> i</w:t>
            </w:r>
            <w:r w:rsidRPr="00856350">
              <w:rPr>
                <w:rFonts w:ascii="Arial" w:eastAsia="Arial" w:hAnsi="Arial" w:cs="Arial"/>
                <w:sz w:val="18"/>
                <w:szCs w:val="18"/>
              </w:rPr>
              <w:t>s n</w:t>
            </w:r>
            <w:r w:rsidRPr="00856350">
              <w:rPr>
                <w:rFonts w:ascii="Arial" w:eastAsia="Arial" w:hAnsi="Arial" w:cs="Arial"/>
                <w:spacing w:val="1"/>
                <w:sz w:val="18"/>
                <w:szCs w:val="18"/>
              </w:rPr>
              <w:t>o</w:t>
            </w:r>
            <w:r w:rsidRPr="00856350">
              <w:rPr>
                <w:rFonts w:ascii="Arial" w:eastAsia="Arial" w:hAnsi="Arial" w:cs="Arial"/>
                <w:sz w:val="18"/>
                <w:szCs w:val="18"/>
              </w:rPr>
              <w:t>t</w:t>
            </w:r>
            <w:r w:rsidRPr="00856350">
              <w:rPr>
                <w:rFonts w:ascii="Arial" w:eastAsia="Arial" w:hAnsi="Arial" w:cs="Arial"/>
                <w:spacing w:val="-3"/>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u</w:t>
            </w:r>
            <w:r w:rsidRPr="00856350">
              <w:rPr>
                <w:rFonts w:ascii="Arial" w:eastAsia="Arial" w:hAnsi="Arial" w:cs="Arial"/>
                <w:spacing w:val="-1"/>
                <w:sz w:val="18"/>
                <w:szCs w:val="18"/>
              </w:rPr>
              <w:t>i</w:t>
            </w:r>
            <w:r w:rsidRPr="00856350">
              <w:rPr>
                <w:rFonts w:ascii="Arial" w:eastAsia="Arial" w:hAnsi="Arial" w:cs="Arial"/>
                <w:sz w:val="18"/>
                <w:szCs w:val="18"/>
              </w:rPr>
              <w:t>t</w:t>
            </w:r>
            <w:r w:rsidRPr="00856350">
              <w:rPr>
                <w:rFonts w:ascii="Arial" w:eastAsia="Arial" w:hAnsi="Arial" w:cs="Arial"/>
                <w:spacing w:val="2"/>
                <w:sz w:val="18"/>
                <w:szCs w:val="18"/>
              </w:rPr>
              <w:t>a</w:t>
            </w:r>
            <w:r w:rsidRPr="00856350">
              <w:rPr>
                <w:rFonts w:ascii="Arial" w:eastAsia="Arial" w:hAnsi="Arial" w:cs="Arial"/>
                <w:sz w:val="18"/>
                <w:szCs w:val="18"/>
              </w:rPr>
              <w:t>b</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7"/>
                <w:sz w:val="18"/>
                <w:szCs w:val="18"/>
              </w:rPr>
              <w:t xml:space="preserve"> </w:t>
            </w:r>
            <w:r w:rsidRPr="00856350">
              <w:rPr>
                <w:rFonts w:ascii="Arial" w:eastAsia="Arial" w:hAnsi="Arial" w:cs="Arial"/>
                <w:spacing w:val="1"/>
                <w:sz w:val="18"/>
                <w:szCs w:val="18"/>
              </w:rPr>
              <w:t>f</w:t>
            </w:r>
            <w:r w:rsidRPr="00856350">
              <w:rPr>
                <w:rFonts w:ascii="Arial" w:eastAsia="Arial" w:hAnsi="Arial" w:cs="Arial"/>
                <w:sz w:val="18"/>
                <w:szCs w:val="18"/>
              </w:rPr>
              <w:t xml:space="preserve">or </w:t>
            </w:r>
            <w:proofErr w:type="spellStart"/>
            <w:r w:rsidRPr="00856350">
              <w:rPr>
                <w:rFonts w:ascii="Arial" w:eastAsia="Arial" w:hAnsi="Arial" w:cs="Arial"/>
                <w:spacing w:val="1"/>
                <w:sz w:val="18"/>
                <w:szCs w:val="18"/>
              </w:rPr>
              <w:t>r</w:t>
            </w:r>
            <w:r w:rsidRPr="00856350">
              <w:rPr>
                <w:rFonts w:ascii="Arial" w:eastAsia="Arial" w:hAnsi="Arial" w:cs="Arial"/>
                <w:sz w:val="18"/>
                <w:szCs w:val="18"/>
              </w:rPr>
              <w:t>e</w:t>
            </w:r>
            <w:r w:rsidRPr="00856350">
              <w:rPr>
                <w:rFonts w:ascii="Arial" w:eastAsia="Arial" w:hAnsi="Arial" w:cs="Arial"/>
                <w:spacing w:val="1"/>
                <w:sz w:val="18"/>
                <w:szCs w:val="18"/>
              </w:rPr>
              <w:t>s</w:t>
            </w:r>
            <w:r w:rsidRPr="00856350">
              <w:rPr>
                <w:rFonts w:ascii="Arial" w:eastAsia="Arial" w:hAnsi="Arial" w:cs="Arial"/>
                <w:sz w:val="18"/>
                <w:szCs w:val="18"/>
              </w:rPr>
              <w:t>e</w:t>
            </w:r>
            <w:r w:rsidRPr="00856350">
              <w:rPr>
                <w:rFonts w:ascii="Arial" w:eastAsia="Arial" w:hAnsi="Arial" w:cs="Arial"/>
                <w:spacing w:val="1"/>
                <w:sz w:val="18"/>
                <w:szCs w:val="18"/>
              </w:rPr>
              <w:t>c</w:t>
            </w:r>
            <w:r w:rsidRPr="00856350">
              <w:rPr>
                <w:rFonts w:ascii="Arial" w:eastAsia="Arial" w:hAnsi="Arial" w:cs="Arial"/>
                <w:sz w:val="18"/>
                <w:szCs w:val="18"/>
              </w:rPr>
              <w:t>t</w:t>
            </w:r>
            <w:r w:rsidRPr="00856350">
              <w:rPr>
                <w:rFonts w:ascii="Arial" w:eastAsia="Arial" w:hAnsi="Arial" w:cs="Arial"/>
                <w:spacing w:val="-1"/>
                <w:sz w:val="18"/>
                <w:szCs w:val="18"/>
              </w:rPr>
              <w:t>iv</w:t>
            </w:r>
            <w:r w:rsidRPr="00856350">
              <w:rPr>
                <w:rFonts w:ascii="Arial" w:eastAsia="Arial" w:hAnsi="Arial" w:cs="Arial"/>
                <w:sz w:val="18"/>
                <w:szCs w:val="18"/>
              </w:rPr>
              <w:t>e</w:t>
            </w:r>
            <w:proofErr w:type="spellEnd"/>
            <w:r w:rsidRPr="00856350">
              <w:rPr>
                <w:rFonts w:ascii="Arial" w:eastAsia="Arial" w:hAnsi="Arial" w:cs="Arial"/>
                <w:spacing w:val="-6"/>
                <w:sz w:val="18"/>
                <w:szCs w:val="18"/>
              </w:rPr>
              <w:t xml:space="preserve"> </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1"/>
                <w:sz w:val="18"/>
                <w:szCs w:val="18"/>
              </w:rPr>
              <w:t>i</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3"/>
                <w:sz w:val="18"/>
                <w:szCs w:val="18"/>
              </w:rPr>
              <w:t>s</w:t>
            </w:r>
            <w:r w:rsidRPr="00856350">
              <w:rPr>
                <w:rFonts w:ascii="Arial" w:eastAsia="Arial" w:hAnsi="Arial" w:cs="Arial"/>
                <w:sz w:val="18"/>
                <w:szCs w:val="18"/>
              </w:rPr>
              <w:t>y</w:t>
            </w:r>
            <w:r w:rsidRPr="00856350">
              <w:rPr>
                <w:rFonts w:ascii="Arial" w:eastAsia="Arial" w:hAnsi="Arial" w:cs="Arial"/>
                <w:spacing w:val="-11"/>
                <w:sz w:val="18"/>
                <w:szCs w:val="18"/>
              </w:rPr>
              <w:t xml:space="preserve"> </w:t>
            </w:r>
            <w:r w:rsidRPr="00856350">
              <w:rPr>
                <w:rFonts w:ascii="Arial" w:eastAsia="Arial" w:hAnsi="Arial" w:cs="Arial"/>
                <w:spacing w:val="3"/>
                <w:sz w:val="18"/>
                <w:szCs w:val="18"/>
              </w:rPr>
              <w:t>s</w:t>
            </w:r>
            <w:r w:rsidRPr="00856350">
              <w:rPr>
                <w:rFonts w:ascii="Arial" w:eastAsia="Arial" w:hAnsi="Arial" w:cs="Arial"/>
                <w:sz w:val="18"/>
                <w:szCs w:val="18"/>
              </w:rPr>
              <w:t>urge</w:t>
            </w:r>
            <w:r w:rsidRPr="00856350">
              <w:rPr>
                <w:rFonts w:ascii="Arial" w:eastAsia="Arial" w:hAnsi="Arial" w:cs="Arial"/>
                <w:spacing w:val="3"/>
                <w:sz w:val="18"/>
                <w:szCs w:val="18"/>
              </w:rPr>
              <w:t>r</w:t>
            </w:r>
            <w:r w:rsidRPr="00856350">
              <w:rPr>
                <w:rFonts w:ascii="Arial" w:eastAsia="Arial" w:hAnsi="Arial" w:cs="Arial"/>
                <w:spacing w:val="-2"/>
                <w:sz w:val="18"/>
                <w:szCs w:val="18"/>
              </w:rPr>
              <w:t>y</w:t>
            </w:r>
            <w:r w:rsidRPr="00856350">
              <w:rPr>
                <w:rFonts w:ascii="Arial" w:eastAsia="Arial" w:hAnsi="Arial" w:cs="Arial"/>
                <w:sz w:val="18"/>
                <w:szCs w:val="18"/>
              </w:rPr>
              <w:t>,</w:t>
            </w:r>
            <w:r w:rsidRPr="00856350">
              <w:rPr>
                <w:rFonts w:ascii="Arial" w:eastAsia="Arial" w:hAnsi="Arial" w:cs="Arial"/>
                <w:spacing w:val="-3"/>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urg</w:t>
            </w:r>
            <w:r w:rsidRPr="00856350">
              <w:rPr>
                <w:rFonts w:ascii="Arial" w:eastAsia="Arial" w:hAnsi="Arial" w:cs="Arial"/>
                <w:spacing w:val="-1"/>
                <w:sz w:val="18"/>
                <w:szCs w:val="18"/>
              </w:rPr>
              <w:t>i</w:t>
            </w:r>
            <w:r w:rsidRPr="00856350">
              <w:rPr>
                <w:rFonts w:ascii="Arial" w:eastAsia="Arial" w:hAnsi="Arial" w:cs="Arial"/>
                <w:spacing w:val="1"/>
                <w:sz w:val="18"/>
                <w:szCs w:val="18"/>
              </w:rPr>
              <w:t>c</w:t>
            </w:r>
            <w:r w:rsidRPr="00856350">
              <w:rPr>
                <w:rFonts w:ascii="Arial" w:eastAsia="Arial" w:hAnsi="Arial" w:cs="Arial"/>
                <w:sz w:val="18"/>
                <w:szCs w:val="18"/>
              </w:rPr>
              <w:t>al</w:t>
            </w:r>
            <w:r w:rsidRPr="00856350">
              <w:rPr>
                <w:rFonts w:ascii="Arial" w:eastAsia="Arial" w:hAnsi="Arial" w:cs="Arial"/>
                <w:spacing w:val="-9"/>
                <w:sz w:val="18"/>
                <w:szCs w:val="18"/>
              </w:rPr>
              <w:t xml:space="preserve"> </w:t>
            </w:r>
            <w:r w:rsidRPr="00856350">
              <w:rPr>
                <w:rFonts w:ascii="Arial" w:eastAsia="Arial" w:hAnsi="Arial" w:cs="Arial"/>
                <w:sz w:val="18"/>
                <w:szCs w:val="18"/>
              </w:rPr>
              <w:t>r</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1"/>
                <w:sz w:val="18"/>
                <w:szCs w:val="18"/>
              </w:rPr>
              <w:t>o</w:t>
            </w:r>
            <w:r w:rsidRPr="00856350">
              <w:rPr>
                <w:rFonts w:ascii="Arial" w:eastAsia="Arial" w:hAnsi="Arial" w:cs="Arial"/>
                <w:spacing w:val="1"/>
                <w:sz w:val="18"/>
                <w:szCs w:val="18"/>
              </w:rPr>
              <w:t>s</w:t>
            </w:r>
            <w:r w:rsidRPr="00856350">
              <w:rPr>
                <w:rFonts w:ascii="Arial" w:eastAsia="Arial" w:hAnsi="Arial" w:cs="Arial"/>
                <w:spacing w:val="-1"/>
                <w:sz w:val="18"/>
                <w:szCs w:val="18"/>
              </w:rPr>
              <w:t>i</w:t>
            </w:r>
            <w:r w:rsidRPr="00856350">
              <w:rPr>
                <w:rFonts w:ascii="Arial" w:eastAsia="Arial" w:hAnsi="Arial" w:cs="Arial"/>
                <w:spacing w:val="2"/>
                <w:sz w:val="18"/>
                <w:szCs w:val="18"/>
              </w:rPr>
              <w:t>t</w:t>
            </w:r>
            <w:r w:rsidRPr="00856350">
              <w:rPr>
                <w:rFonts w:ascii="Arial" w:eastAsia="Arial" w:hAnsi="Arial" w:cs="Arial"/>
                <w:spacing w:val="-1"/>
                <w:sz w:val="18"/>
                <w:szCs w:val="18"/>
              </w:rPr>
              <w:t>i</w:t>
            </w:r>
            <w:r w:rsidRPr="00856350">
              <w:rPr>
                <w:rFonts w:ascii="Arial" w:eastAsia="Arial" w:hAnsi="Arial" w:cs="Arial"/>
                <w:spacing w:val="2"/>
                <w:sz w:val="18"/>
                <w:szCs w:val="18"/>
              </w:rPr>
              <w:t>o</w:t>
            </w:r>
            <w:r w:rsidRPr="00856350">
              <w:rPr>
                <w:rFonts w:ascii="Arial" w:eastAsia="Arial" w:hAnsi="Arial" w:cs="Arial"/>
                <w:sz w:val="18"/>
                <w:szCs w:val="18"/>
              </w:rPr>
              <w:t>n</w:t>
            </w:r>
            <w:r w:rsidRPr="00856350">
              <w:rPr>
                <w:rFonts w:ascii="Arial" w:eastAsia="Arial" w:hAnsi="Arial" w:cs="Arial"/>
                <w:spacing w:val="1"/>
                <w:sz w:val="18"/>
                <w:szCs w:val="18"/>
              </w:rPr>
              <w:t>i</w:t>
            </w:r>
            <w:r w:rsidRPr="00856350">
              <w:rPr>
                <w:rFonts w:ascii="Arial" w:eastAsia="Arial" w:hAnsi="Arial" w:cs="Arial"/>
                <w:sz w:val="18"/>
                <w:szCs w:val="18"/>
              </w:rPr>
              <w:t>ng</w:t>
            </w:r>
            <w:r w:rsidRPr="00856350">
              <w:rPr>
                <w:rFonts w:ascii="Arial" w:eastAsia="Arial" w:hAnsi="Arial" w:cs="Arial"/>
                <w:spacing w:val="-12"/>
                <w:sz w:val="18"/>
                <w:szCs w:val="18"/>
              </w:rPr>
              <w:t xml:space="preserve"> </w:t>
            </w:r>
            <w:r w:rsidRPr="00856350">
              <w:rPr>
                <w:rFonts w:ascii="Arial" w:eastAsia="Arial" w:hAnsi="Arial" w:cs="Arial"/>
                <w:sz w:val="18"/>
                <w:szCs w:val="18"/>
              </w:rPr>
              <w:t xml:space="preserve">or </w:t>
            </w:r>
            <w:r w:rsidRPr="00856350">
              <w:rPr>
                <w:rFonts w:ascii="Arial" w:eastAsia="Arial" w:hAnsi="Arial" w:cs="Arial"/>
                <w:spacing w:val="1"/>
                <w:sz w:val="18"/>
                <w:szCs w:val="18"/>
              </w:rPr>
              <w:t>r</w:t>
            </w:r>
            <w:r w:rsidRPr="00856350">
              <w:rPr>
                <w:rFonts w:ascii="Arial" w:eastAsia="Arial" w:hAnsi="Arial" w:cs="Arial"/>
                <w:spacing w:val="2"/>
                <w:sz w:val="18"/>
                <w:szCs w:val="18"/>
              </w:rPr>
              <w:t>e</w:t>
            </w:r>
            <w:r w:rsidRPr="00856350">
              <w:rPr>
                <w:rFonts w:ascii="Arial" w:eastAsia="Arial" w:hAnsi="Arial" w:cs="Arial"/>
                <w:spacing w:val="4"/>
                <w:sz w:val="18"/>
                <w:szCs w:val="18"/>
              </w:rPr>
              <w:t>m</w:t>
            </w:r>
            <w:r w:rsidRPr="00856350">
              <w:rPr>
                <w:rFonts w:ascii="Arial" w:eastAsia="Arial" w:hAnsi="Arial" w:cs="Arial"/>
                <w:sz w:val="18"/>
                <w:szCs w:val="18"/>
              </w:rPr>
              <w:t>o</w:t>
            </w:r>
            <w:r w:rsidRPr="00856350">
              <w:rPr>
                <w:rFonts w:ascii="Arial" w:eastAsia="Arial" w:hAnsi="Arial" w:cs="Arial"/>
                <w:spacing w:val="-2"/>
                <w:sz w:val="18"/>
                <w:szCs w:val="18"/>
              </w:rPr>
              <w:t>v</w:t>
            </w:r>
            <w:r w:rsidRPr="00856350">
              <w:rPr>
                <w:rFonts w:ascii="Arial" w:eastAsia="Arial" w:hAnsi="Arial" w:cs="Arial"/>
                <w:sz w:val="18"/>
                <w:szCs w:val="18"/>
              </w:rPr>
              <w:t>al</w:t>
            </w:r>
            <w:r w:rsidRPr="00856350">
              <w:rPr>
                <w:rFonts w:ascii="Arial" w:eastAsia="Arial" w:hAnsi="Arial" w:cs="Arial"/>
                <w:spacing w:val="-7"/>
                <w:sz w:val="18"/>
                <w:szCs w:val="18"/>
              </w:rPr>
              <w:t xml:space="preserve"> </w:t>
            </w:r>
            <w:r w:rsidRPr="00856350">
              <w:rPr>
                <w:rFonts w:ascii="Arial" w:eastAsia="Arial" w:hAnsi="Arial" w:cs="Arial"/>
                <w:sz w:val="18"/>
                <w:szCs w:val="18"/>
              </w:rPr>
              <w:t xml:space="preserve">of </w:t>
            </w:r>
            <w:r w:rsidRPr="00856350">
              <w:rPr>
                <w:rFonts w:ascii="Arial" w:eastAsia="Arial" w:hAnsi="Arial" w:cs="Arial"/>
                <w:i/>
                <w:sz w:val="18"/>
                <w:szCs w:val="18"/>
              </w:rPr>
              <w:t>[omitted: “performed in the operating theatre of a hospital”]</w:t>
            </w:r>
          </w:p>
          <w:p w:rsidR="007C20BB" w:rsidRPr="00856350" w:rsidRDefault="007C20BB" w:rsidP="007C20BB">
            <w:pPr>
              <w:spacing w:before="1" w:line="120" w:lineRule="exact"/>
              <w:rPr>
                <w:sz w:val="18"/>
                <w:szCs w:val="18"/>
              </w:rPr>
            </w:pPr>
          </w:p>
          <w:p w:rsidR="007C20BB" w:rsidRPr="00856350" w:rsidRDefault="007C20BB" w:rsidP="007C20BB">
            <w:pPr>
              <w:ind w:left="102" w:right="-20"/>
              <w:rPr>
                <w:rFonts w:ascii="Arial" w:eastAsia="Arial" w:hAnsi="Arial" w:cs="Arial"/>
                <w:sz w:val="18"/>
                <w:szCs w:val="18"/>
              </w:rPr>
            </w:pPr>
            <w:r w:rsidRPr="00856350">
              <w:rPr>
                <w:rFonts w:ascii="Arial" w:eastAsia="Arial" w:hAnsi="Arial" w:cs="Arial"/>
                <w:sz w:val="18"/>
                <w:szCs w:val="18"/>
              </w:rPr>
              <w:t>M</w:t>
            </w:r>
            <w:r w:rsidRPr="00856350">
              <w:rPr>
                <w:rFonts w:ascii="Arial" w:eastAsia="Arial" w:hAnsi="Arial" w:cs="Arial"/>
                <w:spacing w:val="-1"/>
                <w:sz w:val="18"/>
                <w:szCs w:val="18"/>
              </w:rPr>
              <w:t>ul</w:t>
            </w:r>
            <w:r w:rsidRPr="00856350">
              <w:rPr>
                <w:rFonts w:ascii="Arial" w:eastAsia="Arial" w:hAnsi="Arial" w:cs="Arial"/>
                <w:spacing w:val="2"/>
                <w:sz w:val="18"/>
                <w:szCs w:val="18"/>
              </w:rPr>
              <w:t>t</w:t>
            </w:r>
            <w:r w:rsidRPr="00856350">
              <w:rPr>
                <w:rFonts w:ascii="Arial" w:eastAsia="Arial" w:hAnsi="Arial" w:cs="Arial"/>
                <w:spacing w:val="-1"/>
                <w:sz w:val="18"/>
                <w:szCs w:val="18"/>
              </w:rPr>
              <w:t>i</w:t>
            </w:r>
            <w:r w:rsidRPr="00856350">
              <w:rPr>
                <w:rFonts w:ascii="Arial" w:eastAsia="Arial" w:hAnsi="Arial" w:cs="Arial"/>
                <w:spacing w:val="2"/>
                <w:sz w:val="18"/>
                <w:szCs w:val="18"/>
              </w:rPr>
              <w:t>p</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6"/>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e</w:t>
            </w:r>
            <w:r w:rsidRPr="00856350">
              <w:rPr>
                <w:rFonts w:ascii="Arial" w:eastAsia="Arial" w:hAnsi="Arial" w:cs="Arial"/>
                <w:spacing w:val="3"/>
                <w:sz w:val="18"/>
                <w:szCs w:val="18"/>
              </w:rPr>
              <w:t>r</w:t>
            </w:r>
            <w:r w:rsidRPr="00856350">
              <w:rPr>
                <w:rFonts w:ascii="Arial" w:eastAsia="Arial" w:hAnsi="Arial" w:cs="Arial"/>
                <w:spacing w:val="-1"/>
                <w:sz w:val="18"/>
                <w:szCs w:val="18"/>
              </w:rPr>
              <w:t>vi</w:t>
            </w:r>
            <w:r w:rsidRPr="00856350">
              <w:rPr>
                <w:rFonts w:ascii="Arial" w:eastAsia="Arial" w:hAnsi="Arial" w:cs="Arial"/>
                <w:spacing w:val="1"/>
                <w:sz w:val="18"/>
                <w:szCs w:val="18"/>
              </w:rPr>
              <w:t>c</w:t>
            </w:r>
            <w:r w:rsidRPr="00856350">
              <w:rPr>
                <w:rFonts w:ascii="Arial" w:eastAsia="Arial" w:hAnsi="Arial" w:cs="Arial"/>
                <w:sz w:val="18"/>
                <w:szCs w:val="18"/>
              </w:rPr>
              <w:t>es</w:t>
            </w:r>
            <w:r w:rsidRPr="00856350">
              <w:rPr>
                <w:rFonts w:ascii="Arial" w:eastAsia="Arial" w:hAnsi="Arial" w:cs="Arial"/>
                <w:spacing w:val="-7"/>
                <w:sz w:val="18"/>
                <w:szCs w:val="18"/>
              </w:rPr>
              <w:t xml:space="preserve"> </w:t>
            </w:r>
            <w:r w:rsidRPr="00856350">
              <w:rPr>
                <w:rFonts w:ascii="Arial" w:eastAsia="Arial" w:hAnsi="Arial" w:cs="Arial"/>
                <w:spacing w:val="2"/>
                <w:sz w:val="18"/>
                <w:szCs w:val="18"/>
              </w:rPr>
              <w:t>R</w:t>
            </w:r>
            <w:r w:rsidRPr="00856350">
              <w:rPr>
                <w:rFonts w:ascii="Arial" w:eastAsia="Arial" w:hAnsi="Arial" w:cs="Arial"/>
                <w:sz w:val="18"/>
                <w:szCs w:val="18"/>
              </w:rPr>
              <w:t>u</w:t>
            </w:r>
            <w:r w:rsidRPr="00856350">
              <w:rPr>
                <w:rFonts w:ascii="Arial" w:eastAsia="Arial" w:hAnsi="Arial" w:cs="Arial"/>
                <w:spacing w:val="-1"/>
                <w:sz w:val="18"/>
                <w:szCs w:val="18"/>
              </w:rPr>
              <w:t>l</w:t>
            </w:r>
            <w:r w:rsidRPr="00856350">
              <w:rPr>
                <w:rFonts w:ascii="Arial" w:eastAsia="Arial" w:hAnsi="Arial" w:cs="Arial"/>
                <w:sz w:val="18"/>
                <w:szCs w:val="18"/>
              </w:rPr>
              <w:t>e</w:t>
            </w:r>
          </w:p>
          <w:p w:rsidR="007C20BB" w:rsidRPr="00856350" w:rsidRDefault="007C20BB" w:rsidP="007C20BB">
            <w:pPr>
              <w:spacing w:line="120" w:lineRule="exact"/>
              <w:rPr>
                <w:sz w:val="18"/>
                <w:szCs w:val="18"/>
              </w:rPr>
            </w:pPr>
          </w:p>
          <w:p w:rsidR="007C20BB" w:rsidRPr="00856350" w:rsidRDefault="007C20BB" w:rsidP="007C20BB">
            <w:pPr>
              <w:ind w:left="102" w:right="-20"/>
              <w:rPr>
                <w:rFonts w:ascii="Arial" w:eastAsia="Arial" w:hAnsi="Arial" w:cs="Arial"/>
                <w:sz w:val="18"/>
                <w:szCs w:val="18"/>
              </w:rPr>
            </w:pPr>
            <w:r w:rsidRPr="00856350">
              <w:rPr>
                <w:rFonts w:ascii="Arial" w:eastAsia="Arial" w:hAnsi="Arial" w:cs="Arial"/>
                <w:spacing w:val="1"/>
                <w:sz w:val="18"/>
                <w:szCs w:val="18"/>
              </w:rPr>
              <w:t>(</w:t>
            </w:r>
            <w:proofErr w:type="spellStart"/>
            <w:r w:rsidRPr="00856350">
              <w:rPr>
                <w:rFonts w:ascii="Arial" w:eastAsia="Arial" w:hAnsi="Arial" w:cs="Arial"/>
                <w:spacing w:val="-1"/>
                <w:sz w:val="18"/>
                <w:szCs w:val="18"/>
              </w:rPr>
              <w:t>A</w:t>
            </w:r>
            <w:r w:rsidRPr="00856350">
              <w:rPr>
                <w:rFonts w:ascii="Arial" w:eastAsia="Arial" w:hAnsi="Arial" w:cs="Arial"/>
                <w:sz w:val="18"/>
                <w:szCs w:val="18"/>
              </w:rPr>
              <w:t>n</w:t>
            </w:r>
            <w:r w:rsidRPr="00856350">
              <w:rPr>
                <w:rFonts w:ascii="Arial" w:eastAsia="Arial" w:hAnsi="Arial" w:cs="Arial"/>
                <w:spacing w:val="-1"/>
                <w:sz w:val="18"/>
                <w:szCs w:val="18"/>
              </w:rPr>
              <w:t>a</w:t>
            </w:r>
            <w:r w:rsidRPr="00856350">
              <w:rPr>
                <w:rFonts w:ascii="Arial" w:eastAsia="Arial" w:hAnsi="Arial" w:cs="Arial"/>
                <w:sz w:val="18"/>
                <w:szCs w:val="18"/>
              </w:rPr>
              <w:t>e</w:t>
            </w:r>
            <w:r w:rsidRPr="00856350">
              <w:rPr>
                <w:rFonts w:ascii="Arial" w:eastAsia="Arial" w:hAnsi="Arial" w:cs="Arial"/>
                <w:spacing w:val="1"/>
                <w:sz w:val="18"/>
                <w:szCs w:val="18"/>
              </w:rPr>
              <w:t>s</w:t>
            </w:r>
            <w:proofErr w:type="spellEnd"/>
            <w:r w:rsidRPr="00856350">
              <w:rPr>
                <w:rFonts w:ascii="Arial" w:eastAsia="Arial" w:hAnsi="Arial" w:cs="Arial"/>
                <w:sz w:val="18"/>
                <w:szCs w:val="18"/>
              </w:rPr>
              <w:t>.)</w:t>
            </w:r>
          </w:p>
          <w:p w:rsidR="007C20BB" w:rsidRPr="00856350" w:rsidRDefault="007C20BB" w:rsidP="007C20BB">
            <w:pPr>
              <w:rPr>
                <w:rFonts w:ascii="Arial Narrow" w:hAnsi="Arial Narrow"/>
                <w:snapToGrid w:val="0"/>
                <w:sz w:val="18"/>
                <w:szCs w:val="18"/>
              </w:rPr>
            </w:pPr>
          </w:p>
        </w:tc>
      </w:tr>
      <w:tr w:rsidR="007C20BB" w:rsidRPr="00856350" w:rsidTr="007C20BB">
        <w:tc>
          <w:tcPr>
            <w:tcW w:w="5000" w:type="pct"/>
          </w:tcPr>
          <w:p w:rsidR="007C20BB" w:rsidRPr="00856350" w:rsidRDefault="007C20BB" w:rsidP="007C20BB">
            <w:pPr>
              <w:rPr>
                <w:rFonts w:ascii="Arial Narrow" w:hAnsi="Arial Narrow"/>
                <w:snapToGrid w:val="0"/>
                <w:sz w:val="18"/>
                <w:szCs w:val="18"/>
              </w:rPr>
            </w:pPr>
            <w:r w:rsidRPr="00856350">
              <w:rPr>
                <w:rFonts w:ascii="Arial" w:eastAsia="Arial" w:hAnsi="Arial" w:cs="Arial"/>
                <w:sz w:val="18"/>
                <w:szCs w:val="18"/>
              </w:rPr>
              <w:t>Fe</w:t>
            </w:r>
            <w:r w:rsidRPr="00856350">
              <w:rPr>
                <w:rFonts w:ascii="Arial" w:eastAsia="Arial" w:hAnsi="Arial" w:cs="Arial"/>
                <w:spacing w:val="-1"/>
                <w:sz w:val="18"/>
                <w:szCs w:val="18"/>
              </w:rPr>
              <w:t>e</w:t>
            </w:r>
            <w:r w:rsidRPr="00856350">
              <w:rPr>
                <w:rFonts w:ascii="Arial" w:eastAsia="Arial" w:hAnsi="Arial" w:cs="Arial"/>
                <w:sz w:val="18"/>
                <w:szCs w:val="18"/>
              </w:rPr>
              <w:t>:</w:t>
            </w:r>
            <w:r w:rsidRPr="00856350">
              <w:rPr>
                <w:rFonts w:ascii="Arial" w:eastAsia="Arial" w:hAnsi="Arial" w:cs="Arial"/>
                <w:spacing w:val="-4"/>
                <w:sz w:val="18"/>
                <w:szCs w:val="18"/>
              </w:rPr>
              <w:t xml:space="preserve"> </w:t>
            </w:r>
            <w:r w:rsidRPr="00856350">
              <w:rPr>
                <w:rFonts w:ascii="Arial" w:eastAsia="Arial" w:hAnsi="Arial" w:cs="Arial"/>
                <w:spacing w:val="1"/>
                <w:sz w:val="18"/>
                <w:szCs w:val="18"/>
              </w:rPr>
              <w:t>$</w:t>
            </w:r>
            <w:r w:rsidRPr="00856350">
              <w:rPr>
                <w:rFonts w:ascii="Arial" w:eastAsia="Arial" w:hAnsi="Arial" w:cs="Arial"/>
                <w:sz w:val="18"/>
                <w:szCs w:val="18"/>
              </w:rPr>
              <w:t>1</w:t>
            </w:r>
            <w:r w:rsidRPr="00856350">
              <w:rPr>
                <w:rFonts w:ascii="Arial" w:eastAsia="Arial" w:hAnsi="Arial" w:cs="Arial"/>
                <w:spacing w:val="-1"/>
                <w:sz w:val="18"/>
                <w:szCs w:val="18"/>
              </w:rPr>
              <w:t>5</w:t>
            </w:r>
            <w:r w:rsidRPr="00856350">
              <w:rPr>
                <w:rFonts w:ascii="Arial" w:eastAsia="Arial" w:hAnsi="Arial" w:cs="Arial"/>
                <w:sz w:val="18"/>
                <w:szCs w:val="18"/>
              </w:rPr>
              <w:t>9</w:t>
            </w:r>
            <w:r w:rsidRPr="00856350">
              <w:rPr>
                <w:rFonts w:ascii="Arial" w:eastAsia="Arial" w:hAnsi="Arial" w:cs="Arial"/>
                <w:spacing w:val="2"/>
                <w:sz w:val="18"/>
                <w:szCs w:val="18"/>
              </w:rPr>
              <w:t>.</w:t>
            </w:r>
            <w:r w:rsidRPr="00856350">
              <w:rPr>
                <w:rFonts w:ascii="Arial" w:eastAsia="Arial" w:hAnsi="Arial" w:cs="Arial"/>
                <w:sz w:val="18"/>
                <w:szCs w:val="18"/>
              </w:rPr>
              <w:t>40</w:t>
            </w:r>
            <w:r w:rsidRPr="00856350">
              <w:rPr>
                <w:rFonts w:ascii="Arial" w:eastAsia="Arial" w:hAnsi="Arial" w:cs="Arial"/>
                <w:spacing w:val="-6"/>
                <w:sz w:val="18"/>
                <w:szCs w:val="18"/>
              </w:rPr>
              <w:t xml:space="preserve"> </w:t>
            </w:r>
            <w:r w:rsidRPr="00856350">
              <w:rPr>
                <w:rFonts w:ascii="Arial" w:eastAsia="Arial" w:hAnsi="Arial" w:cs="Arial"/>
                <w:spacing w:val="-1"/>
                <w:sz w:val="18"/>
                <w:szCs w:val="18"/>
              </w:rPr>
              <w:t>B</w:t>
            </w:r>
            <w:r w:rsidRPr="00856350">
              <w:rPr>
                <w:rFonts w:ascii="Arial" w:eastAsia="Arial" w:hAnsi="Arial" w:cs="Arial"/>
                <w:spacing w:val="2"/>
                <w:sz w:val="18"/>
                <w:szCs w:val="18"/>
              </w:rPr>
              <w:t>e</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2"/>
                <w:sz w:val="18"/>
                <w:szCs w:val="18"/>
              </w:rPr>
              <w:t>f</w:t>
            </w:r>
            <w:r w:rsidRPr="00856350">
              <w:rPr>
                <w:rFonts w:ascii="Arial" w:eastAsia="Arial" w:hAnsi="Arial" w:cs="Arial"/>
                <w:spacing w:val="-1"/>
                <w:sz w:val="18"/>
                <w:szCs w:val="18"/>
              </w:rPr>
              <w:t>i</w:t>
            </w:r>
            <w:r w:rsidRPr="00856350">
              <w:rPr>
                <w:rFonts w:ascii="Arial" w:eastAsia="Arial" w:hAnsi="Arial" w:cs="Arial"/>
                <w:sz w:val="18"/>
                <w:szCs w:val="18"/>
              </w:rPr>
              <w:t>t:</w:t>
            </w:r>
            <w:r w:rsidRPr="00856350">
              <w:rPr>
                <w:rFonts w:ascii="Arial" w:eastAsia="Arial" w:hAnsi="Arial" w:cs="Arial"/>
                <w:spacing w:val="-7"/>
                <w:sz w:val="18"/>
                <w:szCs w:val="18"/>
              </w:rPr>
              <w:t xml:space="preserve"> </w:t>
            </w:r>
            <w:r w:rsidRPr="00856350">
              <w:rPr>
                <w:rFonts w:ascii="Arial" w:eastAsia="Arial" w:hAnsi="Arial" w:cs="Arial"/>
                <w:spacing w:val="1"/>
                <w:sz w:val="18"/>
                <w:szCs w:val="18"/>
              </w:rPr>
              <w:t>7</w:t>
            </w:r>
            <w:r w:rsidRPr="00856350">
              <w:rPr>
                <w:rFonts w:ascii="Arial" w:eastAsia="Arial" w:hAnsi="Arial" w:cs="Arial"/>
                <w:sz w:val="18"/>
                <w:szCs w:val="18"/>
              </w:rPr>
              <w:t>5%</w:t>
            </w:r>
            <w:r w:rsidRPr="00856350">
              <w:rPr>
                <w:rFonts w:ascii="Arial" w:eastAsia="Arial" w:hAnsi="Arial" w:cs="Arial"/>
                <w:spacing w:val="-2"/>
                <w:sz w:val="18"/>
                <w:szCs w:val="18"/>
              </w:rPr>
              <w:t xml:space="preserve"> </w:t>
            </w:r>
            <w:r w:rsidRPr="00856350">
              <w:rPr>
                <w:rFonts w:ascii="Arial" w:eastAsia="Arial" w:hAnsi="Arial" w:cs="Arial"/>
                <w:sz w:val="18"/>
                <w:szCs w:val="18"/>
              </w:rPr>
              <w:t>=</w:t>
            </w:r>
            <w:r w:rsidRPr="00856350">
              <w:rPr>
                <w:rFonts w:ascii="Arial" w:eastAsia="Arial" w:hAnsi="Arial" w:cs="Arial"/>
                <w:spacing w:val="-2"/>
                <w:sz w:val="18"/>
                <w:szCs w:val="18"/>
              </w:rPr>
              <w:t xml:space="preserve"> </w:t>
            </w:r>
            <w:r w:rsidRPr="00856350">
              <w:rPr>
                <w:rFonts w:ascii="Arial" w:eastAsia="Arial" w:hAnsi="Arial" w:cs="Arial"/>
                <w:spacing w:val="2"/>
                <w:sz w:val="18"/>
                <w:szCs w:val="18"/>
              </w:rPr>
              <w:t>$</w:t>
            </w:r>
            <w:r w:rsidRPr="00856350">
              <w:rPr>
                <w:rFonts w:ascii="Arial" w:eastAsia="Arial" w:hAnsi="Arial" w:cs="Arial"/>
                <w:sz w:val="18"/>
                <w:szCs w:val="18"/>
              </w:rPr>
              <w:t>1</w:t>
            </w:r>
            <w:r w:rsidRPr="00856350">
              <w:rPr>
                <w:rFonts w:ascii="Arial" w:eastAsia="Arial" w:hAnsi="Arial" w:cs="Arial"/>
                <w:spacing w:val="-1"/>
                <w:sz w:val="18"/>
                <w:szCs w:val="18"/>
              </w:rPr>
              <w:t>1</w:t>
            </w:r>
            <w:r w:rsidRPr="00856350">
              <w:rPr>
                <w:rFonts w:ascii="Arial" w:eastAsia="Arial" w:hAnsi="Arial" w:cs="Arial"/>
                <w:sz w:val="18"/>
                <w:szCs w:val="18"/>
              </w:rPr>
              <w:t>9</w:t>
            </w:r>
            <w:r w:rsidRPr="00856350">
              <w:rPr>
                <w:rFonts w:ascii="Arial" w:eastAsia="Arial" w:hAnsi="Arial" w:cs="Arial"/>
                <w:spacing w:val="2"/>
                <w:sz w:val="18"/>
                <w:szCs w:val="18"/>
              </w:rPr>
              <w:t>.</w:t>
            </w:r>
            <w:r w:rsidRPr="00856350">
              <w:rPr>
                <w:rFonts w:ascii="Arial" w:eastAsia="Arial" w:hAnsi="Arial" w:cs="Arial"/>
                <w:sz w:val="18"/>
                <w:szCs w:val="18"/>
              </w:rPr>
              <w:t>55</w:t>
            </w:r>
            <w:r w:rsidRPr="00856350">
              <w:rPr>
                <w:rFonts w:ascii="Arial Narrow" w:hAnsi="Arial Narrow"/>
                <w:snapToGrid w:val="0"/>
                <w:sz w:val="18"/>
                <w:szCs w:val="18"/>
              </w:rPr>
              <w:t xml:space="preserve"> </w:t>
            </w:r>
          </w:p>
        </w:tc>
      </w:tr>
    </w:tbl>
    <w:p w:rsidR="007C20BB" w:rsidRPr="00856350" w:rsidRDefault="007C20BB" w:rsidP="007C20BB">
      <w:pPr>
        <w:keepNext/>
        <w:keepLines/>
        <w:rPr>
          <w:rFonts w:ascii="Arial Narrow" w:hAnsi="Arial Narrow" w:cs="Arial"/>
          <w:sz w:val="20"/>
        </w:rPr>
      </w:pPr>
    </w:p>
    <w:tbl>
      <w:tblPr>
        <w:tblW w:w="447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2"/>
      </w:tblGrid>
      <w:tr w:rsidR="007C20BB" w:rsidRPr="00856350" w:rsidTr="007C20BB">
        <w:tc>
          <w:tcPr>
            <w:tcW w:w="5000" w:type="pct"/>
          </w:tcPr>
          <w:p w:rsidR="007C20BB" w:rsidRPr="00856350" w:rsidRDefault="007C20BB" w:rsidP="007C20BB">
            <w:pPr>
              <w:keepNext/>
              <w:keepLines/>
              <w:rPr>
                <w:rFonts w:ascii="Arial" w:hAnsi="Arial" w:cs="Arial"/>
                <w:b/>
                <w:sz w:val="18"/>
                <w:szCs w:val="18"/>
              </w:rPr>
            </w:pPr>
            <w:r w:rsidRPr="00856350">
              <w:rPr>
                <w:rFonts w:ascii="Arial" w:hAnsi="Arial" w:cs="Arial"/>
                <w:b/>
                <w:sz w:val="18"/>
                <w:szCs w:val="18"/>
              </w:rPr>
              <w:t>Proposed MBS item XXX3 for surgical placement of lead</w:t>
            </w:r>
          </w:p>
          <w:p w:rsidR="007C20BB" w:rsidRPr="00856350" w:rsidRDefault="007C20BB" w:rsidP="007C20BB">
            <w:pPr>
              <w:keepNext/>
              <w:jc w:val="right"/>
              <w:rPr>
                <w:rFonts w:ascii="Arial" w:eastAsia="Arial" w:hAnsi="Arial" w:cs="Arial"/>
                <w:sz w:val="18"/>
                <w:szCs w:val="18"/>
              </w:rPr>
            </w:pPr>
          </w:p>
        </w:tc>
      </w:tr>
      <w:tr w:rsidR="007C20BB" w:rsidRPr="00856350" w:rsidTr="007C20BB">
        <w:tc>
          <w:tcPr>
            <w:tcW w:w="5000" w:type="pct"/>
          </w:tcPr>
          <w:p w:rsidR="007C20BB" w:rsidRPr="00856350" w:rsidRDefault="007C20BB" w:rsidP="007C20BB">
            <w:pPr>
              <w:keepNext/>
              <w:jc w:val="right"/>
              <w:rPr>
                <w:rFonts w:ascii="Arial Narrow" w:hAnsi="Arial Narrow" w:cs="Arial"/>
                <w:sz w:val="18"/>
                <w:szCs w:val="18"/>
              </w:rPr>
            </w:pPr>
            <w:r w:rsidRPr="00856350">
              <w:rPr>
                <w:rFonts w:ascii="Arial" w:eastAsia="Arial" w:hAnsi="Arial" w:cs="Arial"/>
                <w:sz w:val="18"/>
                <w:szCs w:val="18"/>
              </w:rPr>
              <w:t>Cat</w:t>
            </w:r>
            <w:r w:rsidRPr="00856350">
              <w:rPr>
                <w:rFonts w:ascii="Arial" w:eastAsia="Arial" w:hAnsi="Arial" w:cs="Arial"/>
                <w:spacing w:val="-1"/>
                <w:sz w:val="18"/>
                <w:szCs w:val="18"/>
              </w:rPr>
              <w:t>e</w:t>
            </w:r>
            <w:r w:rsidRPr="00856350">
              <w:rPr>
                <w:rFonts w:ascii="Arial" w:eastAsia="Arial" w:hAnsi="Arial" w:cs="Arial"/>
                <w:spacing w:val="2"/>
                <w:sz w:val="18"/>
                <w:szCs w:val="18"/>
              </w:rPr>
              <w:t>g</w:t>
            </w:r>
            <w:r w:rsidRPr="00856350">
              <w:rPr>
                <w:rFonts w:ascii="Arial" w:eastAsia="Arial" w:hAnsi="Arial" w:cs="Arial"/>
                <w:sz w:val="18"/>
                <w:szCs w:val="18"/>
              </w:rPr>
              <w: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0"/>
                <w:sz w:val="18"/>
                <w:szCs w:val="18"/>
              </w:rPr>
              <w:t xml:space="preserve"> </w:t>
            </w:r>
            <w:r w:rsidRPr="00856350">
              <w:rPr>
                <w:rFonts w:ascii="Arial" w:eastAsia="Arial" w:hAnsi="Arial" w:cs="Arial"/>
                <w:sz w:val="18"/>
                <w:szCs w:val="18"/>
              </w:rPr>
              <w:t>3</w:t>
            </w:r>
            <w:r w:rsidRPr="00856350">
              <w:rPr>
                <w:rFonts w:ascii="Arial" w:eastAsia="Arial" w:hAnsi="Arial" w:cs="Arial"/>
                <w:spacing w:val="-1"/>
                <w:sz w:val="18"/>
                <w:szCs w:val="18"/>
              </w:rPr>
              <w:t xml:space="preserve"> </w:t>
            </w:r>
            <w:r w:rsidRPr="00856350">
              <w:rPr>
                <w:rFonts w:ascii="Arial" w:eastAsia="Arial" w:hAnsi="Arial" w:cs="Arial"/>
                <w:sz w:val="18"/>
                <w:szCs w:val="18"/>
              </w:rPr>
              <w:t>-</w:t>
            </w:r>
            <w:r w:rsidRPr="00856350">
              <w:rPr>
                <w:rFonts w:ascii="Arial" w:eastAsia="Arial" w:hAnsi="Arial" w:cs="Arial"/>
                <w:spacing w:val="-1"/>
                <w:sz w:val="18"/>
                <w:szCs w:val="18"/>
              </w:rPr>
              <w:t xml:space="preserve"> </w:t>
            </w:r>
            <w:r w:rsidRPr="00856350">
              <w:rPr>
                <w:rFonts w:ascii="Arial" w:eastAsia="Arial" w:hAnsi="Arial" w:cs="Arial"/>
                <w:spacing w:val="3"/>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z w:val="18"/>
                <w:szCs w:val="18"/>
              </w:rPr>
              <w:t>R</w:t>
            </w:r>
            <w:r w:rsidRPr="00856350">
              <w:rPr>
                <w:rFonts w:ascii="Arial" w:eastAsia="Arial" w:hAnsi="Arial" w:cs="Arial"/>
                <w:spacing w:val="2"/>
                <w:sz w:val="18"/>
                <w:szCs w:val="18"/>
              </w:rPr>
              <w:t>A</w:t>
            </w:r>
            <w:r w:rsidRPr="00856350">
              <w:rPr>
                <w:rFonts w:ascii="Arial" w:eastAsia="Arial" w:hAnsi="Arial" w:cs="Arial"/>
                <w:spacing w:val="-1"/>
                <w:sz w:val="18"/>
                <w:szCs w:val="18"/>
              </w:rPr>
              <w:t>P</w:t>
            </w:r>
            <w:r w:rsidRPr="00856350">
              <w:rPr>
                <w:rFonts w:ascii="Arial" w:eastAsia="Arial" w:hAnsi="Arial" w:cs="Arial"/>
                <w:spacing w:val="1"/>
                <w:sz w:val="18"/>
                <w:szCs w:val="18"/>
              </w:rPr>
              <w:t>E</w:t>
            </w:r>
            <w:r w:rsidRPr="00856350">
              <w:rPr>
                <w:rFonts w:ascii="Arial" w:eastAsia="Arial" w:hAnsi="Arial" w:cs="Arial"/>
                <w:sz w:val="18"/>
                <w:szCs w:val="18"/>
              </w:rPr>
              <w:t>U</w:t>
            </w:r>
            <w:r w:rsidRPr="00856350">
              <w:rPr>
                <w:rFonts w:ascii="Arial" w:eastAsia="Arial" w:hAnsi="Arial" w:cs="Arial"/>
                <w:spacing w:val="3"/>
                <w:sz w:val="18"/>
                <w:szCs w:val="18"/>
              </w:rPr>
              <w:t>T</w:t>
            </w:r>
            <w:r w:rsidRPr="00856350">
              <w:rPr>
                <w:rFonts w:ascii="Arial" w:eastAsia="Arial" w:hAnsi="Arial" w:cs="Arial"/>
                <w:sz w:val="18"/>
                <w:szCs w:val="18"/>
              </w:rPr>
              <w:t>IC</w:t>
            </w:r>
            <w:r w:rsidRPr="00856350">
              <w:rPr>
                <w:rFonts w:ascii="Arial" w:eastAsia="Arial" w:hAnsi="Arial" w:cs="Arial"/>
                <w:spacing w:val="-14"/>
                <w:sz w:val="18"/>
                <w:szCs w:val="18"/>
              </w:rPr>
              <w:t xml:space="preserve"> </w:t>
            </w:r>
            <w:r w:rsidRPr="00856350">
              <w:rPr>
                <w:rFonts w:ascii="Arial" w:eastAsia="Arial" w:hAnsi="Arial" w:cs="Arial"/>
                <w:spacing w:val="-1"/>
                <w:sz w:val="18"/>
                <w:szCs w:val="18"/>
              </w:rPr>
              <w:t>P</w:t>
            </w:r>
            <w:r w:rsidRPr="00856350">
              <w:rPr>
                <w:rFonts w:ascii="Arial" w:eastAsia="Arial" w:hAnsi="Arial" w:cs="Arial"/>
                <w:sz w:val="18"/>
                <w:szCs w:val="18"/>
              </w:rPr>
              <w:t>R</w:t>
            </w:r>
            <w:r w:rsidRPr="00856350">
              <w:rPr>
                <w:rFonts w:ascii="Arial" w:eastAsia="Arial" w:hAnsi="Arial" w:cs="Arial"/>
                <w:spacing w:val="1"/>
                <w:sz w:val="18"/>
                <w:szCs w:val="18"/>
              </w:rPr>
              <w:t>O</w:t>
            </w:r>
            <w:r w:rsidRPr="00856350">
              <w:rPr>
                <w:rFonts w:ascii="Arial" w:eastAsia="Arial" w:hAnsi="Arial" w:cs="Arial"/>
                <w:spacing w:val="2"/>
                <w:sz w:val="18"/>
                <w:szCs w:val="18"/>
              </w:rPr>
              <w:t>C</w:t>
            </w:r>
            <w:r w:rsidRPr="00856350">
              <w:rPr>
                <w:rFonts w:ascii="Arial" w:eastAsia="Arial" w:hAnsi="Arial" w:cs="Arial"/>
                <w:spacing w:val="-1"/>
                <w:sz w:val="18"/>
                <w:szCs w:val="18"/>
              </w:rPr>
              <w:t>E</w:t>
            </w:r>
            <w:r w:rsidRPr="00856350">
              <w:rPr>
                <w:rFonts w:ascii="Arial" w:eastAsia="Arial" w:hAnsi="Arial" w:cs="Arial"/>
                <w:sz w:val="18"/>
                <w:szCs w:val="18"/>
              </w:rPr>
              <w:t>DU</w:t>
            </w:r>
            <w:r w:rsidRPr="00856350">
              <w:rPr>
                <w:rFonts w:ascii="Arial" w:eastAsia="Arial" w:hAnsi="Arial" w:cs="Arial"/>
                <w:spacing w:val="3"/>
                <w:sz w:val="18"/>
                <w:szCs w:val="18"/>
              </w:rPr>
              <w:t>R</w:t>
            </w:r>
            <w:r w:rsidRPr="00856350">
              <w:rPr>
                <w:rFonts w:ascii="Arial" w:eastAsia="Arial" w:hAnsi="Arial" w:cs="Arial"/>
                <w:spacing w:val="-1"/>
                <w:sz w:val="18"/>
                <w:szCs w:val="18"/>
              </w:rPr>
              <w:t>E</w:t>
            </w:r>
            <w:r w:rsidRPr="00856350">
              <w:rPr>
                <w:rFonts w:ascii="Arial" w:eastAsia="Arial" w:hAnsi="Arial" w:cs="Arial"/>
                <w:sz w:val="18"/>
                <w:szCs w:val="18"/>
              </w:rPr>
              <w:t>S</w:t>
            </w:r>
          </w:p>
        </w:tc>
      </w:tr>
      <w:tr w:rsidR="007C20BB" w:rsidRPr="00856350" w:rsidTr="007C20BB">
        <w:tc>
          <w:tcPr>
            <w:tcW w:w="5000" w:type="pct"/>
          </w:tcPr>
          <w:p w:rsidR="007C20BB" w:rsidRPr="00856350" w:rsidRDefault="007C20BB" w:rsidP="007C20BB">
            <w:pPr>
              <w:ind w:left="102" w:right="-20"/>
              <w:rPr>
                <w:rFonts w:ascii="Arial" w:eastAsia="Arial" w:hAnsi="Arial" w:cs="Arial"/>
                <w:sz w:val="18"/>
                <w:szCs w:val="18"/>
              </w:rPr>
            </w:pPr>
            <w:r w:rsidRPr="00856350">
              <w:rPr>
                <w:rFonts w:ascii="Arial" w:eastAsia="Arial" w:hAnsi="Arial" w:cs="Arial"/>
                <w:spacing w:val="1"/>
                <w:sz w:val="18"/>
                <w:szCs w:val="18"/>
              </w:rPr>
              <w:t>XX</w:t>
            </w:r>
            <w:r w:rsidRPr="00856350">
              <w:rPr>
                <w:rFonts w:ascii="Arial" w:eastAsia="Arial" w:hAnsi="Arial" w:cs="Arial"/>
                <w:spacing w:val="-1"/>
                <w:sz w:val="18"/>
                <w:szCs w:val="18"/>
              </w:rPr>
              <w:t>X</w:t>
            </w:r>
            <w:r w:rsidRPr="00856350">
              <w:rPr>
                <w:rFonts w:ascii="Arial" w:eastAsia="Arial" w:hAnsi="Arial" w:cs="Arial"/>
                <w:spacing w:val="1"/>
                <w:sz w:val="18"/>
                <w:szCs w:val="18"/>
              </w:rPr>
              <w:t>X</w:t>
            </w:r>
            <w:r w:rsidRPr="00856350">
              <w:rPr>
                <w:rFonts w:ascii="Arial" w:eastAsia="Arial" w:hAnsi="Arial" w:cs="Arial"/>
                <w:sz w:val="18"/>
                <w:szCs w:val="18"/>
              </w:rPr>
              <w:t>3</w:t>
            </w:r>
          </w:p>
          <w:p w:rsidR="007C20BB" w:rsidRPr="00856350" w:rsidRDefault="007C20BB" w:rsidP="007C20BB">
            <w:pPr>
              <w:spacing w:before="1" w:line="120" w:lineRule="exact"/>
              <w:rPr>
                <w:sz w:val="18"/>
                <w:szCs w:val="18"/>
              </w:rPr>
            </w:pPr>
          </w:p>
          <w:p w:rsidR="007C20BB" w:rsidRPr="00856350" w:rsidRDefault="007C20BB" w:rsidP="007C20BB">
            <w:pPr>
              <w:spacing w:line="239" w:lineRule="auto"/>
              <w:ind w:left="102" w:right="81"/>
              <w:rPr>
                <w:rFonts w:ascii="Arial" w:eastAsia="Arial" w:hAnsi="Arial" w:cs="Arial"/>
                <w:sz w:val="18"/>
                <w:szCs w:val="18"/>
              </w:rPr>
            </w:pPr>
            <w:r w:rsidRPr="00856350">
              <w:rPr>
                <w:rFonts w:ascii="Arial" w:eastAsia="Arial" w:hAnsi="Arial" w:cs="Arial"/>
                <w:spacing w:val="-1"/>
                <w:sz w:val="18"/>
                <w:szCs w:val="18"/>
              </w:rPr>
              <w:t>V</w:t>
            </w:r>
            <w:r w:rsidRPr="00856350">
              <w:rPr>
                <w:rFonts w:ascii="Arial" w:eastAsia="Arial" w:hAnsi="Arial" w:cs="Arial"/>
                <w:sz w:val="18"/>
                <w:szCs w:val="18"/>
              </w:rPr>
              <w:t>NS</w:t>
            </w:r>
            <w:r w:rsidRPr="00856350">
              <w:rPr>
                <w:rFonts w:ascii="Arial" w:eastAsia="Arial" w:hAnsi="Arial" w:cs="Arial"/>
                <w:spacing w:val="-3"/>
                <w:sz w:val="18"/>
                <w:szCs w:val="18"/>
              </w:rPr>
              <w:t xml:space="preserve"> </w:t>
            </w:r>
            <w:r w:rsidRPr="00856350">
              <w:rPr>
                <w:rFonts w:ascii="Arial" w:eastAsia="Arial" w:hAnsi="Arial" w:cs="Arial"/>
                <w:spacing w:val="3"/>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p</w:t>
            </w:r>
            <w:r w:rsidRPr="00856350">
              <w:rPr>
                <w:rFonts w:ascii="Arial" w:eastAsia="Arial" w:hAnsi="Arial" w:cs="Arial"/>
                <w:sz w:val="18"/>
                <w:szCs w:val="18"/>
              </w:rPr>
              <w:t>y</w:t>
            </w:r>
            <w:r w:rsidRPr="00856350">
              <w:rPr>
                <w:rFonts w:ascii="Arial" w:eastAsia="Arial" w:hAnsi="Arial" w:cs="Arial"/>
                <w:spacing w:val="-8"/>
                <w:sz w:val="18"/>
                <w:szCs w:val="18"/>
              </w:rPr>
              <w:t xml:space="preserve"> </w:t>
            </w:r>
            <w:r w:rsidRPr="00856350">
              <w:rPr>
                <w:rFonts w:ascii="Arial" w:eastAsia="Arial" w:hAnsi="Arial" w:cs="Arial"/>
                <w:sz w:val="18"/>
                <w:szCs w:val="18"/>
              </w:rPr>
              <w:t>L</w:t>
            </w:r>
            <w:r w:rsidRPr="00856350">
              <w:rPr>
                <w:rFonts w:ascii="Arial" w:eastAsia="Arial" w:hAnsi="Arial" w:cs="Arial"/>
                <w:spacing w:val="1"/>
                <w:sz w:val="18"/>
                <w:szCs w:val="18"/>
              </w:rPr>
              <w:t>E</w:t>
            </w:r>
            <w:r w:rsidRPr="00856350">
              <w:rPr>
                <w:rFonts w:ascii="Arial" w:eastAsia="Arial" w:hAnsi="Arial" w:cs="Arial"/>
                <w:spacing w:val="-1"/>
                <w:sz w:val="18"/>
                <w:szCs w:val="18"/>
              </w:rPr>
              <w:t>A</w:t>
            </w:r>
            <w:r w:rsidRPr="00856350">
              <w:rPr>
                <w:rFonts w:ascii="Arial" w:eastAsia="Arial" w:hAnsi="Arial" w:cs="Arial"/>
                <w:sz w:val="18"/>
                <w:szCs w:val="18"/>
              </w:rPr>
              <w:t>D,</w:t>
            </w:r>
            <w:r w:rsidRPr="00856350">
              <w:rPr>
                <w:rFonts w:ascii="Arial" w:eastAsia="Arial" w:hAnsi="Arial" w:cs="Arial"/>
                <w:spacing w:val="-6"/>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u</w:t>
            </w:r>
            <w:r w:rsidRPr="00856350">
              <w:rPr>
                <w:rFonts w:ascii="Arial" w:eastAsia="Arial" w:hAnsi="Arial" w:cs="Arial"/>
                <w:spacing w:val="3"/>
                <w:sz w:val="18"/>
                <w:szCs w:val="18"/>
              </w:rPr>
              <w:t>r</w:t>
            </w:r>
            <w:r w:rsidRPr="00856350">
              <w:rPr>
                <w:rFonts w:ascii="Arial" w:eastAsia="Arial" w:hAnsi="Arial" w:cs="Arial"/>
                <w:sz w:val="18"/>
                <w:szCs w:val="18"/>
              </w:rPr>
              <w:t>g</w:t>
            </w:r>
            <w:r w:rsidRPr="00856350">
              <w:rPr>
                <w:rFonts w:ascii="Arial" w:eastAsia="Arial" w:hAnsi="Arial" w:cs="Arial"/>
                <w:spacing w:val="-1"/>
                <w:sz w:val="18"/>
                <w:szCs w:val="18"/>
              </w:rPr>
              <w:t>i</w:t>
            </w:r>
            <w:r w:rsidRPr="00856350">
              <w:rPr>
                <w:rFonts w:ascii="Arial" w:eastAsia="Arial" w:hAnsi="Arial" w:cs="Arial"/>
                <w:spacing w:val="3"/>
                <w:sz w:val="18"/>
                <w:szCs w:val="18"/>
              </w:rPr>
              <w:t>c</w:t>
            </w:r>
            <w:r w:rsidRPr="00856350">
              <w:rPr>
                <w:rFonts w:ascii="Arial" w:eastAsia="Arial" w:hAnsi="Arial" w:cs="Arial"/>
                <w:sz w:val="18"/>
                <w:szCs w:val="18"/>
              </w:rPr>
              <w:t>al</w:t>
            </w:r>
            <w:r w:rsidRPr="00856350">
              <w:rPr>
                <w:rFonts w:ascii="Arial" w:eastAsia="Arial" w:hAnsi="Arial" w:cs="Arial"/>
                <w:spacing w:val="-9"/>
                <w:sz w:val="18"/>
                <w:szCs w:val="18"/>
              </w:rPr>
              <w:t xml:space="preserve"> </w:t>
            </w:r>
            <w:r w:rsidRPr="00856350">
              <w:rPr>
                <w:rFonts w:ascii="Arial" w:eastAsia="Arial" w:hAnsi="Arial" w:cs="Arial"/>
                <w:spacing w:val="2"/>
                <w:sz w:val="18"/>
                <w:szCs w:val="18"/>
              </w:rPr>
              <w:t>p</w:t>
            </w:r>
            <w:r w:rsidRPr="00856350">
              <w:rPr>
                <w:rFonts w:ascii="Arial" w:eastAsia="Arial" w:hAnsi="Arial" w:cs="Arial"/>
                <w:spacing w:val="-1"/>
                <w:sz w:val="18"/>
                <w:szCs w:val="18"/>
              </w:rPr>
              <w:t>l</w:t>
            </w:r>
            <w:r w:rsidRPr="00856350">
              <w:rPr>
                <w:rFonts w:ascii="Arial" w:eastAsia="Arial" w:hAnsi="Arial" w:cs="Arial"/>
                <w:sz w:val="18"/>
                <w:szCs w:val="18"/>
              </w:rPr>
              <w:t>a</w:t>
            </w:r>
            <w:r w:rsidRPr="00856350">
              <w:rPr>
                <w:rFonts w:ascii="Arial" w:eastAsia="Arial" w:hAnsi="Arial" w:cs="Arial"/>
                <w:spacing w:val="1"/>
                <w:sz w:val="18"/>
                <w:szCs w:val="18"/>
              </w:rPr>
              <w:t>c</w:t>
            </w:r>
            <w:r w:rsidRPr="00856350">
              <w:rPr>
                <w:rFonts w:ascii="Arial" w:eastAsia="Arial" w:hAnsi="Arial" w:cs="Arial"/>
                <w:sz w:val="18"/>
                <w:szCs w:val="18"/>
              </w:rPr>
              <w:t>e</w:t>
            </w:r>
            <w:r w:rsidRPr="00856350">
              <w:rPr>
                <w:rFonts w:ascii="Arial" w:eastAsia="Arial" w:hAnsi="Arial" w:cs="Arial"/>
                <w:spacing w:val="4"/>
                <w:sz w:val="18"/>
                <w:szCs w:val="18"/>
              </w:rPr>
              <w:t>m</w:t>
            </w:r>
            <w:r w:rsidRPr="00856350">
              <w:rPr>
                <w:rFonts w:ascii="Arial" w:eastAsia="Arial" w:hAnsi="Arial" w:cs="Arial"/>
                <w:sz w:val="18"/>
                <w:szCs w:val="18"/>
              </w:rPr>
              <w:t>e</w:t>
            </w:r>
            <w:r w:rsidRPr="00856350">
              <w:rPr>
                <w:rFonts w:ascii="Arial" w:eastAsia="Arial" w:hAnsi="Arial" w:cs="Arial"/>
                <w:spacing w:val="-1"/>
                <w:sz w:val="18"/>
                <w:szCs w:val="18"/>
              </w:rPr>
              <w:t>n</w:t>
            </w:r>
            <w:r w:rsidRPr="00856350">
              <w:rPr>
                <w:rFonts w:ascii="Arial" w:eastAsia="Arial" w:hAnsi="Arial" w:cs="Arial"/>
                <w:sz w:val="18"/>
                <w:szCs w:val="18"/>
              </w:rPr>
              <w:t>t</w:t>
            </w:r>
            <w:r w:rsidRPr="00856350">
              <w:rPr>
                <w:rFonts w:ascii="Arial" w:eastAsia="Arial" w:hAnsi="Arial" w:cs="Arial"/>
                <w:spacing w:val="-9"/>
                <w:sz w:val="18"/>
                <w:szCs w:val="18"/>
              </w:rPr>
              <w:t xml:space="preserve"> </w:t>
            </w:r>
            <w:r w:rsidRPr="00856350">
              <w:rPr>
                <w:rFonts w:ascii="Arial" w:eastAsia="Arial" w:hAnsi="Arial" w:cs="Arial"/>
                <w:spacing w:val="-1"/>
                <w:sz w:val="18"/>
                <w:szCs w:val="18"/>
              </w:rPr>
              <w:t>o</w:t>
            </w:r>
            <w:r w:rsidRPr="00856350">
              <w:rPr>
                <w:rFonts w:ascii="Arial" w:eastAsia="Arial" w:hAnsi="Arial" w:cs="Arial"/>
                <w:sz w:val="18"/>
                <w:szCs w:val="18"/>
              </w:rPr>
              <w:t xml:space="preserve">f, </w:t>
            </w:r>
            <w:r w:rsidRPr="00856350">
              <w:rPr>
                <w:rFonts w:ascii="Arial" w:eastAsia="Arial" w:hAnsi="Arial" w:cs="Arial"/>
                <w:spacing w:val="-1"/>
                <w:sz w:val="18"/>
                <w:szCs w:val="18"/>
              </w:rPr>
              <w:t>l</w:t>
            </w:r>
            <w:r w:rsidRPr="00856350">
              <w:rPr>
                <w:rFonts w:ascii="Arial" w:eastAsia="Arial" w:hAnsi="Arial" w:cs="Arial"/>
                <w:spacing w:val="2"/>
                <w:sz w:val="18"/>
                <w:szCs w:val="18"/>
              </w:rPr>
              <w:t>e</w:t>
            </w:r>
            <w:r w:rsidRPr="00856350">
              <w:rPr>
                <w:rFonts w:ascii="Arial" w:eastAsia="Arial" w:hAnsi="Arial" w:cs="Arial"/>
                <w:sz w:val="18"/>
                <w:szCs w:val="18"/>
              </w:rPr>
              <w:t>ad</w:t>
            </w:r>
            <w:r w:rsidRPr="00856350">
              <w:rPr>
                <w:rFonts w:ascii="Arial" w:eastAsia="Arial" w:hAnsi="Arial" w:cs="Arial"/>
                <w:spacing w:val="-3"/>
                <w:sz w:val="18"/>
                <w:szCs w:val="18"/>
              </w:rPr>
              <w:t xml:space="preserve"> </w:t>
            </w:r>
            <w:r w:rsidRPr="00856350">
              <w:rPr>
                <w:rFonts w:ascii="Arial" w:eastAsia="Arial" w:hAnsi="Arial" w:cs="Arial"/>
                <w:spacing w:val="-1"/>
                <w:sz w:val="18"/>
                <w:szCs w:val="18"/>
              </w:rPr>
              <w:t>i</w:t>
            </w:r>
            <w:r w:rsidRPr="00856350">
              <w:rPr>
                <w:rFonts w:ascii="Arial" w:eastAsia="Arial" w:hAnsi="Arial" w:cs="Arial"/>
                <w:sz w:val="18"/>
                <w:szCs w:val="18"/>
              </w:rPr>
              <w:t>n</w:t>
            </w:r>
            <w:r w:rsidRPr="00856350">
              <w:rPr>
                <w:rFonts w:ascii="Arial" w:eastAsia="Arial" w:hAnsi="Arial" w:cs="Arial"/>
                <w:spacing w:val="1"/>
                <w:sz w:val="18"/>
                <w:szCs w:val="18"/>
              </w:rPr>
              <w:t>c</w:t>
            </w:r>
            <w:r w:rsidRPr="00856350">
              <w:rPr>
                <w:rFonts w:ascii="Arial" w:eastAsia="Arial" w:hAnsi="Arial" w:cs="Arial"/>
                <w:spacing w:val="-1"/>
                <w:sz w:val="18"/>
                <w:szCs w:val="18"/>
              </w:rPr>
              <w:t>l</w:t>
            </w:r>
            <w:r w:rsidRPr="00856350">
              <w:rPr>
                <w:rFonts w:ascii="Arial" w:eastAsia="Arial" w:hAnsi="Arial" w:cs="Arial"/>
                <w:spacing w:val="2"/>
                <w:sz w:val="18"/>
                <w:szCs w:val="18"/>
              </w:rPr>
              <w:t>u</w:t>
            </w:r>
            <w:r w:rsidRPr="00856350">
              <w:rPr>
                <w:rFonts w:ascii="Arial" w:eastAsia="Arial" w:hAnsi="Arial" w:cs="Arial"/>
                <w:sz w:val="18"/>
                <w:szCs w:val="18"/>
              </w:rPr>
              <w:t>d</w:t>
            </w:r>
            <w:r w:rsidRPr="00856350">
              <w:rPr>
                <w:rFonts w:ascii="Arial" w:eastAsia="Arial" w:hAnsi="Arial" w:cs="Arial"/>
                <w:spacing w:val="1"/>
                <w:sz w:val="18"/>
                <w:szCs w:val="18"/>
              </w:rPr>
              <w:t>i</w:t>
            </w:r>
            <w:r w:rsidRPr="00856350">
              <w:rPr>
                <w:rFonts w:ascii="Arial" w:eastAsia="Arial" w:hAnsi="Arial" w:cs="Arial"/>
                <w:sz w:val="18"/>
                <w:szCs w:val="18"/>
              </w:rPr>
              <w:t>ng</w:t>
            </w:r>
            <w:r w:rsidRPr="00856350">
              <w:rPr>
                <w:rFonts w:ascii="Arial" w:eastAsia="Arial" w:hAnsi="Arial" w:cs="Arial"/>
                <w:spacing w:val="-9"/>
                <w:sz w:val="18"/>
                <w:szCs w:val="18"/>
              </w:rPr>
              <w:t xml:space="preserve"> </w:t>
            </w:r>
            <w:r w:rsidRPr="00856350">
              <w:rPr>
                <w:rFonts w:ascii="Arial" w:eastAsia="Arial" w:hAnsi="Arial" w:cs="Arial"/>
                <w:spacing w:val="1"/>
                <w:sz w:val="18"/>
                <w:szCs w:val="18"/>
              </w:rPr>
              <w:t>c</w:t>
            </w:r>
            <w:r w:rsidRPr="00856350">
              <w:rPr>
                <w:rFonts w:ascii="Arial" w:eastAsia="Arial" w:hAnsi="Arial" w:cs="Arial"/>
                <w:sz w:val="18"/>
                <w:szCs w:val="18"/>
              </w:rPr>
              <w:t>o</w:t>
            </w:r>
            <w:r w:rsidRPr="00856350">
              <w:rPr>
                <w:rFonts w:ascii="Arial" w:eastAsia="Arial" w:hAnsi="Arial" w:cs="Arial"/>
                <w:spacing w:val="1"/>
                <w:sz w:val="18"/>
                <w:szCs w:val="18"/>
              </w:rPr>
              <w:t>n</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1"/>
                <w:sz w:val="18"/>
                <w:szCs w:val="18"/>
              </w:rPr>
              <w:t>c</w:t>
            </w:r>
            <w:r w:rsidRPr="00856350">
              <w:rPr>
                <w:rFonts w:ascii="Arial" w:eastAsia="Arial" w:hAnsi="Arial" w:cs="Arial"/>
                <w:sz w:val="18"/>
                <w:szCs w:val="18"/>
              </w:rPr>
              <w:t>t</w:t>
            </w:r>
            <w:r w:rsidRPr="00856350">
              <w:rPr>
                <w:rFonts w:ascii="Arial" w:eastAsia="Arial" w:hAnsi="Arial" w:cs="Arial"/>
                <w:spacing w:val="1"/>
                <w:sz w:val="18"/>
                <w:szCs w:val="18"/>
              </w:rPr>
              <w:t>i</w:t>
            </w:r>
            <w:r w:rsidRPr="00856350">
              <w:rPr>
                <w:rFonts w:ascii="Arial" w:eastAsia="Arial" w:hAnsi="Arial" w:cs="Arial"/>
                <w:sz w:val="18"/>
                <w:szCs w:val="18"/>
              </w:rPr>
              <w:t>on</w:t>
            </w:r>
            <w:r w:rsidRPr="00856350">
              <w:rPr>
                <w:rFonts w:ascii="Arial" w:eastAsia="Arial" w:hAnsi="Arial" w:cs="Arial"/>
                <w:spacing w:val="-11"/>
                <w:sz w:val="18"/>
                <w:szCs w:val="18"/>
              </w:rPr>
              <w:t xml:space="preserve"> </w:t>
            </w:r>
            <w:r w:rsidRPr="00856350">
              <w:rPr>
                <w:rFonts w:ascii="Arial" w:eastAsia="Arial" w:hAnsi="Arial" w:cs="Arial"/>
                <w:spacing w:val="2"/>
                <w:sz w:val="18"/>
                <w:szCs w:val="18"/>
              </w:rPr>
              <w:t>t</w:t>
            </w:r>
            <w:r w:rsidRPr="00856350">
              <w:rPr>
                <w:rFonts w:ascii="Arial" w:eastAsia="Arial" w:hAnsi="Arial" w:cs="Arial"/>
                <w:sz w:val="18"/>
                <w:szCs w:val="18"/>
              </w:rPr>
              <w:t>o</w:t>
            </w:r>
            <w:r w:rsidRPr="00856350">
              <w:rPr>
                <w:rFonts w:ascii="Arial" w:eastAsia="Arial" w:hAnsi="Arial" w:cs="Arial"/>
                <w:spacing w:val="-2"/>
                <w:sz w:val="18"/>
                <w:szCs w:val="18"/>
              </w:rPr>
              <w:t xml:space="preserve"> </w:t>
            </w:r>
            <w:r w:rsidRPr="00856350">
              <w:rPr>
                <w:rFonts w:ascii="Arial" w:eastAsia="Arial" w:hAnsi="Arial" w:cs="Arial"/>
                <w:sz w:val="18"/>
                <w:szCs w:val="18"/>
              </w:rPr>
              <w:t>va</w:t>
            </w:r>
            <w:r w:rsidRPr="00856350">
              <w:rPr>
                <w:rFonts w:ascii="Arial" w:eastAsia="Arial" w:hAnsi="Arial" w:cs="Arial"/>
                <w:spacing w:val="5"/>
                <w:sz w:val="18"/>
                <w:szCs w:val="18"/>
              </w:rPr>
              <w:t>g</w:t>
            </w:r>
            <w:r w:rsidRPr="00856350">
              <w:rPr>
                <w:rFonts w:ascii="Arial" w:eastAsia="Arial" w:hAnsi="Arial" w:cs="Arial"/>
                <w:sz w:val="18"/>
                <w:szCs w:val="18"/>
              </w:rPr>
              <w:t>us</w:t>
            </w:r>
            <w:r w:rsidRPr="00856350">
              <w:rPr>
                <w:rFonts w:ascii="Arial" w:eastAsia="Arial" w:hAnsi="Arial" w:cs="Arial"/>
                <w:spacing w:val="-2"/>
                <w:sz w:val="18"/>
                <w:szCs w:val="18"/>
              </w:rPr>
              <w:t xml:space="preserve"> </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3"/>
                <w:sz w:val="18"/>
                <w:szCs w:val="18"/>
              </w:rPr>
              <w:t>r</w:t>
            </w:r>
            <w:r w:rsidRPr="00856350">
              <w:rPr>
                <w:rFonts w:ascii="Arial" w:eastAsia="Arial" w:hAnsi="Arial" w:cs="Arial"/>
                <w:spacing w:val="-1"/>
                <w:sz w:val="18"/>
                <w:szCs w:val="18"/>
              </w:rPr>
              <w:t>v</w:t>
            </w:r>
            <w:r w:rsidRPr="00856350">
              <w:rPr>
                <w:rFonts w:ascii="Arial" w:eastAsia="Arial" w:hAnsi="Arial" w:cs="Arial"/>
                <w:sz w:val="18"/>
                <w:szCs w:val="18"/>
              </w:rPr>
              <w:t xml:space="preserve">e, </w:t>
            </w:r>
            <w:r w:rsidRPr="00856350">
              <w:rPr>
                <w:rFonts w:ascii="Arial" w:eastAsia="Arial" w:hAnsi="Arial" w:cs="Arial"/>
                <w:spacing w:val="-1"/>
                <w:sz w:val="18"/>
                <w:szCs w:val="18"/>
              </w:rPr>
              <w:t>i</w:t>
            </w:r>
            <w:r w:rsidRPr="00856350">
              <w:rPr>
                <w:rFonts w:ascii="Arial" w:eastAsia="Arial" w:hAnsi="Arial" w:cs="Arial"/>
                <w:sz w:val="18"/>
                <w:szCs w:val="18"/>
              </w:rPr>
              <w:t>n</w:t>
            </w:r>
            <w:r w:rsidRPr="00856350">
              <w:rPr>
                <w:rFonts w:ascii="Arial" w:eastAsia="Arial" w:hAnsi="Arial" w:cs="Arial"/>
                <w:spacing w:val="1"/>
                <w:sz w:val="18"/>
                <w:szCs w:val="18"/>
              </w:rPr>
              <w:t>c</w:t>
            </w:r>
            <w:r w:rsidRPr="00856350">
              <w:rPr>
                <w:rFonts w:ascii="Arial" w:eastAsia="Arial" w:hAnsi="Arial" w:cs="Arial"/>
                <w:spacing w:val="-1"/>
                <w:sz w:val="18"/>
                <w:szCs w:val="18"/>
              </w:rPr>
              <w:t>l</w:t>
            </w:r>
            <w:r w:rsidRPr="00856350">
              <w:rPr>
                <w:rFonts w:ascii="Arial" w:eastAsia="Arial" w:hAnsi="Arial" w:cs="Arial"/>
                <w:spacing w:val="2"/>
                <w:sz w:val="18"/>
                <w:szCs w:val="18"/>
              </w:rPr>
              <w:t>u</w:t>
            </w:r>
            <w:r w:rsidRPr="00856350">
              <w:rPr>
                <w:rFonts w:ascii="Arial" w:eastAsia="Arial" w:hAnsi="Arial" w:cs="Arial"/>
                <w:sz w:val="18"/>
                <w:szCs w:val="18"/>
              </w:rPr>
              <w:t>d</w:t>
            </w:r>
            <w:r w:rsidRPr="00856350">
              <w:rPr>
                <w:rFonts w:ascii="Arial" w:eastAsia="Arial" w:hAnsi="Arial" w:cs="Arial"/>
                <w:spacing w:val="1"/>
                <w:sz w:val="18"/>
                <w:szCs w:val="18"/>
              </w:rPr>
              <w:t>i</w:t>
            </w:r>
            <w:r w:rsidRPr="00856350">
              <w:rPr>
                <w:rFonts w:ascii="Arial" w:eastAsia="Arial" w:hAnsi="Arial" w:cs="Arial"/>
                <w:sz w:val="18"/>
                <w:szCs w:val="18"/>
              </w:rPr>
              <w:t>ng</w:t>
            </w:r>
            <w:r w:rsidRPr="00856350">
              <w:rPr>
                <w:rFonts w:ascii="Arial" w:eastAsia="Arial" w:hAnsi="Arial" w:cs="Arial"/>
                <w:spacing w:val="-7"/>
                <w:sz w:val="18"/>
                <w:szCs w:val="18"/>
              </w:rPr>
              <w:t xml:space="preserve"> </w:t>
            </w:r>
            <w:r w:rsidRPr="00856350">
              <w:rPr>
                <w:rFonts w:ascii="Arial" w:eastAsia="Arial" w:hAnsi="Arial" w:cs="Arial"/>
                <w:spacing w:val="-1"/>
                <w:sz w:val="18"/>
                <w:szCs w:val="18"/>
              </w:rPr>
              <w:t>i</w:t>
            </w:r>
            <w:r w:rsidRPr="00856350">
              <w:rPr>
                <w:rFonts w:ascii="Arial" w:eastAsia="Arial" w:hAnsi="Arial" w:cs="Arial"/>
                <w:sz w:val="18"/>
                <w:szCs w:val="18"/>
              </w:rPr>
              <w:t>ntr</w:t>
            </w:r>
            <w:r w:rsidRPr="00856350">
              <w:rPr>
                <w:rFonts w:ascii="Arial" w:eastAsia="Arial" w:hAnsi="Arial" w:cs="Arial"/>
                <w:spacing w:val="2"/>
                <w:sz w:val="18"/>
                <w:szCs w:val="18"/>
              </w:rPr>
              <w:t>a</w:t>
            </w:r>
            <w:r w:rsidRPr="00856350">
              <w:rPr>
                <w:rFonts w:ascii="Arial" w:eastAsia="Arial" w:hAnsi="Arial" w:cs="Arial"/>
                <w:sz w:val="18"/>
                <w:szCs w:val="18"/>
              </w:rPr>
              <w:t>o</w:t>
            </w:r>
            <w:r w:rsidRPr="00856350">
              <w:rPr>
                <w:rFonts w:ascii="Arial" w:eastAsia="Arial" w:hAnsi="Arial" w:cs="Arial"/>
                <w:spacing w:val="-1"/>
                <w:sz w:val="18"/>
                <w:szCs w:val="18"/>
              </w:rPr>
              <w:t>p</w:t>
            </w:r>
            <w:r w:rsidRPr="00856350">
              <w:rPr>
                <w:rFonts w:ascii="Arial" w:eastAsia="Arial" w:hAnsi="Arial" w:cs="Arial"/>
                <w:sz w:val="18"/>
                <w:szCs w:val="18"/>
              </w:rPr>
              <w:t>er</w:t>
            </w:r>
            <w:r w:rsidRPr="00856350">
              <w:rPr>
                <w:rFonts w:ascii="Arial" w:eastAsia="Arial" w:hAnsi="Arial" w:cs="Arial"/>
                <w:spacing w:val="2"/>
                <w:sz w:val="18"/>
                <w:szCs w:val="18"/>
              </w:rPr>
              <w:t>a</w:t>
            </w:r>
            <w:r w:rsidRPr="00856350">
              <w:rPr>
                <w:rFonts w:ascii="Arial" w:eastAsia="Arial" w:hAnsi="Arial" w:cs="Arial"/>
                <w:sz w:val="18"/>
                <w:szCs w:val="18"/>
              </w:rPr>
              <w:t>t</w:t>
            </w:r>
            <w:r w:rsidRPr="00856350">
              <w:rPr>
                <w:rFonts w:ascii="Arial" w:eastAsia="Arial" w:hAnsi="Arial" w:cs="Arial"/>
                <w:spacing w:val="1"/>
                <w:sz w:val="18"/>
                <w:szCs w:val="18"/>
              </w:rPr>
              <w:t>i</w:t>
            </w:r>
            <w:r w:rsidRPr="00856350">
              <w:rPr>
                <w:rFonts w:ascii="Arial" w:eastAsia="Arial" w:hAnsi="Arial" w:cs="Arial"/>
                <w:spacing w:val="-1"/>
                <w:sz w:val="18"/>
                <w:szCs w:val="18"/>
              </w:rPr>
              <w:t>v</w:t>
            </w:r>
            <w:r w:rsidRPr="00856350">
              <w:rPr>
                <w:rFonts w:ascii="Arial" w:eastAsia="Arial" w:hAnsi="Arial" w:cs="Arial"/>
                <w:sz w:val="18"/>
                <w:szCs w:val="18"/>
              </w:rPr>
              <w:t>e</w:t>
            </w:r>
            <w:r w:rsidRPr="00856350">
              <w:rPr>
                <w:rFonts w:ascii="Arial" w:eastAsia="Arial" w:hAnsi="Arial" w:cs="Arial"/>
                <w:spacing w:val="-12"/>
                <w:sz w:val="18"/>
                <w:szCs w:val="18"/>
              </w:rPr>
              <w:t xml:space="preserve"> </w:t>
            </w:r>
            <w:r w:rsidRPr="00856350">
              <w:rPr>
                <w:rFonts w:ascii="Arial" w:eastAsia="Arial" w:hAnsi="Arial" w:cs="Arial"/>
                <w:spacing w:val="1"/>
                <w:sz w:val="18"/>
                <w:szCs w:val="18"/>
              </w:rPr>
              <w:t>t</w:t>
            </w:r>
            <w:r w:rsidRPr="00856350">
              <w:rPr>
                <w:rFonts w:ascii="Arial" w:eastAsia="Arial" w:hAnsi="Arial" w:cs="Arial"/>
                <w:sz w:val="18"/>
                <w:szCs w:val="18"/>
              </w:rPr>
              <w:t>e</w:t>
            </w:r>
            <w:r w:rsidRPr="00856350">
              <w:rPr>
                <w:rFonts w:ascii="Arial" w:eastAsia="Arial" w:hAnsi="Arial" w:cs="Arial"/>
                <w:spacing w:val="1"/>
                <w:sz w:val="18"/>
                <w:szCs w:val="18"/>
              </w:rPr>
              <w:t>s</w:t>
            </w:r>
            <w:r w:rsidRPr="00856350">
              <w:rPr>
                <w:rFonts w:ascii="Arial" w:eastAsia="Arial" w:hAnsi="Arial" w:cs="Arial"/>
                <w:sz w:val="18"/>
                <w:szCs w:val="18"/>
              </w:rPr>
              <w:t>t</w:t>
            </w:r>
            <w:r w:rsidRPr="00856350">
              <w:rPr>
                <w:rFonts w:ascii="Arial" w:eastAsia="Arial" w:hAnsi="Arial" w:cs="Arial"/>
                <w:spacing w:val="-1"/>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t</w:t>
            </w:r>
            <w:r w:rsidRPr="00856350">
              <w:rPr>
                <w:rFonts w:ascii="Arial" w:eastAsia="Arial" w:hAnsi="Arial" w:cs="Arial"/>
                <w:spacing w:val="-1"/>
                <w:sz w:val="18"/>
                <w:szCs w:val="18"/>
              </w:rPr>
              <w:t>i</w:t>
            </w:r>
            <w:r w:rsidRPr="00856350">
              <w:rPr>
                <w:rFonts w:ascii="Arial" w:eastAsia="Arial" w:hAnsi="Arial" w:cs="Arial"/>
                <w:spacing w:val="4"/>
                <w:sz w:val="18"/>
                <w:szCs w:val="18"/>
              </w:rPr>
              <w:t>m</w:t>
            </w:r>
            <w:r w:rsidRPr="00856350">
              <w:rPr>
                <w:rFonts w:ascii="Arial" w:eastAsia="Arial" w:hAnsi="Arial" w:cs="Arial"/>
                <w:sz w:val="18"/>
                <w:szCs w:val="18"/>
              </w:rPr>
              <w:t>u</w:t>
            </w:r>
            <w:r w:rsidRPr="00856350">
              <w:rPr>
                <w:rFonts w:ascii="Arial" w:eastAsia="Arial" w:hAnsi="Arial" w:cs="Arial"/>
                <w:spacing w:val="-1"/>
                <w:sz w:val="18"/>
                <w:szCs w:val="18"/>
              </w:rPr>
              <w:t>l</w:t>
            </w:r>
            <w:r w:rsidRPr="00856350">
              <w:rPr>
                <w:rFonts w:ascii="Arial" w:eastAsia="Arial" w:hAnsi="Arial" w:cs="Arial"/>
                <w:sz w:val="18"/>
                <w:szCs w:val="18"/>
              </w:rPr>
              <w:t>at</w:t>
            </w:r>
            <w:r w:rsidRPr="00856350">
              <w:rPr>
                <w:rFonts w:ascii="Arial" w:eastAsia="Arial" w:hAnsi="Arial" w:cs="Arial"/>
                <w:spacing w:val="-2"/>
                <w:sz w:val="18"/>
                <w:szCs w:val="18"/>
              </w:rPr>
              <w:t>i</w:t>
            </w:r>
            <w:r w:rsidRPr="00856350">
              <w:rPr>
                <w:rFonts w:ascii="Arial" w:eastAsia="Arial" w:hAnsi="Arial" w:cs="Arial"/>
                <w:spacing w:val="2"/>
                <w:sz w:val="18"/>
                <w:szCs w:val="18"/>
              </w:rPr>
              <w:t>o</w:t>
            </w:r>
            <w:r w:rsidRPr="00856350">
              <w:rPr>
                <w:rFonts w:ascii="Arial" w:eastAsia="Arial" w:hAnsi="Arial" w:cs="Arial"/>
                <w:sz w:val="18"/>
                <w:szCs w:val="18"/>
              </w:rPr>
              <w:t>n,</w:t>
            </w:r>
            <w:r w:rsidRPr="00856350">
              <w:rPr>
                <w:rFonts w:ascii="Arial" w:eastAsia="Arial" w:hAnsi="Arial" w:cs="Arial"/>
                <w:spacing w:val="-11"/>
                <w:sz w:val="18"/>
                <w:szCs w:val="18"/>
              </w:rPr>
              <w:t xml:space="preserve"> </w:t>
            </w:r>
            <w:r w:rsidRPr="00856350">
              <w:rPr>
                <w:rFonts w:ascii="Arial" w:eastAsia="Arial" w:hAnsi="Arial" w:cs="Arial"/>
                <w:spacing w:val="2"/>
                <w:sz w:val="18"/>
                <w:szCs w:val="18"/>
              </w:rPr>
              <w:t>f</w:t>
            </w:r>
            <w:r w:rsidRPr="00856350">
              <w:rPr>
                <w:rFonts w:ascii="Arial" w:eastAsia="Arial" w:hAnsi="Arial" w:cs="Arial"/>
                <w:sz w:val="18"/>
                <w:szCs w:val="18"/>
              </w:rPr>
              <w:t>or</w:t>
            </w:r>
            <w:r w:rsidRPr="00856350">
              <w:rPr>
                <w:rFonts w:ascii="Arial" w:eastAsia="Arial" w:hAnsi="Arial" w:cs="Arial"/>
                <w:spacing w:val="-2"/>
                <w:sz w:val="18"/>
                <w:szCs w:val="18"/>
              </w:rPr>
              <w:t xml:space="preserve"> </w:t>
            </w:r>
            <w:r w:rsidRPr="00856350">
              <w:rPr>
                <w:rFonts w:ascii="Arial" w:eastAsia="Arial" w:hAnsi="Arial" w:cs="Arial"/>
                <w:sz w:val="18"/>
                <w:szCs w:val="18"/>
              </w:rPr>
              <w:t>the</w:t>
            </w:r>
            <w:r w:rsidRPr="00856350">
              <w:rPr>
                <w:rFonts w:ascii="Arial" w:eastAsia="Arial" w:hAnsi="Arial" w:cs="Arial"/>
                <w:spacing w:val="-4"/>
                <w:sz w:val="18"/>
                <w:szCs w:val="18"/>
              </w:rPr>
              <w:t xml:space="preserve"> </w:t>
            </w:r>
            <w:r w:rsidRPr="00856350">
              <w:rPr>
                <w:rFonts w:ascii="Arial" w:eastAsia="Arial" w:hAnsi="Arial" w:cs="Arial"/>
                <w:spacing w:val="4"/>
                <w:sz w:val="18"/>
                <w:szCs w:val="18"/>
              </w:rPr>
              <w:t>m</w:t>
            </w:r>
            <w:r w:rsidRPr="00856350">
              <w:rPr>
                <w:rFonts w:ascii="Arial" w:eastAsia="Arial" w:hAnsi="Arial" w:cs="Arial"/>
                <w:sz w:val="18"/>
                <w:szCs w:val="18"/>
              </w:rPr>
              <w:t>a</w:t>
            </w:r>
            <w:r w:rsidRPr="00856350">
              <w:rPr>
                <w:rFonts w:ascii="Arial" w:eastAsia="Arial" w:hAnsi="Arial" w:cs="Arial"/>
                <w:spacing w:val="-1"/>
                <w:sz w:val="18"/>
                <w:szCs w:val="18"/>
              </w:rPr>
              <w:t>n</w:t>
            </w:r>
            <w:r w:rsidRPr="00856350">
              <w:rPr>
                <w:rFonts w:ascii="Arial" w:eastAsia="Arial" w:hAnsi="Arial" w:cs="Arial"/>
                <w:sz w:val="18"/>
                <w:szCs w:val="18"/>
              </w:rPr>
              <w:t>a</w:t>
            </w:r>
            <w:r w:rsidRPr="00856350">
              <w:rPr>
                <w:rFonts w:ascii="Arial" w:eastAsia="Arial" w:hAnsi="Arial" w:cs="Arial"/>
                <w:spacing w:val="1"/>
                <w:sz w:val="18"/>
                <w:szCs w:val="18"/>
              </w:rPr>
              <w:t>g</w:t>
            </w:r>
            <w:r w:rsidRPr="00856350">
              <w:rPr>
                <w:rFonts w:ascii="Arial" w:eastAsia="Arial" w:hAnsi="Arial" w:cs="Arial"/>
                <w:sz w:val="18"/>
                <w:szCs w:val="18"/>
              </w:rPr>
              <w:t>e</w:t>
            </w:r>
            <w:r w:rsidRPr="00856350">
              <w:rPr>
                <w:rFonts w:ascii="Arial" w:eastAsia="Arial" w:hAnsi="Arial" w:cs="Arial"/>
                <w:spacing w:val="4"/>
                <w:sz w:val="18"/>
                <w:szCs w:val="18"/>
              </w:rPr>
              <w:t>m</w:t>
            </w:r>
            <w:r w:rsidRPr="00856350">
              <w:rPr>
                <w:rFonts w:ascii="Arial" w:eastAsia="Arial" w:hAnsi="Arial" w:cs="Arial"/>
                <w:sz w:val="18"/>
                <w:szCs w:val="18"/>
              </w:rPr>
              <w:t>e</w:t>
            </w:r>
            <w:r w:rsidRPr="00856350">
              <w:rPr>
                <w:rFonts w:ascii="Arial" w:eastAsia="Arial" w:hAnsi="Arial" w:cs="Arial"/>
                <w:spacing w:val="-1"/>
                <w:sz w:val="18"/>
                <w:szCs w:val="18"/>
              </w:rPr>
              <w:t>n</w:t>
            </w:r>
            <w:r w:rsidRPr="00856350">
              <w:rPr>
                <w:rFonts w:ascii="Arial" w:eastAsia="Arial" w:hAnsi="Arial" w:cs="Arial"/>
                <w:sz w:val="18"/>
                <w:szCs w:val="18"/>
              </w:rPr>
              <w:t>t</w:t>
            </w:r>
            <w:r w:rsidRPr="00856350">
              <w:rPr>
                <w:rFonts w:ascii="Arial" w:eastAsia="Arial" w:hAnsi="Arial" w:cs="Arial"/>
                <w:spacing w:val="-12"/>
                <w:sz w:val="18"/>
                <w:szCs w:val="18"/>
              </w:rPr>
              <w:t xml:space="preserve"> </w:t>
            </w:r>
            <w:r w:rsidRPr="00856350">
              <w:rPr>
                <w:rFonts w:ascii="Arial" w:eastAsia="Arial" w:hAnsi="Arial" w:cs="Arial"/>
                <w:spacing w:val="-1"/>
                <w:sz w:val="18"/>
                <w:szCs w:val="18"/>
              </w:rPr>
              <w:t>o</w:t>
            </w:r>
            <w:r w:rsidRPr="00856350">
              <w:rPr>
                <w:rFonts w:ascii="Arial" w:eastAsia="Arial" w:hAnsi="Arial" w:cs="Arial"/>
                <w:sz w:val="18"/>
                <w:szCs w:val="18"/>
              </w:rPr>
              <w:t>f</w:t>
            </w:r>
            <w:r w:rsidRPr="00856350">
              <w:rPr>
                <w:rFonts w:ascii="Arial" w:eastAsia="Arial" w:hAnsi="Arial" w:cs="Arial"/>
                <w:spacing w:val="5"/>
                <w:sz w:val="18"/>
                <w:szCs w:val="18"/>
              </w:rPr>
              <w:t xml:space="preserve"> </w:t>
            </w:r>
            <w:r w:rsidRPr="00856350">
              <w:rPr>
                <w:rFonts w:ascii="Arial" w:eastAsia="Arial" w:hAnsi="Arial" w:cs="Arial"/>
                <w:spacing w:val="1"/>
                <w:sz w:val="18"/>
                <w:szCs w:val="18"/>
              </w:rPr>
              <w:t>r</w:t>
            </w:r>
            <w:r w:rsidRPr="00856350">
              <w:rPr>
                <w:rFonts w:ascii="Arial" w:eastAsia="Arial" w:hAnsi="Arial" w:cs="Arial"/>
                <w:sz w:val="18"/>
                <w:szCs w:val="18"/>
              </w:rPr>
              <w:t>efra</w:t>
            </w:r>
            <w:r w:rsidRPr="00856350">
              <w:rPr>
                <w:rFonts w:ascii="Arial" w:eastAsia="Arial" w:hAnsi="Arial" w:cs="Arial"/>
                <w:spacing w:val="1"/>
                <w:sz w:val="18"/>
                <w:szCs w:val="18"/>
              </w:rPr>
              <w:t>c</w:t>
            </w:r>
            <w:r w:rsidRPr="00856350">
              <w:rPr>
                <w:rFonts w:ascii="Arial" w:eastAsia="Arial" w:hAnsi="Arial" w:cs="Arial"/>
                <w:sz w:val="18"/>
                <w:szCs w:val="18"/>
              </w:rPr>
              <w:t>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2"/>
                <w:sz w:val="18"/>
                <w:szCs w:val="18"/>
              </w:rPr>
              <w:t xml:space="preserve"> </w:t>
            </w:r>
            <w:r w:rsidRPr="00856350">
              <w:rPr>
                <w:rFonts w:ascii="Arial" w:eastAsia="Arial" w:hAnsi="Arial" w:cs="Arial"/>
                <w:sz w:val="18"/>
                <w:szCs w:val="18"/>
              </w:rPr>
              <w:t>g</w:t>
            </w:r>
            <w:r w:rsidRPr="00856350">
              <w:rPr>
                <w:rFonts w:ascii="Arial" w:eastAsia="Arial" w:hAnsi="Arial" w:cs="Arial"/>
                <w:spacing w:val="2"/>
                <w:sz w:val="18"/>
                <w:szCs w:val="18"/>
              </w:rPr>
              <w:t>e</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1"/>
                <w:sz w:val="18"/>
                <w:szCs w:val="18"/>
              </w:rPr>
              <w:t>r</w:t>
            </w:r>
            <w:r w:rsidRPr="00856350">
              <w:rPr>
                <w:rFonts w:ascii="Arial" w:eastAsia="Arial" w:hAnsi="Arial" w:cs="Arial"/>
                <w:spacing w:val="2"/>
                <w:sz w:val="18"/>
                <w:szCs w:val="18"/>
              </w:rPr>
              <w:t>a</w:t>
            </w:r>
            <w:r w:rsidRPr="00856350">
              <w:rPr>
                <w:rFonts w:ascii="Arial" w:eastAsia="Arial" w:hAnsi="Arial" w:cs="Arial"/>
                <w:spacing w:val="-1"/>
                <w:sz w:val="18"/>
                <w:szCs w:val="18"/>
              </w:rPr>
              <w:t>l</w:t>
            </w:r>
            <w:r w:rsidRPr="00856350">
              <w:rPr>
                <w:rFonts w:ascii="Arial" w:eastAsia="Arial" w:hAnsi="Arial" w:cs="Arial"/>
                <w:spacing w:val="1"/>
                <w:sz w:val="18"/>
                <w:szCs w:val="18"/>
              </w:rPr>
              <w:t>is</w:t>
            </w:r>
            <w:r w:rsidRPr="00856350">
              <w:rPr>
                <w:rFonts w:ascii="Arial" w:eastAsia="Arial" w:hAnsi="Arial" w:cs="Arial"/>
                <w:sz w:val="18"/>
                <w:szCs w:val="18"/>
              </w:rPr>
              <w:t>ed e</w:t>
            </w:r>
            <w:r w:rsidRPr="00856350">
              <w:rPr>
                <w:rFonts w:ascii="Arial" w:eastAsia="Arial" w:hAnsi="Arial" w:cs="Arial"/>
                <w:spacing w:val="-1"/>
                <w:sz w:val="18"/>
                <w:szCs w:val="18"/>
              </w:rPr>
              <w:t>p</w:t>
            </w:r>
            <w:r w:rsidRPr="00856350">
              <w:rPr>
                <w:rFonts w:ascii="Arial" w:eastAsia="Arial" w:hAnsi="Arial" w:cs="Arial"/>
                <w:spacing w:val="1"/>
                <w:sz w:val="18"/>
                <w:szCs w:val="18"/>
              </w:rPr>
              <w:t>i</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6"/>
                <w:sz w:val="18"/>
                <w:szCs w:val="18"/>
              </w:rPr>
              <w:t>s</w:t>
            </w:r>
            <w:r w:rsidRPr="00856350">
              <w:rPr>
                <w:rFonts w:ascii="Arial" w:eastAsia="Arial" w:hAnsi="Arial" w:cs="Arial"/>
                <w:spacing w:val="-4"/>
                <w:sz w:val="18"/>
                <w:szCs w:val="18"/>
              </w:rPr>
              <w:t>y</w:t>
            </w:r>
            <w:r w:rsidRPr="00856350">
              <w:rPr>
                <w:rFonts w:ascii="Arial" w:eastAsia="Arial" w:hAnsi="Arial" w:cs="Arial"/>
                <w:sz w:val="18"/>
                <w:szCs w:val="18"/>
              </w:rPr>
              <w:t>,</w:t>
            </w:r>
            <w:r w:rsidRPr="00856350">
              <w:rPr>
                <w:rFonts w:ascii="Arial" w:eastAsia="Arial" w:hAnsi="Arial" w:cs="Arial"/>
                <w:spacing w:val="-8"/>
                <w:sz w:val="18"/>
                <w:szCs w:val="18"/>
              </w:rPr>
              <w:t xml:space="preserve"> </w:t>
            </w:r>
            <w:r w:rsidRPr="00856350">
              <w:rPr>
                <w:rFonts w:ascii="Arial" w:eastAsia="Arial" w:hAnsi="Arial" w:cs="Arial"/>
                <w:spacing w:val="-1"/>
                <w:sz w:val="18"/>
                <w:szCs w:val="18"/>
              </w:rPr>
              <w:t>o</w:t>
            </w:r>
            <w:r w:rsidRPr="00856350">
              <w:rPr>
                <w:rFonts w:ascii="Arial" w:eastAsia="Arial" w:hAnsi="Arial" w:cs="Arial"/>
                <w:sz w:val="18"/>
                <w:szCs w:val="18"/>
              </w:rPr>
              <w:t>r</w:t>
            </w:r>
            <w:r w:rsidRPr="00856350">
              <w:rPr>
                <w:rFonts w:ascii="Arial" w:eastAsia="Arial" w:hAnsi="Arial" w:cs="Arial"/>
                <w:spacing w:val="-2"/>
                <w:sz w:val="18"/>
                <w:szCs w:val="18"/>
              </w:rPr>
              <w:t xml:space="preserve"> </w:t>
            </w:r>
            <w:r w:rsidRPr="00856350">
              <w:rPr>
                <w:rFonts w:ascii="Arial" w:eastAsia="Arial" w:hAnsi="Arial" w:cs="Arial"/>
                <w:sz w:val="18"/>
                <w:szCs w:val="18"/>
              </w:rPr>
              <w:t>t</w:t>
            </w:r>
            <w:r w:rsidRPr="00856350">
              <w:rPr>
                <w:rFonts w:ascii="Arial" w:eastAsia="Arial" w:hAnsi="Arial" w:cs="Arial"/>
                <w:spacing w:val="3"/>
                <w:sz w:val="18"/>
                <w:szCs w:val="18"/>
              </w:rPr>
              <w:t>r</w:t>
            </w:r>
            <w:r w:rsidRPr="00856350">
              <w:rPr>
                <w:rFonts w:ascii="Arial" w:eastAsia="Arial" w:hAnsi="Arial" w:cs="Arial"/>
                <w:sz w:val="18"/>
                <w:szCs w:val="18"/>
              </w:rPr>
              <w:t>e</w:t>
            </w:r>
            <w:r w:rsidRPr="00856350">
              <w:rPr>
                <w:rFonts w:ascii="Arial" w:eastAsia="Arial" w:hAnsi="Arial" w:cs="Arial"/>
                <w:spacing w:val="-1"/>
                <w:sz w:val="18"/>
                <w:szCs w:val="18"/>
              </w:rPr>
              <w:t>a</w:t>
            </w:r>
            <w:r w:rsidRPr="00856350">
              <w:rPr>
                <w:rFonts w:ascii="Arial" w:eastAsia="Arial" w:hAnsi="Arial" w:cs="Arial"/>
                <w:spacing w:val="2"/>
                <w:sz w:val="18"/>
                <w:szCs w:val="18"/>
              </w:rPr>
              <w:t>t</w:t>
            </w:r>
            <w:r w:rsidRPr="00856350">
              <w:rPr>
                <w:rFonts w:ascii="Arial" w:eastAsia="Arial" w:hAnsi="Arial" w:cs="Arial"/>
                <w:spacing w:val="-1"/>
                <w:sz w:val="18"/>
                <w:szCs w:val="18"/>
              </w:rPr>
              <w:t>i</w:t>
            </w:r>
            <w:r w:rsidRPr="00856350">
              <w:rPr>
                <w:rFonts w:ascii="Arial" w:eastAsia="Arial" w:hAnsi="Arial" w:cs="Arial"/>
                <w:sz w:val="18"/>
                <w:szCs w:val="18"/>
              </w:rPr>
              <w:t>ng</w:t>
            </w:r>
            <w:r w:rsidRPr="00856350">
              <w:rPr>
                <w:rFonts w:ascii="Arial" w:eastAsia="Arial" w:hAnsi="Arial" w:cs="Arial"/>
                <w:spacing w:val="-8"/>
                <w:sz w:val="18"/>
                <w:szCs w:val="18"/>
              </w:rPr>
              <w:t xml:space="preserve"> </w:t>
            </w:r>
            <w:r w:rsidRPr="00856350">
              <w:rPr>
                <w:rFonts w:ascii="Arial" w:eastAsia="Arial" w:hAnsi="Arial" w:cs="Arial"/>
                <w:spacing w:val="3"/>
                <w:sz w:val="18"/>
                <w:szCs w:val="18"/>
              </w:rPr>
              <w:t>r</w:t>
            </w:r>
            <w:r w:rsidRPr="00856350">
              <w:rPr>
                <w:rFonts w:ascii="Arial" w:eastAsia="Arial" w:hAnsi="Arial" w:cs="Arial"/>
                <w:sz w:val="18"/>
                <w:szCs w:val="18"/>
              </w:rPr>
              <w:t>e</w:t>
            </w:r>
            <w:r w:rsidRPr="00856350">
              <w:rPr>
                <w:rFonts w:ascii="Arial" w:eastAsia="Arial" w:hAnsi="Arial" w:cs="Arial"/>
                <w:spacing w:val="2"/>
                <w:sz w:val="18"/>
                <w:szCs w:val="18"/>
              </w:rPr>
              <w:t>f</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c</w:t>
            </w:r>
            <w:r w:rsidRPr="00856350">
              <w:rPr>
                <w:rFonts w:ascii="Arial" w:eastAsia="Arial" w:hAnsi="Arial" w:cs="Arial"/>
                <w:sz w:val="18"/>
                <w:szCs w:val="18"/>
              </w:rPr>
              <w:t>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2"/>
                <w:sz w:val="18"/>
                <w:szCs w:val="18"/>
              </w:rPr>
              <w:t xml:space="preserve"> </w:t>
            </w:r>
            <w:r w:rsidRPr="00856350">
              <w:rPr>
                <w:rFonts w:ascii="Arial" w:eastAsia="Arial" w:hAnsi="Arial" w:cs="Arial"/>
                <w:spacing w:val="2"/>
                <w:sz w:val="18"/>
                <w:szCs w:val="18"/>
              </w:rPr>
              <w:t>f</w:t>
            </w:r>
            <w:r w:rsidRPr="00856350">
              <w:rPr>
                <w:rFonts w:ascii="Arial" w:eastAsia="Arial" w:hAnsi="Arial" w:cs="Arial"/>
                <w:sz w:val="18"/>
                <w:szCs w:val="18"/>
              </w:rPr>
              <w:t>o</w:t>
            </w:r>
            <w:r w:rsidRPr="00856350">
              <w:rPr>
                <w:rFonts w:ascii="Arial" w:eastAsia="Arial" w:hAnsi="Arial" w:cs="Arial"/>
                <w:spacing w:val="1"/>
                <w:sz w:val="18"/>
                <w:szCs w:val="18"/>
              </w:rPr>
              <w:t>c</w:t>
            </w:r>
            <w:r w:rsidRPr="00856350">
              <w:rPr>
                <w:rFonts w:ascii="Arial" w:eastAsia="Arial" w:hAnsi="Arial" w:cs="Arial"/>
                <w:sz w:val="18"/>
                <w:szCs w:val="18"/>
              </w:rPr>
              <w:t>al</w:t>
            </w:r>
            <w:r w:rsidRPr="00856350">
              <w:rPr>
                <w:rFonts w:ascii="Arial" w:eastAsia="Arial" w:hAnsi="Arial" w:cs="Arial"/>
                <w:spacing w:val="-6"/>
                <w:sz w:val="18"/>
                <w:szCs w:val="18"/>
              </w:rPr>
              <w:t xml:space="preserve"> </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1"/>
                <w:sz w:val="18"/>
                <w:szCs w:val="18"/>
              </w:rPr>
              <w:t>i</w:t>
            </w:r>
            <w:r w:rsidRPr="00856350">
              <w:rPr>
                <w:rFonts w:ascii="Arial" w:eastAsia="Arial" w:hAnsi="Arial" w:cs="Arial"/>
                <w:spacing w:val="-1"/>
                <w:sz w:val="18"/>
                <w:szCs w:val="18"/>
              </w:rPr>
              <w:t>l</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3"/>
                <w:sz w:val="18"/>
                <w:szCs w:val="18"/>
              </w:rPr>
              <w:t>s</w:t>
            </w:r>
            <w:r w:rsidRPr="00856350">
              <w:rPr>
                <w:rFonts w:ascii="Arial" w:eastAsia="Arial" w:hAnsi="Arial" w:cs="Arial"/>
                <w:sz w:val="18"/>
                <w:szCs w:val="18"/>
              </w:rPr>
              <w:t>y</w:t>
            </w:r>
            <w:r w:rsidRPr="00856350">
              <w:rPr>
                <w:rFonts w:ascii="Arial" w:eastAsia="Arial" w:hAnsi="Arial" w:cs="Arial"/>
                <w:spacing w:val="-11"/>
                <w:sz w:val="18"/>
                <w:szCs w:val="18"/>
              </w:rPr>
              <w:t xml:space="preserve"> </w:t>
            </w:r>
            <w:r w:rsidRPr="00856350">
              <w:rPr>
                <w:rFonts w:ascii="Arial" w:eastAsia="Arial" w:hAnsi="Arial" w:cs="Arial"/>
                <w:spacing w:val="2"/>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a</w:t>
            </w:r>
            <w:r w:rsidRPr="00856350">
              <w:rPr>
                <w:rFonts w:ascii="Arial" w:eastAsia="Arial" w:hAnsi="Arial" w:cs="Arial"/>
                <w:sz w:val="18"/>
                <w:szCs w:val="18"/>
              </w:rPr>
              <w:t>t</w:t>
            </w:r>
            <w:r w:rsidRPr="00856350">
              <w:rPr>
                <w:rFonts w:ascii="Arial" w:eastAsia="Arial" w:hAnsi="Arial" w:cs="Arial"/>
                <w:spacing w:val="-1"/>
                <w:sz w:val="18"/>
                <w:szCs w:val="18"/>
              </w:rPr>
              <w:t xml:space="preserve"> i</w:t>
            </w:r>
            <w:r w:rsidRPr="00856350">
              <w:rPr>
                <w:rFonts w:ascii="Arial" w:eastAsia="Arial" w:hAnsi="Arial" w:cs="Arial"/>
                <w:sz w:val="18"/>
                <w:szCs w:val="18"/>
              </w:rPr>
              <w:t>s n</w:t>
            </w:r>
            <w:r w:rsidRPr="00856350">
              <w:rPr>
                <w:rFonts w:ascii="Arial" w:eastAsia="Arial" w:hAnsi="Arial" w:cs="Arial"/>
                <w:spacing w:val="1"/>
                <w:sz w:val="18"/>
                <w:szCs w:val="18"/>
              </w:rPr>
              <w:t>o</w:t>
            </w:r>
            <w:r w:rsidRPr="00856350">
              <w:rPr>
                <w:rFonts w:ascii="Arial" w:eastAsia="Arial" w:hAnsi="Arial" w:cs="Arial"/>
                <w:sz w:val="18"/>
                <w:szCs w:val="18"/>
              </w:rPr>
              <w:t>t</w:t>
            </w:r>
            <w:r w:rsidRPr="00856350">
              <w:rPr>
                <w:rFonts w:ascii="Arial" w:eastAsia="Arial" w:hAnsi="Arial" w:cs="Arial"/>
                <w:spacing w:val="-3"/>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u</w:t>
            </w:r>
            <w:r w:rsidRPr="00856350">
              <w:rPr>
                <w:rFonts w:ascii="Arial" w:eastAsia="Arial" w:hAnsi="Arial" w:cs="Arial"/>
                <w:spacing w:val="-1"/>
                <w:sz w:val="18"/>
                <w:szCs w:val="18"/>
              </w:rPr>
              <w:t>i</w:t>
            </w:r>
            <w:r w:rsidRPr="00856350">
              <w:rPr>
                <w:rFonts w:ascii="Arial" w:eastAsia="Arial" w:hAnsi="Arial" w:cs="Arial"/>
                <w:sz w:val="18"/>
                <w:szCs w:val="18"/>
              </w:rPr>
              <w:t>t</w:t>
            </w:r>
            <w:r w:rsidRPr="00856350">
              <w:rPr>
                <w:rFonts w:ascii="Arial" w:eastAsia="Arial" w:hAnsi="Arial" w:cs="Arial"/>
                <w:spacing w:val="2"/>
                <w:sz w:val="18"/>
                <w:szCs w:val="18"/>
              </w:rPr>
              <w:t>a</w:t>
            </w:r>
            <w:r w:rsidRPr="00856350">
              <w:rPr>
                <w:rFonts w:ascii="Arial" w:eastAsia="Arial" w:hAnsi="Arial" w:cs="Arial"/>
                <w:sz w:val="18"/>
                <w:szCs w:val="18"/>
              </w:rPr>
              <w:t>b</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7"/>
                <w:sz w:val="18"/>
                <w:szCs w:val="18"/>
              </w:rPr>
              <w:t xml:space="preserve"> </w:t>
            </w:r>
            <w:r w:rsidRPr="00856350">
              <w:rPr>
                <w:rFonts w:ascii="Arial" w:eastAsia="Arial" w:hAnsi="Arial" w:cs="Arial"/>
                <w:spacing w:val="1"/>
                <w:sz w:val="18"/>
                <w:szCs w:val="18"/>
              </w:rPr>
              <w:t>f</w:t>
            </w:r>
            <w:r w:rsidRPr="00856350">
              <w:rPr>
                <w:rFonts w:ascii="Arial" w:eastAsia="Arial" w:hAnsi="Arial" w:cs="Arial"/>
                <w:sz w:val="18"/>
                <w:szCs w:val="18"/>
              </w:rPr>
              <w:t>or</w:t>
            </w:r>
            <w:r w:rsidRPr="00856350">
              <w:rPr>
                <w:rFonts w:ascii="Arial" w:eastAsia="Arial" w:hAnsi="Arial" w:cs="Arial"/>
                <w:spacing w:val="-2"/>
                <w:sz w:val="18"/>
                <w:szCs w:val="18"/>
              </w:rPr>
              <w:t xml:space="preserve"> </w:t>
            </w:r>
            <w:r w:rsidRPr="00856350">
              <w:rPr>
                <w:rFonts w:ascii="Arial" w:eastAsia="Arial" w:hAnsi="Arial" w:cs="Arial"/>
                <w:sz w:val="18"/>
                <w:szCs w:val="18"/>
              </w:rPr>
              <w:t>ep</w:t>
            </w:r>
            <w:r w:rsidRPr="00856350">
              <w:rPr>
                <w:rFonts w:ascii="Arial" w:eastAsia="Arial" w:hAnsi="Arial" w:cs="Arial"/>
                <w:spacing w:val="1"/>
                <w:sz w:val="18"/>
                <w:szCs w:val="18"/>
              </w:rPr>
              <w:t>i</w:t>
            </w:r>
            <w:r w:rsidRPr="00856350">
              <w:rPr>
                <w:rFonts w:ascii="Arial" w:eastAsia="Arial" w:hAnsi="Arial" w:cs="Arial"/>
                <w:spacing w:val="-1"/>
                <w:sz w:val="18"/>
                <w:szCs w:val="18"/>
              </w:rPr>
              <w:t>l</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3"/>
                <w:sz w:val="18"/>
                <w:szCs w:val="18"/>
              </w:rPr>
              <w:t>s</w:t>
            </w:r>
            <w:r w:rsidRPr="00856350">
              <w:rPr>
                <w:rFonts w:ascii="Arial" w:eastAsia="Arial" w:hAnsi="Arial" w:cs="Arial"/>
                <w:sz w:val="18"/>
                <w:szCs w:val="18"/>
              </w:rPr>
              <w:t>y</w:t>
            </w:r>
            <w:r w:rsidRPr="00856350">
              <w:rPr>
                <w:rFonts w:ascii="Arial" w:eastAsia="Arial" w:hAnsi="Arial" w:cs="Arial"/>
                <w:spacing w:val="-4"/>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ur</w:t>
            </w:r>
            <w:r w:rsidRPr="00856350">
              <w:rPr>
                <w:rFonts w:ascii="Arial" w:eastAsia="Arial" w:hAnsi="Arial" w:cs="Arial"/>
                <w:spacing w:val="2"/>
                <w:sz w:val="18"/>
                <w:szCs w:val="18"/>
              </w:rPr>
              <w:t>ge</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0"/>
                <w:sz w:val="18"/>
                <w:szCs w:val="18"/>
              </w:rPr>
              <w:t xml:space="preserve"> </w:t>
            </w:r>
            <w:r w:rsidRPr="00856350">
              <w:rPr>
                <w:rFonts w:ascii="Arial" w:eastAsia="Arial" w:hAnsi="Arial" w:cs="Arial"/>
                <w:sz w:val="18"/>
                <w:szCs w:val="18"/>
              </w:rPr>
              <w:t>thr</w:t>
            </w:r>
            <w:r w:rsidRPr="00856350">
              <w:rPr>
                <w:rFonts w:ascii="Arial" w:eastAsia="Arial" w:hAnsi="Arial" w:cs="Arial"/>
                <w:spacing w:val="2"/>
                <w:sz w:val="18"/>
                <w:szCs w:val="18"/>
              </w:rPr>
              <w:t>o</w:t>
            </w:r>
            <w:r w:rsidRPr="00856350">
              <w:rPr>
                <w:rFonts w:ascii="Arial" w:eastAsia="Arial" w:hAnsi="Arial" w:cs="Arial"/>
                <w:sz w:val="18"/>
                <w:szCs w:val="18"/>
              </w:rPr>
              <w:t>u</w:t>
            </w:r>
            <w:r w:rsidRPr="00856350">
              <w:rPr>
                <w:rFonts w:ascii="Arial" w:eastAsia="Arial" w:hAnsi="Arial" w:cs="Arial"/>
                <w:spacing w:val="-1"/>
                <w:sz w:val="18"/>
                <w:szCs w:val="18"/>
              </w:rPr>
              <w:t>g</w:t>
            </w:r>
            <w:r w:rsidRPr="00856350">
              <w:rPr>
                <w:rFonts w:ascii="Arial" w:eastAsia="Arial" w:hAnsi="Arial" w:cs="Arial"/>
                <w:sz w:val="18"/>
                <w:szCs w:val="18"/>
              </w:rPr>
              <w:t xml:space="preserve">h </w:t>
            </w:r>
            <w:r w:rsidRPr="00856350">
              <w:rPr>
                <w:rFonts w:ascii="Arial" w:eastAsia="Arial" w:hAnsi="Arial" w:cs="Arial"/>
                <w:spacing w:val="1"/>
                <w:sz w:val="18"/>
                <w:szCs w:val="18"/>
              </w:rPr>
              <w:t>s</w:t>
            </w:r>
            <w:r w:rsidRPr="00856350">
              <w:rPr>
                <w:rFonts w:ascii="Arial" w:eastAsia="Arial" w:hAnsi="Arial" w:cs="Arial"/>
                <w:sz w:val="18"/>
                <w:szCs w:val="18"/>
              </w:rPr>
              <w:t>t</w:t>
            </w:r>
            <w:r w:rsidRPr="00856350">
              <w:rPr>
                <w:rFonts w:ascii="Arial" w:eastAsia="Arial" w:hAnsi="Arial" w:cs="Arial"/>
                <w:spacing w:val="-1"/>
                <w:sz w:val="18"/>
                <w:szCs w:val="18"/>
              </w:rPr>
              <w:t>i</w:t>
            </w:r>
            <w:r w:rsidRPr="00856350">
              <w:rPr>
                <w:rFonts w:ascii="Arial" w:eastAsia="Arial" w:hAnsi="Arial" w:cs="Arial"/>
                <w:spacing w:val="4"/>
                <w:sz w:val="18"/>
                <w:szCs w:val="18"/>
              </w:rPr>
              <w:t>m</w:t>
            </w:r>
            <w:r w:rsidRPr="00856350">
              <w:rPr>
                <w:rFonts w:ascii="Arial" w:eastAsia="Arial" w:hAnsi="Arial" w:cs="Arial"/>
                <w:sz w:val="18"/>
                <w:szCs w:val="18"/>
              </w:rPr>
              <w:t>u</w:t>
            </w:r>
            <w:r w:rsidRPr="00856350">
              <w:rPr>
                <w:rFonts w:ascii="Arial" w:eastAsia="Arial" w:hAnsi="Arial" w:cs="Arial"/>
                <w:spacing w:val="-1"/>
                <w:sz w:val="18"/>
                <w:szCs w:val="18"/>
              </w:rPr>
              <w:t>l</w:t>
            </w:r>
            <w:r w:rsidRPr="00856350">
              <w:rPr>
                <w:rFonts w:ascii="Arial" w:eastAsia="Arial" w:hAnsi="Arial" w:cs="Arial"/>
                <w:sz w:val="18"/>
                <w:szCs w:val="18"/>
              </w:rPr>
              <w:t>at</w:t>
            </w:r>
            <w:r w:rsidRPr="00856350">
              <w:rPr>
                <w:rFonts w:ascii="Arial" w:eastAsia="Arial" w:hAnsi="Arial" w:cs="Arial"/>
                <w:spacing w:val="-2"/>
                <w:sz w:val="18"/>
                <w:szCs w:val="18"/>
              </w:rPr>
              <w:t>i</w:t>
            </w:r>
            <w:r w:rsidRPr="00856350">
              <w:rPr>
                <w:rFonts w:ascii="Arial" w:eastAsia="Arial" w:hAnsi="Arial" w:cs="Arial"/>
                <w:sz w:val="18"/>
                <w:szCs w:val="18"/>
              </w:rPr>
              <w:t>on</w:t>
            </w:r>
            <w:r w:rsidRPr="00856350">
              <w:rPr>
                <w:rFonts w:ascii="Arial" w:eastAsia="Arial" w:hAnsi="Arial" w:cs="Arial"/>
                <w:spacing w:val="-9"/>
                <w:sz w:val="18"/>
                <w:szCs w:val="18"/>
              </w:rPr>
              <w:t xml:space="preserve"> </w:t>
            </w:r>
            <w:r w:rsidRPr="00856350">
              <w:rPr>
                <w:rFonts w:ascii="Arial" w:eastAsia="Arial" w:hAnsi="Arial" w:cs="Arial"/>
                <w:sz w:val="18"/>
                <w:szCs w:val="18"/>
              </w:rPr>
              <w:t>of</w:t>
            </w:r>
            <w:r w:rsidRPr="00856350">
              <w:rPr>
                <w:rFonts w:ascii="Arial" w:eastAsia="Arial" w:hAnsi="Arial" w:cs="Arial"/>
                <w:spacing w:val="-1"/>
                <w:sz w:val="18"/>
                <w:szCs w:val="18"/>
              </w:rPr>
              <w:t xml:space="preserve"> </w:t>
            </w:r>
            <w:r w:rsidRPr="00856350">
              <w:rPr>
                <w:rFonts w:ascii="Arial" w:eastAsia="Arial" w:hAnsi="Arial" w:cs="Arial"/>
                <w:sz w:val="18"/>
                <w:szCs w:val="18"/>
              </w:rPr>
              <w:t>t</w:t>
            </w:r>
            <w:r w:rsidRPr="00856350">
              <w:rPr>
                <w:rFonts w:ascii="Arial" w:eastAsia="Arial" w:hAnsi="Arial" w:cs="Arial"/>
                <w:spacing w:val="-1"/>
                <w:sz w:val="18"/>
                <w:szCs w:val="18"/>
              </w:rPr>
              <w:t>h</w:t>
            </w:r>
            <w:r w:rsidRPr="00856350">
              <w:rPr>
                <w:rFonts w:ascii="Arial" w:eastAsia="Arial" w:hAnsi="Arial" w:cs="Arial"/>
                <w:sz w:val="18"/>
                <w:szCs w:val="18"/>
              </w:rPr>
              <w:t>e</w:t>
            </w:r>
            <w:r w:rsidRPr="00856350">
              <w:rPr>
                <w:rFonts w:ascii="Arial" w:eastAsia="Arial" w:hAnsi="Arial" w:cs="Arial"/>
                <w:spacing w:val="-2"/>
                <w:sz w:val="18"/>
                <w:szCs w:val="18"/>
              </w:rPr>
              <w:t xml:space="preserve"> </w:t>
            </w:r>
            <w:r w:rsidRPr="00856350">
              <w:rPr>
                <w:rFonts w:ascii="Arial" w:eastAsia="Arial" w:hAnsi="Arial" w:cs="Arial"/>
                <w:spacing w:val="-1"/>
                <w:sz w:val="18"/>
                <w:szCs w:val="18"/>
              </w:rPr>
              <w:t>v</w:t>
            </w:r>
            <w:r w:rsidRPr="00856350">
              <w:rPr>
                <w:rFonts w:ascii="Arial" w:eastAsia="Arial" w:hAnsi="Arial" w:cs="Arial"/>
                <w:spacing w:val="2"/>
                <w:sz w:val="18"/>
                <w:szCs w:val="18"/>
              </w:rPr>
              <w:t>a</w:t>
            </w:r>
            <w:r w:rsidRPr="00856350">
              <w:rPr>
                <w:rFonts w:ascii="Arial" w:eastAsia="Arial" w:hAnsi="Arial" w:cs="Arial"/>
                <w:spacing w:val="1"/>
                <w:sz w:val="18"/>
                <w:szCs w:val="18"/>
              </w:rPr>
              <w:t>g</w:t>
            </w:r>
            <w:r w:rsidRPr="00856350">
              <w:rPr>
                <w:rFonts w:ascii="Arial" w:eastAsia="Arial" w:hAnsi="Arial" w:cs="Arial"/>
                <w:sz w:val="18"/>
                <w:szCs w:val="18"/>
              </w:rPr>
              <w:t>us</w:t>
            </w:r>
            <w:r w:rsidRPr="00856350">
              <w:rPr>
                <w:rFonts w:ascii="Arial" w:eastAsia="Arial" w:hAnsi="Arial" w:cs="Arial"/>
                <w:spacing w:val="-4"/>
                <w:sz w:val="18"/>
                <w:szCs w:val="18"/>
              </w:rPr>
              <w:t xml:space="preserve"> </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3"/>
                <w:sz w:val="18"/>
                <w:szCs w:val="18"/>
              </w:rPr>
              <w:t>r</w:t>
            </w:r>
            <w:r w:rsidRPr="00856350">
              <w:rPr>
                <w:rFonts w:ascii="Arial" w:eastAsia="Arial" w:hAnsi="Arial" w:cs="Arial"/>
                <w:spacing w:val="-1"/>
                <w:sz w:val="18"/>
                <w:szCs w:val="18"/>
              </w:rPr>
              <w:t>v</w:t>
            </w:r>
            <w:r w:rsidRPr="00856350">
              <w:rPr>
                <w:rFonts w:ascii="Arial" w:eastAsia="Arial" w:hAnsi="Arial" w:cs="Arial"/>
                <w:sz w:val="18"/>
                <w:szCs w:val="18"/>
              </w:rPr>
              <w:t>e</w:t>
            </w:r>
          </w:p>
          <w:p w:rsidR="007C20BB" w:rsidRPr="00856350" w:rsidRDefault="007C20BB" w:rsidP="007C20BB">
            <w:pPr>
              <w:spacing w:line="120" w:lineRule="exact"/>
              <w:rPr>
                <w:sz w:val="18"/>
                <w:szCs w:val="18"/>
              </w:rPr>
            </w:pPr>
          </w:p>
          <w:p w:rsidR="007C20BB" w:rsidRPr="00856350" w:rsidRDefault="007C20BB" w:rsidP="007C20BB">
            <w:pPr>
              <w:ind w:left="102" w:right="-20"/>
              <w:rPr>
                <w:rFonts w:ascii="Arial" w:eastAsia="Arial" w:hAnsi="Arial" w:cs="Arial"/>
                <w:sz w:val="18"/>
                <w:szCs w:val="18"/>
              </w:rPr>
            </w:pPr>
            <w:r w:rsidRPr="00856350">
              <w:rPr>
                <w:rFonts w:ascii="Arial" w:eastAsia="Arial" w:hAnsi="Arial" w:cs="Arial"/>
                <w:sz w:val="18"/>
                <w:szCs w:val="18"/>
              </w:rPr>
              <w:t>M</w:t>
            </w:r>
            <w:r w:rsidRPr="00856350">
              <w:rPr>
                <w:rFonts w:ascii="Arial" w:eastAsia="Arial" w:hAnsi="Arial" w:cs="Arial"/>
                <w:spacing w:val="-1"/>
                <w:sz w:val="18"/>
                <w:szCs w:val="18"/>
              </w:rPr>
              <w:t>ul</w:t>
            </w:r>
            <w:r w:rsidRPr="00856350">
              <w:rPr>
                <w:rFonts w:ascii="Arial" w:eastAsia="Arial" w:hAnsi="Arial" w:cs="Arial"/>
                <w:spacing w:val="2"/>
                <w:sz w:val="18"/>
                <w:szCs w:val="18"/>
              </w:rPr>
              <w:t>t</w:t>
            </w:r>
            <w:r w:rsidRPr="00856350">
              <w:rPr>
                <w:rFonts w:ascii="Arial" w:eastAsia="Arial" w:hAnsi="Arial" w:cs="Arial"/>
                <w:spacing w:val="-1"/>
                <w:sz w:val="18"/>
                <w:szCs w:val="18"/>
              </w:rPr>
              <w:t>i</w:t>
            </w:r>
            <w:r w:rsidRPr="00856350">
              <w:rPr>
                <w:rFonts w:ascii="Arial" w:eastAsia="Arial" w:hAnsi="Arial" w:cs="Arial"/>
                <w:spacing w:val="2"/>
                <w:sz w:val="18"/>
                <w:szCs w:val="18"/>
              </w:rPr>
              <w:t>p</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6"/>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e</w:t>
            </w:r>
            <w:r w:rsidRPr="00856350">
              <w:rPr>
                <w:rFonts w:ascii="Arial" w:eastAsia="Arial" w:hAnsi="Arial" w:cs="Arial"/>
                <w:spacing w:val="3"/>
                <w:sz w:val="18"/>
                <w:szCs w:val="18"/>
              </w:rPr>
              <w:t>r</w:t>
            </w:r>
            <w:r w:rsidRPr="00856350">
              <w:rPr>
                <w:rFonts w:ascii="Arial" w:eastAsia="Arial" w:hAnsi="Arial" w:cs="Arial"/>
                <w:spacing w:val="-1"/>
                <w:sz w:val="18"/>
                <w:szCs w:val="18"/>
              </w:rPr>
              <w:t>vi</w:t>
            </w:r>
            <w:r w:rsidRPr="00856350">
              <w:rPr>
                <w:rFonts w:ascii="Arial" w:eastAsia="Arial" w:hAnsi="Arial" w:cs="Arial"/>
                <w:spacing w:val="1"/>
                <w:sz w:val="18"/>
                <w:szCs w:val="18"/>
              </w:rPr>
              <w:t>c</w:t>
            </w:r>
            <w:r w:rsidRPr="00856350">
              <w:rPr>
                <w:rFonts w:ascii="Arial" w:eastAsia="Arial" w:hAnsi="Arial" w:cs="Arial"/>
                <w:sz w:val="18"/>
                <w:szCs w:val="18"/>
              </w:rPr>
              <w:t>es</w:t>
            </w:r>
            <w:r w:rsidRPr="00856350">
              <w:rPr>
                <w:rFonts w:ascii="Arial" w:eastAsia="Arial" w:hAnsi="Arial" w:cs="Arial"/>
                <w:spacing w:val="-8"/>
                <w:sz w:val="18"/>
                <w:szCs w:val="18"/>
              </w:rPr>
              <w:t xml:space="preserve"> </w:t>
            </w:r>
            <w:r w:rsidRPr="00856350">
              <w:rPr>
                <w:rFonts w:ascii="Arial" w:eastAsia="Arial" w:hAnsi="Arial" w:cs="Arial"/>
                <w:spacing w:val="2"/>
                <w:sz w:val="18"/>
                <w:szCs w:val="18"/>
              </w:rPr>
              <w:t>R</w:t>
            </w:r>
            <w:r w:rsidRPr="00856350">
              <w:rPr>
                <w:rFonts w:ascii="Arial" w:eastAsia="Arial" w:hAnsi="Arial" w:cs="Arial"/>
                <w:sz w:val="18"/>
                <w:szCs w:val="18"/>
              </w:rPr>
              <w:t>u</w:t>
            </w:r>
            <w:r w:rsidRPr="00856350">
              <w:rPr>
                <w:rFonts w:ascii="Arial" w:eastAsia="Arial" w:hAnsi="Arial" w:cs="Arial"/>
                <w:spacing w:val="-1"/>
                <w:sz w:val="18"/>
                <w:szCs w:val="18"/>
              </w:rPr>
              <w:t>l</w:t>
            </w:r>
            <w:r w:rsidRPr="00856350">
              <w:rPr>
                <w:rFonts w:ascii="Arial" w:eastAsia="Arial" w:hAnsi="Arial" w:cs="Arial"/>
                <w:sz w:val="18"/>
                <w:szCs w:val="18"/>
              </w:rPr>
              <w:t>e</w:t>
            </w:r>
          </w:p>
          <w:p w:rsidR="007C20BB" w:rsidRPr="00856350" w:rsidRDefault="007C20BB" w:rsidP="007C20BB">
            <w:pPr>
              <w:spacing w:line="120" w:lineRule="exact"/>
              <w:rPr>
                <w:sz w:val="18"/>
                <w:szCs w:val="18"/>
              </w:rPr>
            </w:pPr>
          </w:p>
          <w:p w:rsidR="007C20BB" w:rsidRPr="00856350" w:rsidRDefault="007C20BB" w:rsidP="007C20BB">
            <w:pPr>
              <w:ind w:left="102" w:right="-20"/>
              <w:rPr>
                <w:rFonts w:ascii="Arial" w:eastAsia="Arial" w:hAnsi="Arial" w:cs="Arial"/>
                <w:sz w:val="18"/>
                <w:szCs w:val="18"/>
              </w:rPr>
            </w:pPr>
            <w:r w:rsidRPr="00856350">
              <w:rPr>
                <w:rFonts w:ascii="Arial" w:eastAsia="Arial" w:hAnsi="Arial" w:cs="Arial"/>
                <w:spacing w:val="1"/>
                <w:sz w:val="18"/>
                <w:szCs w:val="18"/>
              </w:rPr>
              <w:t>(</w:t>
            </w:r>
            <w:proofErr w:type="spellStart"/>
            <w:r w:rsidRPr="00856350">
              <w:rPr>
                <w:rFonts w:ascii="Arial" w:eastAsia="Arial" w:hAnsi="Arial" w:cs="Arial"/>
                <w:spacing w:val="-1"/>
                <w:sz w:val="18"/>
                <w:szCs w:val="18"/>
              </w:rPr>
              <w:t>A</w:t>
            </w:r>
            <w:r w:rsidRPr="00856350">
              <w:rPr>
                <w:rFonts w:ascii="Arial" w:eastAsia="Arial" w:hAnsi="Arial" w:cs="Arial"/>
                <w:sz w:val="18"/>
                <w:szCs w:val="18"/>
              </w:rPr>
              <w:t>n</w:t>
            </w:r>
            <w:r w:rsidRPr="00856350">
              <w:rPr>
                <w:rFonts w:ascii="Arial" w:eastAsia="Arial" w:hAnsi="Arial" w:cs="Arial"/>
                <w:spacing w:val="-1"/>
                <w:sz w:val="18"/>
                <w:szCs w:val="18"/>
              </w:rPr>
              <w:t>a</w:t>
            </w:r>
            <w:r w:rsidRPr="00856350">
              <w:rPr>
                <w:rFonts w:ascii="Arial" w:eastAsia="Arial" w:hAnsi="Arial" w:cs="Arial"/>
                <w:sz w:val="18"/>
                <w:szCs w:val="18"/>
              </w:rPr>
              <w:t>e</w:t>
            </w:r>
            <w:r w:rsidRPr="00856350">
              <w:rPr>
                <w:rFonts w:ascii="Arial" w:eastAsia="Arial" w:hAnsi="Arial" w:cs="Arial"/>
                <w:spacing w:val="1"/>
                <w:sz w:val="18"/>
                <w:szCs w:val="18"/>
              </w:rPr>
              <w:t>s</w:t>
            </w:r>
            <w:proofErr w:type="spellEnd"/>
            <w:r w:rsidRPr="00856350">
              <w:rPr>
                <w:rFonts w:ascii="Arial" w:eastAsia="Arial" w:hAnsi="Arial" w:cs="Arial"/>
                <w:sz w:val="18"/>
                <w:szCs w:val="18"/>
              </w:rPr>
              <w:t>.)</w:t>
            </w:r>
            <w:r w:rsidRPr="00856350">
              <w:rPr>
                <w:rFonts w:ascii="Arial" w:eastAsia="Arial" w:hAnsi="Arial" w:cs="Arial"/>
                <w:spacing w:val="-8"/>
                <w:sz w:val="18"/>
                <w:szCs w:val="18"/>
              </w:rPr>
              <w:t xml:space="preserve"> </w:t>
            </w:r>
            <w:r w:rsidRPr="00856350">
              <w:rPr>
                <w:rFonts w:ascii="Arial" w:eastAsia="Arial" w:hAnsi="Arial" w:cs="Arial"/>
                <w:sz w:val="18"/>
                <w:szCs w:val="18"/>
              </w:rPr>
              <w:t>(</w:t>
            </w:r>
            <w:r w:rsidRPr="00856350">
              <w:rPr>
                <w:rFonts w:ascii="Arial" w:eastAsia="Arial" w:hAnsi="Arial" w:cs="Arial"/>
                <w:spacing w:val="-1"/>
                <w:sz w:val="18"/>
                <w:szCs w:val="18"/>
              </w:rPr>
              <w:t>A</w:t>
            </w:r>
            <w:r w:rsidRPr="00856350">
              <w:rPr>
                <w:rFonts w:ascii="Arial" w:eastAsia="Arial" w:hAnsi="Arial" w:cs="Arial"/>
                <w:spacing w:val="1"/>
                <w:sz w:val="18"/>
                <w:szCs w:val="18"/>
              </w:rPr>
              <w:t>ss</w:t>
            </w:r>
            <w:r w:rsidRPr="00856350">
              <w:rPr>
                <w:rFonts w:ascii="Arial" w:eastAsia="Arial" w:hAnsi="Arial" w:cs="Arial"/>
                <w:spacing w:val="-1"/>
                <w:sz w:val="18"/>
                <w:szCs w:val="18"/>
              </w:rPr>
              <w:t>i</w:t>
            </w:r>
            <w:r w:rsidRPr="00856350">
              <w:rPr>
                <w:rFonts w:ascii="Arial" w:eastAsia="Arial" w:hAnsi="Arial" w:cs="Arial"/>
                <w:spacing w:val="1"/>
                <w:sz w:val="18"/>
                <w:szCs w:val="18"/>
              </w:rPr>
              <w:t>s</w:t>
            </w:r>
            <w:r w:rsidRPr="00856350">
              <w:rPr>
                <w:rFonts w:ascii="Arial" w:eastAsia="Arial" w:hAnsi="Arial" w:cs="Arial"/>
                <w:sz w:val="18"/>
                <w:szCs w:val="18"/>
              </w:rPr>
              <w:t>t.)</w:t>
            </w:r>
          </w:p>
          <w:p w:rsidR="007C20BB" w:rsidRPr="00856350" w:rsidRDefault="007C20BB" w:rsidP="007C20BB">
            <w:pPr>
              <w:rPr>
                <w:rFonts w:ascii="Arial Narrow" w:hAnsi="Arial Narrow"/>
                <w:snapToGrid w:val="0"/>
                <w:sz w:val="18"/>
                <w:szCs w:val="18"/>
              </w:rPr>
            </w:pPr>
          </w:p>
        </w:tc>
      </w:tr>
      <w:tr w:rsidR="007C20BB" w:rsidRPr="00856350" w:rsidTr="007C20BB">
        <w:tc>
          <w:tcPr>
            <w:tcW w:w="5000" w:type="pct"/>
          </w:tcPr>
          <w:p w:rsidR="007C20BB" w:rsidRPr="00856350" w:rsidRDefault="007C20BB" w:rsidP="007C20BB">
            <w:pPr>
              <w:rPr>
                <w:rFonts w:ascii="Arial Narrow" w:hAnsi="Arial Narrow"/>
                <w:snapToGrid w:val="0"/>
                <w:sz w:val="18"/>
                <w:szCs w:val="18"/>
              </w:rPr>
            </w:pPr>
            <w:r w:rsidRPr="00856350">
              <w:rPr>
                <w:rFonts w:ascii="Arial" w:eastAsia="Arial" w:hAnsi="Arial" w:cs="Arial"/>
                <w:sz w:val="18"/>
                <w:szCs w:val="18"/>
              </w:rPr>
              <w:t>Fe</w:t>
            </w:r>
            <w:r w:rsidRPr="00856350">
              <w:rPr>
                <w:rFonts w:ascii="Arial" w:eastAsia="Arial" w:hAnsi="Arial" w:cs="Arial"/>
                <w:spacing w:val="-1"/>
                <w:sz w:val="18"/>
                <w:szCs w:val="18"/>
              </w:rPr>
              <w:t>e</w:t>
            </w:r>
            <w:r w:rsidRPr="00856350">
              <w:rPr>
                <w:rFonts w:ascii="Arial" w:eastAsia="Arial" w:hAnsi="Arial" w:cs="Arial"/>
                <w:sz w:val="18"/>
                <w:szCs w:val="18"/>
              </w:rPr>
              <w:t>:</w:t>
            </w:r>
            <w:r w:rsidRPr="00856350">
              <w:rPr>
                <w:rFonts w:ascii="Arial" w:eastAsia="Arial" w:hAnsi="Arial" w:cs="Arial"/>
                <w:spacing w:val="-4"/>
                <w:sz w:val="18"/>
                <w:szCs w:val="18"/>
              </w:rPr>
              <w:t xml:space="preserve"> </w:t>
            </w:r>
            <w:r w:rsidRPr="00856350">
              <w:rPr>
                <w:rFonts w:ascii="Arial" w:eastAsia="Arial" w:hAnsi="Arial" w:cs="Arial"/>
                <w:spacing w:val="1"/>
                <w:sz w:val="18"/>
                <w:szCs w:val="18"/>
              </w:rPr>
              <w:t>$</w:t>
            </w:r>
            <w:r w:rsidRPr="00856350">
              <w:rPr>
                <w:rFonts w:ascii="Arial" w:eastAsia="Arial" w:hAnsi="Arial" w:cs="Arial"/>
                <w:sz w:val="18"/>
                <w:szCs w:val="18"/>
              </w:rPr>
              <w:t>6</w:t>
            </w:r>
            <w:r w:rsidRPr="00856350">
              <w:rPr>
                <w:rFonts w:ascii="Arial" w:eastAsia="Arial" w:hAnsi="Arial" w:cs="Arial"/>
                <w:spacing w:val="-1"/>
                <w:sz w:val="18"/>
                <w:szCs w:val="18"/>
              </w:rPr>
              <w:t>7</w:t>
            </w:r>
            <w:r w:rsidRPr="00856350">
              <w:rPr>
                <w:rFonts w:ascii="Arial" w:eastAsia="Arial" w:hAnsi="Arial" w:cs="Arial"/>
                <w:sz w:val="18"/>
                <w:szCs w:val="18"/>
              </w:rPr>
              <w:t>4</w:t>
            </w:r>
            <w:r w:rsidRPr="00856350">
              <w:rPr>
                <w:rFonts w:ascii="Arial" w:eastAsia="Arial" w:hAnsi="Arial" w:cs="Arial"/>
                <w:spacing w:val="2"/>
                <w:sz w:val="18"/>
                <w:szCs w:val="18"/>
              </w:rPr>
              <w:t>.</w:t>
            </w:r>
            <w:r w:rsidRPr="00856350">
              <w:rPr>
                <w:rFonts w:ascii="Arial" w:eastAsia="Arial" w:hAnsi="Arial" w:cs="Arial"/>
                <w:sz w:val="18"/>
                <w:szCs w:val="18"/>
              </w:rPr>
              <w:t>15</w:t>
            </w:r>
            <w:r w:rsidRPr="00856350">
              <w:rPr>
                <w:rFonts w:ascii="Arial" w:eastAsia="Arial" w:hAnsi="Arial" w:cs="Arial"/>
                <w:spacing w:val="-6"/>
                <w:sz w:val="18"/>
                <w:szCs w:val="18"/>
              </w:rPr>
              <w:t xml:space="preserve"> </w:t>
            </w:r>
            <w:r w:rsidRPr="00856350">
              <w:rPr>
                <w:rFonts w:ascii="Arial" w:eastAsia="Arial" w:hAnsi="Arial" w:cs="Arial"/>
                <w:spacing w:val="-1"/>
                <w:sz w:val="18"/>
                <w:szCs w:val="18"/>
              </w:rPr>
              <w:t>B</w:t>
            </w:r>
            <w:r w:rsidRPr="00856350">
              <w:rPr>
                <w:rFonts w:ascii="Arial" w:eastAsia="Arial" w:hAnsi="Arial" w:cs="Arial"/>
                <w:spacing w:val="2"/>
                <w:sz w:val="18"/>
                <w:szCs w:val="18"/>
              </w:rPr>
              <w:t>e</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2"/>
                <w:sz w:val="18"/>
                <w:szCs w:val="18"/>
              </w:rPr>
              <w:t>f</w:t>
            </w:r>
            <w:r w:rsidRPr="00856350">
              <w:rPr>
                <w:rFonts w:ascii="Arial" w:eastAsia="Arial" w:hAnsi="Arial" w:cs="Arial"/>
                <w:spacing w:val="-1"/>
                <w:sz w:val="18"/>
                <w:szCs w:val="18"/>
              </w:rPr>
              <w:t>i</w:t>
            </w:r>
            <w:r w:rsidRPr="00856350">
              <w:rPr>
                <w:rFonts w:ascii="Arial" w:eastAsia="Arial" w:hAnsi="Arial" w:cs="Arial"/>
                <w:sz w:val="18"/>
                <w:szCs w:val="18"/>
              </w:rPr>
              <w:t>t:</w:t>
            </w:r>
            <w:r w:rsidRPr="00856350">
              <w:rPr>
                <w:rFonts w:ascii="Arial" w:eastAsia="Arial" w:hAnsi="Arial" w:cs="Arial"/>
                <w:spacing w:val="-7"/>
                <w:sz w:val="18"/>
                <w:szCs w:val="18"/>
              </w:rPr>
              <w:t xml:space="preserve"> </w:t>
            </w:r>
            <w:r w:rsidRPr="00856350">
              <w:rPr>
                <w:rFonts w:ascii="Arial" w:eastAsia="Arial" w:hAnsi="Arial" w:cs="Arial"/>
                <w:spacing w:val="1"/>
                <w:sz w:val="18"/>
                <w:szCs w:val="18"/>
              </w:rPr>
              <w:t>7</w:t>
            </w:r>
            <w:r w:rsidRPr="00856350">
              <w:rPr>
                <w:rFonts w:ascii="Arial" w:eastAsia="Arial" w:hAnsi="Arial" w:cs="Arial"/>
                <w:sz w:val="18"/>
                <w:szCs w:val="18"/>
              </w:rPr>
              <w:t>5%</w:t>
            </w:r>
            <w:r w:rsidRPr="00856350">
              <w:rPr>
                <w:rFonts w:ascii="Arial" w:eastAsia="Arial" w:hAnsi="Arial" w:cs="Arial"/>
                <w:spacing w:val="-2"/>
                <w:sz w:val="18"/>
                <w:szCs w:val="18"/>
              </w:rPr>
              <w:t xml:space="preserve"> </w:t>
            </w:r>
            <w:r w:rsidRPr="00856350">
              <w:rPr>
                <w:rFonts w:ascii="Arial" w:eastAsia="Arial" w:hAnsi="Arial" w:cs="Arial"/>
                <w:sz w:val="18"/>
                <w:szCs w:val="18"/>
              </w:rPr>
              <w:t>=</w:t>
            </w:r>
            <w:r w:rsidRPr="00856350">
              <w:rPr>
                <w:rFonts w:ascii="Arial" w:eastAsia="Arial" w:hAnsi="Arial" w:cs="Arial"/>
                <w:spacing w:val="-2"/>
                <w:sz w:val="18"/>
                <w:szCs w:val="18"/>
              </w:rPr>
              <w:t xml:space="preserve"> </w:t>
            </w:r>
            <w:r w:rsidRPr="00856350">
              <w:rPr>
                <w:rFonts w:ascii="Arial" w:eastAsia="Arial" w:hAnsi="Arial" w:cs="Arial"/>
                <w:spacing w:val="2"/>
                <w:sz w:val="18"/>
                <w:szCs w:val="18"/>
              </w:rPr>
              <w:t>$</w:t>
            </w:r>
            <w:r w:rsidRPr="00856350">
              <w:rPr>
                <w:rFonts w:ascii="Arial" w:eastAsia="Arial" w:hAnsi="Arial" w:cs="Arial"/>
                <w:sz w:val="18"/>
                <w:szCs w:val="18"/>
              </w:rPr>
              <w:t>5</w:t>
            </w:r>
            <w:r w:rsidRPr="00856350">
              <w:rPr>
                <w:rFonts w:ascii="Arial" w:eastAsia="Arial" w:hAnsi="Arial" w:cs="Arial"/>
                <w:spacing w:val="-1"/>
                <w:sz w:val="18"/>
                <w:szCs w:val="18"/>
              </w:rPr>
              <w:t>0</w:t>
            </w:r>
            <w:r w:rsidRPr="00856350">
              <w:rPr>
                <w:rFonts w:ascii="Arial" w:eastAsia="Arial" w:hAnsi="Arial" w:cs="Arial"/>
                <w:sz w:val="18"/>
                <w:szCs w:val="18"/>
              </w:rPr>
              <w:t>5</w:t>
            </w:r>
            <w:r w:rsidRPr="00856350">
              <w:rPr>
                <w:rFonts w:ascii="Arial" w:eastAsia="Arial" w:hAnsi="Arial" w:cs="Arial"/>
                <w:spacing w:val="2"/>
                <w:sz w:val="18"/>
                <w:szCs w:val="18"/>
              </w:rPr>
              <w:t>.</w:t>
            </w:r>
            <w:r w:rsidRPr="00856350">
              <w:rPr>
                <w:rFonts w:ascii="Arial" w:eastAsia="Arial" w:hAnsi="Arial" w:cs="Arial"/>
                <w:sz w:val="18"/>
                <w:szCs w:val="18"/>
              </w:rPr>
              <w:t>65</w:t>
            </w:r>
            <w:r w:rsidRPr="00856350">
              <w:rPr>
                <w:rFonts w:ascii="Arial Narrow" w:hAnsi="Arial Narrow"/>
                <w:snapToGrid w:val="0"/>
                <w:sz w:val="18"/>
                <w:szCs w:val="18"/>
              </w:rPr>
              <w:t xml:space="preserve"> </w:t>
            </w:r>
          </w:p>
        </w:tc>
      </w:tr>
    </w:tbl>
    <w:p w:rsidR="007C20BB" w:rsidRPr="00856350" w:rsidRDefault="007C20BB" w:rsidP="007C20BB">
      <w:pPr>
        <w:keepNext/>
        <w:keepLines/>
        <w:rPr>
          <w:rFonts w:ascii="Arial Narrow" w:hAnsi="Arial Narrow" w:cs="Arial"/>
          <w:sz w:val="20"/>
        </w:rPr>
      </w:pPr>
    </w:p>
    <w:tbl>
      <w:tblPr>
        <w:tblW w:w="450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29"/>
      </w:tblGrid>
      <w:tr w:rsidR="007C20BB" w:rsidRPr="00856350" w:rsidTr="007C20BB">
        <w:tc>
          <w:tcPr>
            <w:tcW w:w="5000" w:type="pct"/>
          </w:tcPr>
          <w:p w:rsidR="007C20BB" w:rsidRPr="00856350" w:rsidRDefault="007C20BB" w:rsidP="007C20BB">
            <w:pPr>
              <w:rPr>
                <w:rFonts w:ascii="Arial" w:hAnsi="Arial" w:cs="Arial"/>
                <w:b/>
                <w:sz w:val="18"/>
                <w:szCs w:val="18"/>
              </w:rPr>
            </w:pPr>
            <w:r w:rsidRPr="00856350">
              <w:rPr>
                <w:rFonts w:ascii="Arial" w:hAnsi="Arial" w:cs="Arial"/>
                <w:b/>
                <w:sz w:val="18"/>
                <w:szCs w:val="18"/>
              </w:rPr>
              <w:t>Proposed MBS item XXX4 for surgical repositioning or removal of lead</w:t>
            </w:r>
          </w:p>
          <w:p w:rsidR="007C20BB" w:rsidRPr="00856350" w:rsidRDefault="007C20BB" w:rsidP="007C20BB">
            <w:pPr>
              <w:spacing w:before="9" w:line="110" w:lineRule="exact"/>
              <w:rPr>
                <w:sz w:val="18"/>
                <w:szCs w:val="18"/>
              </w:rPr>
            </w:pPr>
          </w:p>
        </w:tc>
      </w:tr>
      <w:tr w:rsidR="007C20BB" w:rsidRPr="00856350" w:rsidTr="007C20BB">
        <w:tc>
          <w:tcPr>
            <w:tcW w:w="5000" w:type="pct"/>
          </w:tcPr>
          <w:p w:rsidR="007C20BB" w:rsidRPr="00856350" w:rsidRDefault="007C20BB" w:rsidP="007C20BB">
            <w:pPr>
              <w:spacing w:before="9" w:line="110" w:lineRule="exact"/>
              <w:rPr>
                <w:sz w:val="18"/>
                <w:szCs w:val="18"/>
              </w:rPr>
            </w:pPr>
          </w:p>
          <w:p w:rsidR="007C20BB" w:rsidRPr="00856350" w:rsidRDefault="007C20BB" w:rsidP="007C20BB">
            <w:pPr>
              <w:keepNext/>
              <w:jc w:val="right"/>
              <w:rPr>
                <w:rFonts w:ascii="Arial Narrow" w:hAnsi="Arial Narrow" w:cs="Arial"/>
                <w:sz w:val="18"/>
                <w:szCs w:val="18"/>
              </w:rPr>
            </w:pPr>
            <w:r w:rsidRPr="00856350">
              <w:rPr>
                <w:rFonts w:ascii="Arial" w:eastAsia="Arial" w:hAnsi="Arial" w:cs="Arial"/>
                <w:sz w:val="18"/>
                <w:szCs w:val="18"/>
              </w:rPr>
              <w:t>Cat</w:t>
            </w:r>
            <w:r w:rsidRPr="00856350">
              <w:rPr>
                <w:rFonts w:ascii="Arial" w:eastAsia="Arial" w:hAnsi="Arial" w:cs="Arial"/>
                <w:spacing w:val="-1"/>
                <w:sz w:val="18"/>
                <w:szCs w:val="18"/>
              </w:rPr>
              <w:t>e</w:t>
            </w:r>
            <w:r w:rsidRPr="00856350">
              <w:rPr>
                <w:rFonts w:ascii="Arial" w:eastAsia="Arial" w:hAnsi="Arial" w:cs="Arial"/>
                <w:spacing w:val="2"/>
                <w:sz w:val="18"/>
                <w:szCs w:val="18"/>
              </w:rPr>
              <w:t>g</w:t>
            </w:r>
            <w:r w:rsidRPr="00856350">
              <w:rPr>
                <w:rFonts w:ascii="Arial" w:eastAsia="Arial" w:hAnsi="Arial" w:cs="Arial"/>
                <w:sz w:val="18"/>
                <w:szCs w:val="18"/>
              </w:rPr>
              <w: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0"/>
                <w:sz w:val="18"/>
                <w:szCs w:val="18"/>
              </w:rPr>
              <w:t xml:space="preserve"> </w:t>
            </w:r>
            <w:r w:rsidRPr="00856350">
              <w:rPr>
                <w:rFonts w:ascii="Arial" w:eastAsia="Arial" w:hAnsi="Arial" w:cs="Arial"/>
                <w:sz w:val="18"/>
                <w:szCs w:val="18"/>
              </w:rPr>
              <w:t>3</w:t>
            </w:r>
            <w:r w:rsidRPr="00856350">
              <w:rPr>
                <w:rFonts w:ascii="Arial" w:eastAsia="Arial" w:hAnsi="Arial" w:cs="Arial"/>
                <w:spacing w:val="-1"/>
                <w:sz w:val="18"/>
                <w:szCs w:val="18"/>
              </w:rPr>
              <w:t xml:space="preserve"> </w:t>
            </w:r>
            <w:r w:rsidRPr="00856350">
              <w:rPr>
                <w:rFonts w:ascii="Arial" w:eastAsia="Arial" w:hAnsi="Arial" w:cs="Arial"/>
                <w:sz w:val="18"/>
                <w:szCs w:val="18"/>
              </w:rPr>
              <w:t>-</w:t>
            </w:r>
            <w:r w:rsidRPr="00856350">
              <w:rPr>
                <w:rFonts w:ascii="Arial" w:eastAsia="Arial" w:hAnsi="Arial" w:cs="Arial"/>
                <w:spacing w:val="-1"/>
                <w:sz w:val="18"/>
                <w:szCs w:val="18"/>
              </w:rPr>
              <w:t xml:space="preserve"> </w:t>
            </w:r>
            <w:r w:rsidRPr="00856350">
              <w:rPr>
                <w:rFonts w:ascii="Arial" w:eastAsia="Arial" w:hAnsi="Arial" w:cs="Arial"/>
                <w:spacing w:val="3"/>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z w:val="18"/>
                <w:szCs w:val="18"/>
              </w:rPr>
              <w:t>R</w:t>
            </w:r>
            <w:r w:rsidRPr="00856350">
              <w:rPr>
                <w:rFonts w:ascii="Arial" w:eastAsia="Arial" w:hAnsi="Arial" w:cs="Arial"/>
                <w:spacing w:val="2"/>
                <w:sz w:val="18"/>
                <w:szCs w:val="18"/>
              </w:rPr>
              <w:t>A</w:t>
            </w:r>
            <w:r w:rsidRPr="00856350">
              <w:rPr>
                <w:rFonts w:ascii="Arial" w:eastAsia="Arial" w:hAnsi="Arial" w:cs="Arial"/>
                <w:spacing w:val="-1"/>
                <w:sz w:val="18"/>
                <w:szCs w:val="18"/>
              </w:rPr>
              <w:t>P</w:t>
            </w:r>
            <w:r w:rsidRPr="00856350">
              <w:rPr>
                <w:rFonts w:ascii="Arial" w:eastAsia="Arial" w:hAnsi="Arial" w:cs="Arial"/>
                <w:spacing w:val="1"/>
                <w:sz w:val="18"/>
                <w:szCs w:val="18"/>
              </w:rPr>
              <w:t>E</w:t>
            </w:r>
            <w:r w:rsidRPr="00856350">
              <w:rPr>
                <w:rFonts w:ascii="Arial" w:eastAsia="Arial" w:hAnsi="Arial" w:cs="Arial"/>
                <w:sz w:val="18"/>
                <w:szCs w:val="18"/>
              </w:rPr>
              <w:t>U</w:t>
            </w:r>
            <w:r w:rsidRPr="00856350">
              <w:rPr>
                <w:rFonts w:ascii="Arial" w:eastAsia="Arial" w:hAnsi="Arial" w:cs="Arial"/>
                <w:spacing w:val="3"/>
                <w:sz w:val="18"/>
                <w:szCs w:val="18"/>
              </w:rPr>
              <w:t>T</w:t>
            </w:r>
            <w:r w:rsidRPr="00856350">
              <w:rPr>
                <w:rFonts w:ascii="Arial" w:eastAsia="Arial" w:hAnsi="Arial" w:cs="Arial"/>
                <w:sz w:val="18"/>
                <w:szCs w:val="18"/>
              </w:rPr>
              <w:t>IC</w:t>
            </w:r>
            <w:r w:rsidRPr="00856350">
              <w:rPr>
                <w:rFonts w:ascii="Arial" w:eastAsia="Arial" w:hAnsi="Arial" w:cs="Arial"/>
                <w:spacing w:val="-14"/>
                <w:sz w:val="18"/>
                <w:szCs w:val="18"/>
              </w:rPr>
              <w:t xml:space="preserve"> </w:t>
            </w:r>
            <w:r w:rsidRPr="00856350">
              <w:rPr>
                <w:rFonts w:ascii="Arial" w:eastAsia="Arial" w:hAnsi="Arial" w:cs="Arial"/>
                <w:spacing w:val="-1"/>
                <w:sz w:val="18"/>
                <w:szCs w:val="18"/>
              </w:rPr>
              <w:t>P</w:t>
            </w:r>
            <w:r w:rsidRPr="00856350">
              <w:rPr>
                <w:rFonts w:ascii="Arial" w:eastAsia="Arial" w:hAnsi="Arial" w:cs="Arial"/>
                <w:sz w:val="18"/>
                <w:szCs w:val="18"/>
              </w:rPr>
              <w:t>R</w:t>
            </w:r>
            <w:r w:rsidRPr="00856350">
              <w:rPr>
                <w:rFonts w:ascii="Arial" w:eastAsia="Arial" w:hAnsi="Arial" w:cs="Arial"/>
                <w:spacing w:val="1"/>
                <w:sz w:val="18"/>
                <w:szCs w:val="18"/>
              </w:rPr>
              <w:t>O</w:t>
            </w:r>
            <w:r w:rsidRPr="00856350">
              <w:rPr>
                <w:rFonts w:ascii="Arial" w:eastAsia="Arial" w:hAnsi="Arial" w:cs="Arial"/>
                <w:spacing w:val="2"/>
                <w:sz w:val="18"/>
                <w:szCs w:val="18"/>
              </w:rPr>
              <w:t>C</w:t>
            </w:r>
            <w:r w:rsidRPr="00856350">
              <w:rPr>
                <w:rFonts w:ascii="Arial" w:eastAsia="Arial" w:hAnsi="Arial" w:cs="Arial"/>
                <w:spacing w:val="-1"/>
                <w:sz w:val="18"/>
                <w:szCs w:val="18"/>
              </w:rPr>
              <w:t>E</w:t>
            </w:r>
            <w:r w:rsidRPr="00856350">
              <w:rPr>
                <w:rFonts w:ascii="Arial" w:eastAsia="Arial" w:hAnsi="Arial" w:cs="Arial"/>
                <w:sz w:val="18"/>
                <w:szCs w:val="18"/>
              </w:rPr>
              <w:t>DU</w:t>
            </w:r>
            <w:r w:rsidRPr="00856350">
              <w:rPr>
                <w:rFonts w:ascii="Arial" w:eastAsia="Arial" w:hAnsi="Arial" w:cs="Arial"/>
                <w:spacing w:val="3"/>
                <w:sz w:val="18"/>
                <w:szCs w:val="18"/>
              </w:rPr>
              <w:t>R</w:t>
            </w:r>
            <w:r w:rsidRPr="00856350">
              <w:rPr>
                <w:rFonts w:ascii="Arial" w:eastAsia="Arial" w:hAnsi="Arial" w:cs="Arial"/>
                <w:spacing w:val="-1"/>
                <w:sz w:val="18"/>
                <w:szCs w:val="18"/>
              </w:rPr>
              <w:t>E</w:t>
            </w:r>
            <w:r w:rsidRPr="00856350">
              <w:rPr>
                <w:rFonts w:ascii="Arial" w:eastAsia="Arial" w:hAnsi="Arial" w:cs="Arial"/>
                <w:sz w:val="18"/>
                <w:szCs w:val="18"/>
              </w:rPr>
              <w:t>S</w:t>
            </w:r>
            <w:r w:rsidRPr="00856350">
              <w:rPr>
                <w:rFonts w:ascii="Arial Narrow" w:hAnsi="Arial Narrow" w:cs="Arial"/>
                <w:sz w:val="18"/>
                <w:szCs w:val="18"/>
              </w:rPr>
              <w:t xml:space="preserve"> </w:t>
            </w:r>
          </w:p>
        </w:tc>
      </w:tr>
      <w:tr w:rsidR="007C20BB" w:rsidRPr="00856350" w:rsidTr="007C20BB">
        <w:tc>
          <w:tcPr>
            <w:tcW w:w="5000" w:type="pct"/>
          </w:tcPr>
          <w:p w:rsidR="007C20BB" w:rsidRPr="00856350" w:rsidRDefault="007C20BB" w:rsidP="00856350">
            <w:pPr>
              <w:ind w:left="102" w:right="7228"/>
              <w:rPr>
                <w:rFonts w:ascii="Arial" w:eastAsia="Arial" w:hAnsi="Arial" w:cs="Arial"/>
                <w:sz w:val="18"/>
                <w:szCs w:val="18"/>
              </w:rPr>
            </w:pPr>
            <w:r w:rsidRPr="00856350">
              <w:rPr>
                <w:rFonts w:ascii="Arial" w:eastAsia="Arial" w:hAnsi="Arial" w:cs="Arial"/>
                <w:spacing w:val="2"/>
                <w:sz w:val="18"/>
                <w:szCs w:val="18"/>
              </w:rPr>
              <w:t>X</w:t>
            </w:r>
            <w:r w:rsidRPr="00856350">
              <w:rPr>
                <w:rFonts w:ascii="Arial" w:eastAsia="Arial" w:hAnsi="Arial" w:cs="Arial"/>
                <w:spacing w:val="1"/>
                <w:sz w:val="18"/>
                <w:szCs w:val="18"/>
              </w:rPr>
              <w:t>X</w:t>
            </w:r>
            <w:r w:rsidRPr="00856350">
              <w:rPr>
                <w:rFonts w:ascii="Arial" w:eastAsia="Arial" w:hAnsi="Arial" w:cs="Arial"/>
                <w:spacing w:val="-1"/>
                <w:sz w:val="18"/>
                <w:szCs w:val="18"/>
              </w:rPr>
              <w:t>X</w:t>
            </w:r>
            <w:r w:rsidRPr="00856350">
              <w:rPr>
                <w:rFonts w:ascii="Arial" w:eastAsia="Arial" w:hAnsi="Arial" w:cs="Arial"/>
                <w:spacing w:val="1"/>
                <w:sz w:val="18"/>
                <w:szCs w:val="18"/>
              </w:rPr>
              <w:t>X</w:t>
            </w:r>
            <w:r w:rsidRPr="00856350">
              <w:rPr>
                <w:rFonts w:ascii="Arial" w:eastAsia="Arial" w:hAnsi="Arial" w:cs="Arial"/>
                <w:sz w:val="18"/>
                <w:szCs w:val="18"/>
              </w:rPr>
              <w:t>4</w:t>
            </w:r>
          </w:p>
          <w:p w:rsidR="007C20BB" w:rsidRPr="00856350" w:rsidRDefault="007C20BB" w:rsidP="007C20BB">
            <w:pPr>
              <w:spacing w:before="8" w:line="110" w:lineRule="exact"/>
              <w:rPr>
                <w:sz w:val="18"/>
                <w:szCs w:val="18"/>
              </w:rPr>
            </w:pPr>
          </w:p>
          <w:p w:rsidR="007C20BB" w:rsidRPr="00856350" w:rsidRDefault="007C20BB" w:rsidP="007C20BB">
            <w:pPr>
              <w:ind w:left="102" w:right="99"/>
              <w:rPr>
                <w:rFonts w:ascii="Arial" w:eastAsia="Arial" w:hAnsi="Arial" w:cs="Arial"/>
                <w:sz w:val="18"/>
                <w:szCs w:val="18"/>
              </w:rPr>
            </w:pPr>
            <w:r w:rsidRPr="00856350">
              <w:rPr>
                <w:rFonts w:ascii="Arial" w:eastAsia="Arial" w:hAnsi="Arial" w:cs="Arial"/>
                <w:spacing w:val="-1"/>
                <w:sz w:val="18"/>
                <w:szCs w:val="18"/>
              </w:rPr>
              <w:t>V</w:t>
            </w:r>
            <w:r w:rsidRPr="00856350">
              <w:rPr>
                <w:rFonts w:ascii="Arial" w:eastAsia="Arial" w:hAnsi="Arial" w:cs="Arial"/>
                <w:sz w:val="18"/>
                <w:szCs w:val="18"/>
              </w:rPr>
              <w:t>NS</w:t>
            </w:r>
            <w:r w:rsidRPr="00856350">
              <w:rPr>
                <w:rFonts w:ascii="Arial" w:eastAsia="Arial" w:hAnsi="Arial" w:cs="Arial"/>
                <w:spacing w:val="-3"/>
                <w:sz w:val="18"/>
                <w:szCs w:val="18"/>
              </w:rPr>
              <w:t xml:space="preserve"> </w:t>
            </w:r>
            <w:r w:rsidRPr="00856350">
              <w:rPr>
                <w:rFonts w:ascii="Arial" w:eastAsia="Arial" w:hAnsi="Arial" w:cs="Arial"/>
                <w:spacing w:val="3"/>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p</w:t>
            </w:r>
            <w:r w:rsidRPr="00856350">
              <w:rPr>
                <w:rFonts w:ascii="Arial" w:eastAsia="Arial" w:hAnsi="Arial" w:cs="Arial"/>
                <w:sz w:val="18"/>
                <w:szCs w:val="18"/>
              </w:rPr>
              <w:t>y</w:t>
            </w:r>
            <w:r w:rsidRPr="00856350">
              <w:rPr>
                <w:rFonts w:ascii="Arial" w:eastAsia="Arial" w:hAnsi="Arial" w:cs="Arial"/>
                <w:spacing w:val="-8"/>
                <w:sz w:val="18"/>
                <w:szCs w:val="18"/>
              </w:rPr>
              <w:t xml:space="preserve"> </w:t>
            </w:r>
            <w:r w:rsidRPr="00856350">
              <w:rPr>
                <w:rFonts w:ascii="Arial" w:eastAsia="Arial" w:hAnsi="Arial" w:cs="Arial"/>
                <w:sz w:val="18"/>
                <w:szCs w:val="18"/>
              </w:rPr>
              <w:t>L</w:t>
            </w:r>
            <w:r w:rsidRPr="00856350">
              <w:rPr>
                <w:rFonts w:ascii="Arial" w:eastAsia="Arial" w:hAnsi="Arial" w:cs="Arial"/>
                <w:spacing w:val="1"/>
                <w:sz w:val="18"/>
                <w:szCs w:val="18"/>
              </w:rPr>
              <w:t>E</w:t>
            </w:r>
            <w:r w:rsidRPr="00856350">
              <w:rPr>
                <w:rFonts w:ascii="Arial" w:eastAsia="Arial" w:hAnsi="Arial" w:cs="Arial"/>
                <w:spacing w:val="-1"/>
                <w:sz w:val="18"/>
                <w:szCs w:val="18"/>
              </w:rPr>
              <w:t>A</w:t>
            </w:r>
            <w:r w:rsidRPr="00856350">
              <w:rPr>
                <w:rFonts w:ascii="Arial" w:eastAsia="Arial" w:hAnsi="Arial" w:cs="Arial"/>
                <w:sz w:val="18"/>
                <w:szCs w:val="18"/>
              </w:rPr>
              <w:t>D,</w:t>
            </w:r>
            <w:r w:rsidRPr="00856350">
              <w:rPr>
                <w:rFonts w:ascii="Arial" w:eastAsia="Arial" w:hAnsi="Arial" w:cs="Arial"/>
                <w:spacing w:val="-4"/>
                <w:sz w:val="18"/>
                <w:szCs w:val="18"/>
              </w:rPr>
              <w:t xml:space="preserve"> </w:t>
            </w:r>
            <w:r w:rsidRPr="00856350">
              <w:rPr>
                <w:rFonts w:ascii="Arial" w:eastAsia="Arial" w:hAnsi="Arial" w:cs="Arial"/>
                <w:sz w:val="18"/>
                <w:szCs w:val="18"/>
              </w:rPr>
              <w:t>th</w:t>
            </w:r>
            <w:r w:rsidRPr="00856350">
              <w:rPr>
                <w:rFonts w:ascii="Arial" w:eastAsia="Arial" w:hAnsi="Arial" w:cs="Arial"/>
                <w:spacing w:val="-1"/>
                <w:sz w:val="18"/>
                <w:szCs w:val="18"/>
              </w:rPr>
              <w:t>a</w:t>
            </w:r>
            <w:r w:rsidRPr="00856350">
              <w:rPr>
                <w:rFonts w:ascii="Arial" w:eastAsia="Arial" w:hAnsi="Arial" w:cs="Arial"/>
                <w:sz w:val="18"/>
                <w:szCs w:val="18"/>
              </w:rPr>
              <w:t>t</w:t>
            </w:r>
            <w:r w:rsidRPr="00856350">
              <w:rPr>
                <w:rFonts w:ascii="Arial" w:eastAsia="Arial" w:hAnsi="Arial" w:cs="Arial"/>
                <w:spacing w:val="1"/>
                <w:sz w:val="18"/>
                <w:szCs w:val="18"/>
              </w:rPr>
              <w:t xml:space="preserve"> </w:t>
            </w:r>
            <w:r w:rsidRPr="00856350">
              <w:rPr>
                <w:rFonts w:ascii="Arial" w:eastAsia="Arial" w:hAnsi="Arial" w:cs="Arial"/>
                <w:sz w:val="18"/>
                <w:szCs w:val="18"/>
              </w:rPr>
              <w:t>was</w:t>
            </w:r>
            <w:r w:rsidRPr="00856350">
              <w:rPr>
                <w:rFonts w:ascii="Arial" w:eastAsia="Arial" w:hAnsi="Arial" w:cs="Arial"/>
                <w:spacing w:val="-3"/>
                <w:sz w:val="18"/>
                <w:szCs w:val="18"/>
              </w:rPr>
              <w:t xml:space="preserve"> </w:t>
            </w:r>
            <w:r w:rsidRPr="00856350">
              <w:rPr>
                <w:rFonts w:ascii="Arial" w:eastAsia="Arial" w:hAnsi="Arial" w:cs="Arial"/>
                <w:spacing w:val="-1"/>
                <w:sz w:val="18"/>
                <w:szCs w:val="18"/>
              </w:rPr>
              <w:t>i</w:t>
            </w:r>
            <w:r w:rsidRPr="00856350">
              <w:rPr>
                <w:rFonts w:ascii="Arial" w:eastAsia="Arial" w:hAnsi="Arial" w:cs="Arial"/>
                <w:sz w:val="18"/>
                <w:szCs w:val="18"/>
              </w:rPr>
              <w:t>n</w:t>
            </w:r>
            <w:r w:rsidRPr="00856350">
              <w:rPr>
                <w:rFonts w:ascii="Arial" w:eastAsia="Arial" w:hAnsi="Arial" w:cs="Arial"/>
                <w:spacing w:val="1"/>
                <w:sz w:val="18"/>
                <w:szCs w:val="18"/>
              </w:rPr>
              <w:t>s</w:t>
            </w:r>
            <w:r w:rsidRPr="00856350">
              <w:rPr>
                <w:rFonts w:ascii="Arial" w:eastAsia="Arial" w:hAnsi="Arial" w:cs="Arial"/>
                <w:sz w:val="18"/>
                <w:szCs w:val="18"/>
              </w:rPr>
              <w:t>ert</w:t>
            </w:r>
            <w:r w:rsidRPr="00856350">
              <w:rPr>
                <w:rFonts w:ascii="Arial" w:eastAsia="Arial" w:hAnsi="Arial" w:cs="Arial"/>
                <w:spacing w:val="2"/>
                <w:sz w:val="18"/>
                <w:szCs w:val="18"/>
              </w:rPr>
              <w:t>e</w:t>
            </w:r>
            <w:r w:rsidRPr="00856350">
              <w:rPr>
                <w:rFonts w:ascii="Arial" w:eastAsia="Arial" w:hAnsi="Arial" w:cs="Arial"/>
                <w:sz w:val="18"/>
                <w:szCs w:val="18"/>
              </w:rPr>
              <w:t>d</w:t>
            </w:r>
            <w:r w:rsidRPr="00856350">
              <w:rPr>
                <w:rFonts w:ascii="Arial" w:eastAsia="Arial" w:hAnsi="Arial" w:cs="Arial"/>
                <w:spacing w:val="-7"/>
                <w:sz w:val="18"/>
                <w:szCs w:val="18"/>
              </w:rPr>
              <w:t xml:space="preserve"> </w:t>
            </w:r>
            <w:r w:rsidRPr="00856350">
              <w:rPr>
                <w:rFonts w:ascii="Arial" w:eastAsia="Arial" w:hAnsi="Arial" w:cs="Arial"/>
                <w:spacing w:val="1"/>
                <w:sz w:val="18"/>
                <w:szCs w:val="18"/>
              </w:rPr>
              <w:t>a</w:t>
            </w:r>
            <w:r w:rsidRPr="00856350">
              <w:rPr>
                <w:rFonts w:ascii="Arial" w:eastAsia="Arial" w:hAnsi="Arial" w:cs="Arial"/>
                <w:sz w:val="18"/>
                <w:szCs w:val="18"/>
              </w:rPr>
              <w:t>nd</w:t>
            </w:r>
            <w:r w:rsidRPr="00856350">
              <w:rPr>
                <w:rFonts w:ascii="Arial" w:eastAsia="Arial" w:hAnsi="Arial" w:cs="Arial"/>
                <w:spacing w:val="-4"/>
                <w:sz w:val="18"/>
                <w:szCs w:val="18"/>
              </w:rPr>
              <w:t xml:space="preserve"> </w:t>
            </w:r>
            <w:r w:rsidRPr="00856350">
              <w:rPr>
                <w:rFonts w:ascii="Arial" w:eastAsia="Arial" w:hAnsi="Arial" w:cs="Arial"/>
                <w:spacing w:val="2"/>
                <w:sz w:val="18"/>
                <w:szCs w:val="18"/>
              </w:rPr>
              <w:t>a</w:t>
            </w:r>
            <w:r w:rsidRPr="00856350">
              <w:rPr>
                <w:rFonts w:ascii="Arial" w:eastAsia="Arial" w:hAnsi="Arial" w:cs="Arial"/>
                <w:sz w:val="18"/>
                <w:szCs w:val="18"/>
              </w:rPr>
              <w:t>tt</w:t>
            </w:r>
            <w:r w:rsidRPr="00856350">
              <w:rPr>
                <w:rFonts w:ascii="Arial" w:eastAsia="Arial" w:hAnsi="Arial" w:cs="Arial"/>
                <w:spacing w:val="-1"/>
                <w:sz w:val="18"/>
                <w:szCs w:val="18"/>
              </w:rPr>
              <w:t>a</w:t>
            </w:r>
            <w:r w:rsidRPr="00856350">
              <w:rPr>
                <w:rFonts w:ascii="Arial" w:eastAsia="Arial" w:hAnsi="Arial" w:cs="Arial"/>
                <w:spacing w:val="1"/>
                <w:sz w:val="18"/>
                <w:szCs w:val="18"/>
              </w:rPr>
              <w:t>c</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z w:val="18"/>
                <w:szCs w:val="18"/>
              </w:rPr>
              <w:t>d</w:t>
            </w:r>
            <w:r w:rsidRPr="00856350">
              <w:rPr>
                <w:rFonts w:ascii="Arial" w:eastAsia="Arial" w:hAnsi="Arial" w:cs="Arial"/>
                <w:spacing w:val="-8"/>
                <w:sz w:val="18"/>
                <w:szCs w:val="18"/>
              </w:rPr>
              <w:t xml:space="preserve"> </w:t>
            </w:r>
            <w:r w:rsidRPr="00856350">
              <w:rPr>
                <w:rFonts w:ascii="Arial" w:eastAsia="Arial" w:hAnsi="Arial" w:cs="Arial"/>
                <w:spacing w:val="-1"/>
                <w:sz w:val="18"/>
                <w:szCs w:val="18"/>
              </w:rPr>
              <w:t>t</w:t>
            </w:r>
            <w:r w:rsidRPr="00856350">
              <w:rPr>
                <w:rFonts w:ascii="Arial" w:eastAsia="Arial" w:hAnsi="Arial" w:cs="Arial"/>
                <w:sz w:val="18"/>
                <w:szCs w:val="18"/>
              </w:rPr>
              <w:t>o t</w:t>
            </w:r>
            <w:r w:rsidRPr="00856350">
              <w:rPr>
                <w:rFonts w:ascii="Arial" w:eastAsia="Arial" w:hAnsi="Arial" w:cs="Arial"/>
                <w:spacing w:val="-1"/>
                <w:sz w:val="18"/>
                <w:szCs w:val="18"/>
              </w:rPr>
              <w:t>h</w:t>
            </w:r>
            <w:r w:rsidRPr="00856350">
              <w:rPr>
                <w:rFonts w:ascii="Arial" w:eastAsia="Arial" w:hAnsi="Arial" w:cs="Arial"/>
                <w:sz w:val="18"/>
                <w:szCs w:val="18"/>
              </w:rPr>
              <w:t>e</w:t>
            </w:r>
            <w:r w:rsidRPr="00856350">
              <w:rPr>
                <w:rFonts w:ascii="Arial" w:eastAsia="Arial" w:hAnsi="Arial" w:cs="Arial"/>
                <w:spacing w:val="-2"/>
                <w:sz w:val="18"/>
                <w:szCs w:val="18"/>
              </w:rPr>
              <w:t xml:space="preserve"> </w:t>
            </w:r>
            <w:r w:rsidRPr="00856350">
              <w:rPr>
                <w:rFonts w:ascii="Arial" w:eastAsia="Arial" w:hAnsi="Arial" w:cs="Arial"/>
                <w:spacing w:val="-1"/>
                <w:sz w:val="18"/>
                <w:szCs w:val="18"/>
              </w:rPr>
              <w:t>v</w:t>
            </w:r>
            <w:r w:rsidRPr="00856350">
              <w:rPr>
                <w:rFonts w:ascii="Arial" w:eastAsia="Arial" w:hAnsi="Arial" w:cs="Arial"/>
                <w:spacing w:val="2"/>
                <w:sz w:val="18"/>
                <w:szCs w:val="18"/>
              </w:rPr>
              <w:t>a</w:t>
            </w:r>
            <w:r w:rsidRPr="00856350">
              <w:rPr>
                <w:rFonts w:ascii="Arial" w:eastAsia="Arial" w:hAnsi="Arial" w:cs="Arial"/>
                <w:sz w:val="18"/>
                <w:szCs w:val="18"/>
              </w:rPr>
              <w:t>g</w:t>
            </w:r>
            <w:r w:rsidRPr="00856350">
              <w:rPr>
                <w:rFonts w:ascii="Arial" w:eastAsia="Arial" w:hAnsi="Arial" w:cs="Arial"/>
                <w:spacing w:val="-1"/>
                <w:sz w:val="18"/>
                <w:szCs w:val="18"/>
              </w:rPr>
              <w:t>a</w:t>
            </w:r>
            <w:r w:rsidRPr="00856350">
              <w:rPr>
                <w:rFonts w:ascii="Arial" w:eastAsia="Arial" w:hAnsi="Arial" w:cs="Arial"/>
                <w:sz w:val="18"/>
                <w:szCs w:val="18"/>
              </w:rPr>
              <w:t>l</w:t>
            </w:r>
            <w:r w:rsidRPr="00856350">
              <w:rPr>
                <w:rFonts w:ascii="Arial" w:eastAsia="Arial" w:hAnsi="Arial" w:cs="Arial"/>
                <w:spacing w:val="-4"/>
                <w:sz w:val="18"/>
                <w:szCs w:val="18"/>
              </w:rPr>
              <w:t xml:space="preserve"> </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3"/>
                <w:sz w:val="18"/>
                <w:szCs w:val="18"/>
              </w:rPr>
              <w:t>r</w:t>
            </w:r>
            <w:r w:rsidRPr="00856350">
              <w:rPr>
                <w:rFonts w:ascii="Arial" w:eastAsia="Arial" w:hAnsi="Arial" w:cs="Arial"/>
                <w:spacing w:val="-1"/>
                <w:sz w:val="18"/>
                <w:szCs w:val="18"/>
              </w:rPr>
              <w:t>v</w:t>
            </w:r>
            <w:r w:rsidRPr="00856350">
              <w:rPr>
                <w:rFonts w:ascii="Arial" w:eastAsia="Arial" w:hAnsi="Arial" w:cs="Arial"/>
                <w:sz w:val="18"/>
                <w:szCs w:val="18"/>
              </w:rPr>
              <w:t>e</w:t>
            </w:r>
            <w:r w:rsidRPr="00856350">
              <w:rPr>
                <w:rFonts w:ascii="Arial" w:eastAsia="Arial" w:hAnsi="Arial" w:cs="Arial"/>
                <w:spacing w:val="-5"/>
                <w:sz w:val="18"/>
                <w:szCs w:val="18"/>
              </w:rPr>
              <w:t xml:space="preserve"> </w:t>
            </w:r>
            <w:r w:rsidRPr="00856350">
              <w:rPr>
                <w:rFonts w:ascii="Arial" w:eastAsia="Arial" w:hAnsi="Arial" w:cs="Arial"/>
                <w:spacing w:val="1"/>
                <w:sz w:val="18"/>
                <w:szCs w:val="18"/>
              </w:rPr>
              <w:t>f</w:t>
            </w:r>
            <w:r w:rsidRPr="00856350">
              <w:rPr>
                <w:rFonts w:ascii="Arial" w:eastAsia="Arial" w:hAnsi="Arial" w:cs="Arial"/>
                <w:sz w:val="18"/>
                <w:szCs w:val="18"/>
              </w:rPr>
              <w:t>or</w:t>
            </w:r>
            <w:r w:rsidRPr="00856350">
              <w:rPr>
                <w:rFonts w:ascii="Arial" w:eastAsia="Arial" w:hAnsi="Arial" w:cs="Arial"/>
                <w:spacing w:val="-2"/>
                <w:sz w:val="18"/>
                <w:szCs w:val="18"/>
              </w:rPr>
              <w:t xml:space="preserve"> </w:t>
            </w:r>
            <w:r w:rsidRPr="00856350">
              <w:rPr>
                <w:rFonts w:ascii="Arial" w:eastAsia="Arial" w:hAnsi="Arial" w:cs="Arial"/>
                <w:sz w:val="18"/>
                <w:szCs w:val="18"/>
              </w:rPr>
              <w:t>the</w:t>
            </w:r>
            <w:r w:rsidRPr="00856350">
              <w:rPr>
                <w:rFonts w:ascii="Arial" w:eastAsia="Arial" w:hAnsi="Arial" w:cs="Arial"/>
                <w:spacing w:val="-2"/>
                <w:sz w:val="18"/>
                <w:szCs w:val="18"/>
              </w:rPr>
              <w:t xml:space="preserve"> </w:t>
            </w:r>
            <w:r w:rsidRPr="00856350">
              <w:rPr>
                <w:rFonts w:ascii="Arial" w:eastAsia="Arial" w:hAnsi="Arial" w:cs="Arial"/>
                <w:spacing w:val="4"/>
                <w:sz w:val="18"/>
                <w:szCs w:val="18"/>
              </w:rPr>
              <w:t>m</w:t>
            </w:r>
            <w:r w:rsidRPr="00856350">
              <w:rPr>
                <w:rFonts w:ascii="Arial" w:eastAsia="Arial" w:hAnsi="Arial" w:cs="Arial"/>
                <w:spacing w:val="-3"/>
                <w:sz w:val="18"/>
                <w:szCs w:val="18"/>
              </w:rPr>
              <w:t>a</w:t>
            </w:r>
            <w:r w:rsidRPr="00856350">
              <w:rPr>
                <w:rFonts w:ascii="Arial" w:eastAsia="Arial" w:hAnsi="Arial" w:cs="Arial"/>
                <w:sz w:val="18"/>
                <w:szCs w:val="18"/>
              </w:rPr>
              <w:t>n</w:t>
            </w:r>
            <w:r w:rsidRPr="00856350">
              <w:rPr>
                <w:rFonts w:ascii="Arial" w:eastAsia="Arial" w:hAnsi="Arial" w:cs="Arial"/>
                <w:spacing w:val="-1"/>
                <w:sz w:val="18"/>
                <w:szCs w:val="18"/>
              </w:rPr>
              <w:t>a</w:t>
            </w:r>
            <w:r w:rsidRPr="00856350">
              <w:rPr>
                <w:rFonts w:ascii="Arial" w:eastAsia="Arial" w:hAnsi="Arial" w:cs="Arial"/>
                <w:sz w:val="18"/>
                <w:szCs w:val="18"/>
              </w:rPr>
              <w:t>g</w:t>
            </w:r>
            <w:r w:rsidRPr="00856350">
              <w:rPr>
                <w:rFonts w:ascii="Arial" w:eastAsia="Arial" w:hAnsi="Arial" w:cs="Arial"/>
                <w:spacing w:val="-1"/>
                <w:sz w:val="18"/>
                <w:szCs w:val="18"/>
              </w:rPr>
              <w:t>e</w:t>
            </w:r>
            <w:r w:rsidRPr="00856350">
              <w:rPr>
                <w:rFonts w:ascii="Arial" w:eastAsia="Arial" w:hAnsi="Arial" w:cs="Arial"/>
                <w:spacing w:val="4"/>
                <w:sz w:val="18"/>
                <w:szCs w:val="18"/>
              </w:rPr>
              <w:t>m</w:t>
            </w:r>
            <w:r w:rsidRPr="00856350">
              <w:rPr>
                <w:rFonts w:ascii="Arial" w:eastAsia="Arial" w:hAnsi="Arial" w:cs="Arial"/>
                <w:sz w:val="18"/>
                <w:szCs w:val="18"/>
              </w:rPr>
              <w:t>e</w:t>
            </w:r>
            <w:r w:rsidRPr="00856350">
              <w:rPr>
                <w:rFonts w:ascii="Arial" w:eastAsia="Arial" w:hAnsi="Arial" w:cs="Arial"/>
                <w:spacing w:val="-1"/>
                <w:sz w:val="18"/>
                <w:szCs w:val="18"/>
              </w:rPr>
              <w:t>n</w:t>
            </w:r>
            <w:r w:rsidRPr="00856350">
              <w:rPr>
                <w:rFonts w:ascii="Arial" w:eastAsia="Arial" w:hAnsi="Arial" w:cs="Arial"/>
                <w:sz w:val="18"/>
                <w:szCs w:val="18"/>
              </w:rPr>
              <w:t>t of</w:t>
            </w:r>
            <w:r w:rsidRPr="00856350">
              <w:rPr>
                <w:rFonts w:ascii="Arial" w:eastAsia="Arial" w:hAnsi="Arial" w:cs="Arial"/>
                <w:spacing w:val="-1"/>
                <w:sz w:val="18"/>
                <w:szCs w:val="18"/>
              </w:rPr>
              <w:t xml:space="preserve"> </w:t>
            </w:r>
            <w:r w:rsidRPr="00856350">
              <w:rPr>
                <w:rFonts w:ascii="Arial" w:eastAsia="Arial" w:hAnsi="Arial" w:cs="Arial"/>
                <w:spacing w:val="1"/>
                <w:sz w:val="18"/>
                <w:szCs w:val="18"/>
              </w:rPr>
              <w:t>r</w:t>
            </w:r>
            <w:r w:rsidRPr="00856350">
              <w:rPr>
                <w:rFonts w:ascii="Arial" w:eastAsia="Arial" w:hAnsi="Arial" w:cs="Arial"/>
                <w:sz w:val="18"/>
                <w:szCs w:val="18"/>
              </w:rPr>
              <w:t>e</w:t>
            </w:r>
            <w:r w:rsidRPr="00856350">
              <w:rPr>
                <w:rFonts w:ascii="Arial" w:eastAsia="Arial" w:hAnsi="Arial" w:cs="Arial"/>
                <w:spacing w:val="2"/>
                <w:sz w:val="18"/>
                <w:szCs w:val="18"/>
              </w:rPr>
              <w:t>f</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c</w:t>
            </w:r>
            <w:r w:rsidRPr="00856350">
              <w:rPr>
                <w:rFonts w:ascii="Arial" w:eastAsia="Arial" w:hAnsi="Arial" w:cs="Arial"/>
                <w:sz w:val="18"/>
                <w:szCs w:val="18"/>
              </w:rPr>
              <w:t>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4"/>
                <w:sz w:val="18"/>
                <w:szCs w:val="18"/>
              </w:rPr>
              <w:t xml:space="preserve"> </w:t>
            </w:r>
            <w:r w:rsidRPr="00856350">
              <w:rPr>
                <w:rFonts w:ascii="Arial" w:eastAsia="Arial" w:hAnsi="Arial" w:cs="Arial"/>
                <w:sz w:val="18"/>
                <w:szCs w:val="18"/>
              </w:rPr>
              <w:t>g</w:t>
            </w:r>
            <w:r w:rsidRPr="00856350">
              <w:rPr>
                <w:rFonts w:ascii="Arial" w:eastAsia="Arial" w:hAnsi="Arial" w:cs="Arial"/>
                <w:spacing w:val="1"/>
                <w:sz w:val="18"/>
                <w:szCs w:val="18"/>
              </w:rPr>
              <w:t>e</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1"/>
                <w:sz w:val="18"/>
                <w:szCs w:val="18"/>
              </w:rPr>
              <w:t>r</w:t>
            </w:r>
            <w:r w:rsidRPr="00856350">
              <w:rPr>
                <w:rFonts w:ascii="Arial" w:eastAsia="Arial" w:hAnsi="Arial" w:cs="Arial"/>
                <w:spacing w:val="2"/>
                <w:sz w:val="18"/>
                <w:szCs w:val="18"/>
              </w:rPr>
              <w:t>a</w:t>
            </w:r>
            <w:r w:rsidRPr="00856350">
              <w:rPr>
                <w:rFonts w:ascii="Arial" w:eastAsia="Arial" w:hAnsi="Arial" w:cs="Arial"/>
                <w:spacing w:val="-1"/>
                <w:sz w:val="18"/>
                <w:szCs w:val="18"/>
              </w:rPr>
              <w:t>li</w:t>
            </w:r>
            <w:r w:rsidRPr="00856350">
              <w:rPr>
                <w:rFonts w:ascii="Arial" w:eastAsia="Arial" w:hAnsi="Arial" w:cs="Arial"/>
                <w:spacing w:val="1"/>
                <w:sz w:val="18"/>
                <w:szCs w:val="18"/>
              </w:rPr>
              <w:t>s</w:t>
            </w:r>
            <w:r w:rsidRPr="00856350">
              <w:rPr>
                <w:rFonts w:ascii="Arial" w:eastAsia="Arial" w:hAnsi="Arial" w:cs="Arial"/>
                <w:spacing w:val="2"/>
                <w:sz w:val="18"/>
                <w:szCs w:val="18"/>
              </w:rPr>
              <w:t>e</w:t>
            </w:r>
            <w:r w:rsidRPr="00856350">
              <w:rPr>
                <w:rFonts w:ascii="Arial" w:eastAsia="Arial" w:hAnsi="Arial" w:cs="Arial"/>
                <w:sz w:val="18"/>
                <w:szCs w:val="18"/>
              </w:rPr>
              <w:t>d</w:t>
            </w:r>
            <w:r w:rsidRPr="00856350">
              <w:rPr>
                <w:rFonts w:ascii="Arial" w:eastAsia="Arial" w:hAnsi="Arial" w:cs="Arial"/>
                <w:spacing w:val="-10"/>
                <w:sz w:val="18"/>
                <w:szCs w:val="18"/>
              </w:rPr>
              <w:t xml:space="preserve"> </w:t>
            </w:r>
            <w:r w:rsidRPr="00856350">
              <w:rPr>
                <w:rFonts w:ascii="Arial" w:eastAsia="Arial" w:hAnsi="Arial" w:cs="Arial"/>
                <w:spacing w:val="1"/>
                <w:sz w:val="18"/>
                <w:szCs w:val="18"/>
              </w:rPr>
              <w:t>e</w:t>
            </w:r>
            <w:r w:rsidRPr="00856350">
              <w:rPr>
                <w:rFonts w:ascii="Arial" w:eastAsia="Arial" w:hAnsi="Arial" w:cs="Arial"/>
                <w:spacing w:val="2"/>
                <w:sz w:val="18"/>
                <w:szCs w:val="18"/>
              </w:rPr>
              <w:t>p</w:t>
            </w:r>
            <w:r w:rsidRPr="00856350">
              <w:rPr>
                <w:rFonts w:ascii="Arial" w:eastAsia="Arial" w:hAnsi="Arial" w:cs="Arial"/>
                <w:spacing w:val="-1"/>
                <w:sz w:val="18"/>
                <w:szCs w:val="18"/>
              </w:rPr>
              <w:t>il</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3"/>
                <w:sz w:val="18"/>
                <w:szCs w:val="18"/>
              </w:rPr>
              <w:t>s</w:t>
            </w:r>
            <w:r w:rsidRPr="00856350">
              <w:rPr>
                <w:rFonts w:ascii="Arial" w:eastAsia="Arial" w:hAnsi="Arial" w:cs="Arial"/>
                <w:spacing w:val="-4"/>
                <w:sz w:val="18"/>
                <w:szCs w:val="18"/>
              </w:rPr>
              <w:t>y</w:t>
            </w:r>
            <w:r w:rsidRPr="00856350">
              <w:rPr>
                <w:rFonts w:ascii="Arial" w:eastAsia="Arial" w:hAnsi="Arial" w:cs="Arial"/>
                <w:sz w:val="18"/>
                <w:szCs w:val="18"/>
              </w:rPr>
              <w:t>,</w:t>
            </w:r>
            <w:r w:rsidRPr="00856350">
              <w:rPr>
                <w:rFonts w:ascii="Arial" w:eastAsia="Arial" w:hAnsi="Arial" w:cs="Arial"/>
                <w:spacing w:val="-6"/>
                <w:sz w:val="18"/>
                <w:szCs w:val="18"/>
              </w:rPr>
              <w:t xml:space="preserve"> </w:t>
            </w:r>
            <w:r w:rsidRPr="00856350">
              <w:rPr>
                <w:rFonts w:ascii="Arial" w:eastAsia="Arial" w:hAnsi="Arial" w:cs="Arial"/>
                <w:sz w:val="18"/>
                <w:szCs w:val="18"/>
              </w:rPr>
              <w:t>or</w:t>
            </w:r>
            <w:r w:rsidRPr="00856350">
              <w:rPr>
                <w:rFonts w:ascii="Arial" w:eastAsia="Arial" w:hAnsi="Arial" w:cs="Arial"/>
                <w:spacing w:val="-2"/>
                <w:sz w:val="18"/>
                <w:szCs w:val="18"/>
              </w:rPr>
              <w:t xml:space="preserve"> </w:t>
            </w:r>
            <w:r w:rsidRPr="00856350">
              <w:rPr>
                <w:rFonts w:ascii="Arial" w:eastAsia="Arial" w:hAnsi="Arial" w:cs="Arial"/>
                <w:sz w:val="18"/>
                <w:szCs w:val="18"/>
              </w:rPr>
              <w:t>t</w:t>
            </w:r>
            <w:r w:rsidRPr="00856350">
              <w:rPr>
                <w:rFonts w:ascii="Arial" w:eastAsia="Arial" w:hAnsi="Arial" w:cs="Arial"/>
                <w:spacing w:val="1"/>
                <w:sz w:val="18"/>
                <w:szCs w:val="18"/>
              </w:rPr>
              <w:t>r</w:t>
            </w:r>
            <w:r w:rsidRPr="00856350">
              <w:rPr>
                <w:rFonts w:ascii="Arial" w:eastAsia="Arial" w:hAnsi="Arial" w:cs="Arial"/>
                <w:sz w:val="18"/>
                <w:szCs w:val="18"/>
              </w:rPr>
              <w:t>e</w:t>
            </w:r>
            <w:r w:rsidRPr="00856350">
              <w:rPr>
                <w:rFonts w:ascii="Arial" w:eastAsia="Arial" w:hAnsi="Arial" w:cs="Arial"/>
                <w:spacing w:val="-1"/>
                <w:sz w:val="18"/>
                <w:szCs w:val="18"/>
              </w:rPr>
              <w:t>a</w:t>
            </w:r>
            <w:r w:rsidRPr="00856350">
              <w:rPr>
                <w:rFonts w:ascii="Arial" w:eastAsia="Arial" w:hAnsi="Arial" w:cs="Arial"/>
                <w:spacing w:val="2"/>
                <w:sz w:val="18"/>
                <w:szCs w:val="18"/>
              </w:rPr>
              <w:t>t</w:t>
            </w:r>
            <w:r w:rsidRPr="00856350">
              <w:rPr>
                <w:rFonts w:ascii="Arial" w:eastAsia="Arial" w:hAnsi="Arial" w:cs="Arial"/>
                <w:spacing w:val="-1"/>
                <w:sz w:val="18"/>
                <w:szCs w:val="18"/>
              </w:rPr>
              <w:t>i</w:t>
            </w:r>
            <w:r w:rsidRPr="00856350">
              <w:rPr>
                <w:rFonts w:ascii="Arial" w:eastAsia="Arial" w:hAnsi="Arial" w:cs="Arial"/>
                <w:spacing w:val="2"/>
                <w:sz w:val="18"/>
                <w:szCs w:val="18"/>
              </w:rPr>
              <w:t>n</w:t>
            </w:r>
            <w:r w:rsidRPr="00856350">
              <w:rPr>
                <w:rFonts w:ascii="Arial" w:eastAsia="Arial" w:hAnsi="Arial" w:cs="Arial"/>
                <w:sz w:val="18"/>
                <w:szCs w:val="18"/>
              </w:rPr>
              <w:t>g</w:t>
            </w:r>
            <w:r w:rsidRPr="00856350">
              <w:rPr>
                <w:rFonts w:ascii="Arial" w:eastAsia="Arial" w:hAnsi="Arial" w:cs="Arial"/>
                <w:spacing w:val="-7"/>
                <w:sz w:val="18"/>
                <w:szCs w:val="18"/>
              </w:rPr>
              <w:t xml:space="preserve"> </w:t>
            </w:r>
            <w:r w:rsidRPr="00856350">
              <w:rPr>
                <w:rFonts w:ascii="Arial" w:eastAsia="Arial" w:hAnsi="Arial" w:cs="Arial"/>
                <w:sz w:val="18"/>
                <w:szCs w:val="18"/>
              </w:rPr>
              <w:t>re</w:t>
            </w:r>
            <w:r w:rsidRPr="00856350">
              <w:rPr>
                <w:rFonts w:ascii="Arial" w:eastAsia="Arial" w:hAnsi="Arial" w:cs="Arial"/>
                <w:spacing w:val="2"/>
                <w:sz w:val="18"/>
                <w:szCs w:val="18"/>
              </w:rPr>
              <w:t>f</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c</w:t>
            </w:r>
            <w:r w:rsidRPr="00856350">
              <w:rPr>
                <w:rFonts w:ascii="Arial" w:eastAsia="Arial" w:hAnsi="Arial" w:cs="Arial"/>
                <w:sz w:val="18"/>
                <w:szCs w:val="18"/>
              </w:rPr>
              <w:t>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9"/>
                <w:sz w:val="18"/>
                <w:szCs w:val="18"/>
              </w:rPr>
              <w:t xml:space="preserve"> </w:t>
            </w:r>
            <w:r w:rsidRPr="00856350">
              <w:rPr>
                <w:rFonts w:ascii="Arial" w:eastAsia="Arial" w:hAnsi="Arial" w:cs="Arial"/>
                <w:spacing w:val="2"/>
                <w:sz w:val="18"/>
                <w:szCs w:val="18"/>
              </w:rPr>
              <w:t>f</w:t>
            </w:r>
            <w:r w:rsidRPr="00856350">
              <w:rPr>
                <w:rFonts w:ascii="Arial" w:eastAsia="Arial" w:hAnsi="Arial" w:cs="Arial"/>
                <w:sz w:val="18"/>
                <w:szCs w:val="18"/>
              </w:rPr>
              <w:t>o</w:t>
            </w:r>
            <w:r w:rsidRPr="00856350">
              <w:rPr>
                <w:rFonts w:ascii="Arial" w:eastAsia="Arial" w:hAnsi="Arial" w:cs="Arial"/>
                <w:spacing w:val="1"/>
                <w:sz w:val="18"/>
                <w:szCs w:val="18"/>
              </w:rPr>
              <w:t>c</w:t>
            </w:r>
            <w:r w:rsidRPr="00856350">
              <w:rPr>
                <w:rFonts w:ascii="Arial" w:eastAsia="Arial" w:hAnsi="Arial" w:cs="Arial"/>
                <w:sz w:val="18"/>
                <w:szCs w:val="18"/>
              </w:rPr>
              <w:t>al</w:t>
            </w:r>
            <w:r w:rsidRPr="00856350">
              <w:rPr>
                <w:rFonts w:ascii="Arial" w:eastAsia="Arial" w:hAnsi="Arial" w:cs="Arial"/>
                <w:spacing w:val="-6"/>
                <w:sz w:val="18"/>
                <w:szCs w:val="18"/>
              </w:rPr>
              <w:t xml:space="preserve"> </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1"/>
                <w:sz w:val="18"/>
                <w:szCs w:val="18"/>
              </w:rPr>
              <w:t>il</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3"/>
                <w:sz w:val="18"/>
                <w:szCs w:val="18"/>
              </w:rPr>
              <w:t>s</w:t>
            </w:r>
            <w:r w:rsidRPr="00856350">
              <w:rPr>
                <w:rFonts w:ascii="Arial" w:eastAsia="Arial" w:hAnsi="Arial" w:cs="Arial"/>
                <w:sz w:val="18"/>
                <w:szCs w:val="18"/>
              </w:rPr>
              <w:t>y</w:t>
            </w:r>
            <w:r w:rsidRPr="00856350">
              <w:rPr>
                <w:rFonts w:ascii="Arial" w:eastAsia="Arial" w:hAnsi="Arial" w:cs="Arial"/>
                <w:spacing w:val="-11"/>
                <w:sz w:val="18"/>
                <w:szCs w:val="18"/>
              </w:rPr>
              <w:t xml:space="preserve"> </w:t>
            </w:r>
            <w:r w:rsidRPr="00856350">
              <w:rPr>
                <w:rFonts w:ascii="Arial" w:eastAsia="Arial" w:hAnsi="Arial" w:cs="Arial"/>
                <w:spacing w:val="2"/>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a</w:t>
            </w:r>
            <w:r w:rsidRPr="00856350">
              <w:rPr>
                <w:rFonts w:ascii="Arial" w:eastAsia="Arial" w:hAnsi="Arial" w:cs="Arial"/>
                <w:sz w:val="18"/>
                <w:szCs w:val="18"/>
              </w:rPr>
              <w:t>t</w:t>
            </w:r>
            <w:r w:rsidRPr="00856350">
              <w:rPr>
                <w:rFonts w:ascii="Arial" w:eastAsia="Arial" w:hAnsi="Arial" w:cs="Arial"/>
                <w:spacing w:val="-1"/>
                <w:sz w:val="18"/>
                <w:szCs w:val="18"/>
              </w:rPr>
              <w:t xml:space="preserve"> i</w:t>
            </w:r>
            <w:r w:rsidRPr="00856350">
              <w:rPr>
                <w:rFonts w:ascii="Arial" w:eastAsia="Arial" w:hAnsi="Arial" w:cs="Arial"/>
                <w:sz w:val="18"/>
                <w:szCs w:val="18"/>
              </w:rPr>
              <w:t>s n</w:t>
            </w:r>
            <w:r w:rsidRPr="00856350">
              <w:rPr>
                <w:rFonts w:ascii="Arial" w:eastAsia="Arial" w:hAnsi="Arial" w:cs="Arial"/>
                <w:spacing w:val="1"/>
                <w:sz w:val="18"/>
                <w:szCs w:val="18"/>
              </w:rPr>
              <w:t>o</w:t>
            </w:r>
            <w:r w:rsidRPr="00856350">
              <w:rPr>
                <w:rFonts w:ascii="Arial" w:eastAsia="Arial" w:hAnsi="Arial" w:cs="Arial"/>
                <w:sz w:val="18"/>
                <w:szCs w:val="18"/>
              </w:rPr>
              <w:t>t</w:t>
            </w:r>
            <w:r w:rsidRPr="00856350">
              <w:rPr>
                <w:rFonts w:ascii="Arial" w:eastAsia="Arial" w:hAnsi="Arial" w:cs="Arial"/>
                <w:spacing w:val="-3"/>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u</w:t>
            </w:r>
            <w:r w:rsidRPr="00856350">
              <w:rPr>
                <w:rFonts w:ascii="Arial" w:eastAsia="Arial" w:hAnsi="Arial" w:cs="Arial"/>
                <w:spacing w:val="-1"/>
                <w:sz w:val="18"/>
                <w:szCs w:val="18"/>
              </w:rPr>
              <w:t>i</w:t>
            </w:r>
            <w:r w:rsidRPr="00856350">
              <w:rPr>
                <w:rFonts w:ascii="Arial" w:eastAsia="Arial" w:hAnsi="Arial" w:cs="Arial"/>
                <w:sz w:val="18"/>
                <w:szCs w:val="18"/>
              </w:rPr>
              <w:t>t</w:t>
            </w:r>
            <w:r w:rsidRPr="00856350">
              <w:rPr>
                <w:rFonts w:ascii="Arial" w:eastAsia="Arial" w:hAnsi="Arial" w:cs="Arial"/>
                <w:spacing w:val="2"/>
                <w:sz w:val="18"/>
                <w:szCs w:val="18"/>
              </w:rPr>
              <w:t>a</w:t>
            </w:r>
            <w:r w:rsidRPr="00856350">
              <w:rPr>
                <w:rFonts w:ascii="Arial" w:eastAsia="Arial" w:hAnsi="Arial" w:cs="Arial"/>
                <w:sz w:val="18"/>
                <w:szCs w:val="18"/>
              </w:rPr>
              <w:t>b</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7"/>
                <w:sz w:val="18"/>
                <w:szCs w:val="18"/>
              </w:rPr>
              <w:t xml:space="preserve"> </w:t>
            </w:r>
            <w:r w:rsidRPr="00856350">
              <w:rPr>
                <w:rFonts w:ascii="Arial" w:eastAsia="Arial" w:hAnsi="Arial" w:cs="Arial"/>
                <w:spacing w:val="1"/>
                <w:sz w:val="18"/>
                <w:szCs w:val="18"/>
              </w:rPr>
              <w:t>f</w:t>
            </w:r>
            <w:r w:rsidRPr="00856350">
              <w:rPr>
                <w:rFonts w:ascii="Arial" w:eastAsia="Arial" w:hAnsi="Arial" w:cs="Arial"/>
                <w:sz w:val="18"/>
                <w:szCs w:val="18"/>
              </w:rPr>
              <w:t xml:space="preserve">or </w:t>
            </w:r>
            <w:proofErr w:type="spellStart"/>
            <w:r w:rsidRPr="00856350">
              <w:rPr>
                <w:rFonts w:ascii="Arial" w:eastAsia="Arial" w:hAnsi="Arial" w:cs="Arial"/>
                <w:spacing w:val="1"/>
                <w:sz w:val="18"/>
                <w:szCs w:val="18"/>
              </w:rPr>
              <w:t>r</w:t>
            </w:r>
            <w:r w:rsidRPr="00856350">
              <w:rPr>
                <w:rFonts w:ascii="Arial" w:eastAsia="Arial" w:hAnsi="Arial" w:cs="Arial"/>
                <w:sz w:val="18"/>
                <w:szCs w:val="18"/>
              </w:rPr>
              <w:t>e</w:t>
            </w:r>
            <w:r w:rsidRPr="00856350">
              <w:rPr>
                <w:rFonts w:ascii="Arial" w:eastAsia="Arial" w:hAnsi="Arial" w:cs="Arial"/>
                <w:spacing w:val="1"/>
                <w:sz w:val="18"/>
                <w:szCs w:val="18"/>
              </w:rPr>
              <w:t>s</w:t>
            </w:r>
            <w:r w:rsidRPr="00856350">
              <w:rPr>
                <w:rFonts w:ascii="Arial" w:eastAsia="Arial" w:hAnsi="Arial" w:cs="Arial"/>
                <w:sz w:val="18"/>
                <w:szCs w:val="18"/>
              </w:rPr>
              <w:t>e</w:t>
            </w:r>
            <w:r w:rsidRPr="00856350">
              <w:rPr>
                <w:rFonts w:ascii="Arial" w:eastAsia="Arial" w:hAnsi="Arial" w:cs="Arial"/>
                <w:spacing w:val="1"/>
                <w:sz w:val="18"/>
                <w:szCs w:val="18"/>
              </w:rPr>
              <w:t>c</w:t>
            </w:r>
            <w:r w:rsidRPr="00856350">
              <w:rPr>
                <w:rFonts w:ascii="Arial" w:eastAsia="Arial" w:hAnsi="Arial" w:cs="Arial"/>
                <w:sz w:val="18"/>
                <w:szCs w:val="18"/>
              </w:rPr>
              <w:t>t</w:t>
            </w:r>
            <w:r w:rsidRPr="00856350">
              <w:rPr>
                <w:rFonts w:ascii="Arial" w:eastAsia="Arial" w:hAnsi="Arial" w:cs="Arial"/>
                <w:spacing w:val="-1"/>
                <w:sz w:val="18"/>
                <w:szCs w:val="18"/>
              </w:rPr>
              <w:t>iv</w:t>
            </w:r>
            <w:r w:rsidRPr="00856350">
              <w:rPr>
                <w:rFonts w:ascii="Arial" w:eastAsia="Arial" w:hAnsi="Arial" w:cs="Arial"/>
                <w:sz w:val="18"/>
                <w:szCs w:val="18"/>
              </w:rPr>
              <w:t>e</w:t>
            </w:r>
            <w:proofErr w:type="spellEnd"/>
            <w:r w:rsidRPr="00856350">
              <w:rPr>
                <w:rFonts w:ascii="Arial" w:eastAsia="Arial" w:hAnsi="Arial" w:cs="Arial"/>
                <w:spacing w:val="-6"/>
                <w:sz w:val="18"/>
                <w:szCs w:val="18"/>
              </w:rPr>
              <w:t xml:space="preserve"> </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1"/>
                <w:sz w:val="18"/>
                <w:szCs w:val="18"/>
              </w:rPr>
              <w:t>i</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3"/>
                <w:sz w:val="18"/>
                <w:szCs w:val="18"/>
              </w:rPr>
              <w:t>s</w:t>
            </w:r>
            <w:r w:rsidRPr="00856350">
              <w:rPr>
                <w:rFonts w:ascii="Arial" w:eastAsia="Arial" w:hAnsi="Arial" w:cs="Arial"/>
                <w:sz w:val="18"/>
                <w:szCs w:val="18"/>
              </w:rPr>
              <w:t>y</w:t>
            </w:r>
            <w:r w:rsidRPr="00856350">
              <w:rPr>
                <w:rFonts w:ascii="Arial" w:eastAsia="Arial" w:hAnsi="Arial" w:cs="Arial"/>
                <w:spacing w:val="-11"/>
                <w:sz w:val="18"/>
                <w:szCs w:val="18"/>
              </w:rPr>
              <w:t xml:space="preserve"> </w:t>
            </w:r>
            <w:r w:rsidRPr="00856350">
              <w:rPr>
                <w:rFonts w:ascii="Arial" w:eastAsia="Arial" w:hAnsi="Arial" w:cs="Arial"/>
                <w:spacing w:val="3"/>
                <w:sz w:val="18"/>
                <w:szCs w:val="18"/>
              </w:rPr>
              <w:t>s</w:t>
            </w:r>
            <w:r w:rsidRPr="00856350">
              <w:rPr>
                <w:rFonts w:ascii="Arial" w:eastAsia="Arial" w:hAnsi="Arial" w:cs="Arial"/>
                <w:sz w:val="18"/>
                <w:szCs w:val="18"/>
              </w:rPr>
              <w:t>urge</w:t>
            </w:r>
            <w:r w:rsidRPr="00856350">
              <w:rPr>
                <w:rFonts w:ascii="Arial" w:eastAsia="Arial" w:hAnsi="Arial" w:cs="Arial"/>
                <w:spacing w:val="3"/>
                <w:sz w:val="18"/>
                <w:szCs w:val="18"/>
              </w:rPr>
              <w:t>r</w:t>
            </w:r>
            <w:r w:rsidRPr="00856350">
              <w:rPr>
                <w:rFonts w:ascii="Arial" w:eastAsia="Arial" w:hAnsi="Arial" w:cs="Arial"/>
                <w:spacing w:val="-1"/>
                <w:sz w:val="18"/>
                <w:szCs w:val="18"/>
              </w:rPr>
              <w:t>y</w:t>
            </w:r>
            <w:r w:rsidRPr="00856350">
              <w:rPr>
                <w:rFonts w:ascii="Arial" w:eastAsia="Arial" w:hAnsi="Arial" w:cs="Arial"/>
                <w:sz w:val="18"/>
                <w:szCs w:val="18"/>
              </w:rPr>
              <w:t>,</w:t>
            </w:r>
            <w:r w:rsidRPr="00856350">
              <w:rPr>
                <w:rFonts w:ascii="Arial" w:eastAsia="Arial" w:hAnsi="Arial" w:cs="Arial"/>
                <w:spacing w:val="-3"/>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urg</w:t>
            </w:r>
            <w:r w:rsidRPr="00856350">
              <w:rPr>
                <w:rFonts w:ascii="Arial" w:eastAsia="Arial" w:hAnsi="Arial" w:cs="Arial"/>
                <w:spacing w:val="-1"/>
                <w:sz w:val="18"/>
                <w:szCs w:val="18"/>
              </w:rPr>
              <w:t>i</w:t>
            </w:r>
            <w:r w:rsidRPr="00856350">
              <w:rPr>
                <w:rFonts w:ascii="Arial" w:eastAsia="Arial" w:hAnsi="Arial" w:cs="Arial"/>
                <w:spacing w:val="1"/>
                <w:sz w:val="18"/>
                <w:szCs w:val="18"/>
              </w:rPr>
              <w:t>c</w:t>
            </w:r>
            <w:r w:rsidRPr="00856350">
              <w:rPr>
                <w:rFonts w:ascii="Arial" w:eastAsia="Arial" w:hAnsi="Arial" w:cs="Arial"/>
                <w:sz w:val="18"/>
                <w:szCs w:val="18"/>
              </w:rPr>
              <w:t>al</w:t>
            </w:r>
            <w:r w:rsidRPr="00856350">
              <w:rPr>
                <w:rFonts w:ascii="Arial" w:eastAsia="Arial" w:hAnsi="Arial" w:cs="Arial"/>
                <w:spacing w:val="-9"/>
                <w:sz w:val="18"/>
                <w:szCs w:val="18"/>
              </w:rPr>
              <w:t xml:space="preserve"> </w:t>
            </w:r>
            <w:r w:rsidRPr="00856350">
              <w:rPr>
                <w:rFonts w:ascii="Arial" w:eastAsia="Arial" w:hAnsi="Arial" w:cs="Arial"/>
                <w:sz w:val="18"/>
                <w:szCs w:val="18"/>
              </w:rPr>
              <w:t>r</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1"/>
                <w:sz w:val="18"/>
                <w:szCs w:val="18"/>
              </w:rPr>
              <w:t>o</w:t>
            </w:r>
            <w:r w:rsidRPr="00856350">
              <w:rPr>
                <w:rFonts w:ascii="Arial" w:eastAsia="Arial" w:hAnsi="Arial" w:cs="Arial"/>
                <w:spacing w:val="1"/>
                <w:sz w:val="18"/>
                <w:szCs w:val="18"/>
              </w:rPr>
              <w:t>s</w:t>
            </w:r>
            <w:r w:rsidRPr="00856350">
              <w:rPr>
                <w:rFonts w:ascii="Arial" w:eastAsia="Arial" w:hAnsi="Arial" w:cs="Arial"/>
                <w:spacing w:val="-1"/>
                <w:sz w:val="18"/>
                <w:szCs w:val="18"/>
              </w:rPr>
              <w:t>i</w:t>
            </w:r>
            <w:r w:rsidRPr="00856350">
              <w:rPr>
                <w:rFonts w:ascii="Arial" w:eastAsia="Arial" w:hAnsi="Arial" w:cs="Arial"/>
                <w:spacing w:val="2"/>
                <w:sz w:val="18"/>
                <w:szCs w:val="18"/>
              </w:rPr>
              <w:t>t</w:t>
            </w:r>
            <w:r w:rsidRPr="00856350">
              <w:rPr>
                <w:rFonts w:ascii="Arial" w:eastAsia="Arial" w:hAnsi="Arial" w:cs="Arial"/>
                <w:spacing w:val="-1"/>
                <w:sz w:val="18"/>
                <w:szCs w:val="18"/>
              </w:rPr>
              <w:t>i</w:t>
            </w:r>
            <w:r w:rsidRPr="00856350">
              <w:rPr>
                <w:rFonts w:ascii="Arial" w:eastAsia="Arial" w:hAnsi="Arial" w:cs="Arial"/>
                <w:spacing w:val="2"/>
                <w:sz w:val="18"/>
                <w:szCs w:val="18"/>
              </w:rPr>
              <w:t>o</w:t>
            </w:r>
            <w:r w:rsidRPr="00856350">
              <w:rPr>
                <w:rFonts w:ascii="Arial" w:eastAsia="Arial" w:hAnsi="Arial" w:cs="Arial"/>
                <w:sz w:val="18"/>
                <w:szCs w:val="18"/>
              </w:rPr>
              <w:t>n</w:t>
            </w:r>
            <w:r w:rsidRPr="00856350">
              <w:rPr>
                <w:rFonts w:ascii="Arial" w:eastAsia="Arial" w:hAnsi="Arial" w:cs="Arial"/>
                <w:spacing w:val="1"/>
                <w:sz w:val="18"/>
                <w:szCs w:val="18"/>
              </w:rPr>
              <w:t>i</w:t>
            </w:r>
            <w:r w:rsidRPr="00856350">
              <w:rPr>
                <w:rFonts w:ascii="Arial" w:eastAsia="Arial" w:hAnsi="Arial" w:cs="Arial"/>
                <w:sz w:val="18"/>
                <w:szCs w:val="18"/>
              </w:rPr>
              <w:t>ng</w:t>
            </w:r>
            <w:r w:rsidRPr="00856350">
              <w:rPr>
                <w:rFonts w:ascii="Arial" w:eastAsia="Arial" w:hAnsi="Arial" w:cs="Arial"/>
                <w:spacing w:val="-12"/>
                <w:sz w:val="18"/>
                <w:szCs w:val="18"/>
              </w:rPr>
              <w:t xml:space="preserve"> </w:t>
            </w:r>
            <w:r w:rsidRPr="00856350">
              <w:rPr>
                <w:rFonts w:ascii="Arial" w:eastAsia="Arial" w:hAnsi="Arial" w:cs="Arial"/>
                <w:sz w:val="18"/>
                <w:szCs w:val="18"/>
              </w:rPr>
              <w:t>or</w:t>
            </w:r>
            <w:r w:rsidRPr="00856350">
              <w:rPr>
                <w:rFonts w:ascii="Arial" w:eastAsia="Arial" w:hAnsi="Arial" w:cs="Arial"/>
                <w:spacing w:val="-2"/>
                <w:sz w:val="18"/>
                <w:szCs w:val="18"/>
              </w:rPr>
              <w:t xml:space="preserve"> </w:t>
            </w:r>
            <w:r w:rsidRPr="00856350">
              <w:rPr>
                <w:rFonts w:ascii="Arial" w:eastAsia="Arial" w:hAnsi="Arial" w:cs="Arial"/>
                <w:spacing w:val="3"/>
                <w:sz w:val="18"/>
                <w:szCs w:val="18"/>
              </w:rPr>
              <w:t>r</w:t>
            </w:r>
            <w:r w:rsidRPr="00856350">
              <w:rPr>
                <w:rFonts w:ascii="Arial" w:eastAsia="Arial" w:hAnsi="Arial" w:cs="Arial"/>
                <w:spacing w:val="2"/>
                <w:sz w:val="18"/>
                <w:szCs w:val="18"/>
              </w:rPr>
              <w:t>e</w:t>
            </w:r>
            <w:r w:rsidRPr="00856350">
              <w:rPr>
                <w:rFonts w:ascii="Arial" w:eastAsia="Arial" w:hAnsi="Arial" w:cs="Arial"/>
                <w:spacing w:val="4"/>
                <w:sz w:val="18"/>
                <w:szCs w:val="18"/>
              </w:rPr>
              <w:t>m</w:t>
            </w:r>
            <w:r w:rsidRPr="00856350">
              <w:rPr>
                <w:rFonts w:ascii="Arial" w:eastAsia="Arial" w:hAnsi="Arial" w:cs="Arial"/>
                <w:sz w:val="18"/>
                <w:szCs w:val="18"/>
              </w:rPr>
              <w:t>o</w:t>
            </w:r>
            <w:r w:rsidRPr="00856350">
              <w:rPr>
                <w:rFonts w:ascii="Arial" w:eastAsia="Arial" w:hAnsi="Arial" w:cs="Arial"/>
                <w:spacing w:val="-2"/>
                <w:sz w:val="18"/>
                <w:szCs w:val="18"/>
              </w:rPr>
              <w:t>v</w:t>
            </w:r>
            <w:r w:rsidRPr="00856350">
              <w:rPr>
                <w:rFonts w:ascii="Arial" w:eastAsia="Arial" w:hAnsi="Arial" w:cs="Arial"/>
                <w:sz w:val="18"/>
                <w:szCs w:val="18"/>
              </w:rPr>
              <w:t>al</w:t>
            </w:r>
            <w:r w:rsidRPr="00856350">
              <w:rPr>
                <w:rFonts w:ascii="Arial" w:eastAsia="Arial" w:hAnsi="Arial" w:cs="Arial"/>
                <w:spacing w:val="-9"/>
                <w:sz w:val="18"/>
                <w:szCs w:val="18"/>
              </w:rPr>
              <w:t xml:space="preserve"> </w:t>
            </w:r>
            <w:r w:rsidRPr="00856350">
              <w:rPr>
                <w:rFonts w:ascii="Arial" w:eastAsia="Arial" w:hAnsi="Arial" w:cs="Arial"/>
                <w:sz w:val="18"/>
                <w:szCs w:val="18"/>
              </w:rPr>
              <w:t>of, [omitted: “performed in the operating theatre of a hospital”]</w:t>
            </w:r>
          </w:p>
          <w:p w:rsidR="007C20BB" w:rsidRPr="00856350" w:rsidRDefault="007C20BB" w:rsidP="007C20BB">
            <w:pPr>
              <w:spacing w:before="10" w:line="110" w:lineRule="exact"/>
              <w:rPr>
                <w:sz w:val="18"/>
                <w:szCs w:val="18"/>
              </w:rPr>
            </w:pPr>
          </w:p>
          <w:p w:rsidR="007C20BB" w:rsidRPr="00856350" w:rsidRDefault="007C20BB" w:rsidP="007C20BB">
            <w:pPr>
              <w:ind w:left="102" w:right="6223"/>
              <w:rPr>
                <w:rFonts w:ascii="Arial" w:eastAsia="Arial" w:hAnsi="Arial" w:cs="Arial"/>
                <w:sz w:val="18"/>
                <w:szCs w:val="18"/>
              </w:rPr>
            </w:pPr>
            <w:r w:rsidRPr="00856350">
              <w:rPr>
                <w:rFonts w:ascii="Arial" w:eastAsia="Arial" w:hAnsi="Arial" w:cs="Arial"/>
                <w:sz w:val="18"/>
                <w:szCs w:val="18"/>
              </w:rPr>
              <w:t>M</w:t>
            </w:r>
            <w:r w:rsidRPr="00856350">
              <w:rPr>
                <w:rFonts w:ascii="Arial" w:eastAsia="Arial" w:hAnsi="Arial" w:cs="Arial"/>
                <w:spacing w:val="-1"/>
                <w:sz w:val="18"/>
                <w:szCs w:val="18"/>
              </w:rPr>
              <w:t>ul</w:t>
            </w:r>
            <w:r w:rsidRPr="00856350">
              <w:rPr>
                <w:rFonts w:ascii="Arial" w:eastAsia="Arial" w:hAnsi="Arial" w:cs="Arial"/>
                <w:spacing w:val="2"/>
                <w:sz w:val="18"/>
                <w:szCs w:val="18"/>
              </w:rPr>
              <w:t>t</w:t>
            </w:r>
            <w:r w:rsidRPr="00856350">
              <w:rPr>
                <w:rFonts w:ascii="Arial" w:eastAsia="Arial" w:hAnsi="Arial" w:cs="Arial"/>
                <w:spacing w:val="-1"/>
                <w:sz w:val="18"/>
                <w:szCs w:val="18"/>
              </w:rPr>
              <w:t>i</w:t>
            </w:r>
            <w:r w:rsidRPr="00856350">
              <w:rPr>
                <w:rFonts w:ascii="Arial" w:eastAsia="Arial" w:hAnsi="Arial" w:cs="Arial"/>
                <w:spacing w:val="2"/>
                <w:sz w:val="18"/>
                <w:szCs w:val="18"/>
              </w:rPr>
              <w:t>p</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6"/>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e</w:t>
            </w:r>
            <w:r w:rsidRPr="00856350">
              <w:rPr>
                <w:rFonts w:ascii="Arial" w:eastAsia="Arial" w:hAnsi="Arial" w:cs="Arial"/>
                <w:spacing w:val="3"/>
                <w:sz w:val="18"/>
                <w:szCs w:val="18"/>
              </w:rPr>
              <w:t>r</w:t>
            </w:r>
            <w:r w:rsidRPr="00856350">
              <w:rPr>
                <w:rFonts w:ascii="Arial" w:eastAsia="Arial" w:hAnsi="Arial" w:cs="Arial"/>
                <w:spacing w:val="-1"/>
                <w:sz w:val="18"/>
                <w:szCs w:val="18"/>
              </w:rPr>
              <w:t>vi</w:t>
            </w:r>
            <w:r w:rsidRPr="00856350">
              <w:rPr>
                <w:rFonts w:ascii="Arial" w:eastAsia="Arial" w:hAnsi="Arial" w:cs="Arial"/>
                <w:spacing w:val="1"/>
                <w:sz w:val="18"/>
                <w:szCs w:val="18"/>
              </w:rPr>
              <w:t>c</w:t>
            </w:r>
            <w:r w:rsidRPr="00856350">
              <w:rPr>
                <w:rFonts w:ascii="Arial" w:eastAsia="Arial" w:hAnsi="Arial" w:cs="Arial"/>
                <w:sz w:val="18"/>
                <w:szCs w:val="18"/>
              </w:rPr>
              <w:t>es</w:t>
            </w:r>
            <w:r w:rsidRPr="00856350">
              <w:rPr>
                <w:rFonts w:ascii="Arial" w:eastAsia="Arial" w:hAnsi="Arial" w:cs="Arial"/>
                <w:spacing w:val="-8"/>
                <w:sz w:val="18"/>
                <w:szCs w:val="18"/>
              </w:rPr>
              <w:t xml:space="preserve"> </w:t>
            </w:r>
            <w:r w:rsidRPr="00856350">
              <w:rPr>
                <w:rFonts w:ascii="Arial" w:eastAsia="Arial" w:hAnsi="Arial" w:cs="Arial"/>
                <w:spacing w:val="2"/>
                <w:sz w:val="18"/>
                <w:szCs w:val="18"/>
              </w:rPr>
              <w:t>R</w:t>
            </w:r>
            <w:r w:rsidRPr="00856350">
              <w:rPr>
                <w:rFonts w:ascii="Arial" w:eastAsia="Arial" w:hAnsi="Arial" w:cs="Arial"/>
                <w:sz w:val="18"/>
                <w:szCs w:val="18"/>
              </w:rPr>
              <w:t>u</w:t>
            </w:r>
            <w:r w:rsidRPr="00856350">
              <w:rPr>
                <w:rFonts w:ascii="Arial" w:eastAsia="Arial" w:hAnsi="Arial" w:cs="Arial"/>
                <w:spacing w:val="-1"/>
                <w:sz w:val="18"/>
                <w:szCs w:val="18"/>
              </w:rPr>
              <w:t>l</w:t>
            </w:r>
            <w:r w:rsidRPr="00856350">
              <w:rPr>
                <w:rFonts w:ascii="Arial" w:eastAsia="Arial" w:hAnsi="Arial" w:cs="Arial"/>
                <w:sz w:val="18"/>
                <w:szCs w:val="18"/>
              </w:rPr>
              <w:t>e</w:t>
            </w:r>
          </w:p>
          <w:p w:rsidR="007C20BB" w:rsidRPr="00856350" w:rsidRDefault="007C20BB" w:rsidP="007C20BB">
            <w:pPr>
              <w:spacing w:before="1" w:line="120" w:lineRule="exact"/>
              <w:rPr>
                <w:sz w:val="18"/>
                <w:szCs w:val="18"/>
              </w:rPr>
            </w:pPr>
          </w:p>
          <w:p w:rsidR="007C20BB" w:rsidRPr="00856350" w:rsidRDefault="007C20BB" w:rsidP="00856350">
            <w:pPr>
              <w:ind w:left="102" w:right="7087"/>
              <w:rPr>
                <w:rFonts w:ascii="Arial" w:eastAsia="Arial" w:hAnsi="Arial" w:cs="Arial"/>
                <w:sz w:val="18"/>
                <w:szCs w:val="18"/>
              </w:rPr>
            </w:pPr>
            <w:r w:rsidRPr="00856350">
              <w:rPr>
                <w:rFonts w:ascii="Arial" w:eastAsia="Arial" w:hAnsi="Arial" w:cs="Arial"/>
                <w:spacing w:val="1"/>
                <w:sz w:val="18"/>
                <w:szCs w:val="18"/>
              </w:rPr>
              <w:t>(</w:t>
            </w:r>
            <w:proofErr w:type="spellStart"/>
            <w:r w:rsidRPr="00856350">
              <w:rPr>
                <w:rFonts w:ascii="Arial" w:eastAsia="Arial" w:hAnsi="Arial" w:cs="Arial"/>
                <w:spacing w:val="-1"/>
                <w:sz w:val="18"/>
                <w:szCs w:val="18"/>
              </w:rPr>
              <w:t>A</w:t>
            </w:r>
            <w:r w:rsidRPr="00856350">
              <w:rPr>
                <w:rFonts w:ascii="Arial" w:eastAsia="Arial" w:hAnsi="Arial" w:cs="Arial"/>
                <w:sz w:val="18"/>
                <w:szCs w:val="18"/>
              </w:rPr>
              <w:t>n</w:t>
            </w:r>
            <w:r w:rsidRPr="00856350">
              <w:rPr>
                <w:rFonts w:ascii="Arial" w:eastAsia="Arial" w:hAnsi="Arial" w:cs="Arial"/>
                <w:spacing w:val="-1"/>
                <w:sz w:val="18"/>
                <w:szCs w:val="18"/>
              </w:rPr>
              <w:t>a</w:t>
            </w:r>
            <w:r w:rsidR="00856350">
              <w:rPr>
                <w:rFonts w:ascii="Arial" w:eastAsia="Arial" w:hAnsi="Arial" w:cs="Arial"/>
                <w:sz w:val="18"/>
                <w:szCs w:val="18"/>
              </w:rPr>
              <w:t>e</w:t>
            </w:r>
            <w:r w:rsidRPr="00856350">
              <w:rPr>
                <w:rFonts w:ascii="Arial" w:eastAsia="Arial" w:hAnsi="Arial" w:cs="Arial"/>
                <w:spacing w:val="1"/>
                <w:sz w:val="18"/>
                <w:szCs w:val="18"/>
              </w:rPr>
              <w:t>s</w:t>
            </w:r>
            <w:proofErr w:type="spellEnd"/>
            <w:r w:rsidRPr="00856350">
              <w:rPr>
                <w:rFonts w:ascii="Arial" w:eastAsia="Arial" w:hAnsi="Arial" w:cs="Arial"/>
                <w:sz w:val="18"/>
                <w:szCs w:val="18"/>
              </w:rPr>
              <w:t xml:space="preserve">) </w:t>
            </w:r>
          </w:p>
          <w:p w:rsidR="007C20BB" w:rsidRPr="00856350" w:rsidRDefault="007C20BB" w:rsidP="007C20BB">
            <w:pPr>
              <w:rPr>
                <w:rFonts w:ascii="Arial Narrow" w:hAnsi="Arial Narrow"/>
                <w:snapToGrid w:val="0"/>
                <w:sz w:val="18"/>
                <w:szCs w:val="18"/>
              </w:rPr>
            </w:pPr>
          </w:p>
        </w:tc>
      </w:tr>
      <w:tr w:rsidR="007C20BB" w:rsidRPr="00856350" w:rsidTr="007C20BB">
        <w:tc>
          <w:tcPr>
            <w:tcW w:w="5000" w:type="pct"/>
          </w:tcPr>
          <w:p w:rsidR="007C20BB" w:rsidRPr="00856350" w:rsidRDefault="007C20BB" w:rsidP="007C20BB">
            <w:pPr>
              <w:rPr>
                <w:rFonts w:ascii="Arial Narrow" w:hAnsi="Arial Narrow"/>
                <w:snapToGrid w:val="0"/>
                <w:sz w:val="18"/>
                <w:szCs w:val="18"/>
              </w:rPr>
            </w:pPr>
            <w:r w:rsidRPr="00856350">
              <w:rPr>
                <w:rFonts w:ascii="Arial" w:eastAsia="Arial" w:hAnsi="Arial" w:cs="Arial"/>
                <w:sz w:val="18"/>
                <w:szCs w:val="18"/>
              </w:rPr>
              <w:t>Fe</w:t>
            </w:r>
            <w:r w:rsidRPr="00856350">
              <w:rPr>
                <w:rFonts w:ascii="Arial" w:eastAsia="Arial" w:hAnsi="Arial" w:cs="Arial"/>
                <w:spacing w:val="-1"/>
                <w:sz w:val="18"/>
                <w:szCs w:val="18"/>
              </w:rPr>
              <w:t>e</w:t>
            </w:r>
            <w:r w:rsidRPr="00856350">
              <w:rPr>
                <w:rFonts w:ascii="Arial" w:eastAsia="Arial" w:hAnsi="Arial" w:cs="Arial"/>
                <w:sz w:val="18"/>
                <w:szCs w:val="18"/>
              </w:rPr>
              <w:t>:</w:t>
            </w:r>
            <w:r w:rsidRPr="00856350">
              <w:rPr>
                <w:rFonts w:ascii="Arial" w:eastAsia="Arial" w:hAnsi="Arial" w:cs="Arial"/>
                <w:spacing w:val="-4"/>
                <w:sz w:val="18"/>
                <w:szCs w:val="18"/>
              </w:rPr>
              <w:t xml:space="preserve"> </w:t>
            </w:r>
            <w:r w:rsidRPr="00856350">
              <w:rPr>
                <w:rFonts w:ascii="Arial" w:eastAsia="Arial" w:hAnsi="Arial" w:cs="Arial"/>
                <w:spacing w:val="1"/>
                <w:sz w:val="18"/>
                <w:szCs w:val="18"/>
              </w:rPr>
              <w:t>$</w:t>
            </w:r>
            <w:r w:rsidRPr="00856350">
              <w:rPr>
                <w:rFonts w:ascii="Arial" w:eastAsia="Arial" w:hAnsi="Arial" w:cs="Arial"/>
                <w:sz w:val="18"/>
                <w:szCs w:val="18"/>
              </w:rPr>
              <w:t>6</w:t>
            </w:r>
            <w:r w:rsidRPr="00856350">
              <w:rPr>
                <w:rFonts w:ascii="Arial" w:eastAsia="Arial" w:hAnsi="Arial" w:cs="Arial"/>
                <w:spacing w:val="-1"/>
                <w:sz w:val="18"/>
                <w:szCs w:val="18"/>
              </w:rPr>
              <w:t>0</w:t>
            </w:r>
            <w:r w:rsidRPr="00856350">
              <w:rPr>
                <w:rFonts w:ascii="Arial" w:eastAsia="Arial" w:hAnsi="Arial" w:cs="Arial"/>
                <w:sz w:val="18"/>
                <w:szCs w:val="18"/>
              </w:rPr>
              <w:t>5</w:t>
            </w:r>
            <w:r w:rsidRPr="00856350">
              <w:rPr>
                <w:rFonts w:ascii="Arial" w:eastAsia="Arial" w:hAnsi="Arial" w:cs="Arial"/>
                <w:spacing w:val="2"/>
                <w:sz w:val="18"/>
                <w:szCs w:val="18"/>
              </w:rPr>
              <w:t>.</w:t>
            </w:r>
            <w:r w:rsidRPr="00856350">
              <w:rPr>
                <w:rFonts w:ascii="Arial" w:eastAsia="Arial" w:hAnsi="Arial" w:cs="Arial"/>
                <w:sz w:val="18"/>
                <w:szCs w:val="18"/>
              </w:rPr>
              <w:t>35</w:t>
            </w:r>
            <w:r w:rsidRPr="00856350">
              <w:rPr>
                <w:rFonts w:ascii="Arial" w:eastAsia="Arial" w:hAnsi="Arial" w:cs="Arial"/>
                <w:spacing w:val="-6"/>
                <w:sz w:val="18"/>
                <w:szCs w:val="18"/>
              </w:rPr>
              <w:t xml:space="preserve"> </w:t>
            </w:r>
            <w:r w:rsidRPr="00856350">
              <w:rPr>
                <w:rFonts w:ascii="Arial" w:eastAsia="Arial" w:hAnsi="Arial" w:cs="Arial"/>
                <w:spacing w:val="-1"/>
                <w:sz w:val="18"/>
                <w:szCs w:val="18"/>
              </w:rPr>
              <w:t>B</w:t>
            </w:r>
            <w:r w:rsidRPr="00856350">
              <w:rPr>
                <w:rFonts w:ascii="Arial" w:eastAsia="Arial" w:hAnsi="Arial" w:cs="Arial"/>
                <w:spacing w:val="2"/>
                <w:sz w:val="18"/>
                <w:szCs w:val="18"/>
              </w:rPr>
              <w:t>e</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2"/>
                <w:sz w:val="18"/>
                <w:szCs w:val="18"/>
              </w:rPr>
              <w:t>f</w:t>
            </w:r>
            <w:r w:rsidRPr="00856350">
              <w:rPr>
                <w:rFonts w:ascii="Arial" w:eastAsia="Arial" w:hAnsi="Arial" w:cs="Arial"/>
                <w:spacing w:val="-1"/>
                <w:sz w:val="18"/>
                <w:szCs w:val="18"/>
              </w:rPr>
              <w:t>i</w:t>
            </w:r>
            <w:r w:rsidRPr="00856350">
              <w:rPr>
                <w:rFonts w:ascii="Arial" w:eastAsia="Arial" w:hAnsi="Arial" w:cs="Arial"/>
                <w:sz w:val="18"/>
                <w:szCs w:val="18"/>
              </w:rPr>
              <w:t>t:</w:t>
            </w:r>
            <w:r w:rsidRPr="00856350">
              <w:rPr>
                <w:rFonts w:ascii="Arial" w:eastAsia="Arial" w:hAnsi="Arial" w:cs="Arial"/>
                <w:spacing w:val="-7"/>
                <w:sz w:val="18"/>
                <w:szCs w:val="18"/>
              </w:rPr>
              <w:t xml:space="preserve"> </w:t>
            </w:r>
            <w:r w:rsidRPr="00856350">
              <w:rPr>
                <w:rFonts w:ascii="Arial" w:eastAsia="Arial" w:hAnsi="Arial" w:cs="Arial"/>
                <w:spacing w:val="1"/>
                <w:sz w:val="18"/>
                <w:szCs w:val="18"/>
              </w:rPr>
              <w:t>7</w:t>
            </w:r>
            <w:r w:rsidRPr="00856350">
              <w:rPr>
                <w:rFonts w:ascii="Arial" w:eastAsia="Arial" w:hAnsi="Arial" w:cs="Arial"/>
                <w:sz w:val="18"/>
                <w:szCs w:val="18"/>
              </w:rPr>
              <w:t>5%</w:t>
            </w:r>
            <w:r w:rsidRPr="00856350">
              <w:rPr>
                <w:rFonts w:ascii="Arial" w:eastAsia="Arial" w:hAnsi="Arial" w:cs="Arial"/>
                <w:spacing w:val="-2"/>
                <w:sz w:val="18"/>
                <w:szCs w:val="18"/>
              </w:rPr>
              <w:t xml:space="preserve"> </w:t>
            </w:r>
            <w:r w:rsidRPr="00856350">
              <w:rPr>
                <w:rFonts w:ascii="Arial" w:eastAsia="Arial" w:hAnsi="Arial" w:cs="Arial"/>
                <w:sz w:val="18"/>
                <w:szCs w:val="18"/>
              </w:rPr>
              <w:t>=</w:t>
            </w:r>
            <w:r w:rsidRPr="00856350">
              <w:rPr>
                <w:rFonts w:ascii="Arial" w:eastAsia="Arial" w:hAnsi="Arial" w:cs="Arial"/>
                <w:spacing w:val="-2"/>
                <w:sz w:val="18"/>
                <w:szCs w:val="18"/>
              </w:rPr>
              <w:t xml:space="preserve"> </w:t>
            </w:r>
            <w:r w:rsidRPr="00856350">
              <w:rPr>
                <w:rFonts w:ascii="Arial" w:eastAsia="Arial" w:hAnsi="Arial" w:cs="Arial"/>
                <w:spacing w:val="2"/>
                <w:sz w:val="18"/>
                <w:szCs w:val="18"/>
              </w:rPr>
              <w:t>$</w:t>
            </w:r>
            <w:r w:rsidRPr="00856350">
              <w:rPr>
                <w:rFonts w:ascii="Arial" w:eastAsia="Arial" w:hAnsi="Arial" w:cs="Arial"/>
                <w:sz w:val="18"/>
                <w:szCs w:val="18"/>
              </w:rPr>
              <w:t>4</w:t>
            </w:r>
            <w:r w:rsidRPr="00856350">
              <w:rPr>
                <w:rFonts w:ascii="Arial" w:eastAsia="Arial" w:hAnsi="Arial" w:cs="Arial"/>
                <w:spacing w:val="-1"/>
                <w:sz w:val="18"/>
                <w:szCs w:val="18"/>
              </w:rPr>
              <w:t>5</w:t>
            </w:r>
            <w:r w:rsidRPr="00856350">
              <w:rPr>
                <w:rFonts w:ascii="Arial" w:eastAsia="Arial" w:hAnsi="Arial" w:cs="Arial"/>
                <w:sz w:val="18"/>
                <w:szCs w:val="18"/>
              </w:rPr>
              <w:t>4</w:t>
            </w:r>
            <w:r w:rsidRPr="00856350">
              <w:rPr>
                <w:rFonts w:ascii="Arial" w:eastAsia="Arial" w:hAnsi="Arial" w:cs="Arial"/>
                <w:spacing w:val="2"/>
                <w:sz w:val="18"/>
                <w:szCs w:val="18"/>
              </w:rPr>
              <w:t>.</w:t>
            </w:r>
            <w:r w:rsidRPr="00856350">
              <w:rPr>
                <w:rFonts w:ascii="Arial" w:eastAsia="Arial" w:hAnsi="Arial" w:cs="Arial"/>
                <w:sz w:val="18"/>
                <w:szCs w:val="18"/>
              </w:rPr>
              <w:t>05</w:t>
            </w:r>
            <w:r w:rsidRPr="00856350">
              <w:rPr>
                <w:rFonts w:ascii="Arial Narrow" w:hAnsi="Arial Narrow"/>
                <w:snapToGrid w:val="0"/>
                <w:sz w:val="18"/>
                <w:szCs w:val="18"/>
              </w:rPr>
              <w:t xml:space="preserve"> </w:t>
            </w:r>
          </w:p>
        </w:tc>
      </w:tr>
    </w:tbl>
    <w:p w:rsidR="00A91276" w:rsidRPr="00856350" w:rsidRDefault="00A91276" w:rsidP="007C20BB">
      <w:pPr>
        <w:keepNext/>
        <w:keepLines/>
        <w:rPr>
          <w:rFonts w:ascii="Arial Narrow" w:hAnsi="Arial Narrow" w:cs="Arial"/>
          <w:sz w:val="20"/>
        </w:rPr>
      </w:pPr>
    </w:p>
    <w:tbl>
      <w:tblPr>
        <w:tblW w:w="447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2"/>
      </w:tblGrid>
      <w:tr w:rsidR="007C20BB" w:rsidRPr="00856350" w:rsidTr="007C20BB">
        <w:tc>
          <w:tcPr>
            <w:tcW w:w="5000" w:type="pct"/>
          </w:tcPr>
          <w:p w:rsidR="007C20BB" w:rsidRPr="00856350" w:rsidRDefault="007C20BB" w:rsidP="00856350">
            <w:pPr>
              <w:keepNext/>
              <w:keepLines/>
              <w:rPr>
                <w:rFonts w:ascii="Arial" w:hAnsi="Arial" w:cs="Arial"/>
                <w:b/>
                <w:sz w:val="18"/>
                <w:szCs w:val="18"/>
              </w:rPr>
            </w:pPr>
            <w:r w:rsidRPr="00856350">
              <w:rPr>
                <w:rFonts w:ascii="Arial" w:hAnsi="Arial" w:cs="Arial"/>
                <w:b/>
                <w:sz w:val="18"/>
                <w:szCs w:val="18"/>
              </w:rPr>
              <w:t>Proposed MBS item XXX5 for electrical analysis and programming of electrical pulse generator</w:t>
            </w:r>
          </w:p>
        </w:tc>
      </w:tr>
      <w:tr w:rsidR="007C20BB" w:rsidRPr="00856350" w:rsidTr="007C20BB">
        <w:tc>
          <w:tcPr>
            <w:tcW w:w="5000" w:type="pct"/>
          </w:tcPr>
          <w:p w:rsidR="007C20BB" w:rsidRPr="00856350" w:rsidRDefault="007C20BB" w:rsidP="007C20BB">
            <w:pPr>
              <w:keepNext/>
              <w:jc w:val="right"/>
              <w:rPr>
                <w:rFonts w:ascii="Arial Narrow" w:hAnsi="Arial Narrow" w:cs="Arial"/>
                <w:sz w:val="18"/>
                <w:szCs w:val="18"/>
              </w:rPr>
            </w:pPr>
            <w:r w:rsidRPr="00856350">
              <w:rPr>
                <w:rFonts w:ascii="Arial" w:eastAsia="Arial" w:hAnsi="Arial" w:cs="Arial"/>
                <w:sz w:val="18"/>
                <w:szCs w:val="18"/>
              </w:rPr>
              <w:t>Cat</w:t>
            </w:r>
            <w:r w:rsidRPr="00856350">
              <w:rPr>
                <w:rFonts w:ascii="Arial" w:eastAsia="Arial" w:hAnsi="Arial" w:cs="Arial"/>
                <w:spacing w:val="-1"/>
                <w:sz w:val="18"/>
                <w:szCs w:val="18"/>
              </w:rPr>
              <w:t>e</w:t>
            </w:r>
            <w:r w:rsidRPr="00856350">
              <w:rPr>
                <w:rFonts w:ascii="Arial" w:eastAsia="Arial" w:hAnsi="Arial" w:cs="Arial"/>
                <w:spacing w:val="2"/>
                <w:sz w:val="18"/>
                <w:szCs w:val="18"/>
              </w:rPr>
              <w:t>g</w:t>
            </w:r>
            <w:r w:rsidRPr="00856350">
              <w:rPr>
                <w:rFonts w:ascii="Arial" w:eastAsia="Arial" w:hAnsi="Arial" w:cs="Arial"/>
                <w:sz w:val="18"/>
                <w:szCs w:val="18"/>
              </w:rPr>
              <w: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0"/>
                <w:sz w:val="18"/>
                <w:szCs w:val="18"/>
              </w:rPr>
              <w:t xml:space="preserve"> </w:t>
            </w:r>
            <w:r w:rsidRPr="00856350">
              <w:rPr>
                <w:rFonts w:ascii="Arial" w:eastAsia="Arial" w:hAnsi="Arial" w:cs="Arial"/>
                <w:sz w:val="18"/>
                <w:szCs w:val="18"/>
              </w:rPr>
              <w:t>3</w:t>
            </w:r>
            <w:r w:rsidRPr="00856350">
              <w:rPr>
                <w:rFonts w:ascii="Arial" w:eastAsia="Arial" w:hAnsi="Arial" w:cs="Arial"/>
                <w:spacing w:val="-1"/>
                <w:sz w:val="18"/>
                <w:szCs w:val="18"/>
              </w:rPr>
              <w:t xml:space="preserve"> </w:t>
            </w:r>
            <w:r w:rsidRPr="00856350">
              <w:rPr>
                <w:rFonts w:ascii="Arial" w:eastAsia="Arial" w:hAnsi="Arial" w:cs="Arial"/>
                <w:sz w:val="18"/>
                <w:szCs w:val="18"/>
              </w:rPr>
              <w:t>-</w:t>
            </w:r>
            <w:r w:rsidRPr="00856350">
              <w:rPr>
                <w:rFonts w:ascii="Arial" w:eastAsia="Arial" w:hAnsi="Arial" w:cs="Arial"/>
                <w:spacing w:val="-1"/>
                <w:sz w:val="18"/>
                <w:szCs w:val="18"/>
              </w:rPr>
              <w:t xml:space="preserve"> </w:t>
            </w:r>
            <w:r w:rsidRPr="00856350">
              <w:rPr>
                <w:rFonts w:ascii="Arial" w:eastAsia="Arial" w:hAnsi="Arial" w:cs="Arial"/>
                <w:spacing w:val="3"/>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z w:val="18"/>
                <w:szCs w:val="18"/>
              </w:rPr>
              <w:t>R</w:t>
            </w:r>
            <w:r w:rsidRPr="00856350">
              <w:rPr>
                <w:rFonts w:ascii="Arial" w:eastAsia="Arial" w:hAnsi="Arial" w:cs="Arial"/>
                <w:spacing w:val="2"/>
                <w:sz w:val="18"/>
                <w:szCs w:val="18"/>
              </w:rPr>
              <w:t>A</w:t>
            </w:r>
            <w:r w:rsidRPr="00856350">
              <w:rPr>
                <w:rFonts w:ascii="Arial" w:eastAsia="Arial" w:hAnsi="Arial" w:cs="Arial"/>
                <w:spacing w:val="-1"/>
                <w:sz w:val="18"/>
                <w:szCs w:val="18"/>
              </w:rPr>
              <w:t>P</w:t>
            </w:r>
            <w:r w:rsidRPr="00856350">
              <w:rPr>
                <w:rFonts w:ascii="Arial" w:eastAsia="Arial" w:hAnsi="Arial" w:cs="Arial"/>
                <w:spacing w:val="1"/>
                <w:sz w:val="18"/>
                <w:szCs w:val="18"/>
              </w:rPr>
              <w:t>E</w:t>
            </w:r>
            <w:r w:rsidRPr="00856350">
              <w:rPr>
                <w:rFonts w:ascii="Arial" w:eastAsia="Arial" w:hAnsi="Arial" w:cs="Arial"/>
                <w:sz w:val="18"/>
                <w:szCs w:val="18"/>
              </w:rPr>
              <w:t>U</w:t>
            </w:r>
            <w:r w:rsidRPr="00856350">
              <w:rPr>
                <w:rFonts w:ascii="Arial" w:eastAsia="Arial" w:hAnsi="Arial" w:cs="Arial"/>
                <w:spacing w:val="3"/>
                <w:sz w:val="18"/>
                <w:szCs w:val="18"/>
              </w:rPr>
              <w:t>T</w:t>
            </w:r>
            <w:r w:rsidRPr="00856350">
              <w:rPr>
                <w:rFonts w:ascii="Arial" w:eastAsia="Arial" w:hAnsi="Arial" w:cs="Arial"/>
                <w:sz w:val="18"/>
                <w:szCs w:val="18"/>
              </w:rPr>
              <w:t>IC</w:t>
            </w:r>
            <w:r w:rsidRPr="00856350">
              <w:rPr>
                <w:rFonts w:ascii="Arial" w:eastAsia="Arial" w:hAnsi="Arial" w:cs="Arial"/>
                <w:spacing w:val="-14"/>
                <w:sz w:val="18"/>
                <w:szCs w:val="18"/>
              </w:rPr>
              <w:t xml:space="preserve"> </w:t>
            </w:r>
            <w:r w:rsidRPr="00856350">
              <w:rPr>
                <w:rFonts w:ascii="Arial" w:eastAsia="Arial" w:hAnsi="Arial" w:cs="Arial"/>
                <w:spacing w:val="-1"/>
                <w:sz w:val="18"/>
                <w:szCs w:val="18"/>
              </w:rPr>
              <w:t>P</w:t>
            </w:r>
            <w:r w:rsidRPr="00856350">
              <w:rPr>
                <w:rFonts w:ascii="Arial" w:eastAsia="Arial" w:hAnsi="Arial" w:cs="Arial"/>
                <w:sz w:val="18"/>
                <w:szCs w:val="18"/>
              </w:rPr>
              <w:t>R</w:t>
            </w:r>
            <w:r w:rsidRPr="00856350">
              <w:rPr>
                <w:rFonts w:ascii="Arial" w:eastAsia="Arial" w:hAnsi="Arial" w:cs="Arial"/>
                <w:spacing w:val="1"/>
                <w:sz w:val="18"/>
                <w:szCs w:val="18"/>
              </w:rPr>
              <w:t>O</w:t>
            </w:r>
            <w:r w:rsidRPr="00856350">
              <w:rPr>
                <w:rFonts w:ascii="Arial" w:eastAsia="Arial" w:hAnsi="Arial" w:cs="Arial"/>
                <w:spacing w:val="2"/>
                <w:sz w:val="18"/>
                <w:szCs w:val="18"/>
              </w:rPr>
              <w:t>C</w:t>
            </w:r>
            <w:r w:rsidRPr="00856350">
              <w:rPr>
                <w:rFonts w:ascii="Arial" w:eastAsia="Arial" w:hAnsi="Arial" w:cs="Arial"/>
                <w:spacing w:val="-1"/>
                <w:sz w:val="18"/>
                <w:szCs w:val="18"/>
              </w:rPr>
              <w:t>E</w:t>
            </w:r>
            <w:r w:rsidRPr="00856350">
              <w:rPr>
                <w:rFonts w:ascii="Arial" w:eastAsia="Arial" w:hAnsi="Arial" w:cs="Arial"/>
                <w:sz w:val="18"/>
                <w:szCs w:val="18"/>
              </w:rPr>
              <w:t>DU</w:t>
            </w:r>
            <w:r w:rsidRPr="00856350">
              <w:rPr>
                <w:rFonts w:ascii="Arial" w:eastAsia="Arial" w:hAnsi="Arial" w:cs="Arial"/>
                <w:spacing w:val="3"/>
                <w:sz w:val="18"/>
                <w:szCs w:val="18"/>
              </w:rPr>
              <w:t>R</w:t>
            </w:r>
            <w:r w:rsidRPr="00856350">
              <w:rPr>
                <w:rFonts w:ascii="Arial" w:eastAsia="Arial" w:hAnsi="Arial" w:cs="Arial"/>
                <w:spacing w:val="-1"/>
                <w:sz w:val="18"/>
                <w:szCs w:val="18"/>
              </w:rPr>
              <w:t>E</w:t>
            </w:r>
            <w:r w:rsidRPr="00856350">
              <w:rPr>
                <w:rFonts w:ascii="Arial" w:eastAsia="Arial" w:hAnsi="Arial" w:cs="Arial"/>
                <w:sz w:val="18"/>
                <w:szCs w:val="18"/>
              </w:rPr>
              <w:t>S</w:t>
            </w:r>
          </w:p>
        </w:tc>
      </w:tr>
      <w:tr w:rsidR="007C20BB" w:rsidRPr="007C20BB" w:rsidTr="007C20BB">
        <w:tc>
          <w:tcPr>
            <w:tcW w:w="5000" w:type="pct"/>
          </w:tcPr>
          <w:p w:rsidR="007C20BB" w:rsidRPr="00856350" w:rsidRDefault="007C20BB" w:rsidP="007C20BB">
            <w:pPr>
              <w:ind w:left="102" w:right="-20"/>
              <w:rPr>
                <w:rFonts w:ascii="Arial" w:eastAsia="Arial" w:hAnsi="Arial" w:cs="Arial"/>
                <w:sz w:val="18"/>
                <w:szCs w:val="18"/>
              </w:rPr>
            </w:pPr>
            <w:r w:rsidRPr="00856350">
              <w:rPr>
                <w:rFonts w:ascii="Arial" w:eastAsia="Arial" w:hAnsi="Arial" w:cs="Arial"/>
                <w:spacing w:val="1"/>
                <w:sz w:val="18"/>
                <w:szCs w:val="18"/>
              </w:rPr>
              <w:t>XX</w:t>
            </w:r>
            <w:r w:rsidRPr="00856350">
              <w:rPr>
                <w:rFonts w:ascii="Arial" w:eastAsia="Arial" w:hAnsi="Arial" w:cs="Arial"/>
                <w:spacing w:val="-1"/>
                <w:sz w:val="18"/>
                <w:szCs w:val="18"/>
              </w:rPr>
              <w:t>X</w:t>
            </w:r>
            <w:r w:rsidRPr="00856350">
              <w:rPr>
                <w:rFonts w:ascii="Arial" w:eastAsia="Arial" w:hAnsi="Arial" w:cs="Arial"/>
                <w:spacing w:val="1"/>
                <w:sz w:val="18"/>
                <w:szCs w:val="18"/>
              </w:rPr>
              <w:t>X</w:t>
            </w:r>
            <w:r w:rsidRPr="00856350">
              <w:rPr>
                <w:rFonts w:ascii="Arial" w:eastAsia="Arial" w:hAnsi="Arial" w:cs="Arial"/>
                <w:sz w:val="18"/>
                <w:szCs w:val="18"/>
              </w:rPr>
              <w:t>5</w:t>
            </w:r>
          </w:p>
          <w:p w:rsidR="007C20BB" w:rsidRPr="00856350" w:rsidRDefault="007C20BB" w:rsidP="007C20BB">
            <w:pPr>
              <w:spacing w:before="8" w:line="110" w:lineRule="exact"/>
              <w:rPr>
                <w:sz w:val="18"/>
                <w:szCs w:val="18"/>
              </w:rPr>
            </w:pPr>
          </w:p>
          <w:p w:rsidR="007C20BB" w:rsidRPr="007C20BB" w:rsidRDefault="007C20BB" w:rsidP="007C20BB">
            <w:pPr>
              <w:ind w:left="102" w:right="138"/>
              <w:rPr>
                <w:rFonts w:ascii="Arial" w:eastAsia="Arial" w:hAnsi="Arial" w:cs="Arial"/>
                <w:sz w:val="18"/>
                <w:szCs w:val="18"/>
              </w:rPr>
            </w:pPr>
            <w:r w:rsidRPr="00856350">
              <w:rPr>
                <w:rFonts w:ascii="Arial" w:eastAsia="Arial" w:hAnsi="Arial" w:cs="Arial"/>
                <w:spacing w:val="-1"/>
                <w:sz w:val="18"/>
                <w:szCs w:val="18"/>
              </w:rPr>
              <w:t>V</w:t>
            </w:r>
            <w:r w:rsidRPr="00856350">
              <w:rPr>
                <w:rFonts w:ascii="Arial" w:eastAsia="Arial" w:hAnsi="Arial" w:cs="Arial"/>
                <w:sz w:val="18"/>
                <w:szCs w:val="18"/>
              </w:rPr>
              <w:t>NS</w:t>
            </w:r>
            <w:r w:rsidRPr="00856350">
              <w:rPr>
                <w:rFonts w:ascii="Arial" w:eastAsia="Arial" w:hAnsi="Arial" w:cs="Arial"/>
                <w:spacing w:val="-3"/>
                <w:sz w:val="18"/>
                <w:szCs w:val="18"/>
              </w:rPr>
              <w:t xml:space="preserve"> </w:t>
            </w:r>
            <w:r w:rsidRPr="00856350">
              <w:rPr>
                <w:rFonts w:ascii="Arial" w:eastAsia="Arial" w:hAnsi="Arial" w:cs="Arial"/>
                <w:spacing w:val="3"/>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p</w:t>
            </w:r>
            <w:r w:rsidRPr="00856350">
              <w:rPr>
                <w:rFonts w:ascii="Arial" w:eastAsia="Arial" w:hAnsi="Arial" w:cs="Arial"/>
                <w:sz w:val="18"/>
                <w:szCs w:val="18"/>
              </w:rPr>
              <w:t>y</w:t>
            </w:r>
            <w:r w:rsidRPr="00856350">
              <w:rPr>
                <w:rFonts w:ascii="Arial" w:eastAsia="Arial" w:hAnsi="Arial" w:cs="Arial"/>
                <w:spacing w:val="-8"/>
                <w:sz w:val="18"/>
                <w:szCs w:val="18"/>
              </w:rPr>
              <w:t xml:space="preserve"> </w:t>
            </w:r>
            <w:r w:rsidRPr="00856350">
              <w:rPr>
                <w:rFonts w:ascii="Arial" w:eastAsia="Arial" w:hAnsi="Arial" w:cs="Arial"/>
                <w:spacing w:val="-1"/>
                <w:sz w:val="18"/>
                <w:szCs w:val="18"/>
              </w:rPr>
              <w:t>E</w:t>
            </w:r>
            <w:r w:rsidRPr="00856350">
              <w:rPr>
                <w:rFonts w:ascii="Arial" w:eastAsia="Arial" w:hAnsi="Arial" w:cs="Arial"/>
                <w:spacing w:val="2"/>
                <w:sz w:val="18"/>
                <w:szCs w:val="18"/>
              </w:rPr>
              <w:t>L</w:t>
            </w:r>
            <w:r w:rsidRPr="00856350">
              <w:rPr>
                <w:rFonts w:ascii="Arial" w:eastAsia="Arial" w:hAnsi="Arial" w:cs="Arial"/>
                <w:spacing w:val="-1"/>
                <w:sz w:val="18"/>
                <w:szCs w:val="18"/>
              </w:rPr>
              <w:t>E</w:t>
            </w:r>
            <w:r w:rsidRPr="00856350">
              <w:rPr>
                <w:rFonts w:ascii="Arial" w:eastAsia="Arial" w:hAnsi="Arial" w:cs="Arial"/>
                <w:sz w:val="18"/>
                <w:szCs w:val="18"/>
              </w:rPr>
              <w:t>C</w:t>
            </w:r>
            <w:r w:rsidRPr="00856350">
              <w:rPr>
                <w:rFonts w:ascii="Arial" w:eastAsia="Arial" w:hAnsi="Arial" w:cs="Arial"/>
                <w:spacing w:val="3"/>
                <w:sz w:val="18"/>
                <w:szCs w:val="18"/>
              </w:rPr>
              <w:t>T</w:t>
            </w:r>
            <w:r w:rsidRPr="00856350">
              <w:rPr>
                <w:rFonts w:ascii="Arial" w:eastAsia="Arial" w:hAnsi="Arial" w:cs="Arial"/>
                <w:sz w:val="18"/>
                <w:szCs w:val="18"/>
              </w:rPr>
              <w:t>RIC</w:t>
            </w:r>
            <w:r w:rsidRPr="00856350">
              <w:rPr>
                <w:rFonts w:ascii="Arial" w:eastAsia="Arial" w:hAnsi="Arial" w:cs="Arial"/>
                <w:spacing w:val="2"/>
                <w:sz w:val="18"/>
                <w:szCs w:val="18"/>
              </w:rPr>
              <w:t>A</w:t>
            </w:r>
            <w:r w:rsidRPr="00856350">
              <w:rPr>
                <w:rFonts w:ascii="Arial" w:eastAsia="Arial" w:hAnsi="Arial" w:cs="Arial"/>
                <w:sz w:val="18"/>
                <w:szCs w:val="18"/>
              </w:rPr>
              <w:t>L</w:t>
            </w:r>
            <w:r w:rsidRPr="00856350">
              <w:rPr>
                <w:rFonts w:ascii="Arial" w:eastAsia="Arial" w:hAnsi="Arial" w:cs="Arial"/>
                <w:spacing w:val="-12"/>
                <w:sz w:val="18"/>
                <w:szCs w:val="18"/>
              </w:rPr>
              <w:t xml:space="preserve"> </w:t>
            </w:r>
            <w:r w:rsidRPr="00856350">
              <w:rPr>
                <w:rFonts w:ascii="Arial" w:eastAsia="Arial" w:hAnsi="Arial" w:cs="Arial"/>
                <w:spacing w:val="-1"/>
                <w:sz w:val="18"/>
                <w:szCs w:val="18"/>
              </w:rPr>
              <w:t>P</w:t>
            </w:r>
            <w:r w:rsidRPr="00856350">
              <w:rPr>
                <w:rFonts w:ascii="Arial" w:eastAsia="Arial" w:hAnsi="Arial" w:cs="Arial"/>
                <w:spacing w:val="2"/>
                <w:sz w:val="18"/>
                <w:szCs w:val="18"/>
              </w:rPr>
              <w:t>U</w:t>
            </w:r>
            <w:r w:rsidRPr="00856350">
              <w:rPr>
                <w:rFonts w:ascii="Arial" w:eastAsia="Arial" w:hAnsi="Arial" w:cs="Arial"/>
                <w:sz w:val="18"/>
                <w:szCs w:val="18"/>
              </w:rPr>
              <w:t>L</w:t>
            </w:r>
            <w:r w:rsidRPr="00856350">
              <w:rPr>
                <w:rFonts w:ascii="Arial" w:eastAsia="Arial" w:hAnsi="Arial" w:cs="Arial"/>
                <w:spacing w:val="1"/>
                <w:sz w:val="18"/>
                <w:szCs w:val="18"/>
              </w:rPr>
              <w:t>S</w:t>
            </w:r>
            <w:r w:rsidRPr="00856350">
              <w:rPr>
                <w:rFonts w:ascii="Arial" w:eastAsia="Arial" w:hAnsi="Arial" w:cs="Arial"/>
                <w:sz w:val="18"/>
                <w:szCs w:val="18"/>
              </w:rPr>
              <w:t>E</w:t>
            </w:r>
            <w:r w:rsidRPr="00856350">
              <w:rPr>
                <w:rFonts w:ascii="Arial" w:eastAsia="Arial" w:hAnsi="Arial" w:cs="Arial"/>
                <w:spacing w:val="-8"/>
                <w:sz w:val="18"/>
                <w:szCs w:val="18"/>
              </w:rPr>
              <w:t xml:space="preserve"> </w:t>
            </w:r>
            <w:r w:rsidRPr="00856350">
              <w:rPr>
                <w:rFonts w:ascii="Arial" w:eastAsia="Arial" w:hAnsi="Arial" w:cs="Arial"/>
                <w:spacing w:val="1"/>
                <w:sz w:val="18"/>
                <w:szCs w:val="18"/>
              </w:rPr>
              <w:t>GE</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2"/>
                <w:sz w:val="18"/>
                <w:szCs w:val="18"/>
              </w:rPr>
              <w:t>R</w:t>
            </w:r>
            <w:r w:rsidRPr="00856350">
              <w:rPr>
                <w:rFonts w:ascii="Arial" w:eastAsia="Arial" w:hAnsi="Arial" w:cs="Arial"/>
                <w:spacing w:val="-1"/>
                <w:sz w:val="18"/>
                <w:szCs w:val="18"/>
              </w:rPr>
              <w:t>A</w:t>
            </w:r>
            <w:r w:rsidRPr="00856350">
              <w:rPr>
                <w:rFonts w:ascii="Arial" w:eastAsia="Arial" w:hAnsi="Arial" w:cs="Arial"/>
                <w:spacing w:val="3"/>
                <w:sz w:val="18"/>
                <w:szCs w:val="18"/>
              </w:rPr>
              <w:t>T</w:t>
            </w:r>
            <w:r w:rsidRPr="00856350">
              <w:rPr>
                <w:rFonts w:ascii="Arial" w:eastAsia="Arial" w:hAnsi="Arial" w:cs="Arial"/>
                <w:spacing w:val="1"/>
                <w:sz w:val="18"/>
                <w:szCs w:val="18"/>
              </w:rPr>
              <w:t>O</w:t>
            </w:r>
            <w:r w:rsidRPr="00856350">
              <w:rPr>
                <w:rFonts w:ascii="Arial" w:eastAsia="Arial" w:hAnsi="Arial" w:cs="Arial"/>
                <w:spacing w:val="2"/>
                <w:sz w:val="18"/>
                <w:szCs w:val="18"/>
              </w:rPr>
              <w:t>R</w:t>
            </w:r>
            <w:r w:rsidRPr="00856350">
              <w:rPr>
                <w:rFonts w:ascii="Arial" w:eastAsia="Arial" w:hAnsi="Arial" w:cs="Arial"/>
                <w:sz w:val="18"/>
                <w:szCs w:val="18"/>
              </w:rPr>
              <w:t>,</w:t>
            </w:r>
            <w:r w:rsidRPr="00856350">
              <w:rPr>
                <w:rFonts w:ascii="Arial" w:eastAsia="Arial" w:hAnsi="Arial" w:cs="Arial"/>
                <w:spacing w:val="-14"/>
                <w:sz w:val="18"/>
                <w:szCs w:val="18"/>
              </w:rPr>
              <w:t xml:space="preserve"> </w:t>
            </w:r>
            <w:r w:rsidRPr="00856350">
              <w:rPr>
                <w:rFonts w:ascii="Arial" w:eastAsia="Arial" w:hAnsi="Arial" w:cs="Arial"/>
                <w:sz w:val="18"/>
                <w:szCs w:val="18"/>
              </w:rPr>
              <w:t>e</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1"/>
                <w:sz w:val="18"/>
                <w:szCs w:val="18"/>
              </w:rPr>
              <w:t>c</w:t>
            </w:r>
            <w:r w:rsidRPr="00856350">
              <w:rPr>
                <w:rFonts w:ascii="Arial" w:eastAsia="Arial" w:hAnsi="Arial" w:cs="Arial"/>
                <w:sz w:val="18"/>
                <w:szCs w:val="18"/>
              </w:rPr>
              <w:t>tr</w:t>
            </w:r>
            <w:r w:rsidRPr="00856350">
              <w:rPr>
                <w:rFonts w:ascii="Arial" w:eastAsia="Arial" w:hAnsi="Arial" w:cs="Arial"/>
                <w:spacing w:val="-1"/>
                <w:sz w:val="18"/>
                <w:szCs w:val="18"/>
              </w:rPr>
              <w:t>i</w:t>
            </w:r>
            <w:r w:rsidRPr="00856350">
              <w:rPr>
                <w:rFonts w:ascii="Arial" w:eastAsia="Arial" w:hAnsi="Arial" w:cs="Arial"/>
                <w:spacing w:val="1"/>
                <w:sz w:val="18"/>
                <w:szCs w:val="18"/>
              </w:rPr>
              <w:t>c</w:t>
            </w:r>
            <w:r w:rsidRPr="00856350">
              <w:rPr>
                <w:rFonts w:ascii="Arial" w:eastAsia="Arial" w:hAnsi="Arial" w:cs="Arial"/>
                <w:sz w:val="18"/>
                <w:szCs w:val="18"/>
              </w:rPr>
              <w:t>al</w:t>
            </w:r>
            <w:r w:rsidRPr="00856350">
              <w:rPr>
                <w:rFonts w:ascii="Arial" w:eastAsia="Arial" w:hAnsi="Arial" w:cs="Arial"/>
                <w:spacing w:val="-10"/>
                <w:sz w:val="18"/>
                <w:szCs w:val="18"/>
              </w:rPr>
              <w:t xml:space="preserve"> </w:t>
            </w:r>
            <w:r w:rsidRPr="00856350">
              <w:rPr>
                <w:rFonts w:ascii="Arial" w:eastAsia="Arial" w:hAnsi="Arial" w:cs="Arial"/>
                <w:spacing w:val="2"/>
                <w:sz w:val="18"/>
                <w:szCs w:val="18"/>
              </w:rPr>
              <w:t>a</w:t>
            </w:r>
            <w:r w:rsidRPr="00856350">
              <w:rPr>
                <w:rFonts w:ascii="Arial" w:eastAsia="Arial" w:hAnsi="Arial" w:cs="Arial"/>
                <w:sz w:val="18"/>
                <w:szCs w:val="18"/>
              </w:rPr>
              <w:t>n</w:t>
            </w:r>
            <w:r w:rsidRPr="00856350">
              <w:rPr>
                <w:rFonts w:ascii="Arial" w:eastAsia="Arial" w:hAnsi="Arial" w:cs="Arial"/>
                <w:spacing w:val="1"/>
                <w:sz w:val="18"/>
                <w:szCs w:val="18"/>
              </w:rPr>
              <w:t>al</w:t>
            </w:r>
            <w:r w:rsidRPr="00856350">
              <w:rPr>
                <w:rFonts w:ascii="Arial" w:eastAsia="Arial" w:hAnsi="Arial" w:cs="Arial"/>
                <w:spacing w:val="-4"/>
                <w:sz w:val="18"/>
                <w:szCs w:val="18"/>
              </w:rPr>
              <w:t>y</w:t>
            </w:r>
            <w:r w:rsidRPr="00856350">
              <w:rPr>
                <w:rFonts w:ascii="Arial" w:eastAsia="Arial" w:hAnsi="Arial" w:cs="Arial"/>
                <w:spacing w:val="3"/>
                <w:sz w:val="18"/>
                <w:szCs w:val="18"/>
              </w:rPr>
              <w:t>s</w:t>
            </w:r>
            <w:r w:rsidRPr="00856350">
              <w:rPr>
                <w:rFonts w:ascii="Arial" w:eastAsia="Arial" w:hAnsi="Arial" w:cs="Arial"/>
                <w:spacing w:val="-1"/>
                <w:sz w:val="18"/>
                <w:szCs w:val="18"/>
              </w:rPr>
              <w:t>i</w:t>
            </w:r>
            <w:r w:rsidRPr="00856350">
              <w:rPr>
                <w:rFonts w:ascii="Arial" w:eastAsia="Arial" w:hAnsi="Arial" w:cs="Arial"/>
                <w:sz w:val="18"/>
                <w:szCs w:val="18"/>
              </w:rPr>
              <w:t>s</w:t>
            </w:r>
            <w:r w:rsidRPr="00856350">
              <w:rPr>
                <w:rFonts w:ascii="Arial" w:eastAsia="Arial" w:hAnsi="Arial" w:cs="Arial"/>
                <w:spacing w:val="-6"/>
                <w:sz w:val="18"/>
                <w:szCs w:val="18"/>
              </w:rPr>
              <w:t xml:space="preserve"> </w:t>
            </w:r>
            <w:r w:rsidRPr="00856350">
              <w:rPr>
                <w:rFonts w:ascii="Arial" w:eastAsia="Arial" w:hAnsi="Arial" w:cs="Arial"/>
                <w:sz w:val="18"/>
                <w:szCs w:val="18"/>
              </w:rPr>
              <w:t>a</w:t>
            </w:r>
            <w:r w:rsidRPr="00856350">
              <w:rPr>
                <w:rFonts w:ascii="Arial" w:eastAsia="Arial" w:hAnsi="Arial" w:cs="Arial"/>
                <w:spacing w:val="-1"/>
                <w:sz w:val="18"/>
                <w:szCs w:val="18"/>
              </w:rPr>
              <w:t>n</w:t>
            </w:r>
            <w:r w:rsidRPr="00856350">
              <w:rPr>
                <w:rFonts w:ascii="Arial" w:eastAsia="Arial" w:hAnsi="Arial" w:cs="Arial"/>
                <w:sz w:val="18"/>
                <w:szCs w:val="18"/>
              </w:rPr>
              <w:t>d</w:t>
            </w:r>
            <w:r w:rsidRPr="00856350">
              <w:rPr>
                <w:rFonts w:ascii="Arial" w:eastAsia="Arial" w:hAnsi="Arial" w:cs="Arial"/>
                <w:spacing w:val="-1"/>
                <w:sz w:val="18"/>
                <w:szCs w:val="18"/>
              </w:rPr>
              <w:t xml:space="preserve"> </w:t>
            </w:r>
            <w:r w:rsidRPr="00856350">
              <w:rPr>
                <w:rFonts w:ascii="Arial" w:eastAsia="Arial" w:hAnsi="Arial" w:cs="Arial"/>
                <w:sz w:val="18"/>
                <w:szCs w:val="18"/>
              </w:rPr>
              <w:t>progr</w:t>
            </w:r>
            <w:r w:rsidRPr="00856350">
              <w:rPr>
                <w:rFonts w:ascii="Arial" w:eastAsia="Arial" w:hAnsi="Arial" w:cs="Arial"/>
                <w:spacing w:val="2"/>
                <w:sz w:val="18"/>
                <w:szCs w:val="18"/>
              </w:rPr>
              <w:t>amm</w:t>
            </w:r>
            <w:r w:rsidRPr="00856350">
              <w:rPr>
                <w:rFonts w:ascii="Arial" w:eastAsia="Arial" w:hAnsi="Arial" w:cs="Arial"/>
                <w:spacing w:val="-1"/>
                <w:sz w:val="18"/>
                <w:szCs w:val="18"/>
              </w:rPr>
              <w:t>i</w:t>
            </w:r>
            <w:r w:rsidRPr="00856350">
              <w:rPr>
                <w:rFonts w:ascii="Arial" w:eastAsia="Arial" w:hAnsi="Arial" w:cs="Arial"/>
                <w:sz w:val="18"/>
                <w:szCs w:val="18"/>
              </w:rPr>
              <w:t>ng</w:t>
            </w:r>
            <w:r w:rsidRPr="00856350">
              <w:rPr>
                <w:rFonts w:ascii="Arial" w:eastAsia="Arial" w:hAnsi="Arial" w:cs="Arial"/>
                <w:spacing w:val="-13"/>
                <w:sz w:val="18"/>
                <w:szCs w:val="18"/>
              </w:rPr>
              <w:t xml:space="preserve"> </w:t>
            </w:r>
            <w:r w:rsidRPr="00856350">
              <w:rPr>
                <w:rFonts w:ascii="Arial" w:eastAsia="Arial" w:hAnsi="Arial" w:cs="Arial"/>
                <w:sz w:val="18"/>
                <w:szCs w:val="18"/>
              </w:rPr>
              <w:t xml:space="preserve">of, </w:t>
            </w:r>
            <w:r w:rsidRPr="00856350">
              <w:rPr>
                <w:rFonts w:ascii="Arial" w:eastAsia="Arial" w:hAnsi="Arial" w:cs="Arial"/>
                <w:spacing w:val="-1"/>
                <w:sz w:val="18"/>
                <w:szCs w:val="18"/>
              </w:rPr>
              <w:t>V</w:t>
            </w:r>
            <w:r w:rsidRPr="00856350">
              <w:rPr>
                <w:rFonts w:ascii="Arial" w:eastAsia="Arial" w:hAnsi="Arial" w:cs="Arial"/>
                <w:sz w:val="18"/>
                <w:szCs w:val="18"/>
              </w:rPr>
              <w:t>NS</w:t>
            </w:r>
            <w:r w:rsidRPr="00856350">
              <w:rPr>
                <w:rFonts w:ascii="Arial" w:eastAsia="Arial" w:hAnsi="Arial" w:cs="Arial"/>
                <w:spacing w:val="-3"/>
                <w:sz w:val="18"/>
                <w:szCs w:val="18"/>
              </w:rPr>
              <w:t xml:space="preserve"> </w:t>
            </w:r>
            <w:r w:rsidRPr="00856350">
              <w:rPr>
                <w:rFonts w:ascii="Arial" w:eastAsia="Arial" w:hAnsi="Arial" w:cs="Arial"/>
                <w:spacing w:val="3"/>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e</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p</w:t>
            </w:r>
            <w:r w:rsidRPr="00856350">
              <w:rPr>
                <w:rFonts w:ascii="Arial" w:eastAsia="Arial" w:hAnsi="Arial" w:cs="Arial"/>
                <w:sz w:val="18"/>
                <w:szCs w:val="18"/>
              </w:rPr>
              <w:t>y</w:t>
            </w:r>
            <w:r w:rsidRPr="00856350">
              <w:rPr>
                <w:rFonts w:ascii="Arial" w:eastAsia="Arial" w:hAnsi="Arial" w:cs="Arial"/>
                <w:spacing w:val="-8"/>
                <w:sz w:val="18"/>
                <w:szCs w:val="18"/>
              </w:rPr>
              <w:t xml:space="preserve"> </w:t>
            </w:r>
            <w:r w:rsidRPr="00856350">
              <w:rPr>
                <w:rFonts w:ascii="Arial" w:eastAsia="Arial" w:hAnsi="Arial" w:cs="Arial"/>
                <w:sz w:val="18"/>
                <w:szCs w:val="18"/>
              </w:rPr>
              <w:t>d</w:t>
            </w:r>
            <w:r w:rsidRPr="00856350">
              <w:rPr>
                <w:rFonts w:ascii="Arial" w:eastAsia="Arial" w:hAnsi="Arial" w:cs="Arial"/>
                <w:spacing w:val="1"/>
                <w:sz w:val="18"/>
                <w:szCs w:val="18"/>
              </w:rPr>
              <w:t>e</w:t>
            </w:r>
            <w:r w:rsidRPr="00856350">
              <w:rPr>
                <w:rFonts w:ascii="Arial" w:eastAsia="Arial" w:hAnsi="Arial" w:cs="Arial"/>
                <w:spacing w:val="-1"/>
                <w:sz w:val="18"/>
                <w:szCs w:val="18"/>
              </w:rPr>
              <w:t>vi</w:t>
            </w:r>
            <w:r w:rsidRPr="00856350">
              <w:rPr>
                <w:rFonts w:ascii="Arial" w:eastAsia="Arial" w:hAnsi="Arial" w:cs="Arial"/>
                <w:spacing w:val="1"/>
                <w:sz w:val="18"/>
                <w:szCs w:val="18"/>
              </w:rPr>
              <w:t>c</w:t>
            </w:r>
            <w:r w:rsidRPr="00856350">
              <w:rPr>
                <w:rFonts w:ascii="Arial" w:eastAsia="Arial" w:hAnsi="Arial" w:cs="Arial"/>
                <w:sz w:val="18"/>
                <w:szCs w:val="18"/>
              </w:rPr>
              <w:t>e</w:t>
            </w:r>
            <w:r w:rsidRPr="00856350">
              <w:rPr>
                <w:rFonts w:ascii="Arial" w:eastAsia="Arial" w:hAnsi="Arial" w:cs="Arial"/>
                <w:spacing w:val="-5"/>
                <w:sz w:val="18"/>
                <w:szCs w:val="18"/>
              </w:rPr>
              <w:t xml:space="preserve"> </w:t>
            </w:r>
            <w:r w:rsidRPr="00856350">
              <w:rPr>
                <w:rFonts w:ascii="Arial" w:eastAsia="Arial" w:hAnsi="Arial" w:cs="Arial"/>
                <w:sz w:val="18"/>
                <w:szCs w:val="18"/>
              </w:rPr>
              <w:t>u</w:t>
            </w:r>
            <w:r w:rsidRPr="00856350">
              <w:rPr>
                <w:rFonts w:ascii="Arial" w:eastAsia="Arial" w:hAnsi="Arial" w:cs="Arial"/>
                <w:spacing w:val="1"/>
                <w:sz w:val="18"/>
                <w:szCs w:val="18"/>
              </w:rPr>
              <w:t>s</w:t>
            </w:r>
            <w:r w:rsidRPr="00856350">
              <w:rPr>
                <w:rFonts w:ascii="Arial" w:eastAsia="Arial" w:hAnsi="Arial" w:cs="Arial"/>
                <w:spacing w:val="-1"/>
                <w:sz w:val="18"/>
                <w:szCs w:val="18"/>
              </w:rPr>
              <w:t>i</w:t>
            </w:r>
            <w:r w:rsidRPr="00856350">
              <w:rPr>
                <w:rFonts w:ascii="Arial" w:eastAsia="Arial" w:hAnsi="Arial" w:cs="Arial"/>
                <w:spacing w:val="2"/>
                <w:sz w:val="18"/>
                <w:szCs w:val="18"/>
              </w:rPr>
              <w:t>n</w:t>
            </w:r>
            <w:r w:rsidRPr="00856350">
              <w:rPr>
                <w:rFonts w:ascii="Arial" w:eastAsia="Arial" w:hAnsi="Arial" w:cs="Arial"/>
                <w:sz w:val="18"/>
                <w:szCs w:val="18"/>
              </w:rPr>
              <w:t>g</w:t>
            </w:r>
            <w:r w:rsidRPr="00856350">
              <w:rPr>
                <w:rFonts w:ascii="Arial" w:eastAsia="Arial" w:hAnsi="Arial" w:cs="Arial"/>
                <w:spacing w:val="-4"/>
                <w:sz w:val="18"/>
                <w:szCs w:val="18"/>
              </w:rPr>
              <w:t xml:space="preserve"> </w:t>
            </w:r>
            <w:r w:rsidRPr="00856350">
              <w:rPr>
                <w:rFonts w:ascii="Arial" w:eastAsia="Arial" w:hAnsi="Arial" w:cs="Arial"/>
                <w:sz w:val="18"/>
                <w:szCs w:val="18"/>
              </w:rPr>
              <w:t>an</w:t>
            </w:r>
            <w:r w:rsidRPr="00856350">
              <w:rPr>
                <w:rFonts w:ascii="Arial" w:eastAsia="Arial" w:hAnsi="Arial" w:cs="Arial"/>
                <w:spacing w:val="-3"/>
                <w:sz w:val="18"/>
                <w:szCs w:val="18"/>
              </w:rPr>
              <w:t xml:space="preserve"> </w:t>
            </w:r>
            <w:r w:rsidRPr="00856350">
              <w:rPr>
                <w:rFonts w:ascii="Arial" w:eastAsia="Arial" w:hAnsi="Arial" w:cs="Arial"/>
                <w:sz w:val="18"/>
                <w:szCs w:val="18"/>
              </w:rPr>
              <w:t>exter</w:t>
            </w:r>
            <w:r w:rsidRPr="00856350">
              <w:rPr>
                <w:rFonts w:ascii="Arial" w:eastAsia="Arial" w:hAnsi="Arial" w:cs="Arial"/>
                <w:spacing w:val="2"/>
                <w:sz w:val="18"/>
                <w:szCs w:val="18"/>
              </w:rPr>
              <w:t>n</w:t>
            </w:r>
            <w:r w:rsidRPr="00856350">
              <w:rPr>
                <w:rFonts w:ascii="Arial" w:eastAsia="Arial" w:hAnsi="Arial" w:cs="Arial"/>
                <w:sz w:val="18"/>
                <w:szCs w:val="18"/>
              </w:rPr>
              <w:t>al</w:t>
            </w:r>
            <w:r w:rsidRPr="00856350">
              <w:rPr>
                <w:rFonts w:ascii="Arial" w:eastAsia="Arial" w:hAnsi="Arial" w:cs="Arial"/>
                <w:spacing w:val="-7"/>
                <w:sz w:val="18"/>
                <w:szCs w:val="18"/>
              </w:rPr>
              <w:t xml:space="preserve"> </w:t>
            </w:r>
            <w:r w:rsidRPr="00856350">
              <w:rPr>
                <w:rFonts w:ascii="Arial" w:eastAsia="Arial" w:hAnsi="Arial" w:cs="Arial"/>
                <w:sz w:val="18"/>
                <w:szCs w:val="18"/>
              </w:rPr>
              <w:t>wa</w:t>
            </w:r>
            <w:r w:rsidRPr="00856350">
              <w:rPr>
                <w:rFonts w:ascii="Arial" w:eastAsia="Arial" w:hAnsi="Arial" w:cs="Arial"/>
                <w:spacing w:val="2"/>
                <w:sz w:val="18"/>
                <w:szCs w:val="18"/>
              </w:rPr>
              <w:t>n</w:t>
            </w:r>
            <w:r w:rsidRPr="00856350">
              <w:rPr>
                <w:rFonts w:ascii="Arial" w:eastAsia="Arial" w:hAnsi="Arial" w:cs="Arial"/>
                <w:sz w:val="18"/>
                <w:szCs w:val="18"/>
              </w:rPr>
              <w:t>d,</w:t>
            </w:r>
            <w:r w:rsidRPr="00856350">
              <w:rPr>
                <w:rFonts w:ascii="Arial" w:eastAsia="Arial" w:hAnsi="Arial" w:cs="Arial"/>
                <w:spacing w:val="-6"/>
                <w:sz w:val="18"/>
                <w:szCs w:val="18"/>
              </w:rPr>
              <w:t xml:space="preserve"> </w:t>
            </w:r>
            <w:r w:rsidRPr="00856350">
              <w:rPr>
                <w:rFonts w:ascii="Arial" w:eastAsia="Arial" w:hAnsi="Arial" w:cs="Arial"/>
                <w:spacing w:val="2"/>
                <w:sz w:val="18"/>
                <w:szCs w:val="18"/>
              </w:rPr>
              <w:t>f</w:t>
            </w:r>
            <w:r w:rsidRPr="00856350">
              <w:rPr>
                <w:rFonts w:ascii="Arial" w:eastAsia="Arial" w:hAnsi="Arial" w:cs="Arial"/>
                <w:sz w:val="18"/>
                <w:szCs w:val="18"/>
              </w:rPr>
              <w:t>or</w:t>
            </w:r>
            <w:r w:rsidRPr="00856350">
              <w:rPr>
                <w:rFonts w:ascii="Arial" w:eastAsia="Arial" w:hAnsi="Arial" w:cs="Arial"/>
                <w:spacing w:val="-2"/>
                <w:sz w:val="18"/>
                <w:szCs w:val="18"/>
              </w:rPr>
              <w:t xml:space="preserve"> </w:t>
            </w:r>
            <w:r w:rsidRPr="00856350">
              <w:rPr>
                <w:rFonts w:ascii="Arial" w:eastAsia="Arial" w:hAnsi="Arial" w:cs="Arial"/>
                <w:spacing w:val="4"/>
                <w:sz w:val="18"/>
                <w:szCs w:val="18"/>
              </w:rPr>
              <w:t>t</w:t>
            </w:r>
            <w:r w:rsidRPr="00856350">
              <w:rPr>
                <w:rFonts w:ascii="Arial" w:eastAsia="Arial" w:hAnsi="Arial" w:cs="Arial"/>
                <w:sz w:val="18"/>
                <w:szCs w:val="18"/>
              </w:rPr>
              <w:t>he</w:t>
            </w:r>
            <w:r w:rsidRPr="00856350">
              <w:rPr>
                <w:rFonts w:ascii="Arial" w:eastAsia="Arial" w:hAnsi="Arial" w:cs="Arial"/>
                <w:spacing w:val="-4"/>
                <w:sz w:val="18"/>
                <w:szCs w:val="18"/>
              </w:rPr>
              <w:t xml:space="preserve"> </w:t>
            </w:r>
            <w:r w:rsidRPr="00856350">
              <w:rPr>
                <w:rFonts w:ascii="Arial" w:eastAsia="Arial" w:hAnsi="Arial" w:cs="Arial"/>
                <w:spacing w:val="4"/>
                <w:sz w:val="18"/>
                <w:szCs w:val="18"/>
              </w:rPr>
              <w:t>m</w:t>
            </w:r>
            <w:r w:rsidRPr="00856350">
              <w:rPr>
                <w:rFonts w:ascii="Arial" w:eastAsia="Arial" w:hAnsi="Arial" w:cs="Arial"/>
                <w:sz w:val="18"/>
                <w:szCs w:val="18"/>
              </w:rPr>
              <w:t>a</w:t>
            </w:r>
            <w:r w:rsidRPr="00856350">
              <w:rPr>
                <w:rFonts w:ascii="Arial" w:eastAsia="Arial" w:hAnsi="Arial" w:cs="Arial"/>
                <w:spacing w:val="-1"/>
                <w:sz w:val="18"/>
                <w:szCs w:val="18"/>
              </w:rPr>
              <w:t>n</w:t>
            </w:r>
            <w:r w:rsidRPr="00856350">
              <w:rPr>
                <w:rFonts w:ascii="Arial" w:eastAsia="Arial" w:hAnsi="Arial" w:cs="Arial"/>
                <w:sz w:val="18"/>
                <w:szCs w:val="18"/>
              </w:rPr>
              <w:t>a</w:t>
            </w:r>
            <w:r w:rsidRPr="00856350">
              <w:rPr>
                <w:rFonts w:ascii="Arial" w:eastAsia="Arial" w:hAnsi="Arial" w:cs="Arial"/>
                <w:spacing w:val="1"/>
                <w:sz w:val="18"/>
                <w:szCs w:val="18"/>
              </w:rPr>
              <w:t>g</w:t>
            </w:r>
            <w:r w:rsidRPr="00856350">
              <w:rPr>
                <w:rFonts w:ascii="Arial" w:eastAsia="Arial" w:hAnsi="Arial" w:cs="Arial"/>
                <w:sz w:val="18"/>
                <w:szCs w:val="18"/>
              </w:rPr>
              <w:t>e</w:t>
            </w:r>
            <w:r w:rsidRPr="00856350">
              <w:rPr>
                <w:rFonts w:ascii="Arial" w:eastAsia="Arial" w:hAnsi="Arial" w:cs="Arial"/>
                <w:spacing w:val="4"/>
                <w:sz w:val="18"/>
                <w:szCs w:val="18"/>
              </w:rPr>
              <w:t>m</w:t>
            </w:r>
            <w:r w:rsidRPr="00856350">
              <w:rPr>
                <w:rFonts w:ascii="Arial" w:eastAsia="Arial" w:hAnsi="Arial" w:cs="Arial"/>
                <w:sz w:val="18"/>
                <w:szCs w:val="18"/>
              </w:rPr>
              <w:t>e</w:t>
            </w:r>
            <w:r w:rsidRPr="00856350">
              <w:rPr>
                <w:rFonts w:ascii="Arial" w:eastAsia="Arial" w:hAnsi="Arial" w:cs="Arial"/>
                <w:spacing w:val="-1"/>
                <w:sz w:val="18"/>
                <w:szCs w:val="18"/>
              </w:rPr>
              <w:t>n</w:t>
            </w:r>
            <w:r w:rsidRPr="00856350">
              <w:rPr>
                <w:rFonts w:ascii="Arial" w:eastAsia="Arial" w:hAnsi="Arial" w:cs="Arial"/>
                <w:sz w:val="18"/>
                <w:szCs w:val="18"/>
              </w:rPr>
              <w:t>t</w:t>
            </w:r>
            <w:r w:rsidRPr="00856350">
              <w:rPr>
                <w:rFonts w:ascii="Arial" w:eastAsia="Arial" w:hAnsi="Arial" w:cs="Arial"/>
                <w:spacing w:val="-12"/>
                <w:sz w:val="18"/>
                <w:szCs w:val="18"/>
              </w:rPr>
              <w:t xml:space="preserve"> </w:t>
            </w:r>
            <w:r w:rsidRPr="00856350">
              <w:rPr>
                <w:rFonts w:ascii="Arial" w:eastAsia="Arial" w:hAnsi="Arial" w:cs="Arial"/>
                <w:sz w:val="18"/>
                <w:szCs w:val="18"/>
              </w:rPr>
              <w:t xml:space="preserve">of </w:t>
            </w:r>
            <w:r w:rsidRPr="00856350">
              <w:rPr>
                <w:rFonts w:ascii="Arial" w:eastAsia="Arial" w:hAnsi="Arial" w:cs="Arial"/>
                <w:spacing w:val="1"/>
                <w:sz w:val="18"/>
                <w:szCs w:val="18"/>
              </w:rPr>
              <w:t>r</w:t>
            </w:r>
            <w:r w:rsidRPr="00856350">
              <w:rPr>
                <w:rFonts w:ascii="Arial" w:eastAsia="Arial" w:hAnsi="Arial" w:cs="Arial"/>
                <w:sz w:val="18"/>
                <w:szCs w:val="18"/>
              </w:rPr>
              <w:t>e</w:t>
            </w:r>
            <w:r w:rsidRPr="00856350">
              <w:rPr>
                <w:rFonts w:ascii="Arial" w:eastAsia="Arial" w:hAnsi="Arial" w:cs="Arial"/>
                <w:spacing w:val="2"/>
                <w:sz w:val="18"/>
                <w:szCs w:val="18"/>
              </w:rPr>
              <w:t>f</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c</w:t>
            </w:r>
            <w:r w:rsidRPr="00856350">
              <w:rPr>
                <w:rFonts w:ascii="Arial" w:eastAsia="Arial" w:hAnsi="Arial" w:cs="Arial"/>
                <w:sz w:val="18"/>
                <w:szCs w:val="18"/>
              </w:rPr>
              <w:t>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3"/>
                <w:sz w:val="18"/>
                <w:szCs w:val="18"/>
              </w:rPr>
              <w:t xml:space="preserve"> </w:t>
            </w:r>
            <w:r w:rsidRPr="00856350">
              <w:rPr>
                <w:rFonts w:ascii="Arial" w:eastAsia="Arial" w:hAnsi="Arial" w:cs="Arial"/>
                <w:spacing w:val="2"/>
                <w:sz w:val="18"/>
                <w:szCs w:val="18"/>
              </w:rPr>
              <w:t>ge</w:t>
            </w:r>
            <w:r w:rsidRPr="00856350">
              <w:rPr>
                <w:rFonts w:ascii="Arial" w:eastAsia="Arial" w:hAnsi="Arial" w:cs="Arial"/>
                <w:sz w:val="18"/>
                <w:szCs w:val="18"/>
              </w:rPr>
              <w:t>n</w:t>
            </w:r>
            <w:r w:rsidRPr="00856350">
              <w:rPr>
                <w:rFonts w:ascii="Arial" w:eastAsia="Arial" w:hAnsi="Arial" w:cs="Arial"/>
                <w:spacing w:val="-1"/>
                <w:sz w:val="18"/>
                <w:szCs w:val="18"/>
              </w:rPr>
              <w:t>e</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l</w:t>
            </w:r>
            <w:r w:rsidRPr="00856350">
              <w:rPr>
                <w:rFonts w:ascii="Arial" w:eastAsia="Arial" w:hAnsi="Arial" w:cs="Arial"/>
                <w:spacing w:val="-1"/>
                <w:sz w:val="18"/>
                <w:szCs w:val="18"/>
              </w:rPr>
              <w:t>i</w:t>
            </w:r>
            <w:r w:rsidRPr="00856350">
              <w:rPr>
                <w:rFonts w:ascii="Arial" w:eastAsia="Arial" w:hAnsi="Arial" w:cs="Arial"/>
                <w:spacing w:val="1"/>
                <w:sz w:val="18"/>
                <w:szCs w:val="18"/>
              </w:rPr>
              <w:t>s</w:t>
            </w:r>
            <w:r w:rsidRPr="00856350">
              <w:rPr>
                <w:rFonts w:ascii="Arial" w:eastAsia="Arial" w:hAnsi="Arial" w:cs="Arial"/>
                <w:sz w:val="18"/>
                <w:szCs w:val="18"/>
              </w:rPr>
              <w:t>ed e</w:t>
            </w:r>
            <w:r w:rsidRPr="00856350">
              <w:rPr>
                <w:rFonts w:ascii="Arial" w:eastAsia="Arial" w:hAnsi="Arial" w:cs="Arial"/>
                <w:spacing w:val="-1"/>
                <w:sz w:val="18"/>
                <w:szCs w:val="18"/>
              </w:rPr>
              <w:t>p</w:t>
            </w:r>
            <w:r w:rsidRPr="00856350">
              <w:rPr>
                <w:rFonts w:ascii="Arial" w:eastAsia="Arial" w:hAnsi="Arial" w:cs="Arial"/>
                <w:spacing w:val="1"/>
                <w:sz w:val="18"/>
                <w:szCs w:val="18"/>
              </w:rPr>
              <w:t>i</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6"/>
                <w:sz w:val="18"/>
                <w:szCs w:val="18"/>
              </w:rPr>
              <w:t>s</w:t>
            </w:r>
            <w:r w:rsidRPr="00856350">
              <w:rPr>
                <w:rFonts w:ascii="Arial" w:eastAsia="Arial" w:hAnsi="Arial" w:cs="Arial"/>
                <w:spacing w:val="-4"/>
                <w:sz w:val="18"/>
                <w:szCs w:val="18"/>
              </w:rPr>
              <w:t>y</w:t>
            </w:r>
            <w:r w:rsidRPr="00856350">
              <w:rPr>
                <w:rFonts w:ascii="Arial" w:eastAsia="Arial" w:hAnsi="Arial" w:cs="Arial"/>
                <w:sz w:val="18"/>
                <w:szCs w:val="18"/>
              </w:rPr>
              <w:t>,</w:t>
            </w:r>
            <w:r w:rsidRPr="00856350">
              <w:rPr>
                <w:rFonts w:ascii="Arial" w:eastAsia="Arial" w:hAnsi="Arial" w:cs="Arial"/>
                <w:spacing w:val="-8"/>
                <w:sz w:val="18"/>
                <w:szCs w:val="18"/>
              </w:rPr>
              <w:t xml:space="preserve"> </w:t>
            </w:r>
            <w:r w:rsidRPr="00856350">
              <w:rPr>
                <w:rFonts w:ascii="Arial" w:eastAsia="Arial" w:hAnsi="Arial" w:cs="Arial"/>
                <w:spacing w:val="-1"/>
                <w:sz w:val="18"/>
                <w:szCs w:val="18"/>
              </w:rPr>
              <w:t>o</w:t>
            </w:r>
            <w:r w:rsidRPr="00856350">
              <w:rPr>
                <w:rFonts w:ascii="Arial" w:eastAsia="Arial" w:hAnsi="Arial" w:cs="Arial"/>
                <w:sz w:val="18"/>
                <w:szCs w:val="18"/>
              </w:rPr>
              <w:t>r</w:t>
            </w:r>
            <w:r w:rsidRPr="00856350">
              <w:rPr>
                <w:rFonts w:ascii="Arial" w:eastAsia="Arial" w:hAnsi="Arial" w:cs="Arial"/>
                <w:spacing w:val="-2"/>
                <w:sz w:val="18"/>
                <w:szCs w:val="18"/>
              </w:rPr>
              <w:t xml:space="preserve"> </w:t>
            </w:r>
            <w:r w:rsidRPr="00856350">
              <w:rPr>
                <w:rFonts w:ascii="Arial" w:eastAsia="Arial" w:hAnsi="Arial" w:cs="Arial"/>
                <w:sz w:val="18"/>
                <w:szCs w:val="18"/>
              </w:rPr>
              <w:t>t</w:t>
            </w:r>
            <w:r w:rsidRPr="00856350">
              <w:rPr>
                <w:rFonts w:ascii="Arial" w:eastAsia="Arial" w:hAnsi="Arial" w:cs="Arial"/>
                <w:spacing w:val="3"/>
                <w:sz w:val="18"/>
                <w:szCs w:val="18"/>
              </w:rPr>
              <w:t>r</w:t>
            </w:r>
            <w:r w:rsidRPr="00856350">
              <w:rPr>
                <w:rFonts w:ascii="Arial" w:eastAsia="Arial" w:hAnsi="Arial" w:cs="Arial"/>
                <w:sz w:val="18"/>
                <w:szCs w:val="18"/>
              </w:rPr>
              <w:t>e</w:t>
            </w:r>
            <w:r w:rsidRPr="00856350">
              <w:rPr>
                <w:rFonts w:ascii="Arial" w:eastAsia="Arial" w:hAnsi="Arial" w:cs="Arial"/>
                <w:spacing w:val="-1"/>
                <w:sz w:val="18"/>
                <w:szCs w:val="18"/>
              </w:rPr>
              <w:t>a</w:t>
            </w:r>
            <w:r w:rsidRPr="00856350">
              <w:rPr>
                <w:rFonts w:ascii="Arial" w:eastAsia="Arial" w:hAnsi="Arial" w:cs="Arial"/>
                <w:spacing w:val="2"/>
                <w:sz w:val="18"/>
                <w:szCs w:val="18"/>
              </w:rPr>
              <w:t>t</w:t>
            </w:r>
            <w:r w:rsidRPr="00856350">
              <w:rPr>
                <w:rFonts w:ascii="Arial" w:eastAsia="Arial" w:hAnsi="Arial" w:cs="Arial"/>
                <w:spacing w:val="-1"/>
                <w:sz w:val="18"/>
                <w:szCs w:val="18"/>
              </w:rPr>
              <w:t>i</w:t>
            </w:r>
            <w:r w:rsidRPr="00856350">
              <w:rPr>
                <w:rFonts w:ascii="Arial" w:eastAsia="Arial" w:hAnsi="Arial" w:cs="Arial"/>
                <w:sz w:val="18"/>
                <w:szCs w:val="18"/>
              </w:rPr>
              <w:t>ng</w:t>
            </w:r>
            <w:r w:rsidRPr="00856350">
              <w:rPr>
                <w:rFonts w:ascii="Arial" w:eastAsia="Arial" w:hAnsi="Arial" w:cs="Arial"/>
                <w:spacing w:val="-8"/>
                <w:sz w:val="18"/>
                <w:szCs w:val="18"/>
              </w:rPr>
              <w:t xml:space="preserve"> </w:t>
            </w:r>
            <w:r w:rsidRPr="00856350">
              <w:rPr>
                <w:rFonts w:ascii="Arial" w:eastAsia="Arial" w:hAnsi="Arial" w:cs="Arial"/>
                <w:spacing w:val="3"/>
                <w:sz w:val="18"/>
                <w:szCs w:val="18"/>
              </w:rPr>
              <w:t>r</w:t>
            </w:r>
            <w:r w:rsidRPr="00856350">
              <w:rPr>
                <w:rFonts w:ascii="Arial" w:eastAsia="Arial" w:hAnsi="Arial" w:cs="Arial"/>
                <w:sz w:val="18"/>
                <w:szCs w:val="18"/>
              </w:rPr>
              <w:t>e</w:t>
            </w:r>
            <w:r w:rsidRPr="00856350">
              <w:rPr>
                <w:rFonts w:ascii="Arial" w:eastAsia="Arial" w:hAnsi="Arial" w:cs="Arial"/>
                <w:spacing w:val="2"/>
                <w:sz w:val="18"/>
                <w:szCs w:val="18"/>
              </w:rPr>
              <w:t>f</w:t>
            </w:r>
            <w:r w:rsidRPr="00856350">
              <w:rPr>
                <w:rFonts w:ascii="Arial" w:eastAsia="Arial" w:hAnsi="Arial" w:cs="Arial"/>
                <w:spacing w:val="1"/>
                <w:sz w:val="18"/>
                <w:szCs w:val="18"/>
              </w:rPr>
              <w:t>r</w:t>
            </w:r>
            <w:r w:rsidRPr="00856350">
              <w:rPr>
                <w:rFonts w:ascii="Arial" w:eastAsia="Arial" w:hAnsi="Arial" w:cs="Arial"/>
                <w:sz w:val="18"/>
                <w:szCs w:val="18"/>
              </w:rPr>
              <w:t>a</w:t>
            </w:r>
            <w:r w:rsidRPr="00856350">
              <w:rPr>
                <w:rFonts w:ascii="Arial" w:eastAsia="Arial" w:hAnsi="Arial" w:cs="Arial"/>
                <w:spacing w:val="1"/>
                <w:sz w:val="18"/>
                <w:szCs w:val="18"/>
              </w:rPr>
              <w:t>c</w:t>
            </w:r>
            <w:r w:rsidRPr="00856350">
              <w:rPr>
                <w:rFonts w:ascii="Arial" w:eastAsia="Arial" w:hAnsi="Arial" w:cs="Arial"/>
                <w:sz w:val="18"/>
                <w:szCs w:val="18"/>
              </w:rPr>
              <w:t>to</w:t>
            </w:r>
            <w:r w:rsidRPr="00856350">
              <w:rPr>
                <w:rFonts w:ascii="Arial" w:eastAsia="Arial" w:hAnsi="Arial" w:cs="Arial"/>
                <w:spacing w:val="3"/>
                <w:sz w:val="18"/>
                <w:szCs w:val="18"/>
              </w:rPr>
              <w:t>r</w:t>
            </w:r>
            <w:r w:rsidRPr="00856350">
              <w:rPr>
                <w:rFonts w:ascii="Arial" w:eastAsia="Arial" w:hAnsi="Arial" w:cs="Arial"/>
                <w:sz w:val="18"/>
                <w:szCs w:val="18"/>
              </w:rPr>
              <w:t>y</w:t>
            </w:r>
            <w:r w:rsidRPr="00856350">
              <w:rPr>
                <w:rFonts w:ascii="Arial" w:eastAsia="Arial" w:hAnsi="Arial" w:cs="Arial"/>
                <w:spacing w:val="-12"/>
                <w:sz w:val="18"/>
                <w:szCs w:val="18"/>
              </w:rPr>
              <w:t xml:space="preserve"> </w:t>
            </w:r>
            <w:r w:rsidRPr="00856350">
              <w:rPr>
                <w:rFonts w:ascii="Arial" w:eastAsia="Arial" w:hAnsi="Arial" w:cs="Arial"/>
                <w:spacing w:val="2"/>
                <w:sz w:val="18"/>
                <w:szCs w:val="18"/>
              </w:rPr>
              <w:t>f</w:t>
            </w:r>
            <w:r w:rsidRPr="00856350">
              <w:rPr>
                <w:rFonts w:ascii="Arial" w:eastAsia="Arial" w:hAnsi="Arial" w:cs="Arial"/>
                <w:sz w:val="18"/>
                <w:szCs w:val="18"/>
              </w:rPr>
              <w:t>o</w:t>
            </w:r>
            <w:r w:rsidRPr="00856350">
              <w:rPr>
                <w:rFonts w:ascii="Arial" w:eastAsia="Arial" w:hAnsi="Arial" w:cs="Arial"/>
                <w:spacing w:val="1"/>
                <w:sz w:val="18"/>
                <w:szCs w:val="18"/>
              </w:rPr>
              <w:t>c</w:t>
            </w:r>
            <w:r w:rsidRPr="00856350">
              <w:rPr>
                <w:rFonts w:ascii="Arial" w:eastAsia="Arial" w:hAnsi="Arial" w:cs="Arial"/>
                <w:sz w:val="18"/>
                <w:szCs w:val="18"/>
              </w:rPr>
              <w:t>al</w:t>
            </w:r>
            <w:r w:rsidRPr="00856350">
              <w:rPr>
                <w:rFonts w:ascii="Arial" w:eastAsia="Arial" w:hAnsi="Arial" w:cs="Arial"/>
                <w:spacing w:val="-6"/>
                <w:sz w:val="18"/>
                <w:szCs w:val="18"/>
              </w:rPr>
              <w:t xml:space="preserve"> </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1"/>
                <w:sz w:val="18"/>
                <w:szCs w:val="18"/>
              </w:rPr>
              <w:t>i</w:t>
            </w:r>
            <w:r w:rsidRPr="00856350">
              <w:rPr>
                <w:rFonts w:ascii="Arial" w:eastAsia="Arial" w:hAnsi="Arial" w:cs="Arial"/>
                <w:spacing w:val="-1"/>
                <w:sz w:val="18"/>
                <w:szCs w:val="18"/>
              </w:rPr>
              <w:t>l</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3"/>
                <w:sz w:val="18"/>
                <w:szCs w:val="18"/>
              </w:rPr>
              <w:t>s</w:t>
            </w:r>
            <w:r w:rsidRPr="00856350">
              <w:rPr>
                <w:rFonts w:ascii="Arial" w:eastAsia="Arial" w:hAnsi="Arial" w:cs="Arial"/>
                <w:sz w:val="18"/>
                <w:szCs w:val="18"/>
              </w:rPr>
              <w:t>y</w:t>
            </w:r>
            <w:r w:rsidRPr="00856350">
              <w:rPr>
                <w:rFonts w:ascii="Arial" w:eastAsia="Arial" w:hAnsi="Arial" w:cs="Arial"/>
                <w:spacing w:val="-11"/>
                <w:sz w:val="18"/>
                <w:szCs w:val="18"/>
              </w:rPr>
              <w:t xml:space="preserve"> </w:t>
            </w:r>
            <w:r w:rsidRPr="00856350">
              <w:rPr>
                <w:rFonts w:ascii="Arial" w:eastAsia="Arial" w:hAnsi="Arial" w:cs="Arial"/>
                <w:spacing w:val="2"/>
                <w:sz w:val="18"/>
                <w:szCs w:val="18"/>
              </w:rPr>
              <w:t>t</w:t>
            </w:r>
            <w:r w:rsidRPr="00856350">
              <w:rPr>
                <w:rFonts w:ascii="Arial" w:eastAsia="Arial" w:hAnsi="Arial" w:cs="Arial"/>
                <w:sz w:val="18"/>
                <w:szCs w:val="18"/>
              </w:rPr>
              <w:t>h</w:t>
            </w:r>
            <w:r w:rsidRPr="00856350">
              <w:rPr>
                <w:rFonts w:ascii="Arial" w:eastAsia="Arial" w:hAnsi="Arial" w:cs="Arial"/>
                <w:spacing w:val="-1"/>
                <w:sz w:val="18"/>
                <w:szCs w:val="18"/>
              </w:rPr>
              <w:t>a</w:t>
            </w:r>
            <w:r w:rsidRPr="00856350">
              <w:rPr>
                <w:rFonts w:ascii="Arial" w:eastAsia="Arial" w:hAnsi="Arial" w:cs="Arial"/>
                <w:sz w:val="18"/>
                <w:szCs w:val="18"/>
              </w:rPr>
              <w:t>t</w:t>
            </w:r>
            <w:r w:rsidRPr="00856350">
              <w:rPr>
                <w:rFonts w:ascii="Arial" w:eastAsia="Arial" w:hAnsi="Arial" w:cs="Arial"/>
                <w:spacing w:val="-1"/>
                <w:sz w:val="18"/>
                <w:szCs w:val="18"/>
              </w:rPr>
              <w:t xml:space="preserve"> i</w:t>
            </w:r>
            <w:r w:rsidRPr="00856350">
              <w:rPr>
                <w:rFonts w:ascii="Arial" w:eastAsia="Arial" w:hAnsi="Arial" w:cs="Arial"/>
                <w:sz w:val="18"/>
                <w:szCs w:val="18"/>
              </w:rPr>
              <w:t>s n</w:t>
            </w:r>
            <w:r w:rsidRPr="00856350">
              <w:rPr>
                <w:rFonts w:ascii="Arial" w:eastAsia="Arial" w:hAnsi="Arial" w:cs="Arial"/>
                <w:spacing w:val="1"/>
                <w:sz w:val="18"/>
                <w:szCs w:val="18"/>
              </w:rPr>
              <w:t>o</w:t>
            </w:r>
            <w:r w:rsidRPr="00856350">
              <w:rPr>
                <w:rFonts w:ascii="Arial" w:eastAsia="Arial" w:hAnsi="Arial" w:cs="Arial"/>
                <w:sz w:val="18"/>
                <w:szCs w:val="18"/>
              </w:rPr>
              <w:t>t</w:t>
            </w:r>
            <w:r w:rsidRPr="00856350">
              <w:rPr>
                <w:rFonts w:ascii="Arial" w:eastAsia="Arial" w:hAnsi="Arial" w:cs="Arial"/>
                <w:spacing w:val="-3"/>
                <w:sz w:val="18"/>
                <w:szCs w:val="18"/>
              </w:rPr>
              <w:t xml:space="preserve"> </w:t>
            </w:r>
            <w:r w:rsidRPr="00856350">
              <w:rPr>
                <w:rFonts w:ascii="Arial" w:eastAsia="Arial" w:hAnsi="Arial" w:cs="Arial"/>
                <w:spacing w:val="1"/>
                <w:sz w:val="18"/>
                <w:szCs w:val="18"/>
              </w:rPr>
              <w:t>s</w:t>
            </w:r>
            <w:r w:rsidRPr="00856350">
              <w:rPr>
                <w:rFonts w:ascii="Arial" w:eastAsia="Arial" w:hAnsi="Arial" w:cs="Arial"/>
                <w:sz w:val="18"/>
                <w:szCs w:val="18"/>
              </w:rPr>
              <w:t>u</w:t>
            </w:r>
            <w:r w:rsidRPr="00856350">
              <w:rPr>
                <w:rFonts w:ascii="Arial" w:eastAsia="Arial" w:hAnsi="Arial" w:cs="Arial"/>
                <w:spacing w:val="-1"/>
                <w:sz w:val="18"/>
                <w:szCs w:val="18"/>
              </w:rPr>
              <w:t>i</w:t>
            </w:r>
            <w:r w:rsidRPr="00856350">
              <w:rPr>
                <w:rFonts w:ascii="Arial" w:eastAsia="Arial" w:hAnsi="Arial" w:cs="Arial"/>
                <w:sz w:val="18"/>
                <w:szCs w:val="18"/>
              </w:rPr>
              <w:t>t</w:t>
            </w:r>
            <w:r w:rsidRPr="00856350">
              <w:rPr>
                <w:rFonts w:ascii="Arial" w:eastAsia="Arial" w:hAnsi="Arial" w:cs="Arial"/>
                <w:spacing w:val="2"/>
                <w:sz w:val="18"/>
                <w:szCs w:val="18"/>
              </w:rPr>
              <w:t>a</w:t>
            </w:r>
            <w:r w:rsidRPr="00856350">
              <w:rPr>
                <w:rFonts w:ascii="Arial" w:eastAsia="Arial" w:hAnsi="Arial" w:cs="Arial"/>
                <w:sz w:val="18"/>
                <w:szCs w:val="18"/>
              </w:rPr>
              <w:t>b</w:t>
            </w:r>
            <w:r w:rsidRPr="00856350">
              <w:rPr>
                <w:rFonts w:ascii="Arial" w:eastAsia="Arial" w:hAnsi="Arial" w:cs="Arial"/>
                <w:spacing w:val="1"/>
                <w:sz w:val="18"/>
                <w:szCs w:val="18"/>
              </w:rPr>
              <w:t>l</w:t>
            </w:r>
            <w:r w:rsidRPr="00856350">
              <w:rPr>
                <w:rFonts w:ascii="Arial" w:eastAsia="Arial" w:hAnsi="Arial" w:cs="Arial"/>
                <w:sz w:val="18"/>
                <w:szCs w:val="18"/>
              </w:rPr>
              <w:t>e</w:t>
            </w:r>
            <w:r w:rsidRPr="00856350">
              <w:rPr>
                <w:rFonts w:ascii="Arial" w:eastAsia="Arial" w:hAnsi="Arial" w:cs="Arial"/>
                <w:spacing w:val="-7"/>
                <w:sz w:val="18"/>
                <w:szCs w:val="18"/>
              </w:rPr>
              <w:t xml:space="preserve"> </w:t>
            </w:r>
            <w:r w:rsidRPr="00856350">
              <w:rPr>
                <w:rFonts w:ascii="Arial" w:eastAsia="Arial" w:hAnsi="Arial" w:cs="Arial"/>
                <w:spacing w:val="1"/>
                <w:sz w:val="18"/>
                <w:szCs w:val="18"/>
              </w:rPr>
              <w:t>f</w:t>
            </w:r>
            <w:r w:rsidRPr="00856350">
              <w:rPr>
                <w:rFonts w:ascii="Arial" w:eastAsia="Arial" w:hAnsi="Arial" w:cs="Arial"/>
                <w:sz w:val="18"/>
                <w:szCs w:val="18"/>
              </w:rPr>
              <w:t>or</w:t>
            </w:r>
            <w:r w:rsidRPr="00856350">
              <w:rPr>
                <w:rFonts w:ascii="Arial" w:eastAsia="Arial" w:hAnsi="Arial" w:cs="Arial"/>
                <w:spacing w:val="5"/>
                <w:sz w:val="18"/>
                <w:szCs w:val="18"/>
              </w:rPr>
              <w:t xml:space="preserve"> </w:t>
            </w:r>
            <w:proofErr w:type="spellStart"/>
            <w:r w:rsidRPr="00856350">
              <w:rPr>
                <w:rFonts w:ascii="Arial" w:eastAsia="Arial" w:hAnsi="Arial" w:cs="Arial"/>
                <w:spacing w:val="1"/>
                <w:sz w:val="18"/>
                <w:szCs w:val="18"/>
              </w:rPr>
              <w:t>r</w:t>
            </w:r>
            <w:r w:rsidRPr="00856350">
              <w:rPr>
                <w:rFonts w:ascii="Arial" w:eastAsia="Arial" w:hAnsi="Arial" w:cs="Arial"/>
                <w:sz w:val="18"/>
                <w:szCs w:val="18"/>
              </w:rPr>
              <w:t>e</w:t>
            </w:r>
            <w:r w:rsidRPr="00856350">
              <w:rPr>
                <w:rFonts w:ascii="Arial" w:eastAsia="Arial" w:hAnsi="Arial" w:cs="Arial"/>
                <w:spacing w:val="1"/>
                <w:sz w:val="18"/>
                <w:szCs w:val="18"/>
              </w:rPr>
              <w:t>s</w:t>
            </w:r>
            <w:r w:rsidRPr="00856350">
              <w:rPr>
                <w:rFonts w:ascii="Arial" w:eastAsia="Arial" w:hAnsi="Arial" w:cs="Arial"/>
                <w:sz w:val="18"/>
                <w:szCs w:val="18"/>
              </w:rPr>
              <w:t>e</w:t>
            </w:r>
            <w:r w:rsidRPr="00856350">
              <w:rPr>
                <w:rFonts w:ascii="Arial" w:eastAsia="Arial" w:hAnsi="Arial" w:cs="Arial"/>
                <w:spacing w:val="1"/>
                <w:sz w:val="18"/>
                <w:szCs w:val="18"/>
              </w:rPr>
              <w:t>c</w:t>
            </w:r>
            <w:r w:rsidRPr="00856350">
              <w:rPr>
                <w:rFonts w:ascii="Arial" w:eastAsia="Arial" w:hAnsi="Arial" w:cs="Arial"/>
                <w:sz w:val="18"/>
                <w:szCs w:val="18"/>
              </w:rPr>
              <w:t>t</w:t>
            </w:r>
            <w:r w:rsidRPr="00856350">
              <w:rPr>
                <w:rFonts w:ascii="Arial" w:eastAsia="Arial" w:hAnsi="Arial" w:cs="Arial"/>
                <w:spacing w:val="-1"/>
                <w:sz w:val="18"/>
                <w:szCs w:val="18"/>
              </w:rPr>
              <w:t>i</w:t>
            </w:r>
            <w:r w:rsidRPr="00856350">
              <w:rPr>
                <w:rFonts w:ascii="Arial" w:eastAsia="Arial" w:hAnsi="Arial" w:cs="Arial"/>
                <w:spacing w:val="1"/>
                <w:sz w:val="18"/>
                <w:szCs w:val="18"/>
              </w:rPr>
              <w:t>v</w:t>
            </w:r>
            <w:r w:rsidRPr="00856350">
              <w:rPr>
                <w:rFonts w:ascii="Arial" w:eastAsia="Arial" w:hAnsi="Arial" w:cs="Arial"/>
                <w:sz w:val="18"/>
                <w:szCs w:val="18"/>
              </w:rPr>
              <w:t>e</w:t>
            </w:r>
            <w:proofErr w:type="spellEnd"/>
            <w:r w:rsidRPr="00856350">
              <w:rPr>
                <w:rFonts w:ascii="Arial" w:eastAsia="Arial" w:hAnsi="Arial" w:cs="Arial"/>
                <w:spacing w:val="-8"/>
                <w:sz w:val="18"/>
                <w:szCs w:val="18"/>
              </w:rPr>
              <w:t xml:space="preserve"> </w:t>
            </w:r>
            <w:r w:rsidRPr="00856350">
              <w:rPr>
                <w:rFonts w:ascii="Arial" w:eastAsia="Arial" w:hAnsi="Arial" w:cs="Arial"/>
                <w:sz w:val="18"/>
                <w:szCs w:val="18"/>
              </w:rPr>
              <w:t>e</w:t>
            </w:r>
            <w:r w:rsidRPr="00856350">
              <w:rPr>
                <w:rFonts w:ascii="Arial" w:eastAsia="Arial" w:hAnsi="Arial" w:cs="Arial"/>
                <w:spacing w:val="1"/>
                <w:sz w:val="18"/>
                <w:szCs w:val="18"/>
              </w:rPr>
              <w:t>p</w:t>
            </w:r>
            <w:r w:rsidRPr="00856350">
              <w:rPr>
                <w:rFonts w:ascii="Arial" w:eastAsia="Arial" w:hAnsi="Arial" w:cs="Arial"/>
                <w:spacing w:val="-1"/>
                <w:sz w:val="18"/>
                <w:szCs w:val="18"/>
              </w:rPr>
              <w:t>i</w:t>
            </w:r>
            <w:r w:rsidRPr="00856350">
              <w:rPr>
                <w:rFonts w:ascii="Arial" w:eastAsia="Arial" w:hAnsi="Arial" w:cs="Arial"/>
                <w:spacing w:val="1"/>
                <w:sz w:val="18"/>
                <w:szCs w:val="18"/>
              </w:rPr>
              <w:t>l</w:t>
            </w:r>
            <w:r w:rsidRPr="00856350">
              <w:rPr>
                <w:rFonts w:ascii="Arial" w:eastAsia="Arial" w:hAnsi="Arial" w:cs="Arial"/>
                <w:spacing w:val="2"/>
                <w:sz w:val="18"/>
                <w:szCs w:val="18"/>
              </w:rPr>
              <w:t>e</w:t>
            </w:r>
            <w:r w:rsidRPr="00856350">
              <w:rPr>
                <w:rFonts w:ascii="Arial" w:eastAsia="Arial" w:hAnsi="Arial" w:cs="Arial"/>
                <w:sz w:val="18"/>
                <w:szCs w:val="18"/>
              </w:rPr>
              <w:t>p</w:t>
            </w:r>
            <w:r w:rsidRPr="00856350">
              <w:rPr>
                <w:rFonts w:ascii="Arial" w:eastAsia="Arial" w:hAnsi="Arial" w:cs="Arial"/>
                <w:spacing w:val="3"/>
                <w:sz w:val="18"/>
                <w:szCs w:val="18"/>
              </w:rPr>
              <w:t>s</w:t>
            </w:r>
            <w:r w:rsidRPr="00856350">
              <w:rPr>
                <w:rFonts w:ascii="Arial" w:eastAsia="Arial" w:hAnsi="Arial" w:cs="Arial"/>
                <w:sz w:val="18"/>
                <w:szCs w:val="18"/>
              </w:rPr>
              <w:t xml:space="preserve">y </w:t>
            </w:r>
            <w:r w:rsidRPr="00856350">
              <w:rPr>
                <w:rFonts w:ascii="Arial" w:eastAsia="Arial" w:hAnsi="Arial" w:cs="Arial"/>
                <w:spacing w:val="1"/>
                <w:sz w:val="18"/>
                <w:szCs w:val="18"/>
              </w:rPr>
              <w:t>s</w:t>
            </w:r>
            <w:r w:rsidRPr="00856350">
              <w:rPr>
                <w:rFonts w:ascii="Arial" w:eastAsia="Arial" w:hAnsi="Arial" w:cs="Arial"/>
                <w:sz w:val="18"/>
                <w:szCs w:val="18"/>
              </w:rPr>
              <w:t>urge</w:t>
            </w:r>
            <w:r w:rsidRPr="00856350">
              <w:rPr>
                <w:rFonts w:ascii="Arial" w:eastAsia="Arial" w:hAnsi="Arial" w:cs="Arial"/>
                <w:spacing w:val="3"/>
                <w:sz w:val="18"/>
                <w:szCs w:val="18"/>
              </w:rPr>
              <w:t>r</w:t>
            </w:r>
            <w:r w:rsidRPr="00856350">
              <w:rPr>
                <w:rFonts w:ascii="Arial" w:eastAsia="Arial" w:hAnsi="Arial" w:cs="Arial"/>
                <w:spacing w:val="-4"/>
                <w:sz w:val="18"/>
                <w:szCs w:val="18"/>
              </w:rPr>
              <w:t>y</w:t>
            </w:r>
            <w:r w:rsidRPr="00856350">
              <w:rPr>
                <w:rFonts w:ascii="Arial" w:eastAsia="Arial" w:hAnsi="Arial" w:cs="Arial"/>
                <w:sz w:val="18"/>
                <w:szCs w:val="18"/>
              </w:rPr>
              <w:t>.</w:t>
            </w:r>
          </w:p>
          <w:p w:rsidR="007C20BB" w:rsidRPr="007C20BB" w:rsidRDefault="007C20BB" w:rsidP="007C20BB">
            <w:pPr>
              <w:spacing w:before="10" w:line="110" w:lineRule="exact"/>
              <w:rPr>
                <w:sz w:val="18"/>
                <w:szCs w:val="18"/>
              </w:rPr>
            </w:pPr>
          </w:p>
          <w:p w:rsidR="007C20BB" w:rsidRPr="007C20BB" w:rsidRDefault="007C20BB" w:rsidP="007C20BB">
            <w:pPr>
              <w:rPr>
                <w:rFonts w:ascii="Arial Narrow" w:hAnsi="Arial Narrow"/>
                <w:snapToGrid w:val="0"/>
                <w:sz w:val="18"/>
                <w:szCs w:val="18"/>
              </w:rPr>
            </w:pPr>
          </w:p>
        </w:tc>
      </w:tr>
      <w:tr w:rsidR="007C20BB" w:rsidRPr="007C20BB" w:rsidTr="007C20BB">
        <w:tc>
          <w:tcPr>
            <w:tcW w:w="5000" w:type="pct"/>
          </w:tcPr>
          <w:p w:rsidR="007C20BB" w:rsidRPr="007C20BB" w:rsidRDefault="007C20BB" w:rsidP="007C20BB">
            <w:pPr>
              <w:rPr>
                <w:rFonts w:ascii="Arial Narrow" w:hAnsi="Arial Narrow"/>
                <w:snapToGrid w:val="0"/>
                <w:sz w:val="18"/>
                <w:szCs w:val="18"/>
              </w:rPr>
            </w:pPr>
            <w:r w:rsidRPr="007C20BB">
              <w:rPr>
                <w:rFonts w:ascii="Arial" w:eastAsia="Arial" w:hAnsi="Arial" w:cs="Arial"/>
                <w:sz w:val="18"/>
                <w:szCs w:val="18"/>
              </w:rPr>
              <w:t>Fe</w:t>
            </w:r>
            <w:r w:rsidRPr="007C20BB">
              <w:rPr>
                <w:rFonts w:ascii="Arial" w:eastAsia="Arial" w:hAnsi="Arial" w:cs="Arial"/>
                <w:spacing w:val="-1"/>
                <w:sz w:val="18"/>
                <w:szCs w:val="18"/>
              </w:rPr>
              <w:t>e</w:t>
            </w:r>
            <w:r w:rsidRPr="007C20BB">
              <w:rPr>
                <w:rFonts w:ascii="Arial" w:eastAsia="Arial" w:hAnsi="Arial" w:cs="Arial"/>
                <w:sz w:val="18"/>
                <w:szCs w:val="18"/>
              </w:rPr>
              <w:t>:</w:t>
            </w:r>
            <w:r w:rsidRPr="007C20BB">
              <w:rPr>
                <w:rFonts w:ascii="Arial" w:eastAsia="Arial" w:hAnsi="Arial" w:cs="Arial"/>
                <w:spacing w:val="-4"/>
                <w:sz w:val="18"/>
                <w:szCs w:val="18"/>
              </w:rPr>
              <w:t xml:space="preserve"> </w:t>
            </w:r>
            <w:r w:rsidRPr="007C20BB">
              <w:rPr>
                <w:rFonts w:ascii="Arial" w:eastAsia="Arial" w:hAnsi="Arial" w:cs="Arial"/>
                <w:spacing w:val="2"/>
                <w:sz w:val="18"/>
                <w:szCs w:val="18"/>
              </w:rPr>
              <w:t>$</w:t>
            </w:r>
            <w:r w:rsidRPr="007C20BB">
              <w:rPr>
                <w:rFonts w:ascii="Arial" w:eastAsia="Arial" w:hAnsi="Arial" w:cs="Arial"/>
                <w:sz w:val="18"/>
                <w:szCs w:val="18"/>
              </w:rPr>
              <w:t>1</w:t>
            </w:r>
            <w:r w:rsidRPr="007C20BB">
              <w:rPr>
                <w:rFonts w:ascii="Arial" w:eastAsia="Arial" w:hAnsi="Arial" w:cs="Arial"/>
                <w:spacing w:val="-1"/>
                <w:sz w:val="18"/>
                <w:szCs w:val="18"/>
              </w:rPr>
              <w:t>8</w:t>
            </w:r>
            <w:r w:rsidRPr="007C20BB">
              <w:rPr>
                <w:rFonts w:ascii="Arial" w:eastAsia="Arial" w:hAnsi="Arial" w:cs="Arial"/>
                <w:sz w:val="18"/>
                <w:szCs w:val="18"/>
              </w:rPr>
              <w:t>9</w:t>
            </w:r>
            <w:r w:rsidRPr="007C20BB">
              <w:rPr>
                <w:rFonts w:ascii="Arial" w:eastAsia="Arial" w:hAnsi="Arial" w:cs="Arial"/>
                <w:spacing w:val="2"/>
                <w:sz w:val="18"/>
                <w:szCs w:val="18"/>
              </w:rPr>
              <w:t>.</w:t>
            </w:r>
            <w:r w:rsidRPr="007C20BB">
              <w:rPr>
                <w:rFonts w:ascii="Arial" w:eastAsia="Arial" w:hAnsi="Arial" w:cs="Arial"/>
                <w:sz w:val="18"/>
                <w:szCs w:val="18"/>
              </w:rPr>
              <w:t>7</w:t>
            </w:r>
            <w:r w:rsidRPr="007C20BB">
              <w:rPr>
                <w:rFonts w:ascii="Arial" w:eastAsia="Arial" w:hAnsi="Arial" w:cs="Arial"/>
                <w:spacing w:val="1"/>
                <w:sz w:val="18"/>
                <w:szCs w:val="18"/>
              </w:rPr>
              <w:t xml:space="preserve">0 </w:t>
            </w:r>
            <w:r w:rsidRPr="007C20BB">
              <w:rPr>
                <w:rFonts w:ascii="Arial" w:eastAsia="Arial" w:hAnsi="Arial" w:cs="Arial"/>
                <w:spacing w:val="-1"/>
                <w:sz w:val="18"/>
                <w:szCs w:val="18"/>
              </w:rPr>
              <w:t>B</w:t>
            </w:r>
            <w:r w:rsidRPr="007C20BB">
              <w:rPr>
                <w:rFonts w:ascii="Arial" w:eastAsia="Arial" w:hAnsi="Arial" w:cs="Arial"/>
                <w:sz w:val="18"/>
                <w:szCs w:val="18"/>
              </w:rPr>
              <w:t>e</w:t>
            </w:r>
            <w:r w:rsidRPr="007C20BB">
              <w:rPr>
                <w:rFonts w:ascii="Arial" w:eastAsia="Arial" w:hAnsi="Arial" w:cs="Arial"/>
                <w:spacing w:val="1"/>
                <w:sz w:val="18"/>
                <w:szCs w:val="18"/>
              </w:rPr>
              <w:t>n</w:t>
            </w:r>
            <w:r w:rsidRPr="007C20BB">
              <w:rPr>
                <w:rFonts w:ascii="Arial" w:eastAsia="Arial" w:hAnsi="Arial" w:cs="Arial"/>
                <w:sz w:val="18"/>
                <w:szCs w:val="18"/>
              </w:rPr>
              <w:t>e</w:t>
            </w:r>
            <w:r w:rsidRPr="007C20BB">
              <w:rPr>
                <w:rFonts w:ascii="Arial" w:eastAsia="Arial" w:hAnsi="Arial" w:cs="Arial"/>
                <w:spacing w:val="2"/>
                <w:sz w:val="18"/>
                <w:szCs w:val="18"/>
              </w:rPr>
              <w:t>f</w:t>
            </w:r>
            <w:r w:rsidRPr="007C20BB">
              <w:rPr>
                <w:rFonts w:ascii="Arial" w:eastAsia="Arial" w:hAnsi="Arial" w:cs="Arial"/>
                <w:spacing w:val="-1"/>
                <w:sz w:val="18"/>
                <w:szCs w:val="18"/>
              </w:rPr>
              <w:t>i</w:t>
            </w:r>
            <w:r w:rsidRPr="007C20BB">
              <w:rPr>
                <w:rFonts w:ascii="Arial" w:eastAsia="Arial" w:hAnsi="Arial" w:cs="Arial"/>
                <w:sz w:val="18"/>
                <w:szCs w:val="18"/>
              </w:rPr>
              <w:t>t:</w:t>
            </w:r>
            <w:r w:rsidRPr="007C20BB">
              <w:rPr>
                <w:rFonts w:ascii="Arial" w:eastAsia="Arial" w:hAnsi="Arial" w:cs="Arial"/>
                <w:spacing w:val="-1"/>
                <w:sz w:val="18"/>
                <w:szCs w:val="18"/>
              </w:rPr>
              <w:t>7</w:t>
            </w:r>
            <w:r w:rsidRPr="007C20BB">
              <w:rPr>
                <w:rFonts w:ascii="Arial" w:eastAsia="Arial" w:hAnsi="Arial" w:cs="Arial"/>
                <w:spacing w:val="2"/>
                <w:sz w:val="18"/>
                <w:szCs w:val="18"/>
              </w:rPr>
              <w:t>5</w:t>
            </w:r>
            <w:r w:rsidRPr="007C20BB">
              <w:rPr>
                <w:rFonts w:ascii="Arial" w:eastAsia="Arial" w:hAnsi="Arial" w:cs="Arial"/>
                <w:sz w:val="18"/>
                <w:szCs w:val="18"/>
              </w:rPr>
              <w:t>%</w:t>
            </w:r>
            <w:r w:rsidRPr="007C20BB">
              <w:rPr>
                <w:rFonts w:ascii="Arial" w:eastAsia="Arial" w:hAnsi="Arial" w:cs="Arial"/>
                <w:spacing w:val="-18"/>
                <w:sz w:val="18"/>
                <w:szCs w:val="18"/>
              </w:rPr>
              <w:t xml:space="preserve"> </w:t>
            </w:r>
            <w:r w:rsidRPr="007C20BB">
              <w:rPr>
                <w:rFonts w:ascii="Arial" w:eastAsia="Arial" w:hAnsi="Arial" w:cs="Arial"/>
                <w:sz w:val="18"/>
                <w:szCs w:val="18"/>
              </w:rPr>
              <w:t>= $</w:t>
            </w:r>
            <w:r w:rsidRPr="007C20BB">
              <w:rPr>
                <w:rFonts w:ascii="Arial" w:eastAsia="Arial" w:hAnsi="Arial" w:cs="Arial"/>
                <w:spacing w:val="-1"/>
                <w:sz w:val="18"/>
                <w:szCs w:val="18"/>
              </w:rPr>
              <w:t>1</w:t>
            </w:r>
            <w:r w:rsidRPr="007C20BB">
              <w:rPr>
                <w:rFonts w:ascii="Arial" w:eastAsia="Arial" w:hAnsi="Arial" w:cs="Arial"/>
                <w:spacing w:val="2"/>
                <w:sz w:val="18"/>
                <w:szCs w:val="18"/>
              </w:rPr>
              <w:t>4</w:t>
            </w:r>
            <w:r w:rsidRPr="007C20BB">
              <w:rPr>
                <w:rFonts w:ascii="Arial" w:eastAsia="Arial" w:hAnsi="Arial" w:cs="Arial"/>
                <w:sz w:val="18"/>
                <w:szCs w:val="18"/>
              </w:rPr>
              <w:t>2.</w:t>
            </w:r>
            <w:r w:rsidRPr="007C20BB">
              <w:rPr>
                <w:rFonts w:ascii="Arial" w:eastAsia="Arial" w:hAnsi="Arial" w:cs="Arial"/>
                <w:spacing w:val="-1"/>
                <w:sz w:val="18"/>
                <w:szCs w:val="18"/>
              </w:rPr>
              <w:t>5</w:t>
            </w:r>
            <w:r w:rsidRPr="007C20BB">
              <w:rPr>
                <w:rFonts w:ascii="Arial" w:eastAsia="Arial" w:hAnsi="Arial" w:cs="Arial"/>
                <w:sz w:val="18"/>
                <w:szCs w:val="18"/>
              </w:rPr>
              <w:t>8</w:t>
            </w:r>
          </w:p>
        </w:tc>
      </w:tr>
    </w:tbl>
    <w:p w:rsidR="007C20BB" w:rsidRPr="007C20BB" w:rsidRDefault="007C20BB" w:rsidP="007C20BB">
      <w:pPr>
        <w:tabs>
          <w:tab w:val="left" w:pos="720"/>
          <w:tab w:val="left" w:pos="1140"/>
        </w:tabs>
        <w:spacing w:before="120"/>
        <w:rPr>
          <w:i/>
        </w:rPr>
      </w:pPr>
      <w:r w:rsidRPr="007C20BB">
        <w:t>The applicant noted that patients with drug-resistant epilepsy are managed by Multidisciplinary Teams (MDT) in specialist epilepsy clin</w:t>
      </w:r>
      <w:r w:rsidR="00CD2747">
        <w:t xml:space="preserve">ics.  During diagnosis, the MDT </w:t>
      </w:r>
      <w:proofErr w:type="gramStart"/>
      <w:r w:rsidRPr="007C20BB">
        <w:t>evaluate</w:t>
      </w:r>
      <w:proofErr w:type="gramEnd"/>
      <w:r w:rsidRPr="007C20BB">
        <w:t xml:space="preserve"> all drug-resistant epilepsy patients to determine if they will benefit from epilepsy surgery. VNS therapy would be considered when all active treatment options are exhausted, or remain marginally effective, ineffective, non-feasible, failed, or cause severe complications and/or adverse events.</w:t>
      </w:r>
    </w:p>
    <w:p w:rsidR="007C20BB" w:rsidRPr="007C20BB" w:rsidRDefault="007C20BB" w:rsidP="007C20BB">
      <w:pPr>
        <w:ind w:left="720"/>
        <w:contextualSpacing/>
      </w:pPr>
    </w:p>
    <w:p w:rsidR="00BC1364" w:rsidRDefault="007C20BB" w:rsidP="00CD2747">
      <w:r w:rsidRPr="007C20BB">
        <w:t>The delivery of VNS therapy should be restricted to neurosurgeons and neurologist</w:t>
      </w:r>
      <w:r w:rsidR="00CD2747">
        <w:t>s with extensive experience of VNS therapy procedure.</w:t>
      </w:r>
    </w:p>
    <w:p w:rsidR="00CD2747" w:rsidRPr="00707064" w:rsidRDefault="00CD2747" w:rsidP="00CD2747">
      <w:pPr>
        <w:rPr>
          <w:color w:val="0070C0"/>
          <w:szCs w:val="24"/>
        </w:rPr>
      </w:pPr>
    </w:p>
    <w:p w:rsidR="00BC1364" w:rsidRPr="007B32D1" w:rsidRDefault="00BC1364" w:rsidP="00CD2747">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CD2747">
      <w:pPr>
        <w:rPr>
          <w:b/>
          <w:szCs w:val="24"/>
        </w:rPr>
      </w:pPr>
    </w:p>
    <w:p w:rsidR="00FF0E28" w:rsidRDefault="00FF0E28" w:rsidP="00CD2747">
      <w:pPr>
        <w:tabs>
          <w:tab w:val="left" w:pos="720"/>
          <w:tab w:val="left" w:pos="1140"/>
        </w:tabs>
        <w:rPr>
          <w:szCs w:val="24"/>
        </w:rPr>
      </w:pPr>
      <w:r w:rsidRPr="00062858">
        <w:rPr>
          <w:szCs w:val="24"/>
        </w:rPr>
        <w:t>Overall, consumers supported the proposed intervention and noted that the low prevalence/very high impact life circumstances warrants consumer impact tests for effectiveness and efficiency.</w:t>
      </w:r>
      <w:r>
        <w:rPr>
          <w:szCs w:val="24"/>
        </w:rPr>
        <w:t xml:space="preserve"> </w:t>
      </w:r>
    </w:p>
    <w:p w:rsidR="00BC1364" w:rsidRPr="00707064" w:rsidRDefault="00BC1364" w:rsidP="00CD2747">
      <w:pPr>
        <w:rPr>
          <w:b/>
          <w:szCs w:val="24"/>
        </w:rPr>
      </w:pPr>
    </w:p>
    <w:p w:rsidR="00BC1364" w:rsidRDefault="00BC1364" w:rsidP="00CD2747">
      <w:pPr>
        <w:pStyle w:val="Heading1"/>
        <w:numPr>
          <w:ilvl w:val="0"/>
          <w:numId w:val="23"/>
        </w:numPr>
        <w:ind w:hanging="720"/>
      </w:pPr>
      <w:r w:rsidRPr="00D90A38">
        <w:t>Proposed intervention’s place in clinical management</w:t>
      </w:r>
    </w:p>
    <w:p w:rsidR="00BC1364" w:rsidRDefault="00BC1364" w:rsidP="00CD2747">
      <w:pPr>
        <w:rPr>
          <w:color w:val="3366FF"/>
          <w:szCs w:val="24"/>
        </w:rPr>
      </w:pPr>
    </w:p>
    <w:p w:rsidR="00CD2747" w:rsidRDefault="00CD2747" w:rsidP="00CD2747">
      <w:pPr>
        <w:tabs>
          <w:tab w:val="left" w:pos="720"/>
          <w:tab w:val="left" w:pos="1140"/>
        </w:tabs>
        <w:rPr>
          <w:szCs w:val="24"/>
        </w:rPr>
      </w:pPr>
      <w:r w:rsidRPr="00D579DF">
        <w:rPr>
          <w:szCs w:val="24"/>
        </w:rPr>
        <w:t xml:space="preserve">VNS </w:t>
      </w:r>
      <w:r>
        <w:rPr>
          <w:szCs w:val="24"/>
        </w:rPr>
        <w:t>t</w:t>
      </w:r>
      <w:r w:rsidRPr="00D579DF">
        <w:rPr>
          <w:szCs w:val="24"/>
        </w:rPr>
        <w:t xml:space="preserve">herapy is an adjunctive non-pharmacologic treatment for </w:t>
      </w:r>
      <w:r>
        <w:rPr>
          <w:szCs w:val="24"/>
        </w:rPr>
        <w:t xml:space="preserve">reducing the frequency of seizures in </w:t>
      </w:r>
      <w:r w:rsidRPr="00D579DF">
        <w:rPr>
          <w:szCs w:val="24"/>
        </w:rPr>
        <w:t>patients with drug-resistant partial or generalised epilepsy</w:t>
      </w:r>
      <w:r>
        <w:rPr>
          <w:szCs w:val="24"/>
        </w:rPr>
        <w:t>.</w:t>
      </w:r>
      <w:r>
        <w:rPr>
          <w:szCs w:val="24"/>
        </w:rPr>
        <w:br/>
      </w:r>
      <w:r>
        <w:rPr>
          <w:szCs w:val="24"/>
        </w:rPr>
        <w:br/>
      </w:r>
      <w:r w:rsidRPr="00D579DF">
        <w:rPr>
          <w:szCs w:val="24"/>
        </w:rPr>
        <w:t xml:space="preserve">The system consists of a pulse generator, lead, and external programming system.  The pulse generator is an implantable, programmable pacemaker-like device which is housed in a hermetically sealed titanium case and powered by a single battery.  The lead is attached to the left vagus nerve and implanted in the neck using a percutaneous approach.  Electrical signals are transmitted from the pulse generator to the vagus nerve via the lead, which delivers precisely timed and measured electrical stimulation to the left vagus nerve.  Using an external programming system, consisting of a hand-held computer, software and wand, neurologists can individualise the timing and amount of stimulation each patient receives in order to minimise seizure burden. </w:t>
      </w:r>
      <w:r>
        <w:rPr>
          <w:szCs w:val="24"/>
        </w:rPr>
        <w:br/>
      </w:r>
      <w:r>
        <w:rPr>
          <w:szCs w:val="24"/>
        </w:rPr>
        <w:br/>
        <w:t>The applicant noted that a</w:t>
      </w:r>
      <w:r w:rsidRPr="00BF7934">
        <w:rPr>
          <w:szCs w:val="24"/>
        </w:rPr>
        <w:t>lmost 400 VNS therapy systems have been implanted in Australia since the first case in 1994.  However, VNS therapy</w:t>
      </w:r>
      <w:r>
        <w:rPr>
          <w:szCs w:val="24"/>
        </w:rPr>
        <w:t xml:space="preserve"> is currently not funded under the MBS</w:t>
      </w:r>
      <w:r w:rsidRPr="00BF7934">
        <w:rPr>
          <w:szCs w:val="24"/>
        </w:rPr>
        <w:t>.</w:t>
      </w:r>
      <w:r>
        <w:rPr>
          <w:szCs w:val="24"/>
        </w:rPr>
        <w:t xml:space="preserve"> </w:t>
      </w:r>
    </w:p>
    <w:p w:rsidR="00CD2747" w:rsidRDefault="00CD2747" w:rsidP="00CD2747">
      <w:pPr>
        <w:tabs>
          <w:tab w:val="left" w:pos="720"/>
          <w:tab w:val="left" w:pos="1140"/>
        </w:tabs>
        <w:rPr>
          <w:szCs w:val="24"/>
        </w:rPr>
      </w:pPr>
    </w:p>
    <w:p w:rsidR="00FF0E28" w:rsidRPr="00CD2747" w:rsidRDefault="00FF0E28" w:rsidP="00CD2747">
      <w:pPr>
        <w:tabs>
          <w:tab w:val="left" w:pos="720"/>
          <w:tab w:val="left" w:pos="1140"/>
        </w:tabs>
        <w:rPr>
          <w:szCs w:val="24"/>
        </w:rPr>
      </w:pPr>
      <w:r w:rsidRPr="008E5D1B">
        <w:t>The applicant provided a revised clinical pathway for the treatment of</w:t>
      </w:r>
      <w:r w:rsidR="00CD2747">
        <w:t xml:space="preserve"> patients with epilepsy in the p</w:t>
      </w:r>
      <w:r w:rsidRPr="008E5D1B">
        <w:t>re-ESC</w:t>
      </w:r>
      <w:r w:rsidR="00CD2747">
        <w:t xml:space="preserve"> response.  The applicant stated</w:t>
      </w:r>
      <w:r w:rsidRPr="008E5D1B">
        <w:t xml:space="preserve"> that the minor changes made to the clinical pathways simplify the diagram and do not alter the type of service being delivered, the defined patient population or the eligibility of patients for VNS </w:t>
      </w:r>
      <w:r w:rsidR="00B26119">
        <w:t>t</w:t>
      </w:r>
      <w:r w:rsidRPr="008E5D1B">
        <w:t>herapy.</w:t>
      </w:r>
      <w:r w:rsidRPr="008E5D1B">
        <w:br/>
      </w:r>
    </w:p>
    <w:p w:rsidR="00BC1364" w:rsidRPr="00707064" w:rsidRDefault="00FF0E28" w:rsidP="00DD2858">
      <w:pPr>
        <w:rPr>
          <w:color w:val="3366FF"/>
          <w:szCs w:val="24"/>
        </w:rPr>
      </w:pPr>
      <w:r>
        <w:rPr>
          <w:noProof/>
        </w:rPr>
        <w:lastRenderedPageBreak/>
        <w:drawing>
          <wp:inline distT="0" distB="0" distL="0" distR="0">
            <wp:extent cx="5724525" cy="8639175"/>
            <wp:effectExtent l="0" t="0" r="9525" b="9525"/>
            <wp:docPr id="1" name="Picture 1" descr="Patients with epilepsy undergo tests for diagnosis (EEG, MRI) of localised or generalised seizures. These are treated with AEDs, which if they fail different AED regimens are tried. Following this, for localised seizures, the patient is considered for surgery for which the outcomes are either successful or failed. If the surgery fails or the patient is ineligible or unwilling to undergo surgery, they can be considered for VNS therapy. Patients with generalised seizures who have failed AEDs can also be considered for VNS therapy. If the patient is ineligible for VNS therapy they will continue with ineffective or modified AEDs or have no active treatment. If eligible the patient will undergo VNS therapy." title="Proposed government funded clinical pathway for the treatment of patients with epile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8639175"/>
                    </a:xfrm>
                    <a:prstGeom prst="rect">
                      <a:avLst/>
                    </a:prstGeom>
                    <a:noFill/>
                    <a:ln>
                      <a:noFill/>
                    </a:ln>
                  </pic:spPr>
                </pic:pic>
              </a:graphicData>
            </a:graphic>
          </wp:inline>
        </w:drawing>
      </w:r>
    </w:p>
    <w:p w:rsidR="00A91276" w:rsidRDefault="00A91276">
      <w:pPr>
        <w:rPr>
          <w:rFonts w:ascii="Arial" w:hAnsi="Arial"/>
          <w:b/>
          <w:bCs/>
          <w:szCs w:val="28"/>
        </w:rPr>
      </w:pPr>
      <w:r>
        <w:br w:type="page"/>
      </w:r>
    </w:p>
    <w:p w:rsidR="00BC1364" w:rsidRPr="008D5885" w:rsidRDefault="00BC1364" w:rsidP="00A91276">
      <w:pPr>
        <w:pStyle w:val="Heading1"/>
        <w:numPr>
          <w:ilvl w:val="0"/>
          <w:numId w:val="23"/>
        </w:numPr>
        <w:ind w:hanging="720"/>
      </w:pPr>
      <w:r w:rsidRPr="008D5885">
        <w:lastRenderedPageBreak/>
        <w:t xml:space="preserve">Comparator </w:t>
      </w:r>
    </w:p>
    <w:p w:rsidR="00BC1364" w:rsidRDefault="00BC1364" w:rsidP="00A91276">
      <w:pPr>
        <w:rPr>
          <w:b/>
          <w:szCs w:val="24"/>
        </w:rPr>
      </w:pPr>
      <w:bookmarkStart w:id="0" w:name="_GoBack"/>
      <w:bookmarkEnd w:id="0"/>
    </w:p>
    <w:p w:rsidR="00BC1364" w:rsidRPr="00707064" w:rsidRDefault="00CD2747" w:rsidP="00A91276">
      <w:pPr>
        <w:tabs>
          <w:tab w:val="left" w:pos="720"/>
          <w:tab w:val="left" w:pos="1140"/>
        </w:tabs>
        <w:rPr>
          <w:b/>
          <w:szCs w:val="24"/>
        </w:rPr>
      </w:pPr>
      <w:r>
        <w:rPr>
          <w:rFonts w:eastAsia="Calibri" w:cs="Arial"/>
        </w:rPr>
        <w:t>The comparator wa</w:t>
      </w:r>
      <w:r w:rsidR="00FF0E28" w:rsidRPr="00566C19">
        <w:rPr>
          <w:rFonts w:eastAsia="Calibri" w:cs="Arial"/>
        </w:rPr>
        <w:t>s ‘no active intervention’ based on the applicant’s proposal. All patien</w:t>
      </w:r>
      <w:r w:rsidR="00FF0E28">
        <w:rPr>
          <w:rFonts w:eastAsia="Calibri" w:cs="Arial"/>
        </w:rPr>
        <w:t>t</w:t>
      </w:r>
      <w:r>
        <w:rPr>
          <w:rFonts w:eastAsia="Calibri" w:cs="Arial"/>
        </w:rPr>
        <w:t>s will remain on current anti-epileptic drugs (AEDs).</w:t>
      </w:r>
      <w:r>
        <w:rPr>
          <w:rFonts w:eastAsia="Calibri" w:cs="Arial"/>
        </w:rPr>
        <w:br/>
      </w: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FF0E28" w:rsidRDefault="00F739FF" w:rsidP="00FF0E28">
      <w:pPr>
        <w:rPr>
          <w:szCs w:val="24"/>
        </w:rPr>
      </w:pPr>
      <w:r>
        <w:t>T</w:t>
      </w:r>
      <w:r w:rsidRPr="009E5791">
        <w:t xml:space="preserve">he evidence </w:t>
      </w:r>
      <w:r w:rsidR="00F00901">
        <w:t>submitted</w:t>
      </w:r>
      <w:r w:rsidRPr="009E5791">
        <w:t xml:space="preserve"> </w:t>
      </w:r>
      <w:r>
        <w:t>consisted</w:t>
      </w:r>
      <w:r w:rsidRPr="009E5791">
        <w:t xml:space="preserve"> of five randomised controlled trials</w:t>
      </w:r>
      <w:r>
        <w:t xml:space="preserve"> (RCTs)</w:t>
      </w:r>
      <w:r w:rsidRPr="009E5791">
        <w:t xml:space="preserve"> with maximum of 12 months</w:t>
      </w:r>
      <w:r w:rsidR="006523E2">
        <w:t xml:space="preserve"> follow-up</w:t>
      </w:r>
      <w:r w:rsidRPr="009E5791">
        <w:t>. Comparator ar</w:t>
      </w:r>
      <w:r w:rsidR="006523E2">
        <w:t>ms comprised</w:t>
      </w:r>
      <w:r w:rsidRPr="009E5791">
        <w:t xml:space="preserve"> VNS therapy with low</w:t>
      </w:r>
      <w:r>
        <w:t>-</w:t>
      </w:r>
      <w:r w:rsidRPr="009E5791">
        <w:t>stimulation</w:t>
      </w:r>
      <w:r>
        <w:t xml:space="preserve">, best medical practice </w:t>
      </w:r>
      <w:r w:rsidRPr="009E5791">
        <w:t>which could include a change in dosage or type of AED) and initiation of a new AED</w:t>
      </w:r>
      <w:r w:rsidR="005F10C0">
        <w:t xml:space="preserve">. </w:t>
      </w:r>
      <w:r w:rsidR="00FF0E28" w:rsidRPr="00F30B3D">
        <w:rPr>
          <w:szCs w:val="24"/>
        </w:rPr>
        <w:t xml:space="preserve">The applicant noted that unlike AEDs which are often changed frequently, implantable therapies such as VNS </w:t>
      </w:r>
      <w:r w:rsidR="00B26119">
        <w:rPr>
          <w:szCs w:val="24"/>
        </w:rPr>
        <w:t>t</w:t>
      </w:r>
      <w:r w:rsidR="00FF0E28" w:rsidRPr="00F30B3D">
        <w:rPr>
          <w:szCs w:val="24"/>
        </w:rPr>
        <w:t>herapy are intended as lifelong therapy.</w:t>
      </w:r>
    </w:p>
    <w:p w:rsidR="00FF0E28" w:rsidRDefault="00FF0E28" w:rsidP="00FF0E28">
      <w:pPr>
        <w:rPr>
          <w:szCs w:val="24"/>
        </w:rPr>
      </w:pPr>
    </w:p>
    <w:p w:rsidR="009F1D57" w:rsidRDefault="009F1D57" w:rsidP="00FF0E28">
      <w:pPr>
        <w:rPr>
          <w:szCs w:val="24"/>
        </w:rPr>
      </w:pPr>
      <w:r w:rsidRPr="009F1D57">
        <w:rPr>
          <w:szCs w:val="24"/>
        </w:rPr>
        <w:t>Within the identified studies</w:t>
      </w:r>
      <w:r>
        <w:rPr>
          <w:szCs w:val="24"/>
        </w:rPr>
        <w:t>, the application stated that</w:t>
      </w:r>
      <w:r w:rsidRPr="009F1D57">
        <w:rPr>
          <w:szCs w:val="24"/>
        </w:rPr>
        <w:t xml:space="preserve"> adverse events relating to the use of VNS </w:t>
      </w:r>
      <w:r w:rsidR="00F00901">
        <w:rPr>
          <w:szCs w:val="24"/>
        </w:rPr>
        <w:t>t</w:t>
      </w:r>
      <w:r w:rsidRPr="009F1D57">
        <w:rPr>
          <w:szCs w:val="24"/>
        </w:rPr>
        <w:t xml:space="preserve">herapy were generally well reported. However, VNS </w:t>
      </w:r>
      <w:r w:rsidR="00F00901">
        <w:rPr>
          <w:szCs w:val="24"/>
        </w:rPr>
        <w:t>t</w:t>
      </w:r>
      <w:r w:rsidRPr="009F1D57">
        <w:rPr>
          <w:szCs w:val="24"/>
        </w:rPr>
        <w:t>herapy in all of the studie</w:t>
      </w:r>
      <w:r>
        <w:rPr>
          <w:szCs w:val="24"/>
        </w:rPr>
        <w:t xml:space="preserve">s was used in addition to AEDs, which </w:t>
      </w:r>
      <w:r w:rsidRPr="009F1D57">
        <w:rPr>
          <w:szCs w:val="24"/>
        </w:rPr>
        <w:t xml:space="preserve">can </w:t>
      </w:r>
      <w:r>
        <w:rPr>
          <w:szCs w:val="24"/>
        </w:rPr>
        <w:t xml:space="preserve">also </w:t>
      </w:r>
      <w:r w:rsidRPr="009F1D57">
        <w:rPr>
          <w:szCs w:val="24"/>
        </w:rPr>
        <w:t>cause some severe side effects. Adverse events relating to the use of AEDs were not well reported within the studies.</w:t>
      </w:r>
    </w:p>
    <w:p w:rsidR="009F1D57" w:rsidRDefault="009F1D57" w:rsidP="00FF0E28">
      <w:pPr>
        <w:rPr>
          <w:szCs w:val="24"/>
        </w:rPr>
      </w:pPr>
    </w:p>
    <w:p w:rsidR="009F1D57" w:rsidRDefault="009F1D57" w:rsidP="00FF0E28">
      <w:pPr>
        <w:rPr>
          <w:szCs w:val="24"/>
        </w:rPr>
      </w:pPr>
      <w:r w:rsidRPr="009F1D57">
        <w:rPr>
          <w:szCs w:val="24"/>
        </w:rPr>
        <w:t xml:space="preserve">The </w:t>
      </w:r>
      <w:r>
        <w:rPr>
          <w:szCs w:val="24"/>
        </w:rPr>
        <w:t xml:space="preserve">application stated that </w:t>
      </w:r>
      <w:r w:rsidRPr="009F1D57">
        <w:rPr>
          <w:szCs w:val="24"/>
        </w:rPr>
        <w:t>comparative studies in whic</w:t>
      </w:r>
      <w:r>
        <w:rPr>
          <w:szCs w:val="24"/>
        </w:rPr>
        <w:t xml:space="preserve">h high stimulation VNS </w:t>
      </w:r>
      <w:r w:rsidR="00F00901">
        <w:rPr>
          <w:szCs w:val="24"/>
        </w:rPr>
        <w:t>t</w:t>
      </w:r>
      <w:r>
        <w:rPr>
          <w:szCs w:val="24"/>
        </w:rPr>
        <w:t>herapy wa</w:t>
      </w:r>
      <w:r w:rsidRPr="009F1D57">
        <w:rPr>
          <w:szCs w:val="24"/>
        </w:rPr>
        <w:t xml:space="preserve">s compared with low stimulation VNS </w:t>
      </w:r>
      <w:r w:rsidR="00F00901">
        <w:rPr>
          <w:szCs w:val="24"/>
        </w:rPr>
        <w:t>t</w:t>
      </w:r>
      <w:r w:rsidRPr="009F1D57">
        <w:rPr>
          <w:szCs w:val="24"/>
        </w:rPr>
        <w:t>herapy</w:t>
      </w:r>
      <w:r w:rsidR="008845E2">
        <w:rPr>
          <w:szCs w:val="24"/>
        </w:rPr>
        <w:t xml:space="preserve"> (</w:t>
      </w:r>
      <w:r w:rsidR="00F00901">
        <w:rPr>
          <w:szCs w:val="24"/>
        </w:rPr>
        <w:t xml:space="preserve">understood to be </w:t>
      </w:r>
      <w:r w:rsidR="00CC4A3E">
        <w:rPr>
          <w:szCs w:val="24"/>
        </w:rPr>
        <w:t>an active control</w:t>
      </w:r>
      <w:r w:rsidR="00BC2339">
        <w:rPr>
          <w:szCs w:val="24"/>
        </w:rPr>
        <w:t>)</w:t>
      </w:r>
      <w:r w:rsidRPr="009F1D57">
        <w:rPr>
          <w:szCs w:val="24"/>
        </w:rPr>
        <w:t xml:space="preserve"> and in which VNS </w:t>
      </w:r>
      <w:r w:rsidR="00DE6DD4">
        <w:rPr>
          <w:szCs w:val="24"/>
        </w:rPr>
        <w:t>t</w:t>
      </w:r>
      <w:r w:rsidRPr="009F1D57">
        <w:rPr>
          <w:szCs w:val="24"/>
        </w:rPr>
        <w:t xml:space="preserve">herapy is compared with no active intervention both show that VNS </w:t>
      </w:r>
      <w:r w:rsidR="00F00901">
        <w:rPr>
          <w:szCs w:val="24"/>
        </w:rPr>
        <w:t>t</w:t>
      </w:r>
      <w:r w:rsidRPr="009F1D57">
        <w:rPr>
          <w:szCs w:val="24"/>
        </w:rPr>
        <w:t>herapy is broadly well tolerated and the rate of discontinuation due adverse events is low</w:t>
      </w:r>
      <w:r>
        <w:rPr>
          <w:szCs w:val="24"/>
        </w:rPr>
        <w:t xml:space="preserve"> in both sets of studies, with seven</w:t>
      </w:r>
      <w:r w:rsidRPr="009F1D57">
        <w:rPr>
          <w:szCs w:val="24"/>
        </w:rPr>
        <w:t xml:space="preserve"> discontinuations due to adverse events in 432 implantations (1.6%).</w:t>
      </w:r>
    </w:p>
    <w:p w:rsidR="00FF0E28" w:rsidRDefault="00FF0E28" w:rsidP="00FF0E28">
      <w:pPr>
        <w:ind w:left="720"/>
        <w:rPr>
          <w:szCs w:val="24"/>
        </w:rPr>
      </w:pPr>
    </w:p>
    <w:p w:rsidR="009F1D57" w:rsidRPr="00F30B3D" w:rsidRDefault="009F1D57" w:rsidP="009F1D57">
      <w:pPr>
        <w:rPr>
          <w:szCs w:val="24"/>
        </w:rPr>
      </w:pPr>
      <w:r w:rsidRPr="009F1D57">
        <w:rPr>
          <w:szCs w:val="24"/>
        </w:rPr>
        <w:t xml:space="preserve">Complications resulting from VNS </w:t>
      </w:r>
      <w:r w:rsidR="00BF6AD2">
        <w:rPr>
          <w:szCs w:val="24"/>
        </w:rPr>
        <w:t>t</w:t>
      </w:r>
      <w:r w:rsidRPr="009F1D57">
        <w:rPr>
          <w:szCs w:val="24"/>
        </w:rPr>
        <w:t xml:space="preserve">herapy were primarily attributable to either device implantation or stimulation. The randomised trials comparing VNS </w:t>
      </w:r>
      <w:r w:rsidR="00F00901">
        <w:rPr>
          <w:szCs w:val="24"/>
        </w:rPr>
        <w:t>t</w:t>
      </w:r>
      <w:r w:rsidRPr="009F1D57">
        <w:rPr>
          <w:szCs w:val="24"/>
        </w:rPr>
        <w:t xml:space="preserve">herapy with no active treatment reported an infection rate of 3%, while the single arm studies reported a rate of 4%. </w:t>
      </w:r>
      <w:r>
        <w:rPr>
          <w:szCs w:val="24"/>
        </w:rPr>
        <w:t>I</w:t>
      </w:r>
      <w:r w:rsidRPr="009F1D57">
        <w:rPr>
          <w:szCs w:val="24"/>
        </w:rPr>
        <w:t xml:space="preserve">n the RCTs comparing VNS </w:t>
      </w:r>
      <w:r w:rsidR="00F00901">
        <w:rPr>
          <w:szCs w:val="24"/>
        </w:rPr>
        <w:t>t</w:t>
      </w:r>
      <w:r w:rsidRPr="009F1D57">
        <w:rPr>
          <w:szCs w:val="24"/>
        </w:rPr>
        <w:t>hera</w:t>
      </w:r>
      <w:r>
        <w:rPr>
          <w:szCs w:val="24"/>
        </w:rPr>
        <w:t xml:space="preserve">py at high and low stimulation the infection rate was </w:t>
      </w:r>
      <w:r w:rsidRPr="009F1D57">
        <w:rPr>
          <w:szCs w:val="24"/>
        </w:rPr>
        <w:t>almost 12%, but this may be related to the age of the trials, differences in infection control or surgical practices.</w:t>
      </w:r>
    </w:p>
    <w:p w:rsidR="00FF0E28" w:rsidRDefault="00FF0E28" w:rsidP="00702DBA">
      <w:pPr>
        <w:rPr>
          <w:szCs w:val="24"/>
        </w:rPr>
      </w:pPr>
    </w:p>
    <w:p w:rsidR="00702DBA" w:rsidRDefault="00702DBA" w:rsidP="00702DBA">
      <w:pPr>
        <w:rPr>
          <w:szCs w:val="24"/>
        </w:rPr>
      </w:pPr>
      <w:r>
        <w:rPr>
          <w:szCs w:val="24"/>
        </w:rPr>
        <w:t xml:space="preserve">The critique stated that for </w:t>
      </w:r>
      <w:r w:rsidRPr="00702DBA">
        <w:rPr>
          <w:szCs w:val="24"/>
        </w:rPr>
        <w:t xml:space="preserve">the adverse events reported in patients receiving VNS therapy across all studies </w:t>
      </w:r>
      <w:r>
        <w:rPr>
          <w:szCs w:val="24"/>
        </w:rPr>
        <w:t>v</w:t>
      </w:r>
      <w:r w:rsidRPr="00702DBA">
        <w:rPr>
          <w:szCs w:val="24"/>
        </w:rPr>
        <w:t xml:space="preserve">oice alteration, </w:t>
      </w:r>
      <w:r w:rsidR="000F0EEF">
        <w:rPr>
          <w:szCs w:val="24"/>
        </w:rPr>
        <w:t xml:space="preserve">dyspnoea, vocal </w:t>
      </w:r>
      <w:proofErr w:type="spellStart"/>
      <w:r w:rsidR="000F0EEF">
        <w:rPr>
          <w:szCs w:val="24"/>
        </w:rPr>
        <w:t>chord</w:t>
      </w:r>
      <w:proofErr w:type="spellEnd"/>
      <w:r w:rsidR="000F0EEF">
        <w:rPr>
          <w:szCs w:val="24"/>
        </w:rPr>
        <w:t xml:space="preserve"> paresis, </w:t>
      </w:r>
      <w:r w:rsidRPr="00702DBA">
        <w:rPr>
          <w:szCs w:val="24"/>
        </w:rPr>
        <w:t>cough and hoarseness were the most frequent adverse events following implantation</w:t>
      </w:r>
      <w:r w:rsidR="000F0EEF">
        <w:rPr>
          <w:szCs w:val="24"/>
        </w:rPr>
        <w:t>, and occurred in 5-30%</w:t>
      </w:r>
      <w:r w:rsidRPr="00702DBA">
        <w:rPr>
          <w:szCs w:val="24"/>
        </w:rPr>
        <w:t>. Death was reported in 48 of 2049 patients (2%) who received a VNS therapy device, although there were no deaths reported to have been directly attributable to VN</w:t>
      </w:r>
      <w:r>
        <w:rPr>
          <w:szCs w:val="24"/>
        </w:rPr>
        <w:t>S therapy.</w:t>
      </w:r>
    </w:p>
    <w:p w:rsidR="00BC1364" w:rsidRPr="00707064" w:rsidRDefault="00BC1364" w:rsidP="00DD2858">
      <w:pPr>
        <w:pStyle w:val="ListParagraph"/>
        <w:ind w:left="0"/>
        <w:rPr>
          <w:b/>
          <w:szCs w:val="24"/>
        </w:rPr>
      </w:pPr>
    </w:p>
    <w:p w:rsidR="00BC1364" w:rsidRPr="008D5885" w:rsidRDefault="00BC1364" w:rsidP="007B32D1">
      <w:pPr>
        <w:pStyle w:val="Heading1"/>
        <w:numPr>
          <w:ilvl w:val="0"/>
          <w:numId w:val="23"/>
        </w:numPr>
        <w:ind w:hanging="720"/>
      </w:pPr>
      <w:r w:rsidRPr="008D5885">
        <w:t>Comparative effectiveness</w:t>
      </w:r>
    </w:p>
    <w:p w:rsidR="00BC1364" w:rsidRDefault="00BC1364" w:rsidP="00DD2858">
      <w:pPr>
        <w:rPr>
          <w:b/>
        </w:rPr>
      </w:pPr>
    </w:p>
    <w:p w:rsidR="00F72D88" w:rsidRPr="00B6764E" w:rsidRDefault="00F72D88" w:rsidP="00F72D88">
      <w:pPr>
        <w:rPr>
          <w:b/>
          <w:bCs/>
          <w:szCs w:val="24"/>
        </w:rPr>
      </w:pPr>
      <w:r w:rsidRPr="00B6764E">
        <w:rPr>
          <w:b/>
          <w:bCs/>
          <w:szCs w:val="24"/>
        </w:rPr>
        <w:t xml:space="preserve">High versus Low </w:t>
      </w:r>
      <w:r w:rsidR="00BC2339">
        <w:rPr>
          <w:b/>
          <w:bCs/>
          <w:szCs w:val="24"/>
        </w:rPr>
        <w:t>(</w:t>
      </w:r>
      <w:r w:rsidR="005F797D">
        <w:rPr>
          <w:b/>
          <w:bCs/>
          <w:szCs w:val="24"/>
        </w:rPr>
        <w:t>active control</w:t>
      </w:r>
      <w:r w:rsidR="00BC2339">
        <w:rPr>
          <w:b/>
          <w:bCs/>
          <w:szCs w:val="24"/>
        </w:rPr>
        <w:t xml:space="preserve">) </w:t>
      </w:r>
      <w:r w:rsidRPr="00B6764E">
        <w:rPr>
          <w:b/>
          <w:bCs/>
          <w:szCs w:val="24"/>
        </w:rPr>
        <w:t xml:space="preserve">VNS Therapy </w:t>
      </w:r>
    </w:p>
    <w:p w:rsidR="00F72D88" w:rsidRPr="00B6764E" w:rsidRDefault="00B6764E" w:rsidP="00F72D88">
      <w:pPr>
        <w:rPr>
          <w:bCs/>
          <w:szCs w:val="24"/>
        </w:rPr>
      </w:pPr>
      <w:r w:rsidRPr="00B6764E">
        <w:rPr>
          <w:bCs/>
          <w:szCs w:val="24"/>
        </w:rPr>
        <w:t>Two RCTs in adults (E03) and (E05) and one RCT in children (</w:t>
      </w:r>
      <w:proofErr w:type="spellStart"/>
      <w:r w:rsidRPr="00B6764E">
        <w:rPr>
          <w:bCs/>
          <w:szCs w:val="24"/>
        </w:rPr>
        <w:t>Klinkenberg</w:t>
      </w:r>
      <w:proofErr w:type="spellEnd"/>
      <w:r w:rsidRPr="00B6764E">
        <w:rPr>
          <w:bCs/>
          <w:szCs w:val="24"/>
        </w:rPr>
        <w:t>, et al., 2012)</w:t>
      </w:r>
      <w:r>
        <w:rPr>
          <w:bCs/>
          <w:szCs w:val="24"/>
        </w:rPr>
        <w:t xml:space="preserve"> presented </w:t>
      </w:r>
      <w:r w:rsidRPr="00B6764E">
        <w:rPr>
          <w:bCs/>
          <w:szCs w:val="24"/>
        </w:rPr>
        <w:t>clinical effectiveness outcomes at 3 months (in E03 and E05) and 20 weeks</w:t>
      </w:r>
      <w:r>
        <w:rPr>
          <w:bCs/>
          <w:szCs w:val="24"/>
        </w:rPr>
        <w:t xml:space="preserve">, respectively. </w:t>
      </w:r>
      <w:r w:rsidRPr="00B6764E">
        <w:rPr>
          <w:bCs/>
          <w:szCs w:val="24"/>
        </w:rPr>
        <w:t>The estimate</w:t>
      </w:r>
      <w:r>
        <w:rPr>
          <w:bCs/>
          <w:szCs w:val="24"/>
        </w:rPr>
        <w:t>d</w:t>
      </w:r>
      <w:r w:rsidRPr="00B6764E">
        <w:rPr>
          <w:bCs/>
          <w:szCs w:val="24"/>
        </w:rPr>
        <w:t xml:space="preserve"> effect for ≥50% reduction in seizure frequency was </w:t>
      </w:r>
      <w:r>
        <w:rPr>
          <w:bCs/>
          <w:szCs w:val="24"/>
        </w:rPr>
        <w:t>relative risk (</w:t>
      </w:r>
      <w:r w:rsidRPr="00B6764E">
        <w:rPr>
          <w:bCs/>
          <w:szCs w:val="24"/>
        </w:rPr>
        <w:t>RR</w:t>
      </w:r>
      <w:r>
        <w:rPr>
          <w:bCs/>
          <w:szCs w:val="24"/>
        </w:rPr>
        <w:t>)</w:t>
      </w:r>
      <w:r w:rsidRPr="00B6764E">
        <w:rPr>
          <w:bCs/>
          <w:szCs w:val="24"/>
        </w:rPr>
        <w:t xml:space="preserve"> of 1.61 (95% CI: 1.00 to 2.60) and a </w:t>
      </w:r>
      <w:r>
        <w:rPr>
          <w:bCs/>
          <w:szCs w:val="24"/>
        </w:rPr>
        <w:t>risk difference (</w:t>
      </w:r>
      <w:r w:rsidRPr="00B6764E">
        <w:rPr>
          <w:bCs/>
          <w:szCs w:val="24"/>
        </w:rPr>
        <w:t>RD</w:t>
      </w:r>
      <w:r>
        <w:rPr>
          <w:bCs/>
          <w:szCs w:val="24"/>
        </w:rPr>
        <w:t>)</w:t>
      </w:r>
      <w:r w:rsidRPr="00B6764E">
        <w:rPr>
          <w:bCs/>
          <w:szCs w:val="24"/>
        </w:rPr>
        <w:t xml:space="preserve"> of 9% (95% CI: -1% to 20%): borderline statistically significant at the conventional p=0.05 level.</w:t>
      </w:r>
    </w:p>
    <w:p w:rsidR="00F72D88" w:rsidRDefault="00F72D88" w:rsidP="00F72D88">
      <w:pPr>
        <w:rPr>
          <w:b/>
          <w:bCs/>
          <w:sz w:val="22"/>
          <w:szCs w:val="22"/>
        </w:rPr>
      </w:pPr>
    </w:p>
    <w:p w:rsidR="00B6764E" w:rsidRDefault="001F701D" w:rsidP="00B6764E">
      <w:pPr>
        <w:rPr>
          <w:bCs/>
          <w:szCs w:val="24"/>
        </w:rPr>
      </w:pPr>
      <w:r>
        <w:rPr>
          <w:bCs/>
          <w:szCs w:val="24"/>
        </w:rPr>
        <w:t>Studies (E03 and E05)</w:t>
      </w:r>
      <w:r w:rsidR="00B6764E" w:rsidRPr="00B6764E">
        <w:rPr>
          <w:bCs/>
          <w:szCs w:val="24"/>
        </w:rPr>
        <w:t xml:space="preserve"> reported the proportion of patients who achieved a ≥75% reduction in seizu</w:t>
      </w:r>
      <w:r>
        <w:rPr>
          <w:bCs/>
          <w:szCs w:val="24"/>
        </w:rPr>
        <w:t>re frequency</w:t>
      </w:r>
      <w:r w:rsidR="00B6764E" w:rsidRPr="00B6764E">
        <w:rPr>
          <w:bCs/>
          <w:szCs w:val="24"/>
        </w:rPr>
        <w:t>. The estimated effect for ≥75% reduction in seizure frequency was a RR of 5.09 (95% CI: 1.49 to 17.36) and a RD of 7% (95% CI: 2% to 12%) which w</w:t>
      </w:r>
      <w:r w:rsidR="00B6764E">
        <w:rPr>
          <w:bCs/>
          <w:szCs w:val="24"/>
        </w:rPr>
        <w:t>as statistically significant.</w:t>
      </w:r>
    </w:p>
    <w:p w:rsidR="00B6764E" w:rsidRDefault="00B6764E" w:rsidP="00B6764E">
      <w:pPr>
        <w:rPr>
          <w:bCs/>
          <w:szCs w:val="24"/>
        </w:rPr>
      </w:pPr>
    </w:p>
    <w:p w:rsidR="00B6764E" w:rsidRPr="00B6764E" w:rsidRDefault="00B6764E" w:rsidP="00B6764E">
      <w:pPr>
        <w:rPr>
          <w:bCs/>
          <w:szCs w:val="24"/>
        </w:rPr>
      </w:pPr>
      <w:r>
        <w:rPr>
          <w:bCs/>
          <w:szCs w:val="24"/>
        </w:rPr>
        <w:lastRenderedPageBreak/>
        <w:t xml:space="preserve">Studies </w:t>
      </w:r>
      <w:r w:rsidRPr="00B6764E">
        <w:rPr>
          <w:bCs/>
          <w:szCs w:val="24"/>
        </w:rPr>
        <w:t>E03 and E05</w:t>
      </w:r>
      <w:r>
        <w:rPr>
          <w:bCs/>
          <w:szCs w:val="24"/>
        </w:rPr>
        <w:t xml:space="preserve"> also</w:t>
      </w:r>
      <w:r w:rsidRPr="00B6764E">
        <w:rPr>
          <w:bCs/>
          <w:szCs w:val="24"/>
        </w:rPr>
        <w:t xml:space="preserve"> reported the number of patients achieving complete seizure freedom (100% reduction). However, </w:t>
      </w:r>
      <w:r>
        <w:rPr>
          <w:bCs/>
          <w:szCs w:val="24"/>
        </w:rPr>
        <w:t xml:space="preserve">in E03 </w:t>
      </w:r>
      <w:r w:rsidRPr="00B6764E">
        <w:rPr>
          <w:bCs/>
          <w:szCs w:val="24"/>
        </w:rPr>
        <w:t>no patients in either group reached a 100% reduction in seizure frequency and only one patient in the high stimulation group in the E05 study was seizure free. The estimate</w:t>
      </w:r>
      <w:r>
        <w:rPr>
          <w:bCs/>
          <w:szCs w:val="24"/>
        </w:rPr>
        <w:t>d</w:t>
      </w:r>
      <w:r w:rsidRPr="00B6764E">
        <w:rPr>
          <w:bCs/>
          <w:szCs w:val="24"/>
        </w:rPr>
        <w:t xml:space="preserve"> effect for a 100% reduction in seizure frequency </w:t>
      </w:r>
      <w:r>
        <w:rPr>
          <w:bCs/>
          <w:szCs w:val="24"/>
        </w:rPr>
        <w:t xml:space="preserve">in E05 </w:t>
      </w:r>
      <w:r w:rsidRPr="00B6764E">
        <w:rPr>
          <w:bCs/>
          <w:szCs w:val="24"/>
        </w:rPr>
        <w:t>was a RR of 3.25 (95% CI: 0.13 to 78.88) and a RD of 1% (95% CI: -2% to 3%), which was not statistically significant.</w:t>
      </w:r>
    </w:p>
    <w:p w:rsidR="00B6764E" w:rsidRDefault="00B6764E" w:rsidP="00F72D88"/>
    <w:p w:rsidR="00B33038" w:rsidRDefault="00B6764E" w:rsidP="00F72D88">
      <w:r>
        <w:t xml:space="preserve">For seizure frequency, studies </w:t>
      </w:r>
      <w:r w:rsidRPr="00B6764E">
        <w:t xml:space="preserve">E03 and E05 reported a statistically significant change in seizure frequency from baseline to end of follow up. The mean difference was estimated at </w:t>
      </w:r>
    </w:p>
    <w:p w:rsidR="00B6764E" w:rsidRDefault="00B6764E" w:rsidP="00F72D88">
      <w:r w:rsidRPr="00B6764E">
        <w:t xml:space="preserve">-14.66 (95% CI: -23.00 to -6.32). </w:t>
      </w:r>
      <w:r w:rsidR="00B33038">
        <w:t>The application stated that t</w:t>
      </w:r>
      <w:r w:rsidRPr="00B6764E">
        <w:t xml:space="preserve">hese results are consistent with a moderate reduction in the seizure frequency being observed in patients receiving high stimulation VNS </w:t>
      </w:r>
      <w:r w:rsidR="00743CE8">
        <w:t>t</w:t>
      </w:r>
      <w:r w:rsidRPr="00B6764E">
        <w:t xml:space="preserve">herapy compared with low stimulation VNS </w:t>
      </w:r>
      <w:r w:rsidR="00743CE8">
        <w:t>t</w:t>
      </w:r>
      <w:r w:rsidRPr="00B6764E">
        <w:t>herapy.</w:t>
      </w:r>
    </w:p>
    <w:p w:rsidR="00B6764E" w:rsidRDefault="00B6764E" w:rsidP="00F72D88"/>
    <w:p w:rsidR="00B6764E" w:rsidRPr="001F701D" w:rsidRDefault="001F701D" w:rsidP="00F72D88">
      <w:pPr>
        <w:rPr>
          <w:b/>
          <w:bCs/>
          <w:szCs w:val="24"/>
        </w:rPr>
      </w:pPr>
      <w:r w:rsidRPr="001F701D">
        <w:rPr>
          <w:b/>
          <w:bCs/>
          <w:szCs w:val="24"/>
        </w:rPr>
        <w:t>VNS Therapy versus no active intervention</w:t>
      </w:r>
    </w:p>
    <w:p w:rsidR="001F701D" w:rsidRPr="001F701D" w:rsidRDefault="001F701D" w:rsidP="00F72D88">
      <w:pPr>
        <w:rPr>
          <w:bCs/>
          <w:szCs w:val="24"/>
        </w:rPr>
      </w:pPr>
      <w:r w:rsidRPr="001F701D">
        <w:rPr>
          <w:bCs/>
          <w:szCs w:val="24"/>
        </w:rPr>
        <w:t xml:space="preserve">Two RCTs compared VNS </w:t>
      </w:r>
      <w:r w:rsidR="00743CE8">
        <w:rPr>
          <w:bCs/>
          <w:szCs w:val="24"/>
        </w:rPr>
        <w:t>t</w:t>
      </w:r>
      <w:r w:rsidRPr="001F701D">
        <w:rPr>
          <w:bCs/>
          <w:szCs w:val="24"/>
        </w:rPr>
        <w:t>herapy with no active inter</w:t>
      </w:r>
      <w:r>
        <w:rPr>
          <w:bCs/>
          <w:szCs w:val="24"/>
        </w:rPr>
        <w:t>vention, one in adults (</w:t>
      </w:r>
      <w:proofErr w:type="spellStart"/>
      <w:r>
        <w:rPr>
          <w:bCs/>
          <w:szCs w:val="24"/>
        </w:rPr>
        <w:t>Ryvlin</w:t>
      </w:r>
      <w:proofErr w:type="spellEnd"/>
      <w:r>
        <w:rPr>
          <w:bCs/>
          <w:szCs w:val="24"/>
        </w:rPr>
        <w:t xml:space="preserve"> </w:t>
      </w:r>
      <w:r w:rsidRPr="001F701D">
        <w:rPr>
          <w:bCs/>
          <w:szCs w:val="24"/>
        </w:rPr>
        <w:t>et al, 2014) and one in children (E06).</w:t>
      </w:r>
    </w:p>
    <w:p w:rsidR="001F701D" w:rsidRPr="001F701D" w:rsidRDefault="001F701D" w:rsidP="00F72D88">
      <w:pPr>
        <w:rPr>
          <w:bCs/>
          <w:sz w:val="22"/>
          <w:szCs w:val="22"/>
        </w:rPr>
      </w:pPr>
    </w:p>
    <w:p w:rsidR="001F701D" w:rsidRPr="001F701D" w:rsidRDefault="001F701D" w:rsidP="00F72D88">
      <w:pPr>
        <w:rPr>
          <w:bCs/>
          <w:szCs w:val="24"/>
        </w:rPr>
      </w:pPr>
      <w:r w:rsidRPr="001F701D">
        <w:rPr>
          <w:bCs/>
          <w:szCs w:val="24"/>
        </w:rPr>
        <w:t>Both RCTs reported the proportion of patients who achieved a ≥50% reduction in seizure frequency. The estimate</w:t>
      </w:r>
      <w:r>
        <w:rPr>
          <w:bCs/>
          <w:szCs w:val="24"/>
        </w:rPr>
        <w:t>d</w:t>
      </w:r>
      <w:r w:rsidRPr="001F701D">
        <w:rPr>
          <w:bCs/>
          <w:szCs w:val="24"/>
        </w:rPr>
        <w:t xml:space="preserve"> effect was RR 1.24 (95% CI: 0.76 to 2.01) and a RD of 6% (95% CI: -8% to 20%). </w:t>
      </w:r>
      <w:r>
        <w:rPr>
          <w:bCs/>
          <w:szCs w:val="24"/>
        </w:rPr>
        <w:t>The application stated that although t</w:t>
      </w:r>
      <w:r w:rsidRPr="001F701D">
        <w:rPr>
          <w:bCs/>
          <w:szCs w:val="24"/>
        </w:rPr>
        <w:t xml:space="preserve">reatment benefit was observed in both studies this effect </w:t>
      </w:r>
      <w:r>
        <w:rPr>
          <w:bCs/>
          <w:szCs w:val="24"/>
        </w:rPr>
        <w:t xml:space="preserve">was not </w:t>
      </w:r>
      <w:r w:rsidRPr="001F701D">
        <w:rPr>
          <w:bCs/>
          <w:szCs w:val="24"/>
        </w:rPr>
        <w:t>statistically significant.</w:t>
      </w:r>
    </w:p>
    <w:p w:rsidR="001F701D" w:rsidRDefault="001F701D" w:rsidP="00F72D88"/>
    <w:p w:rsidR="001F701D" w:rsidRDefault="001F701D" w:rsidP="001F701D">
      <w:r>
        <w:t>Study E06 also reported the mean change in seizure frequency and change in seizure severity. For seizure frequency, the estimated mean difference in favour of no active intervention was 12.70 (95% CI: -29.78 to 55.18) but this difference was not statistically significant.</w:t>
      </w:r>
    </w:p>
    <w:p w:rsidR="001F701D" w:rsidRDefault="00740169" w:rsidP="001F701D">
      <w:r>
        <w:t xml:space="preserve">For </w:t>
      </w:r>
      <w:r w:rsidR="001F701D">
        <w:t>reduction in seizure severity</w:t>
      </w:r>
      <w:r>
        <w:t>,</w:t>
      </w:r>
      <w:r w:rsidR="001F701D">
        <w:t xml:space="preserve"> in favour of the no active intervention, </w:t>
      </w:r>
      <w:r>
        <w:t xml:space="preserve">the estimated </w:t>
      </w:r>
      <w:r w:rsidR="001F701D">
        <w:t xml:space="preserve">mean difference </w:t>
      </w:r>
      <w:r>
        <w:t xml:space="preserve">was </w:t>
      </w:r>
      <w:r w:rsidR="001F701D">
        <w:t xml:space="preserve">1.30 (95% CI: (-5.83 to 8.43), </w:t>
      </w:r>
      <w:r>
        <w:t>which was not statistically or clinically significant.</w:t>
      </w:r>
    </w:p>
    <w:p w:rsidR="001F701D" w:rsidRDefault="001F701D" w:rsidP="00F72D88"/>
    <w:p w:rsidR="00740169" w:rsidRPr="00740169" w:rsidRDefault="00740169" w:rsidP="00F72D88">
      <w:pPr>
        <w:rPr>
          <w:szCs w:val="24"/>
        </w:rPr>
      </w:pPr>
      <w:r w:rsidRPr="00740169">
        <w:rPr>
          <w:b/>
          <w:bCs/>
          <w:szCs w:val="24"/>
        </w:rPr>
        <w:t>Evidence from comparative observational studies</w:t>
      </w:r>
    </w:p>
    <w:p w:rsidR="001F701D" w:rsidRDefault="00740169" w:rsidP="00F72D88">
      <w:r w:rsidRPr="00740169">
        <w:t>Four of the eight compar</w:t>
      </w:r>
      <w:r>
        <w:t>ative observational studies (</w:t>
      </w:r>
      <w:proofErr w:type="spellStart"/>
      <w:r w:rsidRPr="00740169">
        <w:t>Marrosu</w:t>
      </w:r>
      <w:proofErr w:type="spellEnd"/>
      <w:r w:rsidRPr="00740169">
        <w:t>, et al., 2003</w:t>
      </w:r>
      <w:r>
        <w:t xml:space="preserve">, </w:t>
      </w:r>
      <w:r w:rsidRPr="00740169">
        <w:t>Boon, et al., 2002</w:t>
      </w:r>
      <w:r>
        <w:t xml:space="preserve">, </w:t>
      </w:r>
      <w:r w:rsidRPr="00740169">
        <w:t>Harden, et al., 2000</w:t>
      </w:r>
      <w:r>
        <w:t xml:space="preserve"> and </w:t>
      </w:r>
      <w:r w:rsidRPr="00740169">
        <w:t xml:space="preserve">Hoppe, Wagner, Hoffmann, von </w:t>
      </w:r>
      <w:proofErr w:type="spellStart"/>
      <w:r w:rsidRPr="00740169">
        <w:t>Lehe</w:t>
      </w:r>
      <w:proofErr w:type="spellEnd"/>
      <w:r w:rsidRPr="00740169">
        <w:t xml:space="preserve">, &amp; </w:t>
      </w:r>
      <w:proofErr w:type="spellStart"/>
      <w:r w:rsidRPr="00740169">
        <w:t>Elger</w:t>
      </w:r>
      <w:proofErr w:type="spellEnd"/>
      <w:r w:rsidRPr="00740169">
        <w:t>, 2013)</w:t>
      </w:r>
      <w:r>
        <w:t xml:space="preserve"> </w:t>
      </w:r>
      <w:r w:rsidRPr="00740169">
        <w:t xml:space="preserve">showed a benefit of VNS </w:t>
      </w:r>
      <w:r w:rsidR="00743CE8">
        <w:t>t</w:t>
      </w:r>
      <w:r w:rsidRPr="00740169">
        <w:t>herapy compared with no active intervention and in three studies this benefit w</w:t>
      </w:r>
      <w:r>
        <w:t>as statistically significant (</w:t>
      </w:r>
      <w:proofErr w:type="spellStart"/>
      <w:r w:rsidRPr="00740169">
        <w:t>Marrosu</w:t>
      </w:r>
      <w:proofErr w:type="spellEnd"/>
      <w:r w:rsidRPr="00740169">
        <w:t>, et al., 2003, Boon, et al., 2002</w:t>
      </w:r>
      <w:r>
        <w:t xml:space="preserve"> and Harden, et al., 2000</w:t>
      </w:r>
      <w:r w:rsidRPr="00740169">
        <w:t>). The summary estimate of effect for ≥50% reduction in seizure frequency was RR 1.72 (95% CI: 1.04 to 2.84) and RD 29% (95% CI: 13% to 44%), which was statistically significant.</w:t>
      </w:r>
    </w:p>
    <w:p w:rsidR="001F701D" w:rsidRDefault="001F701D" w:rsidP="00F72D88"/>
    <w:p w:rsidR="00740169" w:rsidRDefault="00740169" w:rsidP="00F72D88">
      <w:r w:rsidRPr="00740169">
        <w:t xml:space="preserve">Two of the observational studies also reported the </w:t>
      </w:r>
      <w:r>
        <w:t>proportion</w:t>
      </w:r>
      <w:r w:rsidRPr="00740169">
        <w:t xml:space="preserve"> of patients achieving a ≥75% re</w:t>
      </w:r>
      <w:r>
        <w:t>duction in seizure frequency (</w:t>
      </w:r>
      <w:r w:rsidRPr="00740169">
        <w:t xml:space="preserve">Harden, et al., 2000 and (Hoppe, Wagner, Hoffmann, von </w:t>
      </w:r>
      <w:proofErr w:type="spellStart"/>
      <w:r w:rsidRPr="00740169">
        <w:t>Lehe</w:t>
      </w:r>
      <w:proofErr w:type="spellEnd"/>
      <w:r w:rsidRPr="00740169">
        <w:t xml:space="preserve">, &amp; </w:t>
      </w:r>
      <w:proofErr w:type="spellStart"/>
      <w:r w:rsidRPr="00740169">
        <w:t>Elger</w:t>
      </w:r>
      <w:proofErr w:type="spellEnd"/>
      <w:r w:rsidRPr="00740169">
        <w:t>, 2013). The combined summary statistic was RR 3.40 (95% CI: 1.39 to 8.27) and the RD was 30% (95% CI: 11% to 48%).</w:t>
      </w:r>
    </w:p>
    <w:p w:rsidR="001F701D" w:rsidRDefault="001F701D" w:rsidP="00F72D88"/>
    <w:p w:rsidR="00740169" w:rsidRPr="00740169" w:rsidRDefault="00740169" w:rsidP="00F72D88">
      <w:pPr>
        <w:rPr>
          <w:b/>
        </w:rPr>
      </w:pPr>
      <w:r w:rsidRPr="00740169">
        <w:rPr>
          <w:b/>
        </w:rPr>
        <w:t>Single arm studies</w:t>
      </w:r>
    </w:p>
    <w:p w:rsidR="00740169" w:rsidRDefault="0042304E" w:rsidP="0042304E">
      <w:r>
        <w:t>Thirty two single arm observational studies were presented. Twenty five studies (78.1%) reported the number of patients achieving ≥50% reduction in seizure frequency. In all of the studies a treatment benefit was observed and in all, but one study (Muller, et al., 2010), this treatment benefit was statistically significant.</w:t>
      </w:r>
    </w:p>
    <w:p w:rsidR="00740169" w:rsidRDefault="00740169" w:rsidP="00F72D88"/>
    <w:p w:rsidR="00F72D88" w:rsidRDefault="0072610D" w:rsidP="00F72D88">
      <w:r w:rsidRPr="0072610D">
        <w:t>The</w:t>
      </w:r>
      <w:r>
        <w:t xml:space="preserve"> application claimed that the evidence demonstrated</w:t>
      </w:r>
      <w:r w:rsidRPr="0072610D">
        <w:t xml:space="preserve"> that VNS </w:t>
      </w:r>
      <w:r w:rsidR="00743CE8">
        <w:t>t</w:t>
      </w:r>
      <w:r w:rsidRPr="0072610D">
        <w:t xml:space="preserve">herapy has a number of clinical benefits particularly with regard to increasing seizure control. </w:t>
      </w:r>
      <w:r w:rsidR="00F72D88" w:rsidRPr="00F72D88">
        <w:t xml:space="preserve">In terms of seizure frequency statistically significant treatment effects were observed for key outcomes: </w:t>
      </w:r>
      <w:r w:rsidR="00F72D88" w:rsidRPr="00F72D88">
        <w:lastRenderedPageBreak/>
        <w:t xml:space="preserve">responder rates (≥50% reduction in seizure frequency, ≥75% reduction seizure frequency and seizure freedom (100%)) and change in seizure frequency in both short and long term studies. </w:t>
      </w:r>
    </w:p>
    <w:p w:rsidR="001A66CA" w:rsidRDefault="00F72D88" w:rsidP="00F72D88">
      <w:r>
        <w:t>The application stated that t</w:t>
      </w:r>
      <w:r w:rsidRPr="00F72D88">
        <w:t xml:space="preserve">he available evidence </w:t>
      </w:r>
      <w:r>
        <w:t xml:space="preserve">showed that </w:t>
      </w:r>
      <w:r w:rsidRPr="00F72D88">
        <w:t xml:space="preserve">10% more individuals using VNS </w:t>
      </w:r>
      <w:r w:rsidR="00743CE8">
        <w:t>t</w:t>
      </w:r>
      <w:r w:rsidRPr="00F72D88">
        <w:t>herapy can be expect</w:t>
      </w:r>
      <w:r>
        <w:t>ed</w:t>
      </w:r>
      <w:r w:rsidRPr="00F72D88">
        <w:t xml:space="preserve"> to achieve a 50% reduction in se</w:t>
      </w:r>
      <w:r>
        <w:t>izure frequency before one</w:t>
      </w:r>
      <w:r w:rsidR="00110643">
        <w:t xml:space="preserve"> </w:t>
      </w:r>
      <w:proofErr w:type="gramStart"/>
      <w:r w:rsidRPr="00F72D88">
        <w:t>year,</w:t>
      </w:r>
      <w:proofErr w:type="gramEnd"/>
      <w:r w:rsidRPr="00F72D88">
        <w:t xml:space="preserve"> and 20% more individuals will achieve such a reduction before two years. Longer term comparative evidence was limited, but non-comparative evidence suggest</w:t>
      </w:r>
      <w:r>
        <w:t>ed</w:t>
      </w:r>
      <w:r w:rsidRPr="00F72D88">
        <w:t xml:space="preserve"> that up to 59% of individuals may achieve a 50% reduction in seizure frequency in the longer term</w:t>
      </w:r>
    </w:p>
    <w:p w:rsidR="00F72D88" w:rsidRDefault="00F72D88" w:rsidP="001A66CA"/>
    <w:p w:rsidR="001A66CA" w:rsidRDefault="001A66CA" w:rsidP="001A66CA">
      <w:r>
        <w:t xml:space="preserve">The application claimed that </w:t>
      </w:r>
      <w:r w:rsidRPr="009E5791">
        <w:t>the full effect of VNS therapy is not achieved in the short</w:t>
      </w:r>
      <w:r>
        <w:t>-</w:t>
      </w:r>
      <w:r w:rsidRPr="009E5791">
        <w:t xml:space="preserve">term, </w:t>
      </w:r>
      <w:r>
        <w:t>and</w:t>
      </w:r>
      <w:r w:rsidRPr="009E5791">
        <w:t xml:space="preserve"> that</w:t>
      </w:r>
      <w:r>
        <w:t xml:space="preserve"> the</w:t>
      </w:r>
      <w:r w:rsidRPr="009E5791">
        <w:t xml:space="preserve"> evidence suggest</w:t>
      </w:r>
      <w:r>
        <w:t>ed</w:t>
      </w:r>
      <w:r w:rsidRPr="009E5791">
        <w:t xml:space="preserve"> that the effect of VNS</w:t>
      </w:r>
      <w:r>
        <w:rPr>
          <w:vertAlign w:val="superscript"/>
        </w:rPr>
        <w:t xml:space="preserve"> </w:t>
      </w:r>
      <w:r>
        <w:t>t</w:t>
      </w:r>
      <w:r w:rsidRPr="009E5791">
        <w:t>herapy increases over time</w:t>
      </w:r>
      <w:r>
        <w:t>, with</w:t>
      </w:r>
      <w:r w:rsidRPr="009E5791">
        <w:t xml:space="preserve"> some patients not experienc</w:t>
      </w:r>
      <w:r>
        <w:t>ing</w:t>
      </w:r>
      <w:r w:rsidRPr="009E5791">
        <w:t xml:space="preserve"> the full effect until two years </w:t>
      </w:r>
      <w:r>
        <w:t>post-</w:t>
      </w:r>
      <w:r w:rsidRPr="009E5791">
        <w:t xml:space="preserve">implantation. </w:t>
      </w:r>
    </w:p>
    <w:p w:rsidR="001A66CA" w:rsidRDefault="001A66CA" w:rsidP="00FF0E28"/>
    <w:p w:rsidR="00FF0E28" w:rsidRDefault="001A66CA" w:rsidP="00FF0E28">
      <w:r>
        <w:t>The critique stated that the r</w:t>
      </w:r>
      <w:r w:rsidR="00FF0E28" w:rsidRPr="009E5791">
        <w:t>esults from the meta-analysis of comparative trials included in the submission demonstrate</w:t>
      </w:r>
      <w:r w:rsidR="00FF0E28">
        <w:t>d</w:t>
      </w:r>
      <w:r w:rsidR="00FF0E28" w:rsidRPr="009E5791">
        <w:t xml:space="preserve"> a modest effect of VNS therapy</w:t>
      </w:r>
      <w:r w:rsidR="00FF0E28">
        <w:t>.</w:t>
      </w:r>
      <w:r w:rsidR="00FF0E28" w:rsidRPr="009E5791">
        <w:t xml:space="preserve"> </w:t>
      </w:r>
      <w:r w:rsidR="00FF0E28">
        <w:t>C</w:t>
      </w:r>
      <w:r w:rsidR="00FF0E28" w:rsidRPr="009E5791">
        <w:t>onfidence intervals</w:t>
      </w:r>
      <w:r w:rsidR="00FF0E28">
        <w:t xml:space="preserve"> (CI)</w:t>
      </w:r>
      <w:r w:rsidR="00FF0E28" w:rsidRPr="009E5791">
        <w:t xml:space="preserve"> indicat</w:t>
      </w:r>
      <w:r w:rsidR="00FF0E28">
        <w:t>ed a wide range in</w:t>
      </w:r>
      <w:r w:rsidR="00FF0E28" w:rsidRPr="009E5791">
        <w:t xml:space="preserve"> the benefit</w:t>
      </w:r>
      <w:r w:rsidR="00FF0E28">
        <w:t>s</w:t>
      </w:r>
      <w:r w:rsidR="00FF0E28" w:rsidRPr="009E5791">
        <w:t xml:space="preserve"> of VNS </w:t>
      </w:r>
      <w:r w:rsidR="00FF0E28">
        <w:t xml:space="preserve">therapy, from </w:t>
      </w:r>
      <w:r w:rsidR="00FF0E28" w:rsidRPr="009E5791">
        <w:t xml:space="preserve">as little as a </w:t>
      </w:r>
      <w:r w:rsidR="00FF0E28">
        <w:t>one to two</w:t>
      </w:r>
      <w:r w:rsidR="00FF0E28" w:rsidRPr="009E5791">
        <w:t xml:space="preserve"> per cent increase</w:t>
      </w:r>
      <w:r w:rsidR="00FF0E28">
        <w:t>s</w:t>
      </w:r>
      <w:r w:rsidR="00FF0E28" w:rsidRPr="009E5791">
        <w:t xml:space="preserve"> in the number of responders </w:t>
      </w:r>
      <w:r w:rsidR="00FF0E28">
        <w:t>to</w:t>
      </w:r>
      <w:r w:rsidR="00FF0E28" w:rsidRPr="009E5791">
        <w:t xml:space="preserve"> as much as </w:t>
      </w:r>
      <w:r w:rsidR="00FF0E28">
        <w:t xml:space="preserve">a </w:t>
      </w:r>
      <w:r w:rsidR="00FF0E28" w:rsidRPr="009E5791">
        <w:t>38 per cent</w:t>
      </w:r>
      <w:r w:rsidR="00FF0E28">
        <w:t xml:space="preserve"> increase</w:t>
      </w:r>
      <w:r w:rsidR="00FF0E28" w:rsidRPr="009E5791">
        <w:t xml:space="preserve">, at or before two years. </w:t>
      </w:r>
      <w:r>
        <w:t>T</w:t>
      </w:r>
      <w:r w:rsidR="00FF0E28" w:rsidRPr="009E5791">
        <w:t xml:space="preserve">here </w:t>
      </w:r>
      <w:r>
        <w:t>we</w:t>
      </w:r>
      <w:r w:rsidR="00FF0E28" w:rsidRPr="009E5791">
        <w:t xml:space="preserve">re no RCTs available with </w:t>
      </w:r>
      <w:r w:rsidR="00FF0E28">
        <w:t>more</w:t>
      </w:r>
      <w:r w:rsidR="00FF0E28" w:rsidRPr="009E5791">
        <w:t xml:space="preserve"> than 12 months of follow-up data. </w:t>
      </w:r>
      <w:r w:rsidR="00BC4F19">
        <w:t xml:space="preserve">In addition, the measurement of outcomes across the RCTs varied in terms of both duration and follow-up (up to 3 months or up to 12 months) and reduction in seizures defined as an effect (50, 75 or 100 per cent reduction). </w:t>
      </w:r>
      <w:r w:rsidR="00FF0E28">
        <w:t>A</w:t>
      </w:r>
      <w:r w:rsidR="00FF0E28" w:rsidRPr="009E5791">
        <w:t>lthough some studies show</w:t>
      </w:r>
      <w:r w:rsidR="00FF0E28">
        <w:t>ed</w:t>
      </w:r>
      <w:r w:rsidR="00FF0E28" w:rsidRPr="009E5791">
        <w:t xml:space="preserve"> a benefit of VNS therapy </w:t>
      </w:r>
      <w:r w:rsidR="00FF0E28">
        <w:t>when</w:t>
      </w:r>
      <w:r w:rsidR="00FF0E28" w:rsidRPr="009E5791">
        <w:t xml:space="preserve"> compared to low</w:t>
      </w:r>
      <w:r w:rsidR="00FF0E28">
        <w:t>-</w:t>
      </w:r>
      <w:r w:rsidR="00FF0E28" w:rsidRPr="009E5791">
        <w:t xml:space="preserve">stimulation or medical therapy the magnitude of </w:t>
      </w:r>
      <w:r w:rsidR="00FF0E28">
        <w:t xml:space="preserve">the </w:t>
      </w:r>
      <w:r w:rsidR="00FF0E28" w:rsidRPr="009E5791">
        <w:t xml:space="preserve">benefit attributable to VNS therapy is </w:t>
      </w:r>
      <w:r w:rsidR="00CC4A3E">
        <w:t>variable</w:t>
      </w:r>
      <w:r w:rsidR="001D5201">
        <w:t>.</w:t>
      </w:r>
      <w:r w:rsidR="00FF0E28" w:rsidRPr="009E5791">
        <w:t xml:space="preserve"> </w:t>
      </w:r>
    </w:p>
    <w:p w:rsidR="00BC1364" w:rsidRPr="000F14B4" w:rsidRDefault="00BC1364" w:rsidP="00DD2858">
      <w:pPr>
        <w:rPr>
          <w:b/>
          <w:color w:val="FF0000"/>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FF0E28" w:rsidRPr="00230006" w:rsidRDefault="00FF0E28" w:rsidP="00230006">
      <w:pPr>
        <w:rPr>
          <w:rFonts w:eastAsia="Calibri" w:cs="Garamond"/>
        </w:rPr>
      </w:pPr>
      <w:r>
        <w:t xml:space="preserve">The </w:t>
      </w:r>
      <w:r w:rsidR="00230006">
        <w:t>application</w:t>
      </w:r>
      <w:r>
        <w:t xml:space="preserve"> presented </w:t>
      </w:r>
      <w:r w:rsidR="00230006">
        <w:rPr>
          <w:rFonts w:eastAsia="Calibri" w:cs="Garamond"/>
        </w:rPr>
        <w:t>a</w:t>
      </w:r>
      <w:r w:rsidR="00230006" w:rsidRPr="009E5791">
        <w:t xml:space="preserve"> cost-utility and cost-effectiveness analysis to assess the incremental cost of VNS </w:t>
      </w:r>
      <w:r w:rsidR="00230006">
        <w:t xml:space="preserve">therapy </w:t>
      </w:r>
      <w:r w:rsidR="00230006" w:rsidRPr="009E5791">
        <w:t>compared to ‘no VNS</w:t>
      </w:r>
      <w:r w:rsidR="00230006">
        <w:t xml:space="preserve"> therapy</w:t>
      </w:r>
      <w:r w:rsidR="00230006" w:rsidRPr="009E5791">
        <w:t>’ per extra unit of health outcome achieved (e.g. life year gained (LYG) and quality adjusted life years (QALY) gained)</w:t>
      </w:r>
      <w:r w:rsidR="00230006" w:rsidRPr="009E5791">
        <w:rPr>
          <w:spacing w:val="-1"/>
        </w:rPr>
        <w:t>.</w:t>
      </w:r>
      <w:r w:rsidR="00230006" w:rsidRPr="009E5791">
        <w:rPr>
          <w:spacing w:val="-4"/>
        </w:rPr>
        <w:t xml:space="preserve"> </w:t>
      </w:r>
    </w:p>
    <w:p w:rsidR="00FF0E28" w:rsidRPr="009E5791" w:rsidRDefault="00FF0E28" w:rsidP="00FF0E28">
      <w:pPr>
        <w:widowControl w:val="0"/>
        <w:rPr>
          <w:rFonts w:eastAsia="Calibri" w:cs="Garamond"/>
        </w:rPr>
      </w:pPr>
    </w:p>
    <w:p w:rsidR="00FF0E28" w:rsidRPr="009E5791" w:rsidRDefault="00FF0E28" w:rsidP="00230006">
      <w:pPr>
        <w:widowControl w:val="0"/>
        <w:rPr>
          <w:rFonts w:ascii="Arial Narrow" w:eastAsia="Calibri" w:hAnsi="Arial Narrow" w:cs="Arial Narrow"/>
          <w:sz w:val="20"/>
        </w:rPr>
      </w:pPr>
      <w:r w:rsidRPr="009E5791">
        <w:rPr>
          <w:rFonts w:eastAsia="Calibri"/>
        </w:rPr>
        <w:t xml:space="preserve">The modelled economic evaluation </w:t>
      </w:r>
      <w:r>
        <w:rPr>
          <w:rFonts w:eastAsia="Calibri"/>
        </w:rPr>
        <w:t xml:space="preserve">was </w:t>
      </w:r>
      <w:r w:rsidRPr="009E5791">
        <w:rPr>
          <w:rFonts w:eastAsia="Calibri"/>
        </w:rPr>
        <w:t xml:space="preserve">developed in one-step – extrapolation of trial data to a lifetime time horizon. </w:t>
      </w:r>
      <w:r>
        <w:rPr>
          <w:rFonts w:eastAsia="Calibri"/>
        </w:rPr>
        <w:t>It considered</w:t>
      </w:r>
      <w:r w:rsidRPr="009E5791">
        <w:rPr>
          <w:rFonts w:eastAsia="Calibri"/>
        </w:rPr>
        <w:t xml:space="preserve"> the costs and consequences of the use of VNS </w:t>
      </w:r>
      <w:r>
        <w:rPr>
          <w:rFonts w:eastAsia="Calibri"/>
        </w:rPr>
        <w:t>t</w:t>
      </w:r>
      <w:r w:rsidRPr="009E5791">
        <w:rPr>
          <w:rFonts w:eastAsia="Calibri"/>
        </w:rPr>
        <w:t>herapy to reduce the seizure burden of patients with drug</w:t>
      </w:r>
      <w:r>
        <w:rPr>
          <w:rFonts w:eastAsia="Calibri"/>
        </w:rPr>
        <w:t>-</w:t>
      </w:r>
      <w:r w:rsidRPr="009E5791">
        <w:rPr>
          <w:rFonts w:eastAsia="Calibri"/>
        </w:rPr>
        <w:t xml:space="preserve">resistant epilepsy over 20 years. An incremental cost-effectiveness ratio (ICER) </w:t>
      </w:r>
      <w:r>
        <w:rPr>
          <w:rFonts w:eastAsia="Calibri"/>
        </w:rPr>
        <w:t>for QALYs and avoided seizures wa</w:t>
      </w:r>
      <w:r w:rsidRPr="009E5791">
        <w:rPr>
          <w:rFonts w:eastAsia="Calibri"/>
        </w:rPr>
        <w:t>s</w:t>
      </w:r>
      <w:r>
        <w:rPr>
          <w:rFonts w:eastAsia="Calibri"/>
        </w:rPr>
        <w:t xml:space="preserve"> also provided.  </w:t>
      </w:r>
      <w:r w:rsidR="00230006">
        <w:rPr>
          <w:rFonts w:eastAsia="Calibri"/>
        </w:rPr>
        <w:t xml:space="preserve">The </w:t>
      </w:r>
      <w:r w:rsidR="00230006" w:rsidRPr="009E5791">
        <w:rPr>
          <w:rFonts w:eastAsia="Calibri" w:cs="Garamond"/>
        </w:rPr>
        <w:t>model compare</w:t>
      </w:r>
      <w:r w:rsidR="00230006">
        <w:rPr>
          <w:rFonts w:eastAsia="Calibri" w:cs="Garamond"/>
        </w:rPr>
        <w:t>d</w:t>
      </w:r>
      <w:r w:rsidR="00230006" w:rsidRPr="009E5791">
        <w:rPr>
          <w:rFonts w:eastAsia="Calibri" w:cs="Garamond"/>
        </w:rPr>
        <w:t xml:space="preserve"> the outcomes of ‘VNS </w:t>
      </w:r>
      <w:r w:rsidR="00DE6DD4">
        <w:rPr>
          <w:rFonts w:eastAsia="Calibri" w:cs="Garamond"/>
        </w:rPr>
        <w:t>t</w:t>
      </w:r>
      <w:r w:rsidR="00230006" w:rsidRPr="009E5791">
        <w:rPr>
          <w:rFonts w:eastAsia="Calibri" w:cs="Garamond"/>
        </w:rPr>
        <w:t>herapy’ to ‘no active intervention’.</w:t>
      </w:r>
    </w:p>
    <w:p w:rsidR="00FF0E28" w:rsidRDefault="00FF0E28" w:rsidP="00FF0E28"/>
    <w:p w:rsidR="00B3215C" w:rsidRDefault="00110643" w:rsidP="00110643">
      <w:pPr>
        <w:rPr>
          <w:rFonts w:eastAsia="Calibri" w:cs="Garamond"/>
        </w:rPr>
      </w:pPr>
      <w:r>
        <w:rPr>
          <w:rFonts w:eastAsia="Calibri" w:cs="Garamond"/>
        </w:rPr>
        <w:t>The application stated that the model was most sensitive to the efficacy of VNS therapy and the utilisation of ICU. With all values tested, the 20-year discounted ICER for VNS therapy was less than $45,000.</w:t>
      </w:r>
      <w:r w:rsidR="00AD72DE">
        <w:rPr>
          <w:rFonts w:eastAsia="Calibri" w:cs="Garamond"/>
        </w:rPr>
        <w:t xml:space="preserve"> </w:t>
      </w:r>
    </w:p>
    <w:p w:rsidR="00B3215C" w:rsidRDefault="00B3215C" w:rsidP="00110643">
      <w:pPr>
        <w:rPr>
          <w:rFonts w:eastAsia="Calibri" w:cs="Garamond"/>
        </w:rPr>
      </w:pPr>
    </w:p>
    <w:p w:rsidR="006D2645" w:rsidRDefault="00F4173A" w:rsidP="006D2645">
      <w:pPr>
        <w:widowControl w:val="0"/>
        <w:rPr>
          <w:rFonts w:eastAsia="Calibri" w:cs="Garamond"/>
        </w:rPr>
      </w:pPr>
      <w:r>
        <w:rPr>
          <w:rFonts w:eastAsia="Calibri" w:cs="Garamond"/>
        </w:rPr>
        <w:t>The critique performed a “trial-based” economic evaluation</w:t>
      </w:r>
      <w:r w:rsidR="00AD72DE">
        <w:rPr>
          <w:rFonts w:eastAsia="Calibri" w:cs="Garamond"/>
        </w:rPr>
        <w:t xml:space="preserve"> with no extrapolation beyond the </w:t>
      </w:r>
      <w:r w:rsidR="00B3309A">
        <w:rPr>
          <w:rFonts w:eastAsia="Calibri" w:cs="Garamond"/>
        </w:rPr>
        <w:t>follow-up of the clinical studies presented</w:t>
      </w:r>
      <w:r>
        <w:rPr>
          <w:rFonts w:eastAsia="Calibri" w:cs="Garamond"/>
        </w:rPr>
        <w:t xml:space="preserve">, which </w:t>
      </w:r>
      <w:r w:rsidR="00AD72DE">
        <w:rPr>
          <w:rFonts w:eastAsia="Calibri" w:cs="Garamond"/>
        </w:rPr>
        <w:t xml:space="preserve">gave an ICER per QALY gain of </w:t>
      </w:r>
      <w:r w:rsidR="00B3309A">
        <w:rPr>
          <w:rFonts w:eastAsia="Calibri" w:cs="Garamond"/>
        </w:rPr>
        <w:t>greater than</w:t>
      </w:r>
      <w:r w:rsidR="001D5201">
        <w:rPr>
          <w:rFonts w:eastAsia="Calibri" w:cs="Garamond"/>
        </w:rPr>
        <w:t xml:space="preserve"> </w:t>
      </w:r>
      <w:r w:rsidR="00AD72DE">
        <w:rPr>
          <w:rFonts w:eastAsia="Calibri" w:cs="Garamond"/>
        </w:rPr>
        <w:t xml:space="preserve">$100,000. </w:t>
      </w:r>
      <w:r w:rsidR="006D2645" w:rsidRPr="00110643">
        <w:rPr>
          <w:rFonts w:hAnsi="Calibri"/>
          <w:spacing w:val="-1"/>
          <w:szCs w:val="22"/>
        </w:rPr>
        <w:t>The</w:t>
      </w:r>
      <w:r w:rsidR="006D2645">
        <w:rPr>
          <w:rFonts w:hAnsi="Calibri"/>
          <w:spacing w:val="-1"/>
          <w:szCs w:val="22"/>
        </w:rPr>
        <w:t xml:space="preserve"> c</w:t>
      </w:r>
      <w:r w:rsidR="006D2645" w:rsidRPr="00110643">
        <w:rPr>
          <w:rFonts w:hAnsi="Calibri"/>
          <w:spacing w:val="-1"/>
          <w:szCs w:val="22"/>
        </w:rPr>
        <w:t>ritique noted that the</w:t>
      </w:r>
      <w:r w:rsidR="006D2645" w:rsidRPr="00110643">
        <w:rPr>
          <w:rFonts w:hAnsi="Calibri"/>
          <w:spacing w:val="7"/>
          <w:szCs w:val="22"/>
        </w:rPr>
        <w:t xml:space="preserve"> </w:t>
      </w:r>
      <w:r w:rsidR="006D2645" w:rsidRPr="00110643">
        <w:rPr>
          <w:rFonts w:hAnsi="Calibri"/>
          <w:szCs w:val="22"/>
        </w:rPr>
        <w:t>ICER</w:t>
      </w:r>
      <w:r w:rsidR="006D2645" w:rsidRPr="00110643">
        <w:rPr>
          <w:rFonts w:hAnsi="Calibri"/>
          <w:spacing w:val="6"/>
          <w:szCs w:val="22"/>
        </w:rPr>
        <w:t xml:space="preserve"> </w:t>
      </w:r>
      <w:r w:rsidR="006D2645" w:rsidRPr="00110643">
        <w:rPr>
          <w:rFonts w:hAnsi="Calibri"/>
          <w:spacing w:val="-1"/>
          <w:szCs w:val="22"/>
        </w:rPr>
        <w:t>is</w:t>
      </w:r>
      <w:r w:rsidR="006D2645" w:rsidRPr="00110643">
        <w:rPr>
          <w:rFonts w:hAnsi="Calibri"/>
          <w:spacing w:val="6"/>
          <w:szCs w:val="22"/>
        </w:rPr>
        <w:t xml:space="preserve"> </w:t>
      </w:r>
      <w:r w:rsidR="006D2645" w:rsidRPr="00110643">
        <w:rPr>
          <w:rFonts w:hAnsi="Calibri"/>
          <w:szCs w:val="22"/>
        </w:rPr>
        <w:t>very</w:t>
      </w:r>
      <w:r w:rsidR="006D2645" w:rsidRPr="00110643">
        <w:rPr>
          <w:rFonts w:hAnsi="Calibri"/>
          <w:spacing w:val="27"/>
          <w:w w:val="99"/>
          <w:szCs w:val="22"/>
        </w:rPr>
        <w:t xml:space="preserve"> </w:t>
      </w:r>
      <w:r w:rsidR="006D2645" w:rsidRPr="00110643">
        <w:rPr>
          <w:rFonts w:hAnsi="Calibri"/>
          <w:szCs w:val="22"/>
        </w:rPr>
        <w:t>sensitive</w:t>
      </w:r>
      <w:r w:rsidR="006D2645" w:rsidRPr="00110643">
        <w:rPr>
          <w:rFonts w:hAnsi="Calibri"/>
          <w:spacing w:val="-3"/>
          <w:szCs w:val="22"/>
        </w:rPr>
        <w:t xml:space="preserve"> </w:t>
      </w:r>
      <w:r w:rsidR="006D2645" w:rsidRPr="00110643">
        <w:rPr>
          <w:rFonts w:hAnsi="Calibri"/>
          <w:spacing w:val="-1"/>
          <w:szCs w:val="22"/>
        </w:rPr>
        <w:t xml:space="preserve">to the time </w:t>
      </w:r>
      <w:r w:rsidR="006D2645">
        <w:rPr>
          <w:rFonts w:hAnsi="Calibri"/>
          <w:szCs w:val="22"/>
        </w:rPr>
        <w:t>horizon with the b</w:t>
      </w:r>
      <w:r w:rsidR="006D2645">
        <w:rPr>
          <w:rFonts w:eastAsia="Calibri" w:cs="Garamond"/>
        </w:rPr>
        <w:t>aseline analysis assuming</w:t>
      </w:r>
      <w:r w:rsidR="006D2645" w:rsidRPr="00110643">
        <w:rPr>
          <w:rFonts w:eastAsia="Calibri" w:cs="Garamond"/>
        </w:rPr>
        <w:t xml:space="preserve"> a 20-year projection, for which there is </w:t>
      </w:r>
      <w:r w:rsidR="006D2645" w:rsidRPr="006D2645">
        <w:rPr>
          <w:rFonts w:eastAsia="Calibri" w:cs="Garamond"/>
        </w:rPr>
        <w:t xml:space="preserve">limited evidence. </w:t>
      </w:r>
    </w:p>
    <w:p w:rsidR="00A91276" w:rsidRDefault="00A91276" w:rsidP="00A91276">
      <w:pPr>
        <w:widowControl w:val="0"/>
        <w:rPr>
          <w:rFonts w:eastAsia="Calibri" w:cs="Garamond"/>
        </w:rPr>
      </w:pPr>
    </w:p>
    <w:p w:rsidR="00A91276" w:rsidRPr="00A91276" w:rsidRDefault="00A91276" w:rsidP="00A91276">
      <w:pPr>
        <w:widowControl w:val="0"/>
        <w:rPr>
          <w:rFonts w:eastAsia="Calibri"/>
        </w:rPr>
      </w:pPr>
      <w:r w:rsidRPr="00A91276" w:rsidDel="00B3215C">
        <w:rPr>
          <w:rFonts w:eastAsia="Calibri" w:cs="Garamond"/>
        </w:rPr>
        <w:t xml:space="preserve">The critique </w:t>
      </w:r>
      <w:r w:rsidDel="00B3215C">
        <w:rPr>
          <w:rFonts w:eastAsia="Calibri" w:cs="Garamond"/>
        </w:rPr>
        <w:t>considered</w:t>
      </w:r>
      <w:r w:rsidRPr="00A91276" w:rsidDel="00B3215C">
        <w:rPr>
          <w:rFonts w:eastAsia="Calibri" w:cs="Garamond"/>
        </w:rPr>
        <w:t xml:space="preserve"> that a</w:t>
      </w:r>
      <w:r w:rsidRPr="00A91276" w:rsidDel="00B3215C">
        <w:rPr>
          <w:rFonts w:eastAsia="Calibri"/>
        </w:rPr>
        <w:t xml:space="preserve"> stepped approach in which benefits are estimated for the five years covered by key RCTs and comparative observational studies</w:t>
      </w:r>
      <w:r w:rsidDel="00B3215C">
        <w:rPr>
          <w:rFonts w:eastAsia="Calibri"/>
        </w:rPr>
        <w:t xml:space="preserve"> would have been more informative</w:t>
      </w:r>
      <w:r w:rsidRPr="00A91276" w:rsidDel="00B3215C">
        <w:rPr>
          <w:rFonts w:eastAsia="Calibri"/>
        </w:rPr>
        <w:t xml:space="preserve">. </w:t>
      </w:r>
      <w:r w:rsidDel="00B3215C">
        <w:rPr>
          <w:rFonts w:eastAsia="Calibri"/>
        </w:rPr>
        <w:t>Noting that w</w:t>
      </w:r>
      <w:r w:rsidRPr="00A91276" w:rsidDel="00B3215C">
        <w:rPr>
          <w:rFonts w:eastAsia="Calibri"/>
        </w:rPr>
        <w:t xml:space="preserve">hile a five-year period is not likely to reflect the expected benefits period for VNS therapy (e.g. the applicant notes that many patients </w:t>
      </w:r>
      <w:r w:rsidRPr="00A91276">
        <w:rPr>
          <w:rFonts w:eastAsia="Calibri"/>
        </w:rPr>
        <w:t>replace batteries after seven years, therefore a 15-year period is appropriate</w:t>
      </w:r>
      <w:r w:rsidRPr="00A91276" w:rsidDel="00B3215C">
        <w:rPr>
          <w:rFonts w:eastAsia="Calibri"/>
        </w:rPr>
        <w:t>) it does give an indication of the proportion of benefits that are captured within the period where higher-quality evidence is available</w:t>
      </w:r>
      <w:r w:rsidRPr="00A91276">
        <w:rPr>
          <w:rFonts w:eastAsia="Calibri"/>
        </w:rPr>
        <w:t>.</w:t>
      </w:r>
    </w:p>
    <w:p w:rsidR="00BC1364" w:rsidRDefault="00BC1364" w:rsidP="007B32D1">
      <w:pPr>
        <w:pStyle w:val="Heading1"/>
        <w:numPr>
          <w:ilvl w:val="0"/>
          <w:numId w:val="23"/>
        </w:numPr>
        <w:ind w:hanging="720"/>
      </w:pPr>
      <w:r w:rsidRPr="008D5885">
        <w:lastRenderedPageBreak/>
        <w:t>Financial/budgetary impacts</w:t>
      </w:r>
    </w:p>
    <w:p w:rsidR="00BC1364" w:rsidRDefault="00BC1364" w:rsidP="00D340DE">
      <w:pPr>
        <w:pStyle w:val="Default"/>
      </w:pPr>
    </w:p>
    <w:p w:rsidR="00FF0E28" w:rsidRDefault="00FF0E28" w:rsidP="00FF0E28">
      <w:pPr>
        <w:widowControl w:val="0"/>
        <w:ind w:right="193"/>
        <w:rPr>
          <w:rFonts w:eastAsia="Calibri"/>
        </w:rPr>
      </w:pPr>
      <w:r>
        <w:rPr>
          <w:rFonts w:eastAsia="Calibri"/>
        </w:rPr>
        <w:t>T</w:t>
      </w:r>
      <w:r w:rsidRPr="009E5791">
        <w:rPr>
          <w:rFonts w:eastAsia="Calibri"/>
        </w:rPr>
        <w:t xml:space="preserve">he </w:t>
      </w:r>
      <w:r>
        <w:rPr>
          <w:rFonts w:eastAsia="Calibri"/>
        </w:rPr>
        <w:t>applicant noted that f</w:t>
      </w:r>
      <w:r w:rsidRPr="009E5791">
        <w:rPr>
          <w:rFonts w:eastAsia="Calibri"/>
        </w:rPr>
        <w:t xml:space="preserve">inancial implications </w:t>
      </w:r>
      <w:r>
        <w:rPr>
          <w:rFonts w:eastAsia="Calibri"/>
        </w:rPr>
        <w:t xml:space="preserve">were </w:t>
      </w:r>
      <w:r w:rsidRPr="009E5791">
        <w:rPr>
          <w:rFonts w:eastAsia="Calibri"/>
        </w:rPr>
        <w:t>estimated u</w:t>
      </w:r>
      <w:r>
        <w:rPr>
          <w:rFonts w:eastAsia="Calibri"/>
        </w:rPr>
        <w:t xml:space="preserve">sing an epidemiologic approach and were based on VNS therapy devices implanted during the projection period.  The applicant indicated that the projections did not include patients with existing devices </w:t>
      </w:r>
      <w:proofErr w:type="gramStart"/>
      <w:r>
        <w:rPr>
          <w:rFonts w:eastAsia="Calibri"/>
        </w:rPr>
        <w:t>who</w:t>
      </w:r>
      <w:proofErr w:type="gramEnd"/>
      <w:r>
        <w:rPr>
          <w:rFonts w:eastAsia="Calibri"/>
        </w:rPr>
        <w:t xml:space="preserve"> would need to have batteries changed.</w:t>
      </w:r>
    </w:p>
    <w:p w:rsidR="00557F6D" w:rsidRDefault="00557F6D" w:rsidP="00FF0E28">
      <w:pPr>
        <w:widowControl w:val="0"/>
        <w:ind w:right="193"/>
        <w:rPr>
          <w:rFonts w:eastAsia="Calibri"/>
        </w:rPr>
      </w:pPr>
    </w:p>
    <w:p w:rsidR="00FF0E28" w:rsidRDefault="00FF0E28" w:rsidP="00FF0E28">
      <w:pPr>
        <w:widowControl w:val="0"/>
        <w:ind w:right="193"/>
        <w:rPr>
          <w:rFonts w:eastAsia="Calibri"/>
        </w:rPr>
      </w:pPr>
      <w:r>
        <w:rPr>
          <w:rFonts w:eastAsia="Calibri"/>
        </w:rPr>
        <w:t>The applicant predicted that between 60-</w:t>
      </w:r>
      <w:r w:rsidR="003F60D2">
        <w:rPr>
          <w:rFonts w:eastAsia="Calibri"/>
        </w:rPr>
        <w:t xml:space="preserve">150 </w:t>
      </w:r>
      <w:r>
        <w:rPr>
          <w:rFonts w:eastAsia="Calibri"/>
        </w:rPr>
        <w:t xml:space="preserve">patients per year would undergo implantation of a new VNS </w:t>
      </w:r>
      <w:r w:rsidR="00DE6DD4">
        <w:rPr>
          <w:rFonts w:eastAsia="Calibri"/>
        </w:rPr>
        <w:t>t</w:t>
      </w:r>
      <w:r>
        <w:rPr>
          <w:rFonts w:eastAsia="Calibri"/>
        </w:rPr>
        <w:t>herapy system in the first five years</w:t>
      </w:r>
      <w:r w:rsidR="006D2645">
        <w:rPr>
          <w:rFonts w:eastAsia="Calibri"/>
        </w:rPr>
        <w:t xml:space="preserve"> (private and public patients combined)</w:t>
      </w:r>
      <w:r>
        <w:rPr>
          <w:rFonts w:eastAsia="Calibri"/>
        </w:rPr>
        <w:t>.</w:t>
      </w:r>
    </w:p>
    <w:p w:rsidR="00FF0E28" w:rsidRDefault="00FF0E28" w:rsidP="001D5201">
      <w:pPr>
        <w:widowControl w:val="0"/>
        <w:ind w:right="193"/>
        <w:rPr>
          <w:rFonts w:eastAsia="Calibri"/>
        </w:rPr>
      </w:pPr>
    </w:p>
    <w:p w:rsidR="00FF0E28" w:rsidRDefault="00FF0E28" w:rsidP="00FF0E28">
      <w:pPr>
        <w:widowControl w:val="0"/>
        <w:ind w:right="193"/>
        <w:rPr>
          <w:rFonts w:eastAsia="Calibri"/>
        </w:rPr>
      </w:pPr>
      <w:r>
        <w:rPr>
          <w:rFonts w:eastAsia="Calibri"/>
        </w:rPr>
        <w:t>Based on the above projections, the applicant estimated that the cost of the proposed intervention to the MBS, including the implantation, removal and replacement, over five years</w:t>
      </w:r>
      <w:r w:rsidR="00AD72DE">
        <w:rPr>
          <w:rFonts w:eastAsia="Calibri"/>
        </w:rPr>
        <w:t xml:space="preserve">. The total MBS costs over the first 5 years of listing (cumulative) were estimated to be less than $250,000. </w:t>
      </w:r>
    </w:p>
    <w:p w:rsidR="00FF0E28" w:rsidRDefault="00FF0E28" w:rsidP="00FF0E28">
      <w:pPr>
        <w:widowControl w:val="0"/>
        <w:ind w:right="193"/>
        <w:rPr>
          <w:rFonts w:eastAsia="Calibri"/>
        </w:rPr>
      </w:pPr>
    </w:p>
    <w:p w:rsidR="00FF0E28" w:rsidRPr="00846752" w:rsidRDefault="00FF0E28" w:rsidP="00FF0E28">
      <w:pPr>
        <w:widowControl w:val="0"/>
        <w:ind w:right="193"/>
        <w:rPr>
          <w:rFonts w:eastAsia="Calibri"/>
        </w:rPr>
      </w:pPr>
      <w:r w:rsidRPr="00846752">
        <w:rPr>
          <w:rFonts w:eastAsia="Calibri"/>
        </w:rPr>
        <w:t xml:space="preserve">The critique noted that the financial impacts to the MBS were small and changes in the multiple service </w:t>
      </w:r>
      <w:proofErr w:type="gramStart"/>
      <w:r w:rsidRPr="00846752">
        <w:rPr>
          <w:rFonts w:eastAsia="Calibri"/>
        </w:rPr>
        <w:t>rule</w:t>
      </w:r>
      <w:proofErr w:type="gramEnd"/>
      <w:r w:rsidRPr="00846752">
        <w:rPr>
          <w:rFonts w:eastAsia="Calibri"/>
        </w:rPr>
        <w:t xml:space="preserve">, projections based on five or seven year VNS Therapy implants per million Australians, increases in the population of privately insured patients and the addition of AED cost increases, have a limited impact on the budget. </w:t>
      </w:r>
    </w:p>
    <w:p w:rsidR="00F9550F" w:rsidRDefault="00F9550F" w:rsidP="00D340DE">
      <w:pPr>
        <w:rPr>
          <w:b/>
          <w:szCs w:val="24"/>
        </w:rPr>
      </w:pPr>
    </w:p>
    <w:p w:rsidR="006A0D97" w:rsidRDefault="006A0D97" w:rsidP="006A0D97">
      <w:pPr>
        <w:pStyle w:val="Heading1"/>
        <w:numPr>
          <w:ilvl w:val="0"/>
          <w:numId w:val="23"/>
        </w:numPr>
        <w:ind w:hanging="720"/>
      </w:pPr>
      <w:r w:rsidRPr="006A0D97">
        <w:t>Key issues from ESC for MSAC</w:t>
      </w:r>
    </w:p>
    <w:p w:rsidR="00557F6D" w:rsidRDefault="00557F6D" w:rsidP="00D65714">
      <w:pPr>
        <w:pStyle w:val="Default"/>
      </w:pPr>
    </w:p>
    <w:p w:rsidR="00D65714" w:rsidRDefault="00371AF8" w:rsidP="00D65714">
      <w:pPr>
        <w:pStyle w:val="Default"/>
      </w:pPr>
      <w:r>
        <w:t>ESC considered the effectiveness of the model was unacceptable and</w:t>
      </w:r>
      <w:r w:rsidR="00D65714">
        <w:t xml:space="preserve"> noted there were multiple issues with the economic mode</w:t>
      </w:r>
      <w:r w:rsidR="00557F6D">
        <w:t>l</w:t>
      </w:r>
      <w:r w:rsidR="00D65714">
        <w:t>. Of concern was the estimates of efficacy, particularly in the longer term (&gt;2-5 years) given it is the longer term benefits that are d</w:t>
      </w:r>
      <w:r>
        <w:t xml:space="preserve">riving the cost effectiveness. </w:t>
      </w:r>
      <w:r w:rsidR="00D65714">
        <w:t xml:space="preserve">ESC questioned whether the benefits in children should also be included as part of the child population, if the procedure is recommended for funding </w:t>
      </w:r>
      <w:r>
        <w:t xml:space="preserve">by MSAC. </w:t>
      </w:r>
      <w:r w:rsidR="00D65714">
        <w:t>There were also issues in use of efficacy categories (of reductions in seizure frequency) rather than health states (seizure severity).</w:t>
      </w:r>
    </w:p>
    <w:p w:rsidR="00D65714" w:rsidRDefault="00D65714" w:rsidP="00D65714">
      <w:pPr>
        <w:pStyle w:val="Default"/>
      </w:pPr>
    </w:p>
    <w:p w:rsidR="00371AF8" w:rsidRDefault="00D65714" w:rsidP="00D65714">
      <w:pPr>
        <w:pStyle w:val="Default"/>
      </w:pPr>
      <w:r>
        <w:t xml:space="preserve">ESC agreed that the proposed item descriptor wording would need to be </w:t>
      </w:r>
      <w:r w:rsidR="00371AF8">
        <w:t>reviewed to consider:</w:t>
      </w:r>
      <w:r>
        <w:t xml:space="preserve"> </w:t>
      </w:r>
    </w:p>
    <w:p w:rsidR="00D65714" w:rsidRDefault="00D65714" w:rsidP="00371AF8">
      <w:pPr>
        <w:pStyle w:val="Default"/>
        <w:numPr>
          <w:ilvl w:val="0"/>
          <w:numId w:val="46"/>
        </w:numPr>
      </w:pPr>
      <w:r>
        <w:t>whether the procedure would be performed in an operating theatre, and consider the effect of including the term ‘unwilling’ to undergo sur</w:t>
      </w:r>
      <w:r w:rsidR="00371AF8">
        <w:t>gery rather than ‘not suitable’;</w:t>
      </w:r>
    </w:p>
    <w:p w:rsidR="00D65714" w:rsidRDefault="00D65714" w:rsidP="00D65714">
      <w:pPr>
        <w:pStyle w:val="Default"/>
        <w:numPr>
          <w:ilvl w:val="0"/>
          <w:numId w:val="44"/>
        </w:numPr>
      </w:pPr>
      <w:r>
        <w:t>includ</w:t>
      </w:r>
      <w:r w:rsidR="00371AF8">
        <w:t>ing</w:t>
      </w:r>
      <w:r>
        <w:t xml:space="preserve"> whether all procedures would be performed in an operating theatre and whether this wording is necessary in the descriptor (incl. the repositioning or removal items, where the wording has been dropped by the applicant)</w:t>
      </w:r>
      <w:r w:rsidR="00371AF8">
        <w:t>;</w:t>
      </w:r>
    </w:p>
    <w:p w:rsidR="00D65714" w:rsidRDefault="00D65714" w:rsidP="00D65714">
      <w:pPr>
        <w:pStyle w:val="Default"/>
        <w:numPr>
          <w:ilvl w:val="0"/>
          <w:numId w:val="44"/>
        </w:numPr>
      </w:pPr>
      <w:r>
        <w:t>whether it is appropriate to include “repositioning” of generato</w:t>
      </w:r>
      <w:r w:rsidR="00371AF8">
        <w:t>r (this was added by applicant);</w:t>
      </w:r>
      <w:r>
        <w:t xml:space="preserve"> </w:t>
      </w:r>
      <w:r w:rsidR="00371AF8">
        <w:t>and</w:t>
      </w:r>
    </w:p>
    <w:p w:rsidR="00D65714" w:rsidRDefault="00D65714" w:rsidP="00D65714">
      <w:pPr>
        <w:pStyle w:val="Default"/>
        <w:numPr>
          <w:ilvl w:val="0"/>
          <w:numId w:val="44"/>
        </w:numPr>
      </w:pPr>
      <w:r>
        <w:t>“</w:t>
      </w:r>
      <w:proofErr w:type="gramStart"/>
      <w:r>
        <w:t>treating</w:t>
      </w:r>
      <w:proofErr w:type="gramEnd"/>
      <w:r>
        <w:t xml:space="preserve"> refractory focal epilepsy that is not suitable for epilepsy surgery”, be re-worded ,as epilepsy surgery technically includes VNS surgery.</w:t>
      </w:r>
    </w:p>
    <w:p w:rsidR="00D65714" w:rsidRDefault="00D65714" w:rsidP="00D65714">
      <w:pPr>
        <w:pStyle w:val="Default"/>
      </w:pPr>
    </w:p>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D65714" w:rsidRDefault="00D65714" w:rsidP="00DD2858">
      <w:pPr>
        <w:rPr>
          <w:szCs w:val="24"/>
        </w:rPr>
      </w:pPr>
      <w:proofErr w:type="gramStart"/>
      <w:r w:rsidRPr="00D65714">
        <w:rPr>
          <w:szCs w:val="24"/>
        </w:rPr>
        <w:t>Nil.</w:t>
      </w:r>
      <w:proofErr w:type="gramEnd"/>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61514" w:rsidRDefault="00B61514" w:rsidP="000F75DF">
      <w:pPr>
        <w:rPr>
          <w:color w:val="0070C0"/>
          <w:szCs w:val="24"/>
        </w:rPr>
      </w:pPr>
    </w:p>
    <w:p w:rsidR="002F6770" w:rsidRPr="001D5201" w:rsidRDefault="00B61514" w:rsidP="00B61514">
      <w:pPr>
        <w:rPr>
          <w:szCs w:val="24"/>
        </w:rPr>
      </w:pPr>
      <w:r w:rsidRPr="001D5201">
        <w:rPr>
          <w:szCs w:val="24"/>
        </w:rPr>
        <w:t xml:space="preserve">Whilst disappointed with the final </w:t>
      </w:r>
      <w:r w:rsidR="000A00B7" w:rsidRPr="001D5201">
        <w:rPr>
          <w:szCs w:val="24"/>
        </w:rPr>
        <w:t>recommendation</w:t>
      </w:r>
      <w:r w:rsidRPr="001D5201">
        <w:rPr>
          <w:szCs w:val="24"/>
        </w:rPr>
        <w:t>, t</w:t>
      </w:r>
      <w:r w:rsidR="00AD72DE" w:rsidRPr="001D5201">
        <w:rPr>
          <w:szCs w:val="24"/>
        </w:rPr>
        <w:t xml:space="preserve">he </w:t>
      </w:r>
      <w:r w:rsidRPr="001D5201">
        <w:rPr>
          <w:szCs w:val="24"/>
        </w:rPr>
        <w:t>a</w:t>
      </w:r>
      <w:r w:rsidR="00AD72DE" w:rsidRPr="001D5201">
        <w:rPr>
          <w:szCs w:val="24"/>
        </w:rPr>
        <w:t>pplicant welcomes MSAC</w:t>
      </w:r>
      <w:r w:rsidRPr="001D5201">
        <w:rPr>
          <w:szCs w:val="24"/>
        </w:rPr>
        <w:t xml:space="preserve">’s </w:t>
      </w:r>
      <w:r w:rsidR="000A00B7" w:rsidRPr="001D5201">
        <w:rPr>
          <w:szCs w:val="24"/>
        </w:rPr>
        <w:t xml:space="preserve">recognition that there is a clinical benefit with VNS in </w:t>
      </w:r>
      <w:r w:rsidR="0078150C" w:rsidRPr="001D5201">
        <w:rPr>
          <w:szCs w:val="24"/>
        </w:rPr>
        <w:t xml:space="preserve">a </w:t>
      </w:r>
      <w:r w:rsidRPr="001D5201">
        <w:rPr>
          <w:szCs w:val="24"/>
        </w:rPr>
        <w:t>population with high unmet clinical need</w:t>
      </w:r>
      <w:r w:rsidR="00AD72DE" w:rsidRPr="001D5201">
        <w:rPr>
          <w:szCs w:val="24"/>
        </w:rPr>
        <w:t>.</w:t>
      </w:r>
      <w:r w:rsidR="0078150C" w:rsidRPr="001D5201">
        <w:rPr>
          <w:szCs w:val="24"/>
        </w:rPr>
        <w:t xml:space="preserve"> Th</w:t>
      </w:r>
      <w:r w:rsidR="002F6770" w:rsidRPr="001D5201">
        <w:rPr>
          <w:szCs w:val="24"/>
        </w:rPr>
        <w:t xml:space="preserve">e high clinical need in this patient population is due to a lack of viable treatment options. These patients can endure seizures on a daily basis which profoundly impacts </w:t>
      </w:r>
      <w:r w:rsidR="00CF6F58" w:rsidRPr="001D5201">
        <w:rPr>
          <w:szCs w:val="24"/>
        </w:rPr>
        <w:t xml:space="preserve">Their </w:t>
      </w:r>
      <w:r w:rsidR="002F6770" w:rsidRPr="001D5201">
        <w:rPr>
          <w:szCs w:val="24"/>
        </w:rPr>
        <w:lastRenderedPageBreak/>
        <w:t xml:space="preserve">quality of life </w:t>
      </w:r>
      <w:r w:rsidR="00CF6F58" w:rsidRPr="001D5201">
        <w:t xml:space="preserve">including </w:t>
      </w:r>
      <w:r w:rsidR="00CF6F58" w:rsidRPr="001D5201">
        <w:rPr>
          <w:szCs w:val="24"/>
        </w:rPr>
        <w:t xml:space="preserve">academic underachievement in children, learning and behavioural difficulties, employment issues in adults, restricted social activity, anxiety, and depression in both children and adults </w:t>
      </w:r>
      <w:r w:rsidR="002F6770" w:rsidRPr="001D5201">
        <w:rPr>
          <w:szCs w:val="24"/>
        </w:rPr>
        <w:t xml:space="preserve">and contributes to high health care costs. </w:t>
      </w:r>
      <w:r w:rsidR="00A94F90" w:rsidRPr="001D5201">
        <w:rPr>
          <w:szCs w:val="24"/>
        </w:rPr>
        <w:t xml:space="preserve">The Applicant </w:t>
      </w:r>
      <w:r w:rsidR="000A00B7" w:rsidRPr="001D5201">
        <w:rPr>
          <w:szCs w:val="24"/>
        </w:rPr>
        <w:t xml:space="preserve">is confident the </w:t>
      </w:r>
      <w:r w:rsidR="00BE66DE" w:rsidRPr="001D5201">
        <w:rPr>
          <w:szCs w:val="24"/>
        </w:rPr>
        <w:t>cost</w:t>
      </w:r>
      <w:r w:rsidR="000A00B7" w:rsidRPr="001D5201">
        <w:rPr>
          <w:szCs w:val="24"/>
        </w:rPr>
        <w:t xml:space="preserve">-effectiveness of VNS can be demonstrated and </w:t>
      </w:r>
      <w:r w:rsidR="00AD72DE" w:rsidRPr="001D5201">
        <w:rPr>
          <w:szCs w:val="24"/>
        </w:rPr>
        <w:t xml:space="preserve">intends to </w:t>
      </w:r>
      <w:r w:rsidRPr="001D5201">
        <w:rPr>
          <w:szCs w:val="24"/>
        </w:rPr>
        <w:t xml:space="preserve">continue to work with MSAC to make the necessary adjustments to the economic modelling in order to ensure </w:t>
      </w:r>
      <w:r w:rsidR="000A00B7" w:rsidRPr="001D5201">
        <w:rPr>
          <w:szCs w:val="24"/>
        </w:rPr>
        <w:t>a</w:t>
      </w:r>
      <w:r w:rsidR="00F548B2" w:rsidRPr="001D5201">
        <w:rPr>
          <w:szCs w:val="24"/>
        </w:rPr>
        <w:t xml:space="preserve"> MBS </w:t>
      </w:r>
      <w:r w:rsidRPr="001D5201">
        <w:rPr>
          <w:szCs w:val="24"/>
        </w:rPr>
        <w:t xml:space="preserve">listing </w:t>
      </w:r>
      <w:r w:rsidR="000A00B7" w:rsidRPr="001D5201">
        <w:rPr>
          <w:szCs w:val="24"/>
        </w:rPr>
        <w:t xml:space="preserve">of VNS </w:t>
      </w:r>
      <w:r w:rsidRPr="001D5201">
        <w:rPr>
          <w:szCs w:val="24"/>
        </w:rPr>
        <w:t xml:space="preserve">for the benefit of this small </w:t>
      </w:r>
      <w:r w:rsidR="00CF6F58" w:rsidRPr="001D5201">
        <w:rPr>
          <w:szCs w:val="24"/>
        </w:rPr>
        <w:t xml:space="preserve">but difficult to treat </w:t>
      </w:r>
      <w:r w:rsidRPr="001D5201">
        <w:rPr>
          <w:szCs w:val="24"/>
        </w:rPr>
        <w:t>patient population.</w:t>
      </w:r>
    </w:p>
    <w:p w:rsidR="00BC1364" w:rsidRDefault="00BC1364"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2"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AD323" w15:done="0"/>
  <w15:commentEx w15:paraId="5F123610" w15:done="0"/>
  <w15:commentEx w15:paraId="3319A85D" w15:done="0"/>
  <w15:commentEx w15:paraId="1B5A3AC7" w15:done="0"/>
  <w15:commentEx w15:paraId="199CBCA8" w15:done="0"/>
  <w15:commentEx w15:paraId="6C60C3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23" w:rsidRDefault="00AB6E23" w:rsidP="00065623">
      <w:r>
        <w:separator/>
      </w:r>
    </w:p>
  </w:endnote>
  <w:endnote w:type="continuationSeparator" w:id="0">
    <w:p w:rsidR="00AB6E23" w:rsidRDefault="00AB6E23"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78150C" w:rsidRDefault="00C374DF">
        <w:pPr>
          <w:pStyle w:val="Footer"/>
          <w:jc w:val="right"/>
        </w:pPr>
        <w:r>
          <w:fldChar w:fldCharType="begin"/>
        </w:r>
        <w:r w:rsidR="0078150C">
          <w:instrText xml:space="preserve"> PAGE   \* MERGEFORMAT </w:instrText>
        </w:r>
        <w:r>
          <w:fldChar w:fldCharType="separate"/>
        </w:r>
        <w:r w:rsidR="003A1747">
          <w:rPr>
            <w:noProof/>
          </w:rPr>
          <w:t>9</w:t>
        </w:r>
        <w:r>
          <w:rPr>
            <w:noProof/>
          </w:rPr>
          <w:fldChar w:fldCharType="end"/>
        </w:r>
      </w:p>
    </w:sdtContent>
  </w:sdt>
  <w:p w:rsidR="0078150C" w:rsidRDefault="00781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23" w:rsidRDefault="00AB6E23" w:rsidP="00065623">
      <w:r>
        <w:separator/>
      </w:r>
    </w:p>
  </w:footnote>
  <w:footnote w:type="continuationSeparator" w:id="0">
    <w:p w:rsidR="00AB6E23" w:rsidRDefault="00AB6E23"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8B7"/>
    <w:multiLevelType w:val="hybridMultilevel"/>
    <w:tmpl w:val="B06C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1B745E2"/>
    <w:multiLevelType w:val="multilevel"/>
    <w:tmpl w:val="92A40E3E"/>
    <w:styleLink w:val="SeansHeadings"/>
    <w:lvl w:ilvl="0">
      <w:start w:val="1"/>
      <w:numFmt w:val="decimal"/>
      <w:lvlText w:val="%1"/>
      <w:lvlJc w:val="left"/>
      <w:pPr>
        <w:ind w:left="357" w:hanging="357"/>
      </w:pPr>
      <w:rPr>
        <w:rFonts w:hint="default"/>
      </w:rPr>
    </w:lvl>
    <w:lvl w:ilvl="1">
      <w:start w:val="1"/>
      <w:numFmt w:val="lowerLetter"/>
      <w:lvlText w:val="%1.%2"/>
      <w:lvlJc w:val="left"/>
      <w:pPr>
        <w:ind w:left="714" w:hanging="357"/>
      </w:pPr>
      <w:rPr>
        <w:rFonts w:hint="default"/>
      </w:rPr>
    </w:lvl>
    <w:lvl w:ilvl="2">
      <w:start w:val="1"/>
      <w:numFmt w:val="lowerRoman"/>
      <w:lvlText w:val="%1.%2.%3"/>
      <w:lvlJc w:val="left"/>
      <w:pPr>
        <w:ind w:left="3618" w:hanging="357"/>
      </w:pPr>
      <w:rPr>
        <w:rFonts w:hint="default"/>
      </w:rPr>
    </w:lvl>
    <w:lvl w:ilvl="3">
      <w:start w:val="1"/>
      <w:numFmt w:val="decimal"/>
      <w:lvlText w:val="%1.%2.%3.%4"/>
      <w:lvlJc w:val="left"/>
      <w:pPr>
        <w:ind w:left="1428" w:hanging="357"/>
      </w:pPr>
      <w:rPr>
        <w:rFonts w:hint="default"/>
      </w:rPr>
    </w:lvl>
    <w:lvl w:ilvl="4">
      <w:start w:val="1"/>
      <w:numFmt w:val="lowerLetter"/>
      <w:lvlText w:val="%1.%2.%3.%4.%5"/>
      <w:lvlJc w:val="left"/>
      <w:pPr>
        <w:ind w:left="1785" w:hanging="357"/>
      </w:pPr>
      <w:rPr>
        <w:rFonts w:hint="default"/>
      </w:rPr>
    </w:lvl>
    <w:lvl w:ilvl="5">
      <w:start w:val="1"/>
      <w:numFmt w:val="lowerRoman"/>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lowerLetter"/>
      <w:lvlText w:val="%1.%2.%3.%4.%5.%6.%7.%8"/>
      <w:lvlJc w:val="left"/>
      <w:pPr>
        <w:ind w:left="2856" w:hanging="357"/>
      </w:pPr>
      <w:rPr>
        <w:rFonts w:hint="default"/>
      </w:rPr>
    </w:lvl>
    <w:lvl w:ilvl="8">
      <w:start w:val="1"/>
      <w:numFmt w:val="lowerRoman"/>
      <w:lvlText w:val="%1.%2.%3.%4.%5.%6.%7.%8.%9"/>
      <w:lvlJc w:val="left"/>
      <w:pPr>
        <w:ind w:left="3213" w:hanging="357"/>
      </w:pPr>
      <w:rPr>
        <w:rFonts w:hint="default"/>
      </w:rPr>
    </w:lvl>
  </w:abstractNum>
  <w:abstractNum w:abstractNumId="6">
    <w:nsid w:val="11DF42D1"/>
    <w:multiLevelType w:val="hybridMultilevel"/>
    <w:tmpl w:val="10C4A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DD5363C"/>
    <w:multiLevelType w:val="hybridMultilevel"/>
    <w:tmpl w:val="8850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A565B4"/>
    <w:multiLevelType w:val="hybridMultilevel"/>
    <w:tmpl w:val="0E8445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B650263"/>
    <w:multiLevelType w:val="hybridMultilevel"/>
    <w:tmpl w:val="5EA40C78"/>
    <w:lvl w:ilvl="0" w:tplc="C638E278">
      <w:numFmt w:val="bullet"/>
      <w:pStyle w:val="Guidelines"/>
      <w:lvlText w:val="-"/>
      <w:lvlJc w:val="left"/>
      <w:pPr>
        <w:tabs>
          <w:tab w:val="num" w:pos="720"/>
        </w:tabs>
        <w:ind w:left="720" w:hanging="360"/>
      </w:pPr>
      <w:rPr>
        <w:rFonts w:ascii="Times New Roman" w:eastAsia="Times New Roman" w:hAnsi="Times New Roman" w:cs="Times New Roman" w:hint="default"/>
      </w:rPr>
    </w:lvl>
    <w:lvl w:ilvl="1" w:tplc="4446BC16">
      <w:start w:val="1"/>
      <w:numFmt w:val="bullet"/>
      <w:lvlText w:val="o"/>
      <w:lvlJc w:val="left"/>
      <w:pPr>
        <w:tabs>
          <w:tab w:val="num" w:pos="1440"/>
        </w:tabs>
        <w:ind w:left="1440" w:hanging="360"/>
      </w:pPr>
      <w:rPr>
        <w:rFonts w:ascii="Courier New" w:hAnsi="Courier New" w:cs="Courier New" w:hint="default"/>
      </w:rPr>
    </w:lvl>
    <w:lvl w:ilvl="2" w:tplc="1A048B04" w:tentative="1">
      <w:start w:val="1"/>
      <w:numFmt w:val="bullet"/>
      <w:lvlText w:val=""/>
      <w:lvlJc w:val="left"/>
      <w:pPr>
        <w:tabs>
          <w:tab w:val="num" w:pos="2160"/>
        </w:tabs>
        <w:ind w:left="2160" w:hanging="360"/>
      </w:pPr>
      <w:rPr>
        <w:rFonts w:ascii="Wingdings" w:hAnsi="Wingdings"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cs="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cs="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13">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0916F00"/>
    <w:multiLevelType w:val="hybridMultilevel"/>
    <w:tmpl w:val="96A81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CB78DD"/>
    <w:multiLevelType w:val="hybridMultilevel"/>
    <w:tmpl w:val="FDDC74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2355F9"/>
    <w:multiLevelType w:val="hybridMultilevel"/>
    <w:tmpl w:val="E6620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577E18"/>
    <w:multiLevelType w:val="hybridMultilevel"/>
    <w:tmpl w:val="7BB6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7BF3610"/>
    <w:multiLevelType w:val="hybridMultilevel"/>
    <w:tmpl w:val="745EC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56412F"/>
    <w:multiLevelType w:val="hybridMultilevel"/>
    <w:tmpl w:val="EE2A7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755D7E"/>
    <w:multiLevelType w:val="hybridMultilevel"/>
    <w:tmpl w:val="8F484F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369A0380">
      <w:start w:val="1"/>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A4672C"/>
    <w:multiLevelType w:val="hybridMultilevel"/>
    <w:tmpl w:val="839C7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nsid w:val="62411D31"/>
    <w:multiLevelType w:val="hybridMultilevel"/>
    <w:tmpl w:val="1322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910119"/>
    <w:multiLevelType w:val="hybridMultilevel"/>
    <w:tmpl w:val="7F6489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6EB26E99"/>
    <w:multiLevelType w:val="hybridMultilevel"/>
    <w:tmpl w:val="830E3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5B3873"/>
    <w:multiLevelType w:val="hybridMultilevel"/>
    <w:tmpl w:val="13E0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A46189"/>
    <w:multiLevelType w:val="hybridMultilevel"/>
    <w:tmpl w:val="27460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A6138CA"/>
    <w:multiLevelType w:val="hybridMultilevel"/>
    <w:tmpl w:val="DB3E82BE"/>
    <w:lvl w:ilvl="0" w:tplc="0C090001">
      <w:start w:val="1"/>
      <w:numFmt w:val="bullet"/>
      <w:lvlText w:val=""/>
      <w:lvlJc w:val="left"/>
      <w:pPr>
        <w:tabs>
          <w:tab w:val="num" w:pos="3240"/>
        </w:tabs>
        <w:ind w:left="3240" w:hanging="360"/>
      </w:pPr>
      <w:rPr>
        <w:rFonts w:ascii="Symbol" w:hAnsi="Symbol" w:hint="default"/>
      </w:rPr>
    </w:lvl>
    <w:lvl w:ilvl="1" w:tplc="4446BC16">
      <w:start w:val="1"/>
      <w:numFmt w:val="bullet"/>
      <w:lvlText w:val="o"/>
      <w:lvlJc w:val="left"/>
      <w:pPr>
        <w:tabs>
          <w:tab w:val="num" w:pos="3960"/>
        </w:tabs>
        <w:ind w:left="3960" w:hanging="360"/>
      </w:pPr>
      <w:rPr>
        <w:rFonts w:ascii="Courier New" w:hAnsi="Courier New" w:cs="Courier New" w:hint="default"/>
      </w:rPr>
    </w:lvl>
    <w:lvl w:ilvl="2" w:tplc="1A048B04" w:tentative="1">
      <w:start w:val="1"/>
      <w:numFmt w:val="bullet"/>
      <w:lvlText w:val=""/>
      <w:lvlJc w:val="left"/>
      <w:pPr>
        <w:tabs>
          <w:tab w:val="num" w:pos="4680"/>
        </w:tabs>
        <w:ind w:left="4680" w:hanging="360"/>
      </w:pPr>
      <w:rPr>
        <w:rFonts w:ascii="Wingdings" w:hAnsi="Wingdings" w:hint="default"/>
      </w:rPr>
    </w:lvl>
    <w:lvl w:ilvl="3" w:tplc="90BE3F90" w:tentative="1">
      <w:start w:val="1"/>
      <w:numFmt w:val="bullet"/>
      <w:lvlText w:val=""/>
      <w:lvlJc w:val="left"/>
      <w:pPr>
        <w:tabs>
          <w:tab w:val="num" w:pos="5400"/>
        </w:tabs>
        <w:ind w:left="5400" w:hanging="360"/>
      </w:pPr>
      <w:rPr>
        <w:rFonts w:ascii="Symbol" w:hAnsi="Symbol" w:hint="default"/>
      </w:rPr>
    </w:lvl>
    <w:lvl w:ilvl="4" w:tplc="CC8EDEF2" w:tentative="1">
      <w:start w:val="1"/>
      <w:numFmt w:val="bullet"/>
      <w:lvlText w:val="o"/>
      <w:lvlJc w:val="left"/>
      <w:pPr>
        <w:tabs>
          <w:tab w:val="num" w:pos="6120"/>
        </w:tabs>
        <w:ind w:left="6120" w:hanging="360"/>
      </w:pPr>
      <w:rPr>
        <w:rFonts w:ascii="Courier New" w:hAnsi="Courier New" w:cs="Courier New" w:hint="default"/>
      </w:rPr>
    </w:lvl>
    <w:lvl w:ilvl="5" w:tplc="AEE4F300" w:tentative="1">
      <w:start w:val="1"/>
      <w:numFmt w:val="bullet"/>
      <w:lvlText w:val=""/>
      <w:lvlJc w:val="left"/>
      <w:pPr>
        <w:tabs>
          <w:tab w:val="num" w:pos="6840"/>
        </w:tabs>
        <w:ind w:left="6840" w:hanging="360"/>
      </w:pPr>
      <w:rPr>
        <w:rFonts w:ascii="Wingdings" w:hAnsi="Wingdings" w:hint="default"/>
      </w:rPr>
    </w:lvl>
    <w:lvl w:ilvl="6" w:tplc="0FF482F8" w:tentative="1">
      <w:start w:val="1"/>
      <w:numFmt w:val="bullet"/>
      <w:lvlText w:val=""/>
      <w:lvlJc w:val="left"/>
      <w:pPr>
        <w:tabs>
          <w:tab w:val="num" w:pos="7560"/>
        </w:tabs>
        <w:ind w:left="7560" w:hanging="360"/>
      </w:pPr>
      <w:rPr>
        <w:rFonts w:ascii="Symbol" w:hAnsi="Symbol" w:hint="default"/>
      </w:rPr>
    </w:lvl>
    <w:lvl w:ilvl="7" w:tplc="C4F0A61E" w:tentative="1">
      <w:start w:val="1"/>
      <w:numFmt w:val="bullet"/>
      <w:lvlText w:val="o"/>
      <w:lvlJc w:val="left"/>
      <w:pPr>
        <w:tabs>
          <w:tab w:val="num" w:pos="8280"/>
        </w:tabs>
        <w:ind w:left="8280" w:hanging="360"/>
      </w:pPr>
      <w:rPr>
        <w:rFonts w:ascii="Courier New" w:hAnsi="Courier New" w:cs="Courier New" w:hint="default"/>
      </w:rPr>
    </w:lvl>
    <w:lvl w:ilvl="8" w:tplc="3E000A1C" w:tentative="1">
      <w:start w:val="1"/>
      <w:numFmt w:val="bullet"/>
      <w:lvlText w:val=""/>
      <w:lvlJc w:val="left"/>
      <w:pPr>
        <w:tabs>
          <w:tab w:val="num" w:pos="9000"/>
        </w:tabs>
        <w:ind w:left="9000" w:hanging="360"/>
      </w:pPr>
      <w:rPr>
        <w:rFonts w:ascii="Wingdings" w:hAnsi="Wingdings" w:hint="default"/>
      </w:rPr>
    </w:lvl>
  </w:abstractNum>
  <w:abstractNum w:abstractNumId="44">
    <w:nsid w:val="7DDF300D"/>
    <w:multiLevelType w:val="hybridMultilevel"/>
    <w:tmpl w:val="1876BF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2"/>
  </w:num>
  <w:num w:numId="4">
    <w:abstractNumId w:val="28"/>
  </w:num>
  <w:num w:numId="5">
    <w:abstractNumId w:val="18"/>
  </w:num>
  <w:num w:numId="6">
    <w:abstractNumId w:val="27"/>
  </w:num>
  <w:num w:numId="7">
    <w:abstractNumId w:val="34"/>
  </w:num>
  <w:num w:numId="8">
    <w:abstractNumId w:val="20"/>
  </w:num>
  <w:num w:numId="9">
    <w:abstractNumId w:val="45"/>
  </w:num>
  <w:num w:numId="10">
    <w:abstractNumId w:val="1"/>
  </w:num>
  <w:num w:numId="11">
    <w:abstractNumId w:val="31"/>
  </w:num>
  <w:num w:numId="12">
    <w:abstractNumId w:val="35"/>
  </w:num>
  <w:num w:numId="13">
    <w:abstractNumId w:val="7"/>
  </w:num>
  <w:num w:numId="14">
    <w:abstractNumId w:val="39"/>
  </w:num>
  <w:num w:numId="15">
    <w:abstractNumId w:val="30"/>
  </w:num>
  <w:num w:numId="16">
    <w:abstractNumId w:val="36"/>
  </w:num>
  <w:num w:numId="17">
    <w:abstractNumId w:val="23"/>
  </w:num>
  <w:num w:numId="18">
    <w:abstractNumId w:val="24"/>
  </w:num>
  <w:num w:numId="19">
    <w:abstractNumId w:val="38"/>
  </w:num>
  <w:num w:numId="20">
    <w:abstractNumId w:val="37"/>
  </w:num>
  <w:num w:numId="21">
    <w:abstractNumId w:val="4"/>
  </w:num>
  <w:num w:numId="22">
    <w:abstractNumId w:val="16"/>
  </w:num>
  <w:num w:numId="23">
    <w:abstractNumId w:val="3"/>
  </w:num>
  <w:num w:numId="24">
    <w:abstractNumId w:val="13"/>
  </w:num>
  <w:num w:numId="25">
    <w:abstractNumId w:val="9"/>
  </w:num>
  <w:num w:numId="26">
    <w:abstractNumId w:val="25"/>
  </w:num>
  <w:num w:numId="27">
    <w:abstractNumId w:val="12"/>
  </w:num>
  <w:num w:numId="28">
    <w:abstractNumId w:val="6"/>
  </w:num>
  <w:num w:numId="29">
    <w:abstractNumId w:val="22"/>
  </w:num>
  <w:num w:numId="30">
    <w:abstractNumId w:val="32"/>
  </w:num>
  <w:num w:numId="31">
    <w:abstractNumId w:val="41"/>
  </w:num>
  <w:num w:numId="32">
    <w:abstractNumId w:val="0"/>
  </w:num>
  <w:num w:numId="33">
    <w:abstractNumId w:val="19"/>
  </w:num>
  <w:num w:numId="34">
    <w:abstractNumId w:val="14"/>
  </w:num>
  <w:num w:numId="35">
    <w:abstractNumId w:val="40"/>
  </w:num>
  <w:num w:numId="36">
    <w:abstractNumId w:val="5"/>
  </w:num>
  <w:num w:numId="37">
    <w:abstractNumId w:val="33"/>
  </w:num>
  <w:num w:numId="38">
    <w:abstractNumId w:val="17"/>
  </w:num>
  <w:num w:numId="39">
    <w:abstractNumId w:val="43"/>
  </w:num>
  <w:num w:numId="40">
    <w:abstractNumId w:val="44"/>
  </w:num>
  <w:num w:numId="41">
    <w:abstractNumId w:val="11"/>
  </w:num>
  <w:num w:numId="42">
    <w:abstractNumId w:val="29"/>
  </w:num>
  <w:num w:numId="43">
    <w:abstractNumId w:val="15"/>
  </w:num>
  <w:num w:numId="44">
    <w:abstractNumId w:val="8"/>
  </w:num>
  <w:num w:numId="45">
    <w:abstractNumId w:val="21"/>
  </w:num>
  <w:num w:numId="46">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ma Consulting">
    <w15:presenceInfo w15:providerId="None" w15:userId="Thema Consulting"/>
  </w15:person>
  <w15:person w15:author="Dominic Tilden">
    <w15:presenceInfo w15:providerId="AD" w15:userId="S-1-5-21-2424505088-1152974646-448469974-1132"/>
  </w15:person>
  <w15:person w15:author="Nathan Fox">
    <w15:presenceInfo w15:providerId="None" w15:userId="Nathan F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47606"/>
    <w:rsid w:val="00065623"/>
    <w:rsid w:val="000756B9"/>
    <w:rsid w:val="000825FC"/>
    <w:rsid w:val="00096B67"/>
    <w:rsid w:val="00096DAF"/>
    <w:rsid w:val="000A00B7"/>
    <w:rsid w:val="000C2F47"/>
    <w:rsid w:val="000D6C00"/>
    <w:rsid w:val="000E4E04"/>
    <w:rsid w:val="000F0EEF"/>
    <w:rsid w:val="000F14B4"/>
    <w:rsid w:val="000F75DF"/>
    <w:rsid w:val="00110643"/>
    <w:rsid w:val="001328FA"/>
    <w:rsid w:val="00147AAF"/>
    <w:rsid w:val="001552C0"/>
    <w:rsid w:val="001640B1"/>
    <w:rsid w:val="0018435E"/>
    <w:rsid w:val="001A66CA"/>
    <w:rsid w:val="001D5201"/>
    <w:rsid w:val="001F701D"/>
    <w:rsid w:val="002041A1"/>
    <w:rsid w:val="002054F0"/>
    <w:rsid w:val="00230006"/>
    <w:rsid w:val="00230D6B"/>
    <w:rsid w:val="00232068"/>
    <w:rsid w:val="002330F2"/>
    <w:rsid w:val="00243D9E"/>
    <w:rsid w:val="00246FF3"/>
    <w:rsid w:val="00253B66"/>
    <w:rsid w:val="00261DF1"/>
    <w:rsid w:val="00271F18"/>
    <w:rsid w:val="00282779"/>
    <w:rsid w:val="0028334D"/>
    <w:rsid w:val="002927DE"/>
    <w:rsid w:val="002B7FFA"/>
    <w:rsid w:val="002C2BCF"/>
    <w:rsid w:val="002F279D"/>
    <w:rsid w:val="002F43B8"/>
    <w:rsid w:val="002F5BFE"/>
    <w:rsid w:val="002F6770"/>
    <w:rsid w:val="0034554D"/>
    <w:rsid w:val="00346DC0"/>
    <w:rsid w:val="00352224"/>
    <w:rsid w:val="00364907"/>
    <w:rsid w:val="003671E6"/>
    <w:rsid w:val="00371AF8"/>
    <w:rsid w:val="00384272"/>
    <w:rsid w:val="00386D67"/>
    <w:rsid w:val="003945B8"/>
    <w:rsid w:val="003A1747"/>
    <w:rsid w:val="003D32D7"/>
    <w:rsid w:val="003D7F29"/>
    <w:rsid w:val="003F399F"/>
    <w:rsid w:val="003F60D2"/>
    <w:rsid w:val="00405A6B"/>
    <w:rsid w:val="00407B1F"/>
    <w:rsid w:val="00414C57"/>
    <w:rsid w:val="0041758C"/>
    <w:rsid w:val="0042304E"/>
    <w:rsid w:val="004539DE"/>
    <w:rsid w:val="004639CD"/>
    <w:rsid w:val="004A2CF1"/>
    <w:rsid w:val="004C3035"/>
    <w:rsid w:val="004C307F"/>
    <w:rsid w:val="004C5C03"/>
    <w:rsid w:val="004C73C5"/>
    <w:rsid w:val="004E4BA8"/>
    <w:rsid w:val="004F340F"/>
    <w:rsid w:val="004F7B7C"/>
    <w:rsid w:val="0052243D"/>
    <w:rsid w:val="005310DF"/>
    <w:rsid w:val="00532435"/>
    <w:rsid w:val="00545DAE"/>
    <w:rsid w:val="00550354"/>
    <w:rsid w:val="00557F6D"/>
    <w:rsid w:val="0057065A"/>
    <w:rsid w:val="00571236"/>
    <w:rsid w:val="005860AF"/>
    <w:rsid w:val="005953A1"/>
    <w:rsid w:val="005D0332"/>
    <w:rsid w:val="005D0D8C"/>
    <w:rsid w:val="005F10C0"/>
    <w:rsid w:val="005F797D"/>
    <w:rsid w:val="0061310B"/>
    <w:rsid w:val="006523E2"/>
    <w:rsid w:val="006558F7"/>
    <w:rsid w:val="00657DF0"/>
    <w:rsid w:val="00666DA5"/>
    <w:rsid w:val="006776AE"/>
    <w:rsid w:val="00683A07"/>
    <w:rsid w:val="006A0D97"/>
    <w:rsid w:val="006B1F86"/>
    <w:rsid w:val="006C0A91"/>
    <w:rsid w:val="006D2645"/>
    <w:rsid w:val="00702DBA"/>
    <w:rsid w:val="007054BB"/>
    <w:rsid w:val="00707064"/>
    <w:rsid w:val="0072610D"/>
    <w:rsid w:val="00730683"/>
    <w:rsid w:val="00740169"/>
    <w:rsid w:val="00743CE8"/>
    <w:rsid w:val="0075261F"/>
    <w:rsid w:val="0075468E"/>
    <w:rsid w:val="007665D8"/>
    <w:rsid w:val="00766E36"/>
    <w:rsid w:val="007765F4"/>
    <w:rsid w:val="00776633"/>
    <w:rsid w:val="0078150C"/>
    <w:rsid w:val="00784D53"/>
    <w:rsid w:val="007975A2"/>
    <w:rsid w:val="00797797"/>
    <w:rsid w:val="007A63C9"/>
    <w:rsid w:val="007B32D1"/>
    <w:rsid w:val="007B7095"/>
    <w:rsid w:val="007C20BB"/>
    <w:rsid w:val="007D15C2"/>
    <w:rsid w:val="007D24E1"/>
    <w:rsid w:val="007F4CE9"/>
    <w:rsid w:val="007F4E20"/>
    <w:rsid w:val="00810B11"/>
    <w:rsid w:val="00822C7E"/>
    <w:rsid w:val="008233E4"/>
    <w:rsid w:val="00846752"/>
    <w:rsid w:val="00847060"/>
    <w:rsid w:val="0084743C"/>
    <w:rsid w:val="00856350"/>
    <w:rsid w:val="00856A33"/>
    <w:rsid w:val="008845E2"/>
    <w:rsid w:val="00885C70"/>
    <w:rsid w:val="00892620"/>
    <w:rsid w:val="00894F73"/>
    <w:rsid w:val="008A1F81"/>
    <w:rsid w:val="008C7D37"/>
    <w:rsid w:val="008D5885"/>
    <w:rsid w:val="008E5D1B"/>
    <w:rsid w:val="00911838"/>
    <w:rsid w:val="00923FA2"/>
    <w:rsid w:val="00931B93"/>
    <w:rsid w:val="009332C3"/>
    <w:rsid w:val="0096060D"/>
    <w:rsid w:val="00964488"/>
    <w:rsid w:val="00974A50"/>
    <w:rsid w:val="0097585A"/>
    <w:rsid w:val="00976CFB"/>
    <w:rsid w:val="00985EF5"/>
    <w:rsid w:val="009924B0"/>
    <w:rsid w:val="009942C9"/>
    <w:rsid w:val="009B35C4"/>
    <w:rsid w:val="009C630A"/>
    <w:rsid w:val="009E0D98"/>
    <w:rsid w:val="009F1D57"/>
    <w:rsid w:val="00A068A1"/>
    <w:rsid w:val="00A1207D"/>
    <w:rsid w:val="00A12FD8"/>
    <w:rsid w:val="00A346FC"/>
    <w:rsid w:val="00A57E2B"/>
    <w:rsid w:val="00A84F93"/>
    <w:rsid w:val="00A91276"/>
    <w:rsid w:val="00A94F90"/>
    <w:rsid w:val="00A96BF8"/>
    <w:rsid w:val="00AB1AC5"/>
    <w:rsid w:val="00AB3BFC"/>
    <w:rsid w:val="00AB6E23"/>
    <w:rsid w:val="00AC4F2E"/>
    <w:rsid w:val="00AD0C37"/>
    <w:rsid w:val="00AD385F"/>
    <w:rsid w:val="00AD72DE"/>
    <w:rsid w:val="00AE6E2A"/>
    <w:rsid w:val="00B26119"/>
    <w:rsid w:val="00B2779C"/>
    <w:rsid w:val="00B31E9C"/>
    <w:rsid w:val="00B3215C"/>
    <w:rsid w:val="00B33038"/>
    <w:rsid w:val="00B3309A"/>
    <w:rsid w:val="00B35595"/>
    <w:rsid w:val="00B51C6D"/>
    <w:rsid w:val="00B61514"/>
    <w:rsid w:val="00B6764E"/>
    <w:rsid w:val="00B86D64"/>
    <w:rsid w:val="00BA4AC5"/>
    <w:rsid w:val="00BC1364"/>
    <w:rsid w:val="00BC2339"/>
    <w:rsid w:val="00BC4F19"/>
    <w:rsid w:val="00BC7DE9"/>
    <w:rsid w:val="00BE66DE"/>
    <w:rsid w:val="00BF217C"/>
    <w:rsid w:val="00BF479B"/>
    <w:rsid w:val="00BF6AD2"/>
    <w:rsid w:val="00C015D8"/>
    <w:rsid w:val="00C02577"/>
    <w:rsid w:val="00C204FB"/>
    <w:rsid w:val="00C20BEE"/>
    <w:rsid w:val="00C2158D"/>
    <w:rsid w:val="00C27D2A"/>
    <w:rsid w:val="00C374DF"/>
    <w:rsid w:val="00C41127"/>
    <w:rsid w:val="00C613F7"/>
    <w:rsid w:val="00C67DD2"/>
    <w:rsid w:val="00C725CB"/>
    <w:rsid w:val="00C76F5C"/>
    <w:rsid w:val="00C96BAD"/>
    <w:rsid w:val="00CA6944"/>
    <w:rsid w:val="00CB0F8E"/>
    <w:rsid w:val="00CB7E7D"/>
    <w:rsid w:val="00CC2911"/>
    <w:rsid w:val="00CC4A3E"/>
    <w:rsid w:val="00CD2747"/>
    <w:rsid w:val="00CF0C6D"/>
    <w:rsid w:val="00CF6F58"/>
    <w:rsid w:val="00CF7307"/>
    <w:rsid w:val="00CF7C68"/>
    <w:rsid w:val="00D062D5"/>
    <w:rsid w:val="00D124FA"/>
    <w:rsid w:val="00D22406"/>
    <w:rsid w:val="00D33755"/>
    <w:rsid w:val="00D340DE"/>
    <w:rsid w:val="00D37A74"/>
    <w:rsid w:val="00D55723"/>
    <w:rsid w:val="00D62FAD"/>
    <w:rsid w:val="00D65714"/>
    <w:rsid w:val="00D675B3"/>
    <w:rsid w:val="00D70450"/>
    <w:rsid w:val="00D83BFD"/>
    <w:rsid w:val="00D90A38"/>
    <w:rsid w:val="00DA0515"/>
    <w:rsid w:val="00DA171E"/>
    <w:rsid w:val="00DA56AA"/>
    <w:rsid w:val="00DB5833"/>
    <w:rsid w:val="00DD2858"/>
    <w:rsid w:val="00DE6DD4"/>
    <w:rsid w:val="00E001AD"/>
    <w:rsid w:val="00E03E33"/>
    <w:rsid w:val="00E06994"/>
    <w:rsid w:val="00E33ABF"/>
    <w:rsid w:val="00E343B8"/>
    <w:rsid w:val="00E3642A"/>
    <w:rsid w:val="00E415C4"/>
    <w:rsid w:val="00E50016"/>
    <w:rsid w:val="00E50EAA"/>
    <w:rsid w:val="00E656D6"/>
    <w:rsid w:val="00E871E7"/>
    <w:rsid w:val="00E977EE"/>
    <w:rsid w:val="00EA67A2"/>
    <w:rsid w:val="00EB6180"/>
    <w:rsid w:val="00EC4F98"/>
    <w:rsid w:val="00F00901"/>
    <w:rsid w:val="00F058DB"/>
    <w:rsid w:val="00F12F02"/>
    <w:rsid w:val="00F23EEE"/>
    <w:rsid w:val="00F27BA0"/>
    <w:rsid w:val="00F32E0D"/>
    <w:rsid w:val="00F35134"/>
    <w:rsid w:val="00F4173A"/>
    <w:rsid w:val="00F41812"/>
    <w:rsid w:val="00F548B2"/>
    <w:rsid w:val="00F72D88"/>
    <w:rsid w:val="00F73333"/>
    <w:rsid w:val="00F739FF"/>
    <w:rsid w:val="00F9550F"/>
    <w:rsid w:val="00F95D8F"/>
    <w:rsid w:val="00FB350A"/>
    <w:rsid w:val="00FC5E19"/>
    <w:rsid w:val="00FD6F76"/>
    <w:rsid w:val="00FE01F8"/>
    <w:rsid w:val="00FE731D"/>
    <w:rsid w:val="00FF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35" w:qFormat="1"/>
    <w:lsdException w:name="footnote reference" w:locked="1" w:semiHidden="0" w:unhideWhenUsed="0"/>
    <w:lsdException w:name="annotation reference" w:qFormat="1"/>
    <w:lsdException w:name="line number" w:uiPriority="0"/>
    <w:lsdException w:name="page number" w:uiPriority="0"/>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Chapter style 3"/>
    <w:basedOn w:val="Normal"/>
    <w:next w:val="Normal"/>
    <w:link w:val="Heading3Char"/>
    <w:uiPriority w:val="9"/>
    <w:unhideWhenUsed/>
    <w:qFormat/>
    <w:locked/>
    <w:rsid w:val="007C20BB"/>
    <w:pPr>
      <w:keepNext/>
      <w:jc w:val="both"/>
      <w:outlineLvl w:val="2"/>
    </w:pPr>
    <w:rPr>
      <w:rFonts w:ascii="Garamond" w:hAnsi="Garamond"/>
      <w:bCs/>
      <w:szCs w:val="26"/>
      <w:u w:val="single"/>
      <w:lang w:eastAsia="en-US"/>
    </w:rPr>
  </w:style>
  <w:style w:type="paragraph" w:styleId="Heading4">
    <w:name w:val="heading 4"/>
    <w:basedOn w:val="Normal"/>
    <w:next w:val="Normal"/>
    <w:link w:val="Heading4Char"/>
    <w:uiPriority w:val="9"/>
    <w:unhideWhenUsed/>
    <w:qFormat/>
    <w:locked/>
    <w:rsid w:val="007C20BB"/>
    <w:pPr>
      <w:keepNext/>
      <w:keepLines/>
      <w:spacing w:before="200"/>
      <w:ind w:left="864" w:hanging="864"/>
      <w:jc w:val="both"/>
      <w:outlineLvl w:val="3"/>
    </w:pPr>
    <w:rPr>
      <w:rFonts w:asciiTheme="majorHAnsi" w:eastAsiaTheme="majorEastAsia" w:hAnsiTheme="majorHAnsi" w:cstheme="majorBidi"/>
      <w:b/>
      <w:bCs/>
      <w:i/>
      <w:iCs/>
      <w:color w:val="4F81BD" w:themeColor="accent1"/>
      <w:szCs w:val="24"/>
      <w:lang w:eastAsia="en-US"/>
    </w:rPr>
  </w:style>
  <w:style w:type="paragraph" w:styleId="Heading5">
    <w:name w:val="heading 5"/>
    <w:basedOn w:val="Normal"/>
    <w:next w:val="Normal"/>
    <w:link w:val="Heading5Char"/>
    <w:uiPriority w:val="9"/>
    <w:unhideWhenUsed/>
    <w:qFormat/>
    <w:locked/>
    <w:rsid w:val="007C20BB"/>
    <w:pPr>
      <w:keepNext/>
      <w:keepLines/>
      <w:spacing w:before="200"/>
      <w:ind w:left="1008" w:hanging="1008"/>
      <w:jc w:val="both"/>
      <w:outlineLvl w:val="4"/>
    </w:pPr>
    <w:rPr>
      <w:rFonts w:asciiTheme="majorHAnsi" w:eastAsiaTheme="majorEastAsia" w:hAnsiTheme="majorHAnsi" w:cstheme="majorBidi"/>
      <w:color w:val="243F60" w:themeColor="accent1" w:themeShade="7F"/>
      <w:szCs w:val="24"/>
      <w:lang w:eastAsia="en-US"/>
    </w:rPr>
  </w:style>
  <w:style w:type="paragraph" w:styleId="Heading6">
    <w:name w:val="heading 6"/>
    <w:basedOn w:val="Normal"/>
    <w:next w:val="Normal"/>
    <w:link w:val="Heading6Char"/>
    <w:uiPriority w:val="9"/>
    <w:unhideWhenUsed/>
    <w:qFormat/>
    <w:locked/>
    <w:rsid w:val="007C20BB"/>
    <w:pPr>
      <w:keepNext/>
      <w:keepLines/>
      <w:spacing w:before="200"/>
      <w:ind w:left="1152" w:hanging="1152"/>
      <w:jc w:val="both"/>
      <w:outlineLvl w:val="5"/>
    </w:pPr>
    <w:rPr>
      <w:rFonts w:asciiTheme="majorHAnsi" w:eastAsiaTheme="majorEastAsia" w:hAnsiTheme="majorHAnsi" w:cstheme="majorBidi"/>
      <w:i/>
      <w:iCs/>
      <w:color w:val="243F60" w:themeColor="accent1" w:themeShade="7F"/>
      <w:szCs w:val="24"/>
      <w:lang w:eastAsia="en-US"/>
    </w:rPr>
  </w:style>
  <w:style w:type="paragraph" w:styleId="Heading7">
    <w:name w:val="heading 7"/>
    <w:basedOn w:val="Normal"/>
    <w:next w:val="Normal"/>
    <w:link w:val="Heading7Char"/>
    <w:uiPriority w:val="9"/>
    <w:unhideWhenUsed/>
    <w:qFormat/>
    <w:locked/>
    <w:rsid w:val="007C20BB"/>
    <w:pPr>
      <w:keepNext/>
      <w:keepLines/>
      <w:spacing w:before="200"/>
      <w:ind w:left="1296" w:hanging="1296"/>
      <w:jc w:val="both"/>
      <w:outlineLvl w:val="6"/>
    </w:pPr>
    <w:rPr>
      <w:rFonts w:asciiTheme="majorHAnsi" w:eastAsiaTheme="majorEastAsia" w:hAnsiTheme="majorHAnsi" w:cstheme="majorBidi"/>
      <w:i/>
      <w:iCs/>
      <w:color w:val="404040" w:themeColor="text1" w:themeTint="BF"/>
      <w:szCs w:val="24"/>
      <w:lang w:eastAsia="en-US"/>
    </w:rPr>
  </w:style>
  <w:style w:type="paragraph" w:styleId="Heading8">
    <w:name w:val="heading 8"/>
    <w:basedOn w:val="Normal"/>
    <w:next w:val="Normal"/>
    <w:link w:val="Heading8Char"/>
    <w:uiPriority w:val="9"/>
    <w:unhideWhenUsed/>
    <w:qFormat/>
    <w:locked/>
    <w:rsid w:val="007C20BB"/>
    <w:pPr>
      <w:keepNext/>
      <w:keepLines/>
      <w:spacing w:before="200"/>
      <w:ind w:left="1440" w:hanging="1440"/>
      <w:jc w:val="both"/>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locked/>
    <w:rsid w:val="007C20BB"/>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rsid w:val="00065623"/>
    <w:rPr>
      <w:rFonts w:ascii="Tahoma" w:hAnsi="Tahoma" w:cs="Tahoma"/>
      <w:sz w:val="16"/>
      <w:szCs w:val="16"/>
    </w:rPr>
  </w:style>
  <w:style w:type="character" w:customStyle="1" w:styleId="BalloonTextChar">
    <w:name w:val="Balloon Text Char"/>
    <w:basedOn w:val="DefaultParagraphFont"/>
    <w:link w:val="BalloonText"/>
    <w:uiPriority w:val="99"/>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qFormat/>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rsid w:val="00974A50"/>
    <w:rPr>
      <w:b/>
      <w:bCs/>
    </w:rPr>
  </w:style>
  <w:style w:type="character" w:customStyle="1" w:styleId="CommentSubjectChar">
    <w:name w:val="Comment Subject Char"/>
    <w:basedOn w:val="CommentTextChar"/>
    <w:link w:val="CommentSubject"/>
    <w:uiPriority w:val="99"/>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657DF0"/>
    <w:rPr>
      <w:rFonts w:eastAsia="Times New Roman"/>
      <w:sz w:val="24"/>
      <w:szCs w:val="20"/>
    </w:rPr>
  </w:style>
  <w:style w:type="character" w:customStyle="1" w:styleId="Heading3Char">
    <w:name w:val="Heading 3 Char"/>
    <w:aliases w:val="Chapter style 3 Char"/>
    <w:basedOn w:val="DefaultParagraphFont"/>
    <w:link w:val="Heading3"/>
    <w:uiPriority w:val="9"/>
    <w:rsid w:val="007C20BB"/>
    <w:rPr>
      <w:rFonts w:ascii="Garamond" w:eastAsia="Times New Roman" w:hAnsi="Garamond"/>
      <w:bCs/>
      <w:sz w:val="24"/>
      <w:szCs w:val="26"/>
      <w:u w:val="single"/>
      <w:lang w:eastAsia="en-US"/>
    </w:rPr>
  </w:style>
  <w:style w:type="character" w:customStyle="1" w:styleId="Heading4Char">
    <w:name w:val="Heading 4 Char"/>
    <w:basedOn w:val="DefaultParagraphFont"/>
    <w:link w:val="Heading4"/>
    <w:uiPriority w:val="9"/>
    <w:rsid w:val="007C20BB"/>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7C20BB"/>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7C20BB"/>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rsid w:val="007C20BB"/>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7C20BB"/>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7C20BB"/>
    <w:rPr>
      <w:rFonts w:asciiTheme="majorHAnsi" w:eastAsiaTheme="majorEastAsia" w:hAnsiTheme="majorHAnsi" w:cstheme="majorBidi"/>
      <w:i/>
      <w:iCs/>
      <w:color w:val="404040" w:themeColor="text1" w:themeTint="BF"/>
      <w:sz w:val="20"/>
      <w:szCs w:val="20"/>
      <w:lang w:eastAsia="en-US"/>
    </w:rPr>
  </w:style>
  <w:style w:type="table" w:styleId="TableGrid">
    <w:name w:val="Table Grid"/>
    <w:basedOn w:val="TableNormal"/>
    <w:uiPriority w:val="59"/>
    <w:locked/>
    <w:rsid w:val="007C20B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C20BB"/>
    <w:pPr>
      <w:spacing w:before="100" w:beforeAutospacing="1" w:after="100" w:afterAutospacing="1"/>
    </w:pPr>
    <w:rPr>
      <w:szCs w:val="24"/>
    </w:rPr>
  </w:style>
  <w:style w:type="paragraph" w:customStyle="1" w:styleId="TableHeading">
    <w:name w:val="TableHeading"/>
    <w:basedOn w:val="Normal"/>
    <w:link w:val="TableHeadingChar"/>
    <w:qFormat/>
    <w:rsid w:val="007C20BB"/>
    <w:pPr>
      <w:spacing w:before="40" w:after="40"/>
      <w:ind w:left="1134" w:hanging="1134"/>
    </w:pPr>
    <w:rPr>
      <w:rFonts w:ascii="Arial Narrow" w:hAnsi="Arial Narrow" w:cs="Tahoma"/>
      <w:b/>
      <w:sz w:val="20"/>
    </w:rPr>
  </w:style>
  <w:style w:type="character" w:customStyle="1" w:styleId="TableHeadingChar">
    <w:name w:val="TableHeading Char"/>
    <w:link w:val="TableHeading"/>
    <w:rsid w:val="007C20BB"/>
    <w:rPr>
      <w:rFonts w:ascii="Arial Narrow" w:eastAsia="Times New Roman" w:hAnsi="Arial Narrow" w:cs="Tahoma"/>
      <w:b/>
      <w:sz w:val="20"/>
      <w:szCs w:val="20"/>
    </w:rPr>
  </w:style>
  <w:style w:type="paragraph" w:customStyle="1" w:styleId="Tabletext">
    <w:name w:val="Table text"/>
    <w:basedOn w:val="Normal"/>
    <w:link w:val="TabletextChar"/>
    <w:qFormat/>
    <w:rsid w:val="007C20BB"/>
    <w:pPr>
      <w:spacing w:before="40" w:after="40"/>
    </w:pPr>
    <w:rPr>
      <w:rFonts w:ascii="Arial Narrow" w:hAnsi="Arial Narrow" w:cs="Tahoma"/>
      <w:sz w:val="20"/>
    </w:rPr>
  </w:style>
  <w:style w:type="character" w:customStyle="1" w:styleId="TabletextChar">
    <w:name w:val="Table text Char"/>
    <w:link w:val="Tabletext"/>
    <w:rsid w:val="007C20BB"/>
    <w:rPr>
      <w:rFonts w:ascii="Arial Narrow" w:eastAsia="Times New Roman" w:hAnsi="Arial Narrow" w:cs="Tahoma"/>
      <w:sz w:val="20"/>
      <w:szCs w:val="20"/>
    </w:rPr>
  </w:style>
  <w:style w:type="paragraph" w:customStyle="1" w:styleId="TableText0">
    <w:name w:val="TableText"/>
    <w:basedOn w:val="Normal"/>
    <w:link w:val="TableTextChar0"/>
    <w:qFormat/>
    <w:rsid w:val="007C20BB"/>
    <w:pPr>
      <w:keepNext/>
      <w:spacing w:before="40" w:after="40"/>
    </w:pPr>
    <w:rPr>
      <w:rFonts w:ascii="Arial Narrow" w:hAnsi="Arial Narrow"/>
      <w:sz w:val="18"/>
    </w:rPr>
  </w:style>
  <w:style w:type="character" w:customStyle="1" w:styleId="TableTextChar0">
    <w:name w:val="TableText Char"/>
    <w:link w:val="TableText0"/>
    <w:rsid w:val="007C20BB"/>
    <w:rPr>
      <w:rFonts w:ascii="Arial Narrow" w:eastAsia="Times New Roman" w:hAnsi="Arial Narrow"/>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unhideWhenUsed/>
    <w:qFormat/>
    <w:locked/>
    <w:rsid w:val="007C20BB"/>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textboldleft">
    <w:name w:val="Table text bold left"/>
    <w:basedOn w:val="Normal"/>
    <w:link w:val="TabletextboldleftChar"/>
    <w:qFormat/>
    <w:rsid w:val="007C20BB"/>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7C20BB"/>
    <w:rPr>
      <w:rFonts w:ascii="Arial Narrow" w:eastAsia="Times New Roman" w:hAnsi="Arial Narrow" w:cs="Arial"/>
      <w:b/>
      <w:sz w:val="20"/>
      <w:szCs w:val="20"/>
      <w:lang w:eastAsia="en-US"/>
    </w:rPr>
  </w:style>
  <w:style w:type="paragraph" w:customStyle="1" w:styleId="TableFooter">
    <w:name w:val="Table Footer"/>
    <w:basedOn w:val="Normal"/>
    <w:link w:val="TableFooterChar"/>
    <w:qFormat/>
    <w:rsid w:val="007C20BB"/>
    <w:pPr>
      <w:widowControl w:val="0"/>
      <w:jc w:val="both"/>
    </w:pPr>
    <w:rPr>
      <w:rFonts w:ascii="Arial Narrow" w:hAnsi="Arial Narrow" w:cs="Arial"/>
      <w:snapToGrid w:val="0"/>
      <w:sz w:val="18"/>
      <w:lang w:eastAsia="en-US"/>
    </w:rPr>
  </w:style>
  <w:style w:type="character" w:customStyle="1" w:styleId="TableFooterChar">
    <w:name w:val="Table Footer Char"/>
    <w:basedOn w:val="DefaultParagraphFont"/>
    <w:link w:val="TableFooter"/>
    <w:rsid w:val="007C20BB"/>
    <w:rPr>
      <w:rFonts w:ascii="Arial Narrow" w:eastAsia="Times New Roman" w:hAnsi="Arial Narrow" w:cs="Arial"/>
      <w:snapToGrid w:val="0"/>
      <w:sz w:val="18"/>
      <w:szCs w:val="20"/>
      <w:lang w:eastAsia="en-US"/>
    </w:rPr>
  </w:style>
  <w:style w:type="character" w:customStyle="1" w:styleId="TablefootnotesChar">
    <w:name w:val="Table footnotes Char"/>
    <w:basedOn w:val="DefaultParagraphFont"/>
    <w:link w:val="Tablefootnotes"/>
    <w:locked/>
    <w:rsid w:val="007C20BB"/>
    <w:rPr>
      <w:rFonts w:ascii="Arial Narrow" w:hAnsi="Arial Narrow"/>
      <w:sz w:val="16"/>
      <w:szCs w:val="16"/>
    </w:rPr>
  </w:style>
  <w:style w:type="paragraph" w:customStyle="1" w:styleId="Tablefootnotes">
    <w:name w:val="Table footnotes"/>
    <w:basedOn w:val="Normal"/>
    <w:link w:val="TablefootnotesChar"/>
    <w:qFormat/>
    <w:rsid w:val="007C20BB"/>
    <w:pPr>
      <w:spacing w:after="360"/>
      <w:ind w:left="720"/>
      <w:contextualSpacing/>
      <w:jc w:val="both"/>
    </w:pPr>
    <w:rPr>
      <w:rFonts w:ascii="Arial Narrow" w:eastAsia="Calibri" w:hAnsi="Arial Narrow"/>
      <w:sz w:val="16"/>
      <w:szCs w:val="16"/>
    </w:rPr>
  </w:style>
  <w:style w:type="table" w:customStyle="1" w:styleId="TableGrid10">
    <w:name w:val="Table Grid10"/>
    <w:basedOn w:val="TableNormal"/>
    <w:next w:val="TableGrid"/>
    <w:uiPriority w:val="39"/>
    <w:rsid w:val="007C20B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TableText">
    <w:name w:val="New Table Text"/>
    <w:basedOn w:val="Normal"/>
    <w:link w:val="NewTableTextChar"/>
    <w:qFormat/>
    <w:rsid w:val="007C20BB"/>
    <w:pPr>
      <w:keepNext/>
      <w:spacing w:before="40" w:after="40"/>
    </w:pPr>
    <w:rPr>
      <w:rFonts w:ascii="Arial Narrow" w:eastAsia="SimSun" w:hAnsi="Arial Narrow"/>
      <w:sz w:val="18"/>
      <w:lang w:val="en-GB" w:eastAsia="en-US"/>
    </w:rPr>
  </w:style>
  <w:style w:type="character" w:customStyle="1" w:styleId="NewTableTextChar">
    <w:name w:val="New Table Text Char"/>
    <w:link w:val="NewTableText"/>
    <w:rsid w:val="007C20BB"/>
    <w:rPr>
      <w:rFonts w:ascii="Arial Narrow" w:eastAsia="SimSun" w:hAnsi="Arial Narrow"/>
      <w:sz w:val="18"/>
      <w:szCs w:val="20"/>
      <w:lang w:val="en-GB" w:eastAsia="en-US"/>
    </w:rPr>
  </w:style>
  <w:style w:type="table" w:customStyle="1" w:styleId="TableGrid8">
    <w:name w:val="Table Grid8"/>
    <w:basedOn w:val="TableNormal"/>
    <w:next w:val="TableGrid"/>
    <w:uiPriority w:val="59"/>
    <w:rsid w:val="007C20B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tyle">
    <w:name w:val="bullet point style"/>
    <w:basedOn w:val="Normal"/>
    <w:qFormat/>
    <w:rsid w:val="007C20BB"/>
    <w:pPr>
      <w:tabs>
        <w:tab w:val="num" w:pos="720"/>
      </w:tabs>
      <w:ind w:left="720" w:hanging="360"/>
      <w:jc w:val="both"/>
    </w:pPr>
    <w:rPr>
      <w:szCs w:val="24"/>
      <w:lang w:eastAsia="en-US"/>
    </w:rPr>
  </w:style>
  <w:style w:type="character" w:customStyle="1" w:styleId="DocumentMapChar">
    <w:name w:val="Document Map Char"/>
    <w:basedOn w:val="DefaultParagraphFont"/>
    <w:link w:val="DocumentMap"/>
    <w:uiPriority w:val="99"/>
    <w:rsid w:val="007C20BB"/>
    <w:rPr>
      <w:rFonts w:ascii="Tahoma" w:eastAsia="Times New Roman" w:hAnsi="Tahoma" w:cs="Tahoma"/>
      <w:sz w:val="16"/>
      <w:szCs w:val="16"/>
    </w:rPr>
  </w:style>
  <w:style w:type="paragraph" w:styleId="DocumentMap">
    <w:name w:val="Document Map"/>
    <w:basedOn w:val="Normal"/>
    <w:link w:val="DocumentMapChar"/>
    <w:uiPriority w:val="99"/>
    <w:unhideWhenUsed/>
    <w:rsid w:val="007C20BB"/>
    <w:pPr>
      <w:jc w:val="both"/>
    </w:pPr>
    <w:rPr>
      <w:rFonts w:ascii="Tahoma" w:hAnsi="Tahoma" w:cs="Tahoma"/>
      <w:sz w:val="16"/>
      <w:szCs w:val="16"/>
    </w:rPr>
  </w:style>
  <w:style w:type="character" w:customStyle="1" w:styleId="DocumentMapChar1">
    <w:name w:val="Document Map Char1"/>
    <w:basedOn w:val="DefaultParagraphFont"/>
    <w:uiPriority w:val="99"/>
    <w:semiHidden/>
    <w:rsid w:val="007C20BB"/>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7C20BB"/>
    <w:pPr>
      <w:keepNext w:val="0"/>
      <w:keepLines w:val="0"/>
      <w:tabs>
        <w:tab w:val="num" w:pos="1080"/>
      </w:tabs>
      <w:ind w:left="1080" w:hanging="360"/>
      <w:jc w:val="both"/>
      <w:outlineLvl w:val="9"/>
    </w:pPr>
    <w:rPr>
      <w:rFonts w:ascii="Garamond" w:hAnsi="Garamond"/>
      <w:bCs w:val="0"/>
      <w:caps/>
      <w:szCs w:val="24"/>
      <w:lang w:val="en-US" w:eastAsia="en-US"/>
    </w:rPr>
  </w:style>
  <w:style w:type="paragraph" w:styleId="TOC1">
    <w:name w:val="toc 1"/>
    <w:basedOn w:val="Normal"/>
    <w:next w:val="Normal"/>
    <w:autoRedefine/>
    <w:uiPriority w:val="39"/>
    <w:unhideWhenUsed/>
    <w:locked/>
    <w:rsid w:val="007C20BB"/>
    <w:pPr>
      <w:spacing w:after="100"/>
      <w:jc w:val="both"/>
    </w:pPr>
    <w:rPr>
      <w:rFonts w:ascii="Garamond" w:hAnsi="Garamond"/>
      <w:szCs w:val="24"/>
      <w:lang w:eastAsia="en-US"/>
    </w:rPr>
  </w:style>
  <w:style w:type="paragraph" w:styleId="TOC2">
    <w:name w:val="toc 2"/>
    <w:basedOn w:val="Normal"/>
    <w:next w:val="Normal"/>
    <w:autoRedefine/>
    <w:uiPriority w:val="39"/>
    <w:unhideWhenUsed/>
    <w:locked/>
    <w:rsid w:val="007C20BB"/>
    <w:pPr>
      <w:spacing w:after="100"/>
      <w:ind w:left="220"/>
      <w:jc w:val="both"/>
    </w:pPr>
    <w:rPr>
      <w:rFonts w:ascii="Garamond" w:hAnsi="Garamond"/>
      <w:szCs w:val="24"/>
      <w:lang w:eastAsia="en-US"/>
    </w:rPr>
  </w:style>
  <w:style w:type="paragraph" w:styleId="TOC3">
    <w:name w:val="toc 3"/>
    <w:basedOn w:val="Normal"/>
    <w:next w:val="Normal"/>
    <w:autoRedefine/>
    <w:uiPriority w:val="39"/>
    <w:unhideWhenUsed/>
    <w:locked/>
    <w:rsid w:val="007C20BB"/>
    <w:pPr>
      <w:spacing w:after="100"/>
      <w:ind w:left="440"/>
      <w:jc w:val="both"/>
    </w:pPr>
    <w:rPr>
      <w:rFonts w:ascii="Garamond" w:hAnsi="Garamond"/>
      <w:szCs w:val="24"/>
      <w:lang w:eastAsia="en-US"/>
    </w:rPr>
  </w:style>
  <w:style w:type="paragraph" w:customStyle="1" w:styleId="Guidelines">
    <w:name w:val="Guidelines"/>
    <w:basedOn w:val="Normal"/>
    <w:link w:val="GuidelinesChar"/>
    <w:qFormat/>
    <w:rsid w:val="007C20BB"/>
    <w:pPr>
      <w:numPr>
        <w:numId w:val="27"/>
      </w:numPr>
      <w:tabs>
        <w:tab w:val="clear" w:pos="720"/>
        <w:tab w:val="num" w:pos="1080"/>
      </w:tabs>
      <w:jc w:val="both"/>
    </w:pPr>
    <w:rPr>
      <w:rFonts w:ascii="Garamond" w:hAnsi="Garamond"/>
      <w:color w:val="548DD4" w:themeColor="text2" w:themeTint="99"/>
      <w:szCs w:val="24"/>
      <w:lang w:eastAsia="en-US"/>
    </w:rPr>
  </w:style>
  <w:style w:type="character" w:customStyle="1" w:styleId="GuidelinesChar">
    <w:name w:val="Guidelines Char"/>
    <w:basedOn w:val="DefaultParagraphFont"/>
    <w:link w:val="Guidelines"/>
    <w:rsid w:val="007C20BB"/>
    <w:rPr>
      <w:rFonts w:ascii="Garamond" w:eastAsia="Times New Roman" w:hAnsi="Garamond"/>
      <w:color w:val="548DD4" w:themeColor="text2" w:themeTint="99"/>
      <w:sz w:val="24"/>
      <w:szCs w:val="24"/>
      <w:lang w:eastAsia="en-US"/>
    </w:rPr>
  </w:style>
  <w:style w:type="paragraph" w:customStyle="1" w:styleId="Tablecaption">
    <w:name w:val="Table caption"/>
    <w:basedOn w:val="Normal"/>
    <w:link w:val="TablecaptionChar"/>
    <w:qFormat/>
    <w:rsid w:val="007C20B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7C20BB"/>
    <w:rPr>
      <w:rFonts w:ascii="Arial Narrow" w:eastAsia="Times New Roman" w:hAnsi="Arial Narrow" w:cs="Arial"/>
      <w:sz w:val="20"/>
      <w:szCs w:val="20"/>
      <w:lang w:eastAsia="en-US"/>
    </w:rPr>
  </w:style>
  <w:style w:type="paragraph" w:customStyle="1" w:styleId="Tabletextbold">
    <w:name w:val="Table text bold"/>
    <w:basedOn w:val="Normal"/>
    <w:link w:val="TabletextboldChar"/>
    <w:qFormat/>
    <w:rsid w:val="007C20BB"/>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7C20BB"/>
    <w:rPr>
      <w:rFonts w:ascii="Arial Narrow" w:eastAsia="Times New Roman" w:hAnsi="Arial Narrow" w:cs="Arial"/>
      <w:b/>
      <w:sz w:val="20"/>
      <w:szCs w:val="20"/>
      <w:lang w:eastAsia="en-US"/>
    </w:rPr>
  </w:style>
  <w:style w:type="character" w:styleId="Emphasis">
    <w:name w:val="Emphasis"/>
    <w:uiPriority w:val="20"/>
    <w:qFormat/>
    <w:locked/>
    <w:rsid w:val="007C20BB"/>
    <w:rPr>
      <w:rFonts w:ascii="Garamond" w:eastAsia="Times New Roman" w:hAnsi="Garamond" w:cs="Times New Roman"/>
      <w:i/>
      <w:sz w:val="24"/>
      <w:szCs w:val="24"/>
    </w:rPr>
  </w:style>
  <w:style w:type="paragraph" w:customStyle="1" w:styleId="Comment">
    <w:name w:val="Comment"/>
    <w:basedOn w:val="Guidelines"/>
    <w:link w:val="CommentChar"/>
    <w:qFormat/>
    <w:rsid w:val="007C20BB"/>
    <w:rPr>
      <w:i/>
    </w:rPr>
  </w:style>
  <w:style w:type="character" w:customStyle="1" w:styleId="CommentChar">
    <w:name w:val="Comment Char"/>
    <w:basedOn w:val="GuidelinesChar"/>
    <w:link w:val="Comment"/>
    <w:rsid w:val="007C20BB"/>
    <w:rPr>
      <w:rFonts w:ascii="Garamond" w:eastAsia="Times New Roman" w:hAnsi="Garamond"/>
      <w:i/>
      <w:color w:val="548DD4" w:themeColor="text2" w:themeTint="99"/>
      <w:sz w:val="24"/>
      <w:szCs w:val="24"/>
      <w:lang w:eastAsia="en-US"/>
    </w:rPr>
  </w:style>
  <w:style w:type="paragraph" w:styleId="Title">
    <w:name w:val="Title"/>
    <w:basedOn w:val="Normal"/>
    <w:next w:val="Normal"/>
    <w:link w:val="TitleChar"/>
    <w:uiPriority w:val="10"/>
    <w:qFormat/>
    <w:locked/>
    <w:rsid w:val="007C20BB"/>
    <w:pPr>
      <w:spacing w:after="300"/>
      <w:contextualSpacing/>
      <w:jc w:val="center"/>
    </w:pPr>
    <w:rPr>
      <w:rFonts w:ascii="Garamond" w:eastAsiaTheme="majorEastAsia" w:hAnsi="Garamond" w:cstheme="majorBidi"/>
      <w:b/>
      <w:spacing w:val="5"/>
      <w:kern w:val="28"/>
      <w:sz w:val="32"/>
      <w:szCs w:val="32"/>
      <w:lang w:eastAsia="en-US"/>
    </w:rPr>
  </w:style>
  <w:style w:type="character" w:customStyle="1" w:styleId="TitleChar">
    <w:name w:val="Title Char"/>
    <w:basedOn w:val="DefaultParagraphFont"/>
    <w:link w:val="Title"/>
    <w:uiPriority w:val="10"/>
    <w:rsid w:val="007C20BB"/>
    <w:rPr>
      <w:rFonts w:ascii="Garamond" w:eastAsiaTheme="majorEastAsia" w:hAnsi="Garamond" w:cstheme="majorBidi"/>
      <w:b/>
      <w:spacing w:val="5"/>
      <w:kern w:val="28"/>
      <w:sz w:val="32"/>
      <w:szCs w:val="32"/>
      <w:lang w:eastAsia="en-US"/>
    </w:rPr>
  </w:style>
  <w:style w:type="paragraph" w:customStyle="1" w:styleId="Title2">
    <w:name w:val="Title2"/>
    <w:basedOn w:val="Title"/>
    <w:link w:val="Title2Char"/>
    <w:qFormat/>
    <w:rsid w:val="007C20BB"/>
    <w:rPr>
      <w:b w:val="0"/>
      <w:szCs w:val="24"/>
    </w:rPr>
  </w:style>
  <w:style w:type="character" w:customStyle="1" w:styleId="Title2Char">
    <w:name w:val="Title2 Char"/>
    <w:basedOn w:val="TitleChar"/>
    <w:link w:val="Title2"/>
    <w:rsid w:val="007C20BB"/>
    <w:rPr>
      <w:rFonts w:ascii="Garamond" w:eastAsiaTheme="majorEastAsia" w:hAnsi="Garamond" w:cstheme="majorBidi"/>
      <w:b w:val="0"/>
      <w:spacing w:val="5"/>
      <w:kern w:val="28"/>
      <w:sz w:val="32"/>
      <w:szCs w:val="24"/>
      <w:lang w:eastAsia="en-US"/>
    </w:rPr>
  </w:style>
  <w:style w:type="paragraph" w:customStyle="1" w:styleId="Title3">
    <w:name w:val="Title3"/>
    <w:basedOn w:val="Normal"/>
    <w:link w:val="Title3Char"/>
    <w:qFormat/>
    <w:rsid w:val="007C20BB"/>
    <w:pPr>
      <w:jc w:val="center"/>
    </w:pPr>
    <w:rPr>
      <w:rFonts w:ascii="Garamond" w:hAnsi="Garamond"/>
      <w:b/>
      <w:szCs w:val="24"/>
      <w:lang w:eastAsia="en-US"/>
    </w:rPr>
  </w:style>
  <w:style w:type="character" w:customStyle="1" w:styleId="Title3Char">
    <w:name w:val="Title3 Char"/>
    <w:basedOn w:val="DefaultParagraphFont"/>
    <w:link w:val="Title3"/>
    <w:rsid w:val="007C20BB"/>
    <w:rPr>
      <w:rFonts w:ascii="Garamond" w:eastAsia="Times New Roman" w:hAnsi="Garamond"/>
      <w:b/>
      <w:sz w:val="24"/>
      <w:szCs w:val="24"/>
      <w:lang w:eastAsia="en-US"/>
    </w:rPr>
  </w:style>
  <w:style w:type="paragraph" w:customStyle="1" w:styleId="Tabletextcentred">
    <w:name w:val="Table text centred"/>
    <w:basedOn w:val="Tabletext"/>
    <w:link w:val="TabletextcentredChar"/>
    <w:qFormat/>
    <w:rsid w:val="007C20BB"/>
    <w:pPr>
      <w:spacing w:before="0" w:after="0"/>
      <w:jc w:val="center"/>
    </w:pPr>
    <w:rPr>
      <w:szCs w:val="24"/>
      <w:lang w:eastAsia="en-US"/>
    </w:rPr>
  </w:style>
  <w:style w:type="character" w:customStyle="1" w:styleId="TabletextcentredChar">
    <w:name w:val="Table text centred Char"/>
    <w:basedOn w:val="TabletextChar"/>
    <w:link w:val="Tabletextcentred"/>
    <w:rsid w:val="007C20BB"/>
    <w:rPr>
      <w:rFonts w:ascii="Arial Narrow" w:eastAsia="Times New Roman" w:hAnsi="Arial Narrow" w:cs="Tahoma"/>
      <w:sz w:val="20"/>
      <w:szCs w:val="24"/>
      <w:lang w:eastAsia="en-US"/>
    </w:rPr>
  </w:style>
  <w:style w:type="paragraph" w:customStyle="1" w:styleId="Tabletextboldright">
    <w:name w:val="Table text bold right"/>
    <w:basedOn w:val="Tabletextbold"/>
    <w:link w:val="TabletextboldrightChar"/>
    <w:qFormat/>
    <w:rsid w:val="007C20BB"/>
    <w:pPr>
      <w:jc w:val="right"/>
    </w:pPr>
  </w:style>
  <w:style w:type="character" w:customStyle="1" w:styleId="TabletextboldrightChar">
    <w:name w:val="Table text bold right Char"/>
    <w:basedOn w:val="TabletextboldChar"/>
    <w:link w:val="Tabletextboldright"/>
    <w:rsid w:val="007C20BB"/>
    <w:rPr>
      <w:rFonts w:ascii="Arial Narrow" w:eastAsia="Times New Roman" w:hAnsi="Arial Narrow" w:cs="Arial"/>
      <w:b/>
      <w:sz w:val="20"/>
      <w:szCs w:val="20"/>
      <w:lang w:eastAsia="en-US"/>
    </w:rPr>
  </w:style>
  <w:style w:type="paragraph" w:customStyle="1" w:styleId="Tabletextright">
    <w:name w:val="Table text right"/>
    <w:basedOn w:val="Tabletextboldright"/>
    <w:link w:val="TabletextrightChar"/>
    <w:qFormat/>
    <w:rsid w:val="007C20BB"/>
    <w:rPr>
      <w:b w:val="0"/>
    </w:rPr>
  </w:style>
  <w:style w:type="character" w:customStyle="1" w:styleId="TabletextrightChar">
    <w:name w:val="Table text right Char"/>
    <w:basedOn w:val="TabletextboldrightChar"/>
    <w:link w:val="Tabletextright"/>
    <w:rsid w:val="007C20BB"/>
    <w:rPr>
      <w:rFonts w:ascii="Arial Narrow" w:eastAsia="Times New Roman" w:hAnsi="Arial Narrow" w:cs="Arial"/>
      <w:b w:val="0"/>
      <w:sz w:val="20"/>
      <w:szCs w:val="20"/>
      <w:lang w:eastAsia="en-US"/>
    </w:rPr>
  </w:style>
  <w:style w:type="paragraph" w:customStyle="1" w:styleId="Heading2section2">
    <w:name w:val="Heading 2 section 2"/>
    <w:basedOn w:val="Normal"/>
    <w:link w:val="Heading2section2Char"/>
    <w:rsid w:val="007C20BB"/>
    <w:pPr>
      <w:jc w:val="both"/>
    </w:pPr>
    <w:rPr>
      <w:rFonts w:ascii="Garamond" w:hAnsi="Garamond"/>
      <w:szCs w:val="24"/>
      <w:lang w:eastAsia="en-US"/>
    </w:rPr>
  </w:style>
  <w:style w:type="character" w:customStyle="1" w:styleId="Heading2section2Char">
    <w:name w:val="Heading 2 section 2 Char"/>
    <w:basedOn w:val="DefaultParagraphFont"/>
    <w:link w:val="Heading2section2"/>
    <w:rsid w:val="007C20BB"/>
    <w:rPr>
      <w:rFonts w:ascii="Garamond" w:eastAsia="Times New Roman" w:hAnsi="Garamond"/>
      <w:sz w:val="24"/>
      <w:szCs w:val="24"/>
      <w:lang w:eastAsia="en-US"/>
    </w:rPr>
  </w:style>
  <w:style w:type="paragraph" w:customStyle="1" w:styleId="SectionAheading2">
    <w:name w:val="Section A heading 2"/>
    <w:basedOn w:val="Heading2section2"/>
    <w:link w:val="SectionAheading2Char"/>
    <w:qFormat/>
    <w:rsid w:val="007C20BB"/>
    <w:pPr>
      <w:ind w:hanging="720"/>
    </w:pPr>
    <w:rPr>
      <w:b/>
    </w:rPr>
  </w:style>
  <w:style w:type="character" w:customStyle="1" w:styleId="SectionAheading2Char">
    <w:name w:val="Section A heading 2 Char"/>
    <w:basedOn w:val="Heading2section2Char"/>
    <w:link w:val="SectionAheading2"/>
    <w:rsid w:val="007C20BB"/>
    <w:rPr>
      <w:rFonts w:ascii="Garamond" w:eastAsia="Times New Roman" w:hAnsi="Garamond"/>
      <w:b/>
      <w:sz w:val="24"/>
      <w:szCs w:val="24"/>
      <w:lang w:eastAsia="en-US"/>
    </w:rPr>
  </w:style>
  <w:style w:type="paragraph" w:customStyle="1" w:styleId="ESHeading1">
    <w:name w:val="ES Heading 1"/>
    <w:basedOn w:val="Heading1"/>
    <w:link w:val="ESHeading1Char"/>
    <w:qFormat/>
    <w:rsid w:val="007C20BB"/>
    <w:pPr>
      <w:keepNext w:val="0"/>
      <w:keepLines w:val="0"/>
      <w:jc w:val="both"/>
    </w:pPr>
    <w:rPr>
      <w:rFonts w:ascii="Garamond" w:hAnsi="Garamond"/>
      <w:bCs w:val="0"/>
      <w:caps/>
      <w:szCs w:val="24"/>
      <w:lang w:eastAsia="en-US"/>
    </w:rPr>
  </w:style>
  <w:style w:type="character" w:customStyle="1" w:styleId="ESHeading1Char">
    <w:name w:val="ES Heading 1 Char"/>
    <w:basedOn w:val="Heading1Char"/>
    <w:link w:val="ESHeading1"/>
    <w:rsid w:val="007C20BB"/>
    <w:rPr>
      <w:rFonts w:ascii="Garamond" w:eastAsia="Times New Roman" w:hAnsi="Garamond"/>
      <w:b/>
      <w:bCs w:val="0"/>
      <w:caps/>
      <w:sz w:val="24"/>
      <w:szCs w:val="24"/>
      <w:lang w:eastAsia="en-US"/>
    </w:rPr>
  </w:style>
  <w:style w:type="paragraph" w:customStyle="1" w:styleId="ESHeading2">
    <w:name w:val="ES Heading 2"/>
    <w:basedOn w:val="Heading2"/>
    <w:link w:val="ESHeading2Char"/>
    <w:qFormat/>
    <w:rsid w:val="007C20BB"/>
    <w:pPr>
      <w:keepLines w:val="0"/>
      <w:spacing w:before="0"/>
      <w:ind w:left="576" w:hanging="576"/>
      <w:jc w:val="both"/>
    </w:pPr>
    <w:rPr>
      <w:rFonts w:ascii="Garamond" w:eastAsia="Times New Roman" w:hAnsi="Garamond"/>
      <w:iCs/>
      <w:sz w:val="24"/>
      <w:szCs w:val="28"/>
      <w:lang w:eastAsia="en-US"/>
    </w:rPr>
  </w:style>
  <w:style w:type="character" w:customStyle="1" w:styleId="ESHeading2Char">
    <w:name w:val="ES Heading 2 Char"/>
    <w:basedOn w:val="Heading2Char"/>
    <w:link w:val="ESHeading2"/>
    <w:rsid w:val="007C20BB"/>
    <w:rPr>
      <w:rFonts w:ascii="Garamond" w:eastAsia="Times New Roman" w:hAnsi="Garamond" w:cstheme="majorBidi"/>
      <w:b/>
      <w:bCs/>
      <w:iCs/>
      <w:color w:val="4F81BD" w:themeColor="accent1"/>
      <w:sz w:val="24"/>
      <w:szCs w:val="28"/>
      <w:lang w:eastAsia="en-US"/>
    </w:rPr>
  </w:style>
  <w:style w:type="paragraph" w:customStyle="1" w:styleId="Attachmentheading">
    <w:name w:val="Attachment heading"/>
    <w:basedOn w:val="ESHeading1"/>
    <w:link w:val="AttachmentheadingChar"/>
    <w:qFormat/>
    <w:rsid w:val="007C20BB"/>
    <w:pPr>
      <w:jc w:val="right"/>
    </w:pPr>
  </w:style>
  <w:style w:type="character" w:customStyle="1" w:styleId="AttachmentheadingChar">
    <w:name w:val="Attachment heading Char"/>
    <w:basedOn w:val="ESHeading1Char"/>
    <w:link w:val="Attachmentheading"/>
    <w:rsid w:val="007C20BB"/>
    <w:rPr>
      <w:rFonts w:ascii="Garamond" w:eastAsia="Times New Roman" w:hAnsi="Garamond"/>
      <w:b/>
      <w:bCs w:val="0"/>
      <w:caps/>
      <w:sz w:val="24"/>
      <w:szCs w:val="24"/>
      <w:lang w:eastAsia="en-US"/>
    </w:rPr>
  </w:style>
  <w:style w:type="paragraph" w:customStyle="1" w:styleId="TableName">
    <w:name w:val="TableName"/>
    <w:basedOn w:val="TableText0"/>
    <w:link w:val="TableNameChar"/>
    <w:qFormat/>
    <w:rsid w:val="007C20BB"/>
    <w:pPr>
      <w:ind w:left="1440" w:hanging="720"/>
    </w:pPr>
    <w:rPr>
      <w:b/>
      <w:sz w:val="20"/>
    </w:rPr>
  </w:style>
  <w:style w:type="character" w:customStyle="1" w:styleId="TableNameChar">
    <w:name w:val="TableName Char"/>
    <w:link w:val="TableName"/>
    <w:rsid w:val="007C20BB"/>
    <w:rPr>
      <w:rFonts w:ascii="Arial Narrow" w:eastAsia="Times New Roman" w:hAnsi="Arial Narrow"/>
      <w:b/>
      <w:sz w:val="20"/>
      <w:szCs w:val="20"/>
    </w:rPr>
  </w:style>
  <w:style w:type="character" w:styleId="PageNumber">
    <w:name w:val="page number"/>
    <w:rsid w:val="007C20BB"/>
    <w:rPr>
      <w:rFonts w:ascii="Tahoma" w:hAnsi="Tahoma"/>
      <w:b/>
      <w:sz w:val="18"/>
    </w:rPr>
  </w:style>
  <w:style w:type="character" w:styleId="SubtleEmphasis">
    <w:name w:val="Subtle Emphasis"/>
    <w:basedOn w:val="DefaultParagraphFont"/>
    <w:uiPriority w:val="19"/>
    <w:qFormat/>
    <w:rsid w:val="007C20BB"/>
    <w:rPr>
      <w:rFonts w:asciiTheme="minorHAnsi" w:hAnsiTheme="minorHAnsi"/>
      <w:i w:val="0"/>
      <w:iCs/>
      <w:color w:val="auto"/>
      <w:sz w:val="18"/>
    </w:rPr>
  </w:style>
  <w:style w:type="paragraph" w:customStyle="1" w:styleId="EndNoteBibliographyTitle">
    <w:name w:val="EndNote Bibliography Title"/>
    <w:basedOn w:val="Normal"/>
    <w:link w:val="EndNoteBibliographyTitleChar"/>
    <w:rsid w:val="007C20BB"/>
    <w:pPr>
      <w:jc w:val="center"/>
    </w:pPr>
    <w:rPr>
      <w:rFonts w:ascii="Garamond" w:hAnsi="Garamond" w:cs="Arial"/>
      <w:noProof/>
      <w:sz w:val="18"/>
      <w:szCs w:val="24"/>
      <w:lang w:val="en-US" w:eastAsia="en-US"/>
    </w:rPr>
  </w:style>
  <w:style w:type="character" w:customStyle="1" w:styleId="EndNoteBibliographyTitleChar">
    <w:name w:val="EndNote Bibliography Title Char"/>
    <w:basedOn w:val="TableFooterChar"/>
    <w:link w:val="EndNoteBibliographyTitle"/>
    <w:rsid w:val="007C20BB"/>
    <w:rPr>
      <w:rFonts w:ascii="Garamond" w:eastAsia="Times New Roman" w:hAnsi="Garamond" w:cs="Arial"/>
      <w:noProof/>
      <w:snapToGrid/>
      <w:sz w:val="18"/>
      <w:szCs w:val="24"/>
      <w:lang w:val="en-US" w:eastAsia="en-US"/>
    </w:rPr>
  </w:style>
  <w:style w:type="paragraph" w:customStyle="1" w:styleId="EndNoteBibliography">
    <w:name w:val="EndNote Bibliography"/>
    <w:basedOn w:val="Normal"/>
    <w:link w:val="EndNoteBibliographyChar"/>
    <w:rsid w:val="007C20BB"/>
    <w:pPr>
      <w:jc w:val="both"/>
    </w:pPr>
    <w:rPr>
      <w:rFonts w:ascii="Garamond" w:hAnsi="Garamond" w:cs="Arial"/>
      <w:noProof/>
      <w:sz w:val="18"/>
      <w:szCs w:val="24"/>
      <w:lang w:val="en-US" w:eastAsia="en-US"/>
    </w:rPr>
  </w:style>
  <w:style w:type="character" w:customStyle="1" w:styleId="EndNoteBibliographyChar">
    <w:name w:val="EndNote Bibliography Char"/>
    <w:basedOn w:val="TableFooterChar"/>
    <w:link w:val="EndNoteBibliography"/>
    <w:rsid w:val="007C20BB"/>
    <w:rPr>
      <w:rFonts w:ascii="Garamond" w:eastAsia="Times New Roman" w:hAnsi="Garamond" w:cs="Arial"/>
      <w:noProof/>
      <w:snapToGrid/>
      <w:sz w:val="18"/>
      <w:szCs w:val="24"/>
      <w:lang w:val="en-US" w:eastAsia="en-US"/>
    </w:rPr>
  </w:style>
  <w:style w:type="character" w:customStyle="1" w:styleId="apple-converted-space">
    <w:name w:val="apple-converted-space"/>
    <w:basedOn w:val="DefaultParagraphFont"/>
    <w:rsid w:val="007C20BB"/>
  </w:style>
  <w:style w:type="character" w:styleId="Strong">
    <w:name w:val="Strong"/>
    <w:basedOn w:val="DefaultParagraphFont"/>
    <w:qFormat/>
    <w:locked/>
    <w:rsid w:val="007C20BB"/>
    <w:rPr>
      <w:b/>
      <w:bCs/>
    </w:rPr>
  </w:style>
  <w:style w:type="paragraph" w:customStyle="1" w:styleId="TableText1">
    <w:name w:val="Table Text"/>
    <w:basedOn w:val="Normal"/>
    <w:link w:val="TableTextChar1"/>
    <w:qFormat/>
    <w:rsid w:val="007C20BB"/>
    <w:pPr>
      <w:keepNext/>
      <w:spacing w:before="40" w:after="40"/>
      <w:jc w:val="both"/>
    </w:pPr>
    <w:rPr>
      <w:rFonts w:ascii="Arial Narrow" w:hAnsi="Arial Narrow" w:cs="Tahoma"/>
      <w:sz w:val="20"/>
      <w:szCs w:val="22"/>
      <w:lang w:eastAsia="en-US"/>
    </w:rPr>
  </w:style>
  <w:style w:type="character" w:customStyle="1" w:styleId="TableTextChar1">
    <w:name w:val="Table Text Char"/>
    <w:link w:val="TableText1"/>
    <w:rsid w:val="007C20BB"/>
    <w:rPr>
      <w:rFonts w:ascii="Arial Narrow" w:eastAsia="Times New Roman" w:hAnsi="Arial Narrow" w:cs="Tahoma"/>
      <w:sz w:val="20"/>
      <w:lang w:eastAsia="en-US"/>
    </w:rPr>
  </w:style>
  <w:style w:type="table" w:customStyle="1" w:styleId="TableGrid2">
    <w:name w:val="Table Grid2"/>
    <w:basedOn w:val="TableNormal"/>
    <w:next w:val="TableGrid"/>
    <w:uiPriority w:val="99"/>
    <w:rsid w:val="007C20BB"/>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paragraph" w:customStyle="1" w:styleId="Tablenotes">
    <w:name w:val="Tablenotes"/>
    <w:basedOn w:val="Normal"/>
    <w:link w:val="TablenotesChar"/>
    <w:qFormat/>
    <w:rsid w:val="007C20BB"/>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7C20BB"/>
    <w:rPr>
      <w:rFonts w:ascii="Arial Narrow" w:eastAsia="Times New Roman" w:hAnsi="Arial Narrow" w:cs="Arial"/>
      <w:snapToGrid w:val="0"/>
      <w:sz w:val="18"/>
      <w:szCs w:val="20"/>
      <w:lang w:eastAsia="en-US"/>
    </w:rPr>
  </w:style>
  <w:style w:type="table" w:customStyle="1" w:styleId="TableGrid11">
    <w:name w:val="Table Grid11"/>
    <w:basedOn w:val="TableNormal"/>
    <w:next w:val="TableGrid"/>
    <w:rsid w:val="007C20BB"/>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paragraph" w:customStyle="1" w:styleId="TableNotes0">
    <w:name w:val="TableNotes"/>
    <w:basedOn w:val="Normal"/>
    <w:link w:val="TableNotesChar0"/>
    <w:rsid w:val="007C20BB"/>
    <w:pPr>
      <w:keepLines/>
      <w:spacing w:after="360" w:line="312" w:lineRule="auto"/>
      <w:ind w:left="720"/>
      <w:contextualSpacing/>
      <w:jc w:val="both"/>
    </w:pPr>
    <w:rPr>
      <w:rFonts w:ascii="Arial Narrow" w:hAnsi="Arial Narrow" w:cs="Tahoma"/>
      <w:sz w:val="16"/>
      <w:szCs w:val="22"/>
    </w:rPr>
  </w:style>
  <w:style w:type="character" w:customStyle="1" w:styleId="TableNotesChar0">
    <w:name w:val="TableNotes Char"/>
    <w:link w:val="TableNotes0"/>
    <w:rsid w:val="007C20BB"/>
    <w:rPr>
      <w:rFonts w:ascii="Arial Narrow" w:eastAsia="Times New Roman" w:hAnsi="Arial Narrow" w:cs="Tahoma"/>
      <w:sz w:val="16"/>
    </w:rPr>
  </w:style>
  <w:style w:type="table" w:customStyle="1" w:styleId="TableGrid1">
    <w:name w:val="Table Grid1"/>
    <w:basedOn w:val="TableNormal"/>
    <w:next w:val="TableGrid"/>
    <w:rsid w:val="007C20BB"/>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paragraph" w:styleId="Subtitle">
    <w:name w:val="Subtitle"/>
    <w:basedOn w:val="Normal"/>
    <w:next w:val="Normal"/>
    <w:link w:val="SubtitleChar"/>
    <w:qFormat/>
    <w:locked/>
    <w:rsid w:val="007C20BB"/>
    <w:pPr>
      <w:numPr>
        <w:ilvl w:val="1"/>
      </w:numPr>
      <w:jc w:val="both"/>
    </w:pPr>
    <w:rPr>
      <w:rFonts w:ascii="Cambria" w:eastAsia="MS Gothic" w:hAnsi="Cambria"/>
      <w:iCs/>
      <w:spacing w:val="15"/>
      <w:szCs w:val="24"/>
      <w:lang w:eastAsia="en-US"/>
    </w:rPr>
  </w:style>
  <w:style w:type="character" w:customStyle="1" w:styleId="SubtitleChar">
    <w:name w:val="Subtitle Char"/>
    <w:basedOn w:val="DefaultParagraphFont"/>
    <w:link w:val="Subtitle"/>
    <w:rsid w:val="007C20BB"/>
    <w:rPr>
      <w:rFonts w:ascii="Cambria" w:eastAsia="MS Gothic" w:hAnsi="Cambria"/>
      <w:iCs/>
      <w:spacing w:val="15"/>
      <w:sz w:val="24"/>
      <w:szCs w:val="24"/>
      <w:lang w:eastAsia="en-US"/>
    </w:rPr>
  </w:style>
  <w:style w:type="character" w:customStyle="1" w:styleId="SubtleEmphasis1">
    <w:name w:val="Subtle Emphasis1"/>
    <w:uiPriority w:val="19"/>
    <w:qFormat/>
    <w:rsid w:val="007C20BB"/>
    <w:rPr>
      <w:i/>
      <w:iCs/>
      <w:color w:val="808080"/>
    </w:rPr>
  </w:style>
  <w:style w:type="character" w:customStyle="1" w:styleId="IntenseEmphasis1">
    <w:name w:val="Intense Emphasis1"/>
    <w:uiPriority w:val="21"/>
    <w:qFormat/>
    <w:rsid w:val="007C20BB"/>
    <w:rPr>
      <w:b/>
      <w:bCs/>
      <w:i/>
      <w:iCs/>
      <w:color w:val="4F81BD"/>
    </w:rPr>
  </w:style>
  <w:style w:type="character" w:customStyle="1" w:styleId="ColorfulGrid-Accent1Char">
    <w:name w:val="Colorful Grid - Accent 1 Char"/>
    <w:link w:val="ColorfulGrid-Accent1"/>
    <w:uiPriority w:val="29"/>
    <w:rsid w:val="007C20BB"/>
    <w:rPr>
      <w:i/>
      <w:iCs/>
      <w:color w:val="000000"/>
      <w:sz w:val="24"/>
      <w:szCs w:val="24"/>
      <w:lang w:eastAsia="en-US"/>
    </w:rPr>
  </w:style>
  <w:style w:type="character" w:customStyle="1" w:styleId="LightShading-Accent2Char">
    <w:name w:val="Light Shading - Accent 2 Char"/>
    <w:link w:val="LightShading-Accent2"/>
    <w:uiPriority w:val="30"/>
    <w:rsid w:val="007C20BB"/>
    <w:rPr>
      <w:b/>
      <w:bCs/>
      <w:i/>
      <w:iCs/>
      <w:color w:val="4F81BD"/>
      <w:sz w:val="24"/>
      <w:szCs w:val="24"/>
      <w:lang w:eastAsia="en-US"/>
    </w:rPr>
  </w:style>
  <w:style w:type="character" w:customStyle="1" w:styleId="SubtleReference1">
    <w:name w:val="Subtle Reference1"/>
    <w:uiPriority w:val="31"/>
    <w:qFormat/>
    <w:rsid w:val="007C20BB"/>
    <w:rPr>
      <w:smallCaps/>
      <w:color w:val="C0504D"/>
      <w:u w:val="single"/>
    </w:rPr>
  </w:style>
  <w:style w:type="character" w:customStyle="1" w:styleId="IntenseReference1">
    <w:name w:val="Intense Reference1"/>
    <w:uiPriority w:val="32"/>
    <w:qFormat/>
    <w:rsid w:val="007C20BB"/>
    <w:rPr>
      <w:b/>
      <w:bCs/>
      <w:i/>
      <w:smallCaps/>
      <w:color w:val="C0504D"/>
      <w:spacing w:val="5"/>
      <w:u w:val="none"/>
    </w:rPr>
  </w:style>
  <w:style w:type="character" w:customStyle="1" w:styleId="BookTitle1">
    <w:name w:val="Book Title1"/>
    <w:uiPriority w:val="33"/>
    <w:qFormat/>
    <w:rsid w:val="007C20BB"/>
    <w:rPr>
      <w:b/>
      <w:bCs/>
      <w:smallCaps/>
      <w:spacing w:val="5"/>
    </w:rPr>
  </w:style>
  <w:style w:type="numbering" w:customStyle="1" w:styleId="SeansHeadings">
    <w:name w:val="SeansHeadings"/>
    <w:uiPriority w:val="99"/>
    <w:rsid w:val="007C20BB"/>
    <w:pPr>
      <w:numPr>
        <w:numId w:val="36"/>
      </w:numPr>
    </w:pPr>
  </w:style>
  <w:style w:type="paragraph" w:customStyle="1" w:styleId="TOCHeading1">
    <w:name w:val="TOC Heading1"/>
    <w:basedOn w:val="Heading1"/>
    <w:next w:val="Normal"/>
    <w:uiPriority w:val="39"/>
    <w:unhideWhenUsed/>
    <w:qFormat/>
    <w:rsid w:val="007C20BB"/>
    <w:pPr>
      <w:keepNext w:val="0"/>
      <w:keepLines w:val="0"/>
      <w:ind w:left="432" w:hanging="432"/>
      <w:jc w:val="both"/>
      <w:outlineLvl w:val="9"/>
    </w:pPr>
    <w:rPr>
      <w:rFonts w:ascii="Garamond" w:hAnsi="Garamond"/>
      <w:bCs w:val="0"/>
      <w:caps/>
      <w:szCs w:val="24"/>
      <w:lang w:val="en-US" w:eastAsia="en-US"/>
    </w:rPr>
  </w:style>
  <w:style w:type="character" w:styleId="FollowedHyperlink">
    <w:name w:val="FollowedHyperlink"/>
    <w:uiPriority w:val="99"/>
    <w:unhideWhenUsed/>
    <w:rsid w:val="007C20BB"/>
    <w:rPr>
      <w:color w:val="800080"/>
      <w:u w:val="single"/>
    </w:rPr>
  </w:style>
  <w:style w:type="character" w:styleId="LineNumber">
    <w:name w:val="line number"/>
    <w:basedOn w:val="DefaultParagraphFont"/>
    <w:rsid w:val="007C20BB"/>
  </w:style>
  <w:style w:type="paragraph" w:styleId="BodyText">
    <w:name w:val="Body Text"/>
    <w:basedOn w:val="Normal"/>
    <w:link w:val="BodyTextChar"/>
    <w:uiPriority w:val="99"/>
    <w:rsid w:val="007C20BB"/>
    <w:pPr>
      <w:widowControl w:val="0"/>
      <w:ind w:left="119"/>
    </w:pPr>
    <w:rPr>
      <w:rFonts w:ascii="Garamond" w:eastAsia="Calibri" w:hAnsi="Garamond"/>
      <w:szCs w:val="24"/>
      <w:lang w:eastAsia="en-US"/>
    </w:rPr>
  </w:style>
  <w:style w:type="character" w:customStyle="1" w:styleId="BodyTextChar">
    <w:name w:val="Body Text Char"/>
    <w:basedOn w:val="DefaultParagraphFont"/>
    <w:link w:val="BodyText"/>
    <w:uiPriority w:val="99"/>
    <w:rsid w:val="007C20BB"/>
    <w:rPr>
      <w:rFonts w:ascii="Garamond" w:hAnsi="Garamond"/>
      <w:sz w:val="24"/>
      <w:szCs w:val="24"/>
      <w:lang w:eastAsia="en-US"/>
    </w:rPr>
  </w:style>
  <w:style w:type="paragraph" w:customStyle="1" w:styleId="TableH1">
    <w:name w:val="Table H1"/>
    <w:basedOn w:val="BodyText"/>
    <w:uiPriority w:val="4"/>
    <w:qFormat/>
    <w:rsid w:val="007C20BB"/>
    <w:pPr>
      <w:keepNext/>
      <w:widowControl/>
      <w:tabs>
        <w:tab w:val="left" w:pos="416"/>
        <w:tab w:val="left" w:pos="582"/>
        <w:tab w:val="left" w:pos="1134"/>
      </w:tabs>
      <w:spacing w:after="240"/>
      <w:ind w:left="0"/>
    </w:pPr>
    <w:rPr>
      <w:rFonts w:ascii="Calibri" w:eastAsia="Times New Roman" w:hAnsi="Calibri"/>
      <w:b/>
      <w:sz w:val="20"/>
      <w:szCs w:val="20"/>
      <w:lang w:val="en-US"/>
    </w:rPr>
  </w:style>
  <w:style w:type="character" w:customStyle="1" w:styleId="ColorfulList-Accent1Char">
    <w:name w:val="Colorful List - Accent 1 Char"/>
    <w:link w:val="ColorfulList-Accent1"/>
    <w:uiPriority w:val="34"/>
    <w:rsid w:val="007C20BB"/>
    <w:rPr>
      <w:rFonts w:ascii="Garamond" w:hAnsi="Garamond" w:cs="Times New Roman"/>
      <w:sz w:val="24"/>
      <w:szCs w:val="24"/>
      <w:lang w:eastAsia="en-US"/>
    </w:rPr>
  </w:style>
  <w:style w:type="paragraph" w:customStyle="1" w:styleId="Chapterstyle1">
    <w:name w:val="Chapter style 1"/>
    <w:basedOn w:val="Normal"/>
    <w:link w:val="Chapterstyle1Char"/>
    <w:qFormat/>
    <w:rsid w:val="007C20BB"/>
    <w:pPr>
      <w:ind w:left="432" w:hanging="432"/>
      <w:jc w:val="both"/>
      <w:outlineLvl w:val="0"/>
    </w:pPr>
    <w:rPr>
      <w:rFonts w:ascii="Arial" w:hAnsi="Arial"/>
      <w:b/>
      <w:kern w:val="28"/>
      <w:sz w:val="28"/>
      <w:szCs w:val="24"/>
      <w:lang w:eastAsia="en-US"/>
    </w:rPr>
  </w:style>
  <w:style w:type="paragraph" w:customStyle="1" w:styleId="Chapterstyle2">
    <w:name w:val="Chapter style 2"/>
    <w:basedOn w:val="Normal"/>
    <w:link w:val="Chapterstyle2Char"/>
    <w:qFormat/>
    <w:rsid w:val="007C20BB"/>
    <w:pPr>
      <w:keepNext/>
      <w:ind w:left="576" w:hanging="576"/>
      <w:jc w:val="both"/>
      <w:outlineLvl w:val="1"/>
    </w:pPr>
    <w:rPr>
      <w:rFonts w:ascii="Arial" w:hAnsi="Arial"/>
      <w:b/>
      <w:i/>
      <w:szCs w:val="24"/>
      <w:lang w:eastAsia="en-US"/>
    </w:rPr>
  </w:style>
  <w:style w:type="character" w:customStyle="1" w:styleId="Chapterstyle1Char">
    <w:name w:val="Chapter style 1 Char"/>
    <w:link w:val="Chapterstyle1"/>
    <w:rsid w:val="007C20BB"/>
    <w:rPr>
      <w:rFonts w:ascii="Arial" w:eastAsia="Times New Roman" w:hAnsi="Arial"/>
      <w:b/>
      <w:kern w:val="28"/>
      <w:sz w:val="28"/>
      <w:szCs w:val="24"/>
      <w:lang w:eastAsia="en-US"/>
    </w:rPr>
  </w:style>
  <w:style w:type="paragraph" w:customStyle="1" w:styleId="Chapterstyle4">
    <w:name w:val="Chapter style 4"/>
    <w:basedOn w:val="Normal"/>
    <w:link w:val="Chapterstyle4Char"/>
    <w:qFormat/>
    <w:rsid w:val="007C20BB"/>
    <w:pPr>
      <w:jc w:val="both"/>
    </w:pPr>
    <w:rPr>
      <w:rFonts w:ascii="Garamond" w:hAnsi="Garamond"/>
      <w:b/>
      <w:szCs w:val="24"/>
      <w:lang w:eastAsia="en-US"/>
    </w:rPr>
  </w:style>
  <w:style w:type="character" w:customStyle="1" w:styleId="Chapterstyle2Char">
    <w:name w:val="Chapter style 2 Char"/>
    <w:link w:val="Chapterstyle2"/>
    <w:rsid w:val="007C20BB"/>
    <w:rPr>
      <w:rFonts w:ascii="Arial" w:eastAsia="Times New Roman" w:hAnsi="Arial"/>
      <w:b/>
      <w:i/>
      <w:sz w:val="24"/>
      <w:szCs w:val="24"/>
      <w:lang w:eastAsia="en-US"/>
    </w:rPr>
  </w:style>
  <w:style w:type="character" w:customStyle="1" w:styleId="Chapterstyle4Char">
    <w:name w:val="Chapter style 4 Char"/>
    <w:link w:val="Chapterstyle4"/>
    <w:rsid w:val="007C20BB"/>
    <w:rPr>
      <w:rFonts w:ascii="Garamond" w:eastAsia="Times New Roman" w:hAnsi="Garamond"/>
      <w:b/>
      <w:sz w:val="24"/>
      <w:szCs w:val="24"/>
      <w:lang w:eastAsia="en-US"/>
    </w:rPr>
  </w:style>
  <w:style w:type="table" w:styleId="ColorfulGrid-Accent1">
    <w:name w:val="Colorful Grid Accent 1"/>
    <w:basedOn w:val="TableNormal"/>
    <w:link w:val="ColorfulGrid-Accent1Char"/>
    <w:uiPriority w:val="29"/>
    <w:rsid w:val="007C20BB"/>
    <w:rPr>
      <w:i/>
      <w:iCs/>
      <w:color w:val="000000"/>
      <w:sz w:val="24"/>
      <w:szCs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
    <w:uiPriority w:val="30"/>
    <w:rsid w:val="007C20BB"/>
    <w:rPr>
      <w:b/>
      <w:bCs/>
      <w:i/>
      <w:iCs/>
      <w:color w:val="4F81BD"/>
      <w:sz w:val="24"/>
      <w:szCs w:val="24"/>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List-Accent1">
    <w:name w:val="Colorful List Accent 1"/>
    <w:basedOn w:val="TableNormal"/>
    <w:link w:val="ColorfulList-Accent1Char"/>
    <w:uiPriority w:val="34"/>
    <w:rsid w:val="007C20BB"/>
    <w:rPr>
      <w:rFonts w:ascii="Garamond" w:hAnsi="Garamond"/>
      <w:sz w:val="24"/>
      <w:szCs w:val="24"/>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7C20BB"/>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35" w:qFormat="1"/>
    <w:lsdException w:name="footnote reference" w:locked="1" w:semiHidden="0" w:unhideWhenUsed="0"/>
    <w:lsdException w:name="annotation reference" w:qFormat="1"/>
    <w:lsdException w:name="line number" w:uiPriority="0"/>
    <w:lsdException w:name="page number" w:uiPriority="0"/>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Chapter style 3"/>
    <w:basedOn w:val="Normal"/>
    <w:next w:val="Normal"/>
    <w:link w:val="Heading3Char"/>
    <w:uiPriority w:val="9"/>
    <w:unhideWhenUsed/>
    <w:qFormat/>
    <w:locked/>
    <w:rsid w:val="007C20BB"/>
    <w:pPr>
      <w:keepNext/>
      <w:jc w:val="both"/>
      <w:outlineLvl w:val="2"/>
    </w:pPr>
    <w:rPr>
      <w:rFonts w:ascii="Garamond" w:hAnsi="Garamond"/>
      <w:bCs/>
      <w:szCs w:val="26"/>
      <w:u w:val="single"/>
      <w:lang w:eastAsia="en-US"/>
    </w:rPr>
  </w:style>
  <w:style w:type="paragraph" w:styleId="Heading4">
    <w:name w:val="heading 4"/>
    <w:basedOn w:val="Normal"/>
    <w:next w:val="Normal"/>
    <w:link w:val="Heading4Char"/>
    <w:uiPriority w:val="9"/>
    <w:unhideWhenUsed/>
    <w:qFormat/>
    <w:locked/>
    <w:rsid w:val="007C20BB"/>
    <w:pPr>
      <w:keepNext/>
      <w:keepLines/>
      <w:spacing w:before="200"/>
      <w:ind w:left="864" w:hanging="864"/>
      <w:jc w:val="both"/>
      <w:outlineLvl w:val="3"/>
    </w:pPr>
    <w:rPr>
      <w:rFonts w:asciiTheme="majorHAnsi" w:eastAsiaTheme="majorEastAsia" w:hAnsiTheme="majorHAnsi" w:cstheme="majorBidi"/>
      <w:b/>
      <w:bCs/>
      <w:i/>
      <w:iCs/>
      <w:color w:val="4F81BD" w:themeColor="accent1"/>
      <w:szCs w:val="24"/>
      <w:lang w:eastAsia="en-US"/>
    </w:rPr>
  </w:style>
  <w:style w:type="paragraph" w:styleId="Heading5">
    <w:name w:val="heading 5"/>
    <w:basedOn w:val="Normal"/>
    <w:next w:val="Normal"/>
    <w:link w:val="Heading5Char"/>
    <w:uiPriority w:val="9"/>
    <w:unhideWhenUsed/>
    <w:qFormat/>
    <w:locked/>
    <w:rsid w:val="007C20BB"/>
    <w:pPr>
      <w:keepNext/>
      <w:keepLines/>
      <w:spacing w:before="200"/>
      <w:ind w:left="1008" w:hanging="1008"/>
      <w:jc w:val="both"/>
      <w:outlineLvl w:val="4"/>
    </w:pPr>
    <w:rPr>
      <w:rFonts w:asciiTheme="majorHAnsi" w:eastAsiaTheme="majorEastAsia" w:hAnsiTheme="majorHAnsi" w:cstheme="majorBidi"/>
      <w:color w:val="243F60" w:themeColor="accent1" w:themeShade="7F"/>
      <w:szCs w:val="24"/>
      <w:lang w:eastAsia="en-US"/>
    </w:rPr>
  </w:style>
  <w:style w:type="paragraph" w:styleId="Heading6">
    <w:name w:val="heading 6"/>
    <w:basedOn w:val="Normal"/>
    <w:next w:val="Normal"/>
    <w:link w:val="Heading6Char"/>
    <w:uiPriority w:val="9"/>
    <w:unhideWhenUsed/>
    <w:qFormat/>
    <w:locked/>
    <w:rsid w:val="007C20BB"/>
    <w:pPr>
      <w:keepNext/>
      <w:keepLines/>
      <w:spacing w:before="200"/>
      <w:ind w:left="1152" w:hanging="1152"/>
      <w:jc w:val="both"/>
      <w:outlineLvl w:val="5"/>
    </w:pPr>
    <w:rPr>
      <w:rFonts w:asciiTheme="majorHAnsi" w:eastAsiaTheme="majorEastAsia" w:hAnsiTheme="majorHAnsi" w:cstheme="majorBidi"/>
      <w:i/>
      <w:iCs/>
      <w:color w:val="243F60" w:themeColor="accent1" w:themeShade="7F"/>
      <w:szCs w:val="24"/>
      <w:lang w:eastAsia="en-US"/>
    </w:rPr>
  </w:style>
  <w:style w:type="paragraph" w:styleId="Heading7">
    <w:name w:val="heading 7"/>
    <w:basedOn w:val="Normal"/>
    <w:next w:val="Normal"/>
    <w:link w:val="Heading7Char"/>
    <w:uiPriority w:val="9"/>
    <w:unhideWhenUsed/>
    <w:qFormat/>
    <w:locked/>
    <w:rsid w:val="007C20BB"/>
    <w:pPr>
      <w:keepNext/>
      <w:keepLines/>
      <w:spacing w:before="200"/>
      <w:ind w:left="1296" w:hanging="1296"/>
      <w:jc w:val="both"/>
      <w:outlineLvl w:val="6"/>
    </w:pPr>
    <w:rPr>
      <w:rFonts w:asciiTheme="majorHAnsi" w:eastAsiaTheme="majorEastAsia" w:hAnsiTheme="majorHAnsi" w:cstheme="majorBidi"/>
      <w:i/>
      <w:iCs/>
      <w:color w:val="404040" w:themeColor="text1" w:themeTint="BF"/>
      <w:szCs w:val="24"/>
      <w:lang w:eastAsia="en-US"/>
    </w:rPr>
  </w:style>
  <w:style w:type="paragraph" w:styleId="Heading8">
    <w:name w:val="heading 8"/>
    <w:basedOn w:val="Normal"/>
    <w:next w:val="Normal"/>
    <w:link w:val="Heading8Char"/>
    <w:uiPriority w:val="9"/>
    <w:unhideWhenUsed/>
    <w:qFormat/>
    <w:locked/>
    <w:rsid w:val="007C20BB"/>
    <w:pPr>
      <w:keepNext/>
      <w:keepLines/>
      <w:spacing w:before="200"/>
      <w:ind w:left="1440" w:hanging="1440"/>
      <w:jc w:val="both"/>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locked/>
    <w:rsid w:val="007C20BB"/>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rsid w:val="00065623"/>
    <w:rPr>
      <w:rFonts w:ascii="Tahoma" w:hAnsi="Tahoma" w:cs="Tahoma"/>
      <w:sz w:val="16"/>
      <w:szCs w:val="16"/>
    </w:rPr>
  </w:style>
  <w:style w:type="character" w:customStyle="1" w:styleId="BalloonTextChar">
    <w:name w:val="Balloon Text Char"/>
    <w:basedOn w:val="DefaultParagraphFont"/>
    <w:link w:val="BalloonText"/>
    <w:uiPriority w:val="99"/>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qFormat/>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rsid w:val="00974A50"/>
    <w:rPr>
      <w:b/>
      <w:bCs/>
    </w:rPr>
  </w:style>
  <w:style w:type="character" w:customStyle="1" w:styleId="CommentSubjectChar">
    <w:name w:val="Comment Subject Char"/>
    <w:basedOn w:val="CommentTextChar"/>
    <w:link w:val="CommentSubject"/>
    <w:uiPriority w:val="99"/>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657DF0"/>
    <w:rPr>
      <w:rFonts w:eastAsia="Times New Roman"/>
      <w:sz w:val="24"/>
      <w:szCs w:val="20"/>
    </w:rPr>
  </w:style>
  <w:style w:type="character" w:customStyle="1" w:styleId="Heading3Char">
    <w:name w:val="Heading 3 Char"/>
    <w:aliases w:val="Chapter style 3 Char"/>
    <w:basedOn w:val="DefaultParagraphFont"/>
    <w:link w:val="Heading3"/>
    <w:uiPriority w:val="9"/>
    <w:rsid w:val="007C20BB"/>
    <w:rPr>
      <w:rFonts w:ascii="Garamond" w:eastAsia="Times New Roman" w:hAnsi="Garamond"/>
      <w:bCs/>
      <w:sz w:val="24"/>
      <w:szCs w:val="26"/>
      <w:u w:val="single"/>
      <w:lang w:eastAsia="en-US"/>
    </w:rPr>
  </w:style>
  <w:style w:type="character" w:customStyle="1" w:styleId="Heading4Char">
    <w:name w:val="Heading 4 Char"/>
    <w:basedOn w:val="DefaultParagraphFont"/>
    <w:link w:val="Heading4"/>
    <w:uiPriority w:val="9"/>
    <w:rsid w:val="007C20BB"/>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7C20BB"/>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rsid w:val="007C20BB"/>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rsid w:val="007C20BB"/>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7C20BB"/>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rsid w:val="007C20BB"/>
    <w:rPr>
      <w:rFonts w:asciiTheme="majorHAnsi" w:eastAsiaTheme="majorEastAsia" w:hAnsiTheme="majorHAnsi" w:cstheme="majorBidi"/>
      <w:i/>
      <w:iCs/>
      <w:color w:val="404040" w:themeColor="text1" w:themeTint="BF"/>
      <w:sz w:val="20"/>
      <w:szCs w:val="20"/>
      <w:lang w:eastAsia="en-US"/>
    </w:rPr>
  </w:style>
  <w:style w:type="table" w:styleId="TableGrid">
    <w:name w:val="Table Grid"/>
    <w:basedOn w:val="TableNormal"/>
    <w:uiPriority w:val="59"/>
    <w:locked/>
    <w:rsid w:val="007C20B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C20BB"/>
    <w:pPr>
      <w:spacing w:before="100" w:beforeAutospacing="1" w:after="100" w:afterAutospacing="1"/>
    </w:pPr>
    <w:rPr>
      <w:szCs w:val="24"/>
    </w:rPr>
  </w:style>
  <w:style w:type="paragraph" w:customStyle="1" w:styleId="TableHeading">
    <w:name w:val="TableHeading"/>
    <w:basedOn w:val="Normal"/>
    <w:link w:val="TableHeadingChar"/>
    <w:qFormat/>
    <w:rsid w:val="007C20BB"/>
    <w:pPr>
      <w:spacing w:before="40" w:after="40"/>
      <w:ind w:left="1134" w:hanging="1134"/>
    </w:pPr>
    <w:rPr>
      <w:rFonts w:ascii="Arial Narrow" w:hAnsi="Arial Narrow" w:cs="Tahoma"/>
      <w:b/>
      <w:sz w:val="20"/>
    </w:rPr>
  </w:style>
  <w:style w:type="character" w:customStyle="1" w:styleId="TableHeadingChar">
    <w:name w:val="TableHeading Char"/>
    <w:link w:val="TableHeading"/>
    <w:rsid w:val="007C20BB"/>
    <w:rPr>
      <w:rFonts w:ascii="Arial Narrow" w:eastAsia="Times New Roman" w:hAnsi="Arial Narrow" w:cs="Tahoma"/>
      <w:b/>
      <w:sz w:val="20"/>
      <w:szCs w:val="20"/>
    </w:rPr>
  </w:style>
  <w:style w:type="paragraph" w:customStyle="1" w:styleId="Tabletext">
    <w:name w:val="Table text"/>
    <w:basedOn w:val="Normal"/>
    <w:link w:val="TabletextChar"/>
    <w:qFormat/>
    <w:rsid w:val="007C20BB"/>
    <w:pPr>
      <w:spacing w:before="40" w:after="40"/>
    </w:pPr>
    <w:rPr>
      <w:rFonts w:ascii="Arial Narrow" w:hAnsi="Arial Narrow" w:cs="Tahoma"/>
      <w:sz w:val="20"/>
    </w:rPr>
  </w:style>
  <w:style w:type="character" w:customStyle="1" w:styleId="TabletextChar">
    <w:name w:val="Table text Char"/>
    <w:link w:val="Tabletext"/>
    <w:rsid w:val="007C20BB"/>
    <w:rPr>
      <w:rFonts w:ascii="Arial Narrow" w:eastAsia="Times New Roman" w:hAnsi="Arial Narrow" w:cs="Tahoma"/>
      <w:sz w:val="20"/>
      <w:szCs w:val="20"/>
    </w:rPr>
  </w:style>
  <w:style w:type="paragraph" w:customStyle="1" w:styleId="TableText0">
    <w:name w:val="TableText"/>
    <w:basedOn w:val="Normal"/>
    <w:link w:val="TableTextChar0"/>
    <w:qFormat/>
    <w:rsid w:val="007C20BB"/>
    <w:pPr>
      <w:keepNext/>
      <w:spacing w:before="40" w:after="40"/>
    </w:pPr>
    <w:rPr>
      <w:rFonts w:ascii="Arial Narrow" w:hAnsi="Arial Narrow"/>
      <w:sz w:val="18"/>
    </w:rPr>
  </w:style>
  <w:style w:type="character" w:customStyle="1" w:styleId="TableTextChar0">
    <w:name w:val="TableText Char"/>
    <w:link w:val="TableText0"/>
    <w:rsid w:val="007C20BB"/>
    <w:rPr>
      <w:rFonts w:ascii="Arial Narrow" w:eastAsia="Times New Roman" w:hAnsi="Arial Narrow"/>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unhideWhenUsed/>
    <w:qFormat/>
    <w:locked/>
    <w:rsid w:val="007C20BB"/>
    <w:pPr>
      <w:keepNext/>
      <w:spacing w:before="40" w:after="40"/>
      <w:ind w:left="1741" w:hanging="1021"/>
      <w:jc w:val="both"/>
    </w:pPr>
    <w:rPr>
      <w:rFonts w:ascii="Arial Narrow" w:eastAsiaTheme="minorHAnsi" w:hAnsi="Arial Narrow" w:cstheme="minorBidi"/>
      <w:b/>
      <w:iCs/>
      <w:sz w:val="20"/>
      <w:szCs w:val="18"/>
      <w:lang w:eastAsia="en-US"/>
    </w:rPr>
  </w:style>
  <w:style w:type="paragraph" w:customStyle="1" w:styleId="Tabletextboldleft">
    <w:name w:val="Table text bold left"/>
    <w:basedOn w:val="Normal"/>
    <w:link w:val="TabletextboldleftChar"/>
    <w:qFormat/>
    <w:rsid w:val="007C20BB"/>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7C20BB"/>
    <w:rPr>
      <w:rFonts w:ascii="Arial Narrow" w:eastAsia="Times New Roman" w:hAnsi="Arial Narrow" w:cs="Arial"/>
      <w:b/>
      <w:sz w:val="20"/>
      <w:szCs w:val="20"/>
      <w:lang w:eastAsia="en-US"/>
    </w:rPr>
  </w:style>
  <w:style w:type="paragraph" w:customStyle="1" w:styleId="TableFooter">
    <w:name w:val="Table Footer"/>
    <w:basedOn w:val="Normal"/>
    <w:link w:val="TableFooterChar"/>
    <w:qFormat/>
    <w:rsid w:val="007C20BB"/>
    <w:pPr>
      <w:widowControl w:val="0"/>
      <w:jc w:val="both"/>
    </w:pPr>
    <w:rPr>
      <w:rFonts w:ascii="Arial Narrow" w:hAnsi="Arial Narrow" w:cs="Arial"/>
      <w:snapToGrid w:val="0"/>
      <w:sz w:val="18"/>
      <w:lang w:eastAsia="en-US"/>
    </w:rPr>
  </w:style>
  <w:style w:type="character" w:customStyle="1" w:styleId="TableFooterChar">
    <w:name w:val="Table Footer Char"/>
    <w:basedOn w:val="DefaultParagraphFont"/>
    <w:link w:val="TableFooter"/>
    <w:rsid w:val="007C20BB"/>
    <w:rPr>
      <w:rFonts w:ascii="Arial Narrow" w:eastAsia="Times New Roman" w:hAnsi="Arial Narrow" w:cs="Arial"/>
      <w:snapToGrid w:val="0"/>
      <w:sz w:val="18"/>
      <w:szCs w:val="20"/>
      <w:lang w:eastAsia="en-US"/>
    </w:rPr>
  </w:style>
  <w:style w:type="character" w:customStyle="1" w:styleId="TablefootnotesChar">
    <w:name w:val="Table footnotes Char"/>
    <w:basedOn w:val="DefaultParagraphFont"/>
    <w:link w:val="Tablefootnotes"/>
    <w:locked/>
    <w:rsid w:val="007C20BB"/>
    <w:rPr>
      <w:rFonts w:ascii="Arial Narrow" w:hAnsi="Arial Narrow"/>
      <w:sz w:val="16"/>
      <w:szCs w:val="16"/>
    </w:rPr>
  </w:style>
  <w:style w:type="paragraph" w:customStyle="1" w:styleId="Tablefootnotes">
    <w:name w:val="Table footnotes"/>
    <w:basedOn w:val="Normal"/>
    <w:link w:val="TablefootnotesChar"/>
    <w:qFormat/>
    <w:rsid w:val="007C20BB"/>
    <w:pPr>
      <w:spacing w:after="360"/>
      <w:ind w:left="720"/>
      <w:contextualSpacing/>
      <w:jc w:val="both"/>
    </w:pPr>
    <w:rPr>
      <w:rFonts w:ascii="Arial Narrow" w:eastAsia="Calibri" w:hAnsi="Arial Narrow"/>
      <w:sz w:val="16"/>
      <w:szCs w:val="16"/>
    </w:rPr>
  </w:style>
  <w:style w:type="table" w:customStyle="1" w:styleId="TableGrid10">
    <w:name w:val="Table Grid10"/>
    <w:basedOn w:val="TableNormal"/>
    <w:next w:val="TableGrid"/>
    <w:uiPriority w:val="39"/>
    <w:rsid w:val="007C20B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TableText">
    <w:name w:val="New Table Text"/>
    <w:basedOn w:val="Normal"/>
    <w:link w:val="NewTableTextChar"/>
    <w:qFormat/>
    <w:rsid w:val="007C20BB"/>
    <w:pPr>
      <w:keepNext/>
      <w:spacing w:before="40" w:after="40"/>
    </w:pPr>
    <w:rPr>
      <w:rFonts w:ascii="Arial Narrow" w:eastAsia="SimSun" w:hAnsi="Arial Narrow"/>
      <w:sz w:val="18"/>
      <w:lang w:val="en-GB" w:eastAsia="en-US"/>
    </w:rPr>
  </w:style>
  <w:style w:type="character" w:customStyle="1" w:styleId="NewTableTextChar">
    <w:name w:val="New Table Text Char"/>
    <w:link w:val="NewTableText"/>
    <w:rsid w:val="007C20BB"/>
    <w:rPr>
      <w:rFonts w:ascii="Arial Narrow" w:eastAsia="SimSun" w:hAnsi="Arial Narrow"/>
      <w:sz w:val="18"/>
      <w:szCs w:val="20"/>
      <w:lang w:val="en-GB" w:eastAsia="en-US"/>
    </w:rPr>
  </w:style>
  <w:style w:type="table" w:customStyle="1" w:styleId="TableGrid8">
    <w:name w:val="Table Grid8"/>
    <w:basedOn w:val="TableNormal"/>
    <w:next w:val="TableGrid"/>
    <w:uiPriority w:val="59"/>
    <w:rsid w:val="007C20B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tyle">
    <w:name w:val="bullet point style"/>
    <w:basedOn w:val="Normal"/>
    <w:qFormat/>
    <w:rsid w:val="007C20BB"/>
    <w:pPr>
      <w:tabs>
        <w:tab w:val="num" w:pos="720"/>
      </w:tabs>
      <w:ind w:left="720" w:hanging="360"/>
      <w:jc w:val="both"/>
    </w:pPr>
    <w:rPr>
      <w:szCs w:val="24"/>
      <w:lang w:eastAsia="en-US"/>
    </w:rPr>
  </w:style>
  <w:style w:type="character" w:customStyle="1" w:styleId="DocumentMapChar">
    <w:name w:val="Document Map Char"/>
    <w:basedOn w:val="DefaultParagraphFont"/>
    <w:link w:val="DocumentMap"/>
    <w:uiPriority w:val="99"/>
    <w:rsid w:val="007C20BB"/>
    <w:rPr>
      <w:rFonts w:ascii="Tahoma" w:eastAsia="Times New Roman" w:hAnsi="Tahoma" w:cs="Tahoma"/>
      <w:sz w:val="16"/>
      <w:szCs w:val="16"/>
    </w:rPr>
  </w:style>
  <w:style w:type="paragraph" w:styleId="DocumentMap">
    <w:name w:val="Document Map"/>
    <w:basedOn w:val="Normal"/>
    <w:link w:val="DocumentMapChar"/>
    <w:uiPriority w:val="99"/>
    <w:unhideWhenUsed/>
    <w:rsid w:val="007C20BB"/>
    <w:pPr>
      <w:jc w:val="both"/>
    </w:pPr>
    <w:rPr>
      <w:rFonts w:ascii="Tahoma" w:hAnsi="Tahoma" w:cs="Tahoma"/>
      <w:sz w:val="16"/>
      <w:szCs w:val="16"/>
    </w:rPr>
  </w:style>
  <w:style w:type="character" w:customStyle="1" w:styleId="DocumentMapChar1">
    <w:name w:val="Document Map Char1"/>
    <w:basedOn w:val="DefaultParagraphFont"/>
    <w:uiPriority w:val="99"/>
    <w:semiHidden/>
    <w:rsid w:val="007C20BB"/>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7C20BB"/>
    <w:pPr>
      <w:keepNext w:val="0"/>
      <w:keepLines w:val="0"/>
      <w:tabs>
        <w:tab w:val="num" w:pos="1080"/>
      </w:tabs>
      <w:ind w:left="1080" w:hanging="360"/>
      <w:jc w:val="both"/>
      <w:outlineLvl w:val="9"/>
    </w:pPr>
    <w:rPr>
      <w:rFonts w:ascii="Garamond" w:hAnsi="Garamond"/>
      <w:bCs w:val="0"/>
      <w:caps/>
      <w:szCs w:val="24"/>
      <w:lang w:val="en-US" w:eastAsia="en-US"/>
    </w:rPr>
  </w:style>
  <w:style w:type="paragraph" w:styleId="TOC1">
    <w:name w:val="toc 1"/>
    <w:basedOn w:val="Normal"/>
    <w:next w:val="Normal"/>
    <w:autoRedefine/>
    <w:uiPriority w:val="39"/>
    <w:unhideWhenUsed/>
    <w:locked/>
    <w:rsid w:val="007C20BB"/>
    <w:pPr>
      <w:spacing w:after="100"/>
      <w:jc w:val="both"/>
    </w:pPr>
    <w:rPr>
      <w:rFonts w:ascii="Garamond" w:hAnsi="Garamond"/>
      <w:szCs w:val="24"/>
      <w:lang w:eastAsia="en-US"/>
    </w:rPr>
  </w:style>
  <w:style w:type="paragraph" w:styleId="TOC2">
    <w:name w:val="toc 2"/>
    <w:basedOn w:val="Normal"/>
    <w:next w:val="Normal"/>
    <w:autoRedefine/>
    <w:uiPriority w:val="39"/>
    <w:unhideWhenUsed/>
    <w:locked/>
    <w:rsid w:val="007C20BB"/>
    <w:pPr>
      <w:spacing w:after="100"/>
      <w:ind w:left="220"/>
      <w:jc w:val="both"/>
    </w:pPr>
    <w:rPr>
      <w:rFonts w:ascii="Garamond" w:hAnsi="Garamond"/>
      <w:szCs w:val="24"/>
      <w:lang w:eastAsia="en-US"/>
    </w:rPr>
  </w:style>
  <w:style w:type="paragraph" w:styleId="TOC3">
    <w:name w:val="toc 3"/>
    <w:basedOn w:val="Normal"/>
    <w:next w:val="Normal"/>
    <w:autoRedefine/>
    <w:uiPriority w:val="39"/>
    <w:unhideWhenUsed/>
    <w:locked/>
    <w:rsid w:val="007C20BB"/>
    <w:pPr>
      <w:spacing w:after="100"/>
      <w:ind w:left="440"/>
      <w:jc w:val="both"/>
    </w:pPr>
    <w:rPr>
      <w:rFonts w:ascii="Garamond" w:hAnsi="Garamond"/>
      <w:szCs w:val="24"/>
      <w:lang w:eastAsia="en-US"/>
    </w:rPr>
  </w:style>
  <w:style w:type="paragraph" w:customStyle="1" w:styleId="Guidelines">
    <w:name w:val="Guidelines"/>
    <w:basedOn w:val="Normal"/>
    <w:link w:val="GuidelinesChar"/>
    <w:qFormat/>
    <w:rsid w:val="007C20BB"/>
    <w:pPr>
      <w:numPr>
        <w:numId w:val="27"/>
      </w:numPr>
      <w:tabs>
        <w:tab w:val="clear" w:pos="720"/>
        <w:tab w:val="num" w:pos="1080"/>
      </w:tabs>
      <w:jc w:val="both"/>
    </w:pPr>
    <w:rPr>
      <w:rFonts w:ascii="Garamond" w:hAnsi="Garamond"/>
      <w:color w:val="548DD4" w:themeColor="text2" w:themeTint="99"/>
      <w:szCs w:val="24"/>
      <w:lang w:eastAsia="en-US"/>
    </w:rPr>
  </w:style>
  <w:style w:type="character" w:customStyle="1" w:styleId="GuidelinesChar">
    <w:name w:val="Guidelines Char"/>
    <w:basedOn w:val="DefaultParagraphFont"/>
    <w:link w:val="Guidelines"/>
    <w:rsid w:val="007C20BB"/>
    <w:rPr>
      <w:rFonts w:ascii="Garamond" w:eastAsia="Times New Roman" w:hAnsi="Garamond"/>
      <w:color w:val="548DD4" w:themeColor="text2" w:themeTint="99"/>
      <w:sz w:val="24"/>
      <w:szCs w:val="24"/>
      <w:lang w:eastAsia="en-US"/>
    </w:rPr>
  </w:style>
  <w:style w:type="paragraph" w:customStyle="1" w:styleId="Tablecaption">
    <w:name w:val="Table caption"/>
    <w:basedOn w:val="Normal"/>
    <w:link w:val="TablecaptionChar"/>
    <w:qFormat/>
    <w:rsid w:val="007C20B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7C20BB"/>
    <w:rPr>
      <w:rFonts w:ascii="Arial Narrow" w:eastAsia="Times New Roman" w:hAnsi="Arial Narrow" w:cs="Arial"/>
      <w:sz w:val="20"/>
      <w:szCs w:val="20"/>
      <w:lang w:eastAsia="en-US"/>
    </w:rPr>
  </w:style>
  <w:style w:type="paragraph" w:customStyle="1" w:styleId="Tabletextbold">
    <w:name w:val="Table text bold"/>
    <w:basedOn w:val="Normal"/>
    <w:link w:val="TabletextboldChar"/>
    <w:qFormat/>
    <w:rsid w:val="007C20BB"/>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7C20BB"/>
    <w:rPr>
      <w:rFonts w:ascii="Arial Narrow" w:eastAsia="Times New Roman" w:hAnsi="Arial Narrow" w:cs="Arial"/>
      <w:b/>
      <w:sz w:val="20"/>
      <w:szCs w:val="20"/>
      <w:lang w:eastAsia="en-US"/>
    </w:rPr>
  </w:style>
  <w:style w:type="character" w:styleId="Emphasis">
    <w:name w:val="Emphasis"/>
    <w:uiPriority w:val="20"/>
    <w:qFormat/>
    <w:locked/>
    <w:rsid w:val="007C20BB"/>
    <w:rPr>
      <w:rFonts w:ascii="Garamond" w:eastAsia="Times New Roman" w:hAnsi="Garamond" w:cs="Times New Roman"/>
      <w:i/>
      <w:sz w:val="24"/>
      <w:szCs w:val="24"/>
    </w:rPr>
  </w:style>
  <w:style w:type="paragraph" w:customStyle="1" w:styleId="Comment">
    <w:name w:val="Comment"/>
    <w:basedOn w:val="Guidelines"/>
    <w:link w:val="CommentChar"/>
    <w:qFormat/>
    <w:rsid w:val="007C20BB"/>
    <w:rPr>
      <w:i/>
    </w:rPr>
  </w:style>
  <w:style w:type="character" w:customStyle="1" w:styleId="CommentChar">
    <w:name w:val="Comment Char"/>
    <w:basedOn w:val="GuidelinesChar"/>
    <w:link w:val="Comment"/>
    <w:rsid w:val="007C20BB"/>
    <w:rPr>
      <w:rFonts w:ascii="Garamond" w:eastAsia="Times New Roman" w:hAnsi="Garamond"/>
      <w:i/>
      <w:color w:val="548DD4" w:themeColor="text2" w:themeTint="99"/>
      <w:sz w:val="24"/>
      <w:szCs w:val="24"/>
      <w:lang w:eastAsia="en-US"/>
    </w:rPr>
  </w:style>
  <w:style w:type="paragraph" w:styleId="Title">
    <w:name w:val="Title"/>
    <w:basedOn w:val="Normal"/>
    <w:next w:val="Normal"/>
    <w:link w:val="TitleChar"/>
    <w:uiPriority w:val="10"/>
    <w:qFormat/>
    <w:locked/>
    <w:rsid w:val="007C20BB"/>
    <w:pPr>
      <w:spacing w:after="300"/>
      <w:contextualSpacing/>
      <w:jc w:val="center"/>
    </w:pPr>
    <w:rPr>
      <w:rFonts w:ascii="Garamond" w:eastAsiaTheme="majorEastAsia" w:hAnsi="Garamond" w:cstheme="majorBidi"/>
      <w:b/>
      <w:spacing w:val="5"/>
      <w:kern w:val="28"/>
      <w:sz w:val="32"/>
      <w:szCs w:val="32"/>
      <w:lang w:eastAsia="en-US"/>
    </w:rPr>
  </w:style>
  <w:style w:type="character" w:customStyle="1" w:styleId="TitleChar">
    <w:name w:val="Title Char"/>
    <w:basedOn w:val="DefaultParagraphFont"/>
    <w:link w:val="Title"/>
    <w:uiPriority w:val="10"/>
    <w:rsid w:val="007C20BB"/>
    <w:rPr>
      <w:rFonts w:ascii="Garamond" w:eastAsiaTheme="majorEastAsia" w:hAnsi="Garamond" w:cstheme="majorBidi"/>
      <w:b/>
      <w:spacing w:val="5"/>
      <w:kern w:val="28"/>
      <w:sz w:val="32"/>
      <w:szCs w:val="32"/>
      <w:lang w:eastAsia="en-US"/>
    </w:rPr>
  </w:style>
  <w:style w:type="paragraph" w:customStyle="1" w:styleId="Title2">
    <w:name w:val="Title2"/>
    <w:basedOn w:val="Title"/>
    <w:link w:val="Title2Char"/>
    <w:qFormat/>
    <w:rsid w:val="007C20BB"/>
    <w:rPr>
      <w:b w:val="0"/>
      <w:szCs w:val="24"/>
    </w:rPr>
  </w:style>
  <w:style w:type="character" w:customStyle="1" w:styleId="Title2Char">
    <w:name w:val="Title2 Char"/>
    <w:basedOn w:val="TitleChar"/>
    <w:link w:val="Title2"/>
    <w:rsid w:val="007C20BB"/>
    <w:rPr>
      <w:rFonts w:ascii="Garamond" w:eastAsiaTheme="majorEastAsia" w:hAnsi="Garamond" w:cstheme="majorBidi"/>
      <w:b w:val="0"/>
      <w:spacing w:val="5"/>
      <w:kern w:val="28"/>
      <w:sz w:val="32"/>
      <w:szCs w:val="24"/>
      <w:lang w:eastAsia="en-US"/>
    </w:rPr>
  </w:style>
  <w:style w:type="paragraph" w:customStyle="1" w:styleId="Title3">
    <w:name w:val="Title3"/>
    <w:basedOn w:val="Normal"/>
    <w:link w:val="Title3Char"/>
    <w:qFormat/>
    <w:rsid w:val="007C20BB"/>
    <w:pPr>
      <w:jc w:val="center"/>
    </w:pPr>
    <w:rPr>
      <w:rFonts w:ascii="Garamond" w:hAnsi="Garamond"/>
      <w:b/>
      <w:szCs w:val="24"/>
      <w:lang w:eastAsia="en-US"/>
    </w:rPr>
  </w:style>
  <w:style w:type="character" w:customStyle="1" w:styleId="Title3Char">
    <w:name w:val="Title3 Char"/>
    <w:basedOn w:val="DefaultParagraphFont"/>
    <w:link w:val="Title3"/>
    <w:rsid w:val="007C20BB"/>
    <w:rPr>
      <w:rFonts w:ascii="Garamond" w:eastAsia="Times New Roman" w:hAnsi="Garamond"/>
      <w:b/>
      <w:sz w:val="24"/>
      <w:szCs w:val="24"/>
      <w:lang w:eastAsia="en-US"/>
    </w:rPr>
  </w:style>
  <w:style w:type="paragraph" w:customStyle="1" w:styleId="Tabletextcentred">
    <w:name w:val="Table text centred"/>
    <w:basedOn w:val="Tabletext"/>
    <w:link w:val="TabletextcentredChar"/>
    <w:qFormat/>
    <w:rsid w:val="007C20BB"/>
    <w:pPr>
      <w:spacing w:before="0" w:after="0"/>
      <w:jc w:val="center"/>
    </w:pPr>
    <w:rPr>
      <w:szCs w:val="24"/>
      <w:lang w:eastAsia="en-US"/>
    </w:rPr>
  </w:style>
  <w:style w:type="character" w:customStyle="1" w:styleId="TabletextcentredChar">
    <w:name w:val="Table text centred Char"/>
    <w:basedOn w:val="TabletextChar"/>
    <w:link w:val="Tabletextcentred"/>
    <w:rsid w:val="007C20BB"/>
    <w:rPr>
      <w:rFonts w:ascii="Arial Narrow" w:eastAsia="Times New Roman" w:hAnsi="Arial Narrow" w:cs="Tahoma"/>
      <w:sz w:val="20"/>
      <w:szCs w:val="24"/>
      <w:lang w:eastAsia="en-US"/>
    </w:rPr>
  </w:style>
  <w:style w:type="paragraph" w:customStyle="1" w:styleId="Tabletextboldright">
    <w:name w:val="Table text bold right"/>
    <w:basedOn w:val="Tabletextbold"/>
    <w:link w:val="TabletextboldrightChar"/>
    <w:qFormat/>
    <w:rsid w:val="007C20BB"/>
    <w:pPr>
      <w:jc w:val="right"/>
    </w:pPr>
  </w:style>
  <w:style w:type="character" w:customStyle="1" w:styleId="TabletextboldrightChar">
    <w:name w:val="Table text bold right Char"/>
    <w:basedOn w:val="TabletextboldChar"/>
    <w:link w:val="Tabletextboldright"/>
    <w:rsid w:val="007C20BB"/>
    <w:rPr>
      <w:rFonts w:ascii="Arial Narrow" w:eastAsia="Times New Roman" w:hAnsi="Arial Narrow" w:cs="Arial"/>
      <w:b/>
      <w:sz w:val="20"/>
      <w:szCs w:val="20"/>
      <w:lang w:eastAsia="en-US"/>
    </w:rPr>
  </w:style>
  <w:style w:type="paragraph" w:customStyle="1" w:styleId="Tabletextright">
    <w:name w:val="Table text right"/>
    <w:basedOn w:val="Tabletextboldright"/>
    <w:link w:val="TabletextrightChar"/>
    <w:qFormat/>
    <w:rsid w:val="007C20BB"/>
    <w:rPr>
      <w:b w:val="0"/>
    </w:rPr>
  </w:style>
  <w:style w:type="character" w:customStyle="1" w:styleId="TabletextrightChar">
    <w:name w:val="Table text right Char"/>
    <w:basedOn w:val="TabletextboldrightChar"/>
    <w:link w:val="Tabletextright"/>
    <w:rsid w:val="007C20BB"/>
    <w:rPr>
      <w:rFonts w:ascii="Arial Narrow" w:eastAsia="Times New Roman" w:hAnsi="Arial Narrow" w:cs="Arial"/>
      <w:b w:val="0"/>
      <w:sz w:val="20"/>
      <w:szCs w:val="20"/>
      <w:lang w:eastAsia="en-US"/>
    </w:rPr>
  </w:style>
  <w:style w:type="paragraph" w:customStyle="1" w:styleId="Heading2section2">
    <w:name w:val="Heading 2 section 2"/>
    <w:basedOn w:val="Normal"/>
    <w:link w:val="Heading2section2Char"/>
    <w:rsid w:val="007C20BB"/>
    <w:pPr>
      <w:jc w:val="both"/>
    </w:pPr>
    <w:rPr>
      <w:rFonts w:ascii="Garamond" w:hAnsi="Garamond"/>
      <w:szCs w:val="24"/>
      <w:lang w:eastAsia="en-US"/>
    </w:rPr>
  </w:style>
  <w:style w:type="character" w:customStyle="1" w:styleId="Heading2section2Char">
    <w:name w:val="Heading 2 section 2 Char"/>
    <w:basedOn w:val="DefaultParagraphFont"/>
    <w:link w:val="Heading2section2"/>
    <w:rsid w:val="007C20BB"/>
    <w:rPr>
      <w:rFonts w:ascii="Garamond" w:eastAsia="Times New Roman" w:hAnsi="Garamond"/>
      <w:sz w:val="24"/>
      <w:szCs w:val="24"/>
      <w:lang w:eastAsia="en-US"/>
    </w:rPr>
  </w:style>
  <w:style w:type="paragraph" w:customStyle="1" w:styleId="SectionAheading2">
    <w:name w:val="Section A heading 2"/>
    <w:basedOn w:val="Heading2section2"/>
    <w:link w:val="SectionAheading2Char"/>
    <w:qFormat/>
    <w:rsid w:val="007C20BB"/>
    <w:pPr>
      <w:ind w:hanging="720"/>
    </w:pPr>
    <w:rPr>
      <w:b/>
    </w:rPr>
  </w:style>
  <w:style w:type="character" w:customStyle="1" w:styleId="SectionAheading2Char">
    <w:name w:val="Section A heading 2 Char"/>
    <w:basedOn w:val="Heading2section2Char"/>
    <w:link w:val="SectionAheading2"/>
    <w:rsid w:val="007C20BB"/>
    <w:rPr>
      <w:rFonts w:ascii="Garamond" w:eastAsia="Times New Roman" w:hAnsi="Garamond"/>
      <w:b/>
      <w:sz w:val="24"/>
      <w:szCs w:val="24"/>
      <w:lang w:eastAsia="en-US"/>
    </w:rPr>
  </w:style>
  <w:style w:type="paragraph" w:customStyle="1" w:styleId="ESHeading1">
    <w:name w:val="ES Heading 1"/>
    <w:basedOn w:val="Heading1"/>
    <w:link w:val="ESHeading1Char"/>
    <w:qFormat/>
    <w:rsid w:val="007C20BB"/>
    <w:pPr>
      <w:keepNext w:val="0"/>
      <w:keepLines w:val="0"/>
      <w:jc w:val="both"/>
    </w:pPr>
    <w:rPr>
      <w:rFonts w:ascii="Garamond" w:hAnsi="Garamond"/>
      <w:bCs w:val="0"/>
      <w:caps/>
      <w:szCs w:val="24"/>
      <w:lang w:eastAsia="en-US"/>
    </w:rPr>
  </w:style>
  <w:style w:type="character" w:customStyle="1" w:styleId="ESHeading1Char">
    <w:name w:val="ES Heading 1 Char"/>
    <w:basedOn w:val="Heading1Char"/>
    <w:link w:val="ESHeading1"/>
    <w:rsid w:val="007C20BB"/>
    <w:rPr>
      <w:rFonts w:ascii="Garamond" w:eastAsia="Times New Roman" w:hAnsi="Garamond"/>
      <w:b/>
      <w:bCs w:val="0"/>
      <w:caps/>
      <w:sz w:val="24"/>
      <w:szCs w:val="24"/>
      <w:lang w:eastAsia="en-US"/>
    </w:rPr>
  </w:style>
  <w:style w:type="paragraph" w:customStyle="1" w:styleId="ESHeading2">
    <w:name w:val="ES Heading 2"/>
    <w:basedOn w:val="Heading2"/>
    <w:link w:val="ESHeading2Char"/>
    <w:qFormat/>
    <w:rsid w:val="007C20BB"/>
    <w:pPr>
      <w:keepLines w:val="0"/>
      <w:spacing w:before="0"/>
      <w:ind w:left="576" w:hanging="576"/>
      <w:jc w:val="both"/>
    </w:pPr>
    <w:rPr>
      <w:rFonts w:ascii="Garamond" w:eastAsia="Times New Roman" w:hAnsi="Garamond"/>
      <w:iCs/>
      <w:sz w:val="24"/>
      <w:szCs w:val="28"/>
      <w:lang w:eastAsia="en-US"/>
    </w:rPr>
  </w:style>
  <w:style w:type="character" w:customStyle="1" w:styleId="ESHeading2Char">
    <w:name w:val="ES Heading 2 Char"/>
    <w:basedOn w:val="Heading2Char"/>
    <w:link w:val="ESHeading2"/>
    <w:rsid w:val="007C20BB"/>
    <w:rPr>
      <w:rFonts w:ascii="Garamond" w:eastAsia="Times New Roman" w:hAnsi="Garamond" w:cstheme="majorBidi"/>
      <w:b/>
      <w:bCs/>
      <w:iCs/>
      <w:color w:val="4F81BD" w:themeColor="accent1"/>
      <w:sz w:val="24"/>
      <w:szCs w:val="28"/>
      <w:lang w:eastAsia="en-US"/>
    </w:rPr>
  </w:style>
  <w:style w:type="paragraph" w:customStyle="1" w:styleId="Attachmentheading">
    <w:name w:val="Attachment heading"/>
    <w:basedOn w:val="ESHeading1"/>
    <w:link w:val="AttachmentheadingChar"/>
    <w:qFormat/>
    <w:rsid w:val="007C20BB"/>
    <w:pPr>
      <w:jc w:val="right"/>
    </w:pPr>
  </w:style>
  <w:style w:type="character" w:customStyle="1" w:styleId="AttachmentheadingChar">
    <w:name w:val="Attachment heading Char"/>
    <w:basedOn w:val="ESHeading1Char"/>
    <w:link w:val="Attachmentheading"/>
    <w:rsid w:val="007C20BB"/>
    <w:rPr>
      <w:rFonts w:ascii="Garamond" w:eastAsia="Times New Roman" w:hAnsi="Garamond"/>
      <w:b/>
      <w:bCs w:val="0"/>
      <w:caps/>
      <w:sz w:val="24"/>
      <w:szCs w:val="24"/>
      <w:lang w:eastAsia="en-US"/>
    </w:rPr>
  </w:style>
  <w:style w:type="paragraph" w:customStyle="1" w:styleId="TableName">
    <w:name w:val="TableName"/>
    <w:basedOn w:val="TableText0"/>
    <w:link w:val="TableNameChar"/>
    <w:qFormat/>
    <w:rsid w:val="007C20BB"/>
    <w:pPr>
      <w:ind w:left="1440" w:hanging="720"/>
    </w:pPr>
    <w:rPr>
      <w:b/>
      <w:sz w:val="20"/>
    </w:rPr>
  </w:style>
  <w:style w:type="character" w:customStyle="1" w:styleId="TableNameChar">
    <w:name w:val="TableName Char"/>
    <w:link w:val="TableName"/>
    <w:rsid w:val="007C20BB"/>
    <w:rPr>
      <w:rFonts w:ascii="Arial Narrow" w:eastAsia="Times New Roman" w:hAnsi="Arial Narrow"/>
      <w:b/>
      <w:sz w:val="20"/>
      <w:szCs w:val="20"/>
    </w:rPr>
  </w:style>
  <w:style w:type="character" w:styleId="PageNumber">
    <w:name w:val="page number"/>
    <w:rsid w:val="007C20BB"/>
    <w:rPr>
      <w:rFonts w:ascii="Tahoma" w:hAnsi="Tahoma"/>
      <w:b/>
      <w:sz w:val="18"/>
    </w:rPr>
  </w:style>
  <w:style w:type="character" w:styleId="SubtleEmphasis">
    <w:name w:val="Subtle Emphasis"/>
    <w:basedOn w:val="DefaultParagraphFont"/>
    <w:uiPriority w:val="19"/>
    <w:qFormat/>
    <w:rsid w:val="007C20BB"/>
    <w:rPr>
      <w:rFonts w:asciiTheme="minorHAnsi" w:hAnsiTheme="minorHAnsi"/>
      <w:i w:val="0"/>
      <w:iCs/>
      <w:color w:val="auto"/>
      <w:sz w:val="18"/>
    </w:rPr>
  </w:style>
  <w:style w:type="paragraph" w:customStyle="1" w:styleId="EndNoteBibliographyTitle">
    <w:name w:val="EndNote Bibliography Title"/>
    <w:basedOn w:val="Normal"/>
    <w:link w:val="EndNoteBibliographyTitleChar"/>
    <w:rsid w:val="007C20BB"/>
    <w:pPr>
      <w:jc w:val="center"/>
    </w:pPr>
    <w:rPr>
      <w:rFonts w:ascii="Garamond" w:hAnsi="Garamond" w:cs="Arial"/>
      <w:noProof/>
      <w:sz w:val="18"/>
      <w:szCs w:val="24"/>
      <w:lang w:val="en-US" w:eastAsia="en-US"/>
    </w:rPr>
  </w:style>
  <w:style w:type="character" w:customStyle="1" w:styleId="EndNoteBibliographyTitleChar">
    <w:name w:val="EndNote Bibliography Title Char"/>
    <w:basedOn w:val="TableFooterChar"/>
    <w:link w:val="EndNoteBibliographyTitle"/>
    <w:rsid w:val="007C20BB"/>
    <w:rPr>
      <w:rFonts w:ascii="Garamond" w:eastAsia="Times New Roman" w:hAnsi="Garamond" w:cs="Arial"/>
      <w:noProof/>
      <w:snapToGrid/>
      <w:sz w:val="18"/>
      <w:szCs w:val="24"/>
      <w:lang w:val="en-US" w:eastAsia="en-US"/>
    </w:rPr>
  </w:style>
  <w:style w:type="paragraph" w:customStyle="1" w:styleId="EndNoteBibliography">
    <w:name w:val="EndNote Bibliography"/>
    <w:basedOn w:val="Normal"/>
    <w:link w:val="EndNoteBibliographyChar"/>
    <w:rsid w:val="007C20BB"/>
    <w:pPr>
      <w:jc w:val="both"/>
    </w:pPr>
    <w:rPr>
      <w:rFonts w:ascii="Garamond" w:hAnsi="Garamond" w:cs="Arial"/>
      <w:noProof/>
      <w:sz w:val="18"/>
      <w:szCs w:val="24"/>
      <w:lang w:val="en-US" w:eastAsia="en-US"/>
    </w:rPr>
  </w:style>
  <w:style w:type="character" w:customStyle="1" w:styleId="EndNoteBibliographyChar">
    <w:name w:val="EndNote Bibliography Char"/>
    <w:basedOn w:val="TableFooterChar"/>
    <w:link w:val="EndNoteBibliography"/>
    <w:rsid w:val="007C20BB"/>
    <w:rPr>
      <w:rFonts w:ascii="Garamond" w:eastAsia="Times New Roman" w:hAnsi="Garamond" w:cs="Arial"/>
      <w:noProof/>
      <w:snapToGrid/>
      <w:sz w:val="18"/>
      <w:szCs w:val="24"/>
      <w:lang w:val="en-US" w:eastAsia="en-US"/>
    </w:rPr>
  </w:style>
  <w:style w:type="character" w:customStyle="1" w:styleId="apple-converted-space">
    <w:name w:val="apple-converted-space"/>
    <w:basedOn w:val="DefaultParagraphFont"/>
    <w:rsid w:val="007C20BB"/>
  </w:style>
  <w:style w:type="character" w:styleId="Strong">
    <w:name w:val="Strong"/>
    <w:basedOn w:val="DefaultParagraphFont"/>
    <w:qFormat/>
    <w:locked/>
    <w:rsid w:val="007C20BB"/>
    <w:rPr>
      <w:b/>
      <w:bCs/>
    </w:rPr>
  </w:style>
  <w:style w:type="paragraph" w:customStyle="1" w:styleId="TableText1">
    <w:name w:val="Table Text"/>
    <w:basedOn w:val="Normal"/>
    <w:link w:val="TableTextChar1"/>
    <w:qFormat/>
    <w:rsid w:val="007C20BB"/>
    <w:pPr>
      <w:keepNext/>
      <w:spacing w:before="40" w:after="40"/>
      <w:jc w:val="both"/>
    </w:pPr>
    <w:rPr>
      <w:rFonts w:ascii="Arial Narrow" w:hAnsi="Arial Narrow" w:cs="Tahoma"/>
      <w:sz w:val="20"/>
      <w:szCs w:val="22"/>
      <w:lang w:eastAsia="en-US"/>
    </w:rPr>
  </w:style>
  <w:style w:type="character" w:customStyle="1" w:styleId="TableTextChar1">
    <w:name w:val="Table Text Char"/>
    <w:link w:val="TableText1"/>
    <w:rsid w:val="007C20BB"/>
    <w:rPr>
      <w:rFonts w:ascii="Arial Narrow" w:eastAsia="Times New Roman" w:hAnsi="Arial Narrow" w:cs="Tahoma"/>
      <w:sz w:val="20"/>
      <w:lang w:eastAsia="en-US"/>
    </w:rPr>
  </w:style>
  <w:style w:type="table" w:customStyle="1" w:styleId="TableGrid2">
    <w:name w:val="Table Grid2"/>
    <w:basedOn w:val="TableNormal"/>
    <w:next w:val="TableGrid"/>
    <w:uiPriority w:val="99"/>
    <w:rsid w:val="007C20BB"/>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paragraph" w:customStyle="1" w:styleId="Tablenotes">
    <w:name w:val="Tablenotes"/>
    <w:basedOn w:val="Normal"/>
    <w:link w:val="TablenotesChar"/>
    <w:qFormat/>
    <w:rsid w:val="007C20BB"/>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7C20BB"/>
    <w:rPr>
      <w:rFonts w:ascii="Arial Narrow" w:eastAsia="Times New Roman" w:hAnsi="Arial Narrow" w:cs="Arial"/>
      <w:snapToGrid w:val="0"/>
      <w:sz w:val="18"/>
      <w:szCs w:val="20"/>
      <w:lang w:eastAsia="en-US"/>
    </w:rPr>
  </w:style>
  <w:style w:type="table" w:customStyle="1" w:styleId="TableGrid11">
    <w:name w:val="Table Grid11"/>
    <w:basedOn w:val="TableNormal"/>
    <w:next w:val="TableGrid"/>
    <w:rsid w:val="007C20BB"/>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paragraph" w:customStyle="1" w:styleId="TableNotes0">
    <w:name w:val="TableNotes"/>
    <w:basedOn w:val="Normal"/>
    <w:link w:val="TableNotesChar0"/>
    <w:rsid w:val="007C20BB"/>
    <w:pPr>
      <w:keepLines/>
      <w:spacing w:after="360" w:line="312" w:lineRule="auto"/>
      <w:ind w:left="720"/>
      <w:contextualSpacing/>
      <w:jc w:val="both"/>
    </w:pPr>
    <w:rPr>
      <w:rFonts w:ascii="Arial Narrow" w:hAnsi="Arial Narrow" w:cs="Tahoma"/>
      <w:sz w:val="16"/>
      <w:szCs w:val="22"/>
    </w:rPr>
  </w:style>
  <w:style w:type="character" w:customStyle="1" w:styleId="TableNotesChar0">
    <w:name w:val="TableNotes Char"/>
    <w:link w:val="TableNotes0"/>
    <w:rsid w:val="007C20BB"/>
    <w:rPr>
      <w:rFonts w:ascii="Arial Narrow" w:eastAsia="Times New Roman" w:hAnsi="Arial Narrow" w:cs="Tahoma"/>
      <w:sz w:val="16"/>
    </w:rPr>
  </w:style>
  <w:style w:type="table" w:customStyle="1" w:styleId="TableGrid1">
    <w:name w:val="Table Grid1"/>
    <w:basedOn w:val="TableNormal"/>
    <w:next w:val="TableGrid"/>
    <w:rsid w:val="007C20BB"/>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paragraph" w:styleId="Subtitle">
    <w:name w:val="Subtitle"/>
    <w:basedOn w:val="Normal"/>
    <w:next w:val="Normal"/>
    <w:link w:val="SubtitleChar"/>
    <w:qFormat/>
    <w:locked/>
    <w:rsid w:val="007C20BB"/>
    <w:pPr>
      <w:numPr>
        <w:ilvl w:val="1"/>
      </w:numPr>
      <w:jc w:val="both"/>
    </w:pPr>
    <w:rPr>
      <w:rFonts w:ascii="Cambria" w:eastAsia="MS Gothic" w:hAnsi="Cambria"/>
      <w:iCs/>
      <w:spacing w:val="15"/>
      <w:szCs w:val="24"/>
      <w:lang w:eastAsia="en-US"/>
    </w:rPr>
  </w:style>
  <w:style w:type="character" w:customStyle="1" w:styleId="SubtitleChar">
    <w:name w:val="Subtitle Char"/>
    <w:basedOn w:val="DefaultParagraphFont"/>
    <w:link w:val="Subtitle"/>
    <w:rsid w:val="007C20BB"/>
    <w:rPr>
      <w:rFonts w:ascii="Cambria" w:eastAsia="MS Gothic" w:hAnsi="Cambria"/>
      <w:iCs/>
      <w:spacing w:val="15"/>
      <w:sz w:val="24"/>
      <w:szCs w:val="24"/>
      <w:lang w:eastAsia="en-US"/>
    </w:rPr>
  </w:style>
  <w:style w:type="character" w:customStyle="1" w:styleId="SubtleEmphasis1">
    <w:name w:val="Subtle Emphasis1"/>
    <w:uiPriority w:val="19"/>
    <w:qFormat/>
    <w:rsid w:val="007C20BB"/>
    <w:rPr>
      <w:i/>
      <w:iCs/>
      <w:color w:val="808080"/>
    </w:rPr>
  </w:style>
  <w:style w:type="character" w:customStyle="1" w:styleId="IntenseEmphasis1">
    <w:name w:val="Intense Emphasis1"/>
    <w:uiPriority w:val="21"/>
    <w:qFormat/>
    <w:rsid w:val="007C20BB"/>
    <w:rPr>
      <w:b/>
      <w:bCs/>
      <w:i/>
      <w:iCs/>
      <w:color w:val="4F81BD"/>
    </w:rPr>
  </w:style>
  <w:style w:type="character" w:customStyle="1" w:styleId="ColorfulGrid-Accent1Char">
    <w:name w:val="Colorful Grid - Accent 1 Char"/>
    <w:link w:val="ColorfulGrid-Accent1"/>
    <w:uiPriority w:val="29"/>
    <w:rsid w:val="007C20BB"/>
    <w:rPr>
      <w:i/>
      <w:iCs/>
      <w:color w:val="000000"/>
      <w:sz w:val="24"/>
      <w:szCs w:val="24"/>
      <w:lang w:eastAsia="en-US"/>
    </w:rPr>
  </w:style>
  <w:style w:type="character" w:customStyle="1" w:styleId="LightShading-Accent2Char">
    <w:name w:val="Light Shading - Accent 2 Char"/>
    <w:link w:val="LightShading-Accent2"/>
    <w:uiPriority w:val="30"/>
    <w:rsid w:val="007C20BB"/>
    <w:rPr>
      <w:b/>
      <w:bCs/>
      <w:i/>
      <w:iCs/>
      <w:color w:val="4F81BD"/>
      <w:sz w:val="24"/>
      <w:szCs w:val="24"/>
      <w:lang w:eastAsia="en-US"/>
    </w:rPr>
  </w:style>
  <w:style w:type="character" w:customStyle="1" w:styleId="SubtleReference1">
    <w:name w:val="Subtle Reference1"/>
    <w:uiPriority w:val="31"/>
    <w:qFormat/>
    <w:rsid w:val="007C20BB"/>
    <w:rPr>
      <w:smallCaps/>
      <w:color w:val="C0504D"/>
      <w:u w:val="single"/>
    </w:rPr>
  </w:style>
  <w:style w:type="character" w:customStyle="1" w:styleId="IntenseReference1">
    <w:name w:val="Intense Reference1"/>
    <w:uiPriority w:val="32"/>
    <w:qFormat/>
    <w:rsid w:val="007C20BB"/>
    <w:rPr>
      <w:b/>
      <w:bCs/>
      <w:i/>
      <w:smallCaps/>
      <w:color w:val="C0504D"/>
      <w:spacing w:val="5"/>
      <w:u w:val="none"/>
    </w:rPr>
  </w:style>
  <w:style w:type="character" w:customStyle="1" w:styleId="BookTitle1">
    <w:name w:val="Book Title1"/>
    <w:uiPriority w:val="33"/>
    <w:qFormat/>
    <w:rsid w:val="007C20BB"/>
    <w:rPr>
      <w:b/>
      <w:bCs/>
      <w:smallCaps/>
      <w:spacing w:val="5"/>
    </w:rPr>
  </w:style>
  <w:style w:type="numbering" w:customStyle="1" w:styleId="SeansHeadings">
    <w:name w:val="SeansHeadings"/>
    <w:uiPriority w:val="99"/>
    <w:rsid w:val="007C20BB"/>
    <w:pPr>
      <w:numPr>
        <w:numId w:val="36"/>
      </w:numPr>
    </w:pPr>
  </w:style>
  <w:style w:type="paragraph" w:customStyle="1" w:styleId="TOCHeading1">
    <w:name w:val="TOC Heading1"/>
    <w:basedOn w:val="Heading1"/>
    <w:next w:val="Normal"/>
    <w:uiPriority w:val="39"/>
    <w:unhideWhenUsed/>
    <w:qFormat/>
    <w:rsid w:val="007C20BB"/>
    <w:pPr>
      <w:keepNext w:val="0"/>
      <w:keepLines w:val="0"/>
      <w:ind w:left="432" w:hanging="432"/>
      <w:jc w:val="both"/>
      <w:outlineLvl w:val="9"/>
    </w:pPr>
    <w:rPr>
      <w:rFonts w:ascii="Garamond" w:hAnsi="Garamond"/>
      <w:bCs w:val="0"/>
      <w:caps/>
      <w:szCs w:val="24"/>
      <w:lang w:val="en-US" w:eastAsia="en-US"/>
    </w:rPr>
  </w:style>
  <w:style w:type="character" w:styleId="FollowedHyperlink">
    <w:name w:val="FollowedHyperlink"/>
    <w:uiPriority w:val="99"/>
    <w:unhideWhenUsed/>
    <w:rsid w:val="007C20BB"/>
    <w:rPr>
      <w:color w:val="800080"/>
      <w:u w:val="single"/>
    </w:rPr>
  </w:style>
  <w:style w:type="character" w:styleId="LineNumber">
    <w:name w:val="line number"/>
    <w:basedOn w:val="DefaultParagraphFont"/>
    <w:rsid w:val="007C20BB"/>
  </w:style>
  <w:style w:type="paragraph" w:styleId="BodyText">
    <w:name w:val="Body Text"/>
    <w:basedOn w:val="Normal"/>
    <w:link w:val="BodyTextChar"/>
    <w:uiPriority w:val="99"/>
    <w:rsid w:val="007C20BB"/>
    <w:pPr>
      <w:widowControl w:val="0"/>
      <w:ind w:left="119"/>
    </w:pPr>
    <w:rPr>
      <w:rFonts w:ascii="Garamond" w:eastAsia="Calibri" w:hAnsi="Garamond"/>
      <w:szCs w:val="24"/>
      <w:lang w:eastAsia="en-US"/>
    </w:rPr>
  </w:style>
  <w:style w:type="character" w:customStyle="1" w:styleId="BodyTextChar">
    <w:name w:val="Body Text Char"/>
    <w:basedOn w:val="DefaultParagraphFont"/>
    <w:link w:val="BodyText"/>
    <w:uiPriority w:val="99"/>
    <w:rsid w:val="007C20BB"/>
    <w:rPr>
      <w:rFonts w:ascii="Garamond" w:hAnsi="Garamond"/>
      <w:sz w:val="24"/>
      <w:szCs w:val="24"/>
      <w:lang w:eastAsia="en-US"/>
    </w:rPr>
  </w:style>
  <w:style w:type="paragraph" w:customStyle="1" w:styleId="TableH1">
    <w:name w:val="Table H1"/>
    <w:basedOn w:val="BodyText"/>
    <w:uiPriority w:val="4"/>
    <w:qFormat/>
    <w:rsid w:val="007C20BB"/>
    <w:pPr>
      <w:keepNext/>
      <w:widowControl/>
      <w:tabs>
        <w:tab w:val="left" w:pos="416"/>
        <w:tab w:val="left" w:pos="582"/>
        <w:tab w:val="left" w:pos="1134"/>
      </w:tabs>
      <w:spacing w:after="240"/>
      <w:ind w:left="0"/>
    </w:pPr>
    <w:rPr>
      <w:rFonts w:ascii="Calibri" w:eastAsia="Times New Roman" w:hAnsi="Calibri"/>
      <w:b/>
      <w:sz w:val="20"/>
      <w:szCs w:val="20"/>
      <w:lang w:val="en-US"/>
    </w:rPr>
  </w:style>
  <w:style w:type="character" w:customStyle="1" w:styleId="ColorfulList-Accent1Char">
    <w:name w:val="Colorful List - Accent 1 Char"/>
    <w:link w:val="ColorfulList-Accent1"/>
    <w:uiPriority w:val="34"/>
    <w:rsid w:val="007C20BB"/>
    <w:rPr>
      <w:rFonts w:ascii="Garamond" w:hAnsi="Garamond" w:cs="Times New Roman"/>
      <w:sz w:val="24"/>
      <w:szCs w:val="24"/>
      <w:lang w:eastAsia="en-US"/>
    </w:rPr>
  </w:style>
  <w:style w:type="paragraph" w:customStyle="1" w:styleId="Chapterstyle1">
    <w:name w:val="Chapter style 1"/>
    <w:basedOn w:val="Normal"/>
    <w:link w:val="Chapterstyle1Char"/>
    <w:qFormat/>
    <w:rsid w:val="007C20BB"/>
    <w:pPr>
      <w:ind w:left="432" w:hanging="432"/>
      <w:jc w:val="both"/>
      <w:outlineLvl w:val="0"/>
    </w:pPr>
    <w:rPr>
      <w:rFonts w:ascii="Arial" w:hAnsi="Arial"/>
      <w:b/>
      <w:kern w:val="28"/>
      <w:sz w:val="28"/>
      <w:szCs w:val="24"/>
      <w:lang w:eastAsia="en-US"/>
    </w:rPr>
  </w:style>
  <w:style w:type="paragraph" w:customStyle="1" w:styleId="Chapterstyle2">
    <w:name w:val="Chapter style 2"/>
    <w:basedOn w:val="Normal"/>
    <w:link w:val="Chapterstyle2Char"/>
    <w:qFormat/>
    <w:rsid w:val="007C20BB"/>
    <w:pPr>
      <w:keepNext/>
      <w:ind w:left="576" w:hanging="576"/>
      <w:jc w:val="both"/>
      <w:outlineLvl w:val="1"/>
    </w:pPr>
    <w:rPr>
      <w:rFonts w:ascii="Arial" w:hAnsi="Arial"/>
      <w:b/>
      <w:i/>
      <w:szCs w:val="24"/>
      <w:lang w:eastAsia="en-US"/>
    </w:rPr>
  </w:style>
  <w:style w:type="character" w:customStyle="1" w:styleId="Chapterstyle1Char">
    <w:name w:val="Chapter style 1 Char"/>
    <w:link w:val="Chapterstyle1"/>
    <w:rsid w:val="007C20BB"/>
    <w:rPr>
      <w:rFonts w:ascii="Arial" w:eastAsia="Times New Roman" w:hAnsi="Arial"/>
      <w:b/>
      <w:kern w:val="28"/>
      <w:sz w:val="28"/>
      <w:szCs w:val="24"/>
      <w:lang w:eastAsia="en-US"/>
    </w:rPr>
  </w:style>
  <w:style w:type="paragraph" w:customStyle="1" w:styleId="Chapterstyle4">
    <w:name w:val="Chapter style 4"/>
    <w:basedOn w:val="Normal"/>
    <w:link w:val="Chapterstyle4Char"/>
    <w:qFormat/>
    <w:rsid w:val="007C20BB"/>
    <w:pPr>
      <w:jc w:val="both"/>
    </w:pPr>
    <w:rPr>
      <w:rFonts w:ascii="Garamond" w:hAnsi="Garamond"/>
      <w:b/>
      <w:szCs w:val="24"/>
      <w:lang w:eastAsia="en-US"/>
    </w:rPr>
  </w:style>
  <w:style w:type="character" w:customStyle="1" w:styleId="Chapterstyle2Char">
    <w:name w:val="Chapter style 2 Char"/>
    <w:link w:val="Chapterstyle2"/>
    <w:rsid w:val="007C20BB"/>
    <w:rPr>
      <w:rFonts w:ascii="Arial" w:eastAsia="Times New Roman" w:hAnsi="Arial"/>
      <w:b/>
      <w:i/>
      <w:sz w:val="24"/>
      <w:szCs w:val="24"/>
      <w:lang w:eastAsia="en-US"/>
    </w:rPr>
  </w:style>
  <w:style w:type="character" w:customStyle="1" w:styleId="Chapterstyle4Char">
    <w:name w:val="Chapter style 4 Char"/>
    <w:link w:val="Chapterstyle4"/>
    <w:rsid w:val="007C20BB"/>
    <w:rPr>
      <w:rFonts w:ascii="Garamond" w:eastAsia="Times New Roman" w:hAnsi="Garamond"/>
      <w:b/>
      <w:sz w:val="24"/>
      <w:szCs w:val="24"/>
      <w:lang w:eastAsia="en-US"/>
    </w:rPr>
  </w:style>
  <w:style w:type="table" w:styleId="ColorfulGrid-Accent1">
    <w:name w:val="Colorful Grid Accent 1"/>
    <w:basedOn w:val="TableNormal"/>
    <w:link w:val="ColorfulGrid-Accent1Char"/>
    <w:uiPriority w:val="29"/>
    <w:rsid w:val="007C20BB"/>
    <w:rPr>
      <w:i/>
      <w:iCs/>
      <w:color w:val="000000"/>
      <w:sz w:val="24"/>
      <w:szCs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
    <w:uiPriority w:val="30"/>
    <w:rsid w:val="007C20BB"/>
    <w:rPr>
      <w:b/>
      <w:bCs/>
      <w:i/>
      <w:iCs/>
      <w:color w:val="4F81BD"/>
      <w:sz w:val="24"/>
      <w:szCs w:val="24"/>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List-Accent1">
    <w:name w:val="Colorful List Accent 1"/>
    <w:basedOn w:val="TableNormal"/>
    <w:link w:val="ColorfulList-Accent1Char"/>
    <w:uiPriority w:val="34"/>
    <w:rsid w:val="007C20BB"/>
    <w:rPr>
      <w:rFonts w:ascii="Garamond" w:hAnsi="Garamond"/>
      <w:sz w:val="24"/>
      <w:szCs w:val="24"/>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Revision">
    <w:name w:val="Revision"/>
    <w:hidden/>
    <w:uiPriority w:val="99"/>
    <w:semiHidden/>
    <w:rsid w:val="007C20BB"/>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1237">
      <w:bodyDiv w:val="1"/>
      <w:marLeft w:val="0"/>
      <w:marRight w:val="0"/>
      <w:marTop w:val="0"/>
      <w:marBottom w:val="0"/>
      <w:divBdr>
        <w:top w:val="none" w:sz="0" w:space="0" w:color="auto"/>
        <w:left w:val="none" w:sz="0" w:space="0" w:color="auto"/>
        <w:bottom w:val="none" w:sz="0" w:space="0" w:color="auto"/>
        <w:right w:val="none" w:sz="0" w:space="0" w:color="auto"/>
      </w:divBdr>
    </w:div>
    <w:div w:id="433134412">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64727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sac.gov.a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F2E0-2BDD-4DA6-90B0-95B31D0F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5</cp:revision>
  <cp:lastPrinted>2015-09-11T04:32:00Z</cp:lastPrinted>
  <dcterms:created xsi:type="dcterms:W3CDTF">2016-04-19T05:32:00Z</dcterms:created>
  <dcterms:modified xsi:type="dcterms:W3CDTF">2016-04-20T01:37:00Z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