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710B51E0" wp14:editId="5A50DFDB">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rsidR="00303C94" w:rsidRPr="00C054A3" w:rsidRDefault="00303C94" w:rsidP="00F4622B">
      <w:pPr>
        <w:pStyle w:val="Heading10"/>
        <w:jc w:val="center"/>
        <w:rPr>
          <w:sz w:val="72"/>
          <w:szCs w:val="72"/>
        </w:rPr>
      </w:pPr>
    </w:p>
    <w:p w:rsidR="0044715D" w:rsidRDefault="005F4D2F" w:rsidP="00A601AC">
      <w:pPr>
        <w:pStyle w:val="Heading10"/>
        <w:jc w:val="center"/>
        <w:rPr>
          <w:sz w:val="48"/>
          <w:szCs w:val="48"/>
        </w:rPr>
      </w:pPr>
      <w:r>
        <w:rPr>
          <w:sz w:val="48"/>
          <w:szCs w:val="48"/>
        </w:rPr>
        <w:t xml:space="preserve">Application </w:t>
      </w:r>
      <w:r w:rsidR="007A3886">
        <w:rPr>
          <w:sz w:val="48"/>
          <w:szCs w:val="48"/>
        </w:rPr>
        <w:t>1485</w:t>
      </w:r>
      <w:r w:rsidR="00303C94">
        <w:rPr>
          <w:sz w:val="48"/>
          <w:szCs w:val="48"/>
        </w:rPr>
        <w:t>:</w:t>
      </w:r>
    </w:p>
    <w:p w:rsidR="00303C94" w:rsidRPr="00303C94" w:rsidRDefault="007A3886" w:rsidP="00A601AC">
      <w:pPr>
        <w:pStyle w:val="Heading10"/>
        <w:jc w:val="center"/>
        <w:rPr>
          <w:sz w:val="48"/>
          <w:szCs w:val="48"/>
        </w:rPr>
      </w:pPr>
      <w:r>
        <w:rPr>
          <w:color w:val="548DD4"/>
          <w:sz w:val="48"/>
          <w:szCs w:val="48"/>
        </w:rPr>
        <w:t>Sentinel Lymph Node Biopsy for Intermediate Thickness Melanoma</w:t>
      </w:r>
    </w:p>
    <w:p w:rsidR="0044715D" w:rsidRPr="00C054A3" w:rsidRDefault="0044715D" w:rsidP="00F4622B">
      <w:pPr>
        <w:pStyle w:val="Heading10"/>
        <w:tabs>
          <w:tab w:val="left" w:pos="5613"/>
        </w:tabs>
        <w:jc w:val="center"/>
        <w:rPr>
          <w:sz w:val="52"/>
          <w:szCs w:val="52"/>
        </w:rPr>
      </w:pPr>
    </w:p>
    <w:p w:rsidR="00C054A3" w:rsidRDefault="00C054A3" w:rsidP="003D699E">
      <w:pPr>
        <w:pStyle w:val="Heading10"/>
        <w:jc w:val="center"/>
        <w:rPr>
          <w:sz w:val="72"/>
          <w:szCs w:val="72"/>
        </w:rPr>
      </w:pPr>
      <w:r>
        <w:rPr>
          <w:sz w:val="72"/>
          <w:szCs w:val="72"/>
        </w:rPr>
        <w:t xml:space="preserve">DRAFT </w:t>
      </w:r>
    </w:p>
    <w:p w:rsidR="00D46C89" w:rsidRDefault="00D46C89" w:rsidP="003D699E">
      <w:pPr>
        <w:pStyle w:val="Heading10"/>
        <w:jc w:val="center"/>
        <w:rPr>
          <w:sz w:val="72"/>
          <w:szCs w:val="72"/>
        </w:rPr>
      </w:pPr>
      <w:r>
        <w:rPr>
          <w:sz w:val="72"/>
          <w:szCs w:val="72"/>
        </w:rPr>
        <w:t>PICO Confirmation</w:t>
      </w:r>
    </w:p>
    <w:p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proofErr w:type="gramStart"/>
      <w:r w:rsidR="00A84A56">
        <w:rPr>
          <w:rFonts w:ascii="Arial" w:hAnsi="Arial" w:cs="Arial"/>
          <w:b/>
          <w:sz w:val="32"/>
          <w:szCs w:val="32"/>
        </w:rPr>
        <w:t>t</w:t>
      </w:r>
      <w:r w:rsidR="00382875">
        <w:rPr>
          <w:rFonts w:ascii="Arial" w:hAnsi="Arial" w:cs="Arial"/>
          <w:b/>
          <w:sz w:val="32"/>
          <w:szCs w:val="32"/>
        </w:rPr>
        <w:t>o</w:t>
      </w:r>
      <w:proofErr w:type="gramEnd"/>
      <w:r w:rsidR="00382875">
        <w:rPr>
          <w:rFonts w:ascii="Arial" w:hAnsi="Arial" w:cs="Arial"/>
          <w:b/>
          <w:sz w:val="32"/>
          <w:szCs w:val="32"/>
        </w:rPr>
        <w:t xml:space="preserve"> guide a new application to MSAC</w:t>
      </w:r>
      <w:r w:rsidRPr="00606857">
        <w:rPr>
          <w:rFonts w:ascii="Arial" w:hAnsi="Arial" w:cs="Arial"/>
          <w:b/>
          <w:sz w:val="32"/>
          <w:szCs w:val="32"/>
        </w:rPr>
        <w:t>)</w:t>
      </w:r>
    </w:p>
    <w:p w:rsidR="00EE7A1F" w:rsidRPr="00EE7A1F" w:rsidRDefault="00EE7A1F" w:rsidP="00EE7A1F">
      <w:pPr>
        <w:spacing w:before="180"/>
        <w:jc w:val="center"/>
        <w:rPr>
          <w:rFonts w:ascii="Arial" w:hAnsi="Arial" w:cs="Arial"/>
          <w:b/>
          <w:sz w:val="32"/>
          <w:szCs w:val="32"/>
        </w:rPr>
      </w:pPr>
      <w:r w:rsidRPr="00EE7A1F">
        <w:rPr>
          <w:rFonts w:ascii="Arial" w:hAnsi="Arial" w:cs="Arial"/>
          <w:b/>
          <w:sz w:val="32"/>
          <w:szCs w:val="32"/>
        </w:rPr>
        <w:t xml:space="preserve">(Version </w:t>
      </w:r>
      <w:r w:rsidR="005C7B58">
        <w:rPr>
          <w:rFonts w:ascii="Arial" w:hAnsi="Arial" w:cs="Arial"/>
          <w:b/>
          <w:sz w:val="32"/>
          <w:szCs w:val="32"/>
        </w:rPr>
        <w:t>1</w:t>
      </w:r>
      <w:r w:rsidRPr="00EE7A1F">
        <w:rPr>
          <w:rFonts w:ascii="Arial" w:hAnsi="Arial" w:cs="Arial"/>
          <w:b/>
          <w:sz w:val="32"/>
          <w:szCs w:val="32"/>
        </w:rPr>
        <w:t>.</w:t>
      </w:r>
      <w:r w:rsidR="005C7B58">
        <w:rPr>
          <w:rFonts w:ascii="Arial" w:hAnsi="Arial" w:cs="Arial"/>
          <w:b/>
          <w:sz w:val="32"/>
          <w:szCs w:val="32"/>
        </w:rPr>
        <w:t>0</w:t>
      </w:r>
      <w:r w:rsidRPr="00EE7A1F">
        <w:rPr>
          <w:rFonts w:ascii="Arial" w:hAnsi="Arial" w:cs="Arial"/>
          <w:b/>
          <w:sz w:val="32"/>
          <w:szCs w:val="32"/>
        </w:rPr>
        <w:t>)</w:t>
      </w:r>
    </w:p>
    <w:p w:rsidR="00EE7A1F" w:rsidRPr="006262A1" w:rsidRDefault="00EE7A1F" w:rsidP="00382875">
      <w:pPr>
        <w:spacing w:before="180"/>
        <w:jc w:val="center"/>
        <w:rPr>
          <w:rFonts w:ascii="Arial" w:hAnsi="Arial" w:cs="Arial"/>
          <w:b/>
          <w:sz w:val="28"/>
          <w:szCs w:val="28"/>
        </w:rPr>
      </w:pPr>
    </w:p>
    <w:p w:rsidR="003D699E" w:rsidRDefault="003D699E" w:rsidP="003D699E">
      <w:pPr>
        <w:jc w:val="both"/>
        <w:rPr>
          <w:sz w:val="20"/>
          <w:szCs w:val="20"/>
        </w:rPr>
      </w:pPr>
      <w:r w:rsidRPr="00154B00">
        <w:rPr>
          <w:sz w:val="20"/>
          <w:szCs w:val="20"/>
        </w:rPr>
        <w:t xml:space="preserve">This </w:t>
      </w:r>
      <w:r w:rsidR="00292DE9">
        <w:rPr>
          <w:sz w:val="20"/>
          <w:szCs w:val="20"/>
        </w:rPr>
        <w:t xml:space="preserve">PICO Confirmation </w:t>
      </w:r>
      <w:r>
        <w:rPr>
          <w:sz w:val="20"/>
          <w:szCs w:val="20"/>
        </w:rPr>
        <w:t>Template</w:t>
      </w:r>
      <w:r w:rsidRPr="00154B00">
        <w:rPr>
          <w:sz w:val="20"/>
          <w:szCs w:val="20"/>
        </w:rPr>
        <w:t xml:space="preserve"> is </w:t>
      </w:r>
      <w:r w:rsidR="00276CAC" w:rsidRPr="00154B00">
        <w:rPr>
          <w:sz w:val="20"/>
          <w:szCs w:val="20"/>
        </w:rPr>
        <w:t xml:space="preserve">to be completed </w:t>
      </w:r>
      <w:r w:rsidR="004D1D41">
        <w:rPr>
          <w:sz w:val="20"/>
          <w:szCs w:val="20"/>
        </w:rPr>
        <w:t xml:space="preserve">to guide a </w:t>
      </w:r>
      <w:r w:rsidR="00276CAC" w:rsidRPr="00154B00">
        <w:rPr>
          <w:sz w:val="20"/>
          <w:szCs w:val="20"/>
        </w:rPr>
        <w:t xml:space="preserve">new </w:t>
      </w:r>
      <w:r w:rsidR="00276CAC">
        <w:rPr>
          <w:sz w:val="20"/>
          <w:szCs w:val="20"/>
        </w:rPr>
        <w:t xml:space="preserve">request for public funding </w:t>
      </w:r>
      <w:r w:rsidR="004D1D41">
        <w:rPr>
          <w:sz w:val="20"/>
          <w:szCs w:val="20"/>
        </w:rPr>
        <w:t>for new or amended medical service</w:t>
      </w:r>
      <w:r w:rsidR="00303C94">
        <w:rPr>
          <w:sz w:val="20"/>
          <w:szCs w:val="20"/>
        </w:rPr>
        <w:t>(s)</w:t>
      </w:r>
      <w:r w:rsidR="004D1D41">
        <w:rPr>
          <w:sz w:val="20"/>
          <w:szCs w:val="20"/>
        </w:rPr>
        <w:t xml:space="preserve"> </w:t>
      </w:r>
      <w:r w:rsidR="00276CAC">
        <w:rPr>
          <w:sz w:val="20"/>
          <w:szCs w:val="20"/>
        </w:rPr>
        <w:t>(including</w:t>
      </w:r>
      <w:r w:rsidR="00303C94">
        <w:rPr>
          <w:sz w:val="20"/>
          <w:szCs w:val="20"/>
        </w:rPr>
        <w:t>,</w:t>
      </w:r>
      <w:r w:rsidR="00276CAC">
        <w:rPr>
          <w:sz w:val="20"/>
          <w:szCs w:val="20"/>
        </w:rPr>
        <w:t xml:space="preserve"> but not limited to the </w:t>
      </w:r>
      <w:r w:rsidR="00276CAC" w:rsidRPr="00154B00">
        <w:rPr>
          <w:sz w:val="20"/>
          <w:szCs w:val="20"/>
        </w:rPr>
        <w:t>Medicare Benefits Schedule (MBS)</w:t>
      </w:r>
      <w:r w:rsidR="00276CAC">
        <w:rPr>
          <w:sz w:val="20"/>
          <w:szCs w:val="20"/>
        </w:rPr>
        <w:t>)</w:t>
      </w:r>
      <w:r w:rsidR="00276CAC" w:rsidRPr="00154B00">
        <w:rPr>
          <w:sz w:val="20"/>
          <w:szCs w:val="20"/>
        </w:rPr>
        <w:t xml:space="preserve">. </w:t>
      </w:r>
      <w:r w:rsidR="00EF6479">
        <w:rPr>
          <w:sz w:val="20"/>
          <w:szCs w:val="20"/>
        </w:rPr>
        <w:t xml:space="preserve">It is relevant </w:t>
      </w:r>
      <w:proofErr w:type="gramStart"/>
      <w:r w:rsidR="00EF6479">
        <w:rPr>
          <w:sz w:val="20"/>
          <w:szCs w:val="20"/>
        </w:rPr>
        <w:t>to</w:t>
      </w:r>
      <w:proofErr w:type="gramEnd"/>
      <w:r w:rsidR="00EF6479">
        <w:rPr>
          <w:sz w:val="20"/>
          <w:szCs w:val="20"/>
        </w:rPr>
        <w:t xml:space="preserve"> proposals for both therapeutic and investigative medical services.</w:t>
      </w:r>
      <w:r w:rsidR="00276CAC" w:rsidRPr="00154B00">
        <w:rPr>
          <w:sz w:val="20"/>
          <w:szCs w:val="20"/>
        </w:rPr>
        <w:t xml:space="preserve"> </w:t>
      </w:r>
    </w:p>
    <w:p w:rsidR="003D699E" w:rsidRDefault="003D699E" w:rsidP="003D699E">
      <w:pPr>
        <w:jc w:val="both"/>
        <w:rPr>
          <w:sz w:val="20"/>
          <w:szCs w:val="20"/>
        </w:rPr>
      </w:pPr>
      <w:r w:rsidRPr="00154B00">
        <w:rPr>
          <w:sz w:val="20"/>
          <w:szCs w:val="20"/>
        </w:rPr>
        <w:t xml:space="preserve">Please complete all questions that are applicable to the proposed service, providing relevant information only.  </w:t>
      </w:r>
    </w:p>
    <w:p w:rsidR="003D699E" w:rsidRPr="00154B00" w:rsidRDefault="003D699E" w:rsidP="003D699E">
      <w:pPr>
        <w:jc w:val="both"/>
        <w:rPr>
          <w:sz w:val="20"/>
          <w:szCs w:val="20"/>
        </w:rPr>
      </w:pPr>
      <w:r w:rsidRPr="00154B00">
        <w:rPr>
          <w:sz w:val="20"/>
          <w:szCs w:val="20"/>
        </w:rPr>
        <w:t>Should you require any further assistance, departmental staff are available through the Health Technology Assessment (</w:t>
      </w:r>
      <w:r w:rsidR="00303C94">
        <w:rPr>
          <w:sz w:val="20"/>
          <w:szCs w:val="20"/>
        </w:rPr>
        <w:t>HTA Team) on the contact number</w:t>
      </w:r>
      <w:r w:rsidRPr="00154B00">
        <w:rPr>
          <w:sz w:val="20"/>
          <w:szCs w:val="20"/>
        </w:rPr>
        <w:t xml:space="preserve"> and email below to discuss the application form, or any other component of the Medical Services Advisory Committee process.</w:t>
      </w:r>
    </w:p>
    <w:p w:rsidR="003D699E" w:rsidRPr="00154B00" w:rsidRDefault="003D699E" w:rsidP="003D699E">
      <w:pPr>
        <w:spacing w:after="0"/>
        <w:jc w:val="both"/>
        <w:rPr>
          <w:sz w:val="20"/>
          <w:szCs w:val="20"/>
        </w:rPr>
      </w:pPr>
      <w:r w:rsidRPr="00154B00">
        <w:rPr>
          <w:sz w:val="20"/>
          <w:szCs w:val="20"/>
        </w:rPr>
        <w:t>Phone:  +61 2 6289 7550</w:t>
      </w:r>
    </w:p>
    <w:p w:rsidR="003D699E" w:rsidRPr="00154B00" w:rsidRDefault="003D699E" w:rsidP="003D699E">
      <w:pPr>
        <w:spacing w:after="0"/>
        <w:jc w:val="both"/>
        <w:rPr>
          <w:sz w:val="20"/>
          <w:szCs w:val="20"/>
        </w:rPr>
      </w:pPr>
      <w:r w:rsidRPr="00154B00">
        <w:rPr>
          <w:sz w:val="20"/>
          <w:szCs w:val="20"/>
        </w:rPr>
        <w:t xml:space="preserve">Email:  </w:t>
      </w:r>
      <w:hyperlink r:id="rId10" w:history="1">
        <w:r w:rsidRPr="00154B00">
          <w:rPr>
            <w:rStyle w:val="Hyperlink"/>
            <w:sz w:val="20"/>
            <w:szCs w:val="20"/>
          </w:rPr>
          <w:t>hta@health.gov.au</w:t>
        </w:r>
      </w:hyperlink>
    </w:p>
    <w:p w:rsidR="003D699E" w:rsidRDefault="003D699E" w:rsidP="003D699E">
      <w:pPr>
        <w:spacing w:after="0"/>
        <w:jc w:val="both"/>
        <w:rPr>
          <w:sz w:val="20"/>
          <w:szCs w:val="20"/>
        </w:rPr>
      </w:pPr>
      <w:r w:rsidRPr="00154B00">
        <w:rPr>
          <w:sz w:val="20"/>
          <w:szCs w:val="20"/>
        </w:rPr>
        <w:t xml:space="preserve">Website:  </w:t>
      </w:r>
      <w:hyperlink r:id="rId11" w:tooltip="Link to the Medical Services Avisory Committee Website" w:history="1">
        <w:r w:rsidR="007E7E23" w:rsidRPr="0041368D">
          <w:rPr>
            <w:rStyle w:val="Hyperlink"/>
            <w:sz w:val="20"/>
            <w:szCs w:val="20"/>
          </w:rPr>
          <w:t>http://www.msac.gov.au</w:t>
        </w:r>
      </w:hyperlink>
    </w:p>
    <w:p w:rsidR="007E7E23" w:rsidRDefault="007E7E23">
      <w:pPr>
        <w:rPr>
          <w:sz w:val="20"/>
          <w:szCs w:val="20"/>
        </w:rPr>
      </w:pPr>
      <w:r>
        <w:rPr>
          <w:sz w:val="20"/>
          <w:szCs w:val="20"/>
        </w:rPr>
        <w:br w:type="page"/>
      </w:r>
    </w:p>
    <w:p w:rsidR="00C63A94" w:rsidRPr="00C63A94" w:rsidRDefault="00C63A94" w:rsidP="00C63A94">
      <w:pPr>
        <w:pStyle w:val="Heading2"/>
        <w:spacing w:line="240" w:lineRule="auto"/>
        <w:jc w:val="center"/>
        <w:rPr>
          <w:color w:val="548DD4"/>
          <w:u w:val="none"/>
        </w:rPr>
      </w:pPr>
      <w:bookmarkStart w:id="2" w:name="_Toc443555803"/>
      <w:r w:rsidRPr="00C63A94">
        <w:rPr>
          <w:color w:val="548DD4"/>
          <w:u w:val="none"/>
        </w:rPr>
        <w:lastRenderedPageBreak/>
        <w:t>Version Control</w:t>
      </w:r>
      <w:bookmarkEnd w:id="2"/>
    </w:p>
    <w:p w:rsidR="00C63A94" w:rsidRPr="00C63A94" w:rsidRDefault="00C63A94" w:rsidP="00C63A94">
      <w:pPr>
        <w:rPr>
          <w:b/>
        </w:rPr>
      </w:pPr>
      <w:bookmarkStart w:id="3" w:name="_Toc443555804"/>
      <w:r w:rsidRPr="00C63A94">
        <w:rPr>
          <w:b/>
        </w:rPr>
        <w:t>Document History</w:t>
      </w:r>
      <w:bookmarkEnd w:id="3"/>
    </w:p>
    <w:tbl>
      <w:tblPr>
        <w:tblStyle w:val="TableGrid1"/>
        <w:tblW w:w="0" w:type="auto"/>
        <w:tblLook w:val="04A0" w:firstRow="1" w:lastRow="0" w:firstColumn="1" w:lastColumn="0" w:noHBand="0" w:noVBand="1"/>
        <w:tblCaption w:val="Document History Table"/>
        <w:tblDescription w:val="This table records the versions of the document and the reasons for amenedment"/>
      </w:tblPr>
      <w:tblGrid>
        <w:gridCol w:w="1699"/>
        <w:gridCol w:w="2285"/>
        <w:gridCol w:w="1915"/>
        <w:gridCol w:w="3343"/>
      </w:tblGrid>
      <w:tr w:rsidR="00C63A94" w:rsidRPr="00C63A94" w:rsidTr="005C7B58">
        <w:trPr>
          <w:cantSplit/>
          <w:tblHeader/>
        </w:trPr>
        <w:tc>
          <w:tcPr>
            <w:tcW w:w="169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C63A94" w:rsidRPr="00C63A94" w:rsidRDefault="00C63A94" w:rsidP="005C7B58">
            <w:pPr>
              <w:spacing w:after="0"/>
              <w:ind w:left="0" w:right="82"/>
              <w:jc w:val="center"/>
              <w:rPr>
                <w:rFonts w:eastAsia="Times New Roman" w:cs="Tahoma"/>
                <w:b/>
                <w:sz w:val="20"/>
              </w:rPr>
            </w:pPr>
            <w:r w:rsidRPr="00C63A94">
              <w:rPr>
                <w:rFonts w:eastAsia="Times New Roman" w:cs="Tahoma"/>
                <w:b/>
                <w:sz w:val="20"/>
              </w:rPr>
              <w:t>Version Number</w:t>
            </w:r>
          </w:p>
        </w:tc>
        <w:tc>
          <w:tcPr>
            <w:tcW w:w="2285"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15"/>
              <w:rPr>
                <w:rFonts w:eastAsia="Times New Roman" w:cs="Tahoma"/>
                <w:b/>
                <w:sz w:val="20"/>
              </w:rPr>
            </w:pPr>
            <w:r w:rsidRPr="00C63A94">
              <w:rPr>
                <w:rFonts w:eastAsia="Times New Roman" w:cs="Tahoma"/>
                <w:b/>
                <w:sz w:val="20"/>
              </w:rPr>
              <w:t>Date Changed</w:t>
            </w:r>
          </w:p>
        </w:tc>
        <w:tc>
          <w:tcPr>
            <w:tcW w:w="1915"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0"/>
              <w:rPr>
                <w:rFonts w:eastAsia="Times New Roman" w:cs="Tahoma"/>
                <w:b/>
                <w:sz w:val="20"/>
              </w:rPr>
            </w:pPr>
            <w:r w:rsidRPr="00C63A94">
              <w:rPr>
                <w:rFonts w:eastAsia="Times New Roman" w:cs="Tahoma"/>
                <w:b/>
                <w:sz w:val="20"/>
              </w:rPr>
              <w:t>Author</w:t>
            </w:r>
          </w:p>
        </w:tc>
        <w:tc>
          <w:tcPr>
            <w:tcW w:w="3343"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0"/>
              <w:rPr>
                <w:rFonts w:eastAsia="Times New Roman" w:cs="Tahoma"/>
                <w:b/>
                <w:sz w:val="20"/>
              </w:rPr>
            </w:pPr>
            <w:r w:rsidRPr="00C63A94">
              <w:rPr>
                <w:rFonts w:eastAsia="Times New Roman" w:cs="Tahoma"/>
                <w:b/>
                <w:sz w:val="20"/>
              </w:rPr>
              <w:t>Reason for Change</w:t>
            </w:r>
          </w:p>
        </w:tc>
      </w:tr>
      <w:tr w:rsidR="00C63A94" w:rsidRPr="00C63A94" w:rsidTr="005C7B58">
        <w:tc>
          <w:tcPr>
            <w:tcW w:w="1699" w:type="dxa"/>
            <w:tcBorders>
              <w:top w:val="single" w:sz="4" w:space="0" w:color="auto"/>
              <w:left w:val="single" w:sz="4" w:space="0" w:color="auto"/>
              <w:bottom w:val="single" w:sz="4" w:space="0" w:color="auto"/>
              <w:right w:val="single" w:sz="4" w:space="0" w:color="auto"/>
            </w:tcBorders>
            <w:vAlign w:val="center"/>
            <w:hideMark/>
          </w:tcPr>
          <w:p w:rsidR="00C63A94" w:rsidRPr="00C63A94" w:rsidRDefault="00C63A94" w:rsidP="005C7B58">
            <w:pPr>
              <w:spacing w:after="0"/>
              <w:ind w:left="0"/>
              <w:jc w:val="center"/>
              <w:rPr>
                <w:rFonts w:eastAsia="Times New Roman" w:cs="Tahoma"/>
                <w:sz w:val="20"/>
              </w:rPr>
            </w:pPr>
            <w:r w:rsidRPr="00C63A94">
              <w:rPr>
                <w:rFonts w:eastAsia="Times New Roman" w:cs="Tahoma"/>
                <w:sz w:val="20"/>
              </w:rPr>
              <w:t>0.1</w:t>
            </w:r>
          </w:p>
        </w:tc>
        <w:tc>
          <w:tcPr>
            <w:tcW w:w="2285" w:type="dxa"/>
            <w:tcBorders>
              <w:top w:val="single" w:sz="4" w:space="0" w:color="auto"/>
              <w:left w:val="single" w:sz="4" w:space="0" w:color="auto"/>
              <w:bottom w:val="single" w:sz="4" w:space="0" w:color="auto"/>
              <w:right w:val="single" w:sz="4" w:space="0" w:color="auto"/>
            </w:tcBorders>
            <w:hideMark/>
          </w:tcPr>
          <w:p w:rsidR="00C63A94" w:rsidRPr="00C63A94" w:rsidRDefault="00EE7A1F" w:rsidP="00C63A94">
            <w:pPr>
              <w:spacing w:after="0"/>
              <w:ind w:left="2"/>
              <w:rPr>
                <w:rFonts w:eastAsia="Times New Roman" w:cs="Tahoma"/>
                <w:sz w:val="20"/>
              </w:rPr>
            </w:pPr>
            <w:r>
              <w:rPr>
                <w:rFonts w:eastAsia="Times New Roman" w:cs="Tahoma"/>
                <w:sz w:val="20"/>
              </w:rPr>
              <w:t>10 March 2016</w:t>
            </w:r>
          </w:p>
        </w:tc>
        <w:tc>
          <w:tcPr>
            <w:tcW w:w="1915" w:type="dxa"/>
            <w:tcBorders>
              <w:top w:val="single" w:sz="4" w:space="0" w:color="auto"/>
              <w:left w:val="single" w:sz="4" w:space="0" w:color="auto"/>
              <w:bottom w:val="single" w:sz="4" w:space="0" w:color="auto"/>
              <w:right w:val="single" w:sz="4" w:space="0" w:color="auto"/>
            </w:tcBorders>
            <w:hideMark/>
          </w:tcPr>
          <w:p w:rsidR="00C63A94" w:rsidRPr="00C63A94" w:rsidRDefault="005C7B58" w:rsidP="00EE7A1F">
            <w:pPr>
              <w:spacing w:after="0"/>
              <w:ind w:left="0"/>
              <w:rPr>
                <w:rFonts w:eastAsia="Times New Roman" w:cs="Tahoma"/>
                <w:sz w:val="20"/>
              </w:rPr>
            </w:pPr>
            <w:r>
              <w:rPr>
                <w:rFonts w:eastAsia="Times New Roman" w:cs="Tahoma"/>
                <w:sz w:val="20"/>
              </w:rPr>
              <w:t>MSAC Reforms</w:t>
            </w:r>
          </w:p>
        </w:tc>
        <w:tc>
          <w:tcPr>
            <w:tcW w:w="3343" w:type="dxa"/>
            <w:tcBorders>
              <w:top w:val="single" w:sz="4" w:space="0" w:color="auto"/>
              <w:left w:val="single" w:sz="4" w:space="0" w:color="auto"/>
              <w:bottom w:val="single" w:sz="4" w:space="0" w:color="auto"/>
              <w:right w:val="single" w:sz="4" w:space="0" w:color="auto"/>
            </w:tcBorders>
            <w:hideMark/>
          </w:tcPr>
          <w:p w:rsidR="00C63A94" w:rsidRPr="00C63A94" w:rsidRDefault="00EE7A1F" w:rsidP="00C63A94">
            <w:pPr>
              <w:spacing w:after="0"/>
              <w:ind w:left="-7"/>
              <w:rPr>
                <w:rFonts w:eastAsia="Times New Roman" w:cs="Tahoma"/>
                <w:sz w:val="20"/>
              </w:rPr>
            </w:pPr>
            <w:r>
              <w:rPr>
                <w:rFonts w:eastAsia="Times New Roman" w:cs="Tahoma"/>
                <w:sz w:val="20"/>
              </w:rPr>
              <w:t>Final for Publication</w:t>
            </w:r>
          </w:p>
        </w:tc>
      </w:tr>
      <w:tr w:rsidR="005C7B58" w:rsidRPr="00C63A94" w:rsidTr="005C7B58">
        <w:tc>
          <w:tcPr>
            <w:tcW w:w="1699" w:type="dxa"/>
            <w:tcBorders>
              <w:top w:val="single" w:sz="4" w:space="0" w:color="auto"/>
              <w:left w:val="single" w:sz="4" w:space="0" w:color="auto"/>
              <w:bottom w:val="single" w:sz="4" w:space="0" w:color="auto"/>
              <w:right w:val="single" w:sz="4" w:space="0" w:color="auto"/>
            </w:tcBorders>
            <w:vAlign w:val="center"/>
          </w:tcPr>
          <w:p w:rsidR="005C7B58" w:rsidRPr="00C63A94" w:rsidRDefault="005C7B58" w:rsidP="005C7B58">
            <w:pPr>
              <w:spacing w:after="0"/>
              <w:ind w:left="0"/>
              <w:jc w:val="center"/>
              <w:rPr>
                <w:rFonts w:eastAsia="Times New Roman" w:cs="Tahoma"/>
                <w:sz w:val="20"/>
              </w:rPr>
            </w:pPr>
            <w:r>
              <w:rPr>
                <w:rFonts w:eastAsia="Times New Roman" w:cs="Tahoma"/>
                <w:sz w:val="20"/>
              </w:rPr>
              <w:t>0.2</w:t>
            </w:r>
          </w:p>
        </w:tc>
        <w:tc>
          <w:tcPr>
            <w:tcW w:w="2285" w:type="dxa"/>
            <w:tcBorders>
              <w:top w:val="single" w:sz="4" w:space="0" w:color="auto"/>
              <w:left w:val="single" w:sz="4" w:space="0" w:color="auto"/>
              <w:bottom w:val="single" w:sz="4" w:space="0" w:color="auto"/>
              <w:right w:val="single" w:sz="4" w:space="0" w:color="auto"/>
            </w:tcBorders>
          </w:tcPr>
          <w:p w:rsidR="005C7B58" w:rsidRDefault="005C7B58" w:rsidP="00C63A94">
            <w:pPr>
              <w:spacing w:after="0"/>
              <w:ind w:left="2"/>
              <w:rPr>
                <w:rFonts w:eastAsia="Times New Roman" w:cs="Tahoma"/>
                <w:sz w:val="20"/>
              </w:rPr>
            </w:pPr>
            <w:r>
              <w:rPr>
                <w:rFonts w:eastAsia="Times New Roman" w:cs="Tahoma"/>
                <w:sz w:val="20"/>
              </w:rPr>
              <w:t>19 May 2016</w:t>
            </w:r>
          </w:p>
        </w:tc>
        <w:tc>
          <w:tcPr>
            <w:tcW w:w="1915" w:type="dxa"/>
            <w:tcBorders>
              <w:top w:val="single" w:sz="4" w:space="0" w:color="auto"/>
              <w:left w:val="single" w:sz="4" w:space="0" w:color="auto"/>
              <w:bottom w:val="single" w:sz="4" w:space="0" w:color="auto"/>
              <w:right w:val="single" w:sz="4" w:space="0" w:color="auto"/>
            </w:tcBorders>
          </w:tcPr>
          <w:p w:rsidR="005C7B58" w:rsidRDefault="005C7B58" w:rsidP="005C7B58">
            <w:pPr>
              <w:spacing w:after="0"/>
              <w:ind w:left="0"/>
              <w:rPr>
                <w:rFonts w:eastAsia="Times New Roman" w:cs="Tahoma"/>
                <w:sz w:val="20"/>
              </w:rPr>
            </w:pPr>
            <w:r>
              <w:rPr>
                <w:rFonts w:eastAsia="Times New Roman" w:cs="Tahoma"/>
                <w:sz w:val="20"/>
              </w:rPr>
              <w:t>MSAC WEB</w:t>
            </w:r>
          </w:p>
        </w:tc>
        <w:tc>
          <w:tcPr>
            <w:tcW w:w="3343" w:type="dxa"/>
            <w:tcBorders>
              <w:top w:val="single" w:sz="4" w:space="0" w:color="auto"/>
              <w:left w:val="single" w:sz="4" w:space="0" w:color="auto"/>
              <w:bottom w:val="single" w:sz="4" w:space="0" w:color="auto"/>
              <w:right w:val="single" w:sz="4" w:space="0" w:color="auto"/>
            </w:tcBorders>
          </w:tcPr>
          <w:p w:rsidR="005C7B58" w:rsidRDefault="005C7B58" w:rsidP="00C63A94">
            <w:pPr>
              <w:spacing w:after="0"/>
              <w:ind w:left="-7"/>
              <w:rPr>
                <w:rFonts w:eastAsia="Times New Roman" w:cs="Tahoma"/>
                <w:sz w:val="20"/>
              </w:rPr>
            </w:pPr>
            <w:r>
              <w:rPr>
                <w:rFonts w:eastAsia="Times New Roman" w:cs="Tahoma"/>
                <w:sz w:val="20"/>
              </w:rPr>
              <w:t>Accessibility compliance</w:t>
            </w:r>
          </w:p>
        </w:tc>
      </w:tr>
    </w:tbl>
    <w:p w:rsidR="00C63A94" w:rsidRPr="00C63A94" w:rsidRDefault="00C63A94" w:rsidP="00C63A94">
      <w:pPr>
        <w:spacing w:after="0" w:line="240" w:lineRule="auto"/>
        <w:rPr>
          <w:rFonts w:eastAsia="Times New Roman" w:cs="Tahoma"/>
          <w:lang w:eastAsia="en-AU"/>
        </w:rPr>
      </w:pPr>
    </w:p>
    <w:p w:rsidR="00C63A94" w:rsidRPr="00C63A94" w:rsidRDefault="00C63A94" w:rsidP="00C63A94">
      <w:pPr>
        <w:rPr>
          <w:b/>
        </w:rPr>
      </w:pPr>
      <w:bookmarkStart w:id="4" w:name="_Toc443555805"/>
      <w:r w:rsidRPr="00C63A94">
        <w:rPr>
          <w:b/>
        </w:rPr>
        <w:t>Document Approval</w:t>
      </w:r>
      <w:bookmarkEnd w:id="4"/>
    </w:p>
    <w:tbl>
      <w:tblPr>
        <w:tblStyle w:val="TableGrid1"/>
        <w:tblW w:w="0" w:type="auto"/>
        <w:tblLook w:val="04A0" w:firstRow="1" w:lastRow="0" w:firstColumn="1" w:lastColumn="0" w:noHBand="0" w:noVBand="1"/>
        <w:tblCaption w:val="Document Approval Table"/>
        <w:tblDescription w:val="This table provides a schedule of when the document moves from Draft to final version numbers listed in this table should always end with a (x.0)"/>
      </w:tblPr>
      <w:tblGrid>
        <w:gridCol w:w="1699"/>
        <w:gridCol w:w="2285"/>
        <w:gridCol w:w="1915"/>
        <w:gridCol w:w="3343"/>
      </w:tblGrid>
      <w:tr w:rsidR="00C63A94" w:rsidRPr="00C63A94" w:rsidTr="00F4622B">
        <w:trPr>
          <w:cantSplit/>
          <w:tblHeader/>
        </w:trPr>
        <w:tc>
          <w:tcPr>
            <w:tcW w:w="1699"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0" w:right="82"/>
              <w:rPr>
                <w:rFonts w:eastAsia="Times New Roman" w:cs="Tahoma"/>
                <w:b/>
                <w:sz w:val="20"/>
              </w:rPr>
            </w:pPr>
            <w:r w:rsidRPr="00C63A94">
              <w:rPr>
                <w:rFonts w:eastAsia="Times New Roman" w:cs="Tahoma"/>
                <w:b/>
                <w:sz w:val="20"/>
              </w:rPr>
              <w:t>Version Number</w:t>
            </w:r>
          </w:p>
        </w:tc>
        <w:tc>
          <w:tcPr>
            <w:tcW w:w="2285"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15"/>
              <w:rPr>
                <w:rFonts w:eastAsia="Times New Roman" w:cs="Tahoma"/>
                <w:b/>
                <w:sz w:val="20"/>
              </w:rPr>
            </w:pPr>
            <w:r w:rsidRPr="00C63A94">
              <w:rPr>
                <w:rFonts w:eastAsia="Times New Roman" w:cs="Tahoma"/>
                <w:b/>
                <w:sz w:val="20"/>
              </w:rPr>
              <w:t>Date Changed</w:t>
            </w:r>
          </w:p>
        </w:tc>
        <w:tc>
          <w:tcPr>
            <w:tcW w:w="1915"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0"/>
              <w:rPr>
                <w:rFonts w:eastAsia="Times New Roman" w:cs="Tahoma"/>
                <w:b/>
                <w:sz w:val="20"/>
              </w:rPr>
            </w:pPr>
            <w:r w:rsidRPr="00C63A94">
              <w:rPr>
                <w:rFonts w:eastAsia="Times New Roman" w:cs="Tahoma"/>
                <w:b/>
                <w:sz w:val="20"/>
              </w:rPr>
              <w:t>Author</w:t>
            </w:r>
          </w:p>
        </w:tc>
        <w:tc>
          <w:tcPr>
            <w:tcW w:w="3343"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0"/>
              <w:rPr>
                <w:rFonts w:eastAsia="Times New Roman" w:cs="Tahoma"/>
                <w:b/>
                <w:sz w:val="20"/>
              </w:rPr>
            </w:pPr>
            <w:r w:rsidRPr="00C63A94">
              <w:rPr>
                <w:rFonts w:eastAsia="Times New Roman" w:cs="Tahoma"/>
                <w:b/>
                <w:sz w:val="20"/>
              </w:rPr>
              <w:t>Reason for Change</w:t>
            </w:r>
          </w:p>
        </w:tc>
      </w:tr>
      <w:tr w:rsidR="00C63A94" w:rsidRPr="00C63A94" w:rsidTr="00C63A94">
        <w:tc>
          <w:tcPr>
            <w:tcW w:w="1699" w:type="dxa"/>
            <w:tcBorders>
              <w:top w:val="single" w:sz="4" w:space="0" w:color="auto"/>
              <w:left w:val="single" w:sz="4" w:space="0" w:color="auto"/>
              <w:bottom w:val="single" w:sz="4" w:space="0" w:color="auto"/>
              <w:right w:val="single" w:sz="4" w:space="0" w:color="auto"/>
            </w:tcBorders>
            <w:hideMark/>
          </w:tcPr>
          <w:p w:rsidR="00C63A94" w:rsidRPr="00C63A94" w:rsidRDefault="00C63A94" w:rsidP="00C63A94">
            <w:pPr>
              <w:spacing w:after="0"/>
              <w:ind w:left="0"/>
              <w:rPr>
                <w:rFonts w:eastAsia="Times New Roman" w:cs="Tahoma"/>
                <w:sz w:val="20"/>
              </w:rPr>
            </w:pPr>
            <w:r w:rsidRPr="00C63A94">
              <w:rPr>
                <w:rFonts w:eastAsia="Times New Roman" w:cs="Tahoma"/>
                <w:sz w:val="20"/>
              </w:rPr>
              <w:t>1.0</w:t>
            </w:r>
          </w:p>
        </w:tc>
        <w:tc>
          <w:tcPr>
            <w:tcW w:w="2285" w:type="dxa"/>
            <w:tcBorders>
              <w:top w:val="single" w:sz="4" w:space="0" w:color="auto"/>
              <w:left w:val="single" w:sz="4" w:space="0" w:color="auto"/>
              <w:bottom w:val="single" w:sz="4" w:space="0" w:color="auto"/>
              <w:right w:val="single" w:sz="4" w:space="0" w:color="auto"/>
            </w:tcBorders>
            <w:hideMark/>
          </w:tcPr>
          <w:p w:rsidR="00C63A94" w:rsidRPr="00C63A94" w:rsidRDefault="00282B7B" w:rsidP="00C63A94">
            <w:pPr>
              <w:spacing w:after="0"/>
              <w:ind w:left="2"/>
              <w:rPr>
                <w:rFonts w:eastAsia="Times New Roman" w:cs="Tahoma"/>
                <w:sz w:val="20"/>
              </w:rPr>
            </w:pPr>
            <w:r>
              <w:rPr>
                <w:rFonts w:eastAsia="Times New Roman" w:cs="Tahoma"/>
                <w:sz w:val="20"/>
              </w:rPr>
              <w:t>19 May 2016</w:t>
            </w:r>
          </w:p>
        </w:tc>
        <w:tc>
          <w:tcPr>
            <w:tcW w:w="1915" w:type="dxa"/>
            <w:tcBorders>
              <w:top w:val="single" w:sz="4" w:space="0" w:color="auto"/>
              <w:left w:val="single" w:sz="4" w:space="0" w:color="auto"/>
              <w:bottom w:val="single" w:sz="4" w:space="0" w:color="auto"/>
              <w:right w:val="single" w:sz="4" w:space="0" w:color="auto"/>
            </w:tcBorders>
            <w:hideMark/>
          </w:tcPr>
          <w:p w:rsidR="00C63A94" w:rsidRPr="00C63A94" w:rsidRDefault="00282B7B" w:rsidP="00C63A94">
            <w:pPr>
              <w:spacing w:after="0"/>
              <w:ind w:left="0"/>
              <w:rPr>
                <w:rFonts w:eastAsia="Times New Roman" w:cs="Tahoma"/>
                <w:sz w:val="20"/>
              </w:rPr>
            </w:pPr>
            <w:r>
              <w:rPr>
                <w:rFonts w:eastAsia="Times New Roman" w:cs="Tahoma"/>
                <w:sz w:val="20"/>
              </w:rPr>
              <w:t>MSAC Web</w:t>
            </w:r>
          </w:p>
        </w:tc>
        <w:tc>
          <w:tcPr>
            <w:tcW w:w="3343" w:type="dxa"/>
            <w:tcBorders>
              <w:top w:val="single" w:sz="4" w:space="0" w:color="auto"/>
              <w:left w:val="single" w:sz="4" w:space="0" w:color="auto"/>
              <w:bottom w:val="single" w:sz="4" w:space="0" w:color="auto"/>
              <w:right w:val="single" w:sz="4" w:space="0" w:color="auto"/>
            </w:tcBorders>
            <w:hideMark/>
          </w:tcPr>
          <w:p w:rsidR="00C63A94" w:rsidRPr="00C63A94" w:rsidRDefault="00C63A94" w:rsidP="00C63A94">
            <w:pPr>
              <w:spacing w:after="0"/>
              <w:ind w:left="-7"/>
              <w:rPr>
                <w:rFonts w:eastAsia="Times New Roman" w:cs="Tahoma"/>
                <w:sz w:val="20"/>
              </w:rPr>
            </w:pPr>
            <w:r w:rsidRPr="00C63A94">
              <w:rPr>
                <w:rFonts w:eastAsia="Times New Roman" w:cs="Tahoma"/>
                <w:sz w:val="20"/>
              </w:rPr>
              <w:t xml:space="preserve">Document released for </w:t>
            </w:r>
            <w:r w:rsidR="00282B7B">
              <w:rPr>
                <w:rFonts w:eastAsia="Times New Roman" w:cs="Tahoma"/>
                <w:sz w:val="20"/>
              </w:rPr>
              <w:t xml:space="preserve">Online </w:t>
            </w:r>
            <w:r w:rsidRPr="00C63A94">
              <w:rPr>
                <w:rFonts w:eastAsia="Times New Roman" w:cs="Tahoma"/>
                <w:sz w:val="20"/>
              </w:rPr>
              <w:t>publication</w:t>
            </w:r>
          </w:p>
        </w:tc>
      </w:tr>
    </w:tbl>
    <w:p w:rsidR="00C9630A" w:rsidRPr="0073757B" w:rsidRDefault="0044715D" w:rsidP="00303C94">
      <w:pPr>
        <w:rPr>
          <w:vanish/>
          <w:color w:val="FF0000"/>
        </w:rPr>
      </w:pPr>
      <w:r w:rsidRPr="0073757B">
        <w:rPr>
          <w:vanish/>
          <w:color w:val="FF0000"/>
        </w:rPr>
        <w:br w:type="page"/>
      </w:r>
    </w:p>
    <w:bookmarkEnd w:id="0"/>
    <w:bookmarkEnd w:id="1"/>
    <w:p w:rsidR="00A763B5" w:rsidRDefault="00A763B5" w:rsidP="00A83FA1">
      <w:pPr>
        <w:pStyle w:val="Heading1"/>
        <w:spacing w:after="240"/>
      </w:pPr>
      <w:r w:rsidRPr="00941A97">
        <w:t>Summary of PICO</w:t>
      </w:r>
      <w:r w:rsidR="00BD28A2">
        <w:t>/PPICO</w:t>
      </w:r>
      <w:r w:rsidRPr="00941A97">
        <w:t xml:space="preserve"> criteria </w:t>
      </w:r>
    </w:p>
    <w:p w:rsidR="00BD28A2" w:rsidRPr="00941A97" w:rsidRDefault="00BD28A2" w:rsidP="00A83FA1">
      <w:pPr>
        <w:spacing w:after="240"/>
      </w:pPr>
      <w:r>
        <w:fldChar w:fldCharType="begin"/>
      </w:r>
      <w:r>
        <w:instrText xml:space="preserve"> REF _Ref487792010 \h </w:instrText>
      </w:r>
      <w:r>
        <w:fldChar w:fldCharType="separate"/>
      </w:r>
      <w:r w:rsidRPr="00264FA5">
        <w:rPr>
          <w:b/>
        </w:rPr>
        <w:t xml:space="preserve">Table </w:t>
      </w:r>
      <w:r>
        <w:rPr>
          <w:b/>
          <w:noProof/>
        </w:rPr>
        <w:t>1</w:t>
      </w:r>
      <w:r>
        <w:fldChar w:fldCharType="end"/>
      </w:r>
      <w:r>
        <w:t xml:space="preserve"> describes the PICO</w:t>
      </w:r>
      <w:r w:rsidR="001F13FB">
        <w:t>/PPICO</w:t>
      </w:r>
      <w:r>
        <w:t xml:space="preserve"> criteria </w:t>
      </w:r>
      <w:r w:rsidRPr="00941A97">
        <w:t>to define the question(s) to be addressed in an Assessment Report to the Medical Services Advisory Committee (MSAC)</w:t>
      </w:r>
      <w:r>
        <w:t>.</w:t>
      </w:r>
    </w:p>
    <w:p w:rsidR="00A763B5" w:rsidRPr="00A763B5" w:rsidRDefault="00BD28A2" w:rsidP="00BD28A2">
      <w:pPr>
        <w:spacing w:after="0"/>
      </w:pPr>
      <w:bookmarkStart w:id="5" w:name="_Ref487792010"/>
      <w:r w:rsidRPr="00264FA5">
        <w:rPr>
          <w:b/>
        </w:rPr>
        <w:t xml:space="preserve">Table </w:t>
      </w:r>
      <w:r w:rsidRPr="00264FA5">
        <w:rPr>
          <w:b/>
        </w:rPr>
        <w:fldChar w:fldCharType="begin"/>
      </w:r>
      <w:r w:rsidRPr="00264FA5">
        <w:rPr>
          <w:b/>
        </w:rPr>
        <w:instrText xml:space="preserve"> SEQ Table \* ARABIC </w:instrText>
      </w:r>
      <w:r w:rsidRPr="00264FA5">
        <w:rPr>
          <w:b/>
        </w:rPr>
        <w:fldChar w:fldCharType="separate"/>
      </w:r>
      <w:r w:rsidR="00A83FA1">
        <w:rPr>
          <w:b/>
          <w:noProof/>
        </w:rPr>
        <w:t>1</w:t>
      </w:r>
      <w:r w:rsidRPr="00264FA5">
        <w:rPr>
          <w:b/>
        </w:rPr>
        <w:fldChar w:fldCharType="end"/>
      </w:r>
      <w:bookmarkEnd w:id="5"/>
      <w:r w:rsidRPr="00264FA5">
        <w:rPr>
          <w:b/>
        </w:rPr>
        <w:t xml:space="preserve"> Summary of PICO/PPICO criteria</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Summary of PICO/PPICO criteria "/>
        <w:tblDescription w:val="Table 1 describes the PICO criteria to define the question(s) to be addressed in an Assessment Report to the Medical Services Advisory Committee (MSAC).&#10;&#10;"/>
      </w:tblPr>
      <w:tblGrid>
        <w:gridCol w:w="1858"/>
        <w:gridCol w:w="7384"/>
      </w:tblGrid>
      <w:tr w:rsidR="0044715D" w:rsidRPr="00084393" w:rsidTr="009F5A54">
        <w:trPr>
          <w:tblHeader/>
        </w:trPr>
        <w:tc>
          <w:tcPr>
            <w:tcW w:w="1005" w:type="pct"/>
            <w:tcBorders>
              <w:top w:val="single" w:sz="8" w:space="0" w:color="auto"/>
              <w:bottom w:val="single" w:sz="8" w:space="0" w:color="auto"/>
              <w:right w:val="single" w:sz="4" w:space="0" w:color="auto"/>
            </w:tcBorders>
            <w:shd w:val="clear" w:color="auto" w:fill="auto"/>
          </w:tcPr>
          <w:p w:rsidR="0044715D" w:rsidRPr="00084393" w:rsidRDefault="00A84A56" w:rsidP="006262A1">
            <w:pPr>
              <w:spacing w:after="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auto"/>
          </w:tcPr>
          <w:p w:rsidR="0044715D" w:rsidRPr="00084393" w:rsidRDefault="0044715D" w:rsidP="006262A1">
            <w:pPr>
              <w:spacing w:after="0" w:line="240" w:lineRule="auto"/>
              <w:jc w:val="both"/>
              <w:rPr>
                <w:b/>
              </w:rPr>
            </w:pPr>
            <w:r>
              <w:rPr>
                <w:b/>
              </w:rPr>
              <w:t>Description</w:t>
            </w:r>
          </w:p>
        </w:tc>
      </w:tr>
      <w:tr w:rsidR="0044715D" w:rsidRPr="00084393" w:rsidTr="00A84A56">
        <w:tc>
          <w:tcPr>
            <w:tcW w:w="1005" w:type="pct"/>
            <w:tcBorders>
              <w:top w:val="single" w:sz="8" w:space="0" w:color="auto"/>
              <w:right w:val="single" w:sz="4" w:space="0" w:color="auto"/>
            </w:tcBorders>
          </w:tcPr>
          <w:p w:rsidR="0044715D" w:rsidRPr="00084393" w:rsidRDefault="0044715D" w:rsidP="006262A1">
            <w:pPr>
              <w:spacing w:after="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rsidR="006E435A" w:rsidRPr="006E435A" w:rsidRDefault="006E435A" w:rsidP="006262A1">
            <w:pPr>
              <w:spacing w:after="0"/>
              <w:rPr>
                <w:color w:val="FF0000"/>
              </w:rPr>
            </w:pPr>
            <w:r w:rsidRPr="006E435A">
              <w:t xml:space="preserve">Patients with </w:t>
            </w:r>
            <w:r>
              <w:t xml:space="preserve">intermediate thickness </w:t>
            </w:r>
            <w:r w:rsidRPr="006E435A">
              <w:t xml:space="preserve">malignant cutaneous melanoma </w:t>
            </w:r>
            <w:r>
              <w:t>(</w:t>
            </w:r>
            <w:r w:rsidRPr="006E435A">
              <w:t xml:space="preserve">depth </w:t>
            </w:r>
            <w:r w:rsidR="00AB5CEF">
              <w:t>&gt;</w:t>
            </w:r>
            <w:r w:rsidRPr="006E435A">
              <w:t>1.0mm</w:t>
            </w:r>
            <w:r w:rsidR="00AB5CEF">
              <w:t xml:space="preserve"> to 4mm</w:t>
            </w:r>
            <w:r>
              <w:t>)</w:t>
            </w:r>
          </w:p>
        </w:tc>
      </w:tr>
      <w:tr w:rsidR="00A84A56" w:rsidRPr="00084393" w:rsidTr="00A84A56">
        <w:tc>
          <w:tcPr>
            <w:tcW w:w="1005" w:type="pct"/>
            <w:tcBorders>
              <w:top w:val="single" w:sz="8" w:space="0" w:color="auto"/>
              <w:right w:val="single" w:sz="4" w:space="0" w:color="auto"/>
            </w:tcBorders>
          </w:tcPr>
          <w:p w:rsidR="00F12E59" w:rsidRDefault="00F12E59" w:rsidP="006262A1">
            <w:pPr>
              <w:spacing w:after="0" w:line="240" w:lineRule="auto"/>
              <w:rPr>
                <w:rFonts w:cs="Arial"/>
              </w:rPr>
            </w:pPr>
            <w:r>
              <w:rPr>
                <w:rFonts w:cs="Arial"/>
              </w:rPr>
              <w:t>Prior tests</w:t>
            </w:r>
          </w:p>
          <w:p w:rsidR="00A84A56" w:rsidRPr="00084393" w:rsidRDefault="00A84A56" w:rsidP="006262A1">
            <w:pPr>
              <w:spacing w:after="0" w:line="240" w:lineRule="auto"/>
              <w:rPr>
                <w:rFonts w:cs="Arial"/>
              </w:rPr>
            </w:pPr>
          </w:p>
        </w:tc>
        <w:tc>
          <w:tcPr>
            <w:tcW w:w="3995" w:type="pct"/>
            <w:tcBorders>
              <w:top w:val="single" w:sz="4" w:space="0" w:color="auto"/>
              <w:left w:val="single" w:sz="4" w:space="0" w:color="auto"/>
              <w:bottom w:val="single" w:sz="4" w:space="0" w:color="auto"/>
              <w:right w:val="single" w:sz="4" w:space="0" w:color="auto"/>
            </w:tcBorders>
          </w:tcPr>
          <w:p w:rsidR="00A84A56" w:rsidRPr="006E435A" w:rsidRDefault="006E435A" w:rsidP="006262A1">
            <w:pPr>
              <w:spacing w:after="0"/>
              <w:rPr>
                <w:rFonts w:cs="Arial"/>
              </w:rPr>
            </w:pPr>
            <w:r w:rsidRPr="006E435A">
              <w:t>Excision biopsy</w:t>
            </w:r>
            <w:r w:rsidR="009304AC">
              <w:t xml:space="preserve"> of melanoma</w:t>
            </w:r>
          </w:p>
        </w:tc>
      </w:tr>
      <w:tr w:rsidR="00A84A56" w:rsidRPr="00084393" w:rsidTr="00A84A56">
        <w:tc>
          <w:tcPr>
            <w:tcW w:w="1005" w:type="pct"/>
            <w:tcBorders>
              <w:right w:val="single" w:sz="4" w:space="0" w:color="auto"/>
            </w:tcBorders>
          </w:tcPr>
          <w:p w:rsidR="00A84A56" w:rsidRPr="00084393" w:rsidRDefault="00A84A56" w:rsidP="006262A1">
            <w:pPr>
              <w:spacing w:after="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rsidR="00A84A56" w:rsidRPr="006E435A" w:rsidRDefault="006E435A" w:rsidP="006262A1">
            <w:pPr>
              <w:spacing w:after="0"/>
              <w:rPr>
                <w:color w:val="FF0000"/>
              </w:rPr>
            </w:pPr>
            <w:r w:rsidRPr="006E435A">
              <w:t>Sentinel lymph node biopsy (</w:t>
            </w:r>
            <w:proofErr w:type="spellStart"/>
            <w:r w:rsidRPr="006E435A">
              <w:t>SLNBx</w:t>
            </w:r>
            <w:proofErr w:type="spellEnd"/>
            <w:r w:rsidRPr="006E435A">
              <w:t>) with excision of lymph node(s) identified by a combination of blue dye (</w:t>
            </w:r>
            <w:proofErr w:type="spellStart"/>
            <w:r w:rsidRPr="006E435A">
              <w:t>lymphotropic</w:t>
            </w:r>
            <w:proofErr w:type="spellEnd"/>
            <w:r w:rsidRPr="006E435A">
              <w:t xml:space="preserve"> dye injection) and </w:t>
            </w:r>
            <w:proofErr w:type="spellStart"/>
            <w:r w:rsidRPr="006E435A">
              <w:t>lymphoscint</w:t>
            </w:r>
            <w:r w:rsidR="00081BC8">
              <w:t>i</w:t>
            </w:r>
            <w:r w:rsidRPr="006E435A">
              <w:t>graphy</w:t>
            </w:r>
            <w:proofErr w:type="spellEnd"/>
            <w:r w:rsidRPr="006E435A">
              <w:t>/gamma</w:t>
            </w:r>
            <w:r w:rsidR="005C50B6">
              <w:t xml:space="preserve"> probe</w:t>
            </w:r>
          </w:p>
        </w:tc>
      </w:tr>
      <w:tr w:rsidR="00A84A56" w:rsidRPr="00084393" w:rsidTr="00A84A56">
        <w:tc>
          <w:tcPr>
            <w:tcW w:w="1005" w:type="pct"/>
            <w:tcBorders>
              <w:right w:val="single" w:sz="4" w:space="0" w:color="auto"/>
            </w:tcBorders>
          </w:tcPr>
          <w:p w:rsidR="00A84A56" w:rsidRPr="00084393" w:rsidRDefault="00A84A56" w:rsidP="006262A1">
            <w:pPr>
              <w:spacing w:after="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rsidR="00A84A56" w:rsidRPr="005C50B6" w:rsidRDefault="005C50B6" w:rsidP="006262A1">
            <w:pPr>
              <w:spacing w:after="0"/>
              <w:rPr>
                <w:color w:val="FF0000"/>
              </w:rPr>
            </w:pPr>
            <w:r w:rsidRPr="005C50B6">
              <w:t>Clinical surveillance of the regional lymph nodes</w:t>
            </w:r>
            <w:r w:rsidR="00952B9D">
              <w:t xml:space="preserve"> (by GP, 1-2 per year)</w:t>
            </w:r>
            <w:r w:rsidR="00AB5CEF">
              <w:t xml:space="preserve">; or </w:t>
            </w:r>
            <w:proofErr w:type="spellStart"/>
            <w:r w:rsidR="00AB5CEF">
              <w:t>SLNBx</w:t>
            </w:r>
            <w:proofErr w:type="spellEnd"/>
            <w:r w:rsidR="00AB5CEF">
              <w:t xml:space="preserve"> under existing MBS items</w:t>
            </w:r>
          </w:p>
        </w:tc>
        <w:bookmarkStart w:id="6" w:name="_GoBack"/>
        <w:bookmarkEnd w:id="6"/>
      </w:tr>
      <w:tr w:rsidR="00A84A56" w:rsidRPr="00084393" w:rsidTr="00A84A56">
        <w:tc>
          <w:tcPr>
            <w:tcW w:w="1005" w:type="pct"/>
            <w:tcBorders>
              <w:right w:val="single" w:sz="4" w:space="0" w:color="auto"/>
            </w:tcBorders>
          </w:tcPr>
          <w:p w:rsidR="00A84A56" w:rsidRPr="00084393" w:rsidRDefault="00A84A56" w:rsidP="006262A1">
            <w:pPr>
              <w:spacing w:after="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rsidR="00A84A56" w:rsidRPr="009304AC" w:rsidRDefault="005C4DFC" w:rsidP="006262A1">
            <w:pPr>
              <w:spacing w:after="0"/>
            </w:pPr>
            <w:r w:rsidRPr="009304AC">
              <w:t>Efficacy/effectiveness</w:t>
            </w:r>
          </w:p>
          <w:p w:rsidR="009304AC" w:rsidRPr="009304AC" w:rsidRDefault="009304AC" w:rsidP="006262A1">
            <w:pPr>
              <w:pStyle w:val="ListParagraph"/>
              <w:numPr>
                <w:ilvl w:val="0"/>
                <w:numId w:val="10"/>
              </w:numPr>
              <w:spacing w:after="0"/>
            </w:pPr>
            <w:r w:rsidRPr="009304AC">
              <w:t>Overall survival</w:t>
            </w:r>
          </w:p>
          <w:p w:rsidR="009304AC" w:rsidRPr="009304AC" w:rsidRDefault="009304AC" w:rsidP="006262A1">
            <w:pPr>
              <w:pStyle w:val="ListParagraph"/>
              <w:numPr>
                <w:ilvl w:val="0"/>
                <w:numId w:val="10"/>
              </w:numPr>
              <w:spacing w:after="0"/>
            </w:pPr>
            <w:r w:rsidRPr="009304AC">
              <w:t>Melanoma-specific survival</w:t>
            </w:r>
          </w:p>
          <w:p w:rsidR="009304AC" w:rsidRDefault="009304AC" w:rsidP="006262A1">
            <w:pPr>
              <w:pStyle w:val="ListParagraph"/>
              <w:numPr>
                <w:ilvl w:val="0"/>
                <w:numId w:val="10"/>
              </w:numPr>
              <w:spacing w:after="0"/>
            </w:pPr>
            <w:r w:rsidRPr="009304AC">
              <w:t>Disease-free survival</w:t>
            </w:r>
          </w:p>
          <w:p w:rsidR="00952B9D" w:rsidRPr="009304AC" w:rsidRDefault="00952B9D" w:rsidP="006262A1">
            <w:pPr>
              <w:pStyle w:val="ListParagraph"/>
              <w:numPr>
                <w:ilvl w:val="0"/>
                <w:numId w:val="10"/>
              </w:numPr>
              <w:spacing w:after="0"/>
            </w:pPr>
            <w:r>
              <w:t>Time to progression</w:t>
            </w:r>
          </w:p>
          <w:p w:rsidR="009304AC" w:rsidRPr="009304AC" w:rsidRDefault="009304AC" w:rsidP="006262A1">
            <w:pPr>
              <w:pStyle w:val="ListParagraph"/>
              <w:numPr>
                <w:ilvl w:val="0"/>
                <w:numId w:val="10"/>
              </w:numPr>
              <w:spacing w:after="0"/>
            </w:pPr>
            <w:r w:rsidRPr="009304AC">
              <w:t xml:space="preserve">Cumulative rate of </w:t>
            </w:r>
            <w:proofErr w:type="spellStart"/>
            <w:r w:rsidRPr="009304AC">
              <w:t>nonsentinel</w:t>
            </w:r>
            <w:proofErr w:type="spellEnd"/>
            <w:r w:rsidRPr="009304AC">
              <w:t>-node metastasis</w:t>
            </w:r>
          </w:p>
          <w:p w:rsidR="009304AC" w:rsidRDefault="009304AC" w:rsidP="006262A1">
            <w:pPr>
              <w:pStyle w:val="ListParagraph"/>
              <w:numPr>
                <w:ilvl w:val="0"/>
                <w:numId w:val="10"/>
              </w:numPr>
              <w:spacing w:after="0"/>
            </w:pPr>
            <w:r w:rsidRPr="009304AC">
              <w:t>(Hazard) rate of local recurrence</w:t>
            </w:r>
          </w:p>
          <w:p w:rsidR="00952B9D" w:rsidRPr="009304AC" w:rsidRDefault="00952B9D" w:rsidP="006262A1">
            <w:pPr>
              <w:pStyle w:val="ListParagraph"/>
              <w:numPr>
                <w:ilvl w:val="0"/>
                <w:numId w:val="10"/>
              </w:numPr>
              <w:spacing w:after="0"/>
            </w:pPr>
            <w:r>
              <w:t>Time to recurrence</w:t>
            </w:r>
          </w:p>
          <w:p w:rsidR="00222269" w:rsidRPr="009304AC" w:rsidRDefault="00222269" w:rsidP="006262A1">
            <w:pPr>
              <w:pStyle w:val="ListParagraph"/>
              <w:numPr>
                <w:ilvl w:val="0"/>
                <w:numId w:val="10"/>
              </w:numPr>
              <w:spacing w:after="0"/>
            </w:pPr>
            <w:r w:rsidRPr="009304AC">
              <w:t xml:space="preserve">Change in patient management (e.g. </w:t>
            </w:r>
            <w:r w:rsidR="00113A42">
              <w:t>complete</w:t>
            </w:r>
            <w:r w:rsidR="006B4D12" w:rsidRPr="009304AC">
              <w:t xml:space="preserve"> lymph node </w:t>
            </w:r>
            <w:r w:rsidR="00113A42">
              <w:t>dissection</w:t>
            </w:r>
            <w:r w:rsidR="003866A8">
              <w:t xml:space="preserve">, </w:t>
            </w:r>
            <w:r w:rsidR="001A16D9">
              <w:t xml:space="preserve">close surveillance, </w:t>
            </w:r>
            <w:r w:rsidR="003866A8">
              <w:t>adjuvant treatment</w:t>
            </w:r>
            <w:r w:rsidR="006B4D12" w:rsidRPr="009304AC">
              <w:t>)</w:t>
            </w:r>
          </w:p>
          <w:p w:rsidR="009304AC" w:rsidRPr="009304AC" w:rsidRDefault="009304AC" w:rsidP="006262A1">
            <w:pPr>
              <w:pStyle w:val="ListParagraph"/>
              <w:numPr>
                <w:ilvl w:val="0"/>
                <w:numId w:val="10"/>
              </w:numPr>
              <w:spacing w:after="0"/>
            </w:pPr>
            <w:r w:rsidRPr="009304AC">
              <w:t>Quality of life</w:t>
            </w:r>
          </w:p>
          <w:p w:rsidR="007F032F" w:rsidRPr="009304AC" w:rsidRDefault="007F032F" w:rsidP="006262A1">
            <w:pPr>
              <w:spacing w:after="0"/>
            </w:pPr>
            <w:r w:rsidRPr="009304AC">
              <w:t>Safety</w:t>
            </w:r>
          </w:p>
          <w:p w:rsidR="007F032F" w:rsidRPr="009304AC" w:rsidRDefault="007F032F" w:rsidP="006262A1">
            <w:pPr>
              <w:pStyle w:val="ListParagraph"/>
              <w:numPr>
                <w:ilvl w:val="0"/>
                <w:numId w:val="11"/>
              </w:numPr>
              <w:spacing w:after="0"/>
            </w:pPr>
            <w:r w:rsidRPr="009304AC">
              <w:t>Frequency of adverse reactions</w:t>
            </w:r>
            <w:r w:rsidR="0017220F" w:rsidRPr="009304AC">
              <w:t xml:space="preserve"> (e.g. </w:t>
            </w:r>
            <w:proofErr w:type="spellStart"/>
            <w:r w:rsidR="0017220F" w:rsidRPr="009304AC">
              <w:t>lymphoedema</w:t>
            </w:r>
            <w:proofErr w:type="spellEnd"/>
            <w:r w:rsidR="0017220F" w:rsidRPr="009304AC">
              <w:t>, nerve injury, infection)</w:t>
            </w:r>
          </w:p>
          <w:p w:rsidR="007F032F" w:rsidRPr="009304AC" w:rsidRDefault="007F032F" w:rsidP="006262A1">
            <w:pPr>
              <w:pStyle w:val="ListParagraph"/>
              <w:numPr>
                <w:ilvl w:val="0"/>
                <w:numId w:val="11"/>
              </w:numPr>
              <w:spacing w:after="0"/>
            </w:pPr>
            <w:r w:rsidRPr="009304AC">
              <w:t>Patient-reported adverse reactions</w:t>
            </w:r>
            <w:r w:rsidR="00222269" w:rsidRPr="009304AC">
              <w:t xml:space="preserve"> (e.g. reassurance, anxiety)</w:t>
            </w:r>
          </w:p>
          <w:p w:rsidR="007F032F" w:rsidRPr="009304AC" w:rsidRDefault="007F032F" w:rsidP="006262A1">
            <w:pPr>
              <w:spacing w:after="0"/>
            </w:pPr>
            <w:r w:rsidRPr="009304AC">
              <w:t>Cost-effectiveness</w:t>
            </w:r>
          </w:p>
          <w:p w:rsidR="007F032F" w:rsidRPr="009304AC" w:rsidRDefault="007F032F" w:rsidP="006262A1">
            <w:pPr>
              <w:pStyle w:val="ListParagraph"/>
              <w:numPr>
                <w:ilvl w:val="0"/>
                <w:numId w:val="12"/>
              </w:numPr>
              <w:spacing w:after="0"/>
            </w:pPr>
            <w:r w:rsidRPr="009304AC">
              <w:t>Cost per life year gained</w:t>
            </w:r>
          </w:p>
          <w:p w:rsidR="007F032F" w:rsidRPr="009304AC" w:rsidRDefault="007F032F" w:rsidP="006262A1">
            <w:pPr>
              <w:pStyle w:val="ListParagraph"/>
              <w:numPr>
                <w:ilvl w:val="0"/>
                <w:numId w:val="12"/>
              </w:numPr>
              <w:spacing w:after="0"/>
            </w:pPr>
            <w:r w:rsidRPr="009304AC">
              <w:t>Cost per QALY gained</w:t>
            </w:r>
          </w:p>
          <w:p w:rsidR="007F032F" w:rsidRPr="009304AC" w:rsidRDefault="007F032F" w:rsidP="006262A1">
            <w:pPr>
              <w:spacing w:after="0"/>
            </w:pPr>
            <w:r w:rsidRPr="009304AC">
              <w:lastRenderedPageBreak/>
              <w:t>Healthcare resources</w:t>
            </w:r>
          </w:p>
          <w:p w:rsidR="00952B9D" w:rsidRDefault="009304AC" w:rsidP="006262A1">
            <w:pPr>
              <w:pStyle w:val="ListParagraph"/>
              <w:numPr>
                <w:ilvl w:val="0"/>
                <w:numId w:val="13"/>
              </w:numPr>
              <w:spacing w:after="0"/>
            </w:pPr>
            <w:r w:rsidRPr="009304AC">
              <w:t xml:space="preserve">Cost of </w:t>
            </w:r>
            <w:proofErr w:type="spellStart"/>
            <w:r w:rsidRPr="009304AC">
              <w:t>lymphoscint</w:t>
            </w:r>
            <w:r w:rsidR="00081BC8">
              <w:t>i</w:t>
            </w:r>
            <w:r w:rsidRPr="009304AC">
              <w:t>graphy</w:t>
            </w:r>
            <w:proofErr w:type="spellEnd"/>
            <w:r>
              <w:t xml:space="preserve"> </w:t>
            </w:r>
            <w:r w:rsidRPr="009304AC">
              <w:t xml:space="preserve">and </w:t>
            </w:r>
            <w:proofErr w:type="spellStart"/>
            <w:r w:rsidRPr="009304AC">
              <w:t>lymphotropic</w:t>
            </w:r>
            <w:proofErr w:type="spellEnd"/>
            <w:r w:rsidRPr="009304AC">
              <w:t xml:space="preserve"> dye injection</w:t>
            </w:r>
            <w:r w:rsidR="00952B9D">
              <w:t xml:space="preserve"> </w:t>
            </w:r>
          </w:p>
          <w:p w:rsidR="007F032F" w:rsidRPr="009304AC" w:rsidRDefault="00952B9D" w:rsidP="006262A1">
            <w:pPr>
              <w:pStyle w:val="ListParagraph"/>
              <w:numPr>
                <w:ilvl w:val="0"/>
                <w:numId w:val="13"/>
              </w:numPr>
              <w:spacing w:after="0"/>
            </w:pPr>
            <w:r>
              <w:t xml:space="preserve">Cost of nuclear medicine services for </w:t>
            </w:r>
            <w:proofErr w:type="spellStart"/>
            <w:r>
              <w:t>lymphoscintigraphy</w:t>
            </w:r>
            <w:proofErr w:type="spellEnd"/>
            <w:r w:rsidR="009304AC">
              <w:t xml:space="preserve"> </w:t>
            </w:r>
          </w:p>
          <w:p w:rsidR="007F032F" w:rsidRDefault="007F032F" w:rsidP="006262A1">
            <w:pPr>
              <w:pStyle w:val="ListParagraph"/>
              <w:numPr>
                <w:ilvl w:val="0"/>
                <w:numId w:val="13"/>
              </w:numPr>
              <w:spacing w:after="0"/>
            </w:pPr>
            <w:r w:rsidRPr="009304AC">
              <w:t xml:space="preserve">Cost of </w:t>
            </w:r>
            <w:r w:rsidR="009304AC">
              <w:t>removing sentinel lymph node(s)</w:t>
            </w:r>
          </w:p>
          <w:p w:rsidR="00952B9D" w:rsidRPr="009304AC" w:rsidRDefault="00952B9D" w:rsidP="006262A1">
            <w:pPr>
              <w:pStyle w:val="ListParagraph"/>
              <w:numPr>
                <w:ilvl w:val="0"/>
                <w:numId w:val="13"/>
              </w:numPr>
              <w:spacing w:after="0"/>
            </w:pPr>
            <w:r>
              <w:t>Cost associated with changes in clinical management (e.g. increased follow-up)</w:t>
            </w:r>
          </w:p>
          <w:p w:rsidR="007F032F" w:rsidRPr="009304AC" w:rsidRDefault="007F032F" w:rsidP="006262A1">
            <w:pPr>
              <w:spacing w:after="0"/>
            </w:pPr>
            <w:r w:rsidRPr="009304AC">
              <w:t>Total Australian Government Healthcare costs</w:t>
            </w:r>
          </w:p>
          <w:p w:rsidR="007F032F" w:rsidRPr="009304AC" w:rsidRDefault="007F032F" w:rsidP="006262A1">
            <w:pPr>
              <w:pStyle w:val="ListParagraph"/>
              <w:numPr>
                <w:ilvl w:val="0"/>
                <w:numId w:val="14"/>
              </w:numPr>
              <w:spacing w:after="0"/>
            </w:pPr>
            <w:r w:rsidRPr="009304AC">
              <w:t>Total cost to the Medical Benefits Schedule (MBS)</w:t>
            </w:r>
          </w:p>
          <w:p w:rsidR="009304AC" w:rsidRPr="009304AC" w:rsidRDefault="007F032F" w:rsidP="006262A1">
            <w:pPr>
              <w:pStyle w:val="ListParagraph"/>
              <w:numPr>
                <w:ilvl w:val="0"/>
                <w:numId w:val="14"/>
              </w:numPr>
              <w:spacing w:after="0"/>
              <w:rPr>
                <w:vanish/>
              </w:rPr>
            </w:pPr>
            <w:r w:rsidRPr="009304AC">
              <w:t>Total cost to the Pharmaceutical Benefits Scheme (PBS)</w:t>
            </w:r>
          </w:p>
          <w:p w:rsidR="007F032F" w:rsidRPr="009304AC" w:rsidRDefault="007F032F" w:rsidP="006262A1">
            <w:pPr>
              <w:pStyle w:val="ListParagraph"/>
              <w:numPr>
                <w:ilvl w:val="0"/>
                <w:numId w:val="14"/>
              </w:numPr>
              <w:spacing w:after="0"/>
              <w:rPr>
                <w:vanish/>
              </w:rPr>
            </w:pPr>
            <w:r w:rsidRPr="009304AC">
              <w:t>Total cost to other healthcare services</w:t>
            </w:r>
          </w:p>
        </w:tc>
      </w:tr>
    </w:tbl>
    <w:p w:rsidR="007314DF" w:rsidRDefault="007314DF">
      <w:pPr>
        <w:rPr>
          <w:rFonts w:eastAsia="MS Gothic"/>
          <w:b/>
          <w:bCs/>
          <w:i/>
          <w:color w:val="548DD4"/>
          <w:szCs w:val="26"/>
          <w:u w:val="single"/>
        </w:rPr>
      </w:pPr>
    </w:p>
    <w:p w:rsidR="007F4E20" w:rsidRDefault="00E364F7" w:rsidP="001F13FB">
      <w:pPr>
        <w:pStyle w:val="Heading2"/>
      </w:pPr>
      <w:r w:rsidRPr="00E364F7">
        <w:t>PICO</w:t>
      </w:r>
      <w:r w:rsidR="00953ED7">
        <w:t xml:space="preserve"> or PPICO</w:t>
      </w:r>
      <w:r w:rsidRPr="00E364F7">
        <w:t xml:space="preserve"> rationale</w:t>
      </w:r>
      <w:r w:rsidR="006D1643">
        <w:t xml:space="preserve"> for therapeutic </w:t>
      </w:r>
      <w:r w:rsidR="00B45971">
        <w:t xml:space="preserve">and investigative </w:t>
      </w:r>
      <w:r w:rsidR="00BA63AA">
        <w:t>medical services only</w:t>
      </w:r>
    </w:p>
    <w:p w:rsidR="00896845" w:rsidRPr="00E364F7" w:rsidRDefault="00896845" w:rsidP="001F13FB">
      <w:pPr>
        <w:pStyle w:val="Heading3"/>
        <w:spacing w:after="240"/>
      </w:pPr>
      <w:r w:rsidRPr="00E364F7">
        <w:t>Population</w:t>
      </w:r>
    </w:p>
    <w:p w:rsidR="007F023D" w:rsidRDefault="007F023D" w:rsidP="001F13FB">
      <w:pPr>
        <w:spacing w:after="240"/>
      </w:pPr>
      <w:r>
        <w:t xml:space="preserve">The intervention is proposed in Australia for the use in patients undergoing wide excision of </w:t>
      </w:r>
      <w:r w:rsidRPr="007F023D">
        <w:t>intermediate thickness malignant cutaneous mel</w:t>
      </w:r>
      <w:r w:rsidR="00231218">
        <w:t>anoma</w:t>
      </w:r>
      <w:r>
        <w:t xml:space="preserve">. </w:t>
      </w:r>
    </w:p>
    <w:p w:rsidR="00911281" w:rsidRDefault="005931E3" w:rsidP="005931E3">
      <w:r>
        <w:t>Melanoma is a malignancy of skin pigment cells (melanocytes). The lifetime risk for melanoma in Australia is 1 in 24 for males and 1 in 35 for females. There are more than 12,000 new cases diagnosed in Australia each year</w:t>
      </w:r>
      <w:r w:rsidR="003866A8">
        <w:t>,</w:t>
      </w:r>
      <w:r>
        <w:t xml:space="preserve"> and more than 1,500 </w:t>
      </w:r>
      <w:r w:rsidR="003866A8">
        <w:t xml:space="preserve">people </w:t>
      </w:r>
      <w:r>
        <w:t xml:space="preserve">die each year from the disease. </w:t>
      </w:r>
    </w:p>
    <w:p w:rsidR="005931E3" w:rsidRDefault="00911281" w:rsidP="005931E3">
      <w:r>
        <w:t xml:space="preserve">A </w:t>
      </w:r>
      <w:r w:rsidRPr="00911281">
        <w:t xml:space="preserve">commonly used classification scheme </w:t>
      </w:r>
      <w:r>
        <w:t xml:space="preserve">for melanoma staging is </w:t>
      </w:r>
      <w:r w:rsidRPr="00911281">
        <w:t xml:space="preserve">based on </w:t>
      </w:r>
      <w:proofErr w:type="spellStart"/>
      <w:r w:rsidRPr="00911281">
        <w:t>Breslow</w:t>
      </w:r>
      <w:proofErr w:type="spellEnd"/>
      <w:r w:rsidRPr="00911281">
        <w:t xml:space="preserve"> tumo</w:t>
      </w:r>
      <w:r>
        <w:t>u</w:t>
      </w:r>
      <w:r w:rsidRPr="00911281">
        <w:t>r depth analysis</w:t>
      </w:r>
      <w:r>
        <w:t>, which</w:t>
      </w:r>
      <w:r w:rsidRPr="00911281">
        <w:t xml:space="preserve"> describes lesions as thin (&lt;1 mm), intermediate thickness (1–4 mm), or thick (&gt;4 mm)</w:t>
      </w:r>
      <w:r w:rsidR="00EB23DD">
        <w:t>.</w:t>
      </w:r>
      <w:r w:rsidRPr="00911281">
        <w:t xml:space="preserve"> </w:t>
      </w:r>
      <w:r w:rsidR="000451D2">
        <w:t>M</w:t>
      </w:r>
      <w:r w:rsidR="005931E3">
        <w:t>ost cases are diagnosed at an early stage (&lt;1.0mm thickness) where 5-year survival is &gt;95%. With increasing depth, there is a stepwise decline in survival.</w:t>
      </w:r>
    </w:p>
    <w:p w:rsidR="006F2851" w:rsidRDefault="000451D2" w:rsidP="006F2851">
      <w:r>
        <w:t>In addition to tumour depth, t</w:t>
      </w:r>
      <w:r w:rsidR="006F2851">
        <w:t xml:space="preserve">he presence or absence of nodal disease impacts on long term survival. Lymph node positive patients may subsequently be </w:t>
      </w:r>
      <w:r>
        <w:t>considered for</w:t>
      </w:r>
      <w:r w:rsidR="006F2851">
        <w:t xml:space="preserve"> a nodal clearance for local disease control. </w:t>
      </w:r>
      <w:r>
        <w:t>T</w:t>
      </w:r>
      <w:r w:rsidR="006F2851">
        <w:t>here are</w:t>
      </w:r>
      <w:r>
        <w:t xml:space="preserve"> also</w:t>
      </w:r>
      <w:r w:rsidR="006F2851">
        <w:t xml:space="preserve"> a number of medical treatments with survival benefits for stage IV patients (distant metastases) that are currently being trialled in stage III patients (lymph node positive). </w:t>
      </w:r>
      <w:r w:rsidR="003866A8">
        <w:t>Preliminary evidence of these trials suggests that</w:t>
      </w:r>
      <w:r w:rsidR="006F2851">
        <w:t xml:space="preserve"> sentinel lymph node positive patients may be eligible for adjuvant treatment in the future that could provide survival benefits.</w:t>
      </w:r>
    </w:p>
    <w:p w:rsidR="00E364F7" w:rsidRPr="001F13FB" w:rsidRDefault="002B3338" w:rsidP="001F13FB">
      <w:pPr>
        <w:pStyle w:val="Heading4"/>
        <w:rPr>
          <w:color w:val="auto"/>
        </w:rPr>
      </w:pPr>
      <w:r w:rsidRPr="001F13FB">
        <w:rPr>
          <w:color w:val="auto"/>
        </w:rPr>
        <w:t>Rationale</w:t>
      </w:r>
    </w:p>
    <w:p w:rsidR="007F023D" w:rsidRPr="007F023D" w:rsidRDefault="007F023D" w:rsidP="007F023D">
      <w:r w:rsidRPr="007F023D">
        <w:t>Sentinel node status is the most significant prognostic indicator in patients with intermediate thickness melanoma. Patients with intermediate thickness melanoma (greater than 1.0mm depth) have an increased risk of lymph node involvement and hence poorer survival.</w:t>
      </w:r>
    </w:p>
    <w:p w:rsidR="00746481" w:rsidRDefault="00746481" w:rsidP="00746481">
      <w:proofErr w:type="spellStart"/>
      <w:r>
        <w:t>SLNBx</w:t>
      </w:r>
      <w:proofErr w:type="spellEnd"/>
      <w:r>
        <w:t xml:space="preserve"> is increasingly being performed in Australia, but </w:t>
      </w:r>
      <w:r w:rsidRPr="005931E3">
        <w:t>this procedure is not coded in the MBS and alternative item numbers do not accurately reflect its use or procedural requirements.</w:t>
      </w:r>
    </w:p>
    <w:p w:rsidR="00953ED7" w:rsidRPr="00E364F7" w:rsidRDefault="00953ED7" w:rsidP="001F13FB">
      <w:pPr>
        <w:pStyle w:val="Heading3"/>
        <w:spacing w:after="240"/>
      </w:pPr>
      <w:r>
        <w:t>Prior test (investigative services only - if prior tests are to be included)</w:t>
      </w:r>
    </w:p>
    <w:p w:rsidR="00953ED7" w:rsidRDefault="00746481" w:rsidP="001F13FB">
      <w:pPr>
        <w:spacing w:after="240"/>
      </w:pPr>
      <w:r w:rsidRPr="006E435A">
        <w:t>Excision biopsy</w:t>
      </w:r>
      <w:r>
        <w:t xml:space="preserve"> of the primary melanoma</w:t>
      </w:r>
      <w:r>
        <w:rPr>
          <w:color w:val="FF0000"/>
        </w:rPr>
        <w:t xml:space="preserve"> </w:t>
      </w:r>
      <w:r w:rsidRPr="00746481">
        <w:t>is performed to identify patients with intermediate thickness melanoma</w:t>
      </w:r>
      <w:r w:rsidR="00953ED7" w:rsidRPr="00746481">
        <w:t>.</w:t>
      </w:r>
    </w:p>
    <w:p w:rsidR="00FC61BB" w:rsidRDefault="00FC61BB" w:rsidP="004A187C">
      <w:r>
        <w:lastRenderedPageBreak/>
        <w:t xml:space="preserve">If the biopsy is </w:t>
      </w:r>
      <w:proofErr w:type="gramStart"/>
      <w:r>
        <w:t>incomplete/partial</w:t>
      </w:r>
      <w:proofErr w:type="gramEnd"/>
      <w:r>
        <w:t>, a complete biopsy is considered to gauge depth (</w:t>
      </w:r>
      <w:r w:rsidR="000C61A2">
        <w:t>according to NHMRC guidelines).</w:t>
      </w:r>
    </w:p>
    <w:p w:rsidR="00896845" w:rsidRPr="00E364F7" w:rsidRDefault="00896845" w:rsidP="001F13FB">
      <w:pPr>
        <w:pStyle w:val="Heading3"/>
        <w:spacing w:after="240"/>
      </w:pPr>
      <w:r w:rsidRPr="00E364F7">
        <w:t>Intervention</w:t>
      </w:r>
    </w:p>
    <w:p w:rsidR="005931E3" w:rsidRDefault="00746481" w:rsidP="001F13FB">
      <w:pPr>
        <w:spacing w:after="240"/>
      </w:pPr>
      <w:r>
        <w:t xml:space="preserve">The intervention is sentinel lymph node biopsy </w:t>
      </w:r>
      <w:r w:rsidR="005931E3" w:rsidRPr="005931E3">
        <w:t>with excision of lymph node(s) identified by a combination of blue dye (</w:t>
      </w:r>
      <w:proofErr w:type="spellStart"/>
      <w:r w:rsidR="005931E3" w:rsidRPr="005931E3">
        <w:t>lymphotropic</w:t>
      </w:r>
      <w:proofErr w:type="spellEnd"/>
      <w:r w:rsidR="005931E3" w:rsidRPr="005931E3">
        <w:t xml:space="preserve"> dye injection) and </w:t>
      </w:r>
      <w:proofErr w:type="spellStart"/>
      <w:r w:rsidR="005931E3" w:rsidRPr="005931E3">
        <w:t>lymphoscint</w:t>
      </w:r>
      <w:r w:rsidR="00081BC8">
        <w:t>i</w:t>
      </w:r>
      <w:r w:rsidR="005931E3" w:rsidRPr="005931E3">
        <w:t>graphy</w:t>
      </w:r>
      <w:proofErr w:type="spellEnd"/>
      <w:r w:rsidR="005931E3" w:rsidRPr="005931E3">
        <w:t>/gamma probe, ideally performed at the time of the primary melanoma wide excision (although this is not always possible).</w:t>
      </w:r>
      <w:r w:rsidR="006F1869">
        <w:t xml:space="preserve"> The admission duration is usually </w:t>
      </w:r>
      <w:r w:rsidR="00226B6E">
        <w:t>shorter than 24 hours</w:t>
      </w:r>
      <w:r w:rsidR="006F1869">
        <w:t>.</w:t>
      </w:r>
    </w:p>
    <w:p w:rsidR="006F2851" w:rsidRDefault="00081BC8" w:rsidP="005931E3">
      <w:r>
        <w:t xml:space="preserve">Eligible patients are identified by excision biopsy, and informed consent is obtained from these patients for the proposed </w:t>
      </w:r>
      <w:proofErr w:type="spellStart"/>
      <w:r>
        <w:t>SLNBx</w:t>
      </w:r>
      <w:proofErr w:type="spellEnd"/>
      <w:r>
        <w:t xml:space="preserve">. </w:t>
      </w:r>
    </w:p>
    <w:p w:rsidR="00911281" w:rsidRDefault="006F2851" w:rsidP="00911281">
      <w:r>
        <w:t xml:space="preserve">Pre-operative </w:t>
      </w:r>
      <w:proofErr w:type="spellStart"/>
      <w:r>
        <w:t>lymphoscint</w:t>
      </w:r>
      <w:r w:rsidR="00081BC8">
        <w:t>i</w:t>
      </w:r>
      <w:r>
        <w:t>graphy</w:t>
      </w:r>
      <w:proofErr w:type="spellEnd"/>
      <w:r>
        <w:t xml:space="preserve"> </w:t>
      </w:r>
      <w:r w:rsidR="00081BC8">
        <w:t xml:space="preserve">is then performed </w:t>
      </w:r>
      <w:r>
        <w:t>to identify the nodal basin</w:t>
      </w:r>
      <w:r w:rsidR="00081BC8">
        <w:t xml:space="preserve">: </w:t>
      </w:r>
      <w:proofErr w:type="spellStart"/>
      <w:r w:rsidR="00911281">
        <w:t>Lymphoscintigraphy</w:t>
      </w:r>
      <w:proofErr w:type="spellEnd"/>
      <w:r w:rsidR="00911281">
        <w:t xml:space="preserve"> requires an injection of technetium antimony sulphur colloid prepared by a nuclear physician, injected into the site of the primary melanoma with a needle and syringe.</w:t>
      </w:r>
    </w:p>
    <w:p w:rsidR="00911281" w:rsidRDefault="00724079" w:rsidP="00911281">
      <w:r>
        <w:t xml:space="preserve">During </w:t>
      </w:r>
      <w:r w:rsidR="000451D2">
        <w:t xml:space="preserve">melanoma excision </w:t>
      </w:r>
      <w:r>
        <w:t xml:space="preserve">surgery, </w:t>
      </w:r>
      <w:r w:rsidR="00911281">
        <w:t>Patent Blue V 1ml is injected</w:t>
      </w:r>
      <w:r>
        <w:t xml:space="preserve"> subcutaneously around the site of the primary melanoma by the surgeon</w:t>
      </w:r>
      <w:r w:rsidR="00911281">
        <w:t xml:space="preserve">. </w:t>
      </w:r>
      <w:r>
        <w:t xml:space="preserve">Using a combination of a hand-held gamma probe and visualisation of blue lymphatics, the sentinel lymph node is identified, removed and referred for histopathology. </w:t>
      </w:r>
      <w:proofErr w:type="gramStart"/>
      <w:r w:rsidR="00911281">
        <w:t>The reusable hand-held gamma probe (same as that used in breast cancer surgery) is covered with a disposable sterile plastic sleeve for the procedure.</w:t>
      </w:r>
      <w:proofErr w:type="gramEnd"/>
    </w:p>
    <w:p w:rsidR="006F2851" w:rsidRDefault="00724079" w:rsidP="00911281">
      <w:r>
        <w:t xml:space="preserve">The primary melanoma is cleared based on NHMRC </w:t>
      </w:r>
      <w:r w:rsidR="000C61A2">
        <w:t>g</w:t>
      </w:r>
      <w:r>
        <w:t xml:space="preserve">uidelines. </w:t>
      </w:r>
      <w:r w:rsidR="00911281">
        <w:t xml:space="preserve">The wound for the </w:t>
      </w:r>
      <w:proofErr w:type="spellStart"/>
      <w:r w:rsidR="00911281">
        <w:t>SLNBx</w:t>
      </w:r>
      <w:proofErr w:type="spellEnd"/>
      <w:r w:rsidR="00911281">
        <w:t xml:space="preserve"> is closed with the same suture material as the primary melanoma site.</w:t>
      </w:r>
    </w:p>
    <w:p w:rsidR="002B3338" w:rsidRPr="001F13FB" w:rsidRDefault="002B3338" w:rsidP="001F13FB">
      <w:pPr>
        <w:pStyle w:val="Heading4"/>
        <w:rPr>
          <w:color w:val="auto"/>
        </w:rPr>
      </w:pPr>
      <w:r w:rsidRPr="001F13FB">
        <w:rPr>
          <w:color w:val="auto"/>
        </w:rPr>
        <w:t>Rationale</w:t>
      </w:r>
    </w:p>
    <w:p w:rsidR="009F0665" w:rsidRPr="00485BD4" w:rsidRDefault="000451D2" w:rsidP="000451D2">
      <w:r w:rsidRPr="001F13FB">
        <w:t xml:space="preserve">It is possible to perform </w:t>
      </w:r>
      <w:proofErr w:type="spellStart"/>
      <w:r w:rsidRPr="001F13FB">
        <w:t>SLNBx</w:t>
      </w:r>
      <w:proofErr w:type="spellEnd"/>
      <w:r w:rsidRPr="001F13FB">
        <w:t xml:space="preserve"> with blue dye (</w:t>
      </w:r>
      <w:proofErr w:type="spellStart"/>
      <w:r w:rsidRPr="001F13FB">
        <w:t>lymphotropic</w:t>
      </w:r>
      <w:proofErr w:type="spellEnd"/>
      <w:r w:rsidRPr="001F13FB">
        <w:t xml:space="preserve"> dye injection) alone, although</w:t>
      </w:r>
      <w:r w:rsidRPr="00485BD4">
        <w:t xml:space="preserve"> identification rates are lower. </w:t>
      </w:r>
    </w:p>
    <w:p w:rsidR="000451D2" w:rsidRPr="00485BD4" w:rsidRDefault="000451D2" w:rsidP="001F13FB">
      <w:pPr>
        <w:spacing w:before="240"/>
      </w:pPr>
      <w:r w:rsidRPr="00485BD4">
        <w:t xml:space="preserve">The best results are achieved with </w:t>
      </w:r>
      <w:r w:rsidR="0030062C">
        <w:t xml:space="preserve">the proposed </w:t>
      </w:r>
      <w:r w:rsidRPr="00485BD4">
        <w:t xml:space="preserve">combination of </w:t>
      </w:r>
      <w:proofErr w:type="spellStart"/>
      <w:r w:rsidRPr="00485BD4">
        <w:t>lymphoscintigraphy</w:t>
      </w:r>
      <w:proofErr w:type="spellEnd"/>
      <w:r w:rsidRPr="00485BD4">
        <w:t xml:space="preserve"> and blue dye (greater than 95% identification)</w:t>
      </w:r>
      <w:r w:rsidR="000B25AC">
        <w:t xml:space="preserve"> </w:t>
      </w:r>
      <w:r w:rsidR="000B25AC">
        <w:fldChar w:fldCharType="begin">
          <w:fldData xml:space="preserve">PEVuZE5vdGU+PENpdGU+PEF1dGhvcj5WaWRhbDwvQXV0aG9yPjxZZWFyPjIwMTI8L1llYXI+PFJl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</w:fldData>
        </w:fldChar>
      </w:r>
      <w:r w:rsidR="000B25AC">
        <w:instrText xml:space="preserve"> ADDIN EN.CITE </w:instrText>
      </w:r>
      <w:r w:rsidR="000B25AC">
        <w:fldChar w:fldCharType="begin">
          <w:fldData xml:space="preserve">PEVuZE5vdGU+PENpdGU+PEF1dGhvcj5WaWRhbDwvQXV0aG9yPjxZZWFyPjIwMTI8L1llYXI+PFJl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</w:fldData>
        </w:fldChar>
      </w:r>
      <w:r w:rsidR="000B25AC">
        <w:instrText xml:space="preserve"> ADDIN EN.CITE.DATA </w:instrText>
      </w:r>
      <w:r w:rsidR="000B25AC">
        <w:fldChar w:fldCharType="end"/>
      </w:r>
      <w:r w:rsidR="000B25AC">
        <w:fldChar w:fldCharType="separate"/>
      </w:r>
      <w:r w:rsidR="000B25AC">
        <w:rPr>
          <w:noProof/>
        </w:rPr>
        <w:t>(</w:t>
      </w:r>
      <w:hyperlink w:anchor="_ENREF_6" w:tooltip="Vidal, 2012 #14" w:history="1">
        <w:r w:rsidR="000B25AC">
          <w:rPr>
            <w:noProof/>
          </w:rPr>
          <w:t>Vidal, Vidal-Sicart et al. 2012</w:t>
        </w:r>
      </w:hyperlink>
      <w:r w:rsidR="000B25AC">
        <w:rPr>
          <w:noProof/>
        </w:rPr>
        <w:t>)</w:t>
      </w:r>
      <w:r w:rsidR="000B25AC">
        <w:fldChar w:fldCharType="end"/>
      </w:r>
      <w:r w:rsidRPr="00485BD4">
        <w:t>.</w:t>
      </w:r>
    </w:p>
    <w:p w:rsidR="00896845" w:rsidRDefault="00896845" w:rsidP="001F13FB">
      <w:pPr>
        <w:pStyle w:val="Heading3"/>
        <w:spacing w:after="240"/>
      </w:pPr>
      <w:r w:rsidRPr="00E364F7">
        <w:t>Comparator</w:t>
      </w:r>
    </w:p>
    <w:p w:rsidR="007E3CD0" w:rsidRPr="007E3CD0" w:rsidRDefault="007E3CD0" w:rsidP="001F13FB">
      <w:pPr>
        <w:spacing w:after="240"/>
      </w:pPr>
      <w:r w:rsidRPr="007E3CD0">
        <w:t>Currently patients with intermediate thickness melanoma either have clinical surveillance of the regional</w:t>
      </w:r>
      <w:r>
        <w:t xml:space="preserve"> </w:t>
      </w:r>
      <w:r w:rsidRPr="007E3CD0">
        <w:t xml:space="preserve">lymph nodes </w:t>
      </w:r>
      <w:r w:rsidR="004711D3">
        <w:t>by the General Practitioner</w:t>
      </w:r>
      <w:r w:rsidR="004711D3" w:rsidRPr="007E3CD0">
        <w:t xml:space="preserve"> </w:t>
      </w:r>
      <w:r w:rsidR="004711D3">
        <w:t xml:space="preserve">(1-2 per year) </w:t>
      </w:r>
      <w:r w:rsidRPr="007E3CD0">
        <w:t xml:space="preserve">or </w:t>
      </w:r>
      <w:proofErr w:type="spellStart"/>
      <w:r w:rsidRPr="007E3CD0">
        <w:t>SLNBx</w:t>
      </w:r>
      <w:proofErr w:type="spellEnd"/>
      <w:r w:rsidRPr="007E3CD0">
        <w:t xml:space="preserve"> depending on patient wishes, after an informed discussion with their general</w:t>
      </w:r>
      <w:r>
        <w:t xml:space="preserve"> </w:t>
      </w:r>
      <w:r w:rsidRPr="007E3CD0">
        <w:t>practitioner, dermatologist, or surgeon.</w:t>
      </w:r>
    </w:p>
    <w:p w:rsidR="00724079" w:rsidRDefault="0030062C" w:rsidP="007E3CD0">
      <w:r>
        <w:t xml:space="preserve">Hence, </w:t>
      </w:r>
      <w:proofErr w:type="spellStart"/>
      <w:r w:rsidR="007E3CD0" w:rsidRPr="007E3CD0">
        <w:t>SLNBx</w:t>
      </w:r>
      <w:proofErr w:type="spellEnd"/>
      <w:r w:rsidR="007E3CD0" w:rsidRPr="007E3CD0">
        <w:t xml:space="preserve"> for melanoma is already being performed within the MBS but cannot be identified from other</w:t>
      </w:r>
      <w:r w:rsidR="00724079">
        <w:t xml:space="preserve"> </w:t>
      </w:r>
      <w:r w:rsidR="007E3CD0" w:rsidRPr="007E3CD0">
        <w:t>indications for lymph node biopsy (</w:t>
      </w:r>
      <w:r>
        <w:t xml:space="preserve">MBS items </w:t>
      </w:r>
      <w:r w:rsidR="007E3CD0" w:rsidRPr="007E3CD0">
        <w:t>30075, 30329, 30332, 31420, 31423).</w:t>
      </w:r>
      <w:r w:rsidR="007E3CD0">
        <w:t xml:space="preserve"> </w:t>
      </w:r>
      <w:r w:rsidR="000E291B">
        <w:t>De</w:t>
      </w:r>
      <w:r w:rsidR="00773628">
        <w:t>tails on these existing MBS items</w:t>
      </w:r>
      <w:r w:rsidR="000E291B">
        <w:t xml:space="preserve"> are listed</w:t>
      </w:r>
      <w:r w:rsidR="00773628">
        <w:t xml:space="preserve"> in the Appendix.</w:t>
      </w:r>
    </w:p>
    <w:p w:rsidR="007E3CD0" w:rsidRPr="007E3CD0" w:rsidRDefault="007E3CD0" w:rsidP="007E3CD0">
      <w:r w:rsidRPr="007E3CD0">
        <w:t xml:space="preserve">If </w:t>
      </w:r>
      <w:r w:rsidR="0030062C">
        <w:t xml:space="preserve">patients in </w:t>
      </w:r>
      <w:r w:rsidRPr="007E3CD0">
        <w:t>the observation only group develop clinical or radiological evidence of nodal disease during follow-up</w:t>
      </w:r>
      <w:r>
        <w:t xml:space="preserve"> </w:t>
      </w:r>
      <w:r w:rsidRPr="007E3CD0">
        <w:t>(about 20%) then a therapeutic lymph node dissection is offered to those patients</w:t>
      </w:r>
      <w:r w:rsidR="006F1869">
        <w:t>,</w:t>
      </w:r>
      <w:r w:rsidRPr="007E3CD0">
        <w:t xml:space="preserve"> provided no</w:t>
      </w:r>
      <w:r>
        <w:t xml:space="preserve"> </w:t>
      </w:r>
      <w:r w:rsidRPr="007E3CD0">
        <w:t>distant metastases</w:t>
      </w:r>
      <w:r w:rsidR="006F1869">
        <w:t xml:space="preserve"> are detected</w:t>
      </w:r>
      <w:r w:rsidRPr="007E3CD0">
        <w:t>.</w:t>
      </w:r>
    </w:p>
    <w:p w:rsidR="00896845" w:rsidRPr="001F13FB" w:rsidRDefault="002B3338" w:rsidP="001F13FB">
      <w:pPr>
        <w:pStyle w:val="Heading4"/>
        <w:rPr>
          <w:color w:val="auto"/>
        </w:rPr>
      </w:pPr>
      <w:r w:rsidRPr="001F13FB">
        <w:rPr>
          <w:color w:val="auto"/>
        </w:rPr>
        <w:lastRenderedPageBreak/>
        <w:t>Rationale</w:t>
      </w:r>
    </w:p>
    <w:p w:rsidR="007E3CD0" w:rsidRPr="007E3CD0" w:rsidRDefault="007E3CD0" w:rsidP="007E3CD0">
      <w:r w:rsidRPr="007E3CD0">
        <w:t>A new MBS item number is proposed to replace existing non-specific item numbers, which encompass a</w:t>
      </w:r>
      <w:r>
        <w:t xml:space="preserve"> </w:t>
      </w:r>
      <w:r w:rsidRPr="007E3CD0">
        <w:t>broad range of indications</w:t>
      </w:r>
      <w:r w:rsidR="0030062C">
        <w:t>,</w:t>
      </w:r>
      <w:r w:rsidRPr="007E3CD0">
        <w:t xml:space="preserve"> of which </w:t>
      </w:r>
      <w:proofErr w:type="spellStart"/>
      <w:r w:rsidRPr="007E3CD0">
        <w:t>SLNBx</w:t>
      </w:r>
      <w:proofErr w:type="spellEnd"/>
      <w:r w:rsidRPr="007E3CD0">
        <w:t xml:space="preserve"> for melanoma is just one.</w:t>
      </w:r>
    </w:p>
    <w:p w:rsidR="00896845" w:rsidRPr="00E364F7" w:rsidRDefault="00896845" w:rsidP="001F13FB">
      <w:pPr>
        <w:pStyle w:val="Heading3"/>
      </w:pPr>
      <w:r w:rsidRPr="00E364F7">
        <w:t>Outcomes</w:t>
      </w:r>
    </w:p>
    <w:p w:rsidR="002A66BD" w:rsidRPr="001F13FB" w:rsidRDefault="002A66BD" w:rsidP="001F13FB">
      <w:pPr>
        <w:pStyle w:val="Heading4"/>
        <w:rPr>
          <w:color w:val="auto"/>
        </w:rPr>
      </w:pPr>
      <w:r w:rsidRPr="001F13FB">
        <w:rPr>
          <w:color w:val="auto"/>
        </w:rPr>
        <w:t>Patient relevant</w:t>
      </w:r>
    </w:p>
    <w:p w:rsidR="002B3338" w:rsidRDefault="006F1869" w:rsidP="002B3338">
      <w:r w:rsidRPr="00226B6E">
        <w:t xml:space="preserve">It is </w:t>
      </w:r>
      <w:r w:rsidR="0030062C">
        <w:t>claimed</w:t>
      </w:r>
      <w:r w:rsidRPr="00226B6E">
        <w:t xml:space="preserve"> that </w:t>
      </w:r>
      <w:proofErr w:type="spellStart"/>
      <w:r w:rsidRPr="00226B6E">
        <w:t>SLNBx</w:t>
      </w:r>
      <w:proofErr w:type="spellEnd"/>
      <w:r w:rsidRPr="00226B6E">
        <w:t xml:space="preserve"> provides important prognostic information, allowing</w:t>
      </w:r>
      <w:r w:rsidR="007B7240">
        <w:t xml:space="preserve"> for</w:t>
      </w:r>
      <w:r w:rsidRPr="00226B6E">
        <w:t xml:space="preserve"> </w:t>
      </w:r>
      <w:r w:rsidR="00E3550B">
        <w:t>improved local disease control and more effective treatment selection</w:t>
      </w:r>
      <w:r w:rsidR="0030062C">
        <w:t xml:space="preserve"> in patients with intermediate thickness melanoma</w:t>
      </w:r>
      <w:r w:rsidR="00E3550B">
        <w:t>. In sentinel lymph node positive</w:t>
      </w:r>
      <w:r w:rsidR="00FC61BB">
        <w:t xml:space="preserve"> patients</w:t>
      </w:r>
      <w:r w:rsidR="00E3550B">
        <w:t xml:space="preserve">, complete lymph node dissection may be </w:t>
      </w:r>
      <w:proofErr w:type="gramStart"/>
      <w:r w:rsidR="00FB0E6F">
        <w:t>considered/avoided</w:t>
      </w:r>
      <w:proofErr w:type="gramEnd"/>
      <w:r w:rsidR="00E3550B">
        <w:t>, and adjuvant molecular and immune therapies may</w:t>
      </w:r>
      <w:r w:rsidR="00FC61BB">
        <w:t xml:space="preserve"> be introduced in the future. This may result in improved overall survival, melanoma-free survival and disease-free survival</w:t>
      </w:r>
      <w:r w:rsidR="0030062C">
        <w:t>;</w:t>
      </w:r>
      <w:r w:rsidR="00FC61BB">
        <w:t xml:space="preserve"> and health-related quality of life may be improved.</w:t>
      </w:r>
    </w:p>
    <w:p w:rsidR="00FC61BB" w:rsidRDefault="00FC61BB" w:rsidP="00FC61BB">
      <w:r>
        <w:t>Safety outcomes</w:t>
      </w:r>
      <w:r w:rsidR="0030062C">
        <w:t xml:space="preserve"> to be considered</w:t>
      </w:r>
      <w:r>
        <w:t xml:space="preserve"> include the f</w:t>
      </w:r>
      <w:r w:rsidRPr="007E3CD0">
        <w:t xml:space="preserve">requency of adverse reactions (e.g. </w:t>
      </w:r>
      <w:proofErr w:type="spellStart"/>
      <w:r w:rsidRPr="007E3CD0">
        <w:t>lymphoedema</w:t>
      </w:r>
      <w:proofErr w:type="spellEnd"/>
      <w:r w:rsidRPr="007E3CD0">
        <w:t>, nerve injury, infection)</w:t>
      </w:r>
      <w:r>
        <w:t xml:space="preserve"> and p</w:t>
      </w:r>
      <w:r w:rsidRPr="007E3CD0">
        <w:t>atient-reported adverse reactions (e.g. reassurance, anxiety)</w:t>
      </w:r>
      <w:r>
        <w:t>.</w:t>
      </w:r>
      <w:r w:rsidR="000C61A2">
        <w:t xml:space="preserve"> </w:t>
      </w:r>
    </w:p>
    <w:p w:rsidR="003E0382" w:rsidRPr="001F13FB" w:rsidRDefault="002A66BD" w:rsidP="001F13FB">
      <w:pPr>
        <w:pStyle w:val="Heading4"/>
        <w:rPr>
          <w:color w:val="auto"/>
        </w:rPr>
      </w:pPr>
      <w:r w:rsidRPr="001F13FB">
        <w:rPr>
          <w:color w:val="auto"/>
        </w:rPr>
        <w:t>Health</w:t>
      </w:r>
      <w:r w:rsidR="00752491" w:rsidRPr="001F13FB">
        <w:rPr>
          <w:color w:val="auto"/>
        </w:rPr>
        <w:t>care</w:t>
      </w:r>
      <w:r w:rsidRPr="001F13FB">
        <w:rPr>
          <w:color w:val="auto"/>
        </w:rPr>
        <w:t xml:space="preserve"> system</w:t>
      </w:r>
    </w:p>
    <w:p w:rsidR="00F34F48" w:rsidRDefault="00F07EAE" w:rsidP="00F34F48">
      <w:r>
        <w:t>T</w:t>
      </w:r>
      <w:r w:rsidR="00D97CDF">
        <w:t xml:space="preserve">he management </w:t>
      </w:r>
      <w:r>
        <w:t xml:space="preserve">of patients with a positive sentinel lymph node </w:t>
      </w:r>
      <w:r w:rsidR="00D97CDF">
        <w:t>changes in that</w:t>
      </w:r>
      <w:r w:rsidR="000214EF">
        <w:t xml:space="preserve"> close</w:t>
      </w:r>
      <w:r w:rsidR="00D97CDF">
        <w:t xml:space="preserve"> specialist follow-up</w:t>
      </w:r>
      <w:r w:rsidR="004711D3">
        <w:t xml:space="preserve"> will be performed</w:t>
      </w:r>
      <w:r w:rsidR="000214EF">
        <w:t>, potentially avoiding</w:t>
      </w:r>
      <w:r w:rsidR="004711D3" w:rsidRPr="004711D3">
        <w:t xml:space="preserve"> </w:t>
      </w:r>
      <w:r w:rsidR="004711D3">
        <w:t>a complete lymph node dissection</w:t>
      </w:r>
      <w:r w:rsidR="000214EF">
        <w:t>, which may be necessary</w:t>
      </w:r>
      <w:r w:rsidR="00F34F48">
        <w:t xml:space="preserve"> if nodal disease develops during general surveillance</w:t>
      </w:r>
      <w:r w:rsidR="004711D3">
        <w:t>. M</w:t>
      </w:r>
      <w:r w:rsidR="004711D3" w:rsidRPr="004711D3">
        <w:t xml:space="preserve">ore accurate </w:t>
      </w:r>
      <w:r w:rsidR="004711D3">
        <w:t>prognosis</w:t>
      </w:r>
      <w:r w:rsidR="004711D3" w:rsidRPr="004711D3">
        <w:t>, treatment and management plans may result in savings to the health system as fewer procedures are needed due to better risk stratification, lower progression rates, longer time to progression and lower rates of and longer time to recurrence.</w:t>
      </w:r>
      <w:r w:rsidR="00F34F48">
        <w:t xml:space="preserve"> However, future costs could rise if effective adjuvant therapy were to become available for node positive patients.</w:t>
      </w:r>
    </w:p>
    <w:p w:rsidR="00F34F48" w:rsidRDefault="0030062C" w:rsidP="00D97CDF">
      <w:r>
        <w:t xml:space="preserve">About </w:t>
      </w:r>
      <w:r w:rsidR="0018689A">
        <w:t xml:space="preserve">30% of new cutaneous melanoma cases </w:t>
      </w:r>
      <w:r>
        <w:t xml:space="preserve">detected in Australia </w:t>
      </w:r>
      <w:r w:rsidR="00B47650">
        <w:t>are staged as</w:t>
      </w:r>
      <w:r>
        <w:t xml:space="preserve"> intermediate thickness melanoma. </w:t>
      </w:r>
      <w:r w:rsidR="000214EF">
        <w:t xml:space="preserve">In these </w:t>
      </w:r>
      <w:r w:rsidR="004711D3" w:rsidRPr="0018689A">
        <w:t>2,500 - 3,000</w:t>
      </w:r>
      <w:r w:rsidR="004711D3">
        <w:t xml:space="preserve"> patients</w:t>
      </w:r>
      <w:r w:rsidR="00F34F48">
        <w:t xml:space="preserve"> (</w:t>
      </w:r>
      <w:r w:rsidR="004711D3">
        <w:t xml:space="preserve">including </w:t>
      </w:r>
      <w:r w:rsidR="004711D3" w:rsidRPr="0018689A">
        <w:t>patients treated within the public health sector</w:t>
      </w:r>
      <w:r w:rsidR="00F34F48">
        <w:t>)</w:t>
      </w:r>
      <w:r w:rsidR="000214EF">
        <w:t xml:space="preserve">, </w:t>
      </w:r>
      <w:proofErr w:type="spellStart"/>
      <w:r w:rsidR="000214EF">
        <w:t>SLNBx</w:t>
      </w:r>
      <w:proofErr w:type="spellEnd"/>
      <w:r w:rsidR="000214EF">
        <w:t xml:space="preserve"> could be utilised</w:t>
      </w:r>
      <w:r w:rsidR="004711D3">
        <w:t xml:space="preserve">. </w:t>
      </w:r>
      <w:r w:rsidR="00F34F48">
        <w:t xml:space="preserve">As mentioned above, </w:t>
      </w:r>
      <w:proofErr w:type="spellStart"/>
      <w:r w:rsidR="00F34F48">
        <w:t>SLNBx</w:t>
      </w:r>
      <w:proofErr w:type="spellEnd"/>
      <w:r w:rsidR="00F34F48">
        <w:t xml:space="preserve"> is already widely performed in Australia, but its use is not quantifiable. </w:t>
      </w:r>
      <w:r w:rsidR="00FD7ED2">
        <w:t xml:space="preserve">It is unclear </w:t>
      </w:r>
      <w:r w:rsidR="00FD7ED2" w:rsidRPr="00FD7ED2">
        <w:t xml:space="preserve">whether </w:t>
      </w:r>
      <w:r w:rsidR="00FD7ED2">
        <w:t xml:space="preserve">the </w:t>
      </w:r>
      <w:r w:rsidR="00FD7ED2" w:rsidRPr="00FD7ED2">
        <w:t xml:space="preserve">number of </w:t>
      </w:r>
      <w:proofErr w:type="spellStart"/>
      <w:r w:rsidR="00FD7ED2" w:rsidRPr="00FD7ED2">
        <w:t>SLNB</w:t>
      </w:r>
      <w:r w:rsidR="00FD7ED2">
        <w:t>x</w:t>
      </w:r>
      <w:proofErr w:type="spellEnd"/>
      <w:r w:rsidR="00FD7ED2" w:rsidRPr="00FD7ED2">
        <w:t xml:space="preserve"> </w:t>
      </w:r>
      <w:r w:rsidR="00FD7ED2">
        <w:t>will</w:t>
      </w:r>
      <w:r w:rsidR="00FD7ED2" w:rsidRPr="00FD7ED2">
        <w:t xml:space="preserve"> increase or whether </w:t>
      </w:r>
      <w:r w:rsidR="00FD7ED2">
        <w:t xml:space="preserve">the interventions will </w:t>
      </w:r>
      <w:r w:rsidR="00FD7ED2" w:rsidRPr="00FD7ED2">
        <w:t>just be coded differently</w:t>
      </w:r>
      <w:r w:rsidR="00FD7ED2">
        <w:t xml:space="preserve"> under a specific MBS item number.</w:t>
      </w:r>
      <w:r w:rsidR="00FD7ED2" w:rsidRPr="00FD7ED2">
        <w:t xml:space="preserve"> </w:t>
      </w:r>
      <w:r w:rsidR="00F34F48">
        <w:t xml:space="preserve">A </w:t>
      </w:r>
      <w:proofErr w:type="spellStart"/>
      <w:r w:rsidR="00F34F48">
        <w:t>SLNBx</w:t>
      </w:r>
      <w:proofErr w:type="spellEnd"/>
      <w:r w:rsidR="00F34F48">
        <w:t xml:space="preserve"> specific item number would enable accurate documentation of the prevalence of this procedure. </w:t>
      </w:r>
    </w:p>
    <w:p w:rsidR="00B47650" w:rsidRDefault="00B47650" w:rsidP="00D97CDF">
      <w:r>
        <w:t xml:space="preserve">A significant proportion of cutaneous melanomas are treated in General Practice. For </w:t>
      </w:r>
      <w:proofErr w:type="spellStart"/>
      <w:r>
        <w:t>SLNBx</w:t>
      </w:r>
      <w:proofErr w:type="spellEnd"/>
      <w:r>
        <w:t xml:space="preserve"> to be performed, referral to appropriately trained specialist</w:t>
      </w:r>
      <w:r w:rsidR="000214EF">
        <w:t>s</w:t>
      </w:r>
      <w:r>
        <w:t xml:space="preserve"> is required. </w:t>
      </w:r>
      <w:proofErr w:type="spellStart"/>
      <w:r w:rsidRPr="00B47650">
        <w:t>Lymphoscint</w:t>
      </w:r>
      <w:r>
        <w:t>i</w:t>
      </w:r>
      <w:r w:rsidRPr="00B47650">
        <w:t>graphy</w:t>
      </w:r>
      <w:proofErr w:type="spellEnd"/>
      <w:r w:rsidRPr="00B47650">
        <w:t xml:space="preserve"> requires nuclear medicine services.</w:t>
      </w:r>
      <w:r>
        <w:t xml:space="preserve"> </w:t>
      </w:r>
      <w:proofErr w:type="spellStart"/>
      <w:r w:rsidR="00D97CDF">
        <w:t>SLNBx</w:t>
      </w:r>
      <w:proofErr w:type="spellEnd"/>
      <w:r w:rsidR="00D97CDF">
        <w:t xml:space="preserve"> can be performed by a surgeon trained in the technique (including General Surgeon, Plastic and Reconstructive Surgeon, ENT, procedural dermatologist). Similar to</w:t>
      </w:r>
      <w:r w:rsidR="00F34F48">
        <w:t xml:space="preserve"> surgeon</w:t>
      </w:r>
      <w:r w:rsidR="00D97CDF">
        <w:t xml:space="preserve"> training in </w:t>
      </w:r>
      <w:proofErr w:type="spellStart"/>
      <w:r w:rsidR="00D97CDF">
        <w:t>SLNBx</w:t>
      </w:r>
      <w:proofErr w:type="spellEnd"/>
      <w:r w:rsidR="00D97CDF">
        <w:t xml:space="preserve"> in breast cancer, it is suggested that the first 20 cases be supervised. Surgeons already performing </w:t>
      </w:r>
      <w:proofErr w:type="spellStart"/>
      <w:r w:rsidR="00D97CDF">
        <w:t>SLNBx</w:t>
      </w:r>
      <w:proofErr w:type="spellEnd"/>
      <w:r w:rsidR="00D97CDF">
        <w:t xml:space="preserve"> in the management of breast cancer will not need additional training.</w:t>
      </w:r>
    </w:p>
    <w:p w:rsidR="0018689A" w:rsidRDefault="0018689A" w:rsidP="0018689A">
      <w:r>
        <w:t xml:space="preserve">The </w:t>
      </w:r>
      <w:r w:rsidR="000214EF">
        <w:t>projected costs are</w:t>
      </w:r>
      <w:r>
        <w:t xml:space="preserve"> commensurate with </w:t>
      </w:r>
      <w:proofErr w:type="spellStart"/>
      <w:r>
        <w:t>SLNBx</w:t>
      </w:r>
      <w:proofErr w:type="spellEnd"/>
      <w:r>
        <w:t xml:space="preserve"> for breast cancer (30299-30303)</w:t>
      </w:r>
      <w:r w:rsidR="000214EF">
        <w:t>, i.e.</w:t>
      </w:r>
      <w:r>
        <w:t xml:space="preserve"> between the </w:t>
      </w:r>
      <w:r w:rsidR="000214EF">
        <w:t>costs</w:t>
      </w:r>
      <w:r>
        <w:t xml:space="preserve"> of lymph node biopsy (30075) and lymph node clearance (30330, 30335, 30336, 31426, 31429, 31438, </w:t>
      </w:r>
      <w:proofErr w:type="gramStart"/>
      <w:r>
        <w:t>35551</w:t>
      </w:r>
      <w:proofErr w:type="gramEnd"/>
      <w:r>
        <w:t>).</w:t>
      </w:r>
    </w:p>
    <w:p w:rsidR="002B3338" w:rsidRPr="001F13FB" w:rsidRDefault="002B3338" w:rsidP="001F13FB">
      <w:pPr>
        <w:pStyle w:val="Heading4"/>
        <w:rPr>
          <w:color w:val="auto"/>
        </w:rPr>
      </w:pPr>
      <w:r w:rsidRPr="001F13FB">
        <w:rPr>
          <w:color w:val="auto"/>
        </w:rPr>
        <w:t>Rationale</w:t>
      </w:r>
    </w:p>
    <w:p w:rsidR="00DC6D78" w:rsidRDefault="00DC6D78" w:rsidP="00DC6D78">
      <w:r>
        <w:t>The evidence provided in the application report</w:t>
      </w:r>
      <w:r w:rsidR="008F3F81">
        <w:t>s</w:t>
      </w:r>
      <w:r>
        <w:t xml:space="preserve"> the following results:</w:t>
      </w:r>
    </w:p>
    <w:p w:rsidR="008F3F81" w:rsidRPr="001F13FB" w:rsidRDefault="00327085" w:rsidP="006867F8">
      <w:pPr>
        <w:rPr>
          <w:i/>
          <w:u w:val="single"/>
        </w:rPr>
      </w:pPr>
      <w:r w:rsidRPr="001F13FB">
        <w:rPr>
          <w:i/>
          <w:u w:val="single"/>
        </w:rPr>
        <w:t>Biopsy based staging versus nodal observation</w:t>
      </w:r>
    </w:p>
    <w:p w:rsidR="00327085" w:rsidRDefault="00327085" w:rsidP="00327085">
      <w:r>
        <w:lastRenderedPageBreak/>
        <w:t xml:space="preserve">The staging of intermediate-thickness primary melanomas according to the results of sentinel-node biopsy provides important prognostic information and identifies patients with nodal metastases whose survival can be prolonged by immediate lymphadenectomy </w:t>
      </w:r>
      <w:r>
        <w:fldChar w:fldCharType="begin">
          <w:fldData xml:space="preserve">PEVuZE5vdGU+PENpdGU+PEF1dGhvcj5Nb3J0b248L0F1dGhvcj48WWVhcj4yMDA2PC9ZZWFyPjxS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ZWRpY2luZTwvYWJici0xPjwvYWx0LXBlcmlvZGljYWw+PHBhZ2VzPjEzMDctMTc8L3BhZ2VzPjx2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</w:fldData>
        </w:fldChar>
      </w:r>
      <w:r>
        <w:instrText xml:space="preserve"> ADDIN EN.CITE </w:instrText>
      </w:r>
      <w:r>
        <w:fldChar w:fldCharType="begin">
          <w:fldData xml:space="preserve">PEVuZE5vdGU+PENpdGU+PEF1dGhvcj5Nb3J0b248L0F1dGhvcj48WWVhcj4yMDA2PC9ZZWFyPjxS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ZWRpY2luZTwvYWJici0xPjwvYWx0LXBlcmlvZGljYWw+PHBhZ2VzPjEzMDctMTc8L3BhZ2VzPjx2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</w:fldData>
        </w:fldChar>
      </w:r>
      <w:r>
        <w:instrText xml:space="preserve"> ADDIN EN.CITE.DATA </w:instrText>
      </w:r>
      <w:r>
        <w:fldChar w:fldCharType="end"/>
      </w:r>
      <w:r>
        <w:fldChar w:fldCharType="separate"/>
      </w:r>
      <w:r>
        <w:rPr>
          <w:noProof/>
        </w:rPr>
        <w:t>(</w:t>
      </w:r>
      <w:hyperlink w:anchor="_ENREF_4" w:tooltip="Morton, 2006 #1" w:history="1">
        <w:r w:rsidR="000B25AC">
          <w:rPr>
            <w:noProof/>
          </w:rPr>
          <w:t>Morton, Thompson et al. 2006</w:t>
        </w:r>
      </w:hyperlink>
      <w:r>
        <w:rPr>
          <w:noProof/>
        </w:rPr>
        <w:t>)</w:t>
      </w:r>
      <w:r>
        <w:fldChar w:fldCharType="end"/>
      </w:r>
      <w:r>
        <w:t>.</w:t>
      </w:r>
    </w:p>
    <w:p w:rsidR="008F3F81" w:rsidRPr="008F3F81" w:rsidRDefault="008F3F81" w:rsidP="008F3F81">
      <w:r>
        <w:t>Biopsy-based management prolongs disease-free survival for all patients and prolongs distant disease–free survival and melanoma-specific survival for patients with nodal metastases from</w:t>
      </w:r>
      <w:r w:rsidR="00327085">
        <w:t xml:space="preserve"> </w:t>
      </w:r>
      <w:r>
        <w:t>intermediate-thickness melanomas</w:t>
      </w:r>
      <w:r w:rsidR="00327085">
        <w:t xml:space="preserve"> </w:t>
      </w:r>
      <w:r w:rsidR="00327085">
        <w:fldChar w:fldCharType="begin">
          <w:fldData xml:space="preserve">PEVuZE5vdGU+PENpdGU+PEF1dGhvcj5Nb3J0b248L0F1dGhvcj48WWVhcj4yMDE0PC9ZZWFyPjxS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</w:fldData>
        </w:fldChar>
      </w:r>
      <w:r w:rsidR="00327085">
        <w:instrText xml:space="preserve"> ADDIN EN.CITE </w:instrText>
      </w:r>
      <w:r w:rsidR="00327085">
        <w:fldChar w:fldCharType="begin">
          <w:fldData xml:space="preserve">PEVuZE5vdGU+PENpdGU+PEF1dGhvcj5Nb3J0b248L0F1dGhvcj48WWVhcj4yMDE0PC9ZZWFyPjxS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</w:fldData>
        </w:fldChar>
      </w:r>
      <w:r w:rsidR="00327085">
        <w:instrText xml:space="preserve"> ADDIN EN.CITE.DATA </w:instrText>
      </w:r>
      <w:r w:rsidR="00327085">
        <w:fldChar w:fldCharType="end"/>
      </w:r>
      <w:r w:rsidR="00327085">
        <w:fldChar w:fldCharType="separate"/>
      </w:r>
      <w:r w:rsidR="00327085">
        <w:rPr>
          <w:noProof/>
        </w:rPr>
        <w:t>(</w:t>
      </w:r>
      <w:hyperlink w:anchor="_ENREF_5" w:tooltip="Morton, 2014 #3" w:history="1">
        <w:r w:rsidR="000B25AC">
          <w:rPr>
            <w:noProof/>
          </w:rPr>
          <w:t>Morton, Thompson et al. 2014</w:t>
        </w:r>
      </w:hyperlink>
      <w:r w:rsidR="00327085">
        <w:rPr>
          <w:noProof/>
        </w:rPr>
        <w:t>)</w:t>
      </w:r>
      <w:r w:rsidR="00327085">
        <w:fldChar w:fldCharType="end"/>
      </w:r>
      <w:r>
        <w:t>.</w:t>
      </w:r>
      <w:r w:rsidR="00327085">
        <w:t xml:space="preserve"> </w:t>
      </w:r>
    </w:p>
    <w:p w:rsidR="0026618B" w:rsidRPr="001F13FB" w:rsidRDefault="0026618B" w:rsidP="006867F8">
      <w:pPr>
        <w:rPr>
          <w:i/>
          <w:u w:val="single"/>
        </w:rPr>
      </w:pPr>
      <w:r w:rsidRPr="001F13FB">
        <w:rPr>
          <w:i/>
          <w:u w:val="single"/>
        </w:rPr>
        <w:t>Complete lymph node dissection</w:t>
      </w:r>
    </w:p>
    <w:p w:rsidR="0026618B" w:rsidRDefault="0026618B" w:rsidP="0026618B">
      <w:r>
        <w:t xml:space="preserve">Two recent trials investigated the efficacy of complete lymph node dissection versus no dissection in patients with sentinel lymph node biopsy positive melanoma. The </w:t>
      </w:r>
      <w:proofErr w:type="spellStart"/>
      <w:r>
        <w:t>DeCOG</w:t>
      </w:r>
      <w:proofErr w:type="spellEnd"/>
      <w:r>
        <w:t xml:space="preserve">-SLT trial found no difference in survival in patients treated with complete lymph node dissection compared with observation only </w:t>
      </w:r>
      <w:r>
        <w:fldChar w:fldCharType="begin">
          <w:fldData xml:space="preserve">PEVuZE5vdGU+PENpdGU+PEF1dGhvcj5MZWl0ZXI8L0F1dGhvcj48WWVhcj4yMDE2PC9ZZWFyPjxS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</w:fldData>
        </w:fldChar>
      </w:r>
      <w:r>
        <w:instrText xml:space="preserve"> ADDIN EN.CITE </w:instrText>
      </w:r>
      <w:r>
        <w:fldChar w:fldCharType="begin">
          <w:fldData xml:space="preserve">PEVuZE5vdGU+PENpdGU+PEF1dGhvcj5MZWl0ZXI8L0F1dGhvcj48WWVhcj4yMDE2PC9ZZWFyPjxS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</w:fldData>
        </w:fldChar>
      </w:r>
      <w:r>
        <w:instrText xml:space="preserve"> ADDIN EN.CITE.DATA </w:instrText>
      </w:r>
      <w:r>
        <w:fldChar w:fldCharType="end"/>
      </w:r>
      <w:r>
        <w:fldChar w:fldCharType="separate"/>
      </w:r>
      <w:r>
        <w:rPr>
          <w:noProof/>
        </w:rPr>
        <w:t>(</w:t>
      </w:r>
      <w:hyperlink w:anchor="_ENREF_3" w:tooltip="Leiter, 2016 #8" w:history="1">
        <w:r w:rsidR="000B25AC">
          <w:rPr>
            <w:noProof/>
          </w:rPr>
          <w:t>Leiter, Stadler et al. 2016</w:t>
        </w:r>
      </w:hyperlink>
      <w:r>
        <w:rPr>
          <w:noProof/>
        </w:rPr>
        <w:t>)</w:t>
      </w:r>
      <w:r>
        <w:fldChar w:fldCharType="end"/>
      </w:r>
      <w:r>
        <w:t xml:space="preserve">, although this trial did not achieve the required number of events, leading </w:t>
      </w:r>
      <w:r w:rsidR="00EB23DD">
        <w:t>to the trial being underpowered.</w:t>
      </w:r>
    </w:p>
    <w:p w:rsidR="00EB23DD" w:rsidRDefault="00EB23DD" w:rsidP="00EB23DD">
      <w:r>
        <w:t xml:space="preserve">The second </w:t>
      </w:r>
      <w:proofErr w:type="spellStart"/>
      <w:r>
        <w:t>Multicenter</w:t>
      </w:r>
      <w:proofErr w:type="spellEnd"/>
      <w:r>
        <w:t xml:space="preserve"> Selective Lymphadenectomy Trial (MSLT-II) showed that immediate completion lymph node dissection increased the rate of regional disease control and provided prognostic information but did not increase melanoma-specific survival among patients with melanoma and sentinel-node metastases </w:t>
      </w:r>
      <w:r>
        <w:fldChar w:fldCharType="begin">
          <w:fldData xml:space="preserve">PEVuZE5vdGU+PENpdGU+PEF1dGhvcj5GYXJpZXM8L0F1dGhvcj48WWVhcj4yMDE3PC9ZZWFyPjxS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</w:fldData>
        </w:fldChar>
      </w:r>
      <w:r>
        <w:instrText xml:space="preserve"> ADDIN EN.CITE </w:instrText>
      </w:r>
      <w:r>
        <w:fldChar w:fldCharType="begin">
          <w:fldData xml:space="preserve">PEVuZE5vdGU+PENpdGU+PEF1dGhvcj5GYXJpZXM8L0F1dGhvcj48WWVhcj4yMDE3PC9ZZWFyPjxS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</w:fldData>
        </w:fldChar>
      </w:r>
      <w:r>
        <w:instrText xml:space="preserve"> ADDIN EN.CITE.DATA </w:instrText>
      </w:r>
      <w:r>
        <w:fldChar w:fldCharType="end"/>
      </w:r>
      <w:r>
        <w:fldChar w:fldCharType="separate"/>
      </w:r>
      <w:r>
        <w:rPr>
          <w:noProof/>
        </w:rPr>
        <w:t>(</w:t>
      </w:r>
      <w:hyperlink w:anchor="_ENREF_2" w:tooltip="Faries, 2017 #12" w:history="1">
        <w:r w:rsidR="000B25AC">
          <w:rPr>
            <w:noProof/>
          </w:rPr>
          <w:t>Faries, Thompson et al. 2017</w:t>
        </w:r>
      </w:hyperlink>
      <w:r>
        <w:rPr>
          <w:noProof/>
        </w:rPr>
        <w:t>)</w:t>
      </w:r>
      <w:r>
        <w:fldChar w:fldCharType="end"/>
      </w:r>
      <w:r>
        <w:t>.</w:t>
      </w:r>
    </w:p>
    <w:p w:rsidR="006867F8" w:rsidRPr="001F13FB" w:rsidRDefault="006867F8" w:rsidP="006867F8">
      <w:pPr>
        <w:rPr>
          <w:i/>
          <w:u w:val="single"/>
        </w:rPr>
      </w:pPr>
      <w:r w:rsidRPr="001F13FB">
        <w:rPr>
          <w:i/>
          <w:u w:val="single"/>
        </w:rPr>
        <w:t>Adjuvant treatment of intermediate thickness melanoma</w:t>
      </w:r>
    </w:p>
    <w:p w:rsidR="006867F8" w:rsidRDefault="006867F8" w:rsidP="006867F8">
      <w:r>
        <w:t xml:space="preserve">The European Organisation for Research and Treatment of Cancer (EORTC) 18071 trial assessed </w:t>
      </w:r>
      <w:proofErr w:type="spellStart"/>
      <w:r>
        <w:t>ipilimumab</w:t>
      </w:r>
      <w:proofErr w:type="spellEnd"/>
      <w:r>
        <w:t xml:space="preserve"> as adjuvant therapy for patients with completely resected stage III melanoma at high risk of recurrence. It </w:t>
      </w:r>
      <w:r w:rsidR="0026618B">
        <w:t>reported</w:t>
      </w:r>
      <w:r>
        <w:t xml:space="preserve"> that adjuvant </w:t>
      </w:r>
      <w:proofErr w:type="spellStart"/>
      <w:r>
        <w:t>ipilimumab</w:t>
      </w:r>
      <w:proofErr w:type="spellEnd"/>
      <w:r>
        <w:t xml:space="preserve"> significantly improved recurrence-free survival for patients with completely resected high-risk stage III melanoma. The adverse event profile was consistent with that observed in advanced melanoma, but at higher incidences in particular for </w:t>
      </w:r>
      <w:proofErr w:type="spellStart"/>
      <w:r>
        <w:t>endocrinopathies</w:t>
      </w:r>
      <w:proofErr w:type="spellEnd"/>
      <w:r>
        <w:t>. According to the authors the risk–</w:t>
      </w:r>
      <w:proofErr w:type="spellStart"/>
      <w:r>
        <w:t>benefi</w:t>
      </w:r>
      <w:proofErr w:type="spellEnd"/>
      <w:r>
        <w:t xml:space="preserve"> t ratio of adjuvant </w:t>
      </w:r>
      <w:proofErr w:type="spellStart"/>
      <w:r>
        <w:t>ipilimumab</w:t>
      </w:r>
      <w:proofErr w:type="spellEnd"/>
      <w:r>
        <w:t xml:space="preserve"> at this dose and schedule requires additional assessment based on distant metastasis-free survival and overall survival endpoints to </w:t>
      </w:r>
      <w:proofErr w:type="spellStart"/>
      <w:r>
        <w:t>defi</w:t>
      </w:r>
      <w:proofErr w:type="spellEnd"/>
      <w:r>
        <w:t xml:space="preserve"> ne its </w:t>
      </w:r>
      <w:proofErr w:type="spellStart"/>
      <w:r>
        <w:t>defi</w:t>
      </w:r>
      <w:proofErr w:type="spellEnd"/>
      <w:r>
        <w:t xml:space="preserve"> </w:t>
      </w:r>
      <w:proofErr w:type="spellStart"/>
      <w:r>
        <w:t>nitive</w:t>
      </w:r>
      <w:proofErr w:type="spellEnd"/>
      <w:r>
        <w:t xml:space="preserve"> value </w:t>
      </w:r>
      <w:r>
        <w:fldChar w:fldCharType="begin">
          <w:fldData xml:space="preserve">PEVuZE5vdGU+PENpdGU+PEF1dGhvcj5FZ2dlcm1vbnQ8L0F1dGhvcj48WWVhcj4yMDE1PC9ZZWFy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</w:fldData>
        </w:fldChar>
      </w:r>
      <w:r w:rsidR="00327085">
        <w:instrText xml:space="preserve"> ADDIN EN.CITE </w:instrText>
      </w:r>
      <w:r w:rsidR="00327085">
        <w:fldChar w:fldCharType="begin">
          <w:fldData xml:space="preserve">PEVuZE5vdGU+PENpdGU+PEF1dGhvcj5FZ2dlcm1vbnQ8L0F1dGhvcj48WWVhcj4yMDE1PC9ZZWFy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</w:fldData>
        </w:fldChar>
      </w:r>
      <w:r w:rsidR="00327085">
        <w:instrText xml:space="preserve"> ADDIN EN.CITE.DATA </w:instrText>
      </w:r>
      <w:r w:rsidR="00327085">
        <w:fldChar w:fldCharType="end"/>
      </w:r>
      <w:r>
        <w:fldChar w:fldCharType="separate"/>
      </w:r>
      <w:r w:rsidR="00327085">
        <w:rPr>
          <w:noProof/>
        </w:rPr>
        <w:t>(</w:t>
      </w:r>
      <w:hyperlink w:anchor="_ENREF_1" w:tooltip="Eggermont, 2015 #11" w:history="1">
        <w:r w:rsidR="000B25AC">
          <w:rPr>
            <w:noProof/>
          </w:rPr>
          <w:t>Eggermont, Chiarion-Sileni et al. 2015</w:t>
        </w:r>
      </w:hyperlink>
      <w:r w:rsidR="00327085">
        <w:rPr>
          <w:noProof/>
        </w:rPr>
        <w:t>)</w:t>
      </w:r>
      <w:r>
        <w:fldChar w:fldCharType="end"/>
      </w:r>
      <w:r>
        <w:t>.</w:t>
      </w:r>
    </w:p>
    <w:p w:rsidR="00896845" w:rsidRDefault="00896845" w:rsidP="001F13FB">
      <w:pPr>
        <w:pStyle w:val="Heading1"/>
        <w:spacing w:after="240"/>
      </w:pPr>
      <w:r w:rsidRPr="00896845">
        <w:t>Current</w:t>
      </w:r>
      <w:r>
        <w:t xml:space="preserve"> clinical</w:t>
      </w:r>
      <w:r w:rsidRPr="00896845">
        <w:t xml:space="preserve"> management</w:t>
      </w:r>
      <w:r>
        <w:t xml:space="preserve"> algorithm</w:t>
      </w:r>
      <w:r w:rsidR="002B3338">
        <w:t xml:space="preserve"> for identified population</w:t>
      </w:r>
    </w:p>
    <w:p w:rsidR="001F13FB" w:rsidRDefault="00AC0C58" w:rsidP="001F13FB">
      <w:pPr>
        <w:spacing w:after="240"/>
      </w:pPr>
      <w:r>
        <w:t>As the int</w:t>
      </w:r>
      <w:r w:rsidR="00AE5184">
        <w:t>ervention is already widely used</w:t>
      </w:r>
      <w:r>
        <w:t>, the clinical management algorithm is the same for both current management and proposed management</w:t>
      </w:r>
      <w:r w:rsidR="00AF3F32">
        <w:t xml:space="preserve"> below</w:t>
      </w:r>
      <w:r>
        <w:t xml:space="preserve">. </w:t>
      </w:r>
      <w:r w:rsidR="00AE5184">
        <w:t xml:space="preserve">The only difference proposed is that there would be a new specific MBS item number for </w:t>
      </w:r>
      <w:proofErr w:type="spellStart"/>
      <w:r w:rsidR="00AE5184">
        <w:t>SLNBx</w:t>
      </w:r>
      <w:proofErr w:type="spellEnd"/>
      <w:r w:rsidR="00AE5184">
        <w:t xml:space="preserve"> for melanoma, to distinguish it from other indications for</w:t>
      </w:r>
      <w:r w:rsidR="00AE5184" w:rsidRPr="00AE5184">
        <w:t xml:space="preserve"> lymph node biopsy (</w:t>
      </w:r>
      <w:r w:rsidR="007052BB">
        <w:t xml:space="preserve">currently </w:t>
      </w:r>
      <w:r w:rsidR="00AE5184" w:rsidRPr="00AE5184">
        <w:t>MBS items 30075, 30329, 30332, 31420, 31423).</w:t>
      </w:r>
    </w:p>
    <w:p w:rsidR="001F13FB" w:rsidRDefault="001F13FB">
      <w:r>
        <w:br w:type="page"/>
      </w:r>
    </w:p>
    <w:p w:rsidR="00896845" w:rsidRDefault="00896845" w:rsidP="001F13FB">
      <w:pPr>
        <w:pStyle w:val="Heading1"/>
        <w:spacing w:after="240"/>
      </w:pPr>
      <w:r w:rsidRPr="00896845">
        <w:lastRenderedPageBreak/>
        <w:t xml:space="preserve">Proposed </w:t>
      </w:r>
      <w:r>
        <w:t>clinical</w:t>
      </w:r>
      <w:r w:rsidRPr="00896845">
        <w:t xml:space="preserve"> management</w:t>
      </w:r>
      <w:r>
        <w:t xml:space="preserve"> algorithm</w:t>
      </w:r>
      <w:r w:rsidR="002B3338">
        <w:t xml:space="preserve"> for identified population</w:t>
      </w:r>
    </w:p>
    <w:p w:rsidR="001F13FB" w:rsidRPr="001F13FB" w:rsidRDefault="001F13FB" w:rsidP="001F13FB">
      <w:pPr>
        <w:spacing w:after="240"/>
        <w:rPr>
          <w:b/>
        </w:rPr>
      </w:pPr>
      <w:r w:rsidRPr="001F13FB">
        <w:rPr>
          <w:b/>
        </w:rPr>
        <w:t xml:space="preserve">Figure </w:t>
      </w:r>
      <w:r w:rsidRPr="001F13FB">
        <w:rPr>
          <w:b/>
        </w:rPr>
        <w:fldChar w:fldCharType="begin"/>
      </w:r>
      <w:r w:rsidRPr="001F13FB">
        <w:rPr>
          <w:b/>
        </w:rPr>
        <w:instrText xml:space="preserve"> SEQ Figure \* ARABIC </w:instrText>
      </w:r>
      <w:r w:rsidRPr="001F13FB">
        <w:rPr>
          <w:b/>
        </w:rPr>
        <w:fldChar w:fldCharType="separate"/>
      </w:r>
      <w:r w:rsidRPr="001F13FB">
        <w:rPr>
          <w:b/>
          <w:noProof/>
        </w:rPr>
        <w:t>1</w:t>
      </w:r>
      <w:r w:rsidRPr="001F13FB">
        <w:rPr>
          <w:b/>
        </w:rPr>
        <w:fldChar w:fldCharType="end"/>
      </w:r>
      <w:r w:rsidRPr="001F13FB">
        <w:rPr>
          <w:b/>
        </w:rPr>
        <w:t xml:space="preserve"> Proposed clinical management algorithm for identified population</w:t>
      </w:r>
    </w:p>
    <w:p w:rsidR="009F717E" w:rsidRDefault="00412BF3" w:rsidP="007910CD">
      <w:pPr>
        <w:jc w:val="center"/>
        <w:rPr>
          <w:vanish/>
          <w:color w:val="FF0000"/>
        </w:rPr>
      </w:pPr>
      <w:r w:rsidRPr="00412BF3">
        <w:rPr>
          <w:noProof/>
          <w:color w:val="FF0000"/>
          <w:lang w:eastAsia="en-AU"/>
        </w:rPr>
        <w:drawing>
          <wp:inline distT="0" distB="0" distL="0" distR="0" wp14:anchorId="0E2AB26B" wp14:editId="170B6FA4">
            <wp:extent cx="5899868" cy="3554360"/>
            <wp:effectExtent l="0" t="0" r="0" b="8255"/>
            <wp:docPr id="4" name="Picture 4" descr="Proposed clinical management algorithm for patients with biopsy confirmed intermediate thickness melanoma (depth &gt; 1mm)" title="Proposed clinical management algorithm for identified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459" cy="3557729"/>
                    </a:xfrm>
                    <a:prstGeom prst="rect">
                      <a:avLst/>
                    </a:prstGeom>
                    <a:noFill/>
                  </pic:spPr>
                </pic:pic>
              </a:graphicData>
            </a:graphic>
          </wp:inline>
        </w:drawing>
      </w:r>
    </w:p>
    <w:p w:rsidR="00E968F6" w:rsidRDefault="003E0382" w:rsidP="00A83FA1">
      <w:pPr>
        <w:pStyle w:val="Heading1"/>
        <w:spacing w:after="240"/>
      </w:pPr>
      <w:r>
        <w:t xml:space="preserve">Proposed </w:t>
      </w:r>
      <w:r w:rsidR="002B226C">
        <w:t xml:space="preserve">economic </w:t>
      </w:r>
      <w:r w:rsidR="009E5295">
        <w:t>evaluation</w:t>
      </w:r>
    </w:p>
    <w:p w:rsidR="00C506BE" w:rsidRPr="00CA7658" w:rsidRDefault="00C506BE" w:rsidP="00A83FA1">
      <w:pPr>
        <w:spacing w:after="240"/>
      </w:pPr>
      <w:r>
        <w:t xml:space="preserve">The clinical claim is that </w:t>
      </w:r>
      <w:proofErr w:type="spellStart"/>
      <w:r>
        <w:t>SLNBx</w:t>
      </w:r>
      <w:proofErr w:type="spellEnd"/>
      <w:r>
        <w:t xml:space="preserve"> is non-inferior in safety and superior in clinical effectiveness to standard skin surveillance. </w:t>
      </w:r>
      <w:proofErr w:type="gramStart"/>
      <w:r>
        <w:t xml:space="preserve">According to the </w:t>
      </w:r>
      <w:r w:rsidRPr="00CA7658">
        <w:rPr>
          <w:i/>
        </w:rPr>
        <w:t>Technical Guidelines for preparing assessment reports for the Medical Services Advisory Committee</w:t>
      </w:r>
      <w:r>
        <w:rPr>
          <w:i/>
        </w:rPr>
        <w:t>: Investigative</w:t>
      </w:r>
      <w:r>
        <w:t xml:space="preserve"> the required economic analysis is therefore a cost-utility or a cost-effectiveness analysis.</w:t>
      </w:r>
      <w:proofErr w:type="gramEnd"/>
    </w:p>
    <w:p w:rsidR="00752491" w:rsidRDefault="00752491" w:rsidP="00A83FA1">
      <w:pPr>
        <w:pStyle w:val="Heading1"/>
        <w:spacing w:after="240"/>
      </w:pPr>
      <w:r>
        <w:t>Proposed item descriptor</w:t>
      </w:r>
    </w:p>
    <w:p w:rsidR="00A83FA1" w:rsidRPr="00A83FA1" w:rsidRDefault="00A83FA1" w:rsidP="00A83FA1">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Proposed item descriptor</w:t>
      </w:r>
    </w:p>
    <w:tbl>
      <w:tblPr>
        <w:tblStyle w:val="TableGrid"/>
        <w:tblW w:w="0" w:type="auto"/>
        <w:tblLook w:val="04A0" w:firstRow="1" w:lastRow="0" w:firstColumn="1" w:lastColumn="0" w:noHBand="0" w:noVBand="1"/>
        <w:tblCaption w:val="Proposed Item Descriptor Table"/>
        <w:tblDescription w:val="Category 3 – THERAPEUTIC PROCEDURESSENTINEL LYMPH NODE BIOPSY OR BIOPSIES for cutaneous melanoma, where the primary lesion is 1.0mm or greater in depth, and appropriate excision of the primary melanoma has occurred, using preoperative lymphoscintigraphy and lymphotropic dye injection &#10;&#10;(Anaes.) (Assist.) &#10;&#10;Fee:  $637.45&#10;"/>
      </w:tblPr>
      <w:tblGrid>
        <w:gridCol w:w="9242"/>
      </w:tblGrid>
      <w:tr w:rsidR="008C3E5E" w:rsidRPr="00DE3D6C" w:rsidTr="00F4622B">
        <w:trPr>
          <w:cantSplit/>
          <w:tblHeader/>
        </w:trPr>
        <w:tc>
          <w:tcPr>
            <w:tcW w:w="9242" w:type="dxa"/>
          </w:tcPr>
          <w:p w:rsidR="008C3E5E" w:rsidRPr="00DE3D6C" w:rsidRDefault="008C3E5E" w:rsidP="0018689A">
            <w:r w:rsidRPr="00DE3D6C">
              <w:t xml:space="preserve">Category </w:t>
            </w:r>
            <w:r w:rsidR="0018689A">
              <w:t>3</w:t>
            </w:r>
            <w:r w:rsidRPr="00DE3D6C">
              <w:t xml:space="preserve"> –</w:t>
            </w:r>
            <w:r w:rsidR="0018689A">
              <w:rPr>
                <w:rFonts w:eastAsiaTheme="minorHAnsi" w:cs="Calibri"/>
                <w:sz w:val="20"/>
                <w:szCs w:val="20"/>
              </w:rPr>
              <w:t xml:space="preserve"> </w:t>
            </w:r>
            <w:r w:rsidR="0051641D">
              <w:rPr>
                <w:rFonts w:eastAsiaTheme="minorHAnsi" w:cs="Calibri"/>
                <w:sz w:val="20"/>
                <w:szCs w:val="20"/>
              </w:rPr>
              <w:t>THERAPEUTIC PROCEDURES</w:t>
            </w:r>
          </w:p>
        </w:tc>
      </w:tr>
      <w:tr w:rsidR="008C3E5E" w:rsidRPr="00DE3D6C" w:rsidTr="00F4622B">
        <w:trPr>
          <w:cantSplit/>
          <w:tblHeader/>
        </w:trPr>
        <w:tc>
          <w:tcPr>
            <w:tcW w:w="9242" w:type="dxa"/>
          </w:tcPr>
          <w:p w:rsidR="000E291B" w:rsidRDefault="0018689A" w:rsidP="0018689A">
            <w:r w:rsidRPr="0018689A">
              <w:t>SENTINEL LYMPH NODE BIOPSY OR BIOPSIES for cutaneous melanoma, where the primary lesion is 1.0mm or</w:t>
            </w:r>
            <w:r>
              <w:t xml:space="preserve"> </w:t>
            </w:r>
            <w:r w:rsidRPr="0018689A">
              <w:t xml:space="preserve">greater in depth, and appropriate excision of the primary </w:t>
            </w:r>
            <w:r w:rsidR="000C2627">
              <w:t xml:space="preserve">melanoma </w:t>
            </w:r>
            <w:r w:rsidRPr="0018689A">
              <w:t xml:space="preserve">has occurred, using preoperative </w:t>
            </w:r>
            <w:proofErr w:type="spellStart"/>
            <w:r w:rsidRPr="0018689A">
              <w:t>lymphoscintigraphy</w:t>
            </w:r>
            <w:proofErr w:type="spellEnd"/>
            <w:r>
              <w:t xml:space="preserve"> </w:t>
            </w:r>
            <w:r w:rsidRPr="0018689A">
              <w:t xml:space="preserve">and </w:t>
            </w:r>
            <w:proofErr w:type="spellStart"/>
            <w:r w:rsidRPr="0018689A">
              <w:t>lymphotropic</w:t>
            </w:r>
            <w:proofErr w:type="spellEnd"/>
            <w:r w:rsidRPr="0018689A">
              <w:t xml:space="preserve"> dye injection </w:t>
            </w:r>
          </w:p>
          <w:p w:rsidR="000E291B" w:rsidRDefault="000E291B" w:rsidP="0018689A"/>
          <w:p w:rsidR="008C3E5E" w:rsidRPr="0018689A" w:rsidRDefault="0018689A" w:rsidP="0018689A">
            <w:r w:rsidRPr="0018689A">
              <w:t>(</w:t>
            </w:r>
            <w:proofErr w:type="spellStart"/>
            <w:r w:rsidRPr="0018689A">
              <w:t>Anaes</w:t>
            </w:r>
            <w:proofErr w:type="spellEnd"/>
            <w:r w:rsidRPr="0018689A">
              <w:t xml:space="preserve">.) (Assist.) </w:t>
            </w:r>
          </w:p>
          <w:p w:rsidR="000E291B" w:rsidRDefault="000E291B" w:rsidP="0018689A"/>
          <w:p w:rsidR="008C3E5E" w:rsidRPr="00DE3D6C" w:rsidRDefault="008C3E5E" w:rsidP="002E3F3A">
            <w:r w:rsidRPr="00DE3D6C">
              <w:t>Fee:  $</w:t>
            </w:r>
            <w:r w:rsidR="0018689A" w:rsidRPr="0018689A">
              <w:t>637.45</w:t>
            </w:r>
          </w:p>
        </w:tc>
      </w:tr>
    </w:tbl>
    <w:p w:rsidR="00773628" w:rsidRDefault="00773628">
      <w:pPr>
        <w:rPr>
          <w:rFonts w:eastAsia="MS Gothic"/>
          <w:b/>
          <w:bCs/>
          <w:i/>
          <w:color w:val="548DD4"/>
          <w:szCs w:val="26"/>
          <w:u w:val="single"/>
        </w:rPr>
      </w:pPr>
      <w:r>
        <w:rPr>
          <w:color w:val="548DD4"/>
        </w:rPr>
        <w:br w:type="page"/>
      </w:r>
    </w:p>
    <w:p w:rsidR="00773628" w:rsidRDefault="00773628" w:rsidP="00A83FA1">
      <w:pPr>
        <w:pStyle w:val="Heading1"/>
        <w:spacing w:after="240"/>
      </w:pPr>
      <w:r>
        <w:lastRenderedPageBreak/>
        <w:t>References</w:t>
      </w:r>
    </w:p>
    <w:p w:rsidR="000B25AC" w:rsidRDefault="006867F8" w:rsidP="000B25AC">
      <w:pPr>
        <w:spacing w:after="360" w:line="240" w:lineRule="auto"/>
        <w:rPr>
          <w:noProof/>
        </w:rPr>
      </w:pPr>
      <w:r>
        <w:fldChar w:fldCharType="begin"/>
      </w:r>
      <w:r>
        <w:instrText xml:space="preserve"> ADDIN EN.REFLIST </w:instrText>
      </w:r>
      <w:r>
        <w:fldChar w:fldCharType="separate"/>
      </w:r>
      <w:bookmarkStart w:id="7" w:name="_ENREF_1"/>
      <w:r w:rsidR="000B25AC">
        <w:rPr>
          <w:noProof/>
        </w:rPr>
        <w:t xml:space="preserve">Eggermont, A. M., V. Chiarion-Sileni, J. J. Grob, R. Dummer, J. D. Wolchok, H. Schmidt, O. Hamid, C. Robert, P. A. Ascierto, J. M. Richards, C. Lebbe, V. Ferraresi, M. Smylie, J. S. Weber, M. Maio, C. Konto, A. Hoos, V. de Pril, R. K. Gurunath, G. de Schaetzen, S. Suciu and A. Testori (2015). "Adjuvant ipilimumab versus placebo after complete resection of high-risk stage III melanoma (EORTC 18071): a randomised, double-blind, phase 3 trial." </w:t>
      </w:r>
      <w:r w:rsidR="000B25AC" w:rsidRPr="000B25AC">
        <w:rPr>
          <w:noProof/>
          <w:u w:val="single"/>
        </w:rPr>
        <w:t>Lancet Oncol</w:t>
      </w:r>
      <w:r w:rsidR="000B25AC">
        <w:rPr>
          <w:noProof/>
        </w:rPr>
        <w:t xml:space="preserve"> </w:t>
      </w:r>
      <w:r w:rsidR="000B25AC" w:rsidRPr="000B25AC">
        <w:rPr>
          <w:b/>
          <w:noProof/>
        </w:rPr>
        <w:t>16</w:t>
      </w:r>
      <w:r w:rsidR="000B25AC">
        <w:rPr>
          <w:noProof/>
        </w:rPr>
        <w:t>(5): 522-530.</w:t>
      </w:r>
      <w:bookmarkEnd w:id="7"/>
    </w:p>
    <w:p w:rsidR="000B25AC" w:rsidRPr="00AC0C58" w:rsidRDefault="000B25AC" w:rsidP="000B25AC">
      <w:pPr>
        <w:spacing w:after="360" w:line="240" w:lineRule="auto"/>
        <w:rPr>
          <w:noProof/>
          <w:lang w:val="de-CH"/>
        </w:rPr>
      </w:pPr>
      <w:bookmarkStart w:id="8" w:name="_ENREF_2"/>
      <w:r>
        <w:rPr>
          <w:noProof/>
        </w:rPr>
        <w:t xml:space="preserve">Faries, M. B., J. F. Thompson, A. J. Cochran, R. H. Andtbacka, N. Mozzillo, J. S. Zager, T. Jahkola, T. L. Bowles, A. Testori, P. D. Beitsch, H. J. Hoekstra, M. Moncrieff, C. Ingvar, M. Wouters, M. S. Sabel, E. A. Levine, D. Agnese, M. Henderson, R. Dummer, C. R. Rossi, R. I. Neves, S. D. Trocha, F. Wright, D. R. Byrd, M. Matter, E. Hsueh, A. MacKenzie-Ross, D. B. Johnson, P. Terheyden, A. C. Berger, T. L. Huston, J. D. Wayne, B. M. Smithers, H. B. Neuman, S. Schneebaum, J. E. Gershenwald, C. E. Ariyan, D. C. Desai, L. Jacobs, K. M. McMasters, A. Gesierich, P. Hersey, S. D. Bines, J. M. Kane, R. J. Barth, G. McKinnon, J. M. Farma, E. Schultz, S. Vidal-Sicart, R. A. Hoefer, J. M. Lewis, R. Scheri, M. C. Kelley, O. E. Nieweg, R. D. Noyes, D. S. B. Hoon, H. J. Wang, D. A. Elashoff and R. M. Elashoff (2017). "Completion Dissection or Observation for Sentinel-Node Metastasis in Melanoma." </w:t>
      </w:r>
      <w:r w:rsidRPr="00AC0C58">
        <w:rPr>
          <w:noProof/>
          <w:u w:val="single"/>
          <w:lang w:val="de-CH"/>
        </w:rPr>
        <w:t>N Engl J Med</w:t>
      </w:r>
      <w:r w:rsidRPr="00AC0C58">
        <w:rPr>
          <w:noProof/>
          <w:lang w:val="de-CH"/>
        </w:rPr>
        <w:t xml:space="preserve"> </w:t>
      </w:r>
      <w:r w:rsidRPr="00AC0C58">
        <w:rPr>
          <w:b/>
          <w:noProof/>
          <w:lang w:val="de-CH"/>
        </w:rPr>
        <w:t>376</w:t>
      </w:r>
      <w:r w:rsidRPr="00AC0C58">
        <w:rPr>
          <w:noProof/>
          <w:lang w:val="de-CH"/>
        </w:rPr>
        <w:t>(23): 2211-2222.</w:t>
      </w:r>
      <w:bookmarkEnd w:id="8"/>
    </w:p>
    <w:p w:rsidR="000B25AC" w:rsidRDefault="000B25AC" w:rsidP="000B25AC">
      <w:pPr>
        <w:spacing w:after="360" w:line="240" w:lineRule="auto"/>
        <w:rPr>
          <w:noProof/>
        </w:rPr>
      </w:pPr>
      <w:bookmarkStart w:id="9" w:name="_ENREF_3"/>
      <w:r w:rsidRPr="00AC0C58">
        <w:rPr>
          <w:noProof/>
          <w:lang w:val="de-CH"/>
        </w:rPr>
        <w:t xml:space="preserve">Leiter, U., R. Stadler, C. Mauch, W. Hohenberger, N. Brockmeyer, C. Berking, C. Sunderkotter, M. Kaatz, K. W. Schulte, P. Lehmann, T. Vogt, J. Ulrich, R. Herbst, W. Gehring, J. C. Simon, U. Keim, P. Martus, C. Garbe and G. German Dermatologic Cooperative Oncology (2016). </w:t>
      </w:r>
      <w:r>
        <w:rPr>
          <w:noProof/>
        </w:rPr>
        <w:t xml:space="preserve">"Complete lymph node dissection versus no dissection in patients with sentinel lymph node biopsy positive melanoma (DeCOG-SLT): a multicentre, randomised, phase 3 trial." </w:t>
      </w:r>
      <w:r w:rsidRPr="000B25AC">
        <w:rPr>
          <w:noProof/>
          <w:u w:val="single"/>
        </w:rPr>
        <w:t>Lancet Oncol</w:t>
      </w:r>
      <w:r>
        <w:rPr>
          <w:noProof/>
        </w:rPr>
        <w:t xml:space="preserve"> </w:t>
      </w:r>
      <w:r w:rsidRPr="000B25AC">
        <w:rPr>
          <w:b/>
          <w:noProof/>
        </w:rPr>
        <w:t>17</w:t>
      </w:r>
      <w:r>
        <w:rPr>
          <w:noProof/>
        </w:rPr>
        <w:t>(6): 757-767.</w:t>
      </w:r>
      <w:bookmarkEnd w:id="9"/>
    </w:p>
    <w:p w:rsidR="000B25AC" w:rsidRDefault="000B25AC" w:rsidP="000B25AC">
      <w:pPr>
        <w:spacing w:after="360" w:line="240" w:lineRule="auto"/>
        <w:rPr>
          <w:noProof/>
        </w:rPr>
      </w:pPr>
      <w:bookmarkStart w:id="10" w:name="_ENREF_4"/>
      <w:r>
        <w:rPr>
          <w:noProof/>
        </w:rPr>
        <w:t xml:space="preserve">Morton, D. L., J. F. Thompson, A. J. Cochran, N. Mozzillo, R. Elashoff, R. Essner, O. E. Nieweg, D. F. Roses, H. J. Hoekstra, C. P. Karakousis, D. S. Reintgen, B. J. Coventry, E. C. Glass, H. J. Wang and M. Group (2006). "Sentinel-node biopsy or nodal observation in melanoma." </w:t>
      </w:r>
      <w:r w:rsidRPr="000B25AC">
        <w:rPr>
          <w:noProof/>
          <w:u w:val="single"/>
        </w:rPr>
        <w:t>N Engl J Med</w:t>
      </w:r>
      <w:r>
        <w:rPr>
          <w:noProof/>
        </w:rPr>
        <w:t xml:space="preserve"> </w:t>
      </w:r>
      <w:r w:rsidRPr="000B25AC">
        <w:rPr>
          <w:b/>
          <w:noProof/>
        </w:rPr>
        <w:t>355</w:t>
      </w:r>
      <w:r>
        <w:rPr>
          <w:noProof/>
        </w:rPr>
        <w:t>(13): 1307-1317.</w:t>
      </w:r>
      <w:bookmarkEnd w:id="10"/>
    </w:p>
    <w:p w:rsidR="000B25AC" w:rsidRDefault="000B25AC" w:rsidP="000B25AC">
      <w:pPr>
        <w:spacing w:after="360" w:line="240" w:lineRule="auto"/>
        <w:rPr>
          <w:noProof/>
        </w:rPr>
      </w:pPr>
      <w:bookmarkStart w:id="11" w:name="_ENREF_5"/>
      <w:r>
        <w:rPr>
          <w:noProof/>
        </w:rPr>
        <w:t xml:space="preserve">Morton, D. L., J. F. Thompson, A. J. Cochran, N. Mozzillo, O. E. Nieweg, D. F. Roses, H. J. Hoekstra, C. P. Karakousis, C. A. Puleo, B. J. Coventry, M. Kashani-Sabet, B. M. Smithers, E. Paul, W. G. Kraybill, J. G. McKinnon, H. J. Wang, R. Elashoff, M. B. Faries and M. Group (2014). "Final trial report of sentinel-node biopsy versus nodal observation in melanoma." </w:t>
      </w:r>
      <w:r w:rsidRPr="000B25AC">
        <w:rPr>
          <w:noProof/>
          <w:u w:val="single"/>
        </w:rPr>
        <w:t>N Engl J Med</w:t>
      </w:r>
      <w:r>
        <w:rPr>
          <w:noProof/>
        </w:rPr>
        <w:t xml:space="preserve"> </w:t>
      </w:r>
      <w:r w:rsidRPr="000B25AC">
        <w:rPr>
          <w:b/>
          <w:noProof/>
        </w:rPr>
        <w:t>370</w:t>
      </w:r>
      <w:r>
        <w:rPr>
          <w:noProof/>
        </w:rPr>
        <w:t>(7): 599-609.</w:t>
      </w:r>
      <w:bookmarkEnd w:id="11"/>
    </w:p>
    <w:p w:rsidR="000B25AC" w:rsidRDefault="000B25AC" w:rsidP="000B25AC">
      <w:pPr>
        <w:spacing w:line="240" w:lineRule="auto"/>
        <w:rPr>
          <w:noProof/>
        </w:rPr>
      </w:pPr>
      <w:bookmarkStart w:id="12" w:name="_ENREF_6"/>
      <w:r>
        <w:rPr>
          <w:noProof/>
        </w:rPr>
        <w:t xml:space="preserve">Vidal, M., S. Vidal-Sicart, A. Torrents, A. Perissinotti, I. Navales, P. Paredes and F. Pons (2012). "Accuracy and reproducibility of lymphoscintigraphy for sentinel node detection in patients with cutaneous melanoma." </w:t>
      </w:r>
      <w:r w:rsidRPr="000B25AC">
        <w:rPr>
          <w:noProof/>
          <w:u w:val="single"/>
        </w:rPr>
        <w:t>J Nucl Med</w:t>
      </w:r>
      <w:r>
        <w:rPr>
          <w:noProof/>
        </w:rPr>
        <w:t xml:space="preserve"> </w:t>
      </w:r>
      <w:r w:rsidRPr="000B25AC">
        <w:rPr>
          <w:b/>
          <w:noProof/>
        </w:rPr>
        <w:t>53</w:t>
      </w:r>
      <w:r>
        <w:rPr>
          <w:noProof/>
        </w:rPr>
        <w:t>(8): 1193-1199.</w:t>
      </w:r>
      <w:bookmarkEnd w:id="12"/>
    </w:p>
    <w:p w:rsidR="00773628" w:rsidRPr="00AE5184" w:rsidRDefault="006867F8" w:rsidP="00AE5184">
      <w:pPr>
        <w:pStyle w:val="Heading2"/>
        <w:spacing w:line="240" w:lineRule="auto"/>
        <w:jc w:val="both"/>
      </w:pPr>
      <w:r>
        <w:fldChar w:fldCharType="end"/>
      </w:r>
      <w:r w:rsidR="00773628">
        <w:br w:type="page"/>
      </w:r>
    </w:p>
    <w:p w:rsidR="00773628" w:rsidRDefault="00773628" w:rsidP="00A83FA1">
      <w:pPr>
        <w:pStyle w:val="Heading1"/>
      </w:pPr>
      <w:r>
        <w:lastRenderedPageBreak/>
        <w:t>Appendix – MBS items for lymph node biopsy</w:t>
      </w:r>
    </w:p>
    <w:p w:rsidR="00A83FA1" w:rsidRDefault="00A83FA1" w:rsidP="00953DB9">
      <w:pPr>
        <w:rPr>
          <w:b/>
        </w:rPr>
      </w:pPr>
    </w:p>
    <w:p w:rsidR="00953DB9" w:rsidRPr="00953DB9" w:rsidRDefault="00A83FA1" w:rsidP="00A83FA1">
      <w:pPr>
        <w:pStyle w:val="Caption"/>
        <w:rPr>
          <w:b w:val="0"/>
        </w:rPr>
      </w:pPr>
      <w:r>
        <w:t xml:space="preserve">Table </w:t>
      </w:r>
      <w:r>
        <w:fldChar w:fldCharType="begin"/>
      </w:r>
      <w:r>
        <w:instrText xml:space="preserve"> SEQ Table \* ARABIC </w:instrText>
      </w:r>
      <w:r>
        <w:fldChar w:fldCharType="separate"/>
      </w:r>
      <w:r>
        <w:rPr>
          <w:noProof/>
        </w:rPr>
        <w:t>3</w:t>
      </w:r>
      <w:r>
        <w:fldChar w:fldCharType="end"/>
      </w:r>
      <w:r>
        <w:t xml:space="preserve"> </w:t>
      </w:r>
      <w:r w:rsidRPr="00A83FA1">
        <w:t>MBS item 30075</w:t>
      </w:r>
    </w:p>
    <w:tbl>
      <w:tblPr>
        <w:tblStyle w:val="TableGrid"/>
        <w:tblW w:w="0" w:type="auto"/>
        <w:tblLook w:val="04A0" w:firstRow="1" w:lastRow="0" w:firstColumn="1" w:lastColumn="0" w:noHBand="0" w:noVBand="1"/>
        <w:tblCaption w:val="MBS item 30075 for lymph node biopsy"/>
        <w:tblDescription w:val="Category 3 – THERAPEUTIC PROCEDURES&#10;Group                T8 – SURGICAL OPERATIONS&#10;Subgorup          1 – GENERAL &#10;&#10;&#10;DIAGNOSTIC BIOPSY OF LYMPH GLAND, MUSCLE OR OTHER DEEP TISSUE OR ORGAN, as an independent procedure, where the biopsy specimen is sent for pathological examination&#10;&#10;(Anaes.)&#10;&#10;Fee: $149.75 Benefit: 75% = $112.35 85% = $127.30&#10;"/>
      </w:tblPr>
      <w:tblGrid>
        <w:gridCol w:w="9242"/>
      </w:tblGrid>
      <w:tr w:rsidR="00773628" w:rsidRPr="00DE3D6C" w:rsidTr="00673287">
        <w:trPr>
          <w:cantSplit/>
          <w:tblHeader/>
        </w:trPr>
        <w:tc>
          <w:tcPr>
            <w:tcW w:w="9242" w:type="dxa"/>
          </w:tcPr>
          <w:p w:rsidR="00773628" w:rsidRPr="00DE3D6C" w:rsidRDefault="00773628" w:rsidP="00953DB9">
            <w:r w:rsidRPr="00DE3D6C">
              <w:t xml:space="preserve">Category </w:t>
            </w:r>
            <w:r>
              <w:t>3</w:t>
            </w:r>
            <w:r w:rsidRPr="00DE3D6C">
              <w:t xml:space="preserve"> –</w:t>
            </w:r>
            <w:r>
              <w:rPr>
                <w:rFonts w:eastAsiaTheme="minorHAnsi" w:cs="Calibri"/>
                <w:sz w:val="20"/>
                <w:szCs w:val="20"/>
              </w:rPr>
              <w:t xml:space="preserve"> </w:t>
            </w:r>
            <w:r w:rsidR="00953DB9">
              <w:rPr>
                <w:rFonts w:eastAsiaTheme="minorHAnsi" w:cs="Calibri"/>
                <w:sz w:val="20"/>
                <w:szCs w:val="20"/>
              </w:rPr>
              <w:t>THERAPEUTIC PROCEDURES</w:t>
            </w:r>
          </w:p>
        </w:tc>
      </w:tr>
      <w:tr w:rsidR="00773628" w:rsidRPr="00DE3D6C" w:rsidTr="00673287">
        <w:trPr>
          <w:cantSplit/>
          <w:tblHeader/>
        </w:trPr>
        <w:tc>
          <w:tcPr>
            <w:tcW w:w="9242" w:type="dxa"/>
          </w:tcPr>
          <w:p w:rsidR="00953DB9" w:rsidRDefault="00953DB9" w:rsidP="00673287"/>
          <w:p w:rsidR="00953DB9" w:rsidRDefault="00953DB9" w:rsidP="00673287">
            <w:r>
              <w:t>Group</w:t>
            </w:r>
            <w:r w:rsidR="00CB428A">
              <w:t xml:space="preserve"> </w:t>
            </w:r>
            <w:r>
              <w:t>T8 – SURGICAL OPERATIONS</w:t>
            </w:r>
          </w:p>
          <w:p w:rsidR="00CB428A" w:rsidRDefault="00953DB9" w:rsidP="00673287">
            <w:proofErr w:type="spellStart"/>
            <w:r>
              <w:t>Subgorup</w:t>
            </w:r>
            <w:proofErr w:type="spellEnd"/>
            <w:r w:rsidR="00CB428A">
              <w:t xml:space="preserve"> </w:t>
            </w:r>
            <w:r>
              <w:t>1 – GENERAL</w:t>
            </w:r>
          </w:p>
          <w:p w:rsidR="00CB428A" w:rsidRDefault="00CB428A" w:rsidP="00673287"/>
          <w:p w:rsidR="00953DB9" w:rsidRDefault="00953DB9" w:rsidP="00673287">
            <w:r>
              <w:t>DIAGNOSTIC BIOPSY OF LYMPH GLAND, MUSCLE OR OTHER DEEP TISSUE OR ORGAN, as an independent procedure, where the biopsy specimen is sent for pathological examination</w:t>
            </w:r>
          </w:p>
          <w:p w:rsidR="00953DB9" w:rsidRDefault="00953DB9" w:rsidP="00673287"/>
          <w:p w:rsidR="00953DB9" w:rsidRDefault="00953DB9" w:rsidP="00673287">
            <w:r>
              <w:t>(</w:t>
            </w:r>
            <w:proofErr w:type="spellStart"/>
            <w:r>
              <w:t>Anaes</w:t>
            </w:r>
            <w:proofErr w:type="spellEnd"/>
            <w:r>
              <w:t>.)</w:t>
            </w:r>
          </w:p>
          <w:p w:rsidR="00953DB9" w:rsidRDefault="00953DB9" w:rsidP="00673287"/>
          <w:p w:rsidR="00773628" w:rsidRPr="00DE3D6C" w:rsidRDefault="00953DB9" w:rsidP="00673287">
            <w:r w:rsidRPr="00953DB9">
              <w:t>Fee: $149.75 Benefit: 75% = $112.35 85% = $127.30</w:t>
            </w:r>
          </w:p>
        </w:tc>
      </w:tr>
      <w:tr w:rsidR="00CB428A" w:rsidRPr="00DE3D6C" w:rsidTr="00673287">
        <w:trPr>
          <w:cantSplit/>
          <w:tblHeader/>
        </w:trPr>
        <w:tc>
          <w:tcPr>
            <w:tcW w:w="9242" w:type="dxa"/>
          </w:tcPr>
          <w:p w:rsidR="00CB428A" w:rsidRDefault="00CB428A" w:rsidP="00673287"/>
        </w:tc>
      </w:tr>
    </w:tbl>
    <w:p w:rsidR="00DE7839" w:rsidRDefault="00DE7839" w:rsidP="00E364F7"/>
    <w:p w:rsidR="00953DB9" w:rsidRPr="00953DB9" w:rsidRDefault="00A83FA1" w:rsidP="00A83FA1">
      <w:pPr>
        <w:pStyle w:val="Caption"/>
        <w:rPr>
          <w:b w:val="0"/>
        </w:rPr>
      </w:pPr>
      <w:r>
        <w:t xml:space="preserve">Table </w:t>
      </w:r>
      <w:r>
        <w:fldChar w:fldCharType="begin"/>
      </w:r>
      <w:r>
        <w:instrText xml:space="preserve"> SEQ Table \* ARABIC </w:instrText>
      </w:r>
      <w:r>
        <w:fldChar w:fldCharType="separate"/>
      </w:r>
      <w:r>
        <w:rPr>
          <w:noProof/>
        </w:rPr>
        <w:t>4</w:t>
      </w:r>
      <w:r>
        <w:fldChar w:fldCharType="end"/>
      </w:r>
      <w:r>
        <w:t xml:space="preserve"> MBS item </w:t>
      </w:r>
      <w:r w:rsidRPr="00953DB9">
        <w:t>30329</w:t>
      </w:r>
    </w:p>
    <w:tbl>
      <w:tblPr>
        <w:tblStyle w:val="TableGrid"/>
        <w:tblW w:w="0" w:type="auto"/>
        <w:tblLook w:val="04A0" w:firstRow="1" w:lastRow="0" w:firstColumn="1" w:lastColumn="0" w:noHBand="0" w:noVBand="1"/>
        <w:tblCaption w:val="MBS item 30329 for lymph node biopsy"/>
        <w:tblDescription w:val="Category 3 – THERAPEUTIC PROCEDURES&#10;&#10;Group                T8 – SURGICAL OPERATIONS&#10;Subgorup          1 – GENERAL &#10;&#10;&#10;LYMPH GLANDS of GROIN, limited excision of&#10;&#10;(Anaes.)&#10;&#10;Fee: $246.95 Benefit: 75% = $185.25 85% = $209.95&#10;"/>
      </w:tblPr>
      <w:tblGrid>
        <w:gridCol w:w="9242"/>
      </w:tblGrid>
      <w:tr w:rsidR="00953DB9" w:rsidRPr="00DE3D6C" w:rsidTr="00673287">
        <w:trPr>
          <w:cantSplit/>
          <w:tblHeader/>
        </w:trPr>
        <w:tc>
          <w:tcPr>
            <w:tcW w:w="9242" w:type="dxa"/>
          </w:tcPr>
          <w:p w:rsidR="00953DB9" w:rsidRPr="00DE3D6C" w:rsidRDefault="00953DB9" w:rsidP="00673287">
            <w:r w:rsidRPr="00DE3D6C">
              <w:t xml:space="preserve">Category </w:t>
            </w:r>
            <w:r>
              <w:t>3</w:t>
            </w:r>
            <w:r w:rsidRPr="00DE3D6C">
              <w:t xml:space="preserve"> –</w:t>
            </w:r>
            <w:r>
              <w:rPr>
                <w:rFonts w:eastAsiaTheme="minorHAnsi" w:cs="Calibri"/>
                <w:sz w:val="20"/>
                <w:szCs w:val="20"/>
              </w:rPr>
              <w:t xml:space="preserve"> THERAPEUTIC PROCEDURES</w:t>
            </w:r>
          </w:p>
        </w:tc>
      </w:tr>
      <w:tr w:rsidR="00953DB9" w:rsidRPr="00DE3D6C" w:rsidTr="00673287">
        <w:trPr>
          <w:cantSplit/>
          <w:tblHeader/>
        </w:trPr>
        <w:tc>
          <w:tcPr>
            <w:tcW w:w="9242" w:type="dxa"/>
          </w:tcPr>
          <w:p w:rsidR="00953DB9" w:rsidRDefault="00953DB9" w:rsidP="00673287"/>
          <w:p w:rsidR="00953DB9" w:rsidRDefault="00953DB9" w:rsidP="00673287">
            <w:r>
              <w:t>Group</w:t>
            </w:r>
            <w:r w:rsidR="00CB428A">
              <w:t xml:space="preserve"> </w:t>
            </w:r>
            <w:r>
              <w:t>T8 – SURGICAL OPERATIONS</w:t>
            </w:r>
          </w:p>
          <w:p w:rsidR="00CB428A" w:rsidRDefault="00953DB9" w:rsidP="00673287">
            <w:proofErr w:type="spellStart"/>
            <w:r>
              <w:t>Subgorup</w:t>
            </w:r>
            <w:proofErr w:type="spellEnd"/>
            <w:r w:rsidR="00CB428A">
              <w:t xml:space="preserve"> </w:t>
            </w:r>
            <w:r>
              <w:t>1 – GENERAL</w:t>
            </w:r>
            <w:r w:rsidR="00CB428A">
              <w:t xml:space="preserve"> </w:t>
            </w:r>
          </w:p>
          <w:p w:rsidR="00953DB9" w:rsidRDefault="00953DB9" w:rsidP="00673287">
            <w:r>
              <w:t>LYMPH GLANDS of GROIN, limited excision of</w:t>
            </w:r>
          </w:p>
          <w:p w:rsidR="00953DB9" w:rsidRDefault="00953DB9" w:rsidP="00673287"/>
          <w:p w:rsidR="00953DB9" w:rsidRDefault="00953DB9" w:rsidP="00673287">
            <w:r>
              <w:t>(</w:t>
            </w:r>
            <w:proofErr w:type="spellStart"/>
            <w:r>
              <w:t>Anaes</w:t>
            </w:r>
            <w:proofErr w:type="spellEnd"/>
            <w:r>
              <w:t>.)</w:t>
            </w:r>
          </w:p>
          <w:p w:rsidR="00953DB9" w:rsidRDefault="00953DB9" w:rsidP="00673287"/>
          <w:p w:rsidR="00953DB9" w:rsidRPr="00DE3D6C" w:rsidRDefault="00953DB9" w:rsidP="00673287">
            <w:r w:rsidRPr="00953DB9">
              <w:t>Fee: $246.95 Benefit: 75% = $185.25 85% = $209.95</w:t>
            </w:r>
          </w:p>
        </w:tc>
      </w:tr>
    </w:tbl>
    <w:p w:rsidR="00953DB9" w:rsidRDefault="00953DB9" w:rsidP="00E364F7"/>
    <w:p w:rsidR="00953DB9" w:rsidRDefault="00A83FA1" w:rsidP="00A83FA1">
      <w:pPr>
        <w:pStyle w:val="Caption"/>
        <w:rPr>
          <w:b w:val="0"/>
        </w:rPr>
      </w:pPr>
      <w:r>
        <w:t xml:space="preserve">Table </w:t>
      </w:r>
      <w:r>
        <w:fldChar w:fldCharType="begin"/>
      </w:r>
      <w:r>
        <w:instrText xml:space="preserve"> SEQ Table \* ARABIC </w:instrText>
      </w:r>
      <w:r>
        <w:fldChar w:fldCharType="separate"/>
      </w:r>
      <w:r>
        <w:rPr>
          <w:noProof/>
        </w:rPr>
        <w:t>5</w:t>
      </w:r>
      <w:r>
        <w:fldChar w:fldCharType="end"/>
      </w:r>
      <w:r>
        <w:t xml:space="preserve"> MBS item </w:t>
      </w:r>
      <w:r w:rsidRPr="00953DB9">
        <w:t>30332</w:t>
      </w:r>
    </w:p>
    <w:tbl>
      <w:tblPr>
        <w:tblStyle w:val="TableGrid"/>
        <w:tblW w:w="0" w:type="auto"/>
        <w:tblLook w:val="04A0" w:firstRow="1" w:lastRow="0" w:firstColumn="1" w:lastColumn="0" w:noHBand="0" w:noVBand="1"/>
        <w:tblCaption w:val="MBS item 30332 for lymph node biopsy"/>
        <w:tblDescription w:val="Category 3 – THERAPEUTIC PROCEDURES&#10;&#10;Group                T8 – SURGICAL OPERATIONS&#10;Subgorup          1 – GENERAL &#10;&#10;&#10;LYMPH NODES of AXILLA, limited excision of (sampling)&#10;&#10;(Anaes.) (Assist.)&#10;&#10;Fee: $346.75 Benefit: 75% = $260.10&#10;"/>
      </w:tblPr>
      <w:tblGrid>
        <w:gridCol w:w="9242"/>
      </w:tblGrid>
      <w:tr w:rsidR="00953DB9" w:rsidRPr="00DE3D6C" w:rsidTr="00673287">
        <w:trPr>
          <w:cantSplit/>
          <w:tblHeader/>
        </w:trPr>
        <w:tc>
          <w:tcPr>
            <w:tcW w:w="9242" w:type="dxa"/>
          </w:tcPr>
          <w:p w:rsidR="00953DB9" w:rsidRPr="00DE3D6C" w:rsidRDefault="00953DB9" w:rsidP="00673287">
            <w:r w:rsidRPr="00DE3D6C">
              <w:t xml:space="preserve">Category </w:t>
            </w:r>
            <w:r>
              <w:t>3</w:t>
            </w:r>
            <w:r w:rsidRPr="00DE3D6C">
              <w:t xml:space="preserve"> –</w:t>
            </w:r>
            <w:r>
              <w:rPr>
                <w:rFonts w:eastAsiaTheme="minorHAnsi" w:cs="Calibri"/>
                <w:sz w:val="20"/>
                <w:szCs w:val="20"/>
              </w:rPr>
              <w:t xml:space="preserve"> THERAPEUTIC PROCEDURES</w:t>
            </w:r>
          </w:p>
        </w:tc>
      </w:tr>
      <w:tr w:rsidR="00953DB9" w:rsidRPr="00DE3D6C" w:rsidTr="00673287">
        <w:trPr>
          <w:cantSplit/>
          <w:tblHeader/>
        </w:trPr>
        <w:tc>
          <w:tcPr>
            <w:tcW w:w="9242" w:type="dxa"/>
          </w:tcPr>
          <w:p w:rsidR="00953DB9" w:rsidRDefault="00953DB9" w:rsidP="00673287"/>
          <w:p w:rsidR="00953DB9" w:rsidRDefault="00953DB9" w:rsidP="00673287">
            <w:r>
              <w:t>Group</w:t>
            </w:r>
            <w:r w:rsidR="00CB428A">
              <w:t xml:space="preserve"> </w:t>
            </w:r>
            <w:r>
              <w:t>T8 – SURGICAL OPERATIONS</w:t>
            </w:r>
          </w:p>
          <w:p w:rsidR="00CB428A" w:rsidRDefault="00953DB9" w:rsidP="00673287">
            <w:proofErr w:type="spellStart"/>
            <w:r>
              <w:t>Subgorup</w:t>
            </w:r>
            <w:proofErr w:type="spellEnd"/>
            <w:r w:rsidR="00CB428A">
              <w:t xml:space="preserve"> </w:t>
            </w:r>
            <w:r>
              <w:t>1 – GENERAL</w:t>
            </w:r>
          </w:p>
          <w:p w:rsidR="00CB428A" w:rsidRDefault="00CB428A" w:rsidP="00673287"/>
          <w:p w:rsidR="00953DB9" w:rsidRDefault="00953DB9" w:rsidP="00673287">
            <w:r>
              <w:t>LYMPH NODES of AXILLA, limited excision of (sampling)</w:t>
            </w:r>
          </w:p>
          <w:p w:rsidR="00953DB9" w:rsidRDefault="00953DB9" w:rsidP="00673287"/>
          <w:p w:rsidR="00953DB9" w:rsidRDefault="00953DB9" w:rsidP="00673287">
            <w:r>
              <w:t>(</w:t>
            </w:r>
            <w:proofErr w:type="spellStart"/>
            <w:r>
              <w:t>Anaes</w:t>
            </w:r>
            <w:proofErr w:type="spellEnd"/>
            <w:r>
              <w:t>.) (Assist.)</w:t>
            </w:r>
          </w:p>
          <w:p w:rsidR="00953DB9" w:rsidRDefault="00953DB9" w:rsidP="00673287"/>
          <w:p w:rsidR="00953DB9" w:rsidRPr="00DE3D6C" w:rsidRDefault="00953DB9" w:rsidP="00673287">
            <w:r w:rsidRPr="00953DB9">
              <w:t>Fee: $346.75 Benefit: 75% = $260.10</w:t>
            </w:r>
          </w:p>
        </w:tc>
      </w:tr>
    </w:tbl>
    <w:p w:rsidR="00953DB9" w:rsidRDefault="00953DB9" w:rsidP="00E364F7">
      <w:pPr>
        <w:rPr>
          <w:b/>
        </w:rPr>
      </w:pPr>
    </w:p>
    <w:p w:rsidR="00953DB9" w:rsidRDefault="00953DB9" w:rsidP="00E364F7">
      <w:pPr>
        <w:rPr>
          <w:b/>
        </w:rPr>
      </w:pPr>
    </w:p>
    <w:p w:rsidR="001827AA" w:rsidRDefault="001827AA" w:rsidP="00E364F7">
      <w:pPr>
        <w:rPr>
          <w:b/>
        </w:rPr>
      </w:pPr>
    </w:p>
    <w:p w:rsidR="00953DB9" w:rsidRDefault="00A83FA1" w:rsidP="00A83FA1">
      <w:pPr>
        <w:pStyle w:val="Caption"/>
        <w:rPr>
          <w:b w:val="0"/>
        </w:rPr>
      </w:pPr>
      <w:r>
        <w:t xml:space="preserve">Table </w:t>
      </w:r>
      <w:r>
        <w:fldChar w:fldCharType="begin"/>
      </w:r>
      <w:r>
        <w:instrText xml:space="preserve"> SEQ Table \* ARABIC </w:instrText>
      </w:r>
      <w:r>
        <w:fldChar w:fldCharType="separate"/>
      </w:r>
      <w:r>
        <w:rPr>
          <w:noProof/>
        </w:rPr>
        <w:t>6</w:t>
      </w:r>
      <w:r>
        <w:fldChar w:fldCharType="end"/>
      </w:r>
      <w:r>
        <w:t xml:space="preserve"> MBS item </w:t>
      </w:r>
      <w:r w:rsidRPr="00953DB9">
        <w:t>31420</w:t>
      </w:r>
    </w:p>
    <w:tbl>
      <w:tblPr>
        <w:tblStyle w:val="TableGrid"/>
        <w:tblW w:w="0" w:type="auto"/>
        <w:tblLook w:val="04A0" w:firstRow="1" w:lastRow="0" w:firstColumn="1" w:lastColumn="0" w:noHBand="0" w:noVBand="1"/>
        <w:tblCaption w:val="MBS item 31420 for lymph node biopsy"/>
        <w:tblDescription w:val="Category 3 – THERAPEUTIC PROCEDURES&#10;&#10;Group                T8 – SURGICAL OPERATIONS&#10;Subgorup          1 – GENERAL &#10;&#10;&#10;LYMPH NODE OF NECK, biopsy of &#10;&#10;(Anaes.) &#10;&#10;Fee: $183.90 Benefit: 75% = $137.95 85% = $156.35&#10;"/>
      </w:tblPr>
      <w:tblGrid>
        <w:gridCol w:w="9242"/>
      </w:tblGrid>
      <w:tr w:rsidR="00953DB9" w:rsidRPr="00DE3D6C" w:rsidTr="00673287">
        <w:trPr>
          <w:cantSplit/>
          <w:tblHeader/>
        </w:trPr>
        <w:tc>
          <w:tcPr>
            <w:tcW w:w="9242" w:type="dxa"/>
          </w:tcPr>
          <w:p w:rsidR="00953DB9" w:rsidRPr="00DE3D6C" w:rsidRDefault="00953DB9" w:rsidP="00673287">
            <w:r w:rsidRPr="00DE3D6C">
              <w:t xml:space="preserve">Category </w:t>
            </w:r>
            <w:r>
              <w:t>3</w:t>
            </w:r>
            <w:r w:rsidRPr="00DE3D6C">
              <w:t xml:space="preserve"> –</w:t>
            </w:r>
            <w:r>
              <w:rPr>
                <w:rFonts w:eastAsiaTheme="minorHAnsi" w:cs="Calibri"/>
                <w:sz w:val="20"/>
                <w:szCs w:val="20"/>
              </w:rPr>
              <w:t xml:space="preserve"> THERAPEUTIC PROCEDURES</w:t>
            </w:r>
          </w:p>
        </w:tc>
      </w:tr>
      <w:tr w:rsidR="00953DB9" w:rsidRPr="00DE3D6C" w:rsidTr="00A83FA1">
        <w:trPr>
          <w:cantSplit/>
          <w:trHeight w:val="849"/>
          <w:tblHeader/>
        </w:trPr>
        <w:tc>
          <w:tcPr>
            <w:tcW w:w="9242" w:type="dxa"/>
          </w:tcPr>
          <w:p w:rsidR="00953DB9" w:rsidRDefault="00953DB9" w:rsidP="00673287"/>
          <w:p w:rsidR="00953DB9" w:rsidRDefault="00953DB9" w:rsidP="00673287">
            <w:r>
              <w:t>Group</w:t>
            </w:r>
            <w:r w:rsidR="00CB428A">
              <w:t xml:space="preserve"> </w:t>
            </w:r>
            <w:r>
              <w:t>T8 – SURGICAL OPERATIONS</w:t>
            </w:r>
          </w:p>
          <w:p w:rsidR="00CB428A" w:rsidRDefault="00953DB9" w:rsidP="00673287">
            <w:proofErr w:type="spellStart"/>
            <w:r>
              <w:t>Subgorup</w:t>
            </w:r>
            <w:proofErr w:type="spellEnd"/>
            <w:r w:rsidR="00CB428A">
              <w:t xml:space="preserve"> </w:t>
            </w:r>
            <w:r>
              <w:t>1 – GENERAL</w:t>
            </w:r>
          </w:p>
          <w:p w:rsidR="00CB428A" w:rsidRDefault="00CB428A" w:rsidP="00673287"/>
          <w:p w:rsidR="00953DB9" w:rsidRDefault="00953DB9" w:rsidP="00673287">
            <w:r>
              <w:t xml:space="preserve">LYMPH NODE OF NECK, biopsy of </w:t>
            </w:r>
          </w:p>
          <w:p w:rsidR="00953DB9" w:rsidRDefault="00953DB9" w:rsidP="00673287"/>
          <w:p w:rsidR="00953DB9" w:rsidRDefault="00953DB9" w:rsidP="00673287">
            <w:r>
              <w:t>(</w:t>
            </w:r>
            <w:proofErr w:type="spellStart"/>
            <w:r>
              <w:t>Anaes</w:t>
            </w:r>
            <w:proofErr w:type="spellEnd"/>
            <w:r>
              <w:t xml:space="preserve">.) </w:t>
            </w:r>
          </w:p>
          <w:p w:rsidR="00953DB9" w:rsidRDefault="00953DB9" w:rsidP="00673287"/>
          <w:p w:rsidR="00953DB9" w:rsidRPr="00DE3D6C" w:rsidRDefault="001827AA" w:rsidP="00673287">
            <w:r w:rsidRPr="001827AA">
              <w:t>Fee: $183.90 Benefit: 75% = $137.95 85% = $156.35</w:t>
            </w:r>
          </w:p>
        </w:tc>
      </w:tr>
    </w:tbl>
    <w:p w:rsidR="00953DB9" w:rsidRDefault="00953DB9" w:rsidP="00E364F7">
      <w:pPr>
        <w:rPr>
          <w:b/>
        </w:rPr>
      </w:pPr>
    </w:p>
    <w:p w:rsidR="001827AA" w:rsidRDefault="00A83FA1" w:rsidP="00A83FA1">
      <w:pPr>
        <w:pStyle w:val="Caption"/>
        <w:rPr>
          <w:b w:val="0"/>
        </w:rPr>
      </w:pPr>
      <w:r>
        <w:t xml:space="preserve">Table </w:t>
      </w:r>
      <w:r>
        <w:fldChar w:fldCharType="begin"/>
      </w:r>
      <w:r>
        <w:instrText xml:space="preserve"> SEQ Table \* ARABIC </w:instrText>
      </w:r>
      <w:r>
        <w:fldChar w:fldCharType="separate"/>
      </w:r>
      <w:r>
        <w:rPr>
          <w:noProof/>
        </w:rPr>
        <w:t>7</w:t>
      </w:r>
      <w:r>
        <w:fldChar w:fldCharType="end"/>
      </w:r>
      <w:r>
        <w:t xml:space="preserve"> MBS item </w:t>
      </w:r>
      <w:r w:rsidRPr="001827AA">
        <w:t>31423</w:t>
      </w:r>
    </w:p>
    <w:tbl>
      <w:tblPr>
        <w:tblStyle w:val="TableGrid"/>
        <w:tblW w:w="0" w:type="auto"/>
        <w:tblLook w:val="04A0" w:firstRow="1" w:lastRow="0" w:firstColumn="1" w:lastColumn="0" w:noHBand="0" w:noVBand="1"/>
        <w:tblCaption w:val="MBS item 31423 for lymph node biopsy"/>
        <w:tblDescription w:val="Category 3 – THERAPEUTIC PROCEDURES&#10;&#10;Group                T8 – SURGICAL OPERATIONS&#10;Subgorup          1 – GENERAL &#10;&#10;&#10;LYMPH NODES OF NECK, selective dissection of 1 or 2 lymph node levels involving removal of soft tissue and lymph nodes from one side of the neck, on a person 10 years of age or over &#10;&#10;(Anaes.) (Assist.)&#10;&#10;Fee: $401.75 Benefit: 75% = $301.35 85% = $341.50&#10;"/>
      </w:tblPr>
      <w:tblGrid>
        <w:gridCol w:w="9242"/>
      </w:tblGrid>
      <w:tr w:rsidR="001827AA" w:rsidRPr="00DE3D6C" w:rsidTr="00673287">
        <w:trPr>
          <w:cantSplit/>
          <w:tblHeader/>
        </w:trPr>
        <w:tc>
          <w:tcPr>
            <w:tcW w:w="9242" w:type="dxa"/>
          </w:tcPr>
          <w:p w:rsidR="001827AA" w:rsidRPr="00DE3D6C" w:rsidRDefault="001827AA" w:rsidP="00673287">
            <w:r w:rsidRPr="00DE3D6C">
              <w:t xml:space="preserve">Category </w:t>
            </w:r>
            <w:r>
              <w:t>3</w:t>
            </w:r>
            <w:r w:rsidRPr="00DE3D6C">
              <w:t xml:space="preserve"> –</w:t>
            </w:r>
            <w:r>
              <w:rPr>
                <w:rFonts w:eastAsiaTheme="minorHAnsi" w:cs="Calibri"/>
                <w:sz w:val="20"/>
                <w:szCs w:val="20"/>
              </w:rPr>
              <w:t xml:space="preserve"> THERAPEUTIC PROCEDURES</w:t>
            </w:r>
          </w:p>
        </w:tc>
      </w:tr>
      <w:tr w:rsidR="001827AA" w:rsidRPr="00DE3D6C" w:rsidTr="00673287">
        <w:trPr>
          <w:cantSplit/>
          <w:tblHeader/>
        </w:trPr>
        <w:tc>
          <w:tcPr>
            <w:tcW w:w="9242" w:type="dxa"/>
          </w:tcPr>
          <w:p w:rsidR="001827AA" w:rsidRDefault="001827AA" w:rsidP="00673287"/>
          <w:p w:rsidR="001827AA" w:rsidRDefault="001827AA" w:rsidP="00673287">
            <w:r>
              <w:t>Group</w:t>
            </w:r>
            <w:r w:rsidR="00CB428A">
              <w:t xml:space="preserve"> </w:t>
            </w:r>
            <w:r>
              <w:t>T8 – SURGICAL OPERATIONS</w:t>
            </w:r>
          </w:p>
          <w:p w:rsidR="00CB428A" w:rsidRDefault="001827AA" w:rsidP="00673287">
            <w:proofErr w:type="spellStart"/>
            <w:r>
              <w:t>Subgorup</w:t>
            </w:r>
            <w:proofErr w:type="spellEnd"/>
            <w:r w:rsidR="00CB428A">
              <w:t xml:space="preserve"> </w:t>
            </w:r>
            <w:r>
              <w:t>1 – GENERAL</w:t>
            </w:r>
            <w:r w:rsidR="00CB428A">
              <w:t xml:space="preserve"> </w:t>
            </w:r>
          </w:p>
          <w:p w:rsidR="00CB428A" w:rsidRDefault="00CB428A" w:rsidP="00673287"/>
          <w:p w:rsidR="001827AA" w:rsidRDefault="001827AA" w:rsidP="00673287">
            <w:r>
              <w:t xml:space="preserve">LYMPH NODES OF NECK, selective dissection of 1 or 2 lymph node levels involving removal of soft tissue and lymph nodes from one side of the neck, on a person 10 years of age or over </w:t>
            </w:r>
          </w:p>
          <w:p w:rsidR="001827AA" w:rsidRDefault="001827AA" w:rsidP="00673287"/>
          <w:p w:rsidR="001827AA" w:rsidRDefault="001827AA" w:rsidP="00673287">
            <w:r>
              <w:t>(</w:t>
            </w:r>
            <w:proofErr w:type="spellStart"/>
            <w:r>
              <w:t>Anaes</w:t>
            </w:r>
            <w:proofErr w:type="spellEnd"/>
            <w:r>
              <w:t>.) (Assist.)</w:t>
            </w:r>
          </w:p>
          <w:p w:rsidR="001827AA" w:rsidRDefault="001827AA" w:rsidP="00673287"/>
          <w:p w:rsidR="001827AA" w:rsidRPr="00DE3D6C" w:rsidRDefault="001827AA" w:rsidP="00673287">
            <w:r w:rsidRPr="001827AA">
              <w:t>Fee: $401.75 Benefit: 75% = $301.35 85% = $341.50</w:t>
            </w:r>
          </w:p>
        </w:tc>
      </w:tr>
    </w:tbl>
    <w:p w:rsidR="001827AA" w:rsidRPr="001827AA" w:rsidRDefault="001827AA" w:rsidP="00E364F7">
      <w:pPr>
        <w:rPr>
          <w:b/>
        </w:rPr>
      </w:pPr>
    </w:p>
    <w:sectPr w:rsidR="001827AA" w:rsidRPr="001827AA" w:rsidSect="00C054A3">
      <w:headerReference w:type="even" r:id="rId13"/>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B82" w:rsidRDefault="004E3B82" w:rsidP="003D699E">
      <w:pPr>
        <w:spacing w:after="0" w:line="240" w:lineRule="auto"/>
      </w:pPr>
      <w:r>
        <w:separator/>
      </w:r>
    </w:p>
  </w:endnote>
  <w:endnote w:type="continuationSeparator" w:id="0">
    <w:p w:rsidR="004E3B82" w:rsidRDefault="004E3B82"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rsidR="003D699E" w:rsidRDefault="003D699E"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CB428A" w:rsidRPr="00CB428A">
          <w:rPr>
            <w:b/>
            <w:bCs/>
            <w:noProof/>
            <w:sz w:val="18"/>
            <w:szCs w:val="18"/>
          </w:rPr>
          <w:t>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sidR="00D46C89">
          <w:rPr>
            <w:color w:val="808080" w:themeColor="background1" w:themeShade="80"/>
            <w:spacing w:val="60"/>
            <w:sz w:val="18"/>
            <w:szCs w:val="18"/>
          </w:rPr>
          <w:t>PICO Confirmation</w:t>
        </w:r>
      </w:p>
      <w:p w:rsidR="003D699E" w:rsidRPr="00CF2DFA" w:rsidRDefault="003D699E"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r>
        <w:r w:rsidR="00303C94">
          <w:rPr>
            <w:color w:val="808080" w:themeColor="background1" w:themeShade="80"/>
            <w:spacing w:val="60"/>
            <w:sz w:val="18"/>
            <w:szCs w:val="18"/>
          </w:rPr>
          <w:t xml:space="preserve">Application </w:t>
        </w:r>
        <w:r w:rsidR="00BB2ACD">
          <w:rPr>
            <w:color w:val="808080" w:themeColor="background1" w:themeShade="80"/>
            <w:spacing w:val="60"/>
            <w:sz w:val="18"/>
            <w:szCs w:val="18"/>
          </w:rPr>
          <w:t>1485</w:t>
        </w:r>
        <w:r w:rsidR="00303C94">
          <w:rPr>
            <w:color w:val="808080" w:themeColor="background1" w:themeShade="80"/>
            <w:spacing w:val="60"/>
            <w:sz w:val="18"/>
            <w:szCs w:val="18"/>
          </w:rPr>
          <w:t xml:space="preserve">:  </w:t>
        </w:r>
        <w:r w:rsidR="00BB2ACD" w:rsidRPr="00BB2ACD">
          <w:rPr>
            <w:color w:val="808080" w:themeColor="background1" w:themeShade="80"/>
            <w:spacing w:val="60"/>
            <w:sz w:val="18"/>
            <w:szCs w:val="18"/>
          </w:rPr>
          <w:t>Sentinel Lymph Node Biopsy for Intermediate</w:t>
        </w:r>
        <w:r w:rsidR="00BB2ACD">
          <w:rPr>
            <w:color w:val="808080" w:themeColor="background1" w:themeShade="80"/>
            <w:spacing w:val="60"/>
            <w:sz w:val="18"/>
            <w:szCs w:val="18"/>
          </w:rPr>
          <w:t xml:space="preserve"> </w:t>
        </w:r>
        <w:r w:rsidR="00BB2ACD" w:rsidRPr="00BB2ACD">
          <w:rPr>
            <w:color w:val="808080" w:themeColor="background1" w:themeShade="80"/>
            <w:spacing w:val="60"/>
            <w:sz w:val="18"/>
            <w:szCs w:val="18"/>
          </w:rPr>
          <w:t>Thickness Melanoma</w:t>
        </w:r>
      </w:p>
    </w:sdtContent>
  </w:sdt>
  <w:p w:rsidR="003D699E" w:rsidRDefault="003D699E" w:rsidP="003D699E">
    <w:pPr>
      <w:pStyle w:val="Footer"/>
    </w:pPr>
  </w:p>
  <w:p w:rsidR="003D699E" w:rsidRDefault="003D6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B82" w:rsidRDefault="004E3B82" w:rsidP="003D699E">
      <w:pPr>
        <w:spacing w:after="0" w:line="240" w:lineRule="auto"/>
      </w:pPr>
      <w:r>
        <w:separator/>
      </w:r>
    </w:p>
  </w:footnote>
  <w:footnote w:type="continuationSeparator" w:id="0">
    <w:p w:rsidR="004E3B82" w:rsidRDefault="004E3B82" w:rsidP="003D6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AC" w:rsidRDefault="00CB42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87.3pt;height:48.9pt;rotation:315;z-index:-251658752;mso-position-horizontal:center;mso-position-horizontal-relative:margin;mso-position-vertical:center;mso-position-vertical-relative:margin" o:allowincell="f" fillcolor="silver" stroked="f">
          <v:fill opacity=".5"/>
          <v:textpath style="font-family:&quot;Arial&quot;;font-size:1pt" string="DRAFT FOR CONSUL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176A13"/>
    <w:multiLevelType w:val="hybridMultilevel"/>
    <w:tmpl w:val="49EEC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FED1C22"/>
    <w:multiLevelType w:val="hybridMultilevel"/>
    <w:tmpl w:val="DA5A51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1692D23"/>
    <w:multiLevelType w:val="hybridMultilevel"/>
    <w:tmpl w:val="B99C2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4F1C2C40"/>
    <w:multiLevelType w:val="hybridMultilevel"/>
    <w:tmpl w:val="86363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FEC04CA"/>
    <w:multiLevelType w:val="hybridMultilevel"/>
    <w:tmpl w:val="BE648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22A0D9E"/>
    <w:multiLevelType w:val="hybridMultilevel"/>
    <w:tmpl w:val="2730CF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3"/>
  </w:num>
  <w:num w:numId="4">
    <w:abstractNumId w:val="11"/>
  </w:num>
  <w:num w:numId="5">
    <w:abstractNumId w:val="14"/>
  </w:num>
  <w:num w:numId="6">
    <w:abstractNumId w:val="7"/>
  </w:num>
  <w:num w:numId="7">
    <w:abstractNumId w:val="2"/>
  </w:num>
  <w:num w:numId="8">
    <w:abstractNumId w:val="1"/>
  </w:num>
  <w:num w:numId="9">
    <w:abstractNumId w:val="9"/>
  </w:num>
  <w:num w:numId="10">
    <w:abstractNumId w:val="12"/>
  </w:num>
  <w:num w:numId="11">
    <w:abstractNumId w:val="4"/>
  </w:num>
  <w:num w:numId="12">
    <w:abstractNumId w:val="5"/>
  </w:num>
  <w:num w:numId="13">
    <w:abstractNumId w:val="8"/>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2&lt;/SpaceAfter&gt;&lt;HyperlinksEnabled&gt;1&lt;/HyperlinksEnabled&gt;&lt;HyperlinksVisible&gt;0&lt;/HyperlinksVisible&gt;&lt;/ENLayout&gt;"/>
    <w:docVar w:name="EN.Libraries" w:val="&lt;Libraries&gt;&lt;item db-id=&quot;2xfxxazwqr5p2fedfz3vspwcfxsrrtpvtxtw&quot;&gt;MSAC1485&lt;record-ids&gt;&lt;item&gt;1&lt;/item&gt;&lt;item&gt;3&lt;/item&gt;&lt;item&gt;8&lt;/item&gt;&lt;item&gt;11&lt;/item&gt;&lt;item&gt;12&lt;/item&gt;&lt;item&gt;14&lt;/item&gt;&lt;/record-ids&gt;&lt;/item&gt;&lt;/Libraries&gt;"/>
  </w:docVars>
  <w:rsids>
    <w:rsidRoot w:val="0044715D"/>
    <w:rsid w:val="00001165"/>
    <w:rsid w:val="00002118"/>
    <w:rsid w:val="00004548"/>
    <w:rsid w:val="00010435"/>
    <w:rsid w:val="00014375"/>
    <w:rsid w:val="000214EF"/>
    <w:rsid w:val="00032F32"/>
    <w:rsid w:val="00032F3E"/>
    <w:rsid w:val="000451D2"/>
    <w:rsid w:val="00052AF4"/>
    <w:rsid w:val="00063AC8"/>
    <w:rsid w:val="00081BC8"/>
    <w:rsid w:val="00082EB0"/>
    <w:rsid w:val="000A0FBA"/>
    <w:rsid w:val="000B25AC"/>
    <w:rsid w:val="000B519A"/>
    <w:rsid w:val="000B6EDC"/>
    <w:rsid w:val="000C2627"/>
    <w:rsid w:val="000C61A2"/>
    <w:rsid w:val="000E291B"/>
    <w:rsid w:val="000E7E5C"/>
    <w:rsid w:val="000F0516"/>
    <w:rsid w:val="00113A42"/>
    <w:rsid w:val="00122772"/>
    <w:rsid w:val="001276A9"/>
    <w:rsid w:val="001326C3"/>
    <w:rsid w:val="001455EC"/>
    <w:rsid w:val="0017220F"/>
    <w:rsid w:val="00175921"/>
    <w:rsid w:val="001827AA"/>
    <w:rsid w:val="00185A78"/>
    <w:rsid w:val="0018689A"/>
    <w:rsid w:val="00191E53"/>
    <w:rsid w:val="00197879"/>
    <w:rsid w:val="001A16D9"/>
    <w:rsid w:val="001D2F1F"/>
    <w:rsid w:val="001D48EA"/>
    <w:rsid w:val="001F13FB"/>
    <w:rsid w:val="00210FC4"/>
    <w:rsid w:val="00222269"/>
    <w:rsid w:val="00226B6E"/>
    <w:rsid w:val="00231218"/>
    <w:rsid w:val="0026062C"/>
    <w:rsid w:val="0026618B"/>
    <w:rsid w:val="00276CAC"/>
    <w:rsid w:val="002777DE"/>
    <w:rsid w:val="00282B7B"/>
    <w:rsid w:val="00292DE9"/>
    <w:rsid w:val="002A03CE"/>
    <w:rsid w:val="002A4909"/>
    <w:rsid w:val="002A66BD"/>
    <w:rsid w:val="002B226C"/>
    <w:rsid w:val="002B3338"/>
    <w:rsid w:val="002E30FF"/>
    <w:rsid w:val="002E3F3A"/>
    <w:rsid w:val="002E4601"/>
    <w:rsid w:val="0030062C"/>
    <w:rsid w:val="00303C94"/>
    <w:rsid w:val="003149DC"/>
    <w:rsid w:val="00327085"/>
    <w:rsid w:val="00362776"/>
    <w:rsid w:val="00382875"/>
    <w:rsid w:val="003866A8"/>
    <w:rsid w:val="003D699E"/>
    <w:rsid w:val="003E0382"/>
    <w:rsid w:val="003E39BF"/>
    <w:rsid w:val="00411511"/>
    <w:rsid w:val="00412BF3"/>
    <w:rsid w:val="0042483F"/>
    <w:rsid w:val="00440228"/>
    <w:rsid w:val="0044715D"/>
    <w:rsid w:val="004546B5"/>
    <w:rsid w:val="004711D3"/>
    <w:rsid w:val="00485BD4"/>
    <w:rsid w:val="004A187C"/>
    <w:rsid w:val="004B38C3"/>
    <w:rsid w:val="004C1FA9"/>
    <w:rsid w:val="004D1D41"/>
    <w:rsid w:val="004E3B82"/>
    <w:rsid w:val="00501CD0"/>
    <w:rsid w:val="0051641D"/>
    <w:rsid w:val="00543A25"/>
    <w:rsid w:val="005640CC"/>
    <w:rsid w:val="005931E3"/>
    <w:rsid w:val="005B19F0"/>
    <w:rsid w:val="005C4DFC"/>
    <w:rsid w:val="005C50B6"/>
    <w:rsid w:val="005C7B58"/>
    <w:rsid w:val="005E5FFE"/>
    <w:rsid w:val="005F43C6"/>
    <w:rsid w:val="005F4D2F"/>
    <w:rsid w:val="006262A1"/>
    <w:rsid w:val="00627B5C"/>
    <w:rsid w:val="00644920"/>
    <w:rsid w:val="00655327"/>
    <w:rsid w:val="00655CC7"/>
    <w:rsid w:val="006867F8"/>
    <w:rsid w:val="006B4D12"/>
    <w:rsid w:val="006B6204"/>
    <w:rsid w:val="006D1643"/>
    <w:rsid w:val="006E435A"/>
    <w:rsid w:val="006F1869"/>
    <w:rsid w:val="006F2851"/>
    <w:rsid w:val="006F4C87"/>
    <w:rsid w:val="00701B16"/>
    <w:rsid w:val="00703B07"/>
    <w:rsid w:val="007052BB"/>
    <w:rsid w:val="00724079"/>
    <w:rsid w:val="007314DF"/>
    <w:rsid w:val="00734F81"/>
    <w:rsid w:val="0073757B"/>
    <w:rsid w:val="00746481"/>
    <w:rsid w:val="00751006"/>
    <w:rsid w:val="00752491"/>
    <w:rsid w:val="00755D51"/>
    <w:rsid w:val="00773628"/>
    <w:rsid w:val="007910CD"/>
    <w:rsid w:val="007A292A"/>
    <w:rsid w:val="007A3886"/>
    <w:rsid w:val="007A77E8"/>
    <w:rsid w:val="007B7240"/>
    <w:rsid w:val="007E3CD0"/>
    <w:rsid w:val="007E7E23"/>
    <w:rsid w:val="007F023D"/>
    <w:rsid w:val="007F032F"/>
    <w:rsid w:val="007F3B30"/>
    <w:rsid w:val="007F4E20"/>
    <w:rsid w:val="00831CA9"/>
    <w:rsid w:val="008425D2"/>
    <w:rsid w:val="0086634E"/>
    <w:rsid w:val="00870120"/>
    <w:rsid w:val="00870245"/>
    <w:rsid w:val="008706D6"/>
    <w:rsid w:val="00874BA7"/>
    <w:rsid w:val="008757BF"/>
    <w:rsid w:val="00882BA8"/>
    <w:rsid w:val="00892B26"/>
    <w:rsid w:val="00896845"/>
    <w:rsid w:val="00896DEE"/>
    <w:rsid w:val="008B3087"/>
    <w:rsid w:val="008C3A3B"/>
    <w:rsid w:val="008C3E5E"/>
    <w:rsid w:val="008F3F81"/>
    <w:rsid w:val="00911281"/>
    <w:rsid w:val="00915AAE"/>
    <w:rsid w:val="009304AC"/>
    <w:rsid w:val="00940101"/>
    <w:rsid w:val="00952B9D"/>
    <w:rsid w:val="00953DB9"/>
    <w:rsid w:val="00953ED7"/>
    <w:rsid w:val="009761B7"/>
    <w:rsid w:val="009805A2"/>
    <w:rsid w:val="009D08CA"/>
    <w:rsid w:val="009E5295"/>
    <w:rsid w:val="009F0665"/>
    <w:rsid w:val="009F5A54"/>
    <w:rsid w:val="009F717E"/>
    <w:rsid w:val="00A42401"/>
    <w:rsid w:val="00A601AC"/>
    <w:rsid w:val="00A763B5"/>
    <w:rsid w:val="00A83FA1"/>
    <w:rsid w:val="00A84A56"/>
    <w:rsid w:val="00AB1F47"/>
    <w:rsid w:val="00AB5CEF"/>
    <w:rsid w:val="00AC0C58"/>
    <w:rsid w:val="00AE5184"/>
    <w:rsid w:val="00AF3F0C"/>
    <w:rsid w:val="00AF3F32"/>
    <w:rsid w:val="00AF4C78"/>
    <w:rsid w:val="00B13BEA"/>
    <w:rsid w:val="00B15349"/>
    <w:rsid w:val="00B33103"/>
    <w:rsid w:val="00B45971"/>
    <w:rsid w:val="00B46A0A"/>
    <w:rsid w:val="00B47650"/>
    <w:rsid w:val="00B74B4D"/>
    <w:rsid w:val="00B83C0D"/>
    <w:rsid w:val="00B85D39"/>
    <w:rsid w:val="00B9759D"/>
    <w:rsid w:val="00BA63AA"/>
    <w:rsid w:val="00BB2ACD"/>
    <w:rsid w:val="00BC4EA3"/>
    <w:rsid w:val="00BD28A2"/>
    <w:rsid w:val="00BE0434"/>
    <w:rsid w:val="00C054A3"/>
    <w:rsid w:val="00C13A46"/>
    <w:rsid w:val="00C21DEA"/>
    <w:rsid w:val="00C24F53"/>
    <w:rsid w:val="00C504CD"/>
    <w:rsid w:val="00C506BE"/>
    <w:rsid w:val="00C61965"/>
    <w:rsid w:val="00C63A94"/>
    <w:rsid w:val="00C64352"/>
    <w:rsid w:val="00C852E8"/>
    <w:rsid w:val="00C9630A"/>
    <w:rsid w:val="00CB428A"/>
    <w:rsid w:val="00CC60B0"/>
    <w:rsid w:val="00D11969"/>
    <w:rsid w:val="00D262A8"/>
    <w:rsid w:val="00D26848"/>
    <w:rsid w:val="00D46C89"/>
    <w:rsid w:val="00D64A29"/>
    <w:rsid w:val="00D925DF"/>
    <w:rsid w:val="00D97CDF"/>
    <w:rsid w:val="00DB3CD9"/>
    <w:rsid w:val="00DC6D78"/>
    <w:rsid w:val="00DE3D6C"/>
    <w:rsid w:val="00DE7839"/>
    <w:rsid w:val="00E27986"/>
    <w:rsid w:val="00E3550B"/>
    <w:rsid w:val="00E364F7"/>
    <w:rsid w:val="00E46B27"/>
    <w:rsid w:val="00E46C0B"/>
    <w:rsid w:val="00E4704C"/>
    <w:rsid w:val="00E50722"/>
    <w:rsid w:val="00E77F5A"/>
    <w:rsid w:val="00E83EA4"/>
    <w:rsid w:val="00E968F6"/>
    <w:rsid w:val="00EB23DD"/>
    <w:rsid w:val="00EC40A5"/>
    <w:rsid w:val="00ED5A9B"/>
    <w:rsid w:val="00EE7A1F"/>
    <w:rsid w:val="00EF6479"/>
    <w:rsid w:val="00F0186F"/>
    <w:rsid w:val="00F05CB5"/>
    <w:rsid w:val="00F07EAE"/>
    <w:rsid w:val="00F12E59"/>
    <w:rsid w:val="00F231D7"/>
    <w:rsid w:val="00F34F48"/>
    <w:rsid w:val="00F4622B"/>
    <w:rsid w:val="00F64E40"/>
    <w:rsid w:val="00F66C65"/>
    <w:rsid w:val="00FA09B6"/>
    <w:rsid w:val="00FA522E"/>
    <w:rsid w:val="00FB0E6F"/>
    <w:rsid w:val="00FC3F20"/>
    <w:rsid w:val="00FC61BB"/>
    <w:rsid w:val="00FC752E"/>
    <w:rsid w:val="00FD7ED2"/>
    <w:rsid w:val="00FE78D5"/>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1F13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F13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character" w:customStyle="1" w:styleId="nlmyear">
    <w:name w:val="nlm_year"/>
    <w:basedOn w:val="DefaultParagraphFont"/>
    <w:rsid w:val="00911281"/>
  </w:style>
  <w:style w:type="character" w:customStyle="1" w:styleId="Heading3Char">
    <w:name w:val="Heading 3 Char"/>
    <w:basedOn w:val="DefaultParagraphFont"/>
    <w:link w:val="Heading3"/>
    <w:uiPriority w:val="9"/>
    <w:rsid w:val="001F13F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F13FB"/>
    <w:rPr>
      <w:rFonts w:asciiTheme="majorHAnsi" w:eastAsiaTheme="majorEastAsia" w:hAnsiTheme="majorHAnsi" w:cstheme="majorBidi"/>
      <w:b/>
      <w:bCs/>
      <w:i/>
      <w:iCs/>
      <w:color w:val="4F81BD" w:themeColor="accen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1F13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F13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character" w:customStyle="1" w:styleId="nlmyear">
    <w:name w:val="nlm_year"/>
    <w:basedOn w:val="DefaultParagraphFont"/>
    <w:rsid w:val="00911281"/>
  </w:style>
  <w:style w:type="character" w:customStyle="1" w:styleId="Heading3Char">
    <w:name w:val="Heading 3 Char"/>
    <w:basedOn w:val="DefaultParagraphFont"/>
    <w:link w:val="Heading3"/>
    <w:uiPriority w:val="9"/>
    <w:rsid w:val="001F13F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F13FB"/>
    <w:rPr>
      <w:rFonts w:asciiTheme="majorHAnsi" w:eastAsiaTheme="majorEastAsia" w:hAnsiTheme="majorHAnsi" w:cstheme="majorBidi"/>
      <w:b/>
      <w:bCs/>
      <w:i/>
      <w:i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ta@health.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06871-AB60-43AD-A100-54A23E5C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C261BB90.dotm</Template>
  <TotalTime>8</TotalTime>
  <Pages>10</Pages>
  <Words>2902</Words>
  <Characters>16546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Stansfield</dc:creator>
  <cp:lastModifiedBy>Johnson Nicole</cp:lastModifiedBy>
  <cp:revision>3</cp:revision>
  <cp:lastPrinted>2016-04-27T00:41:00Z</cp:lastPrinted>
  <dcterms:created xsi:type="dcterms:W3CDTF">2017-07-14T08:59:00Z</dcterms:created>
  <dcterms:modified xsi:type="dcterms:W3CDTF">2017-07-16T22:55:00Z</dcterms:modified>
</cp:coreProperties>
</file>