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74DF" w14:textId="6D4D3865" w:rsidR="002B147A" w:rsidRDefault="002B147A" w:rsidP="002B147A">
      <w:pPr>
        <w:pStyle w:val="Title"/>
        <w:spacing w:before="3000"/>
        <w:ind w:left="0"/>
      </w:pPr>
      <w:r>
        <w:t xml:space="preserve">MSAC </w:t>
      </w:r>
      <w:r w:rsidRPr="001906CD">
        <w:t xml:space="preserve">Application </w:t>
      </w:r>
      <w:r>
        <w:t>1739</w:t>
      </w:r>
    </w:p>
    <w:p w14:paraId="1F429237" w14:textId="77777777" w:rsidR="002B147A" w:rsidRPr="0000380D" w:rsidRDefault="002B147A" w:rsidP="002B147A"/>
    <w:p w14:paraId="57EFFD8E" w14:textId="77777777" w:rsidR="002B147A" w:rsidRDefault="002B147A" w:rsidP="002B147A"/>
    <w:p w14:paraId="2BEABE2C" w14:textId="19B15297" w:rsidR="002B147A" w:rsidRDefault="002B147A" w:rsidP="00211BF1">
      <w:pPr>
        <w:jc w:val="center"/>
        <w:rPr>
          <w:rFonts w:ascii="Segoe UI" w:eastAsia="Segoe UI" w:hAnsi="Segoe UI"/>
          <w:b/>
          <w:color w:val="000000"/>
          <w:sz w:val="32"/>
        </w:rPr>
      </w:pPr>
      <w:r w:rsidRPr="002B147A">
        <w:rPr>
          <w:rFonts w:ascii="Arial" w:eastAsiaTheme="minorHAnsi" w:hAnsi="Arial" w:cs="Arial"/>
          <w:b/>
          <w:color w:val="0070C0"/>
          <w:sz w:val="52"/>
          <w:szCs w:val="52"/>
          <w:lang w:eastAsia="en-US"/>
        </w:rPr>
        <w:t>Percutaneous Electrical Nerve Stimulation (PENS) therapy for chronic neuropathic pai</w:t>
      </w:r>
      <w:r w:rsidR="00211BF1">
        <w:rPr>
          <w:rFonts w:ascii="Arial" w:eastAsiaTheme="minorHAnsi" w:hAnsi="Arial" w:cs="Arial"/>
          <w:b/>
          <w:color w:val="0070C0"/>
          <w:sz w:val="52"/>
          <w:szCs w:val="52"/>
          <w:lang w:eastAsia="en-US"/>
        </w:rPr>
        <w:t>n</w:t>
      </w:r>
    </w:p>
    <w:p w14:paraId="0CE714B5" w14:textId="77777777" w:rsidR="002B147A" w:rsidRDefault="002B147A">
      <w:pPr>
        <w:rPr>
          <w:rFonts w:ascii="Segoe UI" w:eastAsia="Segoe UI" w:hAnsi="Segoe UI"/>
          <w:b/>
          <w:color w:val="000000"/>
          <w:sz w:val="32"/>
        </w:rPr>
      </w:pPr>
      <w:r>
        <w:rPr>
          <w:rFonts w:ascii="Segoe UI" w:eastAsia="Segoe UI" w:hAnsi="Segoe UI"/>
          <w:b/>
          <w:color w:val="000000"/>
          <w:sz w:val="32"/>
        </w:rPr>
        <w:br w:type="page"/>
      </w:r>
    </w:p>
    <w:p w14:paraId="535A050E" w14:textId="54243A8D" w:rsidR="00F36D80" w:rsidRDefault="00F36D80" w:rsidP="00083EFD">
      <w:pPr>
        <w:spacing w:after="0" w:line="240" w:lineRule="auto"/>
        <w:rPr>
          <w:rFonts w:ascii="Segoe UI" w:eastAsia="Segoe UI" w:hAnsi="Segoe UI"/>
          <w:b/>
          <w:color w:val="000000"/>
          <w:sz w:val="32"/>
        </w:rPr>
      </w:pPr>
      <w:r>
        <w:rPr>
          <w:rFonts w:ascii="Segoe UI" w:eastAsia="Segoe UI" w:hAnsi="Segoe UI"/>
          <w:b/>
          <w:color w:val="000000"/>
          <w:sz w:val="32"/>
        </w:rPr>
        <w:lastRenderedPageBreak/>
        <w:t>Application for MBS eligible service or health technology</w:t>
      </w:r>
    </w:p>
    <w:p w14:paraId="5A2E3CCE" w14:textId="77777777" w:rsidR="00F36D80" w:rsidRDefault="00F36D80" w:rsidP="00083EFD">
      <w:pPr>
        <w:spacing w:after="0" w:line="240" w:lineRule="auto"/>
      </w:pPr>
    </w:p>
    <w:p w14:paraId="3F80D469" w14:textId="01FE987B" w:rsidR="00F36D80" w:rsidRDefault="00083EFD"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MSAC </w:t>
      </w:r>
      <w:r w:rsidR="00F36D80" w:rsidRPr="00486F01">
        <w:rPr>
          <w:rFonts w:ascii="Segoe UI" w:eastAsia="Segoe UI" w:hAnsi="Segoe UI"/>
          <w:b/>
          <w:color w:val="000000"/>
          <w:sz w:val="22"/>
        </w:rPr>
        <w:t>Application</w:t>
      </w:r>
      <w:r w:rsidR="00F36D80">
        <w:rPr>
          <w:rFonts w:ascii="Segoe UI" w:eastAsia="Segoe UI" w:hAnsi="Segoe UI"/>
          <w:b/>
          <w:color w:val="000000"/>
          <w:sz w:val="22"/>
        </w:rPr>
        <w:t xml:space="preserve"> </w:t>
      </w:r>
      <w:r>
        <w:rPr>
          <w:rFonts w:ascii="Segoe UI" w:eastAsia="Segoe UI" w:hAnsi="Segoe UI"/>
          <w:b/>
          <w:color w:val="000000"/>
          <w:sz w:val="22"/>
        </w:rPr>
        <w:t>Number</w:t>
      </w:r>
    </w:p>
    <w:p w14:paraId="4C619BC8" w14:textId="46044729" w:rsidR="00F36D80" w:rsidRDefault="00083EFD" w:rsidP="00083EFD">
      <w:pPr>
        <w:spacing w:after="0" w:line="240" w:lineRule="auto"/>
        <w:rPr>
          <w:rFonts w:ascii="Segoe UI" w:eastAsia="Segoe UI" w:hAnsi="Segoe UI"/>
          <w:color w:val="000000"/>
          <w:sz w:val="22"/>
        </w:rPr>
      </w:pPr>
      <w:r>
        <w:rPr>
          <w:rFonts w:ascii="Segoe UI" w:eastAsia="Segoe UI" w:hAnsi="Segoe UI"/>
          <w:color w:val="000000"/>
          <w:sz w:val="22"/>
        </w:rPr>
        <w:t>1739</w:t>
      </w:r>
    </w:p>
    <w:p w14:paraId="2D1F84F1" w14:textId="77777777" w:rsidR="00F36D80" w:rsidRDefault="00F36D80" w:rsidP="00083EFD">
      <w:pPr>
        <w:spacing w:after="0" w:line="240" w:lineRule="auto"/>
      </w:pPr>
    </w:p>
    <w:p w14:paraId="57A2271D" w14:textId="77777777" w:rsidR="00F36D80" w:rsidRDefault="00F36D80" w:rsidP="00083EFD">
      <w:pPr>
        <w:spacing w:after="0" w:line="240" w:lineRule="auto"/>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17A1EE00" w:rsidR="00F36D80" w:rsidRDefault="00887CE1" w:rsidP="00083EFD">
      <w:pPr>
        <w:spacing w:after="0" w:line="240" w:lineRule="auto"/>
        <w:rPr>
          <w:rFonts w:ascii="Segoe UI" w:eastAsia="Segoe UI" w:hAnsi="Segoe UI"/>
          <w:color w:val="000000"/>
          <w:sz w:val="22"/>
        </w:rPr>
      </w:pPr>
      <w:r>
        <w:rPr>
          <w:rFonts w:ascii="Segoe UI" w:eastAsia="Segoe UI" w:hAnsi="Segoe UI"/>
          <w:color w:val="000000"/>
          <w:sz w:val="22"/>
        </w:rPr>
        <w:t>Percutaneous Electrical Nerve Stimulation (PENS) therapy for chronic neuropathic pain</w:t>
      </w:r>
    </w:p>
    <w:p w14:paraId="6D15E044" w14:textId="77777777" w:rsidR="00F36D80" w:rsidRDefault="00F36D80" w:rsidP="00083EFD">
      <w:pPr>
        <w:spacing w:after="0" w:line="240" w:lineRule="auto"/>
      </w:pPr>
    </w:p>
    <w:p w14:paraId="1E3DA264" w14:textId="77777777" w:rsidR="00F36D80" w:rsidRDefault="00F36D80"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6C6789C0" w:rsidR="00F36D80" w:rsidRDefault="00887CE1" w:rsidP="00083EFD">
      <w:pPr>
        <w:spacing w:after="0" w:line="240" w:lineRule="auto"/>
        <w:rPr>
          <w:rFonts w:ascii="Segoe UI" w:eastAsia="Segoe UI" w:hAnsi="Segoe UI"/>
          <w:color w:val="000000"/>
          <w:sz w:val="22"/>
        </w:rPr>
      </w:pPr>
      <w:r>
        <w:rPr>
          <w:rFonts w:ascii="Segoe UI" w:eastAsia="Segoe UI" w:hAnsi="Segoe UI"/>
          <w:color w:val="000000"/>
          <w:sz w:val="22"/>
        </w:rPr>
        <w:t>WURLEY GROUP PTY LTD</w:t>
      </w:r>
    </w:p>
    <w:p w14:paraId="50404657" w14:textId="77777777" w:rsidR="00F36D80" w:rsidRDefault="00F36D80" w:rsidP="00083EFD">
      <w:pPr>
        <w:spacing w:after="0" w:line="240" w:lineRule="auto"/>
      </w:pPr>
    </w:p>
    <w:p w14:paraId="2FAAF00F" w14:textId="77777777" w:rsidR="00F36D80" w:rsidRDefault="00F36D80"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Submitting organisation ABN: </w:t>
      </w:r>
    </w:p>
    <w:p w14:paraId="4BC84DDC" w14:textId="6C6476B7" w:rsidR="00F36D80" w:rsidRDefault="00887CE1" w:rsidP="00083EFD">
      <w:pPr>
        <w:spacing w:after="0" w:line="240" w:lineRule="auto"/>
        <w:rPr>
          <w:rFonts w:ascii="Segoe UI" w:eastAsia="Segoe UI" w:hAnsi="Segoe UI"/>
          <w:color w:val="000000"/>
          <w:sz w:val="22"/>
        </w:rPr>
      </w:pPr>
      <w:r>
        <w:rPr>
          <w:rFonts w:ascii="Segoe UI" w:eastAsia="Segoe UI" w:hAnsi="Segoe UI"/>
          <w:color w:val="000000"/>
          <w:sz w:val="22"/>
        </w:rPr>
        <w:t>13100392827</w:t>
      </w:r>
    </w:p>
    <w:p w14:paraId="7D283F64" w14:textId="1FAC3566" w:rsidR="00F36D80" w:rsidRPr="00887CE1" w:rsidRDefault="00F36D80" w:rsidP="00083EFD">
      <w:pPr>
        <w:spacing w:after="0" w:line="240" w:lineRule="auto"/>
        <w:rPr>
          <w:rFonts w:ascii="Segoe UI" w:hAnsi="Segoe UI" w:cs="Segoe UI"/>
          <w:sz w:val="22"/>
          <w:szCs w:val="22"/>
        </w:rPr>
      </w:pPr>
    </w:p>
    <w:p w14:paraId="2C894D6B" w14:textId="77777777" w:rsidR="00FA339A" w:rsidRPr="00887CE1" w:rsidRDefault="00FA339A" w:rsidP="00083EFD">
      <w:pPr>
        <w:spacing w:after="0" w:line="240" w:lineRule="auto"/>
        <w:rPr>
          <w:rFonts w:ascii="Segoe UI" w:hAnsi="Segoe UI" w:cs="Segoe UI"/>
          <w:sz w:val="22"/>
          <w:szCs w:val="22"/>
        </w:rPr>
      </w:pPr>
    </w:p>
    <w:p w14:paraId="2FBD17BC" w14:textId="0444559A" w:rsidR="00FA339A" w:rsidRPr="00887CE1" w:rsidRDefault="00FA339A" w:rsidP="00083EFD">
      <w:pPr>
        <w:spacing w:after="0" w:line="240" w:lineRule="auto"/>
        <w:rPr>
          <w:rFonts w:ascii="Segoe UI" w:hAnsi="Segoe UI" w:cs="Segoe UI"/>
          <w:sz w:val="22"/>
          <w:szCs w:val="22"/>
        </w:rPr>
      </w:pPr>
    </w:p>
    <w:p w14:paraId="7CFCF530" w14:textId="77777777" w:rsidR="00FA339A" w:rsidRDefault="00FA339A" w:rsidP="00083EFD">
      <w:pPr>
        <w:spacing w:after="0" w:line="240" w:lineRule="auto"/>
        <w:rPr>
          <w:rFonts w:ascii="Segoe UI" w:eastAsia="Segoe UI" w:hAnsi="Segoe UI"/>
          <w:color w:val="000000"/>
          <w:sz w:val="22"/>
        </w:rPr>
      </w:pPr>
      <w:r>
        <w:rPr>
          <w:rFonts w:ascii="Segoe UI" w:eastAsia="Segoe UI" w:hAnsi="Segoe UI"/>
          <w:b/>
          <w:color w:val="000000"/>
          <w:sz w:val="32"/>
        </w:rPr>
        <w:t>Application description</w:t>
      </w:r>
    </w:p>
    <w:p w14:paraId="0F573A10" w14:textId="77777777" w:rsidR="00FA339A" w:rsidRDefault="00FA339A" w:rsidP="00083EFD">
      <w:pPr>
        <w:spacing w:after="0" w:line="240" w:lineRule="auto"/>
        <w:rPr>
          <w:rFonts w:ascii="Segoe UI" w:eastAsia="Segoe UI" w:hAnsi="Segoe UI"/>
          <w:b/>
          <w:color w:val="000000"/>
          <w:sz w:val="22"/>
        </w:rPr>
      </w:pPr>
    </w:p>
    <w:p w14:paraId="205B2299" w14:textId="77777777" w:rsidR="00FA339A" w:rsidRDefault="00FA339A"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634B168E" w14:textId="3C95DE1A" w:rsidR="00FA339A" w:rsidRDefault="00887CE1" w:rsidP="00083EFD">
      <w:pPr>
        <w:spacing w:after="0" w:line="240" w:lineRule="auto"/>
        <w:rPr>
          <w:rFonts w:ascii="Segoe UI" w:eastAsia="Segoe UI" w:hAnsi="Segoe UI"/>
          <w:color w:val="000000"/>
          <w:sz w:val="22"/>
        </w:rPr>
      </w:pPr>
      <w:r>
        <w:rPr>
          <w:rFonts w:ascii="Segoe UI" w:eastAsia="Segoe UI" w:hAnsi="Segoe UI"/>
          <w:color w:val="000000"/>
          <w:sz w:val="22"/>
        </w:rPr>
        <w:t>Chronic intractable neuropathic pain is pain caused by lesions or dysfunction in the nervous system and does not respond to standard treatment.</w:t>
      </w:r>
    </w:p>
    <w:p w14:paraId="52AD30A8" w14:textId="77777777" w:rsidR="00FA339A" w:rsidRDefault="00FA339A" w:rsidP="00083EFD">
      <w:pPr>
        <w:spacing w:after="0" w:line="240" w:lineRule="auto"/>
      </w:pPr>
    </w:p>
    <w:p w14:paraId="59308C86" w14:textId="77777777" w:rsidR="00FA339A" w:rsidRDefault="00FA339A"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68BD54F" w14:textId="3685E7A0" w:rsidR="00FA339A" w:rsidRDefault="00887CE1" w:rsidP="00083EFD">
      <w:pPr>
        <w:spacing w:after="0" w:line="240" w:lineRule="auto"/>
        <w:rPr>
          <w:rFonts w:ascii="Segoe UI" w:eastAsia="Segoe UI" w:hAnsi="Segoe UI"/>
          <w:color w:val="000000"/>
          <w:sz w:val="22"/>
        </w:rPr>
      </w:pPr>
      <w:r>
        <w:rPr>
          <w:rFonts w:ascii="Segoe UI" w:eastAsia="Segoe UI" w:hAnsi="Segoe UI"/>
          <w:color w:val="000000"/>
          <w:sz w:val="22"/>
        </w:rPr>
        <w:t>Percutaneous Electrical Nerve Stimulation (PENS) therapy is stimulation of individual nerves using needles which are inserted into soft tissues near the targeted nerve or in areas under the skin where the pain occurs. The Probe electrodes are connected to a low-voltage pulse generator and an electrical current is then applied to generate a sensation of 'pins and needles' or numbness.</w:t>
      </w:r>
    </w:p>
    <w:p w14:paraId="2D830F5E" w14:textId="77777777" w:rsidR="00FA339A" w:rsidRDefault="00FA339A" w:rsidP="00083EFD">
      <w:pPr>
        <w:spacing w:after="0" w:line="240" w:lineRule="auto"/>
        <w:rPr>
          <w:rFonts w:ascii="Segoe UI" w:eastAsia="Segoe UI" w:hAnsi="Segoe UI"/>
          <w:color w:val="000000"/>
          <w:sz w:val="22"/>
        </w:rPr>
      </w:pPr>
    </w:p>
    <w:p w14:paraId="4C94A14D" w14:textId="77777777" w:rsidR="00FA339A" w:rsidRDefault="00FA339A" w:rsidP="00083EFD">
      <w:pPr>
        <w:spacing w:after="0" w:line="240" w:lineRule="auto"/>
      </w:pPr>
    </w:p>
    <w:p w14:paraId="3D4AFDB5" w14:textId="20B6D1E8" w:rsidR="0093671C" w:rsidRDefault="0093671C" w:rsidP="00083EFD">
      <w:pPr>
        <w:spacing w:after="0" w:line="240" w:lineRule="auto"/>
        <w:rPr>
          <w:rFonts w:ascii="Segoe UI" w:eastAsia="Segoe UI" w:hAnsi="Segoe UI"/>
          <w:b/>
          <w:color w:val="000000"/>
          <w:sz w:val="32"/>
        </w:rPr>
      </w:pPr>
    </w:p>
    <w:p w14:paraId="20C9170B" w14:textId="77777777" w:rsidR="00EB7B11" w:rsidRPr="002929AC" w:rsidRDefault="00EB7B11" w:rsidP="00083EFD">
      <w:pPr>
        <w:spacing w:after="0" w:line="240" w:lineRule="auto"/>
        <w:rPr>
          <w:rFonts w:ascii="Segoe UI" w:eastAsia="Segoe UI" w:hAnsi="Segoe UI" w:cs="Segoe UI"/>
          <w:color w:val="000000"/>
          <w:sz w:val="22"/>
        </w:rPr>
      </w:pPr>
      <w:r>
        <w:rPr>
          <w:rFonts w:ascii="Segoe UI" w:eastAsia="Segoe UI" w:hAnsi="Segoe UI" w:cs="Segoe UI"/>
          <w:b/>
          <w:color w:val="000000"/>
          <w:sz w:val="32"/>
        </w:rPr>
        <w:t>Application contact details</w:t>
      </w:r>
    </w:p>
    <w:p w14:paraId="5D85C734" w14:textId="77777777" w:rsidR="00EB7B11" w:rsidRPr="005E486E" w:rsidRDefault="00EB7B11" w:rsidP="00083EFD">
      <w:pPr>
        <w:spacing w:after="0" w:line="240" w:lineRule="auto"/>
        <w:rPr>
          <w:rFonts w:ascii="Segoe UI" w:hAnsi="Segoe UI" w:cs="Segoe UI"/>
          <w:sz w:val="22"/>
          <w:szCs w:val="22"/>
        </w:rPr>
      </w:pPr>
    </w:p>
    <w:p w14:paraId="7037F74B" w14:textId="77777777" w:rsidR="00EB7B11" w:rsidRDefault="00EB7B11" w:rsidP="00083EFD">
      <w:pPr>
        <w:spacing w:after="0" w:line="240" w:lineRule="auto"/>
      </w:pPr>
      <w:r>
        <w:rPr>
          <w:sz w:val="2"/>
        </w:rPr>
        <w:t xml:space="preserve">, , , , </w:t>
      </w:r>
    </w:p>
    <w:p w14:paraId="2E16FD8C" w14:textId="77777777" w:rsidR="00EB7B11" w:rsidRDefault="00EB7B11"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Are you the applicant, or are you a consultant or lobbyist acting on behalf of the applicant? </w:t>
      </w:r>
    </w:p>
    <w:p w14:paraId="43099CBB" w14:textId="1EB301B4" w:rsidR="00EB7B11" w:rsidRDefault="00887CE1" w:rsidP="00083EFD">
      <w:pPr>
        <w:spacing w:after="0" w:line="240" w:lineRule="auto"/>
        <w:rPr>
          <w:rFonts w:ascii="Segoe UI" w:eastAsia="Segoe UI" w:hAnsi="Segoe UI"/>
          <w:b/>
          <w:color w:val="000000"/>
          <w:sz w:val="22"/>
        </w:rPr>
      </w:pPr>
      <w:r>
        <w:rPr>
          <w:rFonts w:ascii="Segoe UI" w:eastAsia="Segoe UI" w:hAnsi="Segoe UI"/>
          <w:color w:val="000000"/>
          <w:sz w:val="22"/>
        </w:rPr>
        <w:t>Lobbyist</w:t>
      </w:r>
    </w:p>
    <w:p w14:paraId="209F77F1" w14:textId="280EA587" w:rsidR="00EB7B11" w:rsidRDefault="00EB7B11" w:rsidP="00083EFD">
      <w:pPr>
        <w:spacing w:after="0" w:line="240" w:lineRule="auto"/>
        <w:rPr>
          <w:rFonts w:ascii="Segoe UI" w:eastAsia="Segoe UI" w:hAnsi="Segoe UI"/>
          <w:b/>
          <w:color w:val="000000"/>
          <w:sz w:val="32"/>
        </w:rPr>
      </w:pPr>
    </w:p>
    <w:p w14:paraId="68C0939F" w14:textId="77777777" w:rsidR="00EB7B11" w:rsidRPr="007810AE" w:rsidRDefault="00EB7B11"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3EEC2E14" w14:textId="2521C10D" w:rsidR="00EB7B11" w:rsidRDefault="000A3FCB"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Organisation</w:t>
      </w:r>
    </w:p>
    <w:p w14:paraId="4B18EAFD" w14:textId="77777777" w:rsidR="00ED5D13" w:rsidRDefault="00ED5D13" w:rsidP="00083EFD">
      <w:pPr>
        <w:spacing w:after="0" w:line="240" w:lineRule="auto"/>
        <w:rPr>
          <w:rFonts w:ascii="Segoe UI" w:eastAsia="Segoe UI" w:hAnsi="Segoe UI" w:cs="Segoe UI"/>
          <w:color w:val="000000"/>
          <w:sz w:val="22"/>
          <w:szCs w:val="22"/>
        </w:rPr>
      </w:pPr>
    </w:p>
    <w:p w14:paraId="5A4ACF50" w14:textId="5ABD2EBF" w:rsidR="00ED5D13" w:rsidRPr="00E4578B" w:rsidRDefault="00ED5D13" w:rsidP="00083EFD">
      <w:pPr>
        <w:spacing w:after="0" w:line="240" w:lineRule="auto"/>
        <w:rPr>
          <w:rFonts w:ascii="Segoe UI" w:eastAsia="Segoe UI" w:hAnsi="Segoe UI" w:cs="Segoe UI"/>
          <w:color w:val="000000"/>
          <w:sz w:val="22"/>
          <w:szCs w:val="22"/>
        </w:rPr>
      </w:pPr>
      <w:r w:rsidRPr="00E4578B">
        <w:rPr>
          <w:rFonts w:ascii="Segoe UI" w:eastAsia="Segoe UI" w:hAnsi="Segoe UI" w:cs="Segoe UI"/>
          <w:b/>
          <w:color w:val="000000"/>
          <w:sz w:val="22"/>
          <w:szCs w:val="22"/>
        </w:rPr>
        <w:t xml:space="preserve">Applicant organisation name: </w:t>
      </w:r>
      <w:r w:rsidR="00021D3C">
        <w:rPr>
          <w:rFonts w:ascii="Segoe UI" w:eastAsia="Segoe UI" w:hAnsi="Segoe UI"/>
          <w:color w:val="000000"/>
          <w:sz w:val="22"/>
        </w:rPr>
        <w:t xml:space="preserve"> </w:t>
      </w:r>
      <w:proofErr w:type="spellStart"/>
      <w:r w:rsidR="00021D3C">
        <w:rPr>
          <w:rFonts w:ascii="Segoe UI" w:eastAsia="Segoe UI" w:hAnsi="Segoe UI"/>
          <w:color w:val="000000"/>
          <w:sz w:val="22"/>
        </w:rPr>
        <w:t>Algotec</w:t>
      </w:r>
      <w:proofErr w:type="spellEnd"/>
      <w:r w:rsidR="00021D3C">
        <w:rPr>
          <w:rFonts w:ascii="Segoe UI" w:eastAsia="Segoe UI" w:hAnsi="Segoe UI"/>
          <w:color w:val="000000"/>
          <w:sz w:val="22"/>
        </w:rPr>
        <w:t xml:space="preserve"> Research and Development Limited</w:t>
      </w:r>
    </w:p>
    <w:p w14:paraId="54F0EEE1" w14:textId="05B07DA6" w:rsidR="00EB7B11" w:rsidRDefault="00EB7B11" w:rsidP="00083EFD">
      <w:pPr>
        <w:spacing w:after="0" w:line="240" w:lineRule="auto"/>
        <w:rPr>
          <w:rFonts w:ascii="Segoe UI" w:eastAsia="Segoe UI" w:hAnsi="Segoe UI"/>
          <w:b/>
          <w:color w:val="000000"/>
          <w:sz w:val="32"/>
        </w:rPr>
      </w:pPr>
    </w:p>
    <w:p w14:paraId="5ED10E9D" w14:textId="77777777" w:rsidR="00EB7B11" w:rsidRDefault="00EB7B11" w:rsidP="00083EFD">
      <w:pPr>
        <w:spacing w:after="0" w:line="240" w:lineRule="auto"/>
        <w:rPr>
          <w:rFonts w:ascii="Segoe UI" w:eastAsia="Segoe UI" w:hAnsi="Segoe UI"/>
          <w:b/>
          <w:color w:val="000000"/>
          <w:sz w:val="32"/>
        </w:rPr>
      </w:pPr>
    </w:p>
    <w:p w14:paraId="2831C583" w14:textId="77777777" w:rsidR="00AF5356" w:rsidRDefault="00AF5356" w:rsidP="00083EFD">
      <w:pPr>
        <w:spacing w:after="0" w:line="240" w:lineRule="auto"/>
        <w:rPr>
          <w:rFonts w:ascii="Segoe UI" w:eastAsia="Segoe UI" w:hAnsi="Segoe UI"/>
          <w:b/>
          <w:color w:val="000000"/>
          <w:sz w:val="32"/>
        </w:rPr>
      </w:pPr>
      <w:r>
        <w:rPr>
          <w:rFonts w:ascii="Segoe UI" w:eastAsia="Segoe UI" w:hAnsi="Segoe UI"/>
          <w:b/>
          <w:color w:val="000000"/>
          <w:sz w:val="32"/>
        </w:rPr>
        <w:br w:type="page"/>
      </w:r>
    </w:p>
    <w:p w14:paraId="2C187877" w14:textId="629BB56C" w:rsidR="00F36D80" w:rsidRDefault="005E486E" w:rsidP="00083EFD">
      <w:pPr>
        <w:spacing w:after="0" w:line="240" w:lineRule="auto"/>
        <w:rPr>
          <w:rFonts w:ascii="Segoe UI" w:eastAsia="Segoe UI" w:hAnsi="Segoe UI"/>
          <w:color w:val="000000"/>
          <w:sz w:val="22"/>
        </w:rPr>
      </w:pPr>
      <w:r>
        <w:rPr>
          <w:rFonts w:ascii="Segoe UI" w:eastAsia="Segoe UI" w:hAnsi="Segoe UI"/>
          <w:b/>
          <w:color w:val="000000"/>
          <w:sz w:val="32"/>
        </w:rPr>
        <w:lastRenderedPageBreak/>
        <w:t>Application details</w:t>
      </w:r>
    </w:p>
    <w:p w14:paraId="2DC7BCAE" w14:textId="77777777" w:rsidR="00F36D80" w:rsidRPr="005E486E" w:rsidRDefault="00F36D80" w:rsidP="00083EFD">
      <w:pPr>
        <w:spacing w:after="0" w:line="240" w:lineRule="auto"/>
        <w:rPr>
          <w:rFonts w:ascii="Segoe UI" w:hAnsi="Segoe UI" w:cs="Segoe UI"/>
          <w:sz w:val="22"/>
          <w:szCs w:val="22"/>
        </w:rPr>
      </w:pPr>
    </w:p>
    <w:p w14:paraId="149210F4" w14:textId="77777777" w:rsidR="005E486E" w:rsidRDefault="005E486E" w:rsidP="00083EFD">
      <w:pPr>
        <w:spacing w:after="0" w:line="240" w:lineRule="auto"/>
      </w:pPr>
      <w:r>
        <w:rPr>
          <w:sz w:val="2"/>
        </w:rPr>
        <w:t xml:space="preserve">, , , , </w:t>
      </w:r>
    </w:p>
    <w:p w14:paraId="5000E8DB" w14:textId="77777777" w:rsidR="005E486E" w:rsidRDefault="005E486E" w:rsidP="00083EFD">
      <w:pPr>
        <w:spacing w:after="0" w:line="240" w:lineRule="auto"/>
      </w:pPr>
    </w:p>
    <w:p w14:paraId="1A5CE21E" w14:textId="77777777" w:rsidR="005E486E" w:rsidRDefault="005E486E"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Does the implementation of your service or health technology rely on a new listing on the Pharmaceutical Benefits Scheme (PBS) and/or the Prostheses List? </w:t>
      </w:r>
    </w:p>
    <w:p w14:paraId="2117D9D7" w14:textId="0349155B" w:rsidR="005E486E" w:rsidRDefault="00BD4C4B" w:rsidP="00083EFD">
      <w:pPr>
        <w:spacing w:after="0" w:line="240" w:lineRule="auto"/>
        <w:rPr>
          <w:rFonts w:ascii="Segoe UI" w:eastAsia="Segoe UI" w:hAnsi="Segoe UI"/>
          <w:color w:val="000000"/>
          <w:sz w:val="22"/>
        </w:rPr>
      </w:pPr>
      <w:r>
        <w:rPr>
          <w:rFonts w:ascii="Segoe UI" w:eastAsia="Segoe UI" w:hAnsi="Segoe UI"/>
          <w:color w:val="000000"/>
          <w:sz w:val="22"/>
        </w:rPr>
        <w:t>No</w:t>
      </w:r>
    </w:p>
    <w:p w14:paraId="27D6D12B" w14:textId="77777777" w:rsidR="005E486E" w:rsidRDefault="005E486E" w:rsidP="00083EFD">
      <w:pPr>
        <w:spacing w:after="0" w:line="240" w:lineRule="auto"/>
        <w:rPr>
          <w:rFonts w:ascii="Segoe UI" w:eastAsia="Segoe UI" w:hAnsi="Segoe UI"/>
          <w:color w:val="000000"/>
          <w:sz w:val="22"/>
        </w:rPr>
      </w:pPr>
    </w:p>
    <w:p w14:paraId="622E478E" w14:textId="77777777" w:rsidR="005E486E" w:rsidRDefault="005E486E" w:rsidP="00083EFD">
      <w:pPr>
        <w:spacing w:after="0" w:line="240" w:lineRule="auto"/>
        <w:rPr>
          <w:rFonts w:ascii="Segoe UI" w:eastAsia="Segoe UI" w:hAnsi="Segoe UI"/>
          <w:b/>
          <w:color w:val="000000"/>
          <w:sz w:val="22"/>
        </w:rPr>
      </w:pPr>
      <w:r>
        <w:rPr>
          <w:rFonts w:ascii="Segoe UI" w:eastAsia="Segoe UI" w:hAnsi="Segoe UI"/>
          <w:b/>
          <w:color w:val="000000"/>
          <w:sz w:val="22"/>
        </w:rPr>
        <w:t xml:space="preserve">Is the application for a new service or health technology, or an amendment to an existing listed service or health technology? </w:t>
      </w:r>
    </w:p>
    <w:p w14:paraId="247C0CF2" w14:textId="5FC5FA31" w:rsidR="005E486E" w:rsidRDefault="00BD4C4B" w:rsidP="00083EFD">
      <w:pPr>
        <w:spacing w:after="0" w:line="240" w:lineRule="auto"/>
        <w:rPr>
          <w:rFonts w:ascii="Segoe UI" w:eastAsia="Segoe UI" w:hAnsi="Segoe UI"/>
          <w:color w:val="000000"/>
          <w:sz w:val="22"/>
        </w:rPr>
      </w:pPr>
      <w:r>
        <w:rPr>
          <w:rFonts w:ascii="Segoe UI" w:eastAsia="Segoe UI" w:hAnsi="Segoe UI"/>
          <w:color w:val="000000"/>
          <w:sz w:val="22"/>
        </w:rPr>
        <w:t>Amendment</w:t>
      </w:r>
    </w:p>
    <w:p w14:paraId="6A74E9BC" w14:textId="77777777" w:rsidR="005E486E" w:rsidRDefault="005E486E" w:rsidP="00083EFD">
      <w:pPr>
        <w:spacing w:after="0" w:line="240" w:lineRule="auto"/>
      </w:pPr>
    </w:p>
    <w:p w14:paraId="46096B24" w14:textId="53A2F9F7" w:rsidR="005E486E" w:rsidRDefault="005E486E" w:rsidP="00083EFD">
      <w:pPr>
        <w:spacing w:after="0" w:line="240" w:lineRule="auto"/>
        <w:rPr>
          <w:rFonts w:ascii="Segoe UI" w:eastAsia="Segoe UI" w:hAnsi="Segoe UI"/>
          <w:color w:val="000000"/>
          <w:sz w:val="22"/>
        </w:rPr>
      </w:pPr>
      <w:r>
        <w:rPr>
          <w:rFonts w:ascii="Segoe UI" w:eastAsia="Segoe UI" w:hAnsi="Segoe UI"/>
          <w:b/>
          <w:color w:val="000000"/>
          <w:sz w:val="22"/>
        </w:rPr>
        <w:t>What is the nature of the amendment?</w:t>
      </w:r>
      <w:r>
        <w:rPr>
          <w:rFonts w:ascii="Segoe UI" w:eastAsia="Segoe UI" w:hAnsi="Segoe UI"/>
          <w:b/>
          <w:color w:val="000000"/>
          <w:sz w:val="22"/>
        </w:rPr>
        <w:br/>
      </w:r>
      <w:r w:rsidR="00BD4C4B">
        <w:rPr>
          <w:rFonts w:ascii="Segoe UI" w:eastAsia="Segoe UI" w:hAnsi="Segoe UI"/>
          <w:color w:val="000000"/>
          <w:sz w:val="22"/>
        </w:rPr>
        <w:t>An amendment to the way the service is clinically delivered under the existing item(s)</w:t>
      </w:r>
    </w:p>
    <w:p w14:paraId="742323E2" w14:textId="77777777" w:rsidR="0052724C" w:rsidRDefault="0052724C" w:rsidP="00083EFD">
      <w:pPr>
        <w:spacing w:after="0" w:line="240" w:lineRule="auto"/>
      </w:pPr>
    </w:p>
    <w:p w14:paraId="6E84F9BA" w14:textId="58719101" w:rsidR="005E486E" w:rsidRDefault="005E486E" w:rsidP="00083EFD">
      <w:pPr>
        <w:spacing w:after="0" w:line="240" w:lineRule="auto"/>
        <w:rPr>
          <w:rFonts w:ascii="Segoe UI" w:eastAsia="Segoe UI" w:hAnsi="Segoe UI"/>
          <w:b/>
          <w:color w:val="000000"/>
          <w:sz w:val="22"/>
        </w:rPr>
      </w:pPr>
      <w:r>
        <w:rPr>
          <w:rFonts w:ascii="Segoe UI" w:eastAsia="Segoe UI" w:hAnsi="Segoe UI"/>
          <w:b/>
          <w:color w:val="000000"/>
          <w:sz w:val="22"/>
        </w:rPr>
        <w:t>Justification for amendment:</w:t>
      </w:r>
    </w:p>
    <w:p w14:paraId="1B003718" w14:textId="36F68B93" w:rsidR="0052724C" w:rsidRDefault="00BD4C4B" w:rsidP="00083EFD">
      <w:pPr>
        <w:spacing w:after="0" w:line="240" w:lineRule="auto"/>
        <w:rPr>
          <w:rFonts w:ascii="Segoe UI" w:eastAsia="Segoe UI" w:hAnsi="Segoe UI"/>
          <w:color w:val="000000"/>
          <w:sz w:val="22"/>
        </w:rPr>
      </w:pPr>
      <w:r>
        <w:rPr>
          <w:rFonts w:ascii="Segoe UI" w:eastAsia="Segoe UI" w:hAnsi="Segoe UI"/>
          <w:color w:val="000000"/>
          <w:sz w:val="22"/>
        </w:rPr>
        <w:t xml:space="preserve">The amendment is to accommodate the use of PENs, </w:t>
      </w:r>
      <w:proofErr w:type="gramStart"/>
      <w:r>
        <w:rPr>
          <w:rFonts w:ascii="Segoe UI" w:eastAsia="Segoe UI" w:hAnsi="Segoe UI"/>
          <w:color w:val="000000"/>
          <w:sz w:val="22"/>
        </w:rPr>
        <w:t>The</w:t>
      </w:r>
      <w:proofErr w:type="gramEnd"/>
      <w:r>
        <w:rPr>
          <w:rFonts w:ascii="Segoe UI" w:eastAsia="Segoe UI" w:hAnsi="Segoe UI"/>
          <w:color w:val="000000"/>
          <w:sz w:val="22"/>
        </w:rPr>
        <w:t xml:space="preserve"> item number 39129 has an explanatory note TN.8.241 which specifically excludes the use of PENS. An alteration to the explanatory note will be required.  There is no necessity to change the item number itself.</w:t>
      </w:r>
    </w:p>
    <w:p w14:paraId="422F0F20" w14:textId="4F0EDB42" w:rsidR="005E486E" w:rsidRDefault="005E486E" w:rsidP="00083EFD">
      <w:pPr>
        <w:spacing w:after="0" w:line="240" w:lineRule="auto"/>
        <w:rPr>
          <w:rFonts w:ascii="Segoe UI" w:eastAsia="Segoe UI" w:hAnsi="Segoe UI"/>
          <w:color w:val="000000"/>
          <w:sz w:val="22"/>
        </w:rPr>
      </w:pPr>
    </w:p>
    <w:p w14:paraId="1CF1B952" w14:textId="38F84361" w:rsidR="007E2A9D" w:rsidRDefault="000F682C" w:rsidP="00083EFD">
      <w:pPr>
        <w:spacing w:after="0" w:line="240" w:lineRule="auto"/>
        <w:rPr>
          <w:rFonts w:ascii="Segoe UI" w:eastAsia="Segoe UI" w:hAnsi="Segoe UI"/>
          <w:b/>
          <w:bCs/>
          <w:color w:val="000000"/>
          <w:sz w:val="22"/>
        </w:rPr>
      </w:pPr>
      <w:r>
        <w:rPr>
          <w:rFonts w:ascii="Segoe UI" w:eastAsia="Segoe UI" w:hAnsi="Segoe UI"/>
          <w:b/>
          <w:bCs/>
          <w:color w:val="000000"/>
          <w:sz w:val="22"/>
        </w:rPr>
        <w:t xml:space="preserve"> </w:t>
      </w:r>
    </w:p>
    <w:p w14:paraId="07FE4015" w14:textId="1934E2E9" w:rsidR="008C6D06" w:rsidRPr="008C6D06" w:rsidRDefault="008C6D06" w:rsidP="00083EFD">
      <w:pPr>
        <w:spacing w:after="0" w:line="240" w:lineRule="auto"/>
        <w:rPr>
          <w:rFonts w:ascii="Segoe UI" w:eastAsia="Segoe UI" w:hAnsi="Segoe UI"/>
          <w:b/>
          <w:bCs/>
          <w:color w:val="000000"/>
          <w:sz w:val="22"/>
        </w:rPr>
      </w:pPr>
      <w:r w:rsidRPr="007E2A9D">
        <w:rPr>
          <w:rFonts w:ascii="Segoe UI" w:eastAsia="Segoe UI" w:hAnsi="Segoe UI"/>
          <w:b/>
          <w:bCs/>
          <w:color w:val="000000"/>
          <w:sz w:val="22"/>
        </w:rPr>
        <w:t>Relevant MBS items</w:t>
      </w:r>
    </w:p>
    <w:p w14:paraId="306F1342" w14:textId="51FAC0E2" w:rsidR="0052724C" w:rsidRDefault="0052724C" w:rsidP="00083EFD">
      <w:pPr>
        <w:spacing w:after="0" w:line="240" w:lineRule="auto"/>
      </w:pPr>
    </w:p>
    <w:p w14:paraId="1BC66EA7" w14:textId="0572D29D" w:rsidR="0052724C" w:rsidRDefault="008C6D06" w:rsidP="00083EFD">
      <w:pPr>
        <w:spacing w:after="0" w:line="240" w:lineRule="auto"/>
      </w:pPr>
      <w:r>
        <w:rPr>
          <w:rFonts w:ascii="Segoe UI" w:eastAsia="Segoe UI" w:hAnsi="Segoe UI"/>
          <w:b/>
          <w:color w:val="000000"/>
          <w:sz w:val="22"/>
        </w:rPr>
        <w:t>Please select any relevant MBS items:</w:t>
      </w:r>
    </w:p>
    <w:p w14:paraId="72E95BA7" w14:textId="7D6E0229" w:rsidR="0052724C" w:rsidRDefault="0052724C" w:rsidP="00083EFD">
      <w:pPr>
        <w:spacing w:after="0" w:line="240" w:lineRule="auto"/>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7688"/>
      </w:tblGrid>
      <w:tr w:rsidR="00DF4803" w14:paraId="5DC69747" w14:textId="70143CB3" w:rsidTr="00083EFD">
        <w:tc>
          <w:tcPr>
            <w:tcW w:w="2235" w:type="dxa"/>
          </w:tcPr>
          <w:p w14:paraId="378EAFC9" w14:textId="0AABA6CB" w:rsidR="00DF4803" w:rsidRPr="008C6D06" w:rsidRDefault="00DF4803" w:rsidP="00083EFD">
            <w:pPr>
              <w:rPr>
                <w:rFonts w:ascii="Segoe UI" w:hAnsi="Segoe UI" w:cs="Segoe UI"/>
                <w:b/>
                <w:bCs/>
                <w:sz w:val="22"/>
                <w:szCs w:val="22"/>
              </w:rPr>
            </w:pPr>
            <w:r w:rsidRPr="008C6D06">
              <w:rPr>
                <w:rFonts w:ascii="Segoe UI" w:hAnsi="Segoe UI" w:cs="Segoe UI"/>
                <w:b/>
                <w:bCs/>
                <w:sz w:val="22"/>
                <w:szCs w:val="22"/>
              </w:rPr>
              <w:t>MBS item number</w:t>
            </w:r>
          </w:p>
        </w:tc>
        <w:tc>
          <w:tcPr>
            <w:tcW w:w="7688" w:type="dxa"/>
          </w:tcPr>
          <w:p w14:paraId="77FA70CE" w14:textId="5289352B" w:rsidR="00DF4803" w:rsidRPr="008C6D06" w:rsidRDefault="00DF4803" w:rsidP="00083EFD">
            <w:pPr>
              <w:rPr>
                <w:rFonts w:ascii="Segoe UI" w:hAnsi="Segoe UI" w:cs="Segoe UI"/>
                <w:b/>
                <w:bCs/>
                <w:sz w:val="22"/>
                <w:szCs w:val="22"/>
              </w:rPr>
            </w:pPr>
            <w:r w:rsidRPr="008C6D06">
              <w:rPr>
                <w:rFonts w:ascii="Segoe UI" w:hAnsi="Segoe UI" w:cs="Segoe UI"/>
                <w:b/>
                <w:bCs/>
                <w:sz w:val="22"/>
                <w:szCs w:val="22"/>
              </w:rPr>
              <w:t>Selected reason type</w:t>
            </w:r>
          </w:p>
        </w:tc>
      </w:tr>
      <w:tr w:rsidR="00DF4803" w14:paraId="043B3EBC" w14:textId="15311637" w:rsidTr="00083EFD">
        <w:tc>
          <w:tcPr>
            <w:tcW w:w="2235" w:type="dxa"/>
          </w:tcPr>
          <w:p w14:paraId="76316450" w14:textId="0C3B74F3" w:rsidR="00DF4803" w:rsidRPr="008C6D06" w:rsidRDefault="00A565BA" w:rsidP="00083EFD">
            <w:pPr>
              <w:rPr>
                <w:rFonts w:ascii="Segoe UI" w:hAnsi="Segoe UI" w:cs="Segoe UI"/>
                <w:sz w:val="22"/>
                <w:szCs w:val="22"/>
              </w:rPr>
            </w:pPr>
            <w:r>
              <w:rPr>
                <w:rFonts w:ascii="Segoe UI" w:hAnsi="Segoe UI" w:cs="Segoe UI"/>
                <w:sz w:val="22"/>
                <w:szCs w:val="22"/>
              </w:rPr>
              <w:t>39129</w:t>
            </w:r>
          </w:p>
        </w:tc>
        <w:tc>
          <w:tcPr>
            <w:tcW w:w="7688" w:type="dxa"/>
          </w:tcPr>
          <w:p w14:paraId="5FE235EA" w14:textId="2FC2F0B1" w:rsidR="00DF4803" w:rsidRPr="008C6D06" w:rsidRDefault="00BD4C4B" w:rsidP="00083EFD">
            <w:pPr>
              <w:rPr>
                <w:rFonts w:ascii="Segoe UI" w:hAnsi="Segoe UI" w:cs="Segoe UI"/>
                <w:sz w:val="22"/>
                <w:szCs w:val="22"/>
              </w:rPr>
            </w:pPr>
            <w:r>
              <w:rPr>
                <w:rFonts w:ascii="Segoe UI" w:eastAsia="Segoe UI" w:hAnsi="Segoe UI"/>
                <w:color w:val="000000"/>
                <w:sz w:val="22"/>
              </w:rPr>
              <w:t>Expansion or amendment to existing item</w:t>
            </w:r>
          </w:p>
        </w:tc>
      </w:tr>
    </w:tbl>
    <w:p w14:paraId="0055DFB3" w14:textId="69A93F3F" w:rsidR="0052724C" w:rsidRDefault="0052724C" w:rsidP="00083EFD">
      <w:pPr>
        <w:spacing w:after="0" w:line="240" w:lineRule="auto"/>
      </w:pPr>
    </w:p>
    <w:p w14:paraId="1CEC549E" w14:textId="3176E720" w:rsidR="008C6D06" w:rsidRDefault="008C6D06" w:rsidP="00083EFD">
      <w:pPr>
        <w:spacing w:after="0" w:line="240" w:lineRule="auto"/>
      </w:pPr>
    </w:p>
    <w:tbl>
      <w:tblPr>
        <w:tblW w:w="0" w:type="auto"/>
        <w:tblCellMar>
          <w:left w:w="0" w:type="dxa"/>
          <w:right w:w="0" w:type="dxa"/>
        </w:tblCellMar>
        <w:tblLook w:val="04A0" w:firstRow="1" w:lastRow="0" w:firstColumn="1" w:lastColumn="0" w:noHBand="0" w:noVBand="1"/>
      </w:tblPr>
      <w:tblGrid>
        <w:gridCol w:w="59"/>
        <w:gridCol w:w="20"/>
        <w:gridCol w:w="7"/>
        <w:gridCol w:w="27"/>
        <w:gridCol w:w="134"/>
        <w:gridCol w:w="3093"/>
        <w:gridCol w:w="6515"/>
        <w:gridCol w:w="307"/>
        <w:gridCol w:w="15"/>
        <w:gridCol w:w="27"/>
      </w:tblGrid>
      <w:tr w:rsidR="005E486E" w14:paraId="2DE2A06C" w14:textId="77777777" w:rsidTr="005E486E">
        <w:trPr>
          <w:trHeight w:val="69"/>
        </w:trPr>
        <w:tc>
          <w:tcPr>
            <w:tcW w:w="68" w:type="dxa"/>
          </w:tcPr>
          <w:p w14:paraId="5D010397" w14:textId="77777777" w:rsidR="005E486E" w:rsidRDefault="005E486E" w:rsidP="00083EFD">
            <w:pPr>
              <w:pStyle w:val="EmptyCellLayoutStyle"/>
              <w:spacing w:after="0" w:line="240" w:lineRule="auto"/>
            </w:pPr>
          </w:p>
        </w:tc>
        <w:tc>
          <w:tcPr>
            <w:tcW w:w="22" w:type="dxa"/>
          </w:tcPr>
          <w:p w14:paraId="0AF3A9D3" w14:textId="77777777" w:rsidR="005E486E" w:rsidRDefault="005E486E" w:rsidP="00083EFD">
            <w:pPr>
              <w:pStyle w:val="EmptyCellLayoutStyle"/>
              <w:spacing w:after="0" w:line="240" w:lineRule="auto"/>
            </w:pPr>
          </w:p>
        </w:tc>
        <w:tc>
          <w:tcPr>
            <w:tcW w:w="7" w:type="dxa"/>
          </w:tcPr>
          <w:p w14:paraId="40C6C1B1" w14:textId="77777777" w:rsidR="005E486E" w:rsidRDefault="005E486E" w:rsidP="00083EFD">
            <w:pPr>
              <w:pStyle w:val="EmptyCellLayoutStyle"/>
              <w:spacing w:after="0" w:line="240" w:lineRule="auto"/>
            </w:pPr>
          </w:p>
        </w:tc>
        <w:tc>
          <w:tcPr>
            <w:tcW w:w="31" w:type="dxa"/>
          </w:tcPr>
          <w:p w14:paraId="24018C6D" w14:textId="77777777" w:rsidR="005E486E" w:rsidRDefault="005E486E" w:rsidP="00083EFD">
            <w:pPr>
              <w:pStyle w:val="EmptyCellLayoutStyle"/>
              <w:spacing w:after="0" w:line="240" w:lineRule="auto"/>
            </w:pPr>
          </w:p>
        </w:tc>
        <w:tc>
          <w:tcPr>
            <w:tcW w:w="156" w:type="dxa"/>
          </w:tcPr>
          <w:p w14:paraId="6A75055D" w14:textId="77777777" w:rsidR="005E486E" w:rsidRDefault="005E486E" w:rsidP="00083EFD">
            <w:pPr>
              <w:pStyle w:val="EmptyCellLayoutStyle"/>
              <w:spacing w:after="0" w:line="240" w:lineRule="auto"/>
            </w:pPr>
          </w:p>
        </w:tc>
        <w:tc>
          <w:tcPr>
            <w:tcW w:w="3611" w:type="dxa"/>
          </w:tcPr>
          <w:p w14:paraId="464A0CAE" w14:textId="77777777" w:rsidR="005E486E" w:rsidRDefault="005E486E" w:rsidP="00083EFD">
            <w:pPr>
              <w:pStyle w:val="EmptyCellLayoutStyle"/>
              <w:spacing w:after="0" w:line="240" w:lineRule="auto"/>
            </w:pPr>
          </w:p>
        </w:tc>
        <w:tc>
          <w:tcPr>
            <w:tcW w:w="7606" w:type="dxa"/>
          </w:tcPr>
          <w:p w14:paraId="265BC3D6" w14:textId="701DE794" w:rsidR="005E486E" w:rsidRDefault="005E486E" w:rsidP="00083EFD">
            <w:pPr>
              <w:pStyle w:val="EmptyCellLayoutStyle"/>
              <w:spacing w:after="0" w:line="240" w:lineRule="auto"/>
            </w:pPr>
          </w:p>
        </w:tc>
        <w:tc>
          <w:tcPr>
            <w:tcW w:w="357" w:type="dxa"/>
          </w:tcPr>
          <w:p w14:paraId="2974B6AB" w14:textId="77777777" w:rsidR="005E486E" w:rsidRDefault="005E486E" w:rsidP="00083EFD">
            <w:pPr>
              <w:pStyle w:val="EmptyCellLayoutStyle"/>
              <w:spacing w:after="0" w:line="240" w:lineRule="auto"/>
            </w:pPr>
          </w:p>
        </w:tc>
        <w:tc>
          <w:tcPr>
            <w:tcW w:w="17" w:type="dxa"/>
          </w:tcPr>
          <w:p w14:paraId="7D90945C" w14:textId="77777777" w:rsidR="005E486E" w:rsidRDefault="005E486E" w:rsidP="00083EFD">
            <w:pPr>
              <w:pStyle w:val="EmptyCellLayoutStyle"/>
              <w:spacing w:after="0" w:line="240" w:lineRule="auto"/>
            </w:pPr>
          </w:p>
        </w:tc>
        <w:tc>
          <w:tcPr>
            <w:tcW w:w="30" w:type="dxa"/>
          </w:tcPr>
          <w:p w14:paraId="2E989040" w14:textId="77777777" w:rsidR="005E486E" w:rsidRDefault="005E486E" w:rsidP="00083EFD">
            <w:pPr>
              <w:pStyle w:val="EmptyCellLayoutStyle"/>
              <w:spacing w:after="0" w:line="240" w:lineRule="auto"/>
            </w:pPr>
          </w:p>
        </w:tc>
      </w:tr>
    </w:tbl>
    <w:p w14:paraId="50AF8FC8" w14:textId="3531E22A" w:rsidR="009F1865" w:rsidRPr="007810AE" w:rsidRDefault="009F1865" w:rsidP="00083EFD">
      <w:pPr>
        <w:spacing w:after="0" w:line="240" w:lineRule="auto"/>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A2BD9CC" w14:textId="0AE6FC36" w:rsidR="009F1865" w:rsidRDefault="00BD4C4B"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Therapeutic</w:t>
      </w:r>
    </w:p>
    <w:p w14:paraId="7B235ACF" w14:textId="77777777" w:rsidR="007810AE" w:rsidRPr="007810AE" w:rsidRDefault="007810AE" w:rsidP="00083EFD">
      <w:pPr>
        <w:spacing w:after="0" w:line="240" w:lineRule="auto"/>
        <w:rPr>
          <w:rFonts w:ascii="Segoe UI" w:hAnsi="Segoe UI" w:cs="Segoe UI"/>
          <w:sz w:val="22"/>
          <w:szCs w:val="22"/>
        </w:rPr>
      </w:pPr>
    </w:p>
    <w:p w14:paraId="3C98BA43" w14:textId="388F7B2F" w:rsidR="009F1865" w:rsidRPr="007810AE" w:rsidRDefault="009F1865" w:rsidP="00083EFD">
      <w:pPr>
        <w:spacing w:after="0" w:line="240" w:lineRule="auto"/>
        <w:rPr>
          <w:rFonts w:ascii="Segoe UI" w:hAnsi="Segoe UI" w:cs="Segoe UI"/>
          <w:sz w:val="22"/>
          <w:szCs w:val="22"/>
        </w:rPr>
      </w:pPr>
    </w:p>
    <w:p w14:paraId="71480D99" w14:textId="3E899BE0" w:rsidR="009F1865" w:rsidRDefault="009F1865" w:rsidP="00083EFD">
      <w:pPr>
        <w:spacing w:after="0" w:line="240" w:lineRule="auto"/>
        <w:rPr>
          <w:rFonts w:ascii="Segoe UI" w:hAnsi="Segoe UI" w:cs="Segoe UI"/>
          <w:sz w:val="22"/>
          <w:szCs w:val="22"/>
        </w:rPr>
      </w:pPr>
    </w:p>
    <w:p w14:paraId="4D76F8A7" w14:textId="578DE490" w:rsidR="00573D12" w:rsidRDefault="00573D12" w:rsidP="00083EFD">
      <w:pPr>
        <w:spacing w:after="0" w:line="240" w:lineRule="auto"/>
        <w:rPr>
          <w:rFonts w:ascii="Segoe UI" w:hAnsi="Segoe UI" w:cs="Segoe UI"/>
          <w:sz w:val="22"/>
          <w:szCs w:val="22"/>
        </w:rPr>
      </w:pPr>
    </w:p>
    <w:p w14:paraId="0FCF992F" w14:textId="25263B97" w:rsidR="00300B0E" w:rsidRDefault="00B40F85" w:rsidP="00083EFD">
      <w:pPr>
        <w:pStyle w:val="EmptyCellLayoutStyle"/>
        <w:spacing w:after="0" w:line="240" w:lineRule="auto"/>
      </w:pPr>
      <w:r>
        <w:rPr>
          <w:rFonts w:ascii="Segoe UI" w:hAnsi="Segoe UI" w:cs="Segoe UI"/>
          <w:sz w:val="22"/>
          <w:szCs w:val="22"/>
        </w:rPr>
        <w:br w:type="page"/>
      </w:r>
    </w:p>
    <w:p w14:paraId="1A26240B" w14:textId="486E9C98" w:rsidR="00D26E49" w:rsidRDefault="00D26E49" w:rsidP="00083EFD">
      <w:pPr>
        <w:rPr>
          <w:rFonts w:ascii="Segoe UI" w:eastAsia="Segoe UI" w:hAnsi="Segoe UI"/>
          <w:bCs/>
          <w:color w:val="000000"/>
          <w:sz w:val="32"/>
          <w:szCs w:val="32"/>
        </w:rPr>
      </w:pPr>
      <w:r w:rsidRPr="00CB0229">
        <w:rPr>
          <w:rFonts w:ascii="Segoe UI" w:eastAsia="Segoe UI" w:hAnsi="Segoe UI"/>
          <w:b/>
          <w:color w:val="000000"/>
          <w:sz w:val="32"/>
          <w:szCs w:val="32"/>
        </w:rPr>
        <w:lastRenderedPageBreak/>
        <w:t>Application PICO set:</w:t>
      </w:r>
      <w:r w:rsidR="00E82736" w:rsidRPr="00CB0229">
        <w:rPr>
          <w:rFonts w:ascii="Segoe UI" w:eastAsia="Segoe UI" w:hAnsi="Segoe UI"/>
          <w:b/>
          <w:color w:val="000000"/>
          <w:sz w:val="32"/>
          <w:szCs w:val="32"/>
        </w:rPr>
        <w:t xml:space="preserve"> </w:t>
      </w:r>
      <w:r w:rsidR="00BD4C4B" w:rsidRPr="00BD4C4B">
        <w:rPr>
          <w:rFonts w:ascii="Segoe UI" w:eastAsia="Segoe UI" w:hAnsi="Segoe UI"/>
          <w:color w:val="000000"/>
          <w:sz w:val="30"/>
          <w:szCs w:val="30"/>
        </w:rPr>
        <w:t>PENS therapy for chronic peripheral neuropathic pain</w:t>
      </w:r>
    </w:p>
    <w:p w14:paraId="6250D42A" w14:textId="1527D8B7" w:rsidR="00252DE9" w:rsidRDefault="00252DE9" w:rsidP="00083EFD">
      <w:pPr>
        <w:rPr>
          <w:rFonts w:ascii="Segoe UI" w:eastAsia="Segoe UI" w:hAnsi="Segoe UI"/>
          <w:bCs/>
          <w:color w:val="000000"/>
          <w:sz w:val="22"/>
          <w:szCs w:val="22"/>
        </w:rPr>
      </w:pPr>
    </w:p>
    <w:p w14:paraId="4DA41F12" w14:textId="0E354A29" w:rsidR="00C233B6" w:rsidRDefault="00C233B6"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Supporting documentation</w:t>
      </w:r>
    </w:p>
    <w:p w14:paraId="17A83D10" w14:textId="77777777" w:rsidR="00C233B6" w:rsidRDefault="00C233B6" w:rsidP="00083EFD">
      <w:pPr>
        <w:rPr>
          <w:rFonts w:ascii="Segoe UI" w:eastAsia="Segoe UI" w:hAnsi="Segoe UI"/>
          <w:b/>
          <w:color w:val="000000"/>
          <w:sz w:val="22"/>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77777777" w:rsidTr="00083EFD">
        <w:tc>
          <w:tcPr>
            <w:tcW w:w="2410" w:type="dxa"/>
          </w:tcPr>
          <w:p w14:paraId="513045B6" w14:textId="4A6193C9" w:rsidR="00C233B6" w:rsidRPr="008C6D06" w:rsidRDefault="00C233B6" w:rsidP="00083EFD">
            <w:pPr>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2B5AF0F9" w:rsidR="00C233B6" w:rsidRPr="008C6D06" w:rsidRDefault="00C233B6" w:rsidP="00083EFD">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77777777" w:rsidTr="00083EFD">
        <w:tc>
          <w:tcPr>
            <w:tcW w:w="2410" w:type="dxa"/>
          </w:tcPr>
          <w:p w14:paraId="59DCA524" w14:textId="2CEBDC75" w:rsidR="00C233B6" w:rsidRPr="008C6D06" w:rsidRDefault="00C233B6" w:rsidP="00083EFD">
            <w:pPr>
              <w:rPr>
                <w:rFonts w:ascii="Segoe UI" w:hAnsi="Segoe UI" w:cs="Segoe UI"/>
                <w:sz w:val="22"/>
                <w:szCs w:val="22"/>
              </w:rPr>
            </w:pPr>
            <w:r>
              <w:rPr>
                <w:rFonts w:ascii="Segoe UI" w:hAnsi="Segoe UI" w:cs="Segoe UI"/>
                <w:sz w:val="22"/>
                <w:szCs w:val="22"/>
              </w:rPr>
              <w:t>Application PICO set document</w:t>
            </w:r>
          </w:p>
        </w:tc>
        <w:tc>
          <w:tcPr>
            <w:tcW w:w="7513" w:type="dxa"/>
          </w:tcPr>
          <w:p w14:paraId="00B8297A" w14:textId="13E3ECA2" w:rsidR="00C233B6" w:rsidRPr="008C6D06" w:rsidRDefault="001F7827" w:rsidP="00083EFD">
            <w:pPr>
              <w:rPr>
                <w:rFonts w:ascii="Segoe UI" w:hAnsi="Segoe UI" w:cs="Segoe UI"/>
                <w:sz w:val="22"/>
                <w:szCs w:val="22"/>
              </w:rPr>
            </w:pPr>
            <w:r>
              <w:rPr>
                <w:rFonts w:ascii="Segoe UI" w:hAnsi="Segoe UI" w:cs="Segoe UI"/>
                <w:sz w:val="22"/>
                <w:szCs w:val="22"/>
              </w:rPr>
              <w:t xml:space="preserve">MSAC application 1739 – PICO Set - </w:t>
            </w:r>
            <w:r>
              <w:rPr>
                <w:rFonts w:ascii="Segoe UI" w:eastAsia="Segoe UI" w:hAnsi="Segoe UI"/>
                <w:color w:val="000000"/>
                <w:sz w:val="22"/>
              </w:rPr>
              <w:t>PENS therapy for chronic peripheral neuropathic pain.docx</w:t>
            </w:r>
          </w:p>
        </w:tc>
      </w:tr>
      <w:tr w:rsidR="00C233B6" w:rsidRPr="008C6D06" w14:paraId="148BDCF9" w14:textId="77777777" w:rsidTr="00083EFD">
        <w:tc>
          <w:tcPr>
            <w:tcW w:w="2410" w:type="dxa"/>
          </w:tcPr>
          <w:p w14:paraId="2D8018CB" w14:textId="51674BBD" w:rsidR="00C233B6" w:rsidRPr="008C6D06" w:rsidRDefault="00C233B6" w:rsidP="00083EFD">
            <w:pPr>
              <w:rPr>
                <w:rFonts w:ascii="Segoe UI" w:hAnsi="Segoe UI" w:cs="Segoe UI"/>
                <w:sz w:val="22"/>
                <w:szCs w:val="22"/>
              </w:rPr>
            </w:pPr>
            <w:r>
              <w:rPr>
                <w:rFonts w:ascii="Segoe UI" w:hAnsi="Segoe UI" w:cs="Segoe UI"/>
                <w:sz w:val="22"/>
                <w:szCs w:val="22"/>
              </w:rPr>
              <w:t>Reference list</w:t>
            </w:r>
          </w:p>
        </w:tc>
        <w:tc>
          <w:tcPr>
            <w:tcW w:w="7513" w:type="dxa"/>
          </w:tcPr>
          <w:p w14:paraId="2643DD41" w14:textId="786556D9" w:rsidR="00C233B6" w:rsidRPr="001F7827" w:rsidRDefault="00D038AA" w:rsidP="00083EFD">
            <w:pPr>
              <w:rPr>
                <w:rFonts w:ascii="Segoe UI" w:hAnsi="Segoe UI" w:cs="Segoe UI"/>
                <w:i/>
                <w:iCs/>
                <w:sz w:val="22"/>
                <w:szCs w:val="22"/>
              </w:rPr>
            </w:pPr>
            <w:r>
              <w:rPr>
                <w:rFonts w:ascii="Segoe UI" w:hAnsi="Segoe UI" w:cs="Segoe UI"/>
                <w:i/>
                <w:iCs/>
                <w:sz w:val="22"/>
                <w:szCs w:val="22"/>
              </w:rPr>
              <w:t>Refer to A</w:t>
            </w:r>
            <w:r w:rsidR="001F7827" w:rsidRPr="001F7827">
              <w:rPr>
                <w:rFonts w:ascii="Segoe UI" w:hAnsi="Segoe UI" w:cs="Segoe UI"/>
                <w:i/>
                <w:iCs/>
                <w:sz w:val="22"/>
                <w:szCs w:val="22"/>
              </w:rPr>
              <w:t>pplication PICO set document</w:t>
            </w:r>
          </w:p>
        </w:tc>
      </w:tr>
    </w:tbl>
    <w:p w14:paraId="5596ACFE" w14:textId="77777777" w:rsidR="00C233B6" w:rsidRDefault="00C233B6" w:rsidP="00083EFD">
      <w:pPr>
        <w:rPr>
          <w:rFonts w:ascii="Segoe UI" w:eastAsia="Segoe UI" w:hAnsi="Segoe UI"/>
          <w:b/>
          <w:color w:val="000000"/>
          <w:sz w:val="22"/>
        </w:rPr>
      </w:pPr>
    </w:p>
    <w:p w14:paraId="0E3DC1CE" w14:textId="57771C52" w:rsidR="0011146A" w:rsidRDefault="0011146A"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Population</w:t>
      </w:r>
    </w:p>
    <w:p w14:paraId="34A615F8" w14:textId="0F865075" w:rsidR="0011146A" w:rsidRDefault="0011146A" w:rsidP="00083EFD">
      <w:pPr>
        <w:spacing w:after="0" w:line="240" w:lineRule="auto"/>
        <w:rPr>
          <w:rFonts w:ascii="Segoe UI" w:eastAsia="Segoe UI" w:hAnsi="Segoe UI" w:cs="Segoe UI"/>
          <w:color w:val="000000"/>
          <w:sz w:val="22"/>
          <w:szCs w:val="22"/>
        </w:rPr>
      </w:pPr>
    </w:p>
    <w:p w14:paraId="2EC943BD" w14:textId="22FA1E22" w:rsidR="0011146A" w:rsidRDefault="0011146A" w:rsidP="00083EFD">
      <w:pPr>
        <w:spacing w:after="0" w:line="240" w:lineRule="auto"/>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43D081DC" w:rsidR="0011146A" w:rsidRPr="0011146A" w:rsidRDefault="001107CC"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Patients with intractable peripheral neuropathic pain that does not respond to standard treatment such as, physical, psychological and/or pharmacological therapies. PENS is intended to provide symptomatic pain relief in adults only.</w:t>
      </w:r>
    </w:p>
    <w:p w14:paraId="4884F1EA" w14:textId="5A10731D" w:rsidR="0011146A" w:rsidRDefault="0011146A" w:rsidP="00083EFD">
      <w:pPr>
        <w:spacing w:after="0" w:line="240" w:lineRule="auto"/>
        <w:rPr>
          <w:rFonts w:ascii="Segoe UI" w:eastAsia="Segoe UI" w:hAnsi="Segoe UI" w:cs="Segoe UI"/>
          <w:b/>
          <w:bCs/>
          <w:color w:val="000000"/>
          <w:sz w:val="22"/>
          <w:szCs w:val="22"/>
        </w:rPr>
      </w:pPr>
    </w:p>
    <w:p w14:paraId="28BCB0D9" w14:textId="6110C266" w:rsidR="0011146A" w:rsidRDefault="0011146A"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Select the most applicable </w:t>
      </w:r>
      <w:r w:rsidR="00387C19">
        <w:rPr>
          <w:rFonts w:ascii="Segoe UI" w:eastAsia="Segoe UI" w:hAnsi="Segoe UI" w:cs="Segoe UI"/>
          <w:b/>
          <w:bCs/>
          <w:color w:val="000000"/>
          <w:sz w:val="22"/>
          <w:szCs w:val="22"/>
        </w:rPr>
        <w:t>m</w:t>
      </w:r>
      <w:r>
        <w:rPr>
          <w:rFonts w:ascii="Segoe UI" w:eastAsia="Segoe UI" w:hAnsi="Segoe UI" w:cs="Segoe UI"/>
          <w:b/>
          <w:bCs/>
          <w:color w:val="000000"/>
          <w:sz w:val="22"/>
          <w:szCs w:val="22"/>
        </w:rPr>
        <w:t>edical condition terminology (SNOMED CT)</w:t>
      </w:r>
      <w:r w:rsidRPr="0011146A">
        <w:rPr>
          <w:rFonts w:ascii="Segoe UI" w:eastAsia="Segoe UI" w:hAnsi="Segoe UI" w:cs="Segoe UI"/>
          <w:b/>
          <w:bCs/>
          <w:color w:val="000000"/>
          <w:sz w:val="22"/>
          <w:szCs w:val="22"/>
        </w:rPr>
        <w:t>:</w:t>
      </w:r>
    </w:p>
    <w:p w14:paraId="69D93A5D" w14:textId="25C7987C" w:rsidR="0011146A" w:rsidRPr="0011146A" w:rsidRDefault="001107CC"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Peripheral neuropathic pain</w:t>
      </w:r>
    </w:p>
    <w:p w14:paraId="441D07B0" w14:textId="4DA0F134" w:rsidR="0011146A" w:rsidRDefault="0011146A" w:rsidP="00083EFD">
      <w:pPr>
        <w:spacing w:after="0" w:line="240" w:lineRule="auto"/>
        <w:rPr>
          <w:rFonts w:ascii="Segoe UI" w:eastAsia="Segoe UI" w:hAnsi="Segoe UI" w:cs="Segoe UI"/>
          <w:b/>
          <w:bCs/>
          <w:color w:val="000000"/>
          <w:sz w:val="22"/>
          <w:szCs w:val="22"/>
        </w:rPr>
      </w:pPr>
    </w:p>
    <w:p w14:paraId="3252358D" w14:textId="48C5F907" w:rsidR="0011146A" w:rsidRDefault="0011146A" w:rsidP="00083EFD">
      <w:pPr>
        <w:spacing w:after="0" w:line="240" w:lineRule="auto"/>
        <w:rPr>
          <w:rFonts w:ascii="Segoe UI" w:eastAsia="Segoe UI" w:hAnsi="Segoe UI" w:cs="Segoe UI"/>
          <w:b/>
          <w:bCs/>
          <w:color w:val="000000"/>
          <w:sz w:val="22"/>
          <w:szCs w:val="22"/>
        </w:rPr>
      </w:pPr>
    </w:p>
    <w:p w14:paraId="11A8BAC1" w14:textId="117BF3E8" w:rsidR="0011146A" w:rsidRDefault="0011146A"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Intervention</w:t>
      </w:r>
    </w:p>
    <w:p w14:paraId="111125C1" w14:textId="77777777" w:rsidR="0011146A" w:rsidRDefault="0011146A" w:rsidP="00083EFD">
      <w:pPr>
        <w:spacing w:after="0" w:line="240" w:lineRule="auto"/>
        <w:rPr>
          <w:rFonts w:ascii="Segoe UI" w:eastAsia="Segoe UI" w:hAnsi="Segoe UI" w:cs="Segoe UI"/>
          <w:color w:val="000000"/>
          <w:sz w:val="22"/>
          <w:szCs w:val="22"/>
        </w:rPr>
      </w:pPr>
    </w:p>
    <w:p w14:paraId="59E213F6" w14:textId="7F846EC9" w:rsidR="0011146A" w:rsidRDefault="0011146A"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0FEF937F" w:rsidR="0011146A" w:rsidRPr="0011146A" w:rsidRDefault="001107CC"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Percutaneous Electrical Nerve Stimulation (PENS) therapy</w:t>
      </w:r>
    </w:p>
    <w:p w14:paraId="6F6FF796" w14:textId="54CDED6D" w:rsidR="0011146A" w:rsidRDefault="0011146A" w:rsidP="00083EFD">
      <w:pPr>
        <w:spacing w:after="0" w:line="240" w:lineRule="auto"/>
        <w:rPr>
          <w:rFonts w:ascii="Segoe UI" w:eastAsia="Segoe UI" w:hAnsi="Segoe UI" w:cs="Segoe UI"/>
          <w:b/>
          <w:bCs/>
          <w:color w:val="000000"/>
          <w:sz w:val="22"/>
          <w:szCs w:val="22"/>
        </w:rPr>
      </w:pPr>
    </w:p>
    <w:p w14:paraId="7B1A5266" w14:textId="3BD81129" w:rsidR="0014684C" w:rsidRDefault="0014684C" w:rsidP="00083EFD">
      <w:pPr>
        <w:spacing w:after="0" w:line="240" w:lineRule="auto"/>
        <w:rPr>
          <w:rFonts w:ascii="Segoe UI" w:eastAsia="Segoe UI" w:hAnsi="Segoe UI" w:cs="Segoe UI"/>
          <w:b/>
          <w:bCs/>
          <w:color w:val="000000"/>
          <w:sz w:val="22"/>
          <w:szCs w:val="22"/>
        </w:rPr>
      </w:pPr>
    </w:p>
    <w:p w14:paraId="7140B0A0" w14:textId="74E26970" w:rsidR="0014684C" w:rsidRDefault="0014684C"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Comparator</w:t>
      </w:r>
    </w:p>
    <w:p w14:paraId="59C4D040" w14:textId="77777777" w:rsidR="0014684C" w:rsidRDefault="0014684C" w:rsidP="00083EFD">
      <w:pPr>
        <w:spacing w:after="0" w:line="240" w:lineRule="auto"/>
        <w:rPr>
          <w:rFonts w:ascii="Segoe UI" w:eastAsia="Segoe UI" w:hAnsi="Segoe UI" w:cs="Segoe UI"/>
          <w:color w:val="000000"/>
          <w:sz w:val="22"/>
          <w:szCs w:val="22"/>
        </w:rPr>
      </w:pPr>
    </w:p>
    <w:p w14:paraId="6E761744" w14:textId="591719B8" w:rsidR="0014684C" w:rsidRDefault="00222CF2"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w:t>
      </w:r>
      <w:proofErr w:type="gramStart"/>
      <w:r>
        <w:rPr>
          <w:rFonts w:ascii="Segoe UI" w:eastAsia="Segoe UI" w:hAnsi="Segoe UI" w:cs="Segoe UI"/>
          <w:b/>
          <w:bCs/>
          <w:color w:val="000000"/>
          <w:sz w:val="22"/>
          <w:szCs w:val="22"/>
        </w:rPr>
        <w:t>i.e.</w:t>
      </w:r>
      <w:proofErr w:type="gramEnd"/>
      <w:r>
        <w:rPr>
          <w:rFonts w:ascii="Segoe UI" w:eastAsia="Segoe UI" w:hAnsi="Segoe UI" w:cs="Segoe UI"/>
          <w:b/>
          <w:bCs/>
          <w:color w:val="000000"/>
          <w:sz w:val="22"/>
          <w:szCs w:val="22"/>
        </w:rP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7FA257F3" w:rsidR="0014684C" w:rsidRDefault="0014684C" w:rsidP="00083EFD">
      <w:pPr>
        <w:spacing w:after="0" w:line="240" w:lineRule="auto"/>
        <w:rPr>
          <w:rFonts w:ascii="Segoe UI" w:eastAsia="Segoe UI" w:hAnsi="Segoe UI" w:cs="Segoe UI"/>
          <w:color w:val="000000"/>
          <w:sz w:val="22"/>
          <w:szCs w:val="22"/>
        </w:rPr>
      </w:pPr>
    </w:p>
    <w:tbl>
      <w:tblPr>
        <w:tblW w:w="0" w:type="auto"/>
        <w:tblInd w:w="-9" w:type="dxa"/>
        <w:tblBorders>
          <w:top w:val="nil"/>
          <w:left w:val="nil"/>
          <w:bottom w:val="nil"/>
          <w:right w:val="nil"/>
        </w:tblBorders>
        <w:tblCellMar>
          <w:left w:w="0" w:type="dxa"/>
          <w:right w:w="0" w:type="dxa"/>
        </w:tblCellMar>
        <w:tblLook w:val="0000" w:firstRow="0" w:lastRow="0" w:firstColumn="0" w:lastColumn="0" w:noHBand="0" w:noVBand="0"/>
      </w:tblPr>
      <w:tblGrid>
        <w:gridCol w:w="7694"/>
        <w:gridCol w:w="1934"/>
      </w:tblGrid>
      <w:tr w:rsidR="00ED0537" w14:paraId="7462A0BA" w14:textId="77777777" w:rsidTr="002B147A">
        <w:trPr>
          <w:trHeight w:val="589"/>
          <w:tblHeader/>
        </w:trPr>
        <w:tc>
          <w:tcPr>
            <w:tcW w:w="76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7F799" w14:textId="77777777" w:rsidR="00ED0537" w:rsidRDefault="00ED0537" w:rsidP="002B147A">
            <w:pPr>
              <w:spacing w:after="0" w:line="240" w:lineRule="auto"/>
            </w:pPr>
            <w:r>
              <w:rPr>
                <w:rFonts w:ascii="Segoe UI" w:eastAsia="Segoe UI" w:hAnsi="Segoe UI"/>
                <w:b/>
                <w:color w:val="000000"/>
                <w:sz w:val="22"/>
              </w:rPr>
              <w:t>Comparator name</w:t>
            </w:r>
          </w:p>
        </w:tc>
        <w:tc>
          <w:tcPr>
            <w:tcW w:w="1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2A438" w14:textId="77777777" w:rsidR="00ED0537" w:rsidRDefault="00ED0537" w:rsidP="00083EFD">
            <w:pPr>
              <w:spacing w:after="0" w:line="240" w:lineRule="auto"/>
            </w:pPr>
            <w:r>
              <w:rPr>
                <w:rFonts w:ascii="Segoe UI" w:eastAsia="Segoe UI" w:hAnsi="Segoe UI"/>
                <w:b/>
                <w:color w:val="000000"/>
                <w:sz w:val="22"/>
              </w:rPr>
              <w:t>Comparator type</w:t>
            </w:r>
          </w:p>
        </w:tc>
      </w:tr>
      <w:tr w:rsidR="00ED0537" w14:paraId="4054086F" w14:textId="77777777" w:rsidTr="002B147A">
        <w:trPr>
          <w:trHeight w:val="589"/>
        </w:trPr>
        <w:tc>
          <w:tcPr>
            <w:tcW w:w="76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B76F0" w14:textId="16E1BD71" w:rsidR="00466815" w:rsidRDefault="00466815" w:rsidP="00083EFD">
            <w:pPr>
              <w:spacing w:after="0" w:line="240" w:lineRule="auto"/>
              <w:rPr>
                <w:rFonts w:ascii="Segoe UI" w:eastAsia="Segoe UI" w:hAnsi="Segoe UI"/>
                <w:color w:val="000000"/>
                <w:sz w:val="22"/>
              </w:rPr>
            </w:pPr>
            <w:r>
              <w:rPr>
                <w:rFonts w:ascii="Segoe UI" w:eastAsia="Segoe UI" w:hAnsi="Segoe UI"/>
                <w:color w:val="000000"/>
                <w:sz w:val="22"/>
              </w:rPr>
              <w:t>MBS Item: 39134</w:t>
            </w:r>
          </w:p>
          <w:p w14:paraId="6D2D5989" w14:textId="77777777" w:rsidR="00466815" w:rsidRDefault="00466815" w:rsidP="00083EFD">
            <w:pPr>
              <w:spacing w:after="0" w:line="240" w:lineRule="auto"/>
              <w:rPr>
                <w:rFonts w:ascii="Segoe UI" w:eastAsia="Segoe UI" w:hAnsi="Segoe UI"/>
                <w:color w:val="000000"/>
                <w:sz w:val="22"/>
              </w:rPr>
            </w:pPr>
          </w:p>
          <w:p w14:paraId="2A9B9BA7" w14:textId="7FD0D387" w:rsidR="00466815" w:rsidRDefault="00466815" w:rsidP="00083EFD">
            <w:pPr>
              <w:spacing w:after="0" w:line="240" w:lineRule="auto"/>
              <w:rPr>
                <w:rFonts w:ascii="Segoe UI" w:eastAsia="Segoe UI" w:hAnsi="Segoe UI"/>
                <w:color w:val="000000"/>
                <w:sz w:val="22"/>
              </w:rPr>
            </w:pPr>
            <w:r>
              <w:rPr>
                <w:rFonts w:ascii="Segoe UI" w:eastAsia="Segoe UI" w:hAnsi="Segoe UI"/>
                <w:color w:val="000000"/>
                <w:sz w:val="22"/>
              </w:rPr>
              <w:t>Implantation of a permanent neurostimulator (39134) and implantation of leads (39138) together form the permanent neurostimulator system for the delivery of electrical stimulation for the treatment of chronic neuropathic pain.</w:t>
            </w:r>
          </w:p>
          <w:p w14:paraId="094FDE81" w14:textId="77777777" w:rsidR="00466815" w:rsidRDefault="00466815" w:rsidP="00083EFD">
            <w:pPr>
              <w:spacing w:after="0" w:line="240" w:lineRule="auto"/>
              <w:rPr>
                <w:rFonts w:ascii="Segoe UI" w:eastAsia="Segoe UI" w:hAnsi="Segoe UI"/>
                <w:color w:val="000000"/>
                <w:sz w:val="22"/>
              </w:rPr>
            </w:pPr>
          </w:p>
          <w:p w14:paraId="4114587A" w14:textId="5817A319" w:rsidR="00ED0537" w:rsidRDefault="00466815" w:rsidP="00083EFD">
            <w:pPr>
              <w:spacing w:after="0" w:line="240" w:lineRule="auto"/>
              <w:rPr>
                <w:rFonts w:ascii="Segoe UI" w:eastAsia="Segoe UI" w:hAnsi="Segoe UI"/>
                <w:color w:val="000000"/>
                <w:sz w:val="22"/>
              </w:rPr>
            </w:pPr>
            <w:r>
              <w:rPr>
                <w:rFonts w:ascii="Segoe UI" w:eastAsia="Segoe UI" w:hAnsi="Segoe UI"/>
                <w:color w:val="000000"/>
                <w:sz w:val="22"/>
              </w:rPr>
              <w:lastRenderedPageBreak/>
              <w:t xml:space="preserve">In the absence of PENS therapy, implantation of a permanent </w:t>
            </w:r>
            <w:proofErr w:type="gramStart"/>
            <w:r>
              <w:rPr>
                <w:rFonts w:ascii="Segoe UI" w:eastAsia="Segoe UI" w:hAnsi="Segoe UI"/>
                <w:color w:val="000000"/>
                <w:sz w:val="22"/>
              </w:rPr>
              <w:t xml:space="preserve">device  </w:t>
            </w:r>
            <w:proofErr w:type="spellStart"/>
            <w:r>
              <w:rPr>
                <w:rFonts w:ascii="Segoe UI" w:eastAsia="Segoe UI" w:hAnsi="Segoe UI"/>
                <w:color w:val="000000"/>
                <w:sz w:val="22"/>
              </w:rPr>
              <w:t>incorporatind</w:t>
            </w:r>
            <w:proofErr w:type="spellEnd"/>
            <w:proofErr w:type="gramEnd"/>
            <w:r>
              <w:rPr>
                <w:rFonts w:ascii="Segoe UI" w:eastAsia="Segoe UI" w:hAnsi="Segoe UI"/>
                <w:color w:val="000000"/>
                <w:sz w:val="22"/>
              </w:rPr>
              <w:t xml:space="preserve"> leads and a pulse generator would be an option for these patients.</w:t>
            </w:r>
          </w:p>
          <w:p w14:paraId="1DD8E4AE" w14:textId="77777777" w:rsidR="00466815" w:rsidRDefault="00466815" w:rsidP="00083EFD">
            <w:pPr>
              <w:spacing w:after="0" w:line="240" w:lineRule="auto"/>
              <w:rPr>
                <w:rFonts w:ascii="Segoe UI" w:eastAsia="Segoe UI" w:hAnsi="Segoe UI"/>
                <w:color w:val="000000"/>
                <w:sz w:val="22"/>
              </w:rPr>
            </w:pPr>
          </w:p>
          <w:p w14:paraId="06BCFC1B" w14:textId="21ED7A8E" w:rsidR="00466815" w:rsidRPr="00466815" w:rsidRDefault="00466815" w:rsidP="00083EFD">
            <w:pPr>
              <w:spacing w:after="0" w:line="240" w:lineRule="auto"/>
              <w:rPr>
                <w:rFonts w:ascii="Segoe UI" w:eastAsia="Segoe UI" w:hAnsi="Segoe UI"/>
                <w:color w:val="000000"/>
                <w:sz w:val="22"/>
              </w:rPr>
            </w:pPr>
            <w:r>
              <w:rPr>
                <w:rFonts w:ascii="Segoe UI" w:eastAsia="Segoe UI" w:hAnsi="Segoe UI"/>
                <w:color w:val="000000"/>
                <w:sz w:val="22"/>
              </w:rPr>
              <w:t>PENS therapy is also intended to identify patients who will be unlikely to benefit from use of the comparator. Hence there may be an addit</w:t>
            </w:r>
            <w:r w:rsidR="00083EFD">
              <w:rPr>
                <w:rFonts w:ascii="Segoe UI" w:eastAsia="Segoe UI" w:hAnsi="Segoe UI"/>
                <w:color w:val="000000"/>
                <w:sz w:val="22"/>
              </w:rPr>
              <w:t>i</w:t>
            </w:r>
            <w:r>
              <w:rPr>
                <w:rFonts w:ascii="Segoe UI" w:eastAsia="Segoe UI" w:hAnsi="Segoe UI"/>
                <w:color w:val="000000"/>
                <w:sz w:val="22"/>
              </w:rPr>
              <w:t xml:space="preserve">onal decrease in the use of the comparator. At present PENS therapy is delivered approximately 1500 times a year based on the </w:t>
            </w:r>
            <w:proofErr w:type="gramStart"/>
            <w:r>
              <w:rPr>
                <w:rFonts w:ascii="Segoe UI" w:eastAsia="Segoe UI" w:hAnsi="Segoe UI"/>
                <w:color w:val="000000"/>
                <w:sz w:val="22"/>
              </w:rPr>
              <w:t>applicants</w:t>
            </w:r>
            <w:proofErr w:type="gramEnd"/>
            <w:r>
              <w:rPr>
                <w:rFonts w:ascii="Segoe UI" w:eastAsia="Segoe UI" w:hAnsi="Segoe UI"/>
                <w:color w:val="000000"/>
                <w:sz w:val="22"/>
              </w:rPr>
              <w:t xml:space="preserve"> sales data.  This may represent the same patient </w:t>
            </w:r>
            <w:r w:rsidR="00083EFD">
              <w:rPr>
                <w:rFonts w:ascii="Segoe UI" w:eastAsia="Segoe UI" w:hAnsi="Segoe UI"/>
                <w:color w:val="000000"/>
                <w:sz w:val="22"/>
              </w:rPr>
              <w:t>receiving</w:t>
            </w:r>
            <w:r>
              <w:rPr>
                <w:rFonts w:ascii="Segoe UI" w:eastAsia="Segoe UI" w:hAnsi="Segoe UI"/>
                <w:color w:val="000000"/>
                <w:sz w:val="22"/>
              </w:rPr>
              <w:t xml:space="preserve"> the therapy 2-3 times a </w:t>
            </w:r>
            <w:proofErr w:type="gramStart"/>
            <w:r>
              <w:rPr>
                <w:rFonts w:ascii="Segoe UI" w:eastAsia="Segoe UI" w:hAnsi="Segoe UI"/>
                <w:color w:val="000000"/>
                <w:sz w:val="22"/>
              </w:rPr>
              <w:t>year</w:t>
            </w:r>
            <w:proofErr w:type="gramEnd"/>
            <w:r>
              <w:rPr>
                <w:rFonts w:ascii="Segoe UI" w:eastAsia="Segoe UI" w:hAnsi="Segoe UI"/>
                <w:color w:val="000000"/>
                <w:sz w:val="22"/>
              </w:rPr>
              <w:t xml:space="preserve"> but this rate may be slightly more or less. It is not possible to calculate the number of individual patients but is likely to be a small proportion of those receiving the comparator. As the therapy is adopted, it is anticipated that a slightly greater proportion of those receiving permanent implants may use PENS therapy instead</w:t>
            </w:r>
          </w:p>
        </w:tc>
        <w:tc>
          <w:tcPr>
            <w:tcW w:w="1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04717" w14:textId="77777777" w:rsidR="00ED0537" w:rsidRDefault="00ED0537" w:rsidP="00083EFD">
            <w:pPr>
              <w:spacing w:after="0" w:line="240" w:lineRule="auto"/>
            </w:pPr>
            <w:r>
              <w:rPr>
                <w:rFonts w:ascii="Segoe UI" w:eastAsia="Segoe UI" w:hAnsi="Segoe UI"/>
                <w:color w:val="000000"/>
                <w:sz w:val="22"/>
              </w:rPr>
              <w:lastRenderedPageBreak/>
              <w:t>MBS</w:t>
            </w:r>
          </w:p>
        </w:tc>
      </w:tr>
      <w:tr w:rsidR="00ED0537" w14:paraId="366D07A2" w14:textId="77777777" w:rsidTr="002B147A">
        <w:trPr>
          <w:trHeight w:val="589"/>
        </w:trPr>
        <w:tc>
          <w:tcPr>
            <w:tcW w:w="76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D59CE2" w14:textId="6AD596A7" w:rsidR="00466815" w:rsidRDefault="00466815" w:rsidP="00083EFD">
            <w:pPr>
              <w:spacing w:after="0" w:line="240" w:lineRule="auto"/>
              <w:rPr>
                <w:rFonts w:ascii="Segoe UI" w:eastAsia="Segoe UI" w:hAnsi="Segoe UI"/>
                <w:color w:val="000000"/>
                <w:sz w:val="22"/>
              </w:rPr>
            </w:pPr>
            <w:r>
              <w:rPr>
                <w:rFonts w:ascii="Segoe UI" w:eastAsia="Segoe UI" w:hAnsi="Segoe UI"/>
                <w:color w:val="000000"/>
                <w:sz w:val="22"/>
              </w:rPr>
              <w:t>MBS Item: 39138</w:t>
            </w:r>
          </w:p>
          <w:p w14:paraId="1F016D1F" w14:textId="77777777" w:rsidR="00466815" w:rsidRDefault="00466815" w:rsidP="00083EFD">
            <w:pPr>
              <w:spacing w:after="0" w:line="240" w:lineRule="auto"/>
              <w:rPr>
                <w:rFonts w:ascii="Segoe UI" w:eastAsia="Segoe UI" w:hAnsi="Segoe UI"/>
                <w:color w:val="000000"/>
                <w:sz w:val="22"/>
              </w:rPr>
            </w:pPr>
          </w:p>
          <w:p w14:paraId="051F6FF7" w14:textId="3D54235E" w:rsid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Implantation of leads (39138) and an implantable pulse generator (IPG) together form the permanent neurostimulator system (39134) for the delivery of electrical of electrical stimulation to peripheral nerves for the treatment of chronic neuropathic pain.</w:t>
            </w:r>
          </w:p>
          <w:p w14:paraId="5FDD8F75" w14:textId="77777777" w:rsidR="00466815" w:rsidRPr="00466815" w:rsidRDefault="00466815" w:rsidP="00083EFD">
            <w:pPr>
              <w:spacing w:after="0" w:line="240" w:lineRule="auto"/>
              <w:rPr>
                <w:rFonts w:ascii="Segoe UI" w:eastAsia="Segoe UI" w:hAnsi="Segoe UI"/>
                <w:color w:val="000000"/>
                <w:sz w:val="22"/>
              </w:rPr>
            </w:pPr>
          </w:p>
          <w:p w14:paraId="22171021" w14:textId="51D57231" w:rsidR="00466815" w:rsidRP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In the absence of PENS therapy, implantation of a permanent electrode lead and use of a Pulse Generator would be the alternative option for these patients.</w:t>
            </w:r>
          </w:p>
          <w:p w14:paraId="52E3C6DF" w14:textId="77777777" w:rsidR="00466815" w:rsidRPr="00466815" w:rsidRDefault="00466815" w:rsidP="00083EFD">
            <w:pPr>
              <w:spacing w:after="0" w:line="240" w:lineRule="auto"/>
              <w:rPr>
                <w:rFonts w:ascii="Segoe UI" w:eastAsia="Segoe UI" w:hAnsi="Segoe UI"/>
                <w:color w:val="000000"/>
                <w:sz w:val="22"/>
              </w:rPr>
            </w:pPr>
          </w:p>
          <w:p w14:paraId="72D4644F" w14:textId="42B4DAFC" w:rsidR="00ED0537" w:rsidRP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PENS therapy is also intended to identify patients who will be unlikely to benefit from use of the comparator. Hence there may be an addit</w:t>
            </w:r>
            <w:r w:rsidR="00083EFD">
              <w:rPr>
                <w:rFonts w:ascii="Segoe UI" w:eastAsia="Segoe UI" w:hAnsi="Segoe UI"/>
                <w:color w:val="000000"/>
                <w:sz w:val="22"/>
              </w:rPr>
              <w:t>i</w:t>
            </w:r>
            <w:r w:rsidRPr="00466815">
              <w:rPr>
                <w:rFonts w:ascii="Segoe UI" w:eastAsia="Segoe UI" w:hAnsi="Segoe UI"/>
                <w:color w:val="000000"/>
                <w:sz w:val="22"/>
              </w:rPr>
              <w:t xml:space="preserve">onal decrease in the use of the comparator. At present PENS therapy is a small proportion of those </w:t>
            </w:r>
            <w:r w:rsidR="00083EFD" w:rsidRPr="00466815">
              <w:rPr>
                <w:rFonts w:ascii="Segoe UI" w:eastAsia="Segoe UI" w:hAnsi="Segoe UI"/>
                <w:color w:val="000000"/>
                <w:sz w:val="22"/>
              </w:rPr>
              <w:t>receiving</w:t>
            </w:r>
            <w:r w:rsidRPr="00466815">
              <w:rPr>
                <w:rFonts w:ascii="Segoe UI" w:eastAsia="Segoe UI" w:hAnsi="Segoe UI"/>
                <w:color w:val="000000"/>
                <w:sz w:val="22"/>
              </w:rPr>
              <w:t xml:space="preserve">. As the therapy is adopted, it is anticipated that a greater proportion of those </w:t>
            </w:r>
            <w:r w:rsidR="00083EFD" w:rsidRPr="00466815">
              <w:rPr>
                <w:rFonts w:ascii="Segoe UI" w:eastAsia="Segoe UI" w:hAnsi="Segoe UI"/>
                <w:color w:val="000000"/>
                <w:sz w:val="22"/>
              </w:rPr>
              <w:t>receiving</w:t>
            </w:r>
            <w:r w:rsidRPr="00466815">
              <w:rPr>
                <w:rFonts w:ascii="Segoe UI" w:eastAsia="Segoe UI" w:hAnsi="Segoe UI"/>
                <w:color w:val="000000"/>
                <w:sz w:val="22"/>
              </w:rPr>
              <w:t xml:space="preserve"> permanent implants may use PENS therapy instead</w:t>
            </w:r>
          </w:p>
        </w:tc>
        <w:tc>
          <w:tcPr>
            <w:tcW w:w="1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930AB" w14:textId="77777777" w:rsidR="00ED0537" w:rsidRDefault="00ED0537" w:rsidP="00083EFD">
            <w:pPr>
              <w:spacing w:after="0" w:line="240" w:lineRule="auto"/>
            </w:pPr>
            <w:r>
              <w:rPr>
                <w:rFonts w:ascii="Segoe UI" w:eastAsia="Segoe UI" w:hAnsi="Segoe UI"/>
                <w:color w:val="000000"/>
                <w:sz w:val="22"/>
              </w:rPr>
              <w:t>MBS</w:t>
            </w:r>
          </w:p>
        </w:tc>
      </w:tr>
      <w:tr w:rsidR="00ED0537" w14:paraId="74E40DB3" w14:textId="77777777" w:rsidTr="002B147A">
        <w:trPr>
          <w:trHeight w:val="589"/>
        </w:trPr>
        <w:tc>
          <w:tcPr>
            <w:tcW w:w="76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372AB" w14:textId="0967D337" w:rsid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MBS Item: 2806</w:t>
            </w:r>
          </w:p>
          <w:p w14:paraId="6F1E905D" w14:textId="77777777" w:rsidR="00466815" w:rsidRPr="00466815" w:rsidRDefault="00466815" w:rsidP="00083EFD">
            <w:pPr>
              <w:spacing w:after="0" w:line="240" w:lineRule="auto"/>
              <w:rPr>
                <w:rFonts w:ascii="Segoe UI" w:eastAsia="Segoe UI" w:hAnsi="Segoe UI"/>
                <w:color w:val="000000"/>
                <w:sz w:val="22"/>
              </w:rPr>
            </w:pPr>
          </w:p>
          <w:p w14:paraId="130B5ACF" w14:textId="02952026" w:rsidR="00466815" w:rsidRP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A consultation with a consultant pain physician to provide pain management for chronic neuropathic pain</w:t>
            </w:r>
          </w:p>
          <w:p w14:paraId="292487BB" w14:textId="77777777" w:rsidR="00466815" w:rsidRDefault="00466815" w:rsidP="00083EFD">
            <w:pPr>
              <w:spacing w:after="0" w:line="240" w:lineRule="auto"/>
              <w:rPr>
                <w:rFonts w:ascii="Segoe UI" w:eastAsia="Segoe UI" w:hAnsi="Segoe UI"/>
                <w:color w:val="000000"/>
                <w:sz w:val="22"/>
              </w:rPr>
            </w:pPr>
          </w:p>
          <w:p w14:paraId="0FCAA0D4" w14:textId="3169963D" w:rsidR="00ED0537" w:rsidRPr="00466815" w:rsidRDefault="00466815" w:rsidP="00083EFD">
            <w:pPr>
              <w:spacing w:after="0" w:line="240" w:lineRule="auto"/>
              <w:rPr>
                <w:rFonts w:ascii="Segoe UI" w:eastAsia="Segoe UI" w:hAnsi="Segoe UI"/>
                <w:color w:val="000000"/>
                <w:sz w:val="22"/>
              </w:rPr>
            </w:pPr>
            <w:r w:rsidRPr="00466815">
              <w:rPr>
                <w:rFonts w:ascii="Segoe UI" w:eastAsia="Segoe UI" w:hAnsi="Segoe UI"/>
                <w:color w:val="000000"/>
                <w:sz w:val="22"/>
              </w:rPr>
              <w:t>In the absence of PENS, a patient would be managed by a pain physician using other methods of pain management</w:t>
            </w:r>
          </w:p>
        </w:tc>
        <w:tc>
          <w:tcPr>
            <w:tcW w:w="1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8A9B9" w14:textId="77777777" w:rsidR="00ED0537" w:rsidRDefault="00ED0537" w:rsidP="00083EFD">
            <w:pPr>
              <w:spacing w:after="0" w:line="240" w:lineRule="auto"/>
            </w:pPr>
            <w:r>
              <w:rPr>
                <w:rFonts w:ascii="Segoe UI" w:eastAsia="Segoe UI" w:hAnsi="Segoe UI"/>
                <w:color w:val="000000"/>
                <w:sz w:val="22"/>
              </w:rPr>
              <w:t>MBS</w:t>
            </w:r>
          </w:p>
        </w:tc>
      </w:tr>
    </w:tbl>
    <w:p w14:paraId="1215148B" w14:textId="77777777" w:rsidR="00ED0537" w:rsidRPr="0011146A" w:rsidRDefault="00ED0537" w:rsidP="00083EFD">
      <w:pPr>
        <w:spacing w:after="0" w:line="240" w:lineRule="auto"/>
        <w:rPr>
          <w:rFonts w:ascii="Segoe UI" w:eastAsia="Segoe UI" w:hAnsi="Segoe UI" w:cs="Segoe UI"/>
          <w:color w:val="000000"/>
          <w:sz w:val="22"/>
          <w:szCs w:val="22"/>
        </w:rPr>
      </w:pPr>
    </w:p>
    <w:p w14:paraId="74FE6399" w14:textId="5E3FDEA4" w:rsidR="0014684C" w:rsidRDefault="0014684C" w:rsidP="00083EFD">
      <w:pPr>
        <w:spacing w:after="0" w:line="240" w:lineRule="auto"/>
        <w:rPr>
          <w:rFonts w:ascii="Segoe UI" w:eastAsia="Segoe UI" w:hAnsi="Segoe UI" w:cs="Segoe UI"/>
          <w:b/>
          <w:bCs/>
          <w:color w:val="000000"/>
          <w:sz w:val="22"/>
          <w:szCs w:val="22"/>
        </w:rPr>
      </w:pPr>
    </w:p>
    <w:p w14:paraId="30AF9E72" w14:textId="77777777" w:rsidR="00083EFD" w:rsidRDefault="00083EFD" w:rsidP="00083EFD">
      <w:pPr>
        <w:rPr>
          <w:rFonts w:ascii="Segoe UI" w:eastAsia="Segoe UI" w:hAnsi="Segoe UI"/>
          <w:b/>
          <w:color w:val="000000"/>
          <w:sz w:val="32"/>
          <w:szCs w:val="32"/>
        </w:rPr>
      </w:pPr>
      <w:r>
        <w:rPr>
          <w:rFonts w:ascii="Segoe UI" w:eastAsia="Segoe UI" w:hAnsi="Segoe UI"/>
          <w:b/>
          <w:color w:val="000000"/>
          <w:sz w:val="32"/>
          <w:szCs w:val="32"/>
        </w:rPr>
        <w:br w:type="page"/>
      </w:r>
    </w:p>
    <w:p w14:paraId="4E538887" w14:textId="021D14B2" w:rsidR="0014684C" w:rsidRDefault="0014684C"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lastRenderedPageBreak/>
        <w:t>Outcomes</w:t>
      </w:r>
    </w:p>
    <w:p w14:paraId="75A974C9" w14:textId="77777777" w:rsidR="0014684C" w:rsidRDefault="0014684C" w:rsidP="00083EFD">
      <w:pPr>
        <w:spacing w:after="0" w:line="240" w:lineRule="auto"/>
        <w:rPr>
          <w:rFonts w:ascii="Segoe UI" w:eastAsia="Segoe UI" w:hAnsi="Segoe UI" w:cs="Segoe UI"/>
          <w:color w:val="000000"/>
          <w:sz w:val="22"/>
          <w:szCs w:val="22"/>
        </w:rPr>
      </w:pPr>
    </w:p>
    <w:p w14:paraId="2E2725DC" w14:textId="0B146F14" w:rsidR="0014684C" w:rsidRDefault="0014684C" w:rsidP="00083EFD">
      <w:pPr>
        <w:spacing w:after="0" w:line="240" w:lineRule="auto"/>
        <w:rPr>
          <w:rFonts w:ascii="Segoe UI" w:eastAsia="Segoe UI" w:hAnsi="Segoe UI" w:cs="Segoe UI"/>
          <w:b/>
          <w:bCs/>
          <w:color w:val="000000"/>
          <w:sz w:val="22"/>
          <w:szCs w:val="22"/>
        </w:rPr>
      </w:pPr>
    </w:p>
    <w:p w14:paraId="2EE4349A" w14:textId="3CB517AE" w:rsidR="0014684C" w:rsidRDefault="00222CF2"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Outcome description – please include information about whether a change in patient management, or prognosis, occurs </w:t>
      </w:r>
      <w:proofErr w:type="gramStart"/>
      <w:r>
        <w:rPr>
          <w:rFonts w:ascii="Segoe UI" w:eastAsia="Segoe UI" w:hAnsi="Segoe UI" w:cs="Segoe UI"/>
          <w:b/>
          <w:bCs/>
          <w:color w:val="000000"/>
          <w:sz w:val="22"/>
          <w:szCs w:val="22"/>
        </w:rPr>
        <w:t>as a result of</w:t>
      </w:r>
      <w:proofErr w:type="gramEnd"/>
      <w:r>
        <w:rPr>
          <w:rFonts w:ascii="Segoe UI" w:eastAsia="Segoe UI" w:hAnsi="Segoe UI" w:cs="Segoe UI"/>
          <w:b/>
          <w:bCs/>
          <w:color w:val="000000"/>
          <w:sz w:val="22"/>
          <w:szCs w:val="22"/>
        </w:rPr>
        <w:t xml:space="preserve"> the test information</w:t>
      </w:r>
      <w:r w:rsidR="0014684C" w:rsidRPr="0011146A">
        <w:rPr>
          <w:rFonts w:ascii="Segoe UI" w:eastAsia="Segoe UI" w:hAnsi="Segoe UI" w:cs="Segoe UI"/>
          <w:b/>
          <w:bCs/>
          <w:color w:val="000000"/>
          <w:sz w:val="22"/>
          <w:szCs w:val="22"/>
        </w:rPr>
        <w:t>:</w:t>
      </w:r>
    </w:p>
    <w:tbl>
      <w:tblPr>
        <w:tblW w:w="0" w:type="auto"/>
        <w:tblCellMar>
          <w:left w:w="0" w:type="dxa"/>
          <w:right w:w="0" w:type="dxa"/>
        </w:tblCellMar>
        <w:tblLook w:val="04A0" w:firstRow="1" w:lastRow="0" w:firstColumn="1" w:lastColumn="0" w:noHBand="0" w:noVBand="1"/>
      </w:tblPr>
      <w:tblGrid>
        <w:gridCol w:w="16"/>
        <w:gridCol w:w="540"/>
        <w:gridCol w:w="2553"/>
        <w:gridCol w:w="5760"/>
        <w:gridCol w:w="784"/>
        <w:gridCol w:w="443"/>
        <w:gridCol w:w="108"/>
      </w:tblGrid>
      <w:tr w:rsidR="000F4E3D" w14:paraId="09DF38AB" w14:textId="77777777" w:rsidTr="000F4E3D">
        <w:trPr>
          <w:gridBefore w:val="2"/>
          <w:wBefore w:w="567" w:type="dxa"/>
        </w:trPr>
        <w:tc>
          <w:tcPr>
            <w:tcW w:w="9947" w:type="dxa"/>
            <w:gridSpan w:val="5"/>
          </w:tcPr>
          <w:p w14:paraId="02261423" w14:textId="77777777" w:rsidR="000F4E3D" w:rsidRDefault="000F4E3D" w:rsidP="00083EFD">
            <w:pPr>
              <w:spacing w:after="0" w:line="240" w:lineRule="auto"/>
            </w:pPr>
          </w:p>
        </w:tc>
      </w:tr>
      <w:tr w:rsidR="000F4E3D" w14:paraId="4FDA4DD5" w14:textId="77777777" w:rsidTr="00245067">
        <w:trPr>
          <w:gridAfter w:val="2"/>
          <w:wAfter w:w="567" w:type="dxa"/>
          <w:trHeight w:val="204"/>
        </w:trPr>
        <w:tc>
          <w:tcPr>
            <w:tcW w:w="15" w:type="dxa"/>
          </w:tcPr>
          <w:p w14:paraId="538DAEB4" w14:textId="77777777" w:rsidR="000F4E3D" w:rsidRDefault="000F4E3D" w:rsidP="00083EFD">
            <w:pPr>
              <w:pStyle w:val="EmptyCellLayoutStyle"/>
              <w:spacing w:after="0" w:line="240" w:lineRule="auto"/>
            </w:pPr>
          </w:p>
        </w:tc>
        <w:tc>
          <w:tcPr>
            <w:tcW w:w="3179" w:type="dxa"/>
            <w:gridSpan w:val="2"/>
          </w:tcPr>
          <w:p w14:paraId="7D7411E4" w14:textId="77777777" w:rsidR="000F4E3D" w:rsidRDefault="000F4E3D" w:rsidP="00083EFD">
            <w:pPr>
              <w:pStyle w:val="EmptyCellLayoutStyle"/>
              <w:spacing w:after="0" w:line="240" w:lineRule="auto"/>
            </w:pPr>
          </w:p>
        </w:tc>
        <w:tc>
          <w:tcPr>
            <w:tcW w:w="5945" w:type="dxa"/>
          </w:tcPr>
          <w:p w14:paraId="68DF4B24" w14:textId="77777777" w:rsidR="000F4E3D" w:rsidRDefault="000F4E3D" w:rsidP="00083EFD">
            <w:pPr>
              <w:pStyle w:val="EmptyCellLayoutStyle"/>
              <w:spacing w:after="0" w:line="240" w:lineRule="auto"/>
            </w:pPr>
          </w:p>
        </w:tc>
        <w:tc>
          <w:tcPr>
            <w:tcW w:w="808" w:type="dxa"/>
          </w:tcPr>
          <w:p w14:paraId="595292E5" w14:textId="77777777" w:rsidR="000F4E3D" w:rsidRDefault="000F4E3D" w:rsidP="00083EFD">
            <w:pPr>
              <w:pStyle w:val="EmptyCellLayoutStyle"/>
              <w:spacing w:after="0" w:line="240" w:lineRule="auto"/>
            </w:pPr>
          </w:p>
        </w:tc>
      </w:tr>
      <w:tr w:rsidR="000F4E3D" w14:paraId="78F1E25C" w14:textId="77777777" w:rsidTr="000F4E3D">
        <w:trPr>
          <w:gridAfter w:val="1"/>
          <w:wAfter w:w="112" w:type="dxa"/>
        </w:trPr>
        <w:tc>
          <w:tcPr>
            <w:tcW w:w="10402"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96"/>
            </w:tblGrid>
            <w:tr w:rsidR="000F4E3D" w14:paraId="6F5201F6"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04E8BAC6" w14:textId="77777777" w:rsidR="000F4E3D" w:rsidRDefault="000F4E3D" w:rsidP="00083EFD">
                  <w:pPr>
                    <w:spacing w:after="0" w:line="240" w:lineRule="auto"/>
                  </w:pPr>
                  <w:r>
                    <w:rPr>
                      <w:rFonts w:ascii="Segoe UI" w:eastAsia="Segoe UI" w:hAnsi="Segoe UI"/>
                      <w:b/>
                      <w:color w:val="000000"/>
                      <w:sz w:val="22"/>
                    </w:rPr>
                    <w:t>Outcome 1</w:t>
                  </w:r>
                </w:p>
              </w:tc>
            </w:tr>
            <w:tr w:rsidR="000F4E3D" w14:paraId="13C64972"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382237DF" w14:textId="77777777" w:rsidR="000F4E3D" w:rsidRDefault="000F4E3D" w:rsidP="00083EFD">
                  <w:pPr>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0F4E3D" w14:paraId="427B930B"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38FC4F50" w14:textId="77777777" w:rsidR="000F4E3D" w:rsidRDefault="000F4E3D" w:rsidP="00083EFD">
                  <w:pPr>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Quality of Life</w:t>
                  </w:r>
                </w:p>
              </w:tc>
            </w:tr>
            <w:tr w:rsidR="000F4E3D" w14:paraId="318AD4E8"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19C4E4D1" w14:textId="77777777" w:rsidR="000F4E3D" w:rsidRDefault="000F4E3D" w:rsidP="00083EFD">
                  <w:pPr>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The intervention is not a test</w:t>
                  </w:r>
                </w:p>
              </w:tc>
            </w:tr>
            <w:tr w:rsidR="000F4E3D" w14:paraId="1CB2784F"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41E6F4A3" w14:textId="77777777" w:rsidR="00083EFD" w:rsidRDefault="00083EFD" w:rsidP="00083EFD">
                  <w:pPr>
                    <w:spacing w:after="0" w:line="240" w:lineRule="auto"/>
                    <w:rPr>
                      <w:rFonts w:ascii="Segoe UI" w:eastAsia="Segoe UI" w:hAnsi="Segoe UI"/>
                      <w:b/>
                      <w:color w:val="000000"/>
                      <w:sz w:val="22"/>
                    </w:rPr>
                  </w:pPr>
                </w:p>
                <w:p w14:paraId="36169DDA" w14:textId="0F94289E" w:rsidR="000F4E3D" w:rsidRDefault="000F4E3D" w:rsidP="00083EFD">
                  <w:pPr>
                    <w:spacing w:after="0" w:line="240" w:lineRule="auto"/>
                  </w:pPr>
                  <w:r>
                    <w:rPr>
                      <w:rFonts w:ascii="Segoe UI" w:eastAsia="Segoe UI" w:hAnsi="Segoe UI"/>
                      <w:b/>
                      <w:color w:val="000000"/>
                      <w:sz w:val="22"/>
                    </w:rPr>
                    <w:t>Outcome 2</w:t>
                  </w:r>
                </w:p>
              </w:tc>
            </w:tr>
            <w:tr w:rsidR="000F4E3D" w14:paraId="6AD5C2A5"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05BE2673" w14:textId="77777777" w:rsidR="000F4E3D" w:rsidRDefault="000F4E3D" w:rsidP="00083EFD">
                  <w:pPr>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0F4E3D" w14:paraId="00ABEA31"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25992EFA" w14:textId="77777777" w:rsidR="000F4E3D" w:rsidRDefault="000F4E3D" w:rsidP="00083EFD">
                  <w:pPr>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Pain reduction</w:t>
                  </w:r>
                </w:p>
              </w:tc>
            </w:tr>
            <w:tr w:rsidR="000F4E3D" w14:paraId="72625E1D"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5E440435" w14:textId="77777777" w:rsidR="000F4E3D" w:rsidRDefault="000F4E3D" w:rsidP="00083EFD">
                  <w:pPr>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The intervention is not a test</w:t>
                  </w:r>
                </w:p>
              </w:tc>
            </w:tr>
            <w:tr w:rsidR="000F4E3D" w14:paraId="100BD9BE"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4E5DB595" w14:textId="77777777" w:rsidR="00083EFD" w:rsidRDefault="00083EFD" w:rsidP="00083EFD">
                  <w:pPr>
                    <w:spacing w:after="0" w:line="240" w:lineRule="auto"/>
                    <w:rPr>
                      <w:rFonts w:ascii="Segoe UI" w:eastAsia="Segoe UI" w:hAnsi="Segoe UI"/>
                      <w:b/>
                      <w:color w:val="000000"/>
                      <w:sz w:val="22"/>
                    </w:rPr>
                  </w:pPr>
                </w:p>
                <w:p w14:paraId="42C16350" w14:textId="5443F6BE" w:rsidR="000F4E3D" w:rsidRDefault="000F4E3D" w:rsidP="00083EFD">
                  <w:pPr>
                    <w:spacing w:after="0" w:line="240" w:lineRule="auto"/>
                  </w:pPr>
                  <w:r>
                    <w:rPr>
                      <w:rFonts w:ascii="Segoe UI" w:eastAsia="Segoe UI" w:hAnsi="Segoe UI"/>
                      <w:b/>
                      <w:color w:val="000000"/>
                      <w:sz w:val="22"/>
                    </w:rPr>
                    <w:t>Outcome 3</w:t>
                  </w:r>
                </w:p>
              </w:tc>
            </w:tr>
            <w:tr w:rsidR="000F4E3D" w14:paraId="57EB1CF8"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31AD1428" w14:textId="77777777" w:rsidR="000F4E3D" w:rsidRDefault="000F4E3D" w:rsidP="00083EFD">
                  <w:pPr>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Resources</w:t>
                  </w:r>
                </w:p>
              </w:tc>
            </w:tr>
            <w:tr w:rsidR="000F4E3D" w14:paraId="69744596"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71C33925" w14:textId="77777777" w:rsidR="000F4E3D" w:rsidRDefault="000F4E3D" w:rsidP="00083EFD">
                  <w:pPr>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Reduction in narcotic medication</w:t>
                  </w:r>
                </w:p>
              </w:tc>
            </w:tr>
            <w:tr w:rsidR="000F4E3D" w14:paraId="581A4C14"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2C9E8327" w14:textId="77777777" w:rsidR="000F4E3D" w:rsidRDefault="000F4E3D" w:rsidP="00083EFD">
                  <w:pPr>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Reduced use of narcotic medication due to pain reduction</w:t>
                  </w:r>
                </w:p>
              </w:tc>
            </w:tr>
            <w:tr w:rsidR="000F4E3D" w14:paraId="16234EF7"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722EA281" w14:textId="77777777" w:rsidR="00083EFD" w:rsidRDefault="00083EFD" w:rsidP="00083EFD">
                  <w:pPr>
                    <w:spacing w:after="0" w:line="240" w:lineRule="auto"/>
                    <w:rPr>
                      <w:rFonts w:ascii="Segoe UI" w:eastAsia="Segoe UI" w:hAnsi="Segoe UI"/>
                      <w:b/>
                      <w:color w:val="000000"/>
                      <w:sz w:val="22"/>
                    </w:rPr>
                  </w:pPr>
                </w:p>
                <w:p w14:paraId="03E57E1A" w14:textId="7C0BF7CE" w:rsidR="000F4E3D" w:rsidRDefault="000F4E3D" w:rsidP="00083EFD">
                  <w:pPr>
                    <w:spacing w:after="0" w:line="240" w:lineRule="auto"/>
                  </w:pPr>
                  <w:r>
                    <w:rPr>
                      <w:rFonts w:ascii="Segoe UI" w:eastAsia="Segoe UI" w:hAnsi="Segoe UI"/>
                      <w:b/>
                      <w:color w:val="000000"/>
                      <w:sz w:val="22"/>
                    </w:rPr>
                    <w:t>Outcome 4</w:t>
                  </w:r>
                </w:p>
              </w:tc>
            </w:tr>
            <w:tr w:rsidR="000F4E3D" w14:paraId="022C3577"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639910F3" w14:textId="77777777" w:rsidR="000F4E3D" w:rsidRDefault="000F4E3D" w:rsidP="00083EFD">
                  <w:pPr>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Resources</w:t>
                  </w:r>
                </w:p>
              </w:tc>
            </w:tr>
            <w:tr w:rsidR="000F4E3D" w14:paraId="5E128FC6"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750BBB04" w14:textId="77777777" w:rsidR="000F4E3D" w:rsidRDefault="000F4E3D" w:rsidP="00083EFD">
                  <w:pPr>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Reduction in implantation of neurostimulators</w:t>
                  </w:r>
                </w:p>
              </w:tc>
            </w:tr>
            <w:tr w:rsidR="000F4E3D" w14:paraId="0E348490" w14:textId="77777777" w:rsidTr="00245067">
              <w:trPr>
                <w:trHeight w:val="262"/>
              </w:trPr>
              <w:tc>
                <w:tcPr>
                  <w:tcW w:w="10402" w:type="dxa"/>
                  <w:tcBorders>
                    <w:top w:val="nil"/>
                    <w:left w:val="nil"/>
                    <w:bottom w:val="nil"/>
                    <w:right w:val="nil"/>
                  </w:tcBorders>
                  <w:tcMar>
                    <w:top w:w="39" w:type="dxa"/>
                    <w:left w:w="479" w:type="dxa"/>
                    <w:bottom w:w="39" w:type="dxa"/>
                    <w:right w:w="39" w:type="dxa"/>
                  </w:tcMar>
                </w:tcPr>
                <w:p w14:paraId="09229180" w14:textId="0CC815BB" w:rsidR="000F4E3D" w:rsidRDefault="000F4E3D" w:rsidP="00083EFD">
                  <w:pPr>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 xml:space="preserve">Reduction in use of permanent </w:t>
                  </w:r>
                  <w:r w:rsidR="00021D3C">
                    <w:rPr>
                      <w:rFonts w:ascii="Segoe UI" w:eastAsia="Segoe UI" w:hAnsi="Segoe UI"/>
                      <w:color w:val="000000"/>
                      <w:sz w:val="22"/>
                    </w:rPr>
                    <w:t xml:space="preserve">peripheral </w:t>
                  </w:r>
                  <w:r>
                    <w:rPr>
                      <w:rFonts w:ascii="Segoe UI" w:eastAsia="Segoe UI" w:hAnsi="Segoe UI"/>
                      <w:color w:val="000000"/>
                      <w:sz w:val="22"/>
                    </w:rPr>
                    <w:t xml:space="preserve">neurostimulators as patients may </w:t>
                  </w:r>
                  <w:r w:rsidR="00A565BA">
                    <w:rPr>
                      <w:rFonts w:ascii="Segoe UI" w:eastAsia="Segoe UI" w:hAnsi="Segoe UI"/>
                      <w:color w:val="000000"/>
                      <w:sz w:val="22"/>
                    </w:rPr>
                    <w:t>receive</w:t>
                  </w:r>
                  <w:r>
                    <w:rPr>
                      <w:rFonts w:ascii="Segoe UI" w:eastAsia="Segoe UI" w:hAnsi="Segoe UI"/>
                      <w:color w:val="000000"/>
                      <w:sz w:val="22"/>
                    </w:rPr>
                    <w:t xml:space="preserve"> sufficient reduction in pain with the use of PENS to make permanent implantation unnecessary, or patients may have no reduction in pain from PENS therapy in which case would be unlikely to benefit from a permanently implanted </w:t>
                  </w:r>
                  <w:r w:rsidR="00021D3C">
                    <w:rPr>
                      <w:rFonts w:ascii="Segoe UI" w:eastAsia="Segoe UI" w:hAnsi="Segoe UI"/>
                      <w:color w:val="000000"/>
                      <w:sz w:val="22"/>
                    </w:rPr>
                    <w:t xml:space="preserve">peripheral </w:t>
                  </w:r>
                  <w:r>
                    <w:rPr>
                      <w:rFonts w:ascii="Segoe UI" w:eastAsia="Segoe UI" w:hAnsi="Segoe UI"/>
                      <w:color w:val="000000"/>
                      <w:sz w:val="22"/>
                    </w:rPr>
                    <w:t>neurostimulator</w:t>
                  </w:r>
                </w:p>
              </w:tc>
            </w:tr>
          </w:tbl>
          <w:p w14:paraId="0FCE5079" w14:textId="77777777" w:rsidR="000F4E3D" w:rsidRDefault="000F4E3D" w:rsidP="00083EFD">
            <w:pPr>
              <w:spacing w:after="0" w:line="240" w:lineRule="auto"/>
            </w:pPr>
          </w:p>
        </w:tc>
      </w:tr>
    </w:tbl>
    <w:p w14:paraId="5940FAA1" w14:textId="77777777" w:rsidR="000F4E3D" w:rsidRDefault="000F4E3D" w:rsidP="00083EFD">
      <w:pPr>
        <w:spacing w:after="0" w:line="240" w:lineRule="auto"/>
        <w:rPr>
          <w:rFonts w:ascii="Segoe UI" w:eastAsia="Segoe UI" w:hAnsi="Segoe UI" w:cs="Segoe UI"/>
          <w:b/>
          <w:bCs/>
          <w:color w:val="000000"/>
          <w:sz w:val="22"/>
          <w:szCs w:val="22"/>
        </w:rPr>
      </w:pPr>
    </w:p>
    <w:p w14:paraId="6DEF554F" w14:textId="1395EF70" w:rsidR="0011146A" w:rsidRDefault="0011146A" w:rsidP="00083EFD">
      <w:pPr>
        <w:spacing w:after="0" w:line="240" w:lineRule="auto"/>
        <w:rPr>
          <w:rFonts w:ascii="Segoe UI" w:eastAsia="Segoe UI" w:hAnsi="Segoe UI" w:cs="Segoe UI"/>
          <w:b/>
          <w:bCs/>
          <w:color w:val="000000"/>
          <w:sz w:val="22"/>
          <w:szCs w:val="22"/>
        </w:rPr>
      </w:pPr>
    </w:p>
    <w:p w14:paraId="23E71E36" w14:textId="77777777" w:rsidR="00215ACF" w:rsidRDefault="00215ACF" w:rsidP="00083EFD">
      <w:pPr>
        <w:rPr>
          <w:rFonts w:ascii="Segoe UI" w:eastAsia="Segoe UI" w:hAnsi="Segoe UI"/>
          <w:b/>
          <w:color w:val="000000"/>
          <w:sz w:val="32"/>
          <w:szCs w:val="32"/>
        </w:rPr>
      </w:pPr>
      <w:r>
        <w:rPr>
          <w:rFonts w:ascii="Segoe UI" w:eastAsia="Segoe UI" w:hAnsi="Segoe UI"/>
          <w:b/>
          <w:color w:val="000000"/>
          <w:sz w:val="32"/>
          <w:szCs w:val="32"/>
        </w:rPr>
        <w:br w:type="page"/>
      </w:r>
    </w:p>
    <w:p w14:paraId="3B1D103F" w14:textId="74FCDE3F" w:rsidR="0014684C" w:rsidRDefault="0014684C"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lastRenderedPageBreak/>
        <w:t>Proposed MBS items</w:t>
      </w:r>
    </w:p>
    <w:p w14:paraId="65050E23" w14:textId="77777777" w:rsidR="0014684C" w:rsidRDefault="0014684C" w:rsidP="00083EFD">
      <w:pPr>
        <w:spacing w:after="0" w:line="240" w:lineRule="auto"/>
        <w:rPr>
          <w:rFonts w:ascii="Segoe UI" w:eastAsia="Segoe UI" w:hAnsi="Segoe UI" w:cs="Segoe UI"/>
          <w:color w:val="000000"/>
          <w:sz w:val="22"/>
          <w:szCs w:val="22"/>
        </w:rPr>
      </w:pPr>
    </w:p>
    <w:p w14:paraId="0DFC38F9" w14:textId="30CF682F" w:rsidR="0014684C" w:rsidRDefault="00222CF2" w:rsidP="00083EFD">
      <w:pPr>
        <w:spacing w:after="0" w:line="240" w:lineRule="auto"/>
        <w:rPr>
          <w:rFonts w:ascii="Segoe UI" w:eastAsia="Segoe UI" w:hAnsi="Segoe UI" w:cs="Segoe UI"/>
          <w:color w:val="000000"/>
          <w:sz w:val="22"/>
          <w:szCs w:val="22"/>
        </w:rPr>
      </w:pPr>
      <w:r>
        <w:rPr>
          <w:rFonts w:ascii="Segoe UI" w:eastAsia="Segoe UI" w:hAnsi="Segoe UI" w:cs="Segoe UI"/>
          <w:b/>
          <w:bCs/>
          <w:color w:val="000000"/>
          <w:sz w:val="22"/>
          <w:szCs w:val="22"/>
        </w:rPr>
        <w:t>Please provide at least one proposed item with their descriptor and associated costs, for each Population / Intervention</w:t>
      </w:r>
      <w:r w:rsidR="0014684C" w:rsidRPr="0011146A">
        <w:rPr>
          <w:rFonts w:ascii="Segoe UI" w:eastAsia="Segoe UI" w:hAnsi="Segoe UI" w:cs="Segoe UI"/>
          <w:b/>
          <w:bCs/>
          <w:color w:val="000000"/>
          <w:sz w:val="22"/>
          <w:szCs w:val="22"/>
        </w:rPr>
        <w:t>:</w:t>
      </w:r>
      <w:r w:rsidR="00540059">
        <w:rPr>
          <w:rFonts w:ascii="Segoe UI" w:eastAsia="Segoe UI" w:hAnsi="Segoe UI" w:cs="Segoe UI"/>
          <w:b/>
          <w:bCs/>
          <w:color w:val="000000"/>
          <w:sz w:val="22"/>
          <w:szCs w:val="22"/>
        </w:rPr>
        <w:t xml:space="preserve"> </w:t>
      </w:r>
      <w:r w:rsidR="00540059" w:rsidRPr="00540059">
        <w:rPr>
          <w:rFonts w:ascii="Segoe UI" w:eastAsia="Segoe UI" w:hAnsi="Segoe UI" w:cs="Segoe UI"/>
          <w:color w:val="000000"/>
          <w:sz w:val="22"/>
          <w:szCs w:val="22"/>
        </w:rPr>
        <w:t xml:space="preserve">(repeat the fields </w:t>
      </w:r>
      <w:r w:rsidR="009C0D0C">
        <w:rPr>
          <w:rFonts w:ascii="Segoe UI" w:eastAsia="Segoe UI" w:hAnsi="Segoe UI" w:cs="Segoe UI"/>
          <w:color w:val="000000"/>
          <w:sz w:val="22"/>
          <w:szCs w:val="22"/>
        </w:rPr>
        <w:t xml:space="preserve">highlighted below </w:t>
      </w:r>
      <w:r w:rsidR="00540059" w:rsidRPr="00540059">
        <w:rPr>
          <w:rFonts w:ascii="Segoe UI" w:eastAsia="Segoe UI" w:hAnsi="Segoe UI" w:cs="Segoe UI"/>
          <w:color w:val="000000"/>
          <w:sz w:val="22"/>
          <w:szCs w:val="22"/>
        </w:rPr>
        <w:t>for each proposed item provided)</w:t>
      </w:r>
    </w:p>
    <w:p w14:paraId="1FDC8E7F" w14:textId="6B53532F" w:rsidR="00DF4803" w:rsidRDefault="00DF4803" w:rsidP="00083EFD">
      <w:pPr>
        <w:spacing w:after="0" w:line="240" w:lineRule="auto"/>
        <w:rPr>
          <w:rFonts w:ascii="Segoe UI" w:eastAsia="Segoe UI" w:hAnsi="Segoe UI" w:cs="Segoe UI"/>
          <w:b/>
          <w:bCs/>
          <w:color w:val="000000"/>
          <w:sz w:val="22"/>
          <w:szCs w:val="22"/>
        </w:rPr>
      </w:pPr>
    </w:p>
    <w:tbl>
      <w:tblPr>
        <w:tblStyle w:val="TableGrid"/>
        <w:tblW w:w="0" w:type="auto"/>
        <w:tblInd w:w="279" w:type="dxa"/>
        <w:tblLook w:val="04A0" w:firstRow="1" w:lastRow="0" w:firstColumn="1" w:lastColumn="0" w:noHBand="0" w:noVBand="1"/>
      </w:tblPr>
      <w:tblGrid>
        <w:gridCol w:w="3256"/>
        <w:gridCol w:w="6129"/>
      </w:tblGrid>
      <w:tr w:rsidR="00DF4803" w14:paraId="75F7F6A6" w14:textId="77777777" w:rsidTr="00083EFD">
        <w:tc>
          <w:tcPr>
            <w:tcW w:w="3256" w:type="dxa"/>
          </w:tcPr>
          <w:p w14:paraId="50934C3E" w14:textId="77777777" w:rsidR="00DF4803" w:rsidRPr="00A05B4D" w:rsidRDefault="00DF4803" w:rsidP="00083EFD">
            <w:pPr>
              <w:spacing w:after="120"/>
              <w:rPr>
                <w:rFonts w:ascii="Segoe UI" w:eastAsia="Segoe UI" w:hAnsi="Segoe UI"/>
                <w:bCs/>
                <w:color w:val="000000"/>
              </w:rPr>
            </w:pPr>
            <w:r>
              <w:rPr>
                <w:rFonts w:ascii="Segoe UI" w:eastAsia="Segoe UI" w:hAnsi="Segoe UI"/>
                <w:bCs/>
                <w:color w:val="000000"/>
              </w:rPr>
              <w:t>Proposed item</w:t>
            </w:r>
          </w:p>
        </w:tc>
        <w:tc>
          <w:tcPr>
            <w:tcW w:w="6129" w:type="dxa"/>
          </w:tcPr>
          <w:p w14:paraId="3DE0D92A" w14:textId="7D64F4C0" w:rsidR="00DF4803" w:rsidRPr="00A05B4D" w:rsidRDefault="000F4E3D" w:rsidP="00083EFD">
            <w:pPr>
              <w:rPr>
                <w:rFonts w:ascii="Segoe UI" w:eastAsiaTheme="minorHAnsi" w:hAnsi="Segoe UI" w:cs="Segoe UI"/>
                <w:sz w:val="22"/>
                <w:szCs w:val="22"/>
              </w:rPr>
            </w:pPr>
            <w:r>
              <w:rPr>
                <w:rFonts w:ascii="Segoe UI" w:eastAsiaTheme="minorHAnsi" w:hAnsi="Segoe UI" w:cs="Segoe UI"/>
                <w:sz w:val="22"/>
                <w:szCs w:val="22"/>
              </w:rPr>
              <w:t>BBBBB</w:t>
            </w:r>
          </w:p>
        </w:tc>
      </w:tr>
      <w:tr w:rsidR="00DF4803" w14:paraId="164D3CC4" w14:textId="77777777" w:rsidTr="00083EFD">
        <w:tc>
          <w:tcPr>
            <w:tcW w:w="3256" w:type="dxa"/>
          </w:tcPr>
          <w:p w14:paraId="44BE28B4"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MBS item number (where used as a template for the proposed item)</w:t>
            </w:r>
          </w:p>
        </w:tc>
        <w:tc>
          <w:tcPr>
            <w:tcW w:w="6129" w:type="dxa"/>
          </w:tcPr>
          <w:p w14:paraId="4E2C5888" w14:textId="168713F7" w:rsidR="00DF4803" w:rsidRDefault="000F4E3D" w:rsidP="00083EFD">
            <w:pPr>
              <w:rPr>
                <w:rFonts w:ascii="Segoe UI" w:hAnsi="Segoe UI" w:cs="Segoe UI"/>
                <w:sz w:val="22"/>
                <w:szCs w:val="22"/>
              </w:rPr>
            </w:pPr>
            <w:r>
              <w:rPr>
                <w:rFonts w:ascii="Segoe UI" w:hAnsi="Segoe UI" w:cs="Segoe UI"/>
                <w:sz w:val="22"/>
                <w:szCs w:val="22"/>
              </w:rPr>
              <w:t>39129</w:t>
            </w:r>
          </w:p>
        </w:tc>
      </w:tr>
      <w:tr w:rsidR="00DF4803" w14:paraId="69813D94" w14:textId="77777777" w:rsidTr="00083EFD">
        <w:tc>
          <w:tcPr>
            <w:tcW w:w="3256" w:type="dxa"/>
          </w:tcPr>
          <w:p w14:paraId="2C20D923" w14:textId="67A43AB2"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 xml:space="preserve">Category </w:t>
            </w:r>
          </w:p>
        </w:tc>
        <w:tc>
          <w:tcPr>
            <w:tcW w:w="6129" w:type="dxa"/>
          </w:tcPr>
          <w:p w14:paraId="0336D475" w14:textId="77AFE63B" w:rsidR="00DF4803" w:rsidRPr="00A05B4D" w:rsidRDefault="00676821" w:rsidP="00083EFD">
            <w:pPr>
              <w:rPr>
                <w:rFonts w:ascii="Segoe UI" w:eastAsiaTheme="minorHAnsi" w:hAnsi="Segoe UI" w:cs="Segoe UI"/>
                <w:sz w:val="22"/>
                <w:szCs w:val="22"/>
              </w:rPr>
            </w:pPr>
            <w:r>
              <w:rPr>
                <w:rFonts w:ascii="Segoe UI" w:eastAsia="Segoe UI" w:hAnsi="Segoe UI"/>
                <w:color w:val="000000"/>
                <w:sz w:val="22"/>
              </w:rPr>
              <w:t>THERAPEUTIC PROCEDURES</w:t>
            </w:r>
          </w:p>
        </w:tc>
      </w:tr>
      <w:tr w:rsidR="00DF4803" w14:paraId="7979054F" w14:textId="77777777" w:rsidTr="00083EFD">
        <w:tc>
          <w:tcPr>
            <w:tcW w:w="3256" w:type="dxa"/>
          </w:tcPr>
          <w:p w14:paraId="1E245600" w14:textId="3EA2D9A8" w:rsidR="00DF4803" w:rsidRPr="00A05B4D" w:rsidRDefault="00676821" w:rsidP="00083EFD">
            <w:pPr>
              <w:spacing w:after="120"/>
              <w:rPr>
                <w:rFonts w:ascii="Segoe UI" w:eastAsia="Segoe UI" w:hAnsi="Segoe UI"/>
                <w:bCs/>
                <w:color w:val="000000"/>
              </w:rPr>
            </w:pPr>
            <w:r>
              <w:rPr>
                <w:rFonts w:ascii="Segoe UI" w:eastAsia="Segoe UI" w:hAnsi="Segoe UI"/>
                <w:bCs/>
                <w:color w:val="000000"/>
              </w:rPr>
              <w:t>Group</w:t>
            </w:r>
          </w:p>
        </w:tc>
        <w:tc>
          <w:tcPr>
            <w:tcW w:w="6129" w:type="dxa"/>
          </w:tcPr>
          <w:p w14:paraId="7303F272" w14:textId="0884E2FE" w:rsidR="00DF4803" w:rsidRPr="00A05B4D" w:rsidRDefault="00676821" w:rsidP="00083EFD">
            <w:pPr>
              <w:rPr>
                <w:rFonts w:ascii="Segoe UI" w:eastAsiaTheme="minorHAnsi" w:hAnsi="Segoe UI" w:cs="Segoe UI"/>
                <w:sz w:val="22"/>
                <w:szCs w:val="22"/>
              </w:rPr>
            </w:pPr>
            <w:r>
              <w:rPr>
                <w:rFonts w:ascii="Segoe UI" w:eastAsia="Segoe UI" w:hAnsi="Segoe UI"/>
                <w:color w:val="000000"/>
                <w:sz w:val="22"/>
              </w:rPr>
              <w:t>SURGICAL OPERATIONS</w:t>
            </w:r>
          </w:p>
        </w:tc>
      </w:tr>
      <w:tr w:rsidR="00DF4803" w14:paraId="3D68C2DC" w14:textId="77777777" w:rsidTr="00083EFD">
        <w:tc>
          <w:tcPr>
            <w:tcW w:w="3256" w:type="dxa"/>
          </w:tcPr>
          <w:p w14:paraId="32CD9851"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Proposed item descriptor</w:t>
            </w:r>
          </w:p>
        </w:tc>
        <w:tc>
          <w:tcPr>
            <w:tcW w:w="6129" w:type="dxa"/>
          </w:tcPr>
          <w:p w14:paraId="14593591" w14:textId="685E7216" w:rsidR="00DF4803" w:rsidRPr="00A05B4D" w:rsidRDefault="00AF6FD9" w:rsidP="00083EFD">
            <w:pPr>
              <w:rPr>
                <w:rFonts w:ascii="Segoe UI" w:eastAsiaTheme="minorHAnsi" w:hAnsi="Segoe UI" w:cs="Segoe UI"/>
                <w:sz w:val="22"/>
                <w:szCs w:val="22"/>
              </w:rPr>
            </w:pPr>
            <w:r>
              <w:rPr>
                <w:rFonts w:ascii="Segoe UI" w:eastAsia="Segoe UI" w:hAnsi="Segoe UI"/>
                <w:color w:val="000000"/>
                <w:sz w:val="22"/>
              </w:rPr>
              <w:t>Peripheral lead or leads, percutaneous placement of, including intraoperative test stimulation, for the management of chronic neuropathic pain (H) (</w:t>
            </w:r>
            <w:proofErr w:type="spellStart"/>
            <w:r>
              <w:rPr>
                <w:rFonts w:ascii="Segoe UI" w:eastAsia="Segoe UI" w:hAnsi="Segoe UI"/>
                <w:color w:val="000000"/>
                <w:sz w:val="22"/>
              </w:rPr>
              <w:t>Anaes</w:t>
            </w:r>
            <w:proofErr w:type="spellEnd"/>
            <w:r>
              <w:rPr>
                <w:rFonts w:ascii="Segoe UI" w:eastAsia="Segoe UI" w:hAnsi="Segoe UI"/>
                <w:color w:val="000000"/>
                <w:sz w:val="22"/>
              </w:rPr>
              <w:t>.) (Assist.)</w:t>
            </w:r>
          </w:p>
        </w:tc>
      </w:tr>
      <w:tr w:rsidR="00DF4803" w14:paraId="669A84B0" w14:textId="77777777" w:rsidTr="00083EFD">
        <w:tc>
          <w:tcPr>
            <w:tcW w:w="3256" w:type="dxa"/>
          </w:tcPr>
          <w:p w14:paraId="77083AD3"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Proposed MBS fee</w:t>
            </w:r>
          </w:p>
        </w:tc>
        <w:tc>
          <w:tcPr>
            <w:tcW w:w="6129" w:type="dxa"/>
          </w:tcPr>
          <w:p w14:paraId="11C5A6BE" w14:textId="4B771940" w:rsidR="00DF4803" w:rsidRPr="00A05B4D" w:rsidRDefault="00F10F23" w:rsidP="00083EFD">
            <w:pPr>
              <w:rPr>
                <w:rFonts w:ascii="Segoe UI" w:eastAsiaTheme="minorHAnsi" w:hAnsi="Segoe UI" w:cs="Segoe UI"/>
                <w:sz w:val="22"/>
                <w:szCs w:val="22"/>
              </w:rPr>
            </w:pPr>
            <w:r>
              <w:rPr>
                <w:rFonts w:ascii="Segoe UI" w:hAnsi="Segoe UI" w:cs="Segoe UI"/>
                <w:sz w:val="22"/>
                <w:szCs w:val="22"/>
              </w:rPr>
              <w:t>$641.40</w:t>
            </w:r>
          </w:p>
        </w:tc>
      </w:tr>
      <w:tr w:rsidR="00DF4803" w14:paraId="3EF03BAD" w14:textId="77777777" w:rsidTr="00083EFD">
        <w:tc>
          <w:tcPr>
            <w:tcW w:w="3256" w:type="dxa"/>
          </w:tcPr>
          <w:p w14:paraId="50E14095"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Indicate the overall cost per patient of providing the proposed health technology</w:t>
            </w:r>
          </w:p>
        </w:tc>
        <w:tc>
          <w:tcPr>
            <w:tcW w:w="6129" w:type="dxa"/>
          </w:tcPr>
          <w:p w14:paraId="6C777C80" w14:textId="3B40B9A9" w:rsidR="00DF4803" w:rsidRPr="00A05B4D" w:rsidRDefault="00F10F23" w:rsidP="00083EFD">
            <w:pPr>
              <w:rPr>
                <w:rFonts w:ascii="Segoe UI" w:eastAsiaTheme="minorHAnsi" w:hAnsi="Segoe UI" w:cs="Segoe UI"/>
                <w:sz w:val="22"/>
                <w:szCs w:val="22"/>
              </w:rPr>
            </w:pPr>
            <w:r>
              <w:rPr>
                <w:rFonts w:ascii="Segoe UI" w:eastAsia="Segoe UI" w:hAnsi="Segoe UI"/>
                <w:color w:val="000000"/>
                <w:sz w:val="22"/>
              </w:rPr>
              <w:t>$2,906.75</w:t>
            </w:r>
          </w:p>
        </w:tc>
      </w:tr>
      <w:tr w:rsidR="00DF4803" w14:paraId="3BF713C1" w14:textId="77777777" w:rsidTr="00083EFD">
        <w:tc>
          <w:tcPr>
            <w:tcW w:w="3256" w:type="dxa"/>
          </w:tcPr>
          <w:p w14:paraId="212E3B62"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Please specify any anticipated out of pocket expenses</w:t>
            </w:r>
          </w:p>
        </w:tc>
        <w:tc>
          <w:tcPr>
            <w:tcW w:w="6129" w:type="dxa"/>
          </w:tcPr>
          <w:p w14:paraId="05A8E8C9" w14:textId="24D1870F" w:rsidR="00DF4803" w:rsidRDefault="00F10F23" w:rsidP="00083EFD">
            <w:pPr>
              <w:rPr>
                <w:rFonts w:ascii="Segoe UI" w:eastAsia="Segoe UI" w:hAnsi="Segoe UI"/>
                <w:bCs/>
                <w:color w:val="000000"/>
                <w:sz w:val="22"/>
              </w:rPr>
            </w:pPr>
            <w:r>
              <w:rPr>
                <w:rFonts w:ascii="Segoe UI" w:eastAsia="Segoe UI" w:hAnsi="Segoe UI"/>
                <w:color w:val="000000"/>
                <w:sz w:val="22"/>
              </w:rPr>
              <w:t>$1,000.00</w:t>
            </w:r>
          </w:p>
        </w:tc>
      </w:tr>
      <w:tr w:rsidR="00DF4803" w14:paraId="308CC5D5" w14:textId="77777777" w:rsidTr="00083EFD">
        <w:tc>
          <w:tcPr>
            <w:tcW w:w="3256" w:type="dxa"/>
          </w:tcPr>
          <w:p w14:paraId="10BD9773" w14:textId="77777777" w:rsidR="00DF4803" w:rsidRPr="00A05B4D" w:rsidRDefault="00DF4803" w:rsidP="00083EFD">
            <w:pPr>
              <w:spacing w:after="120"/>
              <w:rPr>
                <w:rFonts w:ascii="Segoe UI" w:eastAsia="Segoe UI" w:hAnsi="Segoe UI"/>
                <w:bCs/>
                <w:color w:val="000000"/>
              </w:rPr>
            </w:pPr>
            <w:r w:rsidRPr="00A05B4D">
              <w:rPr>
                <w:rFonts w:ascii="Segoe UI" w:eastAsia="Segoe UI" w:hAnsi="Segoe UI"/>
                <w:bCs/>
                <w:color w:val="000000"/>
              </w:rPr>
              <w:t>Provide any further details and explain</w:t>
            </w:r>
          </w:p>
        </w:tc>
        <w:tc>
          <w:tcPr>
            <w:tcW w:w="6129" w:type="dxa"/>
          </w:tcPr>
          <w:p w14:paraId="5467E36E" w14:textId="6AF2678B" w:rsidR="00DF4803" w:rsidRDefault="00F10F23" w:rsidP="00083EFD">
            <w:pPr>
              <w:rPr>
                <w:rFonts w:ascii="Segoe UI" w:eastAsia="Segoe UI" w:hAnsi="Segoe UI"/>
                <w:bCs/>
                <w:color w:val="000000"/>
                <w:sz w:val="22"/>
              </w:rPr>
            </w:pPr>
            <w:r>
              <w:rPr>
                <w:rFonts w:ascii="Segoe UI" w:eastAsia="Segoe UI" w:hAnsi="Segoe UI"/>
                <w:color w:val="000000"/>
                <w:sz w:val="22"/>
              </w:rPr>
              <w:t xml:space="preserve">The cost per hospitalisation is assumed to be that of AR-DRG B71B (Cranial and peripheral nerve disorders, minor complexity). Fees for the pain proceduralist are incurred assumed to be those of MBS 39129. There are item numbers for anaesthesia, assumed to be 20300 and 23025. The cost for the PENS therapy Probes </w:t>
            </w:r>
            <w:proofErr w:type="gramStart"/>
            <w:r>
              <w:rPr>
                <w:rFonts w:ascii="Segoe UI" w:eastAsia="Segoe UI" w:hAnsi="Segoe UI"/>
                <w:color w:val="000000"/>
                <w:sz w:val="22"/>
              </w:rPr>
              <w:t>are</w:t>
            </w:r>
            <w:proofErr w:type="gramEnd"/>
            <w:r>
              <w:rPr>
                <w:rFonts w:ascii="Segoe UI" w:eastAsia="Segoe UI" w:hAnsi="Segoe UI"/>
                <w:color w:val="000000"/>
                <w:sz w:val="22"/>
              </w:rPr>
              <w:t xml:space="preserve"> $400.</w:t>
            </w:r>
            <w:r>
              <w:rPr>
                <w:rFonts w:ascii="Segoe UI" w:eastAsia="Segoe UI" w:hAnsi="Segoe UI"/>
                <w:color w:val="000000"/>
                <w:sz w:val="22"/>
              </w:rPr>
              <w:br/>
              <w:t xml:space="preserve">There are likely to be out of pocket costs in the form of gap payments to the pain proceduralist and the anaesthetist.  As these are a matter of discretion for the medical practitioners involved, they </w:t>
            </w:r>
            <w:r w:rsidR="00A565BA">
              <w:rPr>
                <w:rFonts w:ascii="Segoe UI" w:eastAsia="Segoe UI" w:hAnsi="Segoe UI"/>
                <w:color w:val="000000"/>
                <w:sz w:val="22"/>
              </w:rPr>
              <w:t>cannot</w:t>
            </w:r>
            <w:r>
              <w:rPr>
                <w:rFonts w:ascii="Segoe UI" w:eastAsia="Segoe UI" w:hAnsi="Segoe UI"/>
                <w:color w:val="000000"/>
                <w:sz w:val="22"/>
              </w:rPr>
              <w:t xml:space="preserve"> be estimated with any certainty. The amount has been assumed to be $1000 but may be more or less than this amount.</w:t>
            </w:r>
          </w:p>
        </w:tc>
      </w:tr>
    </w:tbl>
    <w:p w14:paraId="76AB22FD" w14:textId="77777777" w:rsidR="00DF4803" w:rsidRDefault="00DF4803" w:rsidP="00083EFD">
      <w:pPr>
        <w:spacing w:after="0" w:line="240" w:lineRule="auto"/>
        <w:rPr>
          <w:rFonts w:ascii="Segoe UI" w:eastAsia="Segoe UI" w:hAnsi="Segoe UI" w:cs="Segoe UI"/>
          <w:b/>
          <w:bCs/>
          <w:color w:val="000000"/>
          <w:sz w:val="22"/>
          <w:szCs w:val="22"/>
        </w:rPr>
      </w:pPr>
    </w:p>
    <w:p w14:paraId="7A013A52" w14:textId="485FFE06" w:rsidR="00284194" w:rsidRDefault="00284194" w:rsidP="00083EFD">
      <w:pPr>
        <w:spacing w:after="0" w:line="240" w:lineRule="auto"/>
        <w:rPr>
          <w:rFonts w:ascii="Segoe UI" w:eastAsia="Segoe UI" w:hAnsi="Segoe UI" w:cs="Segoe UI"/>
          <w:b/>
          <w:bCs/>
          <w:color w:val="000000"/>
          <w:sz w:val="22"/>
          <w:szCs w:val="22"/>
        </w:rPr>
      </w:pPr>
    </w:p>
    <w:p w14:paraId="71F2A08E" w14:textId="038AAC50" w:rsidR="0014684C" w:rsidRDefault="00222CF2"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How is the technology / service funded at present? (For example: research funding; State-based funding; self-funded by patients; no funding or payments):</w:t>
      </w:r>
    </w:p>
    <w:p w14:paraId="040662EC" w14:textId="7DE2706C" w:rsidR="0014684C" w:rsidRDefault="00505B1D"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At present the service is not funded through the MBS and therefore is not covered by private health insurance.  The service when delivered must be funded by patients.</w:t>
      </w:r>
    </w:p>
    <w:p w14:paraId="6714996C" w14:textId="1C4EC32A" w:rsidR="00E95176" w:rsidRDefault="00E95176" w:rsidP="00083EFD">
      <w:pPr>
        <w:spacing w:after="0" w:line="240" w:lineRule="auto"/>
        <w:rPr>
          <w:rFonts w:ascii="Segoe UI" w:eastAsia="Segoe UI" w:hAnsi="Segoe UI" w:cs="Segoe UI"/>
          <w:color w:val="000000"/>
          <w:sz w:val="22"/>
          <w:szCs w:val="22"/>
        </w:rPr>
      </w:pPr>
    </w:p>
    <w:p w14:paraId="7A0F6184" w14:textId="649B32E8" w:rsidR="0014684C" w:rsidRPr="00C04CAC" w:rsidRDefault="002B147A" w:rsidP="00C04CAC">
      <w:pPr>
        <w:rPr>
          <w:rFonts w:ascii="Segoe UI" w:eastAsia="Segoe UI" w:hAnsi="Segoe UI"/>
          <w:b/>
          <w:color w:val="000000"/>
          <w:sz w:val="22"/>
        </w:rPr>
      </w:pPr>
      <w:r>
        <w:rPr>
          <w:rFonts w:ascii="Segoe UI" w:eastAsia="Segoe UI" w:hAnsi="Segoe UI"/>
          <w:b/>
          <w:color w:val="000000"/>
          <w:sz w:val="22"/>
        </w:rPr>
        <w:br w:type="page"/>
      </w:r>
    </w:p>
    <w:p w14:paraId="07752CD0" w14:textId="5C5E5494" w:rsidR="00C336A0" w:rsidRDefault="00C336A0" w:rsidP="00083EFD">
      <w:pPr>
        <w:spacing w:after="0" w:line="240" w:lineRule="auto"/>
        <w:rPr>
          <w:rFonts w:ascii="Segoe UI" w:eastAsia="Segoe UI" w:hAnsi="Segoe UI" w:cs="Segoe UI"/>
          <w:b/>
          <w:bCs/>
          <w:color w:val="000000"/>
          <w:sz w:val="22"/>
          <w:szCs w:val="22"/>
        </w:rPr>
      </w:pPr>
      <w:r>
        <w:rPr>
          <w:rFonts w:ascii="Segoe UI" w:eastAsia="Segoe UI" w:hAnsi="Segoe UI"/>
          <w:b/>
          <w:color w:val="000000"/>
          <w:sz w:val="32"/>
          <w:szCs w:val="32"/>
        </w:rPr>
        <w:lastRenderedPageBreak/>
        <w:t>Claims</w:t>
      </w:r>
    </w:p>
    <w:p w14:paraId="3544E9CD" w14:textId="77777777" w:rsidR="00C336A0" w:rsidRDefault="00C336A0" w:rsidP="00083EFD">
      <w:pPr>
        <w:spacing w:after="0" w:line="240" w:lineRule="auto"/>
        <w:rPr>
          <w:rFonts w:ascii="Segoe UI" w:eastAsia="Segoe UI" w:hAnsi="Segoe UI" w:cs="Segoe UI"/>
          <w:b/>
          <w:bCs/>
          <w:color w:val="000000"/>
          <w:sz w:val="22"/>
          <w:szCs w:val="22"/>
        </w:rPr>
      </w:pPr>
    </w:p>
    <w:p w14:paraId="2FCA26D4" w14:textId="77777777" w:rsidR="00C336A0" w:rsidRDefault="00C336A0" w:rsidP="00083EFD">
      <w:pPr>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940662F" w14:textId="2BC71589" w:rsidR="00C336A0" w:rsidRDefault="00505B1D" w:rsidP="00083EFD">
      <w:pPr>
        <w:rPr>
          <w:rFonts w:ascii="Segoe UI" w:eastAsia="Segoe UI" w:hAnsi="Segoe UI" w:cs="Segoe UI"/>
          <w:color w:val="000000"/>
          <w:sz w:val="22"/>
          <w:szCs w:val="22"/>
        </w:rPr>
      </w:pPr>
      <w:r>
        <w:rPr>
          <w:rFonts w:ascii="Segoe UI" w:eastAsia="Segoe UI" w:hAnsi="Segoe UI" w:cs="Segoe UI"/>
          <w:color w:val="000000"/>
          <w:sz w:val="22"/>
          <w:szCs w:val="22"/>
        </w:rPr>
        <w:t>Non-inferior</w:t>
      </w:r>
    </w:p>
    <w:p w14:paraId="369D0ABE" w14:textId="77777777" w:rsidR="00C336A0" w:rsidRDefault="00C336A0" w:rsidP="00083EFD">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607671B3" w14:textId="688D7CF0" w:rsidR="00C336A0" w:rsidRDefault="00505B1D"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PENS therapy is likely to be superior to medical management for those patients who are eligible for PENS. PENS is likely to be non-inferior to a permanent implant with superior safety.</w:t>
      </w:r>
    </w:p>
    <w:p w14:paraId="3AF4D48B" w14:textId="77777777" w:rsidR="00C336A0" w:rsidRDefault="00C336A0" w:rsidP="00083EFD">
      <w:pPr>
        <w:spacing w:after="0" w:line="240" w:lineRule="auto"/>
        <w:rPr>
          <w:rFonts w:ascii="Segoe UI" w:eastAsia="Segoe UI" w:hAnsi="Segoe UI" w:cs="Segoe UI"/>
          <w:b/>
          <w:bCs/>
          <w:color w:val="000000"/>
          <w:sz w:val="22"/>
          <w:szCs w:val="22"/>
        </w:rPr>
      </w:pPr>
    </w:p>
    <w:p w14:paraId="26D60B90" w14:textId="14202458" w:rsidR="00C233B6" w:rsidRDefault="00C233B6" w:rsidP="00083EFD">
      <w:pPr>
        <w:spacing w:after="0" w:line="240" w:lineRule="auto"/>
        <w:rPr>
          <w:rFonts w:ascii="Segoe UI" w:eastAsia="Segoe UI" w:hAnsi="Segoe UI"/>
          <w:b/>
          <w:color w:val="000000"/>
          <w:sz w:val="32"/>
          <w:szCs w:val="32"/>
        </w:rPr>
      </w:pPr>
    </w:p>
    <w:p w14:paraId="0F4E8D6B" w14:textId="19C7F386" w:rsidR="0014684C" w:rsidRDefault="0014684C" w:rsidP="00083EFD">
      <w:pPr>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Estimated utilisation</w:t>
      </w:r>
    </w:p>
    <w:p w14:paraId="5393EB61" w14:textId="77777777" w:rsidR="0014684C" w:rsidRDefault="0014684C" w:rsidP="00083EFD">
      <w:pPr>
        <w:spacing w:after="0" w:line="240" w:lineRule="auto"/>
        <w:rPr>
          <w:rFonts w:ascii="Segoe UI" w:eastAsia="Segoe UI" w:hAnsi="Segoe UI" w:cs="Segoe UI"/>
          <w:color w:val="000000"/>
          <w:sz w:val="22"/>
          <w:szCs w:val="22"/>
        </w:rPr>
      </w:pPr>
    </w:p>
    <w:p w14:paraId="6CB9DA34" w14:textId="44857237" w:rsidR="0014684C" w:rsidRDefault="00E95176"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72F10BC7" w14:textId="223F0870" w:rsidR="003306A8" w:rsidRDefault="003306A8" w:rsidP="00083EFD">
      <w:pPr>
        <w:spacing w:after="0" w:line="240" w:lineRule="auto"/>
        <w:rPr>
          <w:rFonts w:ascii="Segoe UI" w:eastAsia="Segoe UI" w:hAnsi="Segoe UI"/>
          <w:color w:val="000000"/>
          <w:sz w:val="22"/>
        </w:rPr>
      </w:pPr>
      <w:r>
        <w:rPr>
          <w:rFonts w:ascii="Segoe UI" w:eastAsia="Segoe UI" w:hAnsi="Segoe UI"/>
          <w:color w:val="000000"/>
          <w:sz w:val="22"/>
        </w:rPr>
        <w:t>There is little published information about the prevalence of patients who report chronic neuropathic pain in Australian general practice. Pain data is commonly reported as a total population suffering from ‘chronic pain’ (grouped as neuropathic or nociceptive [non-neuropathic, musculoskeletal]).</w:t>
      </w:r>
    </w:p>
    <w:p w14:paraId="67338401" w14:textId="15D27B00" w:rsidR="003306A8" w:rsidRDefault="003306A8" w:rsidP="00083EFD">
      <w:pPr>
        <w:spacing w:after="0" w:line="240" w:lineRule="auto"/>
        <w:rPr>
          <w:rFonts w:ascii="Segoe UI" w:eastAsia="Segoe UI" w:hAnsi="Segoe UI"/>
          <w:color w:val="000000"/>
          <w:sz w:val="22"/>
        </w:rPr>
      </w:pPr>
    </w:p>
    <w:p w14:paraId="46C56762" w14:textId="16D62947" w:rsidR="003306A8" w:rsidRDefault="003306A8" w:rsidP="00083EFD">
      <w:pPr>
        <w:spacing w:after="0" w:line="240" w:lineRule="auto"/>
        <w:rPr>
          <w:rFonts w:ascii="Segoe UI" w:eastAsia="Segoe UI" w:hAnsi="Segoe UI"/>
          <w:color w:val="000000"/>
          <w:sz w:val="22"/>
        </w:rPr>
      </w:pPr>
      <w:r>
        <w:rPr>
          <w:rFonts w:ascii="Segoe UI" w:eastAsia="Segoe UI" w:hAnsi="Segoe UI"/>
          <w:color w:val="000000"/>
          <w:sz w:val="22"/>
        </w:rPr>
        <w:t xml:space="preserve">Pan et al. (2016) </w:t>
      </w:r>
      <w:proofErr w:type="gramStart"/>
      <w:r>
        <w:rPr>
          <w:rFonts w:ascii="Segoe UI" w:eastAsia="Segoe UI" w:hAnsi="Segoe UI"/>
          <w:color w:val="000000"/>
          <w:sz w:val="22"/>
        </w:rPr>
        <w:t>undertook a study of</w:t>
      </w:r>
      <w:proofErr w:type="gramEnd"/>
      <w:r>
        <w:rPr>
          <w:rFonts w:ascii="Segoe UI" w:eastAsia="Segoe UI" w:hAnsi="Segoe UI"/>
          <w:color w:val="000000"/>
          <w:sz w:val="22"/>
        </w:rPr>
        <w:t xml:space="preserve"> 97 GPs between February and March 2015. Of the 2848 patients sampled, 25% (n = 722) reported having chronic pain over the preceding six months. One-fifth of these patients (n = 147; 5.2% of the total patients sampled) described chronic neuropathic pain (alone or in combination with nociceptive pain). </w:t>
      </w:r>
      <w:r>
        <w:rPr>
          <w:rFonts w:ascii="Segoe UI" w:eastAsia="Segoe UI" w:hAnsi="Segoe UI"/>
          <w:color w:val="000000"/>
          <w:sz w:val="22"/>
        </w:rPr>
        <w:br/>
        <w:t>We can extrapolate from this that approximately 20% of total chronic pain patents (722) have neuropathic pain.  The AIHW ‘Chronic Pain in Australia’ (2020) report found approximately 19% or 1.6 million Australians aged over 45 reported having chronic pain. It can be estimated that of these 320,000 patients are suffering from chronic neuropathic pain.  Please see attached TABLE 1: 'Distribution of chronic pain' and TABLE 2: 'Moderate or severe pain lasting longer than 6 months in people aged 45 and over.</w:t>
      </w:r>
      <w:r>
        <w:rPr>
          <w:rFonts w:ascii="Segoe UI" w:eastAsia="Segoe UI" w:hAnsi="Segoe UI"/>
          <w:color w:val="000000"/>
          <w:sz w:val="22"/>
        </w:rPr>
        <w:br/>
        <w:t>The average numbers of probes sold per year in Australia is between 1000 and 2000 per year (</w:t>
      </w:r>
      <w:proofErr w:type="spellStart"/>
      <w:r>
        <w:rPr>
          <w:rFonts w:ascii="Segoe UI" w:eastAsia="Segoe UI" w:hAnsi="Segoe UI"/>
          <w:color w:val="000000"/>
          <w:sz w:val="22"/>
        </w:rPr>
        <w:t>Algotec</w:t>
      </w:r>
      <w:proofErr w:type="spellEnd"/>
      <w:r>
        <w:rPr>
          <w:rFonts w:ascii="Segoe UI" w:eastAsia="Segoe UI" w:hAnsi="Segoe UI"/>
          <w:color w:val="000000"/>
          <w:sz w:val="22"/>
        </w:rPr>
        <w:t xml:space="preserve"> Sales Data). </w:t>
      </w:r>
      <w:r>
        <w:rPr>
          <w:rFonts w:ascii="Segoe UI" w:eastAsia="Segoe UI" w:hAnsi="Segoe UI"/>
          <w:color w:val="000000"/>
          <w:sz w:val="22"/>
        </w:rPr>
        <w:br/>
        <w:t xml:space="preserve">In Hamza et al. (2000) patients received treatment for 3 weeks (3 times per week). Each treatment uses between 1 or 2 probes. In this study patients would have required approximately 9 - 15 probes. </w:t>
      </w:r>
      <w:r>
        <w:rPr>
          <w:rFonts w:ascii="Segoe UI" w:eastAsia="Segoe UI" w:hAnsi="Segoe UI"/>
          <w:color w:val="000000"/>
          <w:sz w:val="22"/>
        </w:rPr>
        <w:br/>
        <w:t>The population who could benefit from PENS therapy in Australia is approximately 320,000 neuropathic pain patients.</w:t>
      </w:r>
      <w:r>
        <w:rPr>
          <w:rFonts w:ascii="Segoe UI" w:eastAsia="Segoe UI" w:hAnsi="Segoe UI"/>
          <w:color w:val="000000"/>
          <w:sz w:val="22"/>
        </w:rPr>
        <w:br/>
      </w:r>
      <w:r>
        <w:rPr>
          <w:rFonts w:ascii="Segoe UI" w:eastAsia="Segoe UI" w:hAnsi="Segoe UI"/>
          <w:color w:val="000000"/>
          <w:sz w:val="22"/>
        </w:rPr>
        <w:br/>
        <w:t xml:space="preserve">PENS is an alternative treatment to usual medical management. There is a potential population of 320,000 neuropathic pain patients who are looking for effective pain management. </w:t>
      </w:r>
      <w:r>
        <w:rPr>
          <w:rFonts w:ascii="Segoe UI" w:eastAsia="Segoe UI" w:hAnsi="Segoe UI"/>
          <w:color w:val="000000"/>
          <w:sz w:val="22"/>
        </w:rPr>
        <w:br/>
      </w:r>
      <w:r>
        <w:rPr>
          <w:rFonts w:ascii="Segoe UI" w:eastAsia="Segoe UI" w:hAnsi="Segoe UI"/>
          <w:color w:val="000000"/>
          <w:sz w:val="22"/>
        </w:rPr>
        <w:br/>
        <w:t xml:space="preserve">In practice only a fraction of these patients would receive PENS therapy. As noted above, approximately 1500 Probes are sold in Australia each year.  </w:t>
      </w:r>
      <w:proofErr w:type="gramStart"/>
      <w:r>
        <w:rPr>
          <w:rFonts w:ascii="Segoe UI" w:eastAsia="Segoe UI" w:hAnsi="Segoe UI"/>
          <w:color w:val="000000"/>
          <w:sz w:val="22"/>
        </w:rPr>
        <w:t>Typically</w:t>
      </w:r>
      <w:proofErr w:type="gramEnd"/>
      <w:r>
        <w:rPr>
          <w:rFonts w:ascii="Segoe UI" w:eastAsia="Segoe UI" w:hAnsi="Segoe UI"/>
          <w:color w:val="000000"/>
          <w:sz w:val="22"/>
        </w:rPr>
        <w:t xml:space="preserve"> only one Probe is used per procedure unlike the earlier use described in Hamza et al.  However, the same patient may typically receive PENS therapy two or three times a year. The frequency may be slightly more than this or significantly less. </w:t>
      </w:r>
      <w:proofErr w:type="gramStart"/>
      <w:r>
        <w:rPr>
          <w:rFonts w:ascii="Segoe UI" w:eastAsia="Segoe UI" w:hAnsi="Segoe UI"/>
          <w:color w:val="000000"/>
          <w:sz w:val="22"/>
        </w:rPr>
        <w:t>Therefore</w:t>
      </w:r>
      <w:proofErr w:type="gramEnd"/>
      <w:r>
        <w:rPr>
          <w:rFonts w:ascii="Segoe UI" w:eastAsia="Segoe UI" w:hAnsi="Segoe UI"/>
          <w:color w:val="000000"/>
          <w:sz w:val="22"/>
        </w:rPr>
        <w:t xml:space="preserve"> an accurate estimate of the number of patients receiving the therapy each year cannot be made.</w:t>
      </w:r>
      <w:r>
        <w:rPr>
          <w:rFonts w:ascii="Segoe UI" w:eastAsia="Segoe UI" w:hAnsi="Segoe UI"/>
          <w:color w:val="000000"/>
          <w:sz w:val="22"/>
        </w:rPr>
        <w:br/>
      </w:r>
      <w:r>
        <w:rPr>
          <w:rFonts w:ascii="Segoe UI" w:eastAsia="Segoe UI" w:hAnsi="Segoe UI"/>
          <w:color w:val="000000"/>
          <w:sz w:val="22"/>
        </w:rPr>
        <w:br/>
        <w:t>A more useful way of calculating the utilisation is to look at the utilisation of the item number 39138 before it was modified in March this year and the utilisation of the newly created 39129 (which excludes the use of PENS therapy) and compare it with the utilisation of 39138 prior to the change.  The difference is likely to represent the utilisation of PENS therapy.</w:t>
      </w:r>
      <w:r>
        <w:rPr>
          <w:rFonts w:ascii="Segoe UI" w:eastAsia="Segoe UI" w:hAnsi="Segoe UI"/>
          <w:color w:val="000000"/>
          <w:sz w:val="22"/>
        </w:rPr>
        <w:br/>
      </w:r>
      <w:r>
        <w:rPr>
          <w:rFonts w:ascii="Segoe UI" w:eastAsia="Segoe UI" w:hAnsi="Segoe UI"/>
          <w:color w:val="000000"/>
          <w:sz w:val="22"/>
        </w:rPr>
        <w:lastRenderedPageBreak/>
        <w:t>In Quarter 1 of financial year 2021/22, 39138 was claimed 695 times.</w:t>
      </w:r>
      <w:r w:rsidR="00C04CAC">
        <w:rPr>
          <w:rFonts w:ascii="Segoe UI" w:eastAsia="Segoe UI" w:hAnsi="Segoe UI"/>
          <w:color w:val="000000"/>
          <w:sz w:val="22"/>
        </w:rPr>
        <w:t xml:space="preserve"> </w:t>
      </w:r>
      <w:r>
        <w:rPr>
          <w:rFonts w:ascii="Segoe UI" w:eastAsia="Segoe UI" w:hAnsi="Segoe UI"/>
          <w:color w:val="000000"/>
          <w:sz w:val="22"/>
        </w:rPr>
        <w:t>In Quarter of financial year 2022/23, 39138 was claimed 314 times and 39129 was claimed 22 times for a total of 226 times.</w:t>
      </w:r>
      <w:r w:rsidR="00C04CAC">
        <w:rPr>
          <w:rFonts w:ascii="Segoe UI" w:eastAsia="Segoe UI" w:hAnsi="Segoe UI"/>
          <w:color w:val="000000"/>
          <w:sz w:val="22"/>
        </w:rPr>
        <w:t xml:space="preserve"> </w:t>
      </w:r>
      <w:r>
        <w:rPr>
          <w:rFonts w:ascii="Segoe UI" w:eastAsia="Segoe UI" w:hAnsi="Segoe UI"/>
          <w:color w:val="000000"/>
          <w:sz w:val="22"/>
        </w:rPr>
        <w:t>The difference in the number of claims between Q1 2021/22 and Q1 2022/23 is 369. The annual utilisation is likely to be approximately 1476 which equates to the annual sales of PENS therapy Probes.</w:t>
      </w:r>
      <w:r>
        <w:rPr>
          <w:rFonts w:ascii="Segoe UI" w:eastAsia="Segoe UI" w:hAnsi="Segoe UI"/>
          <w:color w:val="000000"/>
          <w:sz w:val="22"/>
        </w:rPr>
        <w:br/>
      </w:r>
      <w:r>
        <w:rPr>
          <w:rFonts w:ascii="Segoe UI" w:eastAsia="Segoe UI" w:hAnsi="Segoe UI"/>
          <w:color w:val="000000"/>
          <w:sz w:val="22"/>
        </w:rPr>
        <w:br/>
        <w:t>The percentage uptake is calculated as a percentage of the utilisation of 39138 prior to the alteration of the item number. It is not anticipated that the utilisation of PENS therapy will increase rapidly, but rather at an incremental rate based on past growth.</w:t>
      </w:r>
    </w:p>
    <w:p w14:paraId="6E5CFF61" w14:textId="77777777" w:rsidR="003306A8" w:rsidRDefault="003306A8" w:rsidP="00083EFD">
      <w:pPr>
        <w:spacing w:after="0" w:line="240" w:lineRule="auto"/>
        <w:rPr>
          <w:rFonts w:ascii="Segoe UI" w:eastAsia="Segoe UI" w:hAnsi="Segoe UI" w:cs="Segoe UI"/>
          <w:b/>
          <w:bCs/>
          <w:color w:val="000000"/>
          <w:sz w:val="22"/>
          <w:szCs w:val="22"/>
        </w:rPr>
      </w:pPr>
    </w:p>
    <w:p w14:paraId="21E68749" w14:textId="5A68EC3E" w:rsidR="0014684C" w:rsidRDefault="00E95176" w:rsidP="00083EFD">
      <w:pPr>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7D6ECB70" w14:textId="77777777" w:rsidR="00B13F40"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36EAD4ED"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47.00</w:t>
      </w:r>
    </w:p>
    <w:p w14:paraId="241D11CF" w14:textId="0A40EDC5" w:rsidR="00E95176" w:rsidRDefault="00E95176" w:rsidP="00083EFD">
      <w:pPr>
        <w:spacing w:after="0" w:line="240" w:lineRule="auto"/>
        <w:rPr>
          <w:rFonts w:ascii="Segoe UI" w:eastAsia="Segoe UI" w:hAnsi="Segoe UI" w:cs="Segoe UI"/>
          <w:color w:val="000000"/>
          <w:sz w:val="22"/>
          <w:szCs w:val="22"/>
        </w:rPr>
      </w:pPr>
    </w:p>
    <w:p w14:paraId="1D144D02" w14:textId="77777777" w:rsidR="00B13F40"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448F26A5"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48.50</w:t>
      </w:r>
    </w:p>
    <w:p w14:paraId="2BB627A9" w14:textId="061C45F4" w:rsidR="00E95176" w:rsidRDefault="00E95176" w:rsidP="00083EFD">
      <w:pPr>
        <w:spacing w:after="0" w:line="240" w:lineRule="auto"/>
        <w:rPr>
          <w:rFonts w:ascii="Segoe UI" w:eastAsia="Segoe UI" w:hAnsi="Segoe UI" w:cs="Segoe UI"/>
          <w:color w:val="000000"/>
          <w:sz w:val="22"/>
          <w:szCs w:val="22"/>
        </w:rPr>
      </w:pPr>
    </w:p>
    <w:p w14:paraId="2582446E" w14:textId="77777777" w:rsidR="00B13F40"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4DCFF8C9"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50.00</w:t>
      </w:r>
    </w:p>
    <w:p w14:paraId="792B35A5" w14:textId="09B5EF75" w:rsidR="00E95176" w:rsidRDefault="00E95176" w:rsidP="00083EFD">
      <w:pPr>
        <w:spacing w:after="0" w:line="240" w:lineRule="auto"/>
        <w:rPr>
          <w:rFonts w:ascii="Segoe UI" w:eastAsia="Segoe UI" w:hAnsi="Segoe UI" w:cs="Segoe UI"/>
          <w:color w:val="000000"/>
          <w:sz w:val="22"/>
          <w:szCs w:val="22"/>
        </w:rPr>
      </w:pPr>
    </w:p>
    <w:p w14:paraId="280A1062" w14:textId="77777777" w:rsidR="00B13F40"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214A4C91"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51.00</w:t>
      </w:r>
    </w:p>
    <w:p w14:paraId="2E3728FE" w14:textId="77777777" w:rsidR="00E95176" w:rsidRPr="0033602D" w:rsidRDefault="00E95176" w:rsidP="00083EFD">
      <w:pPr>
        <w:spacing w:after="0" w:line="240" w:lineRule="auto"/>
        <w:rPr>
          <w:rFonts w:ascii="Segoe UI" w:eastAsia="Segoe UI" w:hAnsi="Segoe UI" w:cs="Segoe UI"/>
          <w:color w:val="000000"/>
          <w:sz w:val="22"/>
          <w:szCs w:val="22"/>
        </w:rPr>
      </w:pPr>
    </w:p>
    <w:p w14:paraId="152C5365" w14:textId="78160BD5"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0C744EF0"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590</w:t>
      </w:r>
    </w:p>
    <w:p w14:paraId="5DD6F778" w14:textId="77777777" w:rsidR="00E95176" w:rsidRPr="007810AE" w:rsidRDefault="00E95176" w:rsidP="00083EFD">
      <w:pPr>
        <w:spacing w:after="0" w:line="240" w:lineRule="auto"/>
        <w:rPr>
          <w:rFonts w:ascii="Segoe UI" w:hAnsi="Segoe UI" w:cs="Segoe UI"/>
          <w:sz w:val="22"/>
          <w:szCs w:val="22"/>
        </w:rPr>
      </w:pPr>
    </w:p>
    <w:p w14:paraId="1AE0AB09" w14:textId="4019A814"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60308126"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As noted above, PENS therapy patients are likely to receive the service between 2 and 3 times per year.  To calculate the number of individual patients, the annual utilisation of 1476 calculated above has been divided by 2.5 to estimate the number of individual patients in the first full year.</w:t>
      </w:r>
    </w:p>
    <w:p w14:paraId="143DBE37" w14:textId="77777777" w:rsidR="00E95176" w:rsidRDefault="00E95176" w:rsidP="00083EFD">
      <w:pPr>
        <w:spacing w:after="0" w:line="240" w:lineRule="auto"/>
        <w:rPr>
          <w:rFonts w:ascii="Segoe UI" w:eastAsia="Segoe UI" w:hAnsi="Segoe UI" w:cs="Segoe UI"/>
          <w:color w:val="000000"/>
          <w:sz w:val="22"/>
          <w:szCs w:val="22"/>
        </w:rPr>
      </w:pPr>
    </w:p>
    <w:p w14:paraId="1FB6FDC1" w14:textId="475F3C54"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65346110"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Yes, multiple times</w:t>
      </w:r>
    </w:p>
    <w:p w14:paraId="23E0B1D8" w14:textId="26B6D7C1" w:rsidR="0014684C" w:rsidRDefault="0014684C" w:rsidP="00083EFD">
      <w:pPr>
        <w:spacing w:after="0" w:line="240" w:lineRule="auto"/>
        <w:rPr>
          <w:rFonts w:ascii="Segoe UI" w:eastAsia="Segoe UI" w:hAnsi="Segoe UI" w:cs="Segoe UI"/>
          <w:color w:val="000000"/>
          <w:sz w:val="22"/>
          <w:szCs w:val="22"/>
        </w:rPr>
      </w:pPr>
    </w:p>
    <w:p w14:paraId="77B7C461" w14:textId="4FD66168"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Over what duration will the health technology or service be provided for a patient? (</w:t>
      </w:r>
      <w:proofErr w:type="gramStart"/>
      <w:r>
        <w:rPr>
          <w:rFonts w:ascii="Segoe UI" w:eastAsia="Segoe UI" w:hAnsi="Segoe UI" w:cs="Segoe UI"/>
          <w:b/>
          <w:color w:val="000000"/>
          <w:sz w:val="22"/>
          <w:szCs w:val="22"/>
        </w:rPr>
        <w:t>preferably</w:t>
      </w:r>
      <w:proofErr w:type="gramEnd"/>
      <w:r>
        <w:rPr>
          <w:rFonts w:ascii="Segoe UI" w:eastAsia="Segoe UI" w:hAnsi="Segoe UI" w:cs="Segoe UI"/>
          <w:b/>
          <w:color w:val="000000"/>
          <w:sz w:val="22"/>
          <w:szCs w:val="22"/>
        </w:rPr>
        <w:t xml:space="preserve"> a number of years):</w:t>
      </w:r>
      <w:r w:rsidRPr="007810AE">
        <w:rPr>
          <w:rFonts w:ascii="Segoe UI" w:eastAsia="Segoe UI" w:hAnsi="Segoe UI" w:cs="Segoe UI"/>
          <w:b/>
          <w:color w:val="000000"/>
          <w:sz w:val="22"/>
          <w:szCs w:val="22"/>
        </w:rPr>
        <w:t xml:space="preserve"> </w:t>
      </w:r>
    </w:p>
    <w:p w14:paraId="5FF5B233" w14:textId="72DCB75A"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 xml:space="preserve">Over </w:t>
      </w:r>
      <w:proofErr w:type="gramStart"/>
      <w:r>
        <w:rPr>
          <w:rFonts w:ascii="Segoe UI" w:eastAsia="Segoe UI" w:hAnsi="Segoe UI"/>
          <w:color w:val="000000"/>
          <w:sz w:val="22"/>
        </w:rPr>
        <w:t>a number of</w:t>
      </w:r>
      <w:proofErr w:type="gramEnd"/>
      <w:r>
        <w:rPr>
          <w:rFonts w:ascii="Segoe UI" w:eastAsia="Segoe UI" w:hAnsi="Segoe UI"/>
          <w:color w:val="000000"/>
          <w:sz w:val="22"/>
        </w:rPr>
        <w:t xml:space="preserve"> years - this is variable.</w:t>
      </w:r>
    </w:p>
    <w:p w14:paraId="6FC23D32" w14:textId="77777777" w:rsidR="00E95176" w:rsidRPr="0011146A" w:rsidRDefault="00E95176" w:rsidP="00083EFD">
      <w:pPr>
        <w:spacing w:after="0" w:line="240" w:lineRule="auto"/>
        <w:rPr>
          <w:rFonts w:ascii="Segoe UI" w:eastAsia="Segoe UI" w:hAnsi="Segoe UI" w:cs="Segoe UI"/>
          <w:color w:val="000000"/>
          <w:sz w:val="22"/>
          <w:szCs w:val="22"/>
        </w:rPr>
      </w:pPr>
    </w:p>
    <w:p w14:paraId="09B28BDF" w14:textId="099C81C2"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21ACA249" w14:textId="707B283E"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 xml:space="preserve">Patients will </w:t>
      </w:r>
      <w:r w:rsidR="00A565BA">
        <w:rPr>
          <w:rFonts w:ascii="Segoe UI" w:eastAsia="Segoe UI" w:hAnsi="Segoe UI"/>
          <w:color w:val="000000"/>
          <w:sz w:val="22"/>
        </w:rPr>
        <w:t>receive</w:t>
      </w:r>
      <w:r>
        <w:rPr>
          <w:rFonts w:ascii="Segoe UI" w:eastAsia="Segoe UI" w:hAnsi="Segoe UI"/>
          <w:color w:val="000000"/>
          <w:sz w:val="22"/>
        </w:rPr>
        <w:t xml:space="preserve"> PENS at variable intervals as noted.  This will be dependent upon how long pain relief is sustained.</w:t>
      </w:r>
    </w:p>
    <w:p w14:paraId="76DA8DCD" w14:textId="77777777" w:rsidR="00E95176" w:rsidRPr="0011146A" w:rsidRDefault="00E95176" w:rsidP="00083EFD">
      <w:pPr>
        <w:spacing w:after="0" w:line="240" w:lineRule="auto"/>
        <w:rPr>
          <w:rFonts w:ascii="Segoe UI" w:eastAsia="Segoe UI" w:hAnsi="Segoe UI" w:cs="Segoe UI"/>
          <w:color w:val="000000"/>
          <w:sz w:val="22"/>
          <w:szCs w:val="22"/>
        </w:rPr>
      </w:pPr>
    </w:p>
    <w:p w14:paraId="397EF606" w14:textId="54EB2E0C" w:rsidR="00E95176" w:rsidRPr="007810AE" w:rsidRDefault="00E9517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What frequency will the health technology or service be required by the patient over the duration? (</w:t>
      </w:r>
      <w:proofErr w:type="gramStart"/>
      <w:r>
        <w:rPr>
          <w:rFonts w:ascii="Segoe UI" w:eastAsia="Segoe UI" w:hAnsi="Segoe UI" w:cs="Segoe UI"/>
          <w:b/>
          <w:color w:val="000000"/>
          <w:sz w:val="22"/>
          <w:szCs w:val="22"/>
        </w:rPr>
        <w:t>range</w:t>
      </w:r>
      <w:proofErr w:type="gramEnd"/>
      <w:r>
        <w:rPr>
          <w:rFonts w:ascii="Segoe UI" w:eastAsia="Segoe UI" w:hAnsi="Segoe UI" w:cs="Segoe UI"/>
          <w:b/>
          <w:color w:val="000000"/>
          <w:sz w:val="22"/>
          <w:szCs w:val="22"/>
        </w:rPr>
        <w:t>, preferably on an annual basis):</w:t>
      </w:r>
      <w:r w:rsidRPr="007810AE">
        <w:rPr>
          <w:rFonts w:ascii="Segoe UI" w:eastAsia="Segoe UI" w:hAnsi="Segoe UI" w:cs="Segoe UI"/>
          <w:b/>
          <w:color w:val="000000"/>
          <w:sz w:val="22"/>
          <w:szCs w:val="22"/>
        </w:rPr>
        <w:t xml:space="preserve"> </w:t>
      </w:r>
    </w:p>
    <w:p w14:paraId="56B10418" w14:textId="63105A77"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1 to 3 times a year.</w:t>
      </w:r>
    </w:p>
    <w:p w14:paraId="5FF6E43C" w14:textId="77777777" w:rsidR="00E95176" w:rsidRPr="0011146A" w:rsidRDefault="00E95176" w:rsidP="00083EFD">
      <w:pPr>
        <w:spacing w:after="0" w:line="240" w:lineRule="auto"/>
        <w:rPr>
          <w:rFonts w:ascii="Segoe UI" w:eastAsia="Segoe UI" w:hAnsi="Segoe UI" w:cs="Segoe UI"/>
          <w:color w:val="000000"/>
          <w:sz w:val="22"/>
          <w:szCs w:val="22"/>
        </w:rPr>
      </w:pPr>
    </w:p>
    <w:p w14:paraId="1D9EB1A2" w14:textId="6209C068" w:rsidR="00E95176" w:rsidRPr="007810AE" w:rsidRDefault="00C233B6" w:rsidP="00083EFD">
      <w:pPr>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00E95176" w:rsidRPr="007810AE">
        <w:rPr>
          <w:rFonts w:ascii="Segoe UI" w:eastAsia="Segoe UI" w:hAnsi="Segoe UI" w:cs="Segoe UI"/>
          <w:b/>
          <w:color w:val="000000"/>
          <w:sz w:val="22"/>
          <w:szCs w:val="22"/>
        </w:rPr>
        <w:t xml:space="preserve"> </w:t>
      </w:r>
    </w:p>
    <w:p w14:paraId="6C11538A" w14:textId="1BA484A0" w:rsidR="00E95176" w:rsidRDefault="003306A8" w:rsidP="00083EFD">
      <w:pPr>
        <w:spacing w:after="0" w:line="240" w:lineRule="auto"/>
        <w:rPr>
          <w:rFonts w:ascii="Segoe UI" w:eastAsia="Segoe UI" w:hAnsi="Segoe UI" w:cs="Segoe UI"/>
          <w:color w:val="000000"/>
          <w:sz w:val="22"/>
          <w:szCs w:val="22"/>
        </w:rPr>
      </w:pPr>
      <w:r>
        <w:rPr>
          <w:rFonts w:ascii="Segoe UI" w:eastAsia="Segoe UI" w:hAnsi="Segoe UI"/>
          <w:color w:val="000000"/>
          <w:sz w:val="22"/>
        </w:rPr>
        <w:t>As noted above, PENS therapy is typically delivered 2- 3 times a year.</w:t>
      </w:r>
    </w:p>
    <w:p w14:paraId="6FBEBE1B" w14:textId="77777777" w:rsidR="00E95176" w:rsidRPr="0011146A" w:rsidRDefault="00E95176" w:rsidP="00083EFD">
      <w:pPr>
        <w:spacing w:after="0" w:line="240" w:lineRule="auto"/>
        <w:rPr>
          <w:rFonts w:ascii="Segoe UI" w:eastAsia="Segoe UI" w:hAnsi="Segoe UI" w:cs="Segoe UI"/>
          <w:color w:val="000000"/>
          <w:sz w:val="22"/>
          <w:szCs w:val="22"/>
        </w:rPr>
      </w:pPr>
    </w:p>
    <w:p w14:paraId="4F7FDFC1" w14:textId="77777777" w:rsidR="00E95176" w:rsidRPr="0011146A" w:rsidRDefault="00E95176" w:rsidP="00083EFD">
      <w:pPr>
        <w:spacing w:after="0" w:line="240" w:lineRule="auto"/>
        <w:rPr>
          <w:rFonts w:ascii="Segoe UI" w:eastAsia="Segoe UI" w:hAnsi="Segoe UI" w:cs="Segoe UI"/>
          <w:color w:val="000000"/>
          <w:sz w:val="22"/>
          <w:szCs w:val="22"/>
        </w:rPr>
      </w:pPr>
    </w:p>
    <w:p w14:paraId="2C2B2C48" w14:textId="044E3932" w:rsidR="0014684C" w:rsidRDefault="0014684C" w:rsidP="00083EFD">
      <w:pPr>
        <w:spacing w:after="0" w:line="240" w:lineRule="auto"/>
        <w:rPr>
          <w:rFonts w:ascii="Segoe UI" w:eastAsia="Segoe UI" w:hAnsi="Segoe UI" w:cs="Segoe UI"/>
          <w:b/>
          <w:bCs/>
          <w:color w:val="000000"/>
          <w:sz w:val="22"/>
          <w:szCs w:val="22"/>
        </w:rPr>
      </w:pPr>
    </w:p>
    <w:p w14:paraId="5477B74C" w14:textId="32BD73A6" w:rsidR="00C6622E" w:rsidRDefault="007F5EDF" w:rsidP="00083EFD">
      <w:pPr>
        <w:rPr>
          <w:rFonts w:ascii="Segoe UI" w:hAnsi="Segoe UI" w:cs="Segoe UI"/>
          <w:b/>
          <w:bCs/>
          <w:sz w:val="32"/>
          <w:szCs w:val="32"/>
        </w:rPr>
      </w:pPr>
      <w:r w:rsidRPr="00E51553">
        <w:rPr>
          <w:rFonts w:ascii="Segoe UI" w:hAnsi="Segoe UI" w:cs="Segoe UI"/>
          <w:b/>
          <w:bCs/>
          <w:sz w:val="32"/>
          <w:szCs w:val="32"/>
        </w:rPr>
        <w:t>Consultation</w:t>
      </w:r>
    </w:p>
    <w:p w14:paraId="567D68CE" w14:textId="3A74AB13" w:rsidR="00A6071B" w:rsidRDefault="00A6071B" w:rsidP="00083EFD">
      <w:pPr>
        <w:spacing w:after="0" w:line="240" w:lineRule="auto"/>
        <w:rPr>
          <w:rFonts w:ascii="Segoe UI" w:eastAsia="Segoe UI" w:hAnsi="Segoe UI"/>
          <w:color w:val="000000"/>
          <w:sz w:val="22"/>
        </w:rPr>
      </w:pPr>
    </w:p>
    <w:p w14:paraId="5F81F71C" w14:textId="51E7BF23" w:rsidR="00C6622E" w:rsidRDefault="00383636" w:rsidP="00083EFD">
      <w:pPr>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p>
    <w:p w14:paraId="7C0934A6" w14:textId="77777777" w:rsidR="00C04CAC" w:rsidRDefault="00C04CAC" w:rsidP="00C04CAC">
      <w:pPr>
        <w:rPr>
          <w:rFonts w:ascii="Segoe UI" w:eastAsia="Segoe UI" w:hAnsi="Segoe UI"/>
          <w:color w:val="000000"/>
          <w:sz w:val="22"/>
        </w:rPr>
      </w:pPr>
      <w:r>
        <w:rPr>
          <w:rFonts w:ascii="Segoe UI" w:eastAsia="Segoe UI" w:hAnsi="Segoe UI"/>
          <w:color w:val="000000"/>
          <w:sz w:val="22"/>
        </w:rPr>
        <w:t xml:space="preserve">Neuromodulation Society of Australian and New Zealand </w:t>
      </w:r>
    </w:p>
    <w:p w14:paraId="0835CD21" w14:textId="77777777" w:rsidR="00C04CAC" w:rsidRDefault="00C04CAC" w:rsidP="00C04CAC">
      <w:pPr>
        <w:rPr>
          <w:rFonts w:ascii="Segoe UI" w:eastAsia="Segoe UI" w:hAnsi="Segoe UI"/>
          <w:color w:val="000000"/>
          <w:sz w:val="22"/>
        </w:rPr>
      </w:pPr>
      <w:r>
        <w:rPr>
          <w:rFonts w:ascii="Segoe UI" w:eastAsia="Segoe UI" w:hAnsi="Segoe UI"/>
          <w:color w:val="000000"/>
          <w:sz w:val="22"/>
        </w:rPr>
        <w:t>Faculty of Pain Medicine</w:t>
      </w:r>
    </w:p>
    <w:p w14:paraId="204AE101" w14:textId="665BDC64" w:rsidR="00383636" w:rsidRDefault="00383636" w:rsidP="00083EFD">
      <w:pPr>
        <w:rPr>
          <w:rFonts w:ascii="Segoe UI" w:eastAsia="Segoe UI" w:hAnsi="Segoe UI" w:cs="Segoe UI"/>
          <w:color w:val="000000"/>
          <w:sz w:val="22"/>
          <w:szCs w:val="22"/>
        </w:rPr>
      </w:pPr>
    </w:p>
    <w:p w14:paraId="63014939" w14:textId="477AED20" w:rsidR="00ED44F8" w:rsidRDefault="00383636" w:rsidP="00083EFD">
      <w:pPr>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p>
    <w:p w14:paraId="3DF1374E" w14:textId="7A1CF6FC" w:rsidR="00021D3C" w:rsidRDefault="0046308A" w:rsidP="00083EFD">
      <w:pPr>
        <w:rPr>
          <w:rFonts w:ascii="Segoe UI" w:eastAsia="Segoe UI" w:hAnsi="Segoe UI"/>
          <w:color w:val="000000"/>
          <w:sz w:val="22"/>
        </w:rPr>
      </w:pPr>
      <w:r>
        <w:rPr>
          <w:rFonts w:ascii="Segoe UI" w:eastAsia="Segoe UI" w:hAnsi="Segoe UI"/>
          <w:color w:val="000000"/>
          <w:sz w:val="22"/>
        </w:rPr>
        <w:t>Neuromodulation Society of Australian and New Zealand</w:t>
      </w:r>
      <w:r w:rsidR="00021D3C">
        <w:rPr>
          <w:rFonts w:ascii="Segoe UI" w:eastAsia="Segoe UI" w:hAnsi="Segoe UI"/>
          <w:color w:val="000000"/>
          <w:sz w:val="22"/>
        </w:rPr>
        <w:t xml:space="preserve"> </w:t>
      </w:r>
    </w:p>
    <w:p w14:paraId="443C0C3F" w14:textId="45351DA3" w:rsidR="00021D3C" w:rsidRDefault="00021D3C" w:rsidP="00083EFD">
      <w:pPr>
        <w:rPr>
          <w:rFonts w:ascii="Segoe UI" w:eastAsia="Segoe UI" w:hAnsi="Segoe UI"/>
          <w:color w:val="000000"/>
          <w:sz w:val="22"/>
        </w:rPr>
      </w:pPr>
      <w:r>
        <w:rPr>
          <w:rFonts w:ascii="Segoe UI" w:eastAsia="Segoe UI" w:hAnsi="Segoe UI"/>
          <w:color w:val="000000"/>
          <w:sz w:val="22"/>
        </w:rPr>
        <w:t>Faculty of Pain Medicine</w:t>
      </w:r>
    </w:p>
    <w:p w14:paraId="099A3890" w14:textId="77777777" w:rsidR="0046308A" w:rsidRDefault="0046308A" w:rsidP="00083EFD">
      <w:pPr>
        <w:rPr>
          <w:rFonts w:ascii="Segoe UI" w:eastAsia="Segoe UI" w:hAnsi="Segoe UI" w:cs="Segoe UI"/>
          <w:color w:val="000000"/>
          <w:sz w:val="22"/>
          <w:szCs w:val="22"/>
        </w:rPr>
      </w:pPr>
    </w:p>
    <w:p w14:paraId="5C688DBA" w14:textId="7F3E1DF2" w:rsidR="00383636" w:rsidRDefault="00383636" w:rsidP="00083EFD">
      <w:pPr>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5A670E86" w:rsidR="00ED44F8" w:rsidRDefault="00ED44F8" w:rsidP="00083EFD">
      <w:pPr>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00D37784">
        <w:rPr>
          <w:rFonts w:ascii="Segoe UI" w:eastAsia="Segoe UI" w:hAnsi="Segoe UI"/>
          <w:bCs/>
          <w:color w:val="000000"/>
          <w:sz w:val="22"/>
        </w:rPr>
        <w:t>1</w:t>
      </w:r>
      <w:r>
        <w:rPr>
          <w:rFonts w:ascii="Segoe UI" w:eastAsia="Segoe UI" w:hAnsi="Segoe UI"/>
          <w:bCs/>
          <w:color w:val="000000"/>
          <w:sz w:val="22"/>
        </w:rPr>
        <w:t xml:space="preserve"> </w:t>
      </w:r>
    </w:p>
    <w:p w14:paraId="1587C215" w14:textId="0F842C16" w:rsidR="00383636" w:rsidRDefault="00D37784" w:rsidP="00083EFD">
      <w:pPr>
        <w:rPr>
          <w:rFonts w:ascii="Segoe UI" w:eastAsia="Segoe UI" w:hAnsi="Segoe UI"/>
          <w:color w:val="000000"/>
          <w:sz w:val="22"/>
        </w:rPr>
      </w:pPr>
      <w:r>
        <w:rPr>
          <w:rFonts w:ascii="Segoe UI" w:eastAsia="Segoe UI" w:hAnsi="Segoe UI"/>
          <w:color w:val="000000"/>
          <w:sz w:val="22"/>
        </w:rPr>
        <w:t>Pain Australia</w:t>
      </w:r>
    </w:p>
    <w:p w14:paraId="5C9C09ED" w14:textId="77777777" w:rsidR="00D37784" w:rsidRDefault="00D37784" w:rsidP="00083EFD">
      <w:pPr>
        <w:rPr>
          <w:rFonts w:ascii="Segoe UI" w:eastAsia="Segoe UI" w:hAnsi="Segoe UI" w:cs="Segoe UI"/>
          <w:color w:val="000000"/>
          <w:sz w:val="22"/>
          <w:szCs w:val="22"/>
        </w:rPr>
      </w:pPr>
    </w:p>
    <w:p w14:paraId="2BB61A5B" w14:textId="3EA51DFF" w:rsidR="00383636" w:rsidRDefault="00383636" w:rsidP="00083EFD">
      <w:pPr>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w:t>
      </w:r>
    </w:p>
    <w:p w14:paraId="3EECDE2D" w14:textId="681C41E1" w:rsidR="004A0CB9" w:rsidRPr="00876BC1" w:rsidRDefault="00D37784" w:rsidP="00083EFD">
      <w:pPr>
        <w:rPr>
          <w:rFonts w:ascii="Segoe UI" w:hAnsi="Segoe UI" w:cs="Segoe UI"/>
          <w:sz w:val="22"/>
          <w:szCs w:val="22"/>
        </w:rPr>
      </w:pPr>
      <w:r>
        <w:rPr>
          <w:rFonts w:ascii="Segoe UI" w:eastAsia="Segoe UI" w:hAnsi="Segoe UI"/>
          <w:color w:val="000000"/>
          <w:sz w:val="22"/>
        </w:rPr>
        <w:t>There are no other additional manufacturers of the technology in Australia</w:t>
      </w:r>
      <w:r>
        <w:t xml:space="preserve"> </w:t>
      </w:r>
      <w:r w:rsidR="004A0CB9">
        <w:br w:type="page"/>
      </w:r>
    </w:p>
    <w:p w14:paraId="7214F812" w14:textId="32AFC4E6" w:rsidR="007F5EDF" w:rsidRDefault="007F5EDF" w:rsidP="00083EFD">
      <w:pPr>
        <w:rPr>
          <w:rFonts w:ascii="Segoe UI" w:hAnsi="Segoe UI" w:cs="Segoe UI"/>
          <w:b/>
          <w:bCs/>
          <w:sz w:val="32"/>
          <w:szCs w:val="32"/>
        </w:rPr>
      </w:pPr>
      <w:r w:rsidRPr="00791D95">
        <w:rPr>
          <w:rFonts w:ascii="Segoe UI" w:hAnsi="Segoe UI" w:cs="Segoe UI"/>
          <w:b/>
          <w:bCs/>
          <w:sz w:val="32"/>
          <w:szCs w:val="32"/>
        </w:rPr>
        <w:lastRenderedPageBreak/>
        <w:t>Regulat</w:t>
      </w:r>
      <w:r w:rsidR="00806E96">
        <w:rPr>
          <w:rFonts w:ascii="Segoe UI" w:hAnsi="Segoe UI" w:cs="Segoe UI"/>
          <w:b/>
          <w:bCs/>
          <w:sz w:val="32"/>
          <w:szCs w:val="32"/>
        </w:rPr>
        <w:t>ory informat</w:t>
      </w:r>
      <w:r w:rsidRPr="00791D95">
        <w:rPr>
          <w:rFonts w:ascii="Segoe UI" w:hAnsi="Segoe UI" w:cs="Segoe UI"/>
          <w:b/>
          <w:bCs/>
          <w:sz w:val="32"/>
          <w:szCs w:val="32"/>
        </w:rPr>
        <w:t>ion</w:t>
      </w:r>
    </w:p>
    <w:p w14:paraId="297DCC17" w14:textId="03E31372" w:rsidR="007F5EDF" w:rsidRDefault="00293558" w:rsidP="00083EFD">
      <w:pPr>
        <w:rPr>
          <w:rFonts w:ascii="Segoe UI" w:eastAsia="Segoe UI" w:hAnsi="Segoe UI"/>
          <w:b/>
          <w:color w:val="000000"/>
          <w:sz w:val="22"/>
        </w:rPr>
      </w:pPr>
      <w:r>
        <w:rPr>
          <w:rFonts w:ascii="Segoe UI" w:eastAsia="Segoe UI" w:hAnsi="Segoe UI"/>
          <w:b/>
          <w:color w:val="000000"/>
          <w:sz w:val="22"/>
        </w:rPr>
        <w:t xml:space="preserve">Would the proposed health technology involve the use of a medical device, in-vitro diagnostic test, radioactive </w:t>
      </w:r>
      <w:proofErr w:type="gramStart"/>
      <w:r>
        <w:rPr>
          <w:rFonts w:ascii="Segoe UI" w:eastAsia="Segoe UI" w:hAnsi="Segoe UI"/>
          <w:b/>
          <w:color w:val="000000"/>
          <w:sz w:val="22"/>
        </w:rPr>
        <w:t>tracer</w:t>
      </w:r>
      <w:proofErr w:type="gramEnd"/>
      <w:r>
        <w:rPr>
          <w:rFonts w:ascii="Segoe UI" w:eastAsia="Segoe UI" w:hAnsi="Segoe UI"/>
          <w:b/>
          <w:color w:val="000000"/>
          <w:sz w:val="22"/>
        </w:rPr>
        <w:t xml:space="preserve"> or any other type of therapeutic good?</w:t>
      </w:r>
    </w:p>
    <w:p w14:paraId="396DA6E6" w14:textId="253C50B9" w:rsidR="00293558" w:rsidRDefault="00740D46" w:rsidP="00083EFD">
      <w:pPr>
        <w:rPr>
          <w:rFonts w:ascii="Segoe UI" w:eastAsia="Segoe UI" w:hAnsi="Segoe UI"/>
          <w:bCs/>
          <w:color w:val="000000"/>
          <w:sz w:val="22"/>
        </w:rPr>
      </w:pPr>
      <w:r>
        <w:rPr>
          <w:rFonts w:ascii="Segoe UI" w:eastAsia="Segoe UI" w:hAnsi="Segoe UI"/>
          <w:bCs/>
          <w:color w:val="000000"/>
          <w:sz w:val="22"/>
        </w:rPr>
        <w:t>Yes</w:t>
      </w:r>
    </w:p>
    <w:p w14:paraId="6FE7A2C9" w14:textId="70738743" w:rsidR="00293558" w:rsidRDefault="00791D95" w:rsidP="00083EFD">
      <w:pPr>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p>
    <w:p w14:paraId="245CFEC5" w14:textId="1FA1DD4F" w:rsidR="00293558" w:rsidRDefault="00740D46" w:rsidP="00083EFD">
      <w:pPr>
        <w:rPr>
          <w:rFonts w:ascii="Segoe UI" w:eastAsia="Segoe UI" w:hAnsi="Segoe UI"/>
          <w:bCs/>
          <w:color w:val="000000"/>
          <w:sz w:val="22"/>
        </w:rPr>
      </w:pPr>
      <w:r>
        <w:rPr>
          <w:rFonts w:ascii="Segoe UI" w:eastAsia="Segoe UI" w:hAnsi="Segoe UI"/>
          <w:bCs/>
          <w:color w:val="000000"/>
          <w:sz w:val="22"/>
        </w:rPr>
        <w:t>Yes</w:t>
      </w:r>
    </w:p>
    <w:p w14:paraId="2396E1B3" w14:textId="77777777" w:rsidR="00EB2786" w:rsidRDefault="00EB2786" w:rsidP="00083EFD">
      <w:pPr>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5495DD7A" w:rsidR="00EB2786" w:rsidRDefault="00740D46" w:rsidP="00083EFD">
      <w:pPr>
        <w:rPr>
          <w:rFonts w:ascii="Segoe UI" w:eastAsia="Segoe UI" w:hAnsi="Segoe UI"/>
          <w:bCs/>
          <w:color w:val="000000"/>
          <w:sz w:val="22"/>
        </w:rPr>
      </w:pPr>
      <w:r>
        <w:rPr>
          <w:rFonts w:ascii="Segoe UI" w:eastAsia="Segoe UI" w:hAnsi="Segoe UI"/>
          <w:bCs/>
          <w:color w:val="000000"/>
          <w:sz w:val="22"/>
        </w:rPr>
        <w:t>No</w:t>
      </w:r>
    </w:p>
    <w:p w14:paraId="237D2BBA" w14:textId="093D43F3" w:rsidR="00EB2786" w:rsidRDefault="00EB2786" w:rsidP="00083EFD">
      <w:pPr>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68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1"/>
        <w:gridCol w:w="8274"/>
      </w:tblGrid>
      <w:tr w:rsidR="00EB2786" w:rsidRPr="008C6D06" w14:paraId="2D0F45CA" w14:textId="77777777" w:rsidTr="002B147A">
        <w:trPr>
          <w:trHeight w:val="316"/>
        </w:trPr>
        <w:tc>
          <w:tcPr>
            <w:tcW w:w="1411" w:type="dxa"/>
          </w:tcPr>
          <w:p w14:paraId="6528422A" w14:textId="504037B8" w:rsidR="00EB2786" w:rsidRPr="008C6D06" w:rsidRDefault="00EB2786" w:rsidP="00083EFD">
            <w:pPr>
              <w:rPr>
                <w:rFonts w:ascii="Segoe UI" w:hAnsi="Segoe UI" w:cs="Segoe UI"/>
                <w:b/>
                <w:bCs/>
                <w:sz w:val="22"/>
                <w:szCs w:val="22"/>
              </w:rPr>
            </w:pPr>
            <w:r>
              <w:rPr>
                <w:rFonts w:ascii="Segoe UI" w:hAnsi="Segoe UI" w:cs="Segoe UI"/>
                <w:b/>
                <w:bCs/>
                <w:sz w:val="22"/>
                <w:szCs w:val="22"/>
              </w:rPr>
              <w:t>ARTG ID</w:t>
            </w:r>
          </w:p>
        </w:tc>
        <w:tc>
          <w:tcPr>
            <w:tcW w:w="8274" w:type="dxa"/>
          </w:tcPr>
          <w:p w14:paraId="547F2730" w14:textId="76C21099" w:rsidR="00EB2786" w:rsidRPr="008C6D06" w:rsidRDefault="00EB2786" w:rsidP="00083EFD">
            <w:pPr>
              <w:rPr>
                <w:rFonts w:ascii="Segoe UI" w:hAnsi="Segoe UI" w:cs="Segoe UI"/>
                <w:b/>
                <w:bCs/>
                <w:sz w:val="22"/>
                <w:szCs w:val="22"/>
              </w:rPr>
            </w:pPr>
            <w:r>
              <w:rPr>
                <w:rFonts w:ascii="Segoe UI" w:hAnsi="Segoe UI" w:cs="Segoe UI"/>
                <w:b/>
                <w:bCs/>
                <w:sz w:val="22"/>
                <w:szCs w:val="22"/>
              </w:rPr>
              <w:t>ARTG name</w:t>
            </w:r>
          </w:p>
        </w:tc>
      </w:tr>
      <w:tr w:rsidR="00740D46" w:rsidRPr="008C6D06" w14:paraId="551A9CF5" w14:textId="77777777" w:rsidTr="002B147A">
        <w:trPr>
          <w:trHeight w:val="316"/>
        </w:trPr>
        <w:tc>
          <w:tcPr>
            <w:tcW w:w="1411" w:type="dxa"/>
          </w:tcPr>
          <w:p w14:paraId="3DF518B2" w14:textId="3EA8D645" w:rsidR="00740D46" w:rsidRPr="008C6D06" w:rsidRDefault="00740D46" w:rsidP="00083EFD">
            <w:pPr>
              <w:rPr>
                <w:rFonts w:ascii="Segoe UI" w:hAnsi="Segoe UI" w:cs="Segoe UI"/>
                <w:sz w:val="22"/>
                <w:szCs w:val="22"/>
              </w:rPr>
            </w:pPr>
            <w:r>
              <w:rPr>
                <w:rFonts w:ascii="Segoe UI" w:eastAsia="Segoe UI" w:hAnsi="Segoe UI"/>
                <w:color w:val="000000"/>
                <w:sz w:val="22"/>
              </w:rPr>
              <w:t>219979</w:t>
            </w:r>
          </w:p>
        </w:tc>
        <w:tc>
          <w:tcPr>
            <w:tcW w:w="8274" w:type="dxa"/>
          </w:tcPr>
          <w:p w14:paraId="7EC134FC" w14:textId="6E30E3AA" w:rsidR="00740D46" w:rsidRPr="008C6D06" w:rsidRDefault="00740D46" w:rsidP="00083EFD">
            <w:pPr>
              <w:rPr>
                <w:rFonts w:ascii="Segoe UI" w:hAnsi="Segoe UI" w:cs="Segoe UI"/>
                <w:sz w:val="22"/>
                <w:szCs w:val="22"/>
              </w:rPr>
            </w:pPr>
            <w:r>
              <w:rPr>
                <w:rFonts w:ascii="Segoe UI" w:eastAsia="Segoe UI" w:hAnsi="Segoe UI"/>
                <w:color w:val="000000"/>
                <w:sz w:val="22"/>
              </w:rPr>
              <w:t>Probe, stimulator</w:t>
            </w:r>
          </w:p>
        </w:tc>
      </w:tr>
      <w:tr w:rsidR="00740D46" w:rsidRPr="008C6D06" w14:paraId="2959CF32" w14:textId="77777777" w:rsidTr="002B147A">
        <w:trPr>
          <w:trHeight w:val="316"/>
        </w:trPr>
        <w:tc>
          <w:tcPr>
            <w:tcW w:w="1411" w:type="dxa"/>
          </w:tcPr>
          <w:p w14:paraId="7904551E" w14:textId="649ADF5A" w:rsidR="00740D46" w:rsidRPr="008C6D06" w:rsidRDefault="00740D46" w:rsidP="00083EFD">
            <w:pPr>
              <w:rPr>
                <w:rFonts w:ascii="Segoe UI" w:hAnsi="Segoe UI" w:cs="Segoe UI"/>
                <w:sz w:val="22"/>
                <w:szCs w:val="22"/>
              </w:rPr>
            </w:pPr>
            <w:r>
              <w:rPr>
                <w:rFonts w:ascii="Segoe UI" w:eastAsia="Segoe UI" w:hAnsi="Segoe UI"/>
                <w:color w:val="000000"/>
                <w:sz w:val="22"/>
              </w:rPr>
              <w:t>226115</w:t>
            </w:r>
          </w:p>
        </w:tc>
        <w:tc>
          <w:tcPr>
            <w:tcW w:w="8274" w:type="dxa"/>
          </w:tcPr>
          <w:p w14:paraId="3642523D" w14:textId="24775D6F" w:rsidR="00740D46" w:rsidRPr="008C6D06" w:rsidRDefault="00740D46" w:rsidP="00083EFD">
            <w:pPr>
              <w:rPr>
                <w:rFonts w:ascii="Segoe UI" w:hAnsi="Segoe UI" w:cs="Segoe UI"/>
                <w:sz w:val="22"/>
                <w:szCs w:val="22"/>
              </w:rPr>
            </w:pPr>
            <w:proofErr w:type="spellStart"/>
            <w:r>
              <w:rPr>
                <w:rFonts w:ascii="Segoe UI" w:eastAsia="Segoe UI" w:hAnsi="Segoe UI"/>
                <w:color w:val="000000"/>
                <w:sz w:val="22"/>
              </w:rPr>
              <w:t>NeuroStimulator</w:t>
            </w:r>
            <w:proofErr w:type="spellEnd"/>
            <w:r>
              <w:rPr>
                <w:rFonts w:ascii="Segoe UI" w:eastAsia="Segoe UI" w:hAnsi="Segoe UI"/>
                <w:color w:val="000000"/>
                <w:sz w:val="22"/>
              </w:rPr>
              <w:t xml:space="preserve"> PENS therapy® Device - Analgesic PENS system</w:t>
            </w:r>
          </w:p>
        </w:tc>
      </w:tr>
    </w:tbl>
    <w:p w14:paraId="28624A61" w14:textId="7376BC6D" w:rsidR="00EB2786" w:rsidRDefault="00EB2786" w:rsidP="00083EFD">
      <w:pPr>
        <w:rPr>
          <w:rFonts w:ascii="Segoe UI" w:eastAsia="Segoe UI" w:hAnsi="Segoe UI"/>
          <w:b/>
          <w:color w:val="000000"/>
          <w:sz w:val="22"/>
        </w:rPr>
      </w:pPr>
    </w:p>
    <w:p w14:paraId="659C3A07" w14:textId="701E9491" w:rsidR="002231C1" w:rsidRDefault="002231C1" w:rsidP="00083EFD">
      <w:pPr>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111645BD" w:rsidR="002231C1" w:rsidRDefault="00740D46" w:rsidP="00083EFD">
      <w:pPr>
        <w:rPr>
          <w:rFonts w:ascii="Segoe UI" w:eastAsia="Segoe UI" w:hAnsi="Segoe UI"/>
          <w:bCs/>
          <w:color w:val="000000"/>
          <w:sz w:val="22"/>
        </w:rPr>
      </w:pPr>
      <w:r>
        <w:rPr>
          <w:rFonts w:ascii="Segoe UI" w:eastAsia="Segoe UI" w:hAnsi="Segoe UI"/>
          <w:bCs/>
          <w:color w:val="000000"/>
          <w:sz w:val="22"/>
        </w:rPr>
        <w:t>Yes</w:t>
      </w:r>
    </w:p>
    <w:p w14:paraId="0A30A088" w14:textId="3B255912" w:rsidR="00FA32EF" w:rsidRPr="00740D46" w:rsidRDefault="00FA32EF" w:rsidP="00083EFD"/>
    <w:sectPr w:rsidR="00FA32EF" w:rsidRPr="00740D46" w:rsidSect="00211BF1">
      <w:headerReference w:type="even" r:id="rId7"/>
      <w:headerReference w:type="default" r:id="rId8"/>
      <w:footerReference w:type="even" r:id="rId9"/>
      <w:footerReference w:type="default" r:id="rId10"/>
      <w:headerReference w:type="first" r:id="rId11"/>
      <w:footerReference w:type="first" r:id="rId12"/>
      <w:pgSz w:w="11905" w:h="16837"/>
      <w:pgMar w:top="1610" w:right="709" w:bottom="618" w:left="992" w:header="284" w:footer="28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2BCA" w14:textId="77777777" w:rsidR="00E8602B" w:rsidRDefault="00E8602B">
      <w:pPr>
        <w:spacing w:after="0" w:line="240" w:lineRule="auto"/>
      </w:pPr>
      <w:r>
        <w:separator/>
      </w:r>
    </w:p>
  </w:endnote>
  <w:endnote w:type="continuationSeparator" w:id="0">
    <w:p w14:paraId="0520B017" w14:textId="77777777" w:rsidR="00E8602B" w:rsidRDefault="00E8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552A" w14:textId="77777777" w:rsidR="002B147A" w:rsidRDefault="002B1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12"/>
      <w:gridCol w:w="9426"/>
      <w:gridCol w:w="566"/>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426"/>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63F6F578" w:rsidR="00B43510" w:rsidRDefault="003B0066" w:rsidP="00083EFD">
                <w:pPr>
                  <w:spacing w:after="0" w:line="240" w:lineRule="auto"/>
                  <w:jc w:val="right"/>
                </w:pPr>
                <w:r>
                  <w:rPr>
                    <w:rFonts w:ascii="Segoe UI" w:eastAsia="Segoe UI" w:hAnsi="Segoe UI"/>
                    <w:color w:val="000000"/>
                  </w:rPr>
                  <w:t xml:space="preserve">Page </w:t>
                </w:r>
                <w:r w:rsidR="002B147A">
                  <w:rPr>
                    <w:rFonts w:ascii="Segoe UI" w:eastAsia="Segoe UI" w:hAnsi="Segoe UI"/>
                    <w:color w:val="000000"/>
                  </w:rPr>
                  <w:fldChar w:fldCharType="begin"/>
                </w:r>
                <w:r w:rsidR="002B147A">
                  <w:rPr>
                    <w:rFonts w:ascii="Segoe UI" w:eastAsia="Segoe UI" w:hAnsi="Segoe UI"/>
                    <w:color w:val="000000"/>
                  </w:rPr>
                  <w:instrText xml:space="preserve"> PAGE  </w:instrText>
                </w:r>
                <w:r w:rsidR="002B147A">
                  <w:rPr>
                    <w:rFonts w:ascii="Segoe UI" w:eastAsia="Segoe UI" w:hAnsi="Segoe UI"/>
                    <w:color w:val="000000"/>
                  </w:rPr>
                  <w:fldChar w:fldCharType="separate"/>
                </w:r>
                <w:r w:rsidR="002B147A">
                  <w:rPr>
                    <w:rFonts w:ascii="Segoe UI" w:eastAsia="Segoe UI" w:hAnsi="Segoe UI"/>
                    <w:noProof/>
                    <w:color w:val="000000"/>
                  </w:rPr>
                  <w:t>2</w:t>
                </w:r>
                <w:r w:rsidR="002B147A">
                  <w:rPr>
                    <w:rFonts w:ascii="Segoe UI" w:eastAsia="Segoe UI" w:hAnsi="Segoe UI"/>
                    <w:color w:val="000000"/>
                  </w:rPr>
                  <w:fldChar w:fldCharType="end"/>
                </w:r>
                <w:r>
                  <w:rPr>
                    <w:rFonts w:ascii="Segoe UI" w:eastAsia="Segoe UI" w:hAnsi="Segoe UI"/>
                    <w:color w:val="000000"/>
                  </w:rPr>
                  <w:t xml:space="preserve"> of </w:t>
                </w:r>
                <w:r w:rsidR="00421EB8">
                  <w:rPr>
                    <w:rFonts w:ascii="Segoe UI" w:eastAsia="Segoe UI" w:hAnsi="Segoe UI"/>
                    <w:color w:val="000000"/>
                  </w:rPr>
                  <w:t>10</w:t>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CE4" w14:textId="77777777" w:rsidR="002B147A" w:rsidRDefault="002B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9B6F" w14:textId="77777777" w:rsidR="00E8602B" w:rsidRDefault="00E8602B">
      <w:pPr>
        <w:spacing w:after="0" w:line="240" w:lineRule="auto"/>
      </w:pPr>
      <w:r>
        <w:separator/>
      </w:r>
    </w:p>
  </w:footnote>
  <w:footnote w:type="continuationSeparator" w:id="0">
    <w:p w14:paraId="4656E83B" w14:textId="77777777" w:rsidR="00E8602B" w:rsidRDefault="00E8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05CE" w14:textId="77777777" w:rsidR="002B147A" w:rsidRDefault="002B1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0A86" w14:textId="77777777" w:rsidR="002E0249" w:rsidRDefault="00387C19">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2FE" w14:textId="77777777" w:rsidR="002B147A" w:rsidRDefault="002B1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10"/>
    <w:rsid w:val="00004332"/>
    <w:rsid w:val="00021D3C"/>
    <w:rsid w:val="0003334A"/>
    <w:rsid w:val="00054CB3"/>
    <w:rsid w:val="000740D1"/>
    <w:rsid w:val="00083EFD"/>
    <w:rsid w:val="000A3FCB"/>
    <w:rsid w:val="000B26E3"/>
    <w:rsid w:val="000C71F2"/>
    <w:rsid w:val="000D1C9C"/>
    <w:rsid w:val="000E0674"/>
    <w:rsid w:val="000F4E3D"/>
    <w:rsid w:val="000F682C"/>
    <w:rsid w:val="001107CC"/>
    <w:rsid w:val="0011146A"/>
    <w:rsid w:val="0012032F"/>
    <w:rsid w:val="001204C9"/>
    <w:rsid w:val="0014684C"/>
    <w:rsid w:val="00185DF1"/>
    <w:rsid w:val="001B5BFC"/>
    <w:rsid w:val="001C3E4B"/>
    <w:rsid w:val="001E2704"/>
    <w:rsid w:val="001E28A4"/>
    <w:rsid w:val="001F7827"/>
    <w:rsid w:val="002046FC"/>
    <w:rsid w:val="0020472B"/>
    <w:rsid w:val="00211BF1"/>
    <w:rsid w:val="00215ACF"/>
    <w:rsid w:val="00222CF2"/>
    <w:rsid w:val="002231C1"/>
    <w:rsid w:val="00252DE9"/>
    <w:rsid w:val="00254681"/>
    <w:rsid w:val="00284194"/>
    <w:rsid w:val="002859F2"/>
    <w:rsid w:val="002929AC"/>
    <w:rsid w:val="00293558"/>
    <w:rsid w:val="002B147A"/>
    <w:rsid w:val="002E0249"/>
    <w:rsid w:val="00300B0E"/>
    <w:rsid w:val="003213AD"/>
    <w:rsid w:val="0032662A"/>
    <w:rsid w:val="003306A8"/>
    <w:rsid w:val="0033602D"/>
    <w:rsid w:val="0035740A"/>
    <w:rsid w:val="00382C5D"/>
    <w:rsid w:val="00383636"/>
    <w:rsid w:val="00387296"/>
    <w:rsid w:val="00387C19"/>
    <w:rsid w:val="003B0066"/>
    <w:rsid w:val="003B6FC7"/>
    <w:rsid w:val="003C206B"/>
    <w:rsid w:val="003D1D7C"/>
    <w:rsid w:val="003E2993"/>
    <w:rsid w:val="003F08E3"/>
    <w:rsid w:val="0041572A"/>
    <w:rsid w:val="00421EB8"/>
    <w:rsid w:val="0046308A"/>
    <w:rsid w:val="00466815"/>
    <w:rsid w:val="00486F01"/>
    <w:rsid w:val="004A0CB9"/>
    <w:rsid w:val="004A2458"/>
    <w:rsid w:val="004C42F6"/>
    <w:rsid w:val="004D7ACA"/>
    <w:rsid w:val="00505B1D"/>
    <w:rsid w:val="00507607"/>
    <w:rsid w:val="0052169F"/>
    <w:rsid w:val="0052724C"/>
    <w:rsid w:val="00540059"/>
    <w:rsid w:val="00541ADD"/>
    <w:rsid w:val="00573D12"/>
    <w:rsid w:val="005839EE"/>
    <w:rsid w:val="00585EF5"/>
    <w:rsid w:val="005E486E"/>
    <w:rsid w:val="006277DB"/>
    <w:rsid w:val="0064304F"/>
    <w:rsid w:val="006473CE"/>
    <w:rsid w:val="00655016"/>
    <w:rsid w:val="00676821"/>
    <w:rsid w:val="00691099"/>
    <w:rsid w:val="0069673B"/>
    <w:rsid w:val="006B45D8"/>
    <w:rsid w:val="006D7D97"/>
    <w:rsid w:val="006D7FD6"/>
    <w:rsid w:val="006F5C20"/>
    <w:rsid w:val="007369BC"/>
    <w:rsid w:val="00737CA3"/>
    <w:rsid w:val="00740D46"/>
    <w:rsid w:val="00761722"/>
    <w:rsid w:val="00763503"/>
    <w:rsid w:val="007810AE"/>
    <w:rsid w:val="00791D95"/>
    <w:rsid w:val="007B63C9"/>
    <w:rsid w:val="007D3C00"/>
    <w:rsid w:val="007D569C"/>
    <w:rsid w:val="007D7389"/>
    <w:rsid w:val="007E2A9D"/>
    <w:rsid w:val="007F5EDF"/>
    <w:rsid w:val="00803334"/>
    <w:rsid w:val="00806E96"/>
    <w:rsid w:val="00827B1F"/>
    <w:rsid w:val="00831403"/>
    <w:rsid w:val="0085302E"/>
    <w:rsid w:val="00864FC9"/>
    <w:rsid w:val="00876BC1"/>
    <w:rsid w:val="008817B3"/>
    <w:rsid w:val="00886032"/>
    <w:rsid w:val="00887CE1"/>
    <w:rsid w:val="00891136"/>
    <w:rsid w:val="00896839"/>
    <w:rsid w:val="008C6D06"/>
    <w:rsid w:val="008D6B28"/>
    <w:rsid w:val="008F67AD"/>
    <w:rsid w:val="0091556A"/>
    <w:rsid w:val="00932840"/>
    <w:rsid w:val="0093671C"/>
    <w:rsid w:val="00967CB3"/>
    <w:rsid w:val="00980424"/>
    <w:rsid w:val="009A0183"/>
    <w:rsid w:val="009C0D0C"/>
    <w:rsid w:val="009D603A"/>
    <w:rsid w:val="009E537F"/>
    <w:rsid w:val="009E7383"/>
    <w:rsid w:val="009F1865"/>
    <w:rsid w:val="00A1564F"/>
    <w:rsid w:val="00A229C1"/>
    <w:rsid w:val="00A565BA"/>
    <w:rsid w:val="00A6071B"/>
    <w:rsid w:val="00A71DAA"/>
    <w:rsid w:val="00A867BA"/>
    <w:rsid w:val="00AB3B3A"/>
    <w:rsid w:val="00AE093F"/>
    <w:rsid w:val="00AF5356"/>
    <w:rsid w:val="00AF6FD9"/>
    <w:rsid w:val="00B018BB"/>
    <w:rsid w:val="00B13F40"/>
    <w:rsid w:val="00B252D3"/>
    <w:rsid w:val="00B40F85"/>
    <w:rsid w:val="00B43510"/>
    <w:rsid w:val="00B43B87"/>
    <w:rsid w:val="00B75814"/>
    <w:rsid w:val="00B96435"/>
    <w:rsid w:val="00BA1CFA"/>
    <w:rsid w:val="00BA2208"/>
    <w:rsid w:val="00BD4C4B"/>
    <w:rsid w:val="00BE6D66"/>
    <w:rsid w:val="00C04CAC"/>
    <w:rsid w:val="00C233B6"/>
    <w:rsid w:val="00C336A0"/>
    <w:rsid w:val="00C3561B"/>
    <w:rsid w:val="00C372D1"/>
    <w:rsid w:val="00C6622E"/>
    <w:rsid w:val="00C80630"/>
    <w:rsid w:val="00C90B93"/>
    <w:rsid w:val="00CA4932"/>
    <w:rsid w:val="00CA49C4"/>
    <w:rsid w:val="00CB0229"/>
    <w:rsid w:val="00CD5611"/>
    <w:rsid w:val="00CE65A1"/>
    <w:rsid w:val="00D01C9A"/>
    <w:rsid w:val="00D038AA"/>
    <w:rsid w:val="00D14A22"/>
    <w:rsid w:val="00D26E49"/>
    <w:rsid w:val="00D32D3C"/>
    <w:rsid w:val="00D37784"/>
    <w:rsid w:val="00D45185"/>
    <w:rsid w:val="00D71704"/>
    <w:rsid w:val="00DC3DF5"/>
    <w:rsid w:val="00DC611E"/>
    <w:rsid w:val="00DE61A1"/>
    <w:rsid w:val="00DF19A4"/>
    <w:rsid w:val="00DF4803"/>
    <w:rsid w:val="00E05E4D"/>
    <w:rsid w:val="00E4578B"/>
    <w:rsid w:val="00E51553"/>
    <w:rsid w:val="00E5394B"/>
    <w:rsid w:val="00E82736"/>
    <w:rsid w:val="00E8602B"/>
    <w:rsid w:val="00E9484D"/>
    <w:rsid w:val="00E95176"/>
    <w:rsid w:val="00EB05F6"/>
    <w:rsid w:val="00EB2786"/>
    <w:rsid w:val="00EB7B11"/>
    <w:rsid w:val="00ED0537"/>
    <w:rsid w:val="00ED1430"/>
    <w:rsid w:val="00ED44F8"/>
    <w:rsid w:val="00ED5D13"/>
    <w:rsid w:val="00EF501F"/>
    <w:rsid w:val="00F00EBE"/>
    <w:rsid w:val="00F10F23"/>
    <w:rsid w:val="00F36D80"/>
    <w:rsid w:val="00F7109B"/>
    <w:rsid w:val="00F920B1"/>
    <w:rsid w:val="00F96A24"/>
    <w:rsid w:val="00FA32EF"/>
    <w:rsid w:val="00FA3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147A"/>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2B147A"/>
    <w:rPr>
      <w:rFonts w:ascii="Arial" w:eastAsiaTheme="minorHAnsi" w:hAnsi="Arial" w:cs="Arial"/>
      <w:b/>
      <w:sz w:val="52"/>
      <w:szCs w:val="52"/>
      <w:lang w:eastAsia="en-US"/>
    </w:rPr>
  </w:style>
  <w:style w:type="paragraph" w:customStyle="1" w:styleId="TitleBlue">
    <w:name w:val="Title Blue"/>
    <w:basedOn w:val="Title"/>
    <w:qFormat/>
    <w:rsid w:val="002B147A"/>
    <w:pPr>
      <w:spacing w:before="360"/>
    </w:pPr>
    <w:rPr>
      <w:color w:val="8496B0" w:themeColor="text2" w:themeTint="99"/>
    </w:rPr>
  </w:style>
  <w:style w:type="paragraph" w:styleId="Revision">
    <w:name w:val="Revision"/>
    <w:hidden/>
    <w:uiPriority w:val="99"/>
    <w:semiHidden/>
    <w:rsid w:val="00021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Application_AMSHT</dc:title>
  <dc:creator>HEAP, Mark</dc:creator>
  <dc:description/>
  <cp:lastModifiedBy>Maynard Gold</cp:lastModifiedBy>
  <cp:revision>4</cp:revision>
  <dcterms:created xsi:type="dcterms:W3CDTF">2023-01-25T00:35:00Z</dcterms:created>
  <dcterms:modified xsi:type="dcterms:W3CDTF">2023-01-25T03:34:00Z</dcterms:modified>
</cp:coreProperties>
</file>