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E5BC3" w14:textId="77777777" w:rsidR="00710F68" w:rsidRPr="00205576" w:rsidRDefault="00710F68" w:rsidP="00B455E7">
      <w:pPr>
        <w:pStyle w:val="Subtitle"/>
        <w:jc w:val="both"/>
      </w:pPr>
      <w:bookmarkStart w:id="0" w:name="_GoBack"/>
      <w:bookmarkEnd w:id="0"/>
      <w:r w:rsidRPr="00205576">
        <w:rPr>
          <w:noProof/>
          <w:lang w:eastAsia="en-AU"/>
        </w:rPr>
        <w:drawing>
          <wp:anchor distT="0" distB="0" distL="114300" distR="114300" simplePos="0" relativeHeight="251659264" behindDoc="0" locked="0" layoutInCell="1" allowOverlap="1" wp14:anchorId="6CAE6044" wp14:editId="6CAE6045">
            <wp:simplePos x="0" y="0"/>
            <wp:positionH relativeFrom="column">
              <wp:posOffset>-767080</wp:posOffset>
            </wp:positionH>
            <wp:positionV relativeFrom="paragraph">
              <wp:posOffset>-634365</wp:posOffset>
            </wp:positionV>
            <wp:extent cx="3190875" cy="2626360"/>
            <wp:effectExtent l="0" t="0" r="9525" b="2540"/>
            <wp:wrapSquare wrapText="bothSides"/>
            <wp:docPr id="2" name="Picture 2" descr="Mallinckrod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e44b0f5bf31b504f88cb9a10d4ea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0875" cy="2626360"/>
                    </a:xfrm>
                    <a:prstGeom prst="rect">
                      <a:avLst/>
                    </a:prstGeom>
                  </pic:spPr>
                </pic:pic>
              </a:graphicData>
            </a:graphic>
            <wp14:sizeRelH relativeFrom="margin">
              <wp14:pctWidth>0</wp14:pctWidth>
            </wp14:sizeRelH>
            <wp14:sizeRelV relativeFrom="margin">
              <wp14:pctHeight>0</wp14:pctHeight>
            </wp14:sizeRelV>
          </wp:anchor>
        </w:drawing>
      </w:r>
    </w:p>
    <w:p w14:paraId="6CAE5BC4" w14:textId="77777777" w:rsidR="00710F68" w:rsidRPr="00205576" w:rsidRDefault="00710F68" w:rsidP="00B455E7">
      <w:pPr>
        <w:pStyle w:val="Subtitle"/>
        <w:jc w:val="both"/>
      </w:pPr>
    </w:p>
    <w:p w14:paraId="6CAE5BC5" w14:textId="77777777" w:rsidR="00C7292F" w:rsidRPr="00205576" w:rsidRDefault="00C7292F" w:rsidP="00B455E7">
      <w:pPr>
        <w:pStyle w:val="Subtitle"/>
        <w:jc w:val="both"/>
      </w:pPr>
    </w:p>
    <w:p w14:paraId="6CAE5BC6" w14:textId="77777777" w:rsidR="00C7292F" w:rsidRPr="00205576" w:rsidRDefault="00C7292F" w:rsidP="00B455E7">
      <w:pPr>
        <w:pStyle w:val="Subtitle"/>
        <w:jc w:val="both"/>
      </w:pPr>
    </w:p>
    <w:p w14:paraId="6CAE5BC7" w14:textId="77777777" w:rsidR="00C7292F" w:rsidRPr="00205576" w:rsidRDefault="00C7292F" w:rsidP="00B455E7">
      <w:pPr>
        <w:pStyle w:val="Subtitle"/>
        <w:jc w:val="both"/>
      </w:pPr>
    </w:p>
    <w:p w14:paraId="6CAE5BC8" w14:textId="77777777" w:rsidR="00D72519" w:rsidRDefault="00D72519" w:rsidP="00A92C66">
      <w:pPr>
        <w:pStyle w:val="Subtitle"/>
      </w:pPr>
    </w:p>
    <w:p w14:paraId="6CAE5BC9" w14:textId="77777777" w:rsidR="00D72519" w:rsidRDefault="00D72519" w:rsidP="00A92C66">
      <w:pPr>
        <w:pStyle w:val="Subtitle"/>
      </w:pPr>
    </w:p>
    <w:p w14:paraId="6CAE5BCA" w14:textId="77777777" w:rsidR="00C7292F" w:rsidRPr="00205576" w:rsidRDefault="00C7292F" w:rsidP="00A92C66">
      <w:pPr>
        <w:pStyle w:val="Subtitle"/>
      </w:pPr>
      <w:r w:rsidRPr="00205576">
        <w:t xml:space="preserve">Application </w:t>
      </w:r>
      <w:r w:rsidR="00F867B3" w:rsidRPr="00205576">
        <w:t xml:space="preserve">number 1420 </w:t>
      </w:r>
      <w:r w:rsidRPr="00205576">
        <w:t>to the</w:t>
      </w:r>
    </w:p>
    <w:p w14:paraId="6CAE5BCB" w14:textId="77777777" w:rsidR="00C7292F" w:rsidRPr="00205576" w:rsidRDefault="00081DCA" w:rsidP="00A92C66">
      <w:pPr>
        <w:pStyle w:val="Subtitle"/>
      </w:pPr>
      <w:r w:rsidRPr="00205576">
        <w:t xml:space="preserve">Medical Services </w:t>
      </w:r>
      <w:r w:rsidR="00C7292F" w:rsidRPr="00205576">
        <w:t>Advisory Committee</w:t>
      </w:r>
    </w:p>
    <w:p w14:paraId="6CAE5BCC" w14:textId="77777777" w:rsidR="00C7292F" w:rsidRPr="007F0942" w:rsidRDefault="00C7292F" w:rsidP="00A92C66">
      <w:pPr>
        <w:pStyle w:val="Subtitle"/>
        <w:rPr>
          <w:sz w:val="144"/>
          <w:szCs w:val="144"/>
        </w:rPr>
      </w:pPr>
    </w:p>
    <w:p w14:paraId="6CAE5BCD" w14:textId="77777777" w:rsidR="00C7292F" w:rsidRPr="00205576" w:rsidRDefault="001E78CE" w:rsidP="00A92C66">
      <w:pPr>
        <w:pStyle w:val="Heading3"/>
        <w:numPr>
          <w:ilvl w:val="2"/>
          <w:numId w:val="0"/>
        </w:numPr>
        <w:ind w:left="1134" w:hanging="1134"/>
        <w:jc w:val="right"/>
        <w:rPr>
          <w:sz w:val="36"/>
          <w:szCs w:val="36"/>
        </w:rPr>
      </w:pPr>
      <w:bookmarkStart w:id="1" w:name="_Toc451764051"/>
      <w:r w:rsidRPr="00205576">
        <w:rPr>
          <w:rStyle w:val="SubtitleChar"/>
          <w:sz w:val="36"/>
          <w:szCs w:val="36"/>
        </w:rPr>
        <w:t>F</w:t>
      </w:r>
      <w:r w:rsidR="00C7292F" w:rsidRPr="00205576">
        <w:rPr>
          <w:rStyle w:val="SubtitleChar"/>
          <w:sz w:val="36"/>
          <w:szCs w:val="36"/>
        </w:rPr>
        <w:t>or</w:t>
      </w:r>
      <w:r w:rsidRPr="00205576">
        <w:rPr>
          <w:rStyle w:val="SubtitleChar"/>
          <w:sz w:val="36"/>
          <w:szCs w:val="36"/>
        </w:rPr>
        <w:t xml:space="preserve"> the</w:t>
      </w:r>
      <w:r w:rsidR="00C7292F" w:rsidRPr="00205576">
        <w:rPr>
          <w:rStyle w:val="SubtitleChar"/>
          <w:sz w:val="36"/>
          <w:szCs w:val="36"/>
        </w:rPr>
        <w:t xml:space="preserve"> listing</w:t>
      </w:r>
      <w:r w:rsidRPr="00205576">
        <w:rPr>
          <w:rStyle w:val="SubtitleChar"/>
          <w:sz w:val="36"/>
          <w:szCs w:val="36"/>
        </w:rPr>
        <w:t xml:space="preserve"> of </w:t>
      </w:r>
      <w:r w:rsidR="004150DD">
        <w:rPr>
          <w:rStyle w:val="SubtitleChar"/>
          <w:sz w:val="36"/>
          <w:szCs w:val="36"/>
        </w:rPr>
        <w:t>integrated, closed-system</w:t>
      </w:r>
      <w:r w:rsidR="00E7226A" w:rsidRPr="00E7226A">
        <w:rPr>
          <w:rStyle w:val="SubtitleChar"/>
          <w:sz w:val="36"/>
          <w:szCs w:val="36"/>
        </w:rPr>
        <w:t xml:space="preserve">, extracorporeal </w:t>
      </w:r>
      <w:proofErr w:type="spellStart"/>
      <w:r w:rsidR="00E7226A" w:rsidRPr="00E7226A">
        <w:rPr>
          <w:rStyle w:val="SubtitleChar"/>
          <w:sz w:val="36"/>
          <w:szCs w:val="36"/>
        </w:rPr>
        <w:t>photopheresis</w:t>
      </w:r>
      <w:proofErr w:type="spellEnd"/>
      <w:r w:rsidR="00E7226A">
        <w:rPr>
          <w:rStyle w:val="SubtitleChar"/>
          <w:sz w:val="36"/>
          <w:szCs w:val="36"/>
        </w:rPr>
        <w:t xml:space="preserve"> (</w:t>
      </w:r>
      <w:r w:rsidR="008E2991" w:rsidRPr="00BB2CDF">
        <w:rPr>
          <w:rStyle w:val="SubtitleChar"/>
          <w:sz w:val="36"/>
          <w:szCs w:val="36"/>
        </w:rPr>
        <w:t>ECP</w:t>
      </w:r>
      <w:r w:rsidR="00E7226A">
        <w:rPr>
          <w:rStyle w:val="SubtitleChar"/>
          <w:sz w:val="36"/>
          <w:szCs w:val="36"/>
        </w:rPr>
        <w:t>)</w:t>
      </w:r>
      <w:r w:rsidR="008E2991" w:rsidRPr="00205576">
        <w:rPr>
          <w:rStyle w:val="st"/>
          <w:sz w:val="36"/>
          <w:szCs w:val="36"/>
        </w:rPr>
        <w:t xml:space="preserve"> systems</w:t>
      </w:r>
      <w:bookmarkEnd w:id="1"/>
    </w:p>
    <w:p w14:paraId="6CAE5BCE" w14:textId="77777777" w:rsidR="00E7226A" w:rsidRDefault="00E7226A" w:rsidP="00A92C66">
      <w:pPr>
        <w:pStyle w:val="Subtitle"/>
        <w:rPr>
          <w:i/>
          <w:sz w:val="32"/>
          <w:szCs w:val="36"/>
        </w:rPr>
      </w:pPr>
    </w:p>
    <w:p w14:paraId="6CAE5BCF" w14:textId="77777777" w:rsidR="00C7292F" w:rsidRPr="00A92C66" w:rsidRDefault="004F48B4" w:rsidP="00A92C66">
      <w:pPr>
        <w:pStyle w:val="Subtitle"/>
        <w:rPr>
          <w:i/>
          <w:sz w:val="32"/>
          <w:szCs w:val="36"/>
        </w:rPr>
      </w:pPr>
      <w:r w:rsidRPr="00A92C66">
        <w:rPr>
          <w:i/>
          <w:sz w:val="32"/>
          <w:szCs w:val="36"/>
        </w:rPr>
        <w:t>For</w:t>
      </w:r>
      <w:r w:rsidR="00C7292F" w:rsidRPr="00A92C66">
        <w:rPr>
          <w:i/>
          <w:sz w:val="32"/>
          <w:szCs w:val="36"/>
        </w:rPr>
        <w:t xml:space="preserve"> the treatment of</w:t>
      </w:r>
      <w:r w:rsidR="00FC6F9F">
        <w:rPr>
          <w:i/>
          <w:sz w:val="32"/>
          <w:szCs w:val="36"/>
        </w:rPr>
        <w:t xml:space="preserve"> </w:t>
      </w:r>
      <w:proofErr w:type="spellStart"/>
      <w:r w:rsidR="0078576F">
        <w:rPr>
          <w:i/>
          <w:sz w:val="32"/>
          <w:szCs w:val="36"/>
        </w:rPr>
        <w:t>e</w:t>
      </w:r>
      <w:r w:rsidR="00B86ED7" w:rsidRPr="00E7226A">
        <w:rPr>
          <w:i/>
          <w:sz w:val="32"/>
          <w:szCs w:val="36"/>
        </w:rPr>
        <w:t>rythrodermic</w:t>
      </w:r>
      <w:proofErr w:type="spellEnd"/>
      <w:r w:rsidR="00B86ED7" w:rsidRPr="00E7226A">
        <w:rPr>
          <w:i/>
          <w:sz w:val="32"/>
          <w:szCs w:val="36"/>
        </w:rPr>
        <w:t xml:space="preserve"> (stage T</w:t>
      </w:r>
      <w:r w:rsidR="00B86ED7" w:rsidRPr="00E7226A">
        <w:rPr>
          <w:i/>
          <w:sz w:val="32"/>
          <w:szCs w:val="36"/>
          <w:vertAlign w:val="subscript"/>
        </w:rPr>
        <w:t>4</w:t>
      </w:r>
      <w:r w:rsidR="00B86ED7" w:rsidRPr="00E7226A">
        <w:rPr>
          <w:i/>
          <w:sz w:val="32"/>
          <w:szCs w:val="36"/>
        </w:rPr>
        <w:t>, M</w:t>
      </w:r>
      <w:r w:rsidR="00B86ED7" w:rsidRPr="00E7226A">
        <w:rPr>
          <w:i/>
          <w:sz w:val="32"/>
          <w:szCs w:val="36"/>
          <w:vertAlign w:val="subscript"/>
        </w:rPr>
        <w:t>0</w:t>
      </w:r>
      <w:r w:rsidR="00B86ED7" w:rsidRPr="00E7226A">
        <w:rPr>
          <w:i/>
          <w:sz w:val="32"/>
          <w:szCs w:val="36"/>
        </w:rPr>
        <w:t xml:space="preserve">) cutaneous T-cell </w:t>
      </w:r>
      <w:proofErr w:type="gramStart"/>
      <w:r w:rsidR="00B86ED7" w:rsidRPr="00E7226A">
        <w:rPr>
          <w:i/>
          <w:sz w:val="32"/>
          <w:szCs w:val="36"/>
        </w:rPr>
        <w:t>lymphoma  patients</w:t>
      </w:r>
      <w:proofErr w:type="gramEnd"/>
      <w:r w:rsidR="00B86ED7" w:rsidRPr="00E7226A">
        <w:rPr>
          <w:i/>
          <w:sz w:val="32"/>
          <w:szCs w:val="36"/>
        </w:rPr>
        <w:t xml:space="preserve">, who are refractory to </w:t>
      </w:r>
      <w:r w:rsidR="009E5EEF">
        <w:rPr>
          <w:i/>
          <w:sz w:val="32"/>
          <w:szCs w:val="36"/>
        </w:rPr>
        <w:t xml:space="preserve">one or </w:t>
      </w:r>
      <w:r w:rsidR="006662F7">
        <w:rPr>
          <w:i/>
          <w:sz w:val="32"/>
          <w:szCs w:val="36"/>
        </w:rPr>
        <w:t xml:space="preserve">more </w:t>
      </w:r>
      <w:r w:rsidR="009E5EEF">
        <w:rPr>
          <w:i/>
          <w:sz w:val="32"/>
          <w:szCs w:val="36"/>
        </w:rPr>
        <w:t>systemic</w:t>
      </w:r>
      <w:r w:rsidR="00B86ED7" w:rsidRPr="00E7226A">
        <w:rPr>
          <w:i/>
          <w:sz w:val="32"/>
          <w:szCs w:val="36"/>
        </w:rPr>
        <w:t xml:space="preserve"> treatments</w:t>
      </w:r>
    </w:p>
    <w:p w14:paraId="6CAE5BD0" w14:textId="77777777" w:rsidR="00C7292F" w:rsidRPr="00920D4C" w:rsidRDefault="00C7292F" w:rsidP="00A92C66">
      <w:pPr>
        <w:pStyle w:val="Subtitle"/>
        <w:rPr>
          <w:b/>
          <w:sz w:val="144"/>
          <w:szCs w:val="144"/>
        </w:rPr>
      </w:pPr>
    </w:p>
    <w:p w14:paraId="6CAE5BD1" w14:textId="77777777" w:rsidR="00C7292F" w:rsidRPr="00205576" w:rsidRDefault="00C56138" w:rsidP="00A92C66">
      <w:pPr>
        <w:pStyle w:val="Subtitle"/>
      </w:pPr>
      <w:r>
        <w:t xml:space="preserve">FINAL </w:t>
      </w:r>
      <w:r w:rsidR="009C7A94" w:rsidRPr="00205576">
        <w:t>PROTOCOL</w:t>
      </w:r>
    </w:p>
    <w:p w14:paraId="6CAE5BD2" w14:textId="77777777" w:rsidR="00C7292F" w:rsidRPr="00205576" w:rsidRDefault="009B0A75" w:rsidP="00A92C66">
      <w:pPr>
        <w:pStyle w:val="Date"/>
      </w:pPr>
      <w:r>
        <w:t xml:space="preserve">November </w:t>
      </w:r>
      <w:r w:rsidR="001E78CE" w:rsidRPr="00205576">
        <w:t>2016</w:t>
      </w:r>
    </w:p>
    <w:p w14:paraId="6CAE5BD3" w14:textId="77777777" w:rsidR="0058295C" w:rsidRPr="007F0942" w:rsidRDefault="0058295C" w:rsidP="00B455E7">
      <w:pPr>
        <w:pStyle w:val="Title"/>
        <w:jc w:val="both"/>
        <w:rPr>
          <w:sz w:val="144"/>
          <w:szCs w:val="144"/>
        </w:rPr>
      </w:pPr>
    </w:p>
    <w:p w14:paraId="6CAE5BD4" w14:textId="77777777" w:rsidR="00C7292F" w:rsidRPr="00205576" w:rsidRDefault="00C7292F" w:rsidP="00A92C66">
      <w:pPr>
        <w:pStyle w:val="Title"/>
      </w:pPr>
      <w:r w:rsidRPr="00205576">
        <w:t>COMMERCIAL IN CONFIDENCE</w:t>
      </w:r>
    </w:p>
    <w:p w14:paraId="6CAE5BD5" w14:textId="77777777" w:rsidR="00C7292F" w:rsidRPr="007F0942" w:rsidRDefault="00C7292F" w:rsidP="00B455E7">
      <w:pPr>
        <w:pStyle w:val="Title"/>
        <w:jc w:val="both"/>
        <w:rPr>
          <w:sz w:val="144"/>
          <w:szCs w:val="144"/>
        </w:rPr>
      </w:pPr>
    </w:p>
    <w:p w14:paraId="6CAE5BD6" w14:textId="77777777" w:rsidR="00C7292F" w:rsidRPr="00205576" w:rsidRDefault="00612137" w:rsidP="008742C6">
      <w:pPr>
        <w:pStyle w:val="Company"/>
      </w:pPr>
      <w:r w:rsidRPr="00205576">
        <w:t>Mallinckrodt</w:t>
      </w:r>
    </w:p>
    <w:p w14:paraId="6CAE5BD7" w14:textId="77777777" w:rsidR="00D72519" w:rsidRDefault="00612137" w:rsidP="008742C6">
      <w:pPr>
        <w:pStyle w:val="CompanyAddress"/>
        <w:rPr>
          <w:rStyle w:val="xbe"/>
        </w:rPr>
        <w:sectPr w:rsidR="00D72519" w:rsidSect="00D72519">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18" w:right="1418" w:bottom="1135" w:left="1418" w:header="709" w:footer="709" w:gutter="0"/>
          <w:pgNumType w:fmt="lowerRoman"/>
          <w:cols w:space="720"/>
          <w:titlePg/>
          <w:docGrid w:linePitch="360"/>
        </w:sectPr>
      </w:pPr>
      <w:r w:rsidRPr="00205576">
        <w:rPr>
          <w:rStyle w:val="xbe"/>
        </w:rPr>
        <w:t>166 Epping Rd</w:t>
      </w:r>
      <w:r w:rsidRPr="00205576">
        <w:t xml:space="preserve">, </w:t>
      </w:r>
      <w:r w:rsidRPr="00205576">
        <w:rPr>
          <w:rStyle w:val="xbe"/>
        </w:rPr>
        <w:t>Lane Cove West, NSW, 2066</w:t>
      </w:r>
    </w:p>
    <w:p w14:paraId="6CAE5BD8" w14:textId="77777777" w:rsidR="00C7292F" w:rsidRPr="00205576" w:rsidRDefault="00C7292F" w:rsidP="00B455E7">
      <w:pPr>
        <w:pStyle w:val="H1-nontoc"/>
        <w:jc w:val="both"/>
        <w:rPr>
          <w:lang w:val="en-AU"/>
        </w:rPr>
      </w:pPr>
      <w:bookmarkStart w:id="2" w:name="_Toc130784479"/>
      <w:r w:rsidRPr="00205576">
        <w:rPr>
          <w:lang w:val="en-AU"/>
        </w:rPr>
        <w:lastRenderedPageBreak/>
        <w:t>Table of contents</w:t>
      </w:r>
      <w:bookmarkEnd w:id="2"/>
    </w:p>
    <w:bookmarkStart w:id="3" w:name="_Toc130784480"/>
    <w:p w14:paraId="6CAE5BD9" w14:textId="77777777" w:rsidR="00514F90" w:rsidRDefault="00CC1528">
      <w:pPr>
        <w:pStyle w:val="TOC3"/>
        <w:tabs>
          <w:tab w:val="right" w:leader="dot" w:pos="9061"/>
        </w:tabs>
        <w:rPr>
          <w:rFonts w:asciiTheme="minorHAnsi" w:eastAsiaTheme="minorEastAsia" w:hAnsiTheme="minorHAnsi" w:cstheme="minorBidi"/>
          <w:noProof/>
          <w:sz w:val="22"/>
          <w:szCs w:val="22"/>
          <w:lang w:val="en-AU" w:eastAsia="en-AU"/>
        </w:rPr>
      </w:pPr>
      <w:r w:rsidRPr="00205576">
        <w:rPr>
          <w:lang w:val="en-AU"/>
        </w:rPr>
        <w:fldChar w:fldCharType="begin"/>
      </w:r>
      <w:r w:rsidR="00C7292F" w:rsidRPr="00205576">
        <w:rPr>
          <w:lang w:val="en-AU"/>
        </w:rPr>
        <w:instrText xml:space="preserve"> TOC \o "1-3" \h \z \t "Section Heading,1" </w:instrText>
      </w:r>
      <w:r w:rsidRPr="00205576">
        <w:rPr>
          <w:lang w:val="en-AU"/>
        </w:rPr>
        <w:fldChar w:fldCharType="separate"/>
      </w:r>
      <w:hyperlink w:anchor="_Toc451764051" w:history="1">
        <w:r w:rsidR="00514F90" w:rsidRPr="00B71500">
          <w:rPr>
            <w:rStyle w:val="Hyperlink"/>
            <w:rFonts w:ascii="Helvetica" w:hAnsi="Helvetica"/>
            <w:bCs/>
            <w:noProof/>
          </w:rPr>
          <w:t>For the listing of integrated, closed-system ECP</w:t>
        </w:r>
        <w:r w:rsidR="00514F90" w:rsidRPr="00B71500">
          <w:rPr>
            <w:rStyle w:val="Hyperlink"/>
            <w:noProof/>
          </w:rPr>
          <w:t xml:space="preserve"> systems</w:t>
        </w:r>
        <w:r w:rsidR="00514F90">
          <w:rPr>
            <w:noProof/>
            <w:webHidden/>
          </w:rPr>
          <w:tab/>
        </w:r>
        <w:r w:rsidR="00514F90">
          <w:rPr>
            <w:noProof/>
            <w:webHidden/>
          </w:rPr>
          <w:fldChar w:fldCharType="begin"/>
        </w:r>
        <w:r w:rsidR="00514F90">
          <w:rPr>
            <w:noProof/>
            <w:webHidden/>
          </w:rPr>
          <w:instrText xml:space="preserve"> PAGEREF _Toc451764051 \h </w:instrText>
        </w:r>
        <w:r w:rsidR="00514F90">
          <w:rPr>
            <w:noProof/>
            <w:webHidden/>
          </w:rPr>
        </w:r>
        <w:r w:rsidR="00514F90">
          <w:rPr>
            <w:noProof/>
            <w:webHidden/>
          </w:rPr>
          <w:fldChar w:fldCharType="separate"/>
        </w:r>
        <w:r w:rsidR="004552D8">
          <w:rPr>
            <w:noProof/>
            <w:webHidden/>
          </w:rPr>
          <w:t>i</w:t>
        </w:r>
        <w:r w:rsidR="00514F90">
          <w:rPr>
            <w:noProof/>
            <w:webHidden/>
          </w:rPr>
          <w:fldChar w:fldCharType="end"/>
        </w:r>
      </w:hyperlink>
    </w:p>
    <w:p w14:paraId="6CAE5BDA" w14:textId="77777777" w:rsidR="00514F90" w:rsidRDefault="00436FF6">
      <w:pPr>
        <w:pStyle w:val="TOC1"/>
        <w:tabs>
          <w:tab w:val="right" w:leader="dot" w:pos="9061"/>
        </w:tabs>
        <w:rPr>
          <w:rFonts w:asciiTheme="minorHAnsi" w:eastAsiaTheme="minorEastAsia" w:hAnsiTheme="minorHAnsi" w:cstheme="minorBidi"/>
          <w:b w:val="0"/>
          <w:smallCaps w:val="0"/>
          <w:noProof/>
          <w:sz w:val="22"/>
          <w:szCs w:val="22"/>
          <w:lang w:val="en-AU" w:eastAsia="en-AU"/>
        </w:rPr>
      </w:pPr>
      <w:hyperlink w:anchor="_Toc451764052" w:history="1">
        <w:r w:rsidR="00514F90" w:rsidRPr="00B71500">
          <w:rPr>
            <w:rStyle w:val="Hyperlink"/>
            <w:noProof/>
            <w:lang w:val="en-AU"/>
          </w:rPr>
          <w:t>Abbreviations and terms</w:t>
        </w:r>
        <w:r w:rsidR="00514F90">
          <w:rPr>
            <w:noProof/>
            <w:webHidden/>
          </w:rPr>
          <w:tab/>
        </w:r>
        <w:r w:rsidR="00514F90">
          <w:rPr>
            <w:noProof/>
            <w:webHidden/>
          </w:rPr>
          <w:fldChar w:fldCharType="begin"/>
        </w:r>
        <w:r w:rsidR="00514F90">
          <w:rPr>
            <w:noProof/>
            <w:webHidden/>
          </w:rPr>
          <w:instrText xml:space="preserve"> PAGEREF _Toc451764052 \h </w:instrText>
        </w:r>
        <w:r w:rsidR="00514F90">
          <w:rPr>
            <w:noProof/>
            <w:webHidden/>
          </w:rPr>
        </w:r>
        <w:r w:rsidR="00514F90">
          <w:rPr>
            <w:noProof/>
            <w:webHidden/>
          </w:rPr>
          <w:fldChar w:fldCharType="separate"/>
        </w:r>
        <w:r w:rsidR="004552D8">
          <w:rPr>
            <w:noProof/>
            <w:webHidden/>
          </w:rPr>
          <w:t>v</w:t>
        </w:r>
        <w:r w:rsidR="00514F90">
          <w:rPr>
            <w:noProof/>
            <w:webHidden/>
          </w:rPr>
          <w:fldChar w:fldCharType="end"/>
        </w:r>
      </w:hyperlink>
    </w:p>
    <w:p w14:paraId="6CAE5BDB" w14:textId="77777777" w:rsidR="00514F90" w:rsidRDefault="00436FF6">
      <w:pPr>
        <w:pStyle w:val="TOC1"/>
        <w:tabs>
          <w:tab w:val="right" w:leader="dot" w:pos="9061"/>
        </w:tabs>
        <w:rPr>
          <w:rFonts w:asciiTheme="minorHAnsi" w:eastAsiaTheme="minorEastAsia" w:hAnsiTheme="minorHAnsi" w:cstheme="minorBidi"/>
          <w:b w:val="0"/>
          <w:smallCaps w:val="0"/>
          <w:noProof/>
          <w:sz w:val="22"/>
          <w:szCs w:val="22"/>
          <w:lang w:val="en-AU" w:eastAsia="en-AU"/>
        </w:rPr>
      </w:pPr>
      <w:hyperlink w:anchor="_Toc451764053" w:history="1">
        <w:r w:rsidR="00514F90" w:rsidRPr="00B71500">
          <w:rPr>
            <w:rStyle w:val="Hyperlink"/>
            <w:noProof/>
            <w:lang w:val="en-AU"/>
          </w:rPr>
          <w:t>1</w:t>
        </w:r>
        <w:r w:rsidR="00514F90">
          <w:rPr>
            <w:rFonts w:asciiTheme="minorHAnsi" w:eastAsiaTheme="minorEastAsia" w:hAnsiTheme="minorHAnsi" w:cstheme="minorBidi"/>
            <w:b w:val="0"/>
            <w:smallCaps w:val="0"/>
            <w:noProof/>
            <w:sz w:val="22"/>
            <w:szCs w:val="22"/>
            <w:lang w:val="en-AU" w:eastAsia="en-AU"/>
          </w:rPr>
          <w:tab/>
        </w:r>
        <w:r w:rsidR="00514F90" w:rsidRPr="00B71500">
          <w:rPr>
            <w:rStyle w:val="Hyperlink"/>
            <w:noProof/>
            <w:lang w:val="en-AU"/>
          </w:rPr>
          <w:t>Title of application</w:t>
        </w:r>
        <w:r w:rsidR="00514F90">
          <w:rPr>
            <w:noProof/>
            <w:webHidden/>
          </w:rPr>
          <w:tab/>
        </w:r>
        <w:r w:rsidR="00514F90">
          <w:rPr>
            <w:noProof/>
            <w:webHidden/>
          </w:rPr>
          <w:fldChar w:fldCharType="begin"/>
        </w:r>
        <w:r w:rsidR="00514F90">
          <w:rPr>
            <w:noProof/>
            <w:webHidden/>
          </w:rPr>
          <w:instrText xml:space="preserve"> PAGEREF _Toc451764053 \h </w:instrText>
        </w:r>
        <w:r w:rsidR="00514F90">
          <w:rPr>
            <w:noProof/>
            <w:webHidden/>
          </w:rPr>
        </w:r>
        <w:r w:rsidR="00514F90">
          <w:rPr>
            <w:noProof/>
            <w:webHidden/>
          </w:rPr>
          <w:fldChar w:fldCharType="separate"/>
        </w:r>
        <w:r w:rsidR="004552D8">
          <w:rPr>
            <w:noProof/>
            <w:webHidden/>
          </w:rPr>
          <w:t>1</w:t>
        </w:r>
        <w:r w:rsidR="00514F90">
          <w:rPr>
            <w:noProof/>
            <w:webHidden/>
          </w:rPr>
          <w:fldChar w:fldCharType="end"/>
        </w:r>
      </w:hyperlink>
    </w:p>
    <w:p w14:paraId="6CAE5BDC" w14:textId="77777777" w:rsidR="00514F90" w:rsidRDefault="00436FF6">
      <w:pPr>
        <w:pStyle w:val="TOC1"/>
        <w:tabs>
          <w:tab w:val="right" w:leader="dot" w:pos="9061"/>
        </w:tabs>
        <w:rPr>
          <w:rFonts w:asciiTheme="minorHAnsi" w:eastAsiaTheme="minorEastAsia" w:hAnsiTheme="minorHAnsi" w:cstheme="minorBidi"/>
          <w:b w:val="0"/>
          <w:smallCaps w:val="0"/>
          <w:noProof/>
          <w:sz w:val="22"/>
          <w:szCs w:val="22"/>
          <w:lang w:val="en-AU" w:eastAsia="en-AU"/>
        </w:rPr>
      </w:pPr>
      <w:hyperlink w:anchor="_Toc451764054" w:history="1">
        <w:r w:rsidR="00514F90" w:rsidRPr="00B71500">
          <w:rPr>
            <w:rStyle w:val="Hyperlink"/>
            <w:noProof/>
            <w:lang w:val="en-AU"/>
          </w:rPr>
          <w:t>2</w:t>
        </w:r>
        <w:r w:rsidR="00514F90">
          <w:rPr>
            <w:rFonts w:asciiTheme="minorHAnsi" w:eastAsiaTheme="minorEastAsia" w:hAnsiTheme="minorHAnsi" w:cstheme="minorBidi"/>
            <w:b w:val="0"/>
            <w:smallCaps w:val="0"/>
            <w:noProof/>
            <w:sz w:val="22"/>
            <w:szCs w:val="22"/>
            <w:lang w:val="en-AU" w:eastAsia="en-AU"/>
          </w:rPr>
          <w:tab/>
        </w:r>
        <w:r w:rsidR="00514F90" w:rsidRPr="00B71500">
          <w:rPr>
            <w:rStyle w:val="Hyperlink"/>
            <w:noProof/>
            <w:lang w:val="en-AU"/>
          </w:rPr>
          <w:t>Purpose of application</w:t>
        </w:r>
        <w:r w:rsidR="00514F90">
          <w:rPr>
            <w:noProof/>
            <w:webHidden/>
          </w:rPr>
          <w:tab/>
        </w:r>
        <w:r w:rsidR="00514F90">
          <w:rPr>
            <w:noProof/>
            <w:webHidden/>
          </w:rPr>
          <w:fldChar w:fldCharType="begin"/>
        </w:r>
        <w:r w:rsidR="00514F90">
          <w:rPr>
            <w:noProof/>
            <w:webHidden/>
          </w:rPr>
          <w:instrText xml:space="preserve"> PAGEREF _Toc451764054 \h </w:instrText>
        </w:r>
        <w:r w:rsidR="00514F90">
          <w:rPr>
            <w:noProof/>
            <w:webHidden/>
          </w:rPr>
        </w:r>
        <w:r w:rsidR="00514F90">
          <w:rPr>
            <w:noProof/>
            <w:webHidden/>
          </w:rPr>
          <w:fldChar w:fldCharType="separate"/>
        </w:r>
        <w:r w:rsidR="004552D8">
          <w:rPr>
            <w:noProof/>
            <w:webHidden/>
          </w:rPr>
          <w:t>1</w:t>
        </w:r>
        <w:r w:rsidR="00514F90">
          <w:rPr>
            <w:noProof/>
            <w:webHidden/>
          </w:rPr>
          <w:fldChar w:fldCharType="end"/>
        </w:r>
      </w:hyperlink>
    </w:p>
    <w:p w14:paraId="6CAE5BDD" w14:textId="77777777" w:rsidR="00514F90" w:rsidRDefault="00436FF6">
      <w:pPr>
        <w:pStyle w:val="TOC1"/>
        <w:tabs>
          <w:tab w:val="right" w:leader="dot" w:pos="9061"/>
        </w:tabs>
        <w:rPr>
          <w:rFonts w:asciiTheme="minorHAnsi" w:eastAsiaTheme="minorEastAsia" w:hAnsiTheme="minorHAnsi" w:cstheme="minorBidi"/>
          <w:b w:val="0"/>
          <w:smallCaps w:val="0"/>
          <w:noProof/>
          <w:sz w:val="22"/>
          <w:szCs w:val="22"/>
          <w:lang w:val="en-AU" w:eastAsia="en-AU"/>
        </w:rPr>
      </w:pPr>
      <w:hyperlink w:anchor="_Toc451764055" w:history="1">
        <w:r w:rsidR="00514F90" w:rsidRPr="00B71500">
          <w:rPr>
            <w:rStyle w:val="Hyperlink"/>
            <w:noProof/>
            <w:lang w:val="en-AU"/>
          </w:rPr>
          <w:t>3</w:t>
        </w:r>
        <w:r w:rsidR="00514F90">
          <w:rPr>
            <w:rFonts w:asciiTheme="minorHAnsi" w:eastAsiaTheme="minorEastAsia" w:hAnsiTheme="minorHAnsi" w:cstheme="minorBidi"/>
            <w:b w:val="0"/>
            <w:smallCaps w:val="0"/>
            <w:noProof/>
            <w:sz w:val="22"/>
            <w:szCs w:val="22"/>
            <w:lang w:val="en-AU" w:eastAsia="en-AU"/>
          </w:rPr>
          <w:tab/>
        </w:r>
        <w:r w:rsidR="00514F90" w:rsidRPr="00B71500">
          <w:rPr>
            <w:rStyle w:val="Hyperlink"/>
            <w:noProof/>
            <w:lang w:val="en-AU"/>
          </w:rPr>
          <w:t>Population and medical condition</w:t>
        </w:r>
        <w:r w:rsidR="00514F90">
          <w:rPr>
            <w:noProof/>
            <w:webHidden/>
          </w:rPr>
          <w:tab/>
        </w:r>
        <w:r w:rsidR="00514F90">
          <w:rPr>
            <w:noProof/>
            <w:webHidden/>
          </w:rPr>
          <w:fldChar w:fldCharType="begin"/>
        </w:r>
        <w:r w:rsidR="00514F90">
          <w:rPr>
            <w:noProof/>
            <w:webHidden/>
          </w:rPr>
          <w:instrText xml:space="preserve"> PAGEREF _Toc451764055 \h </w:instrText>
        </w:r>
        <w:r w:rsidR="00514F90">
          <w:rPr>
            <w:noProof/>
            <w:webHidden/>
          </w:rPr>
        </w:r>
        <w:r w:rsidR="00514F90">
          <w:rPr>
            <w:noProof/>
            <w:webHidden/>
          </w:rPr>
          <w:fldChar w:fldCharType="separate"/>
        </w:r>
        <w:r w:rsidR="004552D8">
          <w:rPr>
            <w:noProof/>
            <w:webHidden/>
          </w:rPr>
          <w:t>1</w:t>
        </w:r>
        <w:r w:rsidR="00514F90">
          <w:rPr>
            <w:noProof/>
            <w:webHidden/>
          </w:rPr>
          <w:fldChar w:fldCharType="end"/>
        </w:r>
      </w:hyperlink>
    </w:p>
    <w:p w14:paraId="6CAE5BDE" w14:textId="77777777" w:rsidR="00514F90" w:rsidRDefault="00436FF6">
      <w:pPr>
        <w:pStyle w:val="TOC2"/>
        <w:tabs>
          <w:tab w:val="right" w:leader="dot" w:pos="9061"/>
        </w:tabs>
        <w:rPr>
          <w:rFonts w:asciiTheme="minorHAnsi" w:eastAsiaTheme="minorEastAsia" w:hAnsiTheme="minorHAnsi" w:cstheme="minorBidi"/>
          <w:noProof/>
          <w:lang w:eastAsia="en-AU"/>
        </w:rPr>
      </w:pPr>
      <w:hyperlink w:anchor="_Toc451764056" w:history="1">
        <w:r w:rsidR="00514F90" w:rsidRPr="00B71500">
          <w:rPr>
            <w:rStyle w:val="Hyperlink"/>
            <w:noProof/>
          </w:rPr>
          <w:t>3.1</w:t>
        </w:r>
        <w:r w:rsidR="00514F90">
          <w:rPr>
            <w:rFonts w:asciiTheme="minorHAnsi" w:eastAsiaTheme="minorEastAsia" w:hAnsiTheme="minorHAnsi" w:cstheme="minorBidi"/>
            <w:noProof/>
            <w:lang w:eastAsia="en-AU"/>
          </w:rPr>
          <w:tab/>
        </w:r>
        <w:r w:rsidR="00514F90" w:rsidRPr="00B71500">
          <w:rPr>
            <w:rStyle w:val="Hyperlink"/>
            <w:noProof/>
          </w:rPr>
          <w:t>Description of medical condition</w:t>
        </w:r>
        <w:r w:rsidR="00514F90">
          <w:rPr>
            <w:noProof/>
            <w:webHidden/>
          </w:rPr>
          <w:tab/>
        </w:r>
        <w:r w:rsidR="00514F90">
          <w:rPr>
            <w:noProof/>
            <w:webHidden/>
          </w:rPr>
          <w:fldChar w:fldCharType="begin"/>
        </w:r>
        <w:r w:rsidR="00514F90">
          <w:rPr>
            <w:noProof/>
            <w:webHidden/>
          </w:rPr>
          <w:instrText xml:space="preserve"> PAGEREF _Toc451764056 \h </w:instrText>
        </w:r>
        <w:r w:rsidR="00514F90">
          <w:rPr>
            <w:noProof/>
            <w:webHidden/>
          </w:rPr>
        </w:r>
        <w:r w:rsidR="00514F90">
          <w:rPr>
            <w:noProof/>
            <w:webHidden/>
          </w:rPr>
          <w:fldChar w:fldCharType="separate"/>
        </w:r>
        <w:r w:rsidR="004552D8">
          <w:rPr>
            <w:noProof/>
            <w:webHidden/>
          </w:rPr>
          <w:t>1</w:t>
        </w:r>
        <w:r w:rsidR="00514F90">
          <w:rPr>
            <w:noProof/>
            <w:webHidden/>
          </w:rPr>
          <w:fldChar w:fldCharType="end"/>
        </w:r>
      </w:hyperlink>
    </w:p>
    <w:p w14:paraId="6CAE5BDF" w14:textId="77777777" w:rsidR="00514F90" w:rsidRDefault="00436FF6">
      <w:pPr>
        <w:pStyle w:val="TOC2"/>
        <w:tabs>
          <w:tab w:val="right" w:leader="dot" w:pos="9061"/>
        </w:tabs>
        <w:rPr>
          <w:rFonts w:asciiTheme="minorHAnsi" w:eastAsiaTheme="minorEastAsia" w:hAnsiTheme="minorHAnsi" w:cstheme="minorBidi"/>
          <w:noProof/>
          <w:lang w:eastAsia="en-AU"/>
        </w:rPr>
      </w:pPr>
      <w:hyperlink w:anchor="_Toc451764057" w:history="1">
        <w:r w:rsidR="00514F90" w:rsidRPr="00B71500">
          <w:rPr>
            <w:rStyle w:val="Hyperlink"/>
            <w:noProof/>
          </w:rPr>
          <w:t>3.2</w:t>
        </w:r>
        <w:r w:rsidR="00514F90">
          <w:rPr>
            <w:rFonts w:asciiTheme="minorHAnsi" w:eastAsiaTheme="minorEastAsia" w:hAnsiTheme="minorHAnsi" w:cstheme="minorBidi"/>
            <w:noProof/>
            <w:lang w:eastAsia="en-AU"/>
          </w:rPr>
          <w:tab/>
        </w:r>
        <w:r w:rsidR="00514F90" w:rsidRPr="00B71500">
          <w:rPr>
            <w:rStyle w:val="Hyperlink"/>
            <w:noProof/>
          </w:rPr>
          <w:t>Proposed patient population</w:t>
        </w:r>
        <w:r w:rsidR="00514F90">
          <w:rPr>
            <w:noProof/>
            <w:webHidden/>
          </w:rPr>
          <w:tab/>
        </w:r>
        <w:r w:rsidR="00514F90">
          <w:rPr>
            <w:noProof/>
            <w:webHidden/>
          </w:rPr>
          <w:fldChar w:fldCharType="begin"/>
        </w:r>
        <w:r w:rsidR="00514F90">
          <w:rPr>
            <w:noProof/>
            <w:webHidden/>
          </w:rPr>
          <w:instrText xml:space="preserve"> PAGEREF _Toc451764057 \h </w:instrText>
        </w:r>
        <w:r w:rsidR="00514F90">
          <w:rPr>
            <w:noProof/>
            <w:webHidden/>
          </w:rPr>
        </w:r>
        <w:r w:rsidR="00514F90">
          <w:rPr>
            <w:noProof/>
            <w:webHidden/>
          </w:rPr>
          <w:fldChar w:fldCharType="separate"/>
        </w:r>
        <w:r w:rsidR="004552D8">
          <w:rPr>
            <w:noProof/>
            <w:webHidden/>
          </w:rPr>
          <w:t>6</w:t>
        </w:r>
        <w:r w:rsidR="00514F90">
          <w:rPr>
            <w:noProof/>
            <w:webHidden/>
          </w:rPr>
          <w:fldChar w:fldCharType="end"/>
        </w:r>
      </w:hyperlink>
    </w:p>
    <w:p w14:paraId="6CAE5BE0" w14:textId="77777777" w:rsidR="00514F90" w:rsidRDefault="00436FF6">
      <w:pPr>
        <w:pStyle w:val="TOC2"/>
        <w:tabs>
          <w:tab w:val="right" w:leader="dot" w:pos="9061"/>
        </w:tabs>
        <w:rPr>
          <w:rFonts w:asciiTheme="minorHAnsi" w:eastAsiaTheme="minorEastAsia" w:hAnsiTheme="minorHAnsi" w:cstheme="minorBidi"/>
          <w:noProof/>
          <w:lang w:eastAsia="en-AU"/>
        </w:rPr>
      </w:pPr>
      <w:hyperlink w:anchor="_Toc451764058" w:history="1">
        <w:r w:rsidR="00514F90" w:rsidRPr="00B71500">
          <w:rPr>
            <w:rStyle w:val="Hyperlink"/>
            <w:noProof/>
          </w:rPr>
          <w:t>3.3</w:t>
        </w:r>
        <w:r w:rsidR="00514F90">
          <w:rPr>
            <w:rFonts w:asciiTheme="minorHAnsi" w:eastAsiaTheme="minorEastAsia" w:hAnsiTheme="minorHAnsi" w:cstheme="minorBidi"/>
            <w:noProof/>
            <w:lang w:eastAsia="en-AU"/>
          </w:rPr>
          <w:tab/>
        </w:r>
        <w:r w:rsidR="00514F90" w:rsidRPr="00B71500">
          <w:rPr>
            <w:rStyle w:val="Hyperlink"/>
            <w:noProof/>
          </w:rPr>
          <w:t>Evidence for proposed patient population</w:t>
        </w:r>
        <w:r w:rsidR="00514F90">
          <w:rPr>
            <w:noProof/>
            <w:webHidden/>
          </w:rPr>
          <w:tab/>
        </w:r>
        <w:r w:rsidR="00514F90">
          <w:rPr>
            <w:noProof/>
            <w:webHidden/>
          </w:rPr>
          <w:fldChar w:fldCharType="begin"/>
        </w:r>
        <w:r w:rsidR="00514F90">
          <w:rPr>
            <w:noProof/>
            <w:webHidden/>
          </w:rPr>
          <w:instrText xml:space="preserve"> PAGEREF _Toc451764058 \h </w:instrText>
        </w:r>
        <w:r w:rsidR="00514F90">
          <w:rPr>
            <w:noProof/>
            <w:webHidden/>
          </w:rPr>
        </w:r>
        <w:r w:rsidR="00514F90">
          <w:rPr>
            <w:noProof/>
            <w:webHidden/>
          </w:rPr>
          <w:fldChar w:fldCharType="separate"/>
        </w:r>
        <w:r w:rsidR="004552D8">
          <w:rPr>
            <w:noProof/>
            <w:webHidden/>
          </w:rPr>
          <w:t>7</w:t>
        </w:r>
        <w:r w:rsidR="00514F90">
          <w:rPr>
            <w:noProof/>
            <w:webHidden/>
          </w:rPr>
          <w:fldChar w:fldCharType="end"/>
        </w:r>
      </w:hyperlink>
    </w:p>
    <w:p w14:paraId="6CAE5BE1" w14:textId="77777777" w:rsidR="00514F90" w:rsidRDefault="00436FF6">
      <w:pPr>
        <w:pStyle w:val="TOC2"/>
        <w:tabs>
          <w:tab w:val="right" w:leader="dot" w:pos="9061"/>
        </w:tabs>
        <w:rPr>
          <w:rFonts w:asciiTheme="minorHAnsi" w:eastAsiaTheme="minorEastAsia" w:hAnsiTheme="minorHAnsi" w:cstheme="minorBidi"/>
          <w:noProof/>
          <w:lang w:eastAsia="en-AU"/>
        </w:rPr>
      </w:pPr>
      <w:hyperlink w:anchor="_Toc451764059" w:history="1">
        <w:r w:rsidR="00514F90" w:rsidRPr="00B71500">
          <w:rPr>
            <w:rStyle w:val="Hyperlink"/>
            <w:noProof/>
          </w:rPr>
          <w:t>3.4</w:t>
        </w:r>
        <w:r w:rsidR="00514F90">
          <w:rPr>
            <w:rFonts w:asciiTheme="minorHAnsi" w:eastAsiaTheme="minorEastAsia" w:hAnsiTheme="minorHAnsi" w:cstheme="minorBidi"/>
            <w:noProof/>
            <w:lang w:eastAsia="en-AU"/>
          </w:rPr>
          <w:tab/>
        </w:r>
        <w:r w:rsidR="00514F90" w:rsidRPr="00B71500">
          <w:rPr>
            <w:rStyle w:val="Hyperlink"/>
            <w:noProof/>
          </w:rPr>
          <w:t>Expected utilisation</w:t>
        </w:r>
        <w:r w:rsidR="00514F90">
          <w:rPr>
            <w:noProof/>
            <w:webHidden/>
          </w:rPr>
          <w:tab/>
        </w:r>
        <w:r w:rsidR="00514F90">
          <w:rPr>
            <w:noProof/>
            <w:webHidden/>
          </w:rPr>
          <w:fldChar w:fldCharType="begin"/>
        </w:r>
        <w:r w:rsidR="00514F90">
          <w:rPr>
            <w:noProof/>
            <w:webHidden/>
          </w:rPr>
          <w:instrText xml:space="preserve"> PAGEREF _Toc451764059 \h </w:instrText>
        </w:r>
        <w:r w:rsidR="00514F90">
          <w:rPr>
            <w:noProof/>
            <w:webHidden/>
          </w:rPr>
        </w:r>
        <w:r w:rsidR="00514F90">
          <w:rPr>
            <w:noProof/>
            <w:webHidden/>
          </w:rPr>
          <w:fldChar w:fldCharType="separate"/>
        </w:r>
        <w:r w:rsidR="004552D8">
          <w:rPr>
            <w:noProof/>
            <w:webHidden/>
          </w:rPr>
          <w:t>8</w:t>
        </w:r>
        <w:r w:rsidR="00514F90">
          <w:rPr>
            <w:noProof/>
            <w:webHidden/>
          </w:rPr>
          <w:fldChar w:fldCharType="end"/>
        </w:r>
      </w:hyperlink>
    </w:p>
    <w:p w14:paraId="6CAE5BE2" w14:textId="77777777" w:rsidR="00514F90" w:rsidRDefault="00436FF6">
      <w:pPr>
        <w:pStyle w:val="TOC1"/>
        <w:tabs>
          <w:tab w:val="right" w:leader="dot" w:pos="9061"/>
        </w:tabs>
        <w:rPr>
          <w:rFonts w:asciiTheme="minorHAnsi" w:eastAsiaTheme="minorEastAsia" w:hAnsiTheme="minorHAnsi" w:cstheme="minorBidi"/>
          <w:b w:val="0"/>
          <w:smallCaps w:val="0"/>
          <w:noProof/>
          <w:sz w:val="22"/>
          <w:szCs w:val="22"/>
          <w:lang w:val="en-AU" w:eastAsia="en-AU"/>
        </w:rPr>
      </w:pPr>
      <w:hyperlink w:anchor="_Toc451764060" w:history="1">
        <w:r w:rsidR="00514F90" w:rsidRPr="00B71500">
          <w:rPr>
            <w:rStyle w:val="Hyperlink"/>
            <w:noProof/>
            <w:lang w:val="en-AU"/>
          </w:rPr>
          <w:t>4</w:t>
        </w:r>
        <w:r w:rsidR="00514F90">
          <w:rPr>
            <w:rFonts w:asciiTheme="minorHAnsi" w:eastAsiaTheme="minorEastAsia" w:hAnsiTheme="minorHAnsi" w:cstheme="minorBidi"/>
            <w:b w:val="0"/>
            <w:smallCaps w:val="0"/>
            <w:noProof/>
            <w:sz w:val="22"/>
            <w:szCs w:val="22"/>
            <w:lang w:val="en-AU" w:eastAsia="en-AU"/>
          </w:rPr>
          <w:tab/>
        </w:r>
        <w:r w:rsidR="00514F90" w:rsidRPr="00B71500">
          <w:rPr>
            <w:rStyle w:val="Hyperlink"/>
            <w:noProof/>
            <w:lang w:val="en-AU"/>
          </w:rPr>
          <w:t>Intervention</w:t>
        </w:r>
        <w:r w:rsidR="00514F90">
          <w:rPr>
            <w:noProof/>
            <w:webHidden/>
          </w:rPr>
          <w:tab/>
        </w:r>
        <w:r w:rsidR="00514F90">
          <w:rPr>
            <w:noProof/>
            <w:webHidden/>
          </w:rPr>
          <w:fldChar w:fldCharType="begin"/>
        </w:r>
        <w:r w:rsidR="00514F90">
          <w:rPr>
            <w:noProof/>
            <w:webHidden/>
          </w:rPr>
          <w:instrText xml:space="preserve"> PAGEREF _Toc451764060 \h </w:instrText>
        </w:r>
        <w:r w:rsidR="00514F90">
          <w:rPr>
            <w:noProof/>
            <w:webHidden/>
          </w:rPr>
        </w:r>
        <w:r w:rsidR="00514F90">
          <w:rPr>
            <w:noProof/>
            <w:webHidden/>
          </w:rPr>
          <w:fldChar w:fldCharType="separate"/>
        </w:r>
        <w:r w:rsidR="004552D8">
          <w:rPr>
            <w:noProof/>
            <w:webHidden/>
          </w:rPr>
          <w:t>9</w:t>
        </w:r>
        <w:r w:rsidR="00514F90">
          <w:rPr>
            <w:noProof/>
            <w:webHidden/>
          </w:rPr>
          <w:fldChar w:fldCharType="end"/>
        </w:r>
      </w:hyperlink>
    </w:p>
    <w:p w14:paraId="6CAE5BE3" w14:textId="77777777" w:rsidR="00514F90" w:rsidRDefault="00436FF6">
      <w:pPr>
        <w:pStyle w:val="TOC2"/>
        <w:tabs>
          <w:tab w:val="right" w:leader="dot" w:pos="9061"/>
        </w:tabs>
        <w:rPr>
          <w:rFonts w:asciiTheme="minorHAnsi" w:eastAsiaTheme="minorEastAsia" w:hAnsiTheme="minorHAnsi" w:cstheme="minorBidi"/>
          <w:noProof/>
          <w:lang w:eastAsia="en-AU"/>
        </w:rPr>
      </w:pPr>
      <w:hyperlink w:anchor="_Toc451764061" w:history="1">
        <w:r w:rsidR="00514F90" w:rsidRPr="00B71500">
          <w:rPr>
            <w:rStyle w:val="Hyperlink"/>
            <w:noProof/>
          </w:rPr>
          <w:t>4.1</w:t>
        </w:r>
        <w:r w:rsidR="00514F90">
          <w:rPr>
            <w:rFonts w:asciiTheme="minorHAnsi" w:eastAsiaTheme="minorEastAsia" w:hAnsiTheme="minorHAnsi" w:cstheme="minorBidi"/>
            <w:noProof/>
            <w:lang w:eastAsia="en-AU"/>
          </w:rPr>
          <w:tab/>
        </w:r>
        <w:r w:rsidR="00514F90" w:rsidRPr="00B71500">
          <w:rPr>
            <w:rStyle w:val="Hyperlink"/>
            <w:noProof/>
          </w:rPr>
          <w:t>Description of proposed medical service</w:t>
        </w:r>
        <w:r w:rsidR="00514F90">
          <w:rPr>
            <w:noProof/>
            <w:webHidden/>
          </w:rPr>
          <w:tab/>
        </w:r>
        <w:r w:rsidR="00514F90">
          <w:rPr>
            <w:noProof/>
            <w:webHidden/>
          </w:rPr>
          <w:fldChar w:fldCharType="begin"/>
        </w:r>
        <w:r w:rsidR="00514F90">
          <w:rPr>
            <w:noProof/>
            <w:webHidden/>
          </w:rPr>
          <w:instrText xml:space="preserve"> PAGEREF _Toc451764061 \h </w:instrText>
        </w:r>
        <w:r w:rsidR="00514F90">
          <w:rPr>
            <w:noProof/>
            <w:webHidden/>
          </w:rPr>
        </w:r>
        <w:r w:rsidR="00514F90">
          <w:rPr>
            <w:noProof/>
            <w:webHidden/>
          </w:rPr>
          <w:fldChar w:fldCharType="separate"/>
        </w:r>
        <w:r w:rsidR="004552D8">
          <w:rPr>
            <w:noProof/>
            <w:webHidden/>
          </w:rPr>
          <w:t>9</w:t>
        </w:r>
        <w:r w:rsidR="00514F90">
          <w:rPr>
            <w:noProof/>
            <w:webHidden/>
          </w:rPr>
          <w:fldChar w:fldCharType="end"/>
        </w:r>
      </w:hyperlink>
    </w:p>
    <w:p w14:paraId="6CAE5BE4" w14:textId="77777777" w:rsidR="00514F90" w:rsidRDefault="00436FF6">
      <w:pPr>
        <w:pStyle w:val="TOC3"/>
        <w:tabs>
          <w:tab w:val="left" w:pos="1100"/>
          <w:tab w:val="right" w:leader="dot" w:pos="9061"/>
        </w:tabs>
        <w:rPr>
          <w:rFonts w:asciiTheme="minorHAnsi" w:eastAsiaTheme="minorEastAsia" w:hAnsiTheme="minorHAnsi" w:cstheme="minorBidi"/>
          <w:noProof/>
          <w:sz w:val="22"/>
          <w:szCs w:val="22"/>
          <w:lang w:val="en-AU" w:eastAsia="en-AU"/>
        </w:rPr>
      </w:pPr>
      <w:hyperlink w:anchor="_Toc451764062" w:history="1">
        <w:r w:rsidR="00514F90" w:rsidRPr="00B71500">
          <w:rPr>
            <w:rStyle w:val="Hyperlink"/>
            <w:noProof/>
          </w:rPr>
          <w:t>4.1.1</w:t>
        </w:r>
        <w:r w:rsidR="00514F90">
          <w:rPr>
            <w:rFonts w:asciiTheme="minorHAnsi" w:eastAsiaTheme="minorEastAsia" w:hAnsiTheme="minorHAnsi" w:cstheme="minorBidi"/>
            <w:noProof/>
            <w:sz w:val="22"/>
            <w:szCs w:val="22"/>
            <w:lang w:val="en-AU" w:eastAsia="en-AU"/>
          </w:rPr>
          <w:tab/>
        </w:r>
        <w:r w:rsidR="00514F90" w:rsidRPr="00B71500">
          <w:rPr>
            <w:rStyle w:val="Hyperlink"/>
            <w:noProof/>
          </w:rPr>
          <w:t>Integrated, closed-system ECP overview</w:t>
        </w:r>
        <w:r w:rsidR="00514F90">
          <w:rPr>
            <w:noProof/>
            <w:webHidden/>
          </w:rPr>
          <w:tab/>
        </w:r>
        <w:r w:rsidR="00514F90">
          <w:rPr>
            <w:noProof/>
            <w:webHidden/>
          </w:rPr>
          <w:fldChar w:fldCharType="begin"/>
        </w:r>
        <w:r w:rsidR="00514F90">
          <w:rPr>
            <w:noProof/>
            <w:webHidden/>
          </w:rPr>
          <w:instrText xml:space="preserve"> PAGEREF _Toc451764062 \h </w:instrText>
        </w:r>
        <w:r w:rsidR="00514F90">
          <w:rPr>
            <w:noProof/>
            <w:webHidden/>
          </w:rPr>
        </w:r>
        <w:r w:rsidR="00514F90">
          <w:rPr>
            <w:noProof/>
            <w:webHidden/>
          </w:rPr>
          <w:fldChar w:fldCharType="separate"/>
        </w:r>
        <w:r w:rsidR="004552D8">
          <w:rPr>
            <w:noProof/>
            <w:webHidden/>
          </w:rPr>
          <w:t>9</w:t>
        </w:r>
        <w:r w:rsidR="00514F90">
          <w:rPr>
            <w:noProof/>
            <w:webHidden/>
          </w:rPr>
          <w:fldChar w:fldCharType="end"/>
        </w:r>
      </w:hyperlink>
    </w:p>
    <w:p w14:paraId="6CAE5BE5" w14:textId="77777777" w:rsidR="00514F90" w:rsidRDefault="00436FF6">
      <w:pPr>
        <w:pStyle w:val="TOC3"/>
        <w:tabs>
          <w:tab w:val="left" w:pos="1100"/>
          <w:tab w:val="right" w:leader="dot" w:pos="9061"/>
        </w:tabs>
        <w:rPr>
          <w:rFonts w:asciiTheme="minorHAnsi" w:eastAsiaTheme="minorEastAsia" w:hAnsiTheme="minorHAnsi" w:cstheme="minorBidi"/>
          <w:noProof/>
          <w:sz w:val="22"/>
          <w:szCs w:val="22"/>
          <w:lang w:val="en-AU" w:eastAsia="en-AU"/>
        </w:rPr>
      </w:pPr>
      <w:hyperlink w:anchor="_Toc451764063" w:history="1">
        <w:r w:rsidR="00514F90" w:rsidRPr="00B71500">
          <w:rPr>
            <w:rStyle w:val="Hyperlink"/>
            <w:noProof/>
          </w:rPr>
          <w:t>4.1.2</w:t>
        </w:r>
        <w:r w:rsidR="00514F90">
          <w:rPr>
            <w:rFonts w:asciiTheme="minorHAnsi" w:eastAsiaTheme="minorEastAsia" w:hAnsiTheme="minorHAnsi" w:cstheme="minorBidi"/>
            <w:noProof/>
            <w:sz w:val="22"/>
            <w:szCs w:val="22"/>
            <w:lang w:val="en-AU" w:eastAsia="en-AU"/>
          </w:rPr>
          <w:tab/>
        </w:r>
        <w:r w:rsidR="00514F90" w:rsidRPr="00B71500">
          <w:rPr>
            <w:rStyle w:val="Hyperlink"/>
            <w:noProof/>
          </w:rPr>
          <w:t>Components of integrated, closed-system ECP</w:t>
        </w:r>
        <w:r w:rsidR="00514F90">
          <w:rPr>
            <w:noProof/>
            <w:webHidden/>
          </w:rPr>
          <w:tab/>
        </w:r>
        <w:r w:rsidR="00514F90">
          <w:rPr>
            <w:noProof/>
            <w:webHidden/>
          </w:rPr>
          <w:fldChar w:fldCharType="begin"/>
        </w:r>
        <w:r w:rsidR="00514F90">
          <w:rPr>
            <w:noProof/>
            <w:webHidden/>
          </w:rPr>
          <w:instrText xml:space="preserve"> PAGEREF _Toc451764063 \h </w:instrText>
        </w:r>
        <w:r w:rsidR="00514F90">
          <w:rPr>
            <w:noProof/>
            <w:webHidden/>
          </w:rPr>
        </w:r>
        <w:r w:rsidR="00514F90">
          <w:rPr>
            <w:noProof/>
            <w:webHidden/>
          </w:rPr>
          <w:fldChar w:fldCharType="separate"/>
        </w:r>
        <w:r w:rsidR="004552D8">
          <w:rPr>
            <w:noProof/>
            <w:webHidden/>
          </w:rPr>
          <w:t>9</w:t>
        </w:r>
        <w:r w:rsidR="00514F90">
          <w:rPr>
            <w:noProof/>
            <w:webHidden/>
          </w:rPr>
          <w:fldChar w:fldCharType="end"/>
        </w:r>
      </w:hyperlink>
    </w:p>
    <w:p w14:paraId="6CAE5BE6" w14:textId="77777777" w:rsidR="00514F90" w:rsidRDefault="00436FF6">
      <w:pPr>
        <w:pStyle w:val="TOC3"/>
        <w:tabs>
          <w:tab w:val="left" w:pos="1100"/>
          <w:tab w:val="right" w:leader="dot" w:pos="9061"/>
        </w:tabs>
        <w:rPr>
          <w:rFonts w:asciiTheme="minorHAnsi" w:eastAsiaTheme="minorEastAsia" w:hAnsiTheme="minorHAnsi" w:cstheme="minorBidi"/>
          <w:noProof/>
          <w:sz w:val="22"/>
          <w:szCs w:val="22"/>
          <w:lang w:val="en-AU" w:eastAsia="en-AU"/>
        </w:rPr>
      </w:pPr>
      <w:hyperlink w:anchor="_Toc451764064" w:history="1">
        <w:r w:rsidR="00514F90" w:rsidRPr="00B71500">
          <w:rPr>
            <w:rStyle w:val="Hyperlink"/>
            <w:noProof/>
          </w:rPr>
          <w:t>4.1.3</w:t>
        </w:r>
        <w:r w:rsidR="00514F90">
          <w:rPr>
            <w:rFonts w:asciiTheme="minorHAnsi" w:eastAsiaTheme="minorEastAsia" w:hAnsiTheme="minorHAnsi" w:cstheme="minorBidi"/>
            <w:noProof/>
            <w:sz w:val="22"/>
            <w:szCs w:val="22"/>
            <w:lang w:val="en-AU" w:eastAsia="en-AU"/>
          </w:rPr>
          <w:tab/>
        </w:r>
        <w:r w:rsidR="00514F90" w:rsidRPr="00B71500">
          <w:rPr>
            <w:rStyle w:val="Hyperlink"/>
            <w:noProof/>
          </w:rPr>
          <w:t>How integrated, closed-system ECP works</w:t>
        </w:r>
        <w:r w:rsidR="00514F90">
          <w:rPr>
            <w:noProof/>
            <w:webHidden/>
          </w:rPr>
          <w:tab/>
        </w:r>
        <w:r w:rsidR="00514F90">
          <w:rPr>
            <w:noProof/>
            <w:webHidden/>
          </w:rPr>
          <w:fldChar w:fldCharType="begin"/>
        </w:r>
        <w:r w:rsidR="00514F90">
          <w:rPr>
            <w:noProof/>
            <w:webHidden/>
          </w:rPr>
          <w:instrText xml:space="preserve"> PAGEREF _Toc451764064 \h </w:instrText>
        </w:r>
        <w:r w:rsidR="00514F90">
          <w:rPr>
            <w:noProof/>
            <w:webHidden/>
          </w:rPr>
        </w:r>
        <w:r w:rsidR="00514F90">
          <w:rPr>
            <w:noProof/>
            <w:webHidden/>
          </w:rPr>
          <w:fldChar w:fldCharType="separate"/>
        </w:r>
        <w:r w:rsidR="004552D8">
          <w:rPr>
            <w:noProof/>
            <w:webHidden/>
          </w:rPr>
          <w:t>10</w:t>
        </w:r>
        <w:r w:rsidR="00514F90">
          <w:rPr>
            <w:noProof/>
            <w:webHidden/>
          </w:rPr>
          <w:fldChar w:fldCharType="end"/>
        </w:r>
      </w:hyperlink>
    </w:p>
    <w:p w14:paraId="6CAE5BE7" w14:textId="77777777" w:rsidR="00514F90" w:rsidRDefault="00436FF6">
      <w:pPr>
        <w:pStyle w:val="TOC2"/>
        <w:tabs>
          <w:tab w:val="right" w:leader="dot" w:pos="9061"/>
        </w:tabs>
        <w:rPr>
          <w:rFonts w:asciiTheme="minorHAnsi" w:eastAsiaTheme="minorEastAsia" w:hAnsiTheme="minorHAnsi" w:cstheme="minorBidi"/>
          <w:noProof/>
          <w:lang w:eastAsia="en-AU"/>
        </w:rPr>
      </w:pPr>
      <w:hyperlink w:anchor="_Toc451764065" w:history="1">
        <w:r w:rsidR="00514F90" w:rsidRPr="00B71500">
          <w:rPr>
            <w:rStyle w:val="Hyperlink"/>
            <w:noProof/>
          </w:rPr>
          <w:t>4.2</w:t>
        </w:r>
        <w:r w:rsidR="00514F90">
          <w:rPr>
            <w:rFonts w:asciiTheme="minorHAnsi" w:eastAsiaTheme="minorEastAsia" w:hAnsiTheme="minorHAnsi" w:cstheme="minorBidi"/>
            <w:noProof/>
            <w:lang w:eastAsia="en-AU"/>
          </w:rPr>
          <w:tab/>
        </w:r>
        <w:r w:rsidR="00514F90" w:rsidRPr="00B71500">
          <w:rPr>
            <w:rStyle w:val="Hyperlink"/>
            <w:noProof/>
          </w:rPr>
          <w:t>Technical specification</w:t>
        </w:r>
        <w:r w:rsidR="00514F90">
          <w:rPr>
            <w:noProof/>
            <w:webHidden/>
          </w:rPr>
          <w:tab/>
        </w:r>
        <w:r w:rsidR="00514F90">
          <w:rPr>
            <w:noProof/>
            <w:webHidden/>
          </w:rPr>
          <w:fldChar w:fldCharType="begin"/>
        </w:r>
        <w:r w:rsidR="00514F90">
          <w:rPr>
            <w:noProof/>
            <w:webHidden/>
          </w:rPr>
          <w:instrText xml:space="preserve"> PAGEREF _Toc451764065 \h </w:instrText>
        </w:r>
        <w:r w:rsidR="00514F90">
          <w:rPr>
            <w:noProof/>
            <w:webHidden/>
          </w:rPr>
        </w:r>
        <w:r w:rsidR="00514F90">
          <w:rPr>
            <w:noProof/>
            <w:webHidden/>
          </w:rPr>
          <w:fldChar w:fldCharType="separate"/>
        </w:r>
        <w:r w:rsidR="004552D8">
          <w:rPr>
            <w:noProof/>
            <w:webHidden/>
          </w:rPr>
          <w:t>10</w:t>
        </w:r>
        <w:r w:rsidR="00514F90">
          <w:rPr>
            <w:noProof/>
            <w:webHidden/>
          </w:rPr>
          <w:fldChar w:fldCharType="end"/>
        </w:r>
      </w:hyperlink>
    </w:p>
    <w:p w14:paraId="6CAE5BE8" w14:textId="77777777" w:rsidR="00514F90" w:rsidRDefault="00436FF6">
      <w:pPr>
        <w:pStyle w:val="TOC2"/>
        <w:tabs>
          <w:tab w:val="right" w:leader="dot" w:pos="9061"/>
        </w:tabs>
        <w:rPr>
          <w:rFonts w:asciiTheme="minorHAnsi" w:eastAsiaTheme="minorEastAsia" w:hAnsiTheme="minorHAnsi" w:cstheme="minorBidi"/>
          <w:noProof/>
          <w:lang w:eastAsia="en-AU"/>
        </w:rPr>
      </w:pPr>
      <w:hyperlink w:anchor="_Toc451764066" w:history="1">
        <w:r w:rsidR="00514F90" w:rsidRPr="00B71500">
          <w:rPr>
            <w:rStyle w:val="Hyperlink"/>
            <w:noProof/>
          </w:rPr>
          <w:t>4.3</w:t>
        </w:r>
        <w:r w:rsidR="00514F90">
          <w:rPr>
            <w:rFonts w:asciiTheme="minorHAnsi" w:eastAsiaTheme="minorEastAsia" w:hAnsiTheme="minorHAnsi" w:cstheme="minorBidi"/>
            <w:noProof/>
            <w:lang w:eastAsia="en-AU"/>
          </w:rPr>
          <w:tab/>
        </w:r>
        <w:r w:rsidR="00514F90" w:rsidRPr="00B71500">
          <w:rPr>
            <w:rStyle w:val="Hyperlink"/>
            <w:noProof/>
          </w:rPr>
          <w:t>Registered trademark with distinguishing characteristics</w:t>
        </w:r>
        <w:r w:rsidR="00514F90">
          <w:rPr>
            <w:noProof/>
            <w:webHidden/>
          </w:rPr>
          <w:tab/>
        </w:r>
        <w:r w:rsidR="00514F90">
          <w:rPr>
            <w:noProof/>
            <w:webHidden/>
          </w:rPr>
          <w:fldChar w:fldCharType="begin"/>
        </w:r>
        <w:r w:rsidR="00514F90">
          <w:rPr>
            <w:noProof/>
            <w:webHidden/>
          </w:rPr>
          <w:instrText xml:space="preserve"> PAGEREF _Toc451764066 \h </w:instrText>
        </w:r>
        <w:r w:rsidR="00514F90">
          <w:rPr>
            <w:noProof/>
            <w:webHidden/>
          </w:rPr>
        </w:r>
        <w:r w:rsidR="00514F90">
          <w:rPr>
            <w:noProof/>
            <w:webHidden/>
          </w:rPr>
          <w:fldChar w:fldCharType="separate"/>
        </w:r>
        <w:r w:rsidR="004552D8">
          <w:rPr>
            <w:noProof/>
            <w:webHidden/>
          </w:rPr>
          <w:t>11</w:t>
        </w:r>
        <w:r w:rsidR="00514F90">
          <w:rPr>
            <w:noProof/>
            <w:webHidden/>
          </w:rPr>
          <w:fldChar w:fldCharType="end"/>
        </w:r>
      </w:hyperlink>
    </w:p>
    <w:p w14:paraId="6CAE5BE9" w14:textId="77777777" w:rsidR="00514F90" w:rsidRDefault="00436FF6">
      <w:pPr>
        <w:pStyle w:val="TOC2"/>
        <w:tabs>
          <w:tab w:val="right" w:leader="dot" w:pos="9061"/>
        </w:tabs>
        <w:rPr>
          <w:rFonts w:asciiTheme="minorHAnsi" w:eastAsiaTheme="minorEastAsia" w:hAnsiTheme="minorHAnsi" w:cstheme="minorBidi"/>
          <w:noProof/>
          <w:lang w:eastAsia="en-AU"/>
        </w:rPr>
      </w:pPr>
      <w:hyperlink w:anchor="_Toc451764067" w:history="1">
        <w:r w:rsidR="00514F90" w:rsidRPr="00B71500">
          <w:rPr>
            <w:rStyle w:val="Hyperlink"/>
            <w:noProof/>
          </w:rPr>
          <w:t>4.4</w:t>
        </w:r>
        <w:r w:rsidR="00514F90">
          <w:rPr>
            <w:rFonts w:asciiTheme="minorHAnsi" w:eastAsiaTheme="minorEastAsia" w:hAnsiTheme="minorHAnsi" w:cstheme="minorBidi"/>
            <w:noProof/>
            <w:lang w:eastAsia="en-AU"/>
          </w:rPr>
          <w:tab/>
        </w:r>
        <w:r w:rsidR="00514F90" w:rsidRPr="00B71500">
          <w:rPr>
            <w:rStyle w:val="Hyperlink"/>
            <w:noProof/>
          </w:rPr>
          <w:t>Proposed setting for delivery</w:t>
        </w:r>
        <w:r w:rsidR="00514F90">
          <w:rPr>
            <w:noProof/>
            <w:webHidden/>
          </w:rPr>
          <w:tab/>
        </w:r>
        <w:r w:rsidR="00514F90">
          <w:rPr>
            <w:noProof/>
            <w:webHidden/>
          </w:rPr>
          <w:fldChar w:fldCharType="begin"/>
        </w:r>
        <w:r w:rsidR="00514F90">
          <w:rPr>
            <w:noProof/>
            <w:webHidden/>
          </w:rPr>
          <w:instrText xml:space="preserve"> PAGEREF _Toc451764067 \h </w:instrText>
        </w:r>
        <w:r w:rsidR="00514F90">
          <w:rPr>
            <w:noProof/>
            <w:webHidden/>
          </w:rPr>
        </w:r>
        <w:r w:rsidR="00514F90">
          <w:rPr>
            <w:noProof/>
            <w:webHidden/>
          </w:rPr>
          <w:fldChar w:fldCharType="separate"/>
        </w:r>
        <w:r w:rsidR="004552D8">
          <w:rPr>
            <w:noProof/>
            <w:webHidden/>
          </w:rPr>
          <w:t>11</w:t>
        </w:r>
        <w:r w:rsidR="00514F90">
          <w:rPr>
            <w:noProof/>
            <w:webHidden/>
          </w:rPr>
          <w:fldChar w:fldCharType="end"/>
        </w:r>
      </w:hyperlink>
    </w:p>
    <w:p w14:paraId="6CAE5BEA" w14:textId="77777777" w:rsidR="00514F90" w:rsidRDefault="00436FF6">
      <w:pPr>
        <w:pStyle w:val="TOC2"/>
        <w:tabs>
          <w:tab w:val="right" w:leader="dot" w:pos="9061"/>
        </w:tabs>
        <w:rPr>
          <w:rFonts w:asciiTheme="minorHAnsi" w:eastAsiaTheme="minorEastAsia" w:hAnsiTheme="minorHAnsi" w:cstheme="minorBidi"/>
          <w:noProof/>
          <w:lang w:eastAsia="en-AU"/>
        </w:rPr>
      </w:pPr>
      <w:hyperlink w:anchor="_Toc451764068" w:history="1">
        <w:r w:rsidR="00514F90" w:rsidRPr="00B71500">
          <w:rPr>
            <w:rStyle w:val="Hyperlink"/>
            <w:noProof/>
          </w:rPr>
          <w:t>4.5</w:t>
        </w:r>
        <w:r w:rsidR="00514F90">
          <w:rPr>
            <w:rFonts w:asciiTheme="minorHAnsi" w:eastAsiaTheme="minorEastAsia" w:hAnsiTheme="minorHAnsi" w:cstheme="minorBidi"/>
            <w:noProof/>
            <w:lang w:eastAsia="en-AU"/>
          </w:rPr>
          <w:tab/>
        </w:r>
        <w:r w:rsidR="00514F90" w:rsidRPr="00B71500">
          <w:rPr>
            <w:rStyle w:val="Hyperlink"/>
            <w:noProof/>
          </w:rPr>
          <w:t>Service delivery in clinical setting</w:t>
        </w:r>
        <w:r w:rsidR="00514F90">
          <w:rPr>
            <w:noProof/>
            <w:webHidden/>
          </w:rPr>
          <w:tab/>
        </w:r>
        <w:r w:rsidR="00514F90">
          <w:rPr>
            <w:noProof/>
            <w:webHidden/>
          </w:rPr>
          <w:fldChar w:fldCharType="begin"/>
        </w:r>
        <w:r w:rsidR="00514F90">
          <w:rPr>
            <w:noProof/>
            <w:webHidden/>
          </w:rPr>
          <w:instrText xml:space="preserve"> PAGEREF _Toc451764068 \h </w:instrText>
        </w:r>
        <w:r w:rsidR="00514F90">
          <w:rPr>
            <w:noProof/>
            <w:webHidden/>
          </w:rPr>
        </w:r>
        <w:r w:rsidR="00514F90">
          <w:rPr>
            <w:noProof/>
            <w:webHidden/>
          </w:rPr>
          <w:fldChar w:fldCharType="separate"/>
        </w:r>
        <w:r w:rsidR="004552D8">
          <w:rPr>
            <w:noProof/>
            <w:webHidden/>
          </w:rPr>
          <w:t>12</w:t>
        </w:r>
        <w:r w:rsidR="00514F90">
          <w:rPr>
            <w:noProof/>
            <w:webHidden/>
          </w:rPr>
          <w:fldChar w:fldCharType="end"/>
        </w:r>
      </w:hyperlink>
    </w:p>
    <w:p w14:paraId="6CAE5BEB" w14:textId="77777777" w:rsidR="00514F90" w:rsidRDefault="00436FF6">
      <w:pPr>
        <w:pStyle w:val="TOC1"/>
        <w:tabs>
          <w:tab w:val="right" w:leader="dot" w:pos="9061"/>
        </w:tabs>
        <w:rPr>
          <w:rFonts w:asciiTheme="minorHAnsi" w:eastAsiaTheme="minorEastAsia" w:hAnsiTheme="minorHAnsi" w:cstheme="minorBidi"/>
          <w:b w:val="0"/>
          <w:smallCaps w:val="0"/>
          <w:noProof/>
          <w:sz w:val="22"/>
          <w:szCs w:val="22"/>
          <w:lang w:val="en-AU" w:eastAsia="en-AU"/>
        </w:rPr>
      </w:pPr>
      <w:hyperlink w:anchor="_Toc451764069" w:history="1">
        <w:r w:rsidR="00514F90" w:rsidRPr="00B71500">
          <w:rPr>
            <w:rStyle w:val="Hyperlink"/>
            <w:noProof/>
            <w:lang w:val="en-AU"/>
          </w:rPr>
          <w:t>5</w:t>
        </w:r>
        <w:r w:rsidR="00514F90">
          <w:rPr>
            <w:rFonts w:asciiTheme="minorHAnsi" w:eastAsiaTheme="minorEastAsia" w:hAnsiTheme="minorHAnsi" w:cstheme="minorBidi"/>
            <w:b w:val="0"/>
            <w:smallCaps w:val="0"/>
            <w:noProof/>
            <w:sz w:val="22"/>
            <w:szCs w:val="22"/>
            <w:lang w:val="en-AU" w:eastAsia="en-AU"/>
          </w:rPr>
          <w:tab/>
        </w:r>
        <w:r w:rsidR="00514F90" w:rsidRPr="00B71500">
          <w:rPr>
            <w:rStyle w:val="Hyperlink"/>
            <w:noProof/>
            <w:lang w:val="en-AU"/>
          </w:rPr>
          <w:t>Co-dependent information</w:t>
        </w:r>
        <w:r w:rsidR="00514F90">
          <w:rPr>
            <w:noProof/>
            <w:webHidden/>
          </w:rPr>
          <w:tab/>
        </w:r>
        <w:r w:rsidR="00514F90">
          <w:rPr>
            <w:noProof/>
            <w:webHidden/>
          </w:rPr>
          <w:fldChar w:fldCharType="begin"/>
        </w:r>
        <w:r w:rsidR="00514F90">
          <w:rPr>
            <w:noProof/>
            <w:webHidden/>
          </w:rPr>
          <w:instrText xml:space="preserve"> PAGEREF _Toc451764069 \h </w:instrText>
        </w:r>
        <w:r w:rsidR="00514F90">
          <w:rPr>
            <w:noProof/>
            <w:webHidden/>
          </w:rPr>
        </w:r>
        <w:r w:rsidR="00514F90">
          <w:rPr>
            <w:noProof/>
            <w:webHidden/>
          </w:rPr>
          <w:fldChar w:fldCharType="separate"/>
        </w:r>
        <w:r w:rsidR="004552D8">
          <w:rPr>
            <w:noProof/>
            <w:webHidden/>
          </w:rPr>
          <w:t>13</w:t>
        </w:r>
        <w:r w:rsidR="00514F90">
          <w:rPr>
            <w:noProof/>
            <w:webHidden/>
          </w:rPr>
          <w:fldChar w:fldCharType="end"/>
        </w:r>
      </w:hyperlink>
    </w:p>
    <w:p w14:paraId="6CAE5BEC" w14:textId="77777777" w:rsidR="00514F90" w:rsidRDefault="00436FF6">
      <w:pPr>
        <w:pStyle w:val="TOC1"/>
        <w:tabs>
          <w:tab w:val="right" w:leader="dot" w:pos="9061"/>
        </w:tabs>
        <w:rPr>
          <w:rFonts w:asciiTheme="minorHAnsi" w:eastAsiaTheme="minorEastAsia" w:hAnsiTheme="minorHAnsi" w:cstheme="minorBidi"/>
          <w:b w:val="0"/>
          <w:smallCaps w:val="0"/>
          <w:noProof/>
          <w:sz w:val="22"/>
          <w:szCs w:val="22"/>
          <w:lang w:val="en-AU" w:eastAsia="en-AU"/>
        </w:rPr>
      </w:pPr>
      <w:hyperlink w:anchor="_Toc451764070" w:history="1">
        <w:r w:rsidR="00514F90" w:rsidRPr="00B71500">
          <w:rPr>
            <w:rStyle w:val="Hyperlink"/>
            <w:noProof/>
            <w:lang w:val="en-AU"/>
          </w:rPr>
          <w:t>6</w:t>
        </w:r>
        <w:r w:rsidR="00514F90">
          <w:rPr>
            <w:rFonts w:asciiTheme="minorHAnsi" w:eastAsiaTheme="minorEastAsia" w:hAnsiTheme="minorHAnsi" w:cstheme="minorBidi"/>
            <w:b w:val="0"/>
            <w:smallCaps w:val="0"/>
            <w:noProof/>
            <w:sz w:val="22"/>
            <w:szCs w:val="22"/>
            <w:lang w:val="en-AU" w:eastAsia="en-AU"/>
          </w:rPr>
          <w:tab/>
        </w:r>
        <w:r w:rsidR="00514F90" w:rsidRPr="00B71500">
          <w:rPr>
            <w:rStyle w:val="Hyperlink"/>
            <w:noProof/>
            <w:lang w:val="en-AU"/>
          </w:rPr>
          <w:t>Comparator and clinical claim</w:t>
        </w:r>
        <w:r w:rsidR="00514F90">
          <w:rPr>
            <w:noProof/>
            <w:webHidden/>
          </w:rPr>
          <w:tab/>
        </w:r>
        <w:r w:rsidR="00514F90">
          <w:rPr>
            <w:noProof/>
            <w:webHidden/>
          </w:rPr>
          <w:fldChar w:fldCharType="begin"/>
        </w:r>
        <w:r w:rsidR="00514F90">
          <w:rPr>
            <w:noProof/>
            <w:webHidden/>
          </w:rPr>
          <w:instrText xml:space="preserve"> PAGEREF _Toc451764070 \h </w:instrText>
        </w:r>
        <w:r w:rsidR="00514F90">
          <w:rPr>
            <w:noProof/>
            <w:webHidden/>
          </w:rPr>
        </w:r>
        <w:r w:rsidR="00514F90">
          <w:rPr>
            <w:noProof/>
            <w:webHidden/>
          </w:rPr>
          <w:fldChar w:fldCharType="separate"/>
        </w:r>
        <w:r w:rsidR="004552D8">
          <w:rPr>
            <w:noProof/>
            <w:webHidden/>
          </w:rPr>
          <w:t>16</w:t>
        </w:r>
        <w:r w:rsidR="00514F90">
          <w:rPr>
            <w:noProof/>
            <w:webHidden/>
          </w:rPr>
          <w:fldChar w:fldCharType="end"/>
        </w:r>
      </w:hyperlink>
    </w:p>
    <w:p w14:paraId="6CAE5BED" w14:textId="77777777" w:rsidR="00514F90" w:rsidRDefault="00436FF6">
      <w:pPr>
        <w:pStyle w:val="TOC1"/>
        <w:tabs>
          <w:tab w:val="right" w:leader="dot" w:pos="9061"/>
        </w:tabs>
        <w:rPr>
          <w:rFonts w:asciiTheme="minorHAnsi" w:eastAsiaTheme="minorEastAsia" w:hAnsiTheme="minorHAnsi" w:cstheme="minorBidi"/>
          <w:b w:val="0"/>
          <w:smallCaps w:val="0"/>
          <w:noProof/>
          <w:sz w:val="22"/>
          <w:szCs w:val="22"/>
          <w:lang w:val="en-AU" w:eastAsia="en-AU"/>
        </w:rPr>
      </w:pPr>
      <w:hyperlink w:anchor="_Toc451764071" w:history="1">
        <w:r w:rsidR="00514F90" w:rsidRPr="00B71500">
          <w:rPr>
            <w:rStyle w:val="Hyperlink"/>
            <w:noProof/>
            <w:lang w:val="en-AU"/>
          </w:rPr>
          <w:t>7</w:t>
        </w:r>
        <w:r w:rsidR="00514F90">
          <w:rPr>
            <w:rFonts w:asciiTheme="minorHAnsi" w:eastAsiaTheme="minorEastAsia" w:hAnsiTheme="minorHAnsi" w:cstheme="minorBidi"/>
            <w:b w:val="0"/>
            <w:smallCaps w:val="0"/>
            <w:noProof/>
            <w:sz w:val="22"/>
            <w:szCs w:val="22"/>
            <w:lang w:val="en-AU" w:eastAsia="en-AU"/>
          </w:rPr>
          <w:tab/>
        </w:r>
        <w:r w:rsidR="00514F90" w:rsidRPr="00B71500">
          <w:rPr>
            <w:rStyle w:val="Hyperlink"/>
            <w:noProof/>
            <w:lang w:val="en-AU"/>
          </w:rPr>
          <w:t>Expected health outcomes</w:t>
        </w:r>
        <w:r w:rsidR="00514F90">
          <w:rPr>
            <w:noProof/>
            <w:webHidden/>
          </w:rPr>
          <w:tab/>
        </w:r>
        <w:r w:rsidR="00514F90">
          <w:rPr>
            <w:noProof/>
            <w:webHidden/>
          </w:rPr>
          <w:fldChar w:fldCharType="begin"/>
        </w:r>
        <w:r w:rsidR="00514F90">
          <w:rPr>
            <w:noProof/>
            <w:webHidden/>
          </w:rPr>
          <w:instrText xml:space="preserve"> PAGEREF _Toc451764071 \h </w:instrText>
        </w:r>
        <w:r w:rsidR="00514F90">
          <w:rPr>
            <w:noProof/>
            <w:webHidden/>
          </w:rPr>
        </w:r>
        <w:r w:rsidR="00514F90">
          <w:rPr>
            <w:noProof/>
            <w:webHidden/>
          </w:rPr>
          <w:fldChar w:fldCharType="separate"/>
        </w:r>
        <w:r w:rsidR="004552D8">
          <w:rPr>
            <w:noProof/>
            <w:webHidden/>
          </w:rPr>
          <w:t>18</w:t>
        </w:r>
        <w:r w:rsidR="00514F90">
          <w:rPr>
            <w:noProof/>
            <w:webHidden/>
          </w:rPr>
          <w:fldChar w:fldCharType="end"/>
        </w:r>
      </w:hyperlink>
    </w:p>
    <w:p w14:paraId="6CAE5BEE" w14:textId="77777777" w:rsidR="00514F90" w:rsidRDefault="00436FF6">
      <w:pPr>
        <w:pStyle w:val="TOC2"/>
        <w:tabs>
          <w:tab w:val="right" w:leader="dot" w:pos="9061"/>
        </w:tabs>
        <w:rPr>
          <w:rFonts w:asciiTheme="minorHAnsi" w:eastAsiaTheme="minorEastAsia" w:hAnsiTheme="minorHAnsi" w:cstheme="minorBidi"/>
          <w:noProof/>
          <w:lang w:eastAsia="en-AU"/>
        </w:rPr>
      </w:pPr>
      <w:hyperlink w:anchor="_Toc451764072" w:history="1">
        <w:r w:rsidR="00514F90" w:rsidRPr="00B71500">
          <w:rPr>
            <w:rStyle w:val="Hyperlink"/>
            <w:noProof/>
          </w:rPr>
          <w:t>7.1</w:t>
        </w:r>
        <w:r w:rsidR="00514F90">
          <w:rPr>
            <w:rFonts w:asciiTheme="minorHAnsi" w:eastAsiaTheme="minorEastAsia" w:hAnsiTheme="minorHAnsi" w:cstheme="minorBidi"/>
            <w:noProof/>
            <w:lang w:eastAsia="en-AU"/>
          </w:rPr>
          <w:tab/>
        </w:r>
        <w:r w:rsidR="00514F90" w:rsidRPr="00B71500">
          <w:rPr>
            <w:rStyle w:val="Hyperlink"/>
            <w:noProof/>
          </w:rPr>
          <w:t>Expected patient relevant health outcomes</w:t>
        </w:r>
        <w:r w:rsidR="00514F90">
          <w:rPr>
            <w:noProof/>
            <w:webHidden/>
          </w:rPr>
          <w:tab/>
        </w:r>
        <w:r w:rsidR="00514F90">
          <w:rPr>
            <w:noProof/>
            <w:webHidden/>
          </w:rPr>
          <w:fldChar w:fldCharType="begin"/>
        </w:r>
        <w:r w:rsidR="00514F90">
          <w:rPr>
            <w:noProof/>
            <w:webHidden/>
          </w:rPr>
          <w:instrText xml:space="preserve"> PAGEREF _Toc451764072 \h </w:instrText>
        </w:r>
        <w:r w:rsidR="00514F90">
          <w:rPr>
            <w:noProof/>
            <w:webHidden/>
          </w:rPr>
        </w:r>
        <w:r w:rsidR="00514F90">
          <w:rPr>
            <w:noProof/>
            <w:webHidden/>
          </w:rPr>
          <w:fldChar w:fldCharType="separate"/>
        </w:r>
        <w:r w:rsidR="004552D8">
          <w:rPr>
            <w:noProof/>
            <w:webHidden/>
          </w:rPr>
          <w:t>18</w:t>
        </w:r>
        <w:r w:rsidR="00514F90">
          <w:rPr>
            <w:noProof/>
            <w:webHidden/>
          </w:rPr>
          <w:fldChar w:fldCharType="end"/>
        </w:r>
      </w:hyperlink>
    </w:p>
    <w:p w14:paraId="6CAE5BEF" w14:textId="77777777" w:rsidR="00514F90" w:rsidRDefault="00436FF6">
      <w:pPr>
        <w:pStyle w:val="TOC3"/>
        <w:tabs>
          <w:tab w:val="left" w:pos="1100"/>
          <w:tab w:val="right" w:leader="dot" w:pos="9061"/>
        </w:tabs>
        <w:rPr>
          <w:rFonts w:asciiTheme="minorHAnsi" w:eastAsiaTheme="minorEastAsia" w:hAnsiTheme="minorHAnsi" w:cstheme="minorBidi"/>
          <w:noProof/>
          <w:sz w:val="22"/>
          <w:szCs w:val="22"/>
          <w:lang w:val="en-AU" w:eastAsia="en-AU"/>
        </w:rPr>
      </w:pPr>
      <w:hyperlink w:anchor="_Toc451764073" w:history="1">
        <w:r w:rsidR="00514F90" w:rsidRPr="00B71500">
          <w:rPr>
            <w:rStyle w:val="Hyperlink"/>
            <w:noProof/>
          </w:rPr>
          <w:t>7.1.1</w:t>
        </w:r>
        <w:r w:rsidR="00514F90">
          <w:rPr>
            <w:rFonts w:asciiTheme="minorHAnsi" w:eastAsiaTheme="minorEastAsia" w:hAnsiTheme="minorHAnsi" w:cstheme="minorBidi"/>
            <w:noProof/>
            <w:sz w:val="22"/>
            <w:szCs w:val="22"/>
            <w:lang w:val="en-AU" w:eastAsia="en-AU"/>
          </w:rPr>
          <w:tab/>
        </w:r>
        <w:r w:rsidR="00514F90" w:rsidRPr="00B71500">
          <w:rPr>
            <w:rStyle w:val="Hyperlink"/>
            <w:noProof/>
          </w:rPr>
          <w:t>Outcomes overview</w:t>
        </w:r>
        <w:r w:rsidR="00514F90">
          <w:rPr>
            <w:noProof/>
            <w:webHidden/>
          </w:rPr>
          <w:tab/>
        </w:r>
        <w:r w:rsidR="00514F90">
          <w:rPr>
            <w:noProof/>
            <w:webHidden/>
          </w:rPr>
          <w:fldChar w:fldCharType="begin"/>
        </w:r>
        <w:r w:rsidR="00514F90">
          <w:rPr>
            <w:noProof/>
            <w:webHidden/>
          </w:rPr>
          <w:instrText xml:space="preserve"> PAGEREF _Toc451764073 \h </w:instrText>
        </w:r>
        <w:r w:rsidR="00514F90">
          <w:rPr>
            <w:noProof/>
            <w:webHidden/>
          </w:rPr>
        </w:r>
        <w:r w:rsidR="00514F90">
          <w:rPr>
            <w:noProof/>
            <w:webHidden/>
          </w:rPr>
          <w:fldChar w:fldCharType="separate"/>
        </w:r>
        <w:r w:rsidR="004552D8">
          <w:rPr>
            <w:noProof/>
            <w:webHidden/>
          </w:rPr>
          <w:t>18</w:t>
        </w:r>
        <w:r w:rsidR="00514F90">
          <w:rPr>
            <w:noProof/>
            <w:webHidden/>
          </w:rPr>
          <w:fldChar w:fldCharType="end"/>
        </w:r>
      </w:hyperlink>
    </w:p>
    <w:p w14:paraId="6CAE5BF0" w14:textId="77777777" w:rsidR="00514F90" w:rsidRDefault="00436FF6">
      <w:pPr>
        <w:pStyle w:val="TOC3"/>
        <w:tabs>
          <w:tab w:val="left" w:pos="1100"/>
          <w:tab w:val="right" w:leader="dot" w:pos="9061"/>
        </w:tabs>
        <w:rPr>
          <w:rFonts w:asciiTheme="minorHAnsi" w:eastAsiaTheme="minorEastAsia" w:hAnsiTheme="minorHAnsi" w:cstheme="minorBidi"/>
          <w:noProof/>
          <w:sz w:val="22"/>
          <w:szCs w:val="22"/>
          <w:lang w:val="en-AU" w:eastAsia="en-AU"/>
        </w:rPr>
      </w:pPr>
      <w:hyperlink w:anchor="_Toc451764074" w:history="1">
        <w:r w:rsidR="00514F90" w:rsidRPr="00B71500">
          <w:rPr>
            <w:rStyle w:val="Hyperlink"/>
            <w:noProof/>
          </w:rPr>
          <w:t>7.1.2</w:t>
        </w:r>
        <w:r w:rsidR="00514F90">
          <w:rPr>
            <w:rFonts w:asciiTheme="minorHAnsi" w:eastAsiaTheme="minorEastAsia" w:hAnsiTheme="minorHAnsi" w:cstheme="minorBidi"/>
            <w:noProof/>
            <w:sz w:val="22"/>
            <w:szCs w:val="22"/>
            <w:lang w:val="en-AU" w:eastAsia="en-AU"/>
          </w:rPr>
          <w:tab/>
        </w:r>
        <w:r w:rsidR="00514F90" w:rsidRPr="00B71500">
          <w:rPr>
            <w:rStyle w:val="Hyperlink"/>
            <w:noProof/>
          </w:rPr>
          <w:t>Existing clinical evidence</w:t>
        </w:r>
        <w:r w:rsidR="00514F90">
          <w:rPr>
            <w:noProof/>
            <w:webHidden/>
          </w:rPr>
          <w:tab/>
        </w:r>
        <w:r w:rsidR="00514F90">
          <w:rPr>
            <w:noProof/>
            <w:webHidden/>
          </w:rPr>
          <w:fldChar w:fldCharType="begin"/>
        </w:r>
        <w:r w:rsidR="00514F90">
          <w:rPr>
            <w:noProof/>
            <w:webHidden/>
          </w:rPr>
          <w:instrText xml:space="preserve"> PAGEREF _Toc451764074 \h </w:instrText>
        </w:r>
        <w:r w:rsidR="00514F90">
          <w:rPr>
            <w:noProof/>
            <w:webHidden/>
          </w:rPr>
        </w:r>
        <w:r w:rsidR="00514F90">
          <w:rPr>
            <w:noProof/>
            <w:webHidden/>
          </w:rPr>
          <w:fldChar w:fldCharType="separate"/>
        </w:r>
        <w:r w:rsidR="004552D8">
          <w:rPr>
            <w:noProof/>
            <w:webHidden/>
          </w:rPr>
          <w:t>18</w:t>
        </w:r>
        <w:r w:rsidR="00514F90">
          <w:rPr>
            <w:noProof/>
            <w:webHidden/>
          </w:rPr>
          <w:fldChar w:fldCharType="end"/>
        </w:r>
      </w:hyperlink>
    </w:p>
    <w:p w14:paraId="6CAE5BF1" w14:textId="77777777" w:rsidR="00514F90" w:rsidRDefault="00436FF6">
      <w:pPr>
        <w:pStyle w:val="TOC3"/>
        <w:tabs>
          <w:tab w:val="left" w:pos="1100"/>
          <w:tab w:val="right" w:leader="dot" w:pos="9061"/>
        </w:tabs>
        <w:rPr>
          <w:rFonts w:asciiTheme="minorHAnsi" w:eastAsiaTheme="minorEastAsia" w:hAnsiTheme="minorHAnsi" w:cstheme="minorBidi"/>
          <w:noProof/>
          <w:sz w:val="22"/>
          <w:szCs w:val="22"/>
          <w:lang w:val="en-AU" w:eastAsia="en-AU"/>
        </w:rPr>
      </w:pPr>
      <w:hyperlink w:anchor="_Toc451764075" w:history="1">
        <w:r w:rsidR="00514F90" w:rsidRPr="00B71500">
          <w:rPr>
            <w:rStyle w:val="Hyperlink"/>
            <w:noProof/>
          </w:rPr>
          <w:t>7.1.3</w:t>
        </w:r>
        <w:r w:rsidR="00514F90">
          <w:rPr>
            <w:rFonts w:asciiTheme="minorHAnsi" w:eastAsiaTheme="minorEastAsia" w:hAnsiTheme="minorHAnsi" w:cstheme="minorBidi"/>
            <w:noProof/>
            <w:sz w:val="22"/>
            <w:szCs w:val="22"/>
            <w:lang w:val="en-AU" w:eastAsia="en-AU"/>
          </w:rPr>
          <w:tab/>
        </w:r>
        <w:r w:rsidR="00514F90" w:rsidRPr="00B71500">
          <w:rPr>
            <w:rStyle w:val="Hyperlink"/>
            <w:noProof/>
          </w:rPr>
          <w:t>Clinician’s perspective</w:t>
        </w:r>
        <w:r w:rsidR="00514F90">
          <w:rPr>
            <w:noProof/>
            <w:webHidden/>
          </w:rPr>
          <w:tab/>
        </w:r>
        <w:r w:rsidR="00514F90">
          <w:rPr>
            <w:noProof/>
            <w:webHidden/>
          </w:rPr>
          <w:fldChar w:fldCharType="begin"/>
        </w:r>
        <w:r w:rsidR="00514F90">
          <w:rPr>
            <w:noProof/>
            <w:webHidden/>
          </w:rPr>
          <w:instrText xml:space="preserve"> PAGEREF _Toc451764075 \h </w:instrText>
        </w:r>
        <w:r w:rsidR="00514F90">
          <w:rPr>
            <w:noProof/>
            <w:webHidden/>
          </w:rPr>
        </w:r>
        <w:r w:rsidR="00514F90">
          <w:rPr>
            <w:noProof/>
            <w:webHidden/>
          </w:rPr>
          <w:fldChar w:fldCharType="separate"/>
        </w:r>
        <w:r w:rsidR="004552D8">
          <w:rPr>
            <w:noProof/>
            <w:webHidden/>
          </w:rPr>
          <w:t>19</w:t>
        </w:r>
        <w:r w:rsidR="00514F90">
          <w:rPr>
            <w:noProof/>
            <w:webHidden/>
          </w:rPr>
          <w:fldChar w:fldCharType="end"/>
        </w:r>
      </w:hyperlink>
    </w:p>
    <w:p w14:paraId="6CAE5BF2" w14:textId="77777777" w:rsidR="00514F90" w:rsidRDefault="00436FF6">
      <w:pPr>
        <w:pStyle w:val="TOC3"/>
        <w:tabs>
          <w:tab w:val="left" w:pos="1100"/>
          <w:tab w:val="right" w:leader="dot" w:pos="9061"/>
        </w:tabs>
        <w:rPr>
          <w:rFonts w:asciiTheme="minorHAnsi" w:eastAsiaTheme="minorEastAsia" w:hAnsiTheme="minorHAnsi" w:cstheme="minorBidi"/>
          <w:noProof/>
          <w:sz w:val="22"/>
          <w:szCs w:val="22"/>
          <w:lang w:val="en-AU" w:eastAsia="en-AU"/>
        </w:rPr>
      </w:pPr>
      <w:hyperlink w:anchor="_Toc451764076" w:history="1">
        <w:r w:rsidR="00514F90" w:rsidRPr="00B71500">
          <w:rPr>
            <w:rStyle w:val="Hyperlink"/>
            <w:noProof/>
          </w:rPr>
          <w:t>7.1.4</w:t>
        </w:r>
        <w:r w:rsidR="00514F90">
          <w:rPr>
            <w:rFonts w:asciiTheme="minorHAnsi" w:eastAsiaTheme="minorEastAsia" w:hAnsiTheme="minorHAnsi" w:cstheme="minorBidi"/>
            <w:noProof/>
            <w:sz w:val="22"/>
            <w:szCs w:val="22"/>
            <w:lang w:val="en-AU" w:eastAsia="en-AU"/>
          </w:rPr>
          <w:tab/>
        </w:r>
        <w:r w:rsidR="00514F90" w:rsidRPr="00B71500">
          <w:rPr>
            <w:rStyle w:val="Hyperlink"/>
            <w:noProof/>
          </w:rPr>
          <w:t>Important health outcomes within CTCL treatment</w:t>
        </w:r>
        <w:r w:rsidR="00514F90">
          <w:rPr>
            <w:noProof/>
            <w:webHidden/>
          </w:rPr>
          <w:tab/>
        </w:r>
        <w:r w:rsidR="00514F90">
          <w:rPr>
            <w:noProof/>
            <w:webHidden/>
          </w:rPr>
          <w:fldChar w:fldCharType="begin"/>
        </w:r>
        <w:r w:rsidR="00514F90">
          <w:rPr>
            <w:noProof/>
            <w:webHidden/>
          </w:rPr>
          <w:instrText xml:space="preserve"> PAGEREF _Toc451764076 \h </w:instrText>
        </w:r>
        <w:r w:rsidR="00514F90">
          <w:rPr>
            <w:noProof/>
            <w:webHidden/>
          </w:rPr>
        </w:r>
        <w:r w:rsidR="00514F90">
          <w:rPr>
            <w:noProof/>
            <w:webHidden/>
          </w:rPr>
          <w:fldChar w:fldCharType="separate"/>
        </w:r>
        <w:r w:rsidR="004552D8">
          <w:rPr>
            <w:noProof/>
            <w:webHidden/>
          </w:rPr>
          <w:t>19</w:t>
        </w:r>
        <w:r w:rsidR="00514F90">
          <w:rPr>
            <w:noProof/>
            <w:webHidden/>
          </w:rPr>
          <w:fldChar w:fldCharType="end"/>
        </w:r>
      </w:hyperlink>
    </w:p>
    <w:p w14:paraId="6CAE5BF3" w14:textId="77777777" w:rsidR="00514F90" w:rsidRDefault="00436FF6">
      <w:pPr>
        <w:pStyle w:val="TOC3"/>
        <w:tabs>
          <w:tab w:val="left" w:pos="1100"/>
          <w:tab w:val="right" w:leader="dot" w:pos="9061"/>
        </w:tabs>
        <w:rPr>
          <w:rFonts w:asciiTheme="minorHAnsi" w:eastAsiaTheme="minorEastAsia" w:hAnsiTheme="minorHAnsi" w:cstheme="minorBidi"/>
          <w:noProof/>
          <w:sz w:val="22"/>
          <w:szCs w:val="22"/>
          <w:lang w:val="en-AU" w:eastAsia="en-AU"/>
        </w:rPr>
      </w:pPr>
      <w:hyperlink w:anchor="_Toc451764077" w:history="1">
        <w:r w:rsidR="00514F90" w:rsidRPr="00B71500">
          <w:rPr>
            <w:rStyle w:val="Hyperlink"/>
            <w:noProof/>
          </w:rPr>
          <w:t>7.1.5</w:t>
        </w:r>
        <w:r w:rsidR="00514F90">
          <w:rPr>
            <w:rFonts w:asciiTheme="minorHAnsi" w:eastAsiaTheme="minorEastAsia" w:hAnsiTheme="minorHAnsi" w:cstheme="minorBidi"/>
            <w:noProof/>
            <w:sz w:val="22"/>
            <w:szCs w:val="22"/>
            <w:lang w:val="en-AU" w:eastAsia="en-AU"/>
          </w:rPr>
          <w:tab/>
        </w:r>
        <w:r w:rsidR="00514F90" w:rsidRPr="00B71500">
          <w:rPr>
            <w:rStyle w:val="Hyperlink"/>
            <w:noProof/>
          </w:rPr>
          <w:t>Safety endpoints</w:t>
        </w:r>
        <w:r w:rsidR="00514F90">
          <w:rPr>
            <w:noProof/>
            <w:webHidden/>
          </w:rPr>
          <w:tab/>
        </w:r>
        <w:r w:rsidR="00514F90">
          <w:rPr>
            <w:noProof/>
            <w:webHidden/>
          </w:rPr>
          <w:fldChar w:fldCharType="begin"/>
        </w:r>
        <w:r w:rsidR="00514F90">
          <w:rPr>
            <w:noProof/>
            <w:webHidden/>
          </w:rPr>
          <w:instrText xml:space="preserve"> PAGEREF _Toc451764077 \h </w:instrText>
        </w:r>
        <w:r w:rsidR="00514F90">
          <w:rPr>
            <w:noProof/>
            <w:webHidden/>
          </w:rPr>
        </w:r>
        <w:r w:rsidR="00514F90">
          <w:rPr>
            <w:noProof/>
            <w:webHidden/>
          </w:rPr>
          <w:fldChar w:fldCharType="separate"/>
        </w:r>
        <w:r w:rsidR="004552D8">
          <w:rPr>
            <w:noProof/>
            <w:webHidden/>
          </w:rPr>
          <w:t>20</w:t>
        </w:r>
        <w:r w:rsidR="00514F90">
          <w:rPr>
            <w:noProof/>
            <w:webHidden/>
          </w:rPr>
          <w:fldChar w:fldCharType="end"/>
        </w:r>
      </w:hyperlink>
    </w:p>
    <w:p w14:paraId="6CAE5BF4" w14:textId="77777777" w:rsidR="00514F90" w:rsidRDefault="00436FF6">
      <w:pPr>
        <w:pStyle w:val="TOC2"/>
        <w:tabs>
          <w:tab w:val="right" w:leader="dot" w:pos="9061"/>
        </w:tabs>
        <w:rPr>
          <w:rFonts w:asciiTheme="minorHAnsi" w:eastAsiaTheme="minorEastAsia" w:hAnsiTheme="minorHAnsi" w:cstheme="minorBidi"/>
          <w:noProof/>
          <w:lang w:eastAsia="en-AU"/>
        </w:rPr>
      </w:pPr>
      <w:hyperlink w:anchor="_Toc451764078" w:history="1">
        <w:r w:rsidR="00514F90" w:rsidRPr="00B71500">
          <w:rPr>
            <w:rStyle w:val="Hyperlink"/>
            <w:noProof/>
          </w:rPr>
          <w:t>7.2</w:t>
        </w:r>
        <w:r w:rsidR="00514F90">
          <w:rPr>
            <w:rFonts w:asciiTheme="minorHAnsi" w:eastAsiaTheme="minorEastAsia" w:hAnsiTheme="minorHAnsi" w:cstheme="minorBidi"/>
            <w:noProof/>
            <w:lang w:eastAsia="en-AU"/>
          </w:rPr>
          <w:tab/>
        </w:r>
        <w:r w:rsidR="00514F90" w:rsidRPr="00B71500">
          <w:rPr>
            <w:rStyle w:val="Hyperlink"/>
            <w:noProof/>
          </w:rPr>
          <w:t>Potential risks to patients</w:t>
        </w:r>
        <w:r w:rsidR="00514F90">
          <w:rPr>
            <w:noProof/>
            <w:webHidden/>
          </w:rPr>
          <w:tab/>
        </w:r>
        <w:r w:rsidR="00514F90">
          <w:rPr>
            <w:noProof/>
            <w:webHidden/>
          </w:rPr>
          <w:fldChar w:fldCharType="begin"/>
        </w:r>
        <w:r w:rsidR="00514F90">
          <w:rPr>
            <w:noProof/>
            <w:webHidden/>
          </w:rPr>
          <w:instrText xml:space="preserve"> PAGEREF _Toc451764078 \h </w:instrText>
        </w:r>
        <w:r w:rsidR="00514F90">
          <w:rPr>
            <w:noProof/>
            <w:webHidden/>
          </w:rPr>
        </w:r>
        <w:r w:rsidR="00514F90">
          <w:rPr>
            <w:noProof/>
            <w:webHidden/>
          </w:rPr>
          <w:fldChar w:fldCharType="separate"/>
        </w:r>
        <w:r w:rsidR="004552D8">
          <w:rPr>
            <w:noProof/>
            <w:webHidden/>
          </w:rPr>
          <w:t>21</w:t>
        </w:r>
        <w:r w:rsidR="00514F90">
          <w:rPr>
            <w:noProof/>
            <w:webHidden/>
          </w:rPr>
          <w:fldChar w:fldCharType="end"/>
        </w:r>
      </w:hyperlink>
    </w:p>
    <w:p w14:paraId="6CAE5BF5" w14:textId="77777777" w:rsidR="00514F90" w:rsidRDefault="00436FF6">
      <w:pPr>
        <w:pStyle w:val="TOC2"/>
        <w:tabs>
          <w:tab w:val="right" w:leader="dot" w:pos="9061"/>
        </w:tabs>
        <w:rPr>
          <w:rFonts w:asciiTheme="minorHAnsi" w:eastAsiaTheme="minorEastAsia" w:hAnsiTheme="minorHAnsi" w:cstheme="minorBidi"/>
          <w:noProof/>
          <w:lang w:eastAsia="en-AU"/>
        </w:rPr>
      </w:pPr>
      <w:hyperlink w:anchor="_Toc451764079" w:history="1">
        <w:r w:rsidR="00514F90" w:rsidRPr="00B71500">
          <w:rPr>
            <w:rStyle w:val="Hyperlink"/>
            <w:noProof/>
          </w:rPr>
          <w:t>7.3</w:t>
        </w:r>
        <w:r w:rsidR="00514F90">
          <w:rPr>
            <w:rFonts w:asciiTheme="minorHAnsi" w:eastAsiaTheme="minorEastAsia" w:hAnsiTheme="minorHAnsi" w:cstheme="minorBidi"/>
            <w:noProof/>
            <w:lang w:eastAsia="en-AU"/>
          </w:rPr>
          <w:tab/>
        </w:r>
        <w:r w:rsidR="00514F90" w:rsidRPr="00B71500">
          <w:rPr>
            <w:rStyle w:val="Hyperlink"/>
            <w:noProof/>
          </w:rPr>
          <w:t>Type of economic evaluation</w:t>
        </w:r>
        <w:r w:rsidR="00514F90">
          <w:rPr>
            <w:noProof/>
            <w:webHidden/>
          </w:rPr>
          <w:tab/>
        </w:r>
        <w:r w:rsidR="00514F90">
          <w:rPr>
            <w:noProof/>
            <w:webHidden/>
          </w:rPr>
          <w:fldChar w:fldCharType="begin"/>
        </w:r>
        <w:r w:rsidR="00514F90">
          <w:rPr>
            <w:noProof/>
            <w:webHidden/>
          </w:rPr>
          <w:instrText xml:space="preserve"> PAGEREF _Toc451764079 \h </w:instrText>
        </w:r>
        <w:r w:rsidR="00514F90">
          <w:rPr>
            <w:noProof/>
            <w:webHidden/>
          </w:rPr>
        </w:r>
        <w:r w:rsidR="00514F90">
          <w:rPr>
            <w:noProof/>
            <w:webHidden/>
          </w:rPr>
          <w:fldChar w:fldCharType="separate"/>
        </w:r>
        <w:r w:rsidR="004552D8">
          <w:rPr>
            <w:noProof/>
            <w:webHidden/>
          </w:rPr>
          <w:t>21</w:t>
        </w:r>
        <w:r w:rsidR="00514F90">
          <w:rPr>
            <w:noProof/>
            <w:webHidden/>
          </w:rPr>
          <w:fldChar w:fldCharType="end"/>
        </w:r>
      </w:hyperlink>
    </w:p>
    <w:p w14:paraId="6CAE5BF6" w14:textId="77777777" w:rsidR="00514F90" w:rsidRDefault="00436FF6">
      <w:pPr>
        <w:pStyle w:val="TOC1"/>
        <w:tabs>
          <w:tab w:val="right" w:leader="dot" w:pos="9061"/>
        </w:tabs>
        <w:rPr>
          <w:rFonts w:asciiTheme="minorHAnsi" w:eastAsiaTheme="minorEastAsia" w:hAnsiTheme="minorHAnsi" w:cstheme="minorBidi"/>
          <w:b w:val="0"/>
          <w:smallCaps w:val="0"/>
          <w:noProof/>
          <w:sz w:val="22"/>
          <w:szCs w:val="22"/>
          <w:lang w:val="en-AU" w:eastAsia="en-AU"/>
        </w:rPr>
      </w:pPr>
      <w:hyperlink w:anchor="_Toc451764080" w:history="1">
        <w:r w:rsidR="00514F90" w:rsidRPr="00B71500">
          <w:rPr>
            <w:rStyle w:val="Hyperlink"/>
            <w:noProof/>
            <w:lang w:val="en-AU"/>
          </w:rPr>
          <w:t>8</w:t>
        </w:r>
        <w:r w:rsidR="00514F90">
          <w:rPr>
            <w:rFonts w:asciiTheme="minorHAnsi" w:eastAsiaTheme="minorEastAsia" w:hAnsiTheme="minorHAnsi" w:cstheme="minorBidi"/>
            <w:b w:val="0"/>
            <w:smallCaps w:val="0"/>
            <w:noProof/>
            <w:sz w:val="22"/>
            <w:szCs w:val="22"/>
            <w:lang w:val="en-AU" w:eastAsia="en-AU"/>
          </w:rPr>
          <w:tab/>
        </w:r>
        <w:r w:rsidR="00514F90" w:rsidRPr="00B71500">
          <w:rPr>
            <w:rStyle w:val="Hyperlink"/>
            <w:noProof/>
            <w:lang w:val="en-AU"/>
          </w:rPr>
          <w:t>Fee</w:t>
        </w:r>
        <w:r w:rsidR="00514F90">
          <w:rPr>
            <w:noProof/>
            <w:webHidden/>
          </w:rPr>
          <w:tab/>
        </w:r>
        <w:r w:rsidR="00514F90">
          <w:rPr>
            <w:noProof/>
            <w:webHidden/>
          </w:rPr>
          <w:fldChar w:fldCharType="begin"/>
        </w:r>
        <w:r w:rsidR="00514F90">
          <w:rPr>
            <w:noProof/>
            <w:webHidden/>
          </w:rPr>
          <w:instrText xml:space="preserve"> PAGEREF _Toc451764080 \h </w:instrText>
        </w:r>
        <w:r w:rsidR="00514F90">
          <w:rPr>
            <w:noProof/>
            <w:webHidden/>
          </w:rPr>
        </w:r>
        <w:r w:rsidR="00514F90">
          <w:rPr>
            <w:noProof/>
            <w:webHidden/>
          </w:rPr>
          <w:fldChar w:fldCharType="separate"/>
        </w:r>
        <w:r w:rsidR="004552D8">
          <w:rPr>
            <w:noProof/>
            <w:webHidden/>
          </w:rPr>
          <w:t>21</w:t>
        </w:r>
        <w:r w:rsidR="00514F90">
          <w:rPr>
            <w:noProof/>
            <w:webHidden/>
          </w:rPr>
          <w:fldChar w:fldCharType="end"/>
        </w:r>
      </w:hyperlink>
    </w:p>
    <w:p w14:paraId="6CAE5BF7" w14:textId="77777777" w:rsidR="00514F90" w:rsidRDefault="00436FF6">
      <w:pPr>
        <w:pStyle w:val="TOC2"/>
        <w:tabs>
          <w:tab w:val="right" w:leader="dot" w:pos="9061"/>
        </w:tabs>
        <w:rPr>
          <w:rFonts w:asciiTheme="minorHAnsi" w:eastAsiaTheme="minorEastAsia" w:hAnsiTheme="minorHAnsi" w:cstheme="minorBidi"/>
          <w:noProof/>
          <w:lang w:eastAsia="en-AU"/>
        </w:rPr>
      </w:pPr>
      <w:hyperlink w:anchor="_Toc451764081" w:history="1">
        <w:r w:rsidR="00514F90" w:rsidRPr="00B71500">
          <w:rPr>
            <w:rStyle w:val="Hyperlink"/>
            <w:noProof/>
          </w:rPr>
          <w:t>8.1</w:t>
        </w:r>
        <w:r w:rsidR="00514F90">
          <w:rPr>
            <w:rFonts w:asciiTheme="minorHAnsi" w:eastAsiaTheme="minorEastAsia" w:hAnsiTheme="minorHAnsi" w:cstheme="minorBidi"/>
            <w:noProof/>
            <w:lang w:eastAsia="en-AU"/>
          </w:rPr>
          <w:tab/>
        </w:r>
        <w:r w:rsidR="00514F90" w:rsidRPr="00B71500">
          <w:rPr>
            <w:rStyle w:val="Hyperlink"/>
            <w:noProof/>
          </w:rPr>
          <w:t>Proposed funding type</w:t>
        </w:r>
        <w:r w:rsidR="00514F90">
          <w:rPr>
            <w:noProof/>
            <w:webHidden/>
          </w:rPr>
          <w:tab/>
        </w:r>
        <w:r w:rsidR="00514F90">
          <w:rPr>
            <w:noProof/>
            <w:webHidden/>
          </w:rPr>
          <w:fldChar w:fldCharType="begin"/>
        </w:r>
        <w:r w:rsidR="00514F90">
          <w:rPr>
            <w:noProof/>
            <w:webHidden/>
          </w:rPr>
          <w:instrText xml:space="preserve"> PAGEREF _Toc451764081 \h </w:instrText>
        </w:r>
        <w:r w:rsidR="00514F90">
          <w:rPr>
            <w:noProof/>
            <w:webHidden/>
          </w:rPr>
        </w:r>
        <w:r w:rsidR="00514F90">
          <w:rPr>
            <w:noProof/>
            <w:webHidden/>
          </w:rPr>
          <w:fldChar w:fldCharType="separate"/>
        </w:r>
        <w:r w:rsidR="004552D8">
          <w:rPr>
            <w:noProof/>
            <w:webHidden/>
          </w:rPr>
          <w:t>21</w:t>
        </w:r>
        <w:r w:rsidR="00514F90">
          <w:rPr>
            <w:noProof/>
            <w:webHidden/>
          </w:rPr>
          <w:fldChar w:fldCharType="end"/>
        </w:r>
      </w:hyperlink>
    </w:p>
    <w:p w14:paraId="6CAE5BF8" w14:textId="77777777" w:rsidR="00514F90" w:rsidRDefault="00436FF6">
      <w:pPr>
        <w:pStyle w:val="TOC2"/>
        <w:tabs>
          <w:tab w:val="right" w:leader="dot" w:pos="9061"/>
        </w:tabs>
        <w:rPr>
          <w:rFonts w:asciiTheme="minorHAnsi" w:eastAsiaTheme="minorEastAsia" w:hAnsiTheme="minorHAnsi" w:cstheme="minorBidi"/>
          <w:noProof/>
          <w:lang w:eastAsia="en-AU"/>
        </w:rPr>
      </w:pPr>
      <w:hyperlink w:anchor="_Toc451764082" w:history="1">
        <w:r w:rsidR="00514F90" w:rsidRPr="00B71500">
          <w:rPr>
            <w:rStyle w:val="Hyperlink"/>
            <w:noProof/>
          </w:rPr>
          <w:t>8.2</w:t>
        </w:r>
        <w:r w:rsidR="00514F90">
          <w:rPr>
            <w:rFonts w:asciiTheme="minorHAnsi" w:eastAsiaTheme="minorEastAsia" w:hAnsiTheme="minorHAnsi" w:cstheme="minorBidi"/>
            <w:noProof/>
            <w:lang w:eastAsia="en-AU"/>
          </w:rPr>
          <w:tab/>
        </w:r>
        <w:r w:rsidR="00514F90" w:rsidRPr="00B71500">
          <w:rPr>
            <w:rStyle w:val="Hyperlink"/>
            <w:noProof/>
          </w:rPr>
          <w:t>Direct costs</w:t>
        </w:r>
        <w:r w:rsidR="00514F90">
          <w:rPr>
            <w:noProof/>
            <w:webHidden/>
          </w:rPr>
          <w:tab/>
        </w:r>
        <w:r w:rsidR="00514F90">
          <w:rPr>
            <w:noProof/>
            <w:webHidden/>
          </w:rPr>
          <w:fldChar w:fldCharType="begin"/>
        </w:r>
        <w:r w:rsidR="00514F90">
          <w:rPr>
            <w:noProof/>
            <w:webHidden/>
          </w:rPr>
          <w:instrText xml:space="preserve"> PAGEREF _Toc451764082 \h </w:instrText>
        </w:r>
        <w:r w:rsidR="00514F90">
          <w:rPr>
            <w:noProof/>
            <w:webHidden/>
          </w:rPr>
        </w:r>
        <w:r w:rsidR="00514F90">
          <w:rPr>
            <w:noProof/>
            <w:webHidden/>
          </w:rPr>
          <w:fldChar w:fldCharType="separate"/>
        </w:r>
        <w:r w:rsidR="004552D8">
          <w:rPr>
            <w:noProof/>
            <w:webHidden/>
          </w:rPr>
          <w:t>21</w:t>
        </w:r>
        <w:r w:rsidR="00514F90">
          <w:rPr>
            <w:noProof/>
            <w:webHidden/>
          </w:rPr>
          <w:fldChar w:fldCharType="end"/>
        </w:r>
      </w:hyperlink>
    </w:p>
    <w:p w14:paraId="6CAE5BF9" w14:textId="77777777" w:rsidR="00514F90" w:rsidRDefault="00436FF6">
      <w:pPr>
        <w:pStyle w:val="TOC2"/>
        <w:tabs>
          <w:tab w:val="right" w:leader="dot" w:pos="9061"/>
        </w:tabs>
        <w:rPr>
          <w:rFonts w:asciiTheme="minorHAnsi" w:eastAsiaTheme="minorEastAsia" w:hAnsiTheme="minorHAnsi" w:cstheme="minorBidi"/>
          <w:noProof/>
          <w:lang w:eastAsia="en-AU"/>
        </w:rPr>
      </w:pPr>
      <w:hyperlink w:anchor="_Toc451764083" w:history="1">
        <w:r w:rsidR="00514F90" w:rsidRPr="00B71500">
          <w:rPr>
            <w:rStyle w:val="Hyperlink"/>
            <w:noProof/>
          </w:rPr>
          <w:t>8.3</w:t>
        </w:r>
        <w:r w:rsidR="00514F90">
          <w:rPr>
            <w:rFonts w:asciiTheme="minorHAnsi" w:eastAsiaTheme="minorEastAsia" w:hAnsiTheme="minorHAnsi" w:cstheme="minorBidi"/>
            <w:noProof/>
            <w:lang w:eastAsia="en-AU"/>
          </w:rPr>
          <w:tab/>
        </w:r>
        <w:r w:rsidR="00514F90" w:rsidRPr="00B71500">
          <w:rPr>
            <w:rStyle w:val="Hyperlink"/>
            <w:noProof/>
          </w:rPr>
          <w:t>Details of proposed fee</w:t>
        </w:r>
        <w:r w:rsidR="00514F90">
          <w:rPr>
            <w:noProof/>
            <w:webHidden/>
          </w:rPr>
          <w:tab/>
        </w:r>
        <w:r w:rsidR="00514F90">
          <w:rPr>
            <w:noProof/>
            <w:webHidden/>
          </w:rPr>
          <w:fldChar w:fldCharType="begin"/>
        </w:r>
        <w:r w:rsidR="00514F90">
          <w:rPr>
            <w:noProof/>
            <w:webHidden/>
          </w:rPr>
          <w:instrText xml:space="preserve"> PAGEREF _Toc451764083 \h </w:instrText>
        </w:r>
        <w:r w:rsidR="00514F90">
          <w:rPr>
            <w:noProof/>
            <w:webHidden/>
          </w:rPr>
        </w:r>
        <w:r w:rsidR="00514F90">
          <w:rPr>
            <w:noProof/>
            <w:webHidden/>
          </w:rPr>
          <w:fldChar w:fldCharType="separate"/>
        </w:r>
        <w:r w:rsidR="004552D8">
          <w:rPr>
            <w:noProof/>
            <w:webHidden/>
          </w:rPr>
          <w:t>22</w:t>
        </w:r>
        <w:r w:rsidR="00514F90">
          <w:rPr>
            <w:noProof/>
            <w:webHidden/>
          </w:rPr>
          <w:fldChar w:fldCharType="end"/>
        </w:r>
      </w:hyperlink>
    </w:p>
    <w:p w14:paraId="6CAE5BFA" w14:textId="77777777" w:rsidR="00514F90" w:rsidRDefault="00436FF6">
      <w:pPr>
        <w:pStyle w:val="TOC1"/>
        <w:tabs>
          <w:tab w:val="right" w:leader="dot" w:pos="9061"/>
        </w:tabs>
        <w:rPr>
          <w:rFonts w:asciiTheme="minorHAnsi" w:eastAsiaTheme="minorEastAsia" w:hAnsiTheme="minorHAnsi" w:cstheme="minorBidi"/>
          <w:b w:val="0"/>
          <w:smallCaps w:val="0"/>
          <w:noProof/>
          <w:sz w:val="22"/>
          <w:szCs w:val="22"/>
          <w:lang w:val="en-AU" w:eastAsia="en-AU"/>
        </w:rPr>
      </w:pPr>
      <w:hyperlink w:anchor="_Toc451764084" w:history="1">
        <w:r w:rsidR="00514F90" w:rsidRPr="00B71500">
          <w:rPr>
            <w:rStyle w:val="Hyperlink"/>
            <w:noProof/>
            <w:lang w:val="en-AU"/>
          </w:rPr>
          <w:t>9</w:t>
        </w:r>
        <w:r w:rsidR="00514F90">
          <w:rPr>
            <w:rFonts w:asciiTheme="minorHAnsi" w:eastAsiaTheme="minorEastAsia" w:hAnsiTheme="minorHAnsi" w:cstheme="minorBidi"/>
            <w:b w:val="0"/>
            <w:smallCaps w:val="0"/>
            <w:noProof/>
            <w:sz w:val="22"/>
            <w:szCs w:val="22"/>
            <w:lang w:val="en-AU" w:eastAsia="en-AU"/>
          </w:rPr>
          <w:tab/>
        </w:r>
        <w:r w:rsidR="00514F90" w:rsidRPr="00B71500">
          <w:rPr>
            <w:rStyle w:val="Hyperlink"/>
            <w:noProof/>
            <w:lang w:val="en-AU"/>
          </w:rPr>
          <w:t>Clinical management algorithm</w:t>
        </w:r>
        <w:r w:rsidR="00514F90">
          <w:rPr>
            <w:noProof/>
            <w:webHidden/>
          </w:rPr>
          <w:tab/>
        </w:r>
        <w:r w:rsidR="00514F90">
          <w:rPr>
            <w:noProof/>
            <w:webHidden/>
          </w:rPr>
          <w:fldChar w:fldCharType="begin"/>
        </w:r>
        <w:r w:rsidR="00514F90">
          <w:rPr>
            <w:noProof/>
            <w:webHidden/>
          </w:rPr>
          <w:instrText xml:space="preserve"> PAGEREF _Toc451764084 \h </w:instrText>
        </w:r>
        <w:r w:rsidR="00514F90">
          <w:rPr>
            <w:noProof/>
            <w:webHidden/>
          </w:rPr>
        </w:r>
        <w:r w:rsidR="00514F90">
          <w:rPr>
            <w:noProof/>
            <w:webHidden/>
          </w:rPr>
          <w:fldChar w:fldCharType="separate"/>
        </w:r>
        <w:r w:rsidR="004552D8">
          <w:rPr>
            <w:noProof/>
            <w:webHidden/>
          </w:rPr>
          <w:t>24</w:t>
        </w:r>
        <w:r w:rsidR="00514F90">
          <w:rPr>
            <w:noProof/>
            <w:webHidden/>
          </w:rPr>
          <w:fldChar w:fldCharType="end"/>
        </w:r>
      </w:hyperlink>
    </w:p>
    <w:p w14:paraId="6CAE5BFB" w14:textId="77777777" w:rsidR="00514F90" w:rsidRDefault="00436FF6">
      <w:pPr>
        <w:pStyle w:val="TOC2"/>
        <w:tabs>
          <w:tab w:val="right" w:leader="dot" w:pos="9061"/>
        </w:tabs>
        <w:rPr>
          <w:rFonts w:asciiTheme="minorHAnsi" w:eastAsiaTheme="minorEastAsia" w:hAnsiTheme="minorHAnsi" w:cstheme="minorBidi"/>
          <w:noProof/>
          <w:lang w:eastAsia="en-AU"/>
        </w:rPr>
      </w:pPr>
      <w:hyperlink w:anchor="_Toc451764085" w:history="1">
        <w:r w:rsidR="00514F90" w:rsidRPr="00B71500">
          <w:rPr>
            <w:rStyle w:val="Hyperlink"/>
            <w:noProof/>
          </w:rPr>
          <w:t>9.1</w:t>
        </w:r>
        <w:r w:rsidR="00514F90">
          <w:rPr>
            <w:rFonts w:asciiTheme="minorHAnsi" w:eastAsiaTheme="minorEastAsia" w:hAnsiTheme="minorHAnsi" w:cstheme="minorBidi"/>
            <w:noProof/>
            <w:lang w:eastAsia="en-AU"/>
          </w:rPr>
          <w:tab/>
        </w:r>
        <w:r w:rsidR="00514F90" w:rsidRPr="00B71500">
          <w:rPr>
            <w:rStyle w:val="Hyperlink"/>
            <w:noProof/>
          </w:rPr>
          <w:t>Current clinical management algorithm</w:t>
        </w:r>
        <w:r w:rsidR="00514F90">
          <w:rPr>
            <w:noProof/>
            <w:webHidden/>
          </w:rPr>
          <w:tab/>
        </w:r>
        <w:r w:rsidR="00514F90">
          <w:rPr>
            <w:noProof/>
            <w:webHidden/>
          </w:rPr>
          <w:fldChar w:fldCharType="begin"/>
        </w:r>
        <w:r w:rsidR="00514F90">
          <w:rPr>
            <w:noProof/>
            <w:webHidden/>
          </w:rPr>
          <w:instrText xml:space="preserve"> PAGEREF _Toc451764085 \h </w:instrText>
        </w:r>
        <w:r w:rsidR="00514F90">
          <w:rPr>
            <w:noProof/>
            <w:webHidden/>
          </w:rPr>
        </w:r>
        <w:r w:rsidR="00514F90">
          <w:rPr>
            <w:noProof/>
            <w:webHidden/>
          </w:rPr>
          <w:fldChar w:fldCharType="separate"/>
        </w:r>
        <w:r w:rsidR="004552D8">
          <w:rPr>
            <w:noProof/>
            <w:webHidden/>
          </w:rPr>
          <w:t>24</w:t>
        </w:r>
        <w:r w:rsidR="00514F90">
          <w:rPr>
            <w:noProof/>
            <w:webHidden/>
          </w:rPr>
          <w:fldChar w:fldCharType="end"/>
        </w:r>
      </w:hyperlink>
    </w:p>
    <w:p w14:paraId="6CAE5BFC" w14:textId="77777777" w:rsidR="00514F90" w:rsidRDefault="00436FF6">
      <w:pPr>
        <w:pStyle w:val="TOC2"/>
        <w:tabs>
          <w:tab w:val="right" w:leader="dot" w:pos="9061"/>
        </w:tabs>
        <w:rPr>
          <w:rFonts w:asciiTheme="minorHAnsi" w:eastAsiaTheme="minorEastAsia" w:hAnsiTheme="minorHAnsi" w:cstheme="minorBidi"/>
          <w:noProof/>
          <w:lang w:eastAsia="en-AU"/>
        </w:rPr>
      </w:pPr>
      <w:hyperlink w:anchor="_Toc451764086" w:history="1">
        <w:r w:rsidR="00514F90" w:rsidRPr="00B71500">
          <w:rPr>
            <w:rStyle w:val="Hyperlink"/>
            <w:noProof/>
          </w:rPr>
          <w:t>9.2</w:t>
        </w:r>
        <w:r w:rsidR="00514F90">
          <w:rPr>
            <w:rFonts w:asciiTheme="minorHAnsi" w:eastAsiaTheme="minorEastAsia" w:hAnsiTheme="minorHAnsi" w:cstheme="minorBidi"/>
            <w:noProof/>
            <w:lang w:eastAsia="en-AU"/>
          </w:rPr>
          <w:tab/>
        </w:r>
        <w:r w:rsidR="00514F90" w:rsidRPr="00B71500">
          <w:rPr>
            <w:rStyle w:val="Hyperlink"/>
            <w:noProof/>
          </w:rPr>
          <w:t>Proposed clinical management algorithm</w:t>
        </w:r>
        <w:r w:rsidR="00514F90">
          <w:rPr>
            <w:noProof/>
            <w:webHidden/>
          </w:rPr>
          <w:tab/>
        </w:r>
        <w:r w:rsidR="00514F90">
          <w:rPr>
            <w:noProof/>
            <w:webHidden/>
          </w:rPr>
          <w:fldChar w:fldCharType="begin"/>
        </w:r>
        <w:r w:rsidR="00514F90">
          <w:rPr>
            <w:noProof/>
            <w:webHidden/>
          </w:rPr>
          <w:instrText xml:space="preserve"> PAGEREF _Toc451764086 \h </w:instrText>
        </w:r>
        <w:r w:rsidR="00514F90">
          <w:rPr>
            <w:noProof/>
            <w:webHidden/>
          </w:rPr>
        </w:r>
        <w:r w:rsidR="00514F90">
          <w:rPr>
            <w:noProof/>
            <w:webHidden/>
          </w:rPr>
          <w:fldChar w:fldCharType="separate"/>
        </w:r>
        <w:r w:rsidR="004552D8">
          <w:rPr>
            <w:noProof/>
            <w:webHidden/>
          </w:rPr>
          <w:t>25</w:t>
        </w:r>
        <w:r w:rsidR="00514F90">
          <w:rPr>
            <w:noProof/>
            <w:webHidden/>
          </w:rPr>
          <w:fldChar w:fldCharType="end"/>
        </w:r>
      </w:hyperlink>
    </w:p>
    <w:p w14:paraId="6CAE5BFD" w14:textId="77777777" w:rsidR="00514F90" w:rsidRDefault="00436FF6">
      <w:pPr>
        <w:pStyle w:val="TOC1"/>
        <w:tabs>
          <w:tab w:val="right" w:leader="dot" w:pos="9061"/>
        </w:tabs>
        <w:rPr>
          <w:rFonts w:asciiTheme="minorHAnsi" w:eastAsiaTheme="minorEastAsia" w:hAnsiTheme="minorHAnsi" w:cstheme="minorBidi"/>
          <w:b w:val="0"/>
          <w:smallCaps w:val="0"/>
          <w:noProof/>
          <w:sz w:val="22"/>
          <w:szCs w:val="22"/>
          <w:lang w:val="en-AU" w:eastAsia="en-AU"/>
        </w:rPr>
      </w:pPr>
      <w:hyperlink w:anchor="_Toc451764087" w:history="1">
        <w:r w:rsidR="00514F90" w:rsidRPr="00B71500">
          <w:rPr>
            <w:rStyle w:val="Hyperlink"/>
            <w:noProof/>
            <w:lang w:val="en-AU"/>
          </w:rPr>
          <w:t>10</w:t>
        </w:r>
        <w:r w:rsidR="00514F90">
          <w:rPr>
            <w:rFonts w:asciiTheme="minorHAnsi" w:eastAsiaTheme="minorEastAsia" w:hAnsiTheme="minorHAnsi" w:cstheme="minorBidi"/>
            <w:b w:val="0"/>
            <w:smallCaps w:val="0"/>
            <w:noProof/>
            <w:sz w:val="22"/>
            <w:szCs w:val="22"/>
            <w:lang w:val="en-AU" w:eastAsia="en-AU"/>
          </w:rPr>
          <w:tab/>
        </w:r>
        <w:r w:rsidR="00514F90" w:rsidRPr="00B71500">
          <w:rPr>
            <w:rStyle w:val="Hyperlink"/>
            <w:noProof/>
            <w:lang w:val="en-AU"/>
          </w:rPr>
          <w:t>Regulatory information</w:t>
        </w:r>
        <w:r w:rsidR="00514F90">
          <w:rPr>
            <w:noProof/>
            <w:webHidden/>
          </w:rPr>
          <w:tab/>
        </w:r>
        <w:r w:rsidR="00514F90">
          <w:rPr>
            <w:noProof/>
            <w:webHidden/>
          </w:rPr>
          <w:fldChar w:fldCharType="begin"/>
        </w:r>
        <w:r w:rsidR="00514F90">
          <w:rPr>
            <w:noProof/>
            <w:webHidden/>
          </w:rPr>
          <w:instrText xml:space="preserve"> PAGEREF _Toc451764087 \h </w:instrText>
        </w:r>
        <w:r w:rsidR="00514F90">
          <w:rPr>
            <w:noProof/>
            <w:webHidden/>
          </w:rPr>
        </w:r>
        <w:r w:rsidR="00514F90">
          <w:rPr>
            <w:noProof/>
            <w:webHidden/>
          </w:rPr>
          <w:fldChar w:fldCharType="separate"/>
        </w:r>
        <w:r w:rsidR="004552D8">
          <w:rPr>
            <w:noProof/>
            <w:webHidden/>
          </w:rPr>
          <w:t>26</w:t>
        </w:r>
        <w:r w:rsidR="00514F90">
          <w:rPr>
            <w:noProof/>
            <w:webHidden/>
          </w:rPr>
          <w:fldChar w:fldCharType="end"/>
        </w:r>
      </w:hyperlink>
    </w:p>
    <w:p w14:paraId="6CAE5BFE" w14:textId="77777777" w:rsidR="00514F90" w:rsidRDefault="00436FF6">
      <w:pPr>
        <w:pStyle w:val="TOC1"/>
        <w:tabs>
          <w:tab w:val="right" w:leader="dot" w:pos="9061"/>
        </w:tabs>
        <w:rPr>
          <w:rFonts w:asciiTheme="minorHAnsi" w:eastAsiaTheme="minorEastAsia" w:hAnsiTheme="minorHAnsi" w:cstheme="minorBidi"/>
          <w:b w:val="0"/>
          <w:smallCaps w:val="0"/>
          <w:noProof/>
          <w:sz w:val="22"/>
          <w:szCs w:val="22"/>
          <w:lang w:val="en-AU" w:eastAsia="en-AU"/>
        </w:rPr>
      </w:pPr>
      <w:hyperlink w:anchor="_Toc451764088" w:history="1">
        <w:r w:rsidR="00514F90" w:rsidRPr="00B71500">
          <w:rPr>
            <w:rStyle w:val="Hyperlink"/>
            <w:noProof/>
            <w:lang w:val="en-AU"/>
          </w:rPr>
          <w:t>11</w:t>
        </w:r>
        <w:r w:rsidR="00514F90">
          <w:rPr>
            <w:rFonts w:asciiTheme="minorHAnsi" w:eastAsiaTheme="minorEastAsia" w:hAnsiTheme="minorHAnsi" w:cstheme="minorBidi"/>
            <w:b w:val="0"/>
            <w:smallCaps w:val="0"/>
            <w:noProof/>
            <w:sz w:val="22"/>
            <w:szCs w:val="22"/>
            <w:lang w:val="en-AU" w:eastAsia="en-AU"/>
          </w:rPr>
          <w:tab/>
        </w:r>
        <w:r w:rsidR="00514F90" w:rsidRPr="00B71500">
          <w:rPr>
            <w:rStyle w:val="Hyperlink"/>
            <w:noProof/>
            <w:lang w:val="en-AU"/>
          </w:rPr>
          <w:t>Decision analytic</w:t>
        </w:r>
        <w:r w:rsidR="00514F90">
          <w:rPr>
            <w:noProof/>
            <w:webHidden/>
          </w:rPr>
          <w:tab/>
        </w:r>
        <w:r w:rsidR="00514F90">
          <w:rPr>
            <w:noProof/>
            <w:webHidden/>
          </w:rPr>
          <w:fldChar w:fldCharType="begin"/>
        </w:r>
        <w:r w:rsidR="00514F90">
          <w:rPr>
            <w:noProof/>
            <w:webHidden/>
          </w:rPr>
          <w:instrText xml:space="preserve"> PAGEREF _Toc451764088 \h </w:instrText>
        </w:r>
        <w:r w:rsidR="00514F90">
          <w:rPr>
            <w:noProof/>
            <w:webHidden/>
          </w:rPr>
        </w:r>
        <w:r w:rsidR="00514F90">
          <w:rPr>
            <w:noProof/>
            <w:webHidden/>
          </w:rPr>
          <w:fldChar w:fldCharType="separate"/>
        </w:r>
        <w:r w:rsidR="004552D8">
          <w:rPr>
            <w:noProof/>
            <w:webHidden/>
          </w:rPr>
          <w:t>27</w:t>
        </w:r>
        <w:r w:rsidR="00514F90">
          <w:rPr>
            <w:noProof/>
            <w:webHidden/>
          </w:rPr>
          <w:fldChar w:fldCharType="end"/>
        </w:r>
      </w:hyperlink>
    </w:p>
    <w:p w14:paraId="6CAE5BFF" w14:textId="77777777" w:rsidR="00514F90" w:rsidRDefault="00436FF6">
      <w:pPr>
        <w:pStyle w:val="TOC1"/>
        <w:tabs>
          <w:tab w:val="right" w:leader="dot" w:pos="9061"/>
        </w:tabs>
        <w:rPr>
          <w:rFonts w:asciiTheme="minorHAnsi" w:eastAsiaTheme="minorEastAsia" w:hAnsiTheme="minorHAnsi" w:cstheme="minorBidi"/>
          <w:b w:val="0"/>
          <w:smallCaps w:val="0"/>
          <w:noProof/>
          <w:sz w:val="22"/>
          <w:szCs w:val="22"/>
          <w:lang w:val="en-AU" w:eastAsia="en-AU"/>
        </w:rPr>
      </w:pPr>
      <w:hyperlink w:anchor="_Toc451764089" w:history="1">
        <w:r w:rsidR="00514F90" w:rsidRPr="00B71500">
          <w:rPr>
            <w:rStyle w:val="Hyperlink"/>
            <w:noProof/>
            <w:lang w:val="en-AU"/>
          </w:rPr>
          <w:t>12</w:t>
        </w:r>
        <w:r w:rsidR="00514F90">
          <w:rPr>
            <w:rFonts w:asciiTheme="minorHAnsi" w:eastAsiaTheme="minorEastAsia" w:hAnsiTheme="minorHAnsi" w:cstheme="minorBidi"/>
            <w:b w:val="0"/>
            <w:smallCaps w:val="0"/>
            <w:noProof/>
            <w:sz w:val="22"/>
            <w:szCs w:val="22"/>
            <w:lang w:val="en-AU" w:eastAsia="en-AU"/>
          </w:rPr>
          <w:tab/>
        </w:r>
        <w:r w:rsidR="00514F90" w:rsidRPr="00B71500">
          <w:rPr>
            <w:rStyle w:val="Hyperlink"/>
            <w:noProof/>
            <w:lang w:val="en-AU"/>
          </w:rPr>
          <w:t>Healthcare resources</w:t>
        </w:r>
        <w:r w:rsidR="00514F90">
          <w:rPr>
            <w:noProof/>
            <w:webHidden/>
          </w:rPr>
          <w:tab/>
        </w:r>
        <w:r w:rsidR="00514F90">
          <w:rPr>
            <w:noProof/>
            <w:webHidden/>
          </w:rPr>
          <w:fldChar w:fldCharType="begin"/>
        </w:r>
        <w:r w:rsidR="00514F90">
          <w:rPr>
            <w:noProof/>
            <w:webHidden/>
          </w:rPr>
          <w:instrText xml:space="preserve"> PAGEREF _Toc451764089 \h </w:instrText>
        </w:r>
        <w:r w:rsidR="00514F90">
          <w:rPr>
            <w:noProof/>
            <w:webHidden/>
          </w:rPr>
        </w:r>
        <w:r w:rsidR="00514F90">
          <w:rPr>
            <w:noProof/>
            <w:webHidden/>
          </w:rPr>
          <w:fldChar w:fldCharType="separate"/>
        </w:r>
        <w:r w:rsidR="004552D8">
          <w:rPr>
            <w:noProof/>
            <w:webHidden/>
          </w:rPr>
          <w:t>27</w:t>
        </w:r>
        <w:r w:rsidR="00514F90">
          <w:rPr>
            <w:noProof/>
            <w:webHidden/>
          </w:rPr>
          <w:fldChar w:fldCharType="end"/>
        </w:r>
      </w:hyperlink>
    </w:p>
    <w:p w14:paraId="6CAE5C00" w14:textId="77777777" w:rsidR="00514F90" w:rsidRDefault="00436FF6">
      <w:pPr>
        <w:pStyle w:val="TOC1"/>
        <w:tabs>
          <w:tab w:val="right" w:leader="dot" w:pos="9061"/>
        </w:tabs>
        <w:rPr>
          <w:rFonts w:asciiTheme="minorHAnsi" w:eastAsiaTheme="minorEastAsia" w:hAnsiTheme="minorHAnsi" w:cstheme="minorBidi"/>
          <w:b w:val="0"/>
          <w:smallCaps w:val="0"/>
          <w:noProof/>
          <w:sz w:val="22"/>
          <w:szCs w:val="22"/>
          <w:lang w:val="en-AU" w:eastAsia="en-AU"/>
        </w:rPr>
      </w:pPr>
      <w:hyperlink w:anchor="_Toc451764090" w:history="1">
        <w:r w:rsidR="00514F90" w:rsidRPr="00B71500">
          <w:rPr>
            <w:rStyle w:val="Hyperlink"/>
            <w:noProof/>
            <w:lang w:val="en-AU"/>
          </w:rPr>
          <w:t>13</w:t>
        </w:r>
        <w:r w:rsidR="00514F90">
          <w:rPr>
            <w:rFonts w:asciiTheme="minorHAnsi" w:eastAsiaTheme="minorEastAsia" w:hAnsiTheme="minorHAnsi" w:cstheme="minorBidi"/>
            <w:b w:val="0"/>
            <w:smallCaps w:val="0"/>
            <w:noProof/>
            <w:sz w:val="22"/>
            <w:szCs w:val="22"/>
            <w:lang w:val="en-AU" w:eastAsia="en-AU"/>
          </w:rPr>
          <w:tab/>
        </w:r>
        <w:r w:rsidR="00514F90" w:rsidRPr="00B71500">
          <w:rPr>
            <w:rStyle w:val="Hyperlink"/>
            <w:noProof/>
            <w:lang w:val="en-AU"/>
          </w:rPr>
          <w:t>Questions for public funding</w:t>
        </w:r>
        <w:r w:rsidR="00514F90">
          <w:rPr>
            <w:noProof/>
            <w:webHidden/>
          </w:rPr>
          <w:tab/>
        </w:r>
        <w:r w:rsidR="00514F90">
          <w:rPr>
            <w:noProof/>
            <w:webHidden/>
          </w:rPr>
          <w:fldChar w:fldCharType="begin"/>
        </w:r>
        <w:r w:rsidR="00514F90">
          <w:rPr>
            <w:noProof/>
            <w:webHidden/>
          </w:rPr>
          <w:instrText xml:space="preserve"> PAGEREF _Toc451764090 \h </w:instrText>
        </w:r>
        <w:r w:rsidR="00514F90">
          <w:rPr>
            <w:noProof/>
            <w:webHidden/>
          </w:rPr>
        </w:r>
        <w:r w:rsidR="00514F90">
          <w:rPr>
            <w:noProof/>
            <w:webHidden/>
          </w:rPr>
          <w:fldChar w:fldCharType="separate"/>
        </w:r>
        <w:r w:rsidR="004552D8">
          <w:rPr>
            <w:noProof/>
            <w:webHidden/>
          </w:rPr>
          <w:t>32</w:t>
        </w:r>
        <w:r w:rsidR="00514F90">
          <w:rPr>
            <w:noProof/>
            <w:webHidden/>
          </w:rPr>
          <w:fldChar w:fldCharType="end"/>
        </w:r>
      </w:hyperlink>
    </w:p>
    <w:p w14:paraId="6CAE5C01" w14:textId="77777777" w:rsidR="00514F90" w:rsidRDefault="00436FF6">
      <w:pPr>
        <w:pStyle w:val="TOC1"/>
        <w:tabs>
          <w:tab w:val="right" w:leader="dot" w:pos="9061"/>
        </w:tabs>
        <w:rPr>
          <w:rFonts w:asciiTheme="minorHAnsi" w:eastAsiaTheme="minorEastAsia" w:hAnsiTheme="minorHAnsi" w:cstheme="minorBidi"/>
          <w:b w:val="0"/>
          <w:smallCaps w:val="0"/>
          <w:noProof/>
          <w:sz w:val="22"/>
          <w:szCs w:val="22"/>
          <w:lang w:val="en-AU" w:eastAsia="en-AU"/>
        </w:rPr>
      </w:pPr>
      <w:hyperlink w:anchor="_Toc451764091" w:history="1">
        <w:r w:rsidR="00514F90" w:rsidRPr="00B71500">
          <w:rPr>
            <w:rStyle w:val="Hyperlink"/>
            <w:noProof/>
            <w:lang w:val="en-AU"/>
          </w:rPr>
          <w:t>Refrences</w:t>
        </w:r>
        <w:r w:rsidR="00514F90">
          <w:rPr>
            <w:noProof/>
            <w:webHidden/>
          </w:rPr>
          <w:tab/>
        </w:r>
        <w:r w:rsidR="00514F90">
          <w:rPr>
            <w:noProof/>
            <w:webHidden/>
          </w:rPr>
          <w:fldChar w:fldCharType="begin"/>
        </w:r>
        <w:r w:rsidR="00514F90">
          <w:rPr>
            <w:noProof/>
            <w:webHidden/>
          </w:rPr>
          <w:instrText xml:space="preserve"> PAGEREF _Toc451764091 \h </w:instrText>
        </w:r>
        <w:r w:rsidR="00514F90">
          <w:rPr>
            <w:noProof/>
            <w:webHidden/>
          </w:rPr>
        </w:r>
        <w:r w:rsidR="00514F90">
          <w:rPr>
            <w:noProof/>
            <w:webHidden/>
          </w:rPr>
          <w:fldChar w:fldCharType="separate"/>
        </w:r>
        <w:r w:rsidR="004552D8">
          <w:rPr>
            <w:noProof/>
            <w:webHidden/>
          </w:rPr>
          <w:t>33</w:t>
        </w:r>
        <w:r w:rsidR="00514F90">
          <w:rPr>
            <w:noProof/>
            <w:webHidden/>
          </w:rPr>
          <w:fldChar w:fldCharType="end"/>
        </w:r>
      </w:hyperlink>
    </w:p>
    <w:p w14:paraId="6CAE5C02" w14:textId="77777777" w:rsidR="00C7292F" w:rsidRPr="00205576" w:rsidRDefault="00CC1528" w:rsidP="00B455E7">
      <w:pPr>
        <w:pStyle w:val="H1-nontoc"/>
        <w:pageBreakBefore/>
        <w:jc w:val="both"/>
        <w:rPr>
          <w:lang w:val="en-AU"/>
        </w:rPr>
      </w:pPr>
      <w:r w:rsidRPr="00205576">
        <w:rPr>
          <w:kern w:val="0"/>
          <w:sz w:val="24"/>
          <w:szCs w:val="24"/>
          <w:lang w:val="en-AU"/>
        </w:rPr>
        <w:lastRenderedPageBreak/>
        <w:fldChar w:fldCharType="end"/>
      </w:r>
      <w:r w:rsidR="00C7292F" w:rsidRPr="00205576">
        <w:rPr>
          <w:lang w:val="en-AU"/>
        </w:rPr>
        <w:t>List of tables</w:t>
      </w:r>
      <w:bookmarkEnd w:id="3"/>
    </w:p>
    <w:p w14:paraId="6CAE5C03" w14:textId="77777777" w:rsidR="00514F90" w:rsidRDefault="00CC1528" w:rsidP="00514F90">
      <w:pPr>
        <w:pStyle w:val="TableofFigures"/>
        <w:framePr w:wrap="around"/>
        <w:rPr>
          <w:rFonts w:asciiTheme="minorHAnsi" w:eastAsiaTheme="minorEastAsia" w:hAnsiTheme="minorHAnsi" w:cstheme="minorBidi"/>
          <w:lang w:eastAsia="en-AU"/>
        </w:rPr>
      </w:pPr>
      <w:r w:rsidRPr="00205576">
        <w:rPr>
          <w:szCs w:val="24"/>
          <w:lang w:eastAsia="en-US"/>
        </w:rPr>
        <w:fldChar w:fldCharType="begin"/>
      </w:r>
      <w:r w:rsidR="00C7292F" w:rsidRPr="00205576">
        <w:instrText xml:space="preserve"> TOC \h \z \c "Table" </w:instrText>
      </w:r>
      <w:r w:rsidRPr="00205576">
        <w:rPr>
          <w:szCs w:val="24"/>
          <w:lang w:eastAsia="en-US"/>
        </w:rPr>
        <w:fldChar w:fldCharType="separate"/>
      </w:r>
      <w:hyperlink w:anchor="_Toc451764040" w:history="1">
        <w:r w:rsidR="00514F90" w:rsidRPr="001315A7">
          <w:rPr>
            <w:rStyle w:val="Hyperlink"/>
          </w:rPr>
          <w:t>Table 1: ISCL/EORTC revision to the classification of mycosis fungoides and Sézary syndrome[9]</w:t>
        </w:r>
        <w:r w:rsidR="00514F90">
          <w:rPr>
            <w:webHidden/>
          </w:rPr>
          <w:tab/>
        </w:r>
        <w:r w:rsidR="00514F90">
          <w:rPr>
            <w:webHidden/>
          </w:rPr>
          <w:fldChar w:fldCharType="begin"/>
        </w:r>
        <w:r w:rsidR="00514F90">
          <w:rPr>
            <w:webHidden/>
          </w:rPr>
          <w:instrText xml:space="preserve"> PAGEREF _Toc451764040 \h </w:instrText>
        </w:r>
        <w:r w:rsidR="00514F90">
          <w:rPr>
            <w:webHidden/>
          </w:rPr>
        </w:r>
        <w:r w:rsidR="00514F90">
          <w:rPr>
            <w:webHidden/>
          </w:rPr>
          <w:fldChar w:fldCharType="separate"/>
        </w:r>
        <w:r w:rsidR="004552D8">
          <w:rPr>
            <w:webHidden/>
          </w:rPr>
          <w:t>2</w:t>
        </w:r>
        <w:r w:rsidR="00514F90">
          <w:rPr>
            <w:webHidden/>
          </w:rPr>
          <w:fldChar w:fldCharType="end"/>
        </w:r>
      </w:hyperlink>
    </w:p>
    <w:p w14:paraId="6CAE5C04" w14:textId="77777777" w:rsidR="00514F90" w:rsidRDefault="00436FF6" w:rsidP="00514F90">
      <w:pPr>
        <w:pStyle w:val="TableofFigures"/>
        <w:framePr w:wrap="around"/>
        <w:rPr>
          <w:rFonts w:asciiTheme="minorHAnsi" w:eastAsiaTheme="minorEastAsia" w:hAnsiTheme="minorHAnsi" w:cstheme="minorBidi"/>
          <w:lang w:eastAsia="en-AU"/>
        </w:rPr>
      </w:pPr>
      <w:hyperlink w:anchor="_Toc451764041" w:history="1">
        <w:r w:rsidR="00514F90" w:rsidRPr="001315A7">
          <w:rPr>
            <w:rStyle w:val="Hyperlink"/>
          </w:rPr>
          <w:t>Table 2: ISCL/EORTC Revision to the staging of mycosis fungoides and Sézary syndrome [8, 9]</w:t>
        </w:r>
        <w:r w:rsidR="00514F90">
          <w:rPr>
            <w:webHidden/>
          </w:rPr>
          <w:tab/>
        </w:r>
        <w:r w:rsidR="00514F90">
          <w:rPr>
            <w:webHidden/>
          </w:rPr>
          <w:fldChar w:fldCharType="begin"/>
        </w:r>
        <w:r w:rsidR="00514F90">
          <w:rPr>
            <w:webHidden/>
          </w:rPr>
          <w:instrText xml:space="preserve"> PAGEREF _Toc451764041 \h </w:instrText>
        </w:r>
        <w:r w:rsidR="00514F90">
          <w:rPr>
            <w:webHidden/>
          </w:rPr>
        </w:r>
        <w:r w:rsidR="00514F90">
          <w:rPr>
            <w:webHidden/>
          </w:rPr>
          <w:fldChar w:fldCharType="separate"/>
        </w:r>
        <w:r w:rsidR="004552D8">
          <w:rPr>
            <w:webHidden/>
          </w:rPr>
          <w:t>3</w:t>
        </w:r>
        <w:r w:rsidR="00514F90">
          <w:rPr>
            <w:webHidden/>
          </w:rPr>
          <w:fldChar w:fldCharType="end"/>
        </w:r>
      </w:hyperlink>
    </w:p>
    <w:p w14:paraId="6CAE5C05" w14:textId="77777777" w:rsidR="00514F90" w:rsidRDefault="00436FF6" w:rsidP="004607F8">
      <w:pPr>
        <w:pStyle w:val="TableofFigures"/>
        <w:framePr w:wrap="around"/>
        <w:rPr>
          <w:rFonts w:asciiTheme="minorHAnsi" w:eastAsiaTheme="minorEastAsia" w:hAnsiTheme="minorHAnsi" w:cstheme="minorBidi"/>
          <w:lang w:eastAsia="en-AU"/>
        </w:rPr>
      </w:pPr>
      <w:hyperlink w:anchor="_Toc451764042" w:history="1">
        <w:r w:rsidR="00514F90" w:rsidRPr="001315A7">
          <w:rPr>
            <w:rStyle w:val="Hyperlink"/>
          </w:rPr>
          <w:t>Table 3: Treatment options for mycosis fungoides/Sézary syndrome by disease stage [11].</w:t>
        </w:r>
        <w:r w:rsidR="00514F90">
          <w:rPr>
            <w:webHidden/>
          </w:rPr>
          <w:tab/>
        </w:r>
        <w:r w:rsidR="00514F90">
          <w:rPr>
            <w:webHidden/>
          </w:rPr>
          <w:fldChar w:fldCharType="begin"/>
        </w:r>
        <w:r w:rsidR="00514F90">
          <w:rPr>
            <w:webHidden/>
          </w:rPr>
          <w:instrText xml:space="preserve"> PAGEREF _Toc451764042 \h </w:instrText>
        </w:r>
        <w:r w:rsidR="00514F90">
          <w:rPr>
            <w:webHidden/>
          </w:rPr>
        </w:r>
        <w:r w:rsidR="00514F90">
          <w:rPr>
            <w:webHidden/>
          </w:rPr>
          <w:fldChar w:fldCharType="separate"/>
        </w:r>
        <w:r w:rsidR="004552D8">
          <w:rPr>
            <w:webHidden/>
          </w:rPr>
          <w:t>4</w:t>
        </w:r>
        <w:r w:rsidR="00514F90">
          <w:rPr>
            <w:webHidden/>
          </w:rPr>
          <w:fldChar w:fldCharType="end"/>
        </w:r>
      </w:hyperlink>
    </w:p>
    <w:p w14:paraId="6CAE5C06" w14:textId="77777777" w:rsidR="00514F90" w:rsidRDefault="00436FF6" w:rsidP="004F789E">
      <w:pPr>
        <w:pStyle w:val="TableofFigures"/>
        <w:framePr w:wrap="around"/>
        <w:rPr>
          <w:rFonts w:asciiTheme="minorHAnsi" w:eastAsiaTheme="minorEastAsia" w:hAnsiTheme="minorHAnsi" w:cstheme="minorBidi"/>
          <w:lang w:eastAsia="en-AU"/>
        </w:rPr>
      </w:pPr>
      <w:hyperlink w:anchor="_Toc451764043" w:history="1">
        <w:r w:rsidR="00514F90" w:rsidRPr="000C533C">
          <w:rPr>
            <w:rStyle w:val="Hyperlink"/>
          </w:rPr>
          <w:t>Table 4: Summary of recommended population to be treated using ECP in CTCL</w:t>
        </w:r>
        <w:r w:rsidR="00514F90" w:rsidRPr="001315A7">
          <w:rPr>
            <w:rStyle w:val="Hyperlink"/>
            <w:b/>
          </w:rPr>
          <w:t>.</w:t>
        </w:r>
        <w:r w:rsidR="00514F90">
          <w:rPr>
            <w:webHidden/>
          </w:rPr>
          <w:tab/>
        </w:r>
        <w:r w:rsidR="00514F90">
          <w:rPr>
            <w:webHidden/>
          </w:rPr>
          <w:fldChar w:fldCharType="begin"/>
        </w:r>
        <w:r w:rsidR="00514F90">
          <w:rPr>
            <w:webHidden/>
          </w:rPr>
          <w:instrText xml:space="preserve"> PAGEREF _Toc451764043 \h </w:instrText>
        </w:r>
        <w:r w:rsidR="00514F90">
          <w:rPr>
            <w:webHidden/>
          </w:rPr>
        </w:r>
        <w:r w:rsidR="00514F90">
          <w:rPr>
            <w:webHidden/>
          </w:rPr>
          <w:fldChar w:fldCharType="separate"/>
        </w:r>
        <w:r w:rsidR="004552D8">
          <w:rPr>
            <w:webHidden/>
          </w:rPr>
          <w:t>7</w:t>
        </w:r>
        <w:r w:rsidR="00514F90">
          <w:rPr>
            <w:webHidden/>
          </w:rPr>
          <w:fldChar w:fldCharType="end"/>
        </w:r>
      </w:hyperlink>
    </w:p>
    <w:p w14:paraId="6CAE5C07" w14:textId="77777777" w:rsidR="00514F90" w:rsidRDefault="00436FF6" w:rsidP="005C3F60">
      <w:pPr>
        <w:pStyle w:val="TableofFigures"/>
        <w:framePr w:wrap="around"/>
        <w:rPr>
          <w:rFonts w:asciiTheme="minorHAnsi" w:eastAsiaTheme="minorEastAsia" w:hAnsiTheme="minorHAnsi" w:cstheme="minorBidi"/>
          <w:lang w:eastAsia="en-AU"/>
        </w:rPr>
      </w:pPr>
      <w:hyperlink w:anchor="_Toc451764044" w:history="1">
        <w:r w:rsidR="00514F90" w:rsidRPr="001315A7">
          <w:rPr>
            <w:rStyle w:val="Hyperlink"/>
          </w:rPr>
          <w:t>Table 5: Guideline recommendations for treatment schedule for ECP use in CTCL patients</w:t>
        </w:r>
        <w:r w:rsidR="00514F90">
          <w:rPr>
            <w:webHidden/>
          </w:rPr>
          <w:tab/>
        </w:r>
        <w:r w:rsidR="00514F90">
          <w:rPr>
            <w:webHidden/>
          </w:rPr>
          <w:fldChar w:fldCharType="begin"/>
        </w:r>
        <w:r w:rsidR="00514F90">
          <w:rPr>
            <w:webHidden/>
          </w:rPr>
          <w:instrText xml:space="preserve"> PAGEREF _Toc451764044 \h </w:instrText>
        </w:r>
        <w:r w:rsidR="00514F90">
          <w:rPr>
            <w:webHidden/>
          </w:rPr>
        </w:r>
        <w:r w:rsidR="00514F90">
          <w:rPr>
            <w:webHidden/>
          </w:rPr>
          <w:fldChar w:fldCharType="separate"/>
        </w:r>
        <w:r w:rsidR="004552D8">
          <w:rPr>
            <w:webHidden/>
          </w:rPr>
          <w:t>12</w:t>
        </w:r>
        <w:r w:rsidR="00514F90">
          <w:rPr>
            <w:webHidden/>
          </w:rPr>
          <w:fldChar w:fldCharType="end"/>
        </w:r>
      </w:hyperlink>
    </w:p>
    <w:p w14:paraId="6CAE5C08" w14:textId="77777777" w:rsidR="00514F90" w:rsidRDefault="00436FF6" w:rsidP="005C3F60">
      <w:pPr>
        <w:pStyle w:val="TableofFigures"/>
        <w:framePr w:wrap="around"/>
        <w:rPr>
          <w:rFonts w:asciiTheme="minorHAnsi" w:eastAsiaTheme="minorEastAsia" w:hAnsiTheme="minorHAnsi" w:cstheme="minorBidi"/>
          <w:lang w:eastAsia="en-AU"/>
        </w:rPr>
      </w:pPr>
      <w:hyperlink w:anchor="_Toc451764045" w:history="1">
        <w:r w:rsidR="00514F90" w:rsidRPr="001315A7">
          <w:rPr>
            <w:rStyle w:val="Hyperlink"/>
          </w:rPr>
          <w:t>Table 6: Proposed PBS restriction for methoxsalen in CTCL treatment (initial treatment)</w:t>
        </w:r>
        <w:r w:rsidR="00514F90">
          <w:rPr>
            <w:webHidden/>
          </w:rPr>
          <w:tab/>
        </w:r>
        <w:r w:rsidR="00514F90">
          <w:rPr>
            <w:webHidden/>
          </w:rPr>
          <w:fldChar w:fldCharType="begin"/>
        </w:r>
        <w:r w:rsidR="00514F90">
          <w:rPr>
            <w:webHidden/>
          </w:rPr>
          <w:instrText xml:space="preserve"> PAGEREF _Toc451764045 \h </w:instrText>
        </w:r>
        <w:r w:rsidR="00514F90">
          <w:rPr>
            <w:webHidden/>
          </w:rPr>
        </w:r>
        <w:r w:rsidR="00514F90">
          <w:rPr>
            <w:webHidden/>
          </w:rPr>
          <w:fldChar w:fldCharType="separate"/>
        </w:r>
        <w:r w:rsidR="004552D8">
          <w:rPr>
            <w:webHidden/>
          </w:rPr>
          <w:t>14</w:t>
        </w:r>
        <w:r w:rsidR="00514F90">
          <w:rPr>
            <w:webHidden/>
          </w:rPr>
          <w:fldChar w:fldCharType="end"/>
        </w:r>
      </w:hyperlink>
    </w:p>
    <w:p w14:paraId="6CAE5C09" w14:textId="77777777" w:rsidR="00514F90" w:rsidRDefault="00436FF6" w:rsidP="005C3F60">
      <w:pPr>
        <w:pStyle w:val="TableofFigures"/>
        <w:framePr w:wrap="around"/>
        <w:rPr>
          <w:rFonts w:asciiTheme="minorHAnsi" w:eastAsiaTheme="minorEastAsia" w:hAnsiTheme="minorHAnsi" w:cstheme="minorBidi"/>
          <w:lang w:eastAsia="en-AU"/>
        </w:rPr>
      </w:pPr>
      <w:hyperlink w:anchor="_Toc451764046" w:history="1">
        <w:r w:rsidR="00514F90" w:rsidRPr="001315A7">
          <w:rPr>
            <w:rStyle w:val="Hyperlink"/>
          </w:rPr>
          <w:t>Table 7: Proposed PBS restriction for methoxsalen in CTCL treatment (continuing treatment)</w:t>
        </w:r>
        <w:r w:rsidR="00514F90">
          <w:rPr>
            <w:webHidden/>
          </w:rPr>
          <w:tab/>
        </w:r>
        <w:r w:rsidR="00514F90">
          <w:rPr>
            <w:webHidden/>
          </w:rPr>
          <w:fldChar w:fldCharType="begin"/>
        </w:r>
        <w:r w:rsidR="00514F90">
          <w:rPr>
            <w:webHidden/>
          </w:rPr>
          <w:instrText xml:space="preserve"> PAGEREF _Toc451764046 \h </w:instrText>
        </w:r>
        <w:r w:rsidR="00514F90">
          <w:rPr>
            <w:webHidden/>
          </w:rPr>
        </w:r>
        <w:r w:rsidR="00514F90">
          <w:rPr>
            <w:webHidden/>
          </w:rPr>
          <w:fldChar w:fldCharType="separate"/>
        </w:r>
        <w:r w:rsidR="004552D8">
          <w:rPr>
            <w:webHidden/>
          </w:rPr>
          <w:t>15</w:t>
        </w:r>
        <w:r w:rsidR="00514F90">
          <w:rPr>
            <w:webHidden/>
          </w:rPr>
          <w:fldChar w:fldCharType="end"/>
        </w:r>
      </w:hyperlink>
    </w:p>
    <w:p w14:paraId="6CAE5C0A" w14:textId="77777777" w:rsidR="00514F90" w:rsidRDefault="00436FF6" w:rsidP="005C3F60">
      <w:pPr>
        <w:pStyle w:val="TableofFigures"/>
        <w:framePr w:wrap="around"/>
        <w:rPr>
          <w:rFonts w:asciiTheme="minorHAnsi" w:eastAsiaTheme="minorEastAsia" w:hAnsiTheme="minorHAnsi" w:cstheme="minorBidi"/>
          <w:lang w:eastAsia="en-AU"/>
        </w:rPr>
      </w:pPr>
      <w:hyperlink w:anchor="_Toc451764047" w:history="1">
        <w:r w:rsidR="00514F90" w:rsidRPr="001315A7">
          <w:rPr>
            <w:rStyle w:val="Hyperlink"/>
          </w:rPr>
          <w:t>Table 8: Outcomes used within ECP monotherapy studies [36]</w:t>
        </w:r>
        <w:r w:rsidR="00514F90">
          <w:rPr>
            <w:webHidden/>
          </w:rPr>
          <w:tab/>
        </w:r>
        <w:r w:rsidR="00514F90">
          <w:rPr>
            <w:webHidden/>
          </w:rPr>
          <w:fldChar w:fldCharType="begin"/>
        </w:r>
        <w:r w:rsidR="00514F90">
          <w:rPr>
            <w:webHidden/>
          </w:rPr>
          <w:instrText xml:space="preserve"> PAGEREF _Toc451764047 \h </w:instrText>
        </w:r>
        <w:r w:rsidR="00514F90">
          <w:rPr>
            <w:webHidden/>
          </w:rPr>
        </w:r>
        <w:r w:rsidR="00514F90">
          <w:rPr>
            <w:webHidden/>
          </w:rPr>
          <w:fldChar w:fldCharType="separate"/>
        </w:r>
        <w:r w:rsidR="004552D8">
          <w:rPr>
            <w:webHidden/>
          </w:rPr>
          <w:t>18</w:t>
        </w:r>
        <w:r w:rsidR="00514F90">
          <w:rPr>
            <w:webHidden/>
          </w:rPr>
          <w:fldChar w:fldCharType="end"/>
        </w:r>
      </w:hyperlink>
    </w:p>
    <w:p w14:paraId="6CAE5C0B" w14:textId="77777777" w:rsidR="00514F90" w:rsidRDefault="00436FF6" w:rsidP="005C3F60">
      <w:pPr>
        <w:pStyle w:val="TableofFigures"/>
        <w:framePr w:wrap="around"/>
        <w:rPr>
          <w:rFonts w:asciiTheme="minorHAnsi" w:eastAsiaTheme="minorEastAsia" w:hAnsiTheme="minorHAnsi" w:cstheme="minorBidi"/>
          <w:lang w:eastAsia="en-AU"/>
        </w:rPr>
      </w:pPr>
      <w:hyperlink w:anchor="_Toc451764048" w:history="1">
        <w:r w:rsidR="00514F90" w:rsidRPr="001315A7">
          <w:rPr>
            <w:rStyle w:val="Hyperlink"/>
          </w:rPr>
          <w:t>Table 9: The proposed MBS restriction for integrated, closed-system ECP use within CTCL</w:t>
        </w:r>
        <w:r w:rsidR="00514F90">
          <w:rPr>
            <w:webHidden/>
          </w:rPr>
          <w:tab/>
        </w:r>
        <w:r w:rsidR="00514F90">
          <w:rPr>
            <w:webHidden/>
          </w:rPr>
          <w:fldChar w:fldCharType="begin"/>
        </w:r>
        <w:r w:rsidR="00514F90">
          <w:rPr>
            <w:webHidden/>
          </w:rPr>
          <w:instrText xml:space="preserve"> PAGEREF _Toc451764048 \h </w:instrText>
        </w:r>
        <w:r w:rsidR="00514F90">
          <w:rPr>
            <w:webHidden/>
          </w:rPr>
        </w:r>
        <w:r w:rsidR="00514F90">
          <w:rPr>
            <w:webHidden/>
          </w:rPr>
          <w:fldChar w:fldCharType="separate"/>
        </w:r>
        <w:r w:rsidR="004552D8">
          <w:rPr>
            <w:webHidden/>
          </w:rPr>
          <w:t>23</w:t>
        </w:r>
        <w:r w:rsidR="00514F90">
          <w:rPr>
            <w:webHidden/>
          </w:rPr>
          <w:fldChar w:fldCharType="end"/>
        </w:r>
      </w:hyperlink>
    </w:p>
    <w:p w14:paraId="6CAE5C0C" w14:textId="77777777" w:rsidR="00514F90" w:rsidRDefault="00436FF6" w:rsidP="005C3F60">
      <w:pPr>
        <w:pStyle w:val="TableofFigures"/>
        <w:framePr w:wrap="around"/>
        <w:rPr>
          <w:rFonts w:asciiTheme="minorHAnsi" w:eastAsiaTheme="minorEastAsia" w:hAnsiTheme="minorHAnsi" w:cstheme="minorBidi"/>
          <w:lang w:eastAsia="en-AU"/>
        </w:rPr>
      </w:pPr>
      <w:hyperlink w:anchor="_Toc451764049" w:history="1">
        <w:r w:rsidR="00514F90" w:rsidRPr="001315A7">
          <w:rPr>
            <w:rStyle w:val="Hyperlink"/>
          </w:rPr>
          <w:t>Table 10: Summary of PICO to define the research question</w:t>
        </w:r>
        <w:r w:rsidR="00514F90">
          <w:rPr>
            <w:webHidden/>
          </w:rPr>
          <w:tab/>
        </w:r>
        <w:r w:rsidR="00514F90">
          <w:rPr>
            <w:webHidden/>
          </w:rPr>
          <w:fldChar w:fldCharType="begin"/>
        </w:r>
        <w:r w:rsidR="00514F90">
          <w:rPr>
            <w:webHidden/>
          </w:rPr>
          <w:instrText xml:space="preserve"> PAGEREF _Toc451764049 \h </w:instrText>
        </w:r>
        <w:r w:rsidR="00514F90">
          <w:rPr>
            <w:webHidden/>
          </w:rPr>
        </w:r>
        <w:r w:rsidR="00514F90">
          <w:rPr>
            <w:webHidden/>
          </w:rPr>
          <w:fldChar w:fldCharType="separate"/>
        </w:r>
        <w:r w:rsidR="004552D8">
          <w:rPr>
            <w:webHidden/>
          </w:rPr>
          <w:t>27</w:t>
        </w:r>
        <w:r w:rsidR="00514F90">
          <w:rPr>
            <w:webHidden/>
          </w:rPr>
          <w:fldChar w:fldCharType="end"/>
        </w:r>
      </w:hyperlink>
    </w:p>
    <w:p w14:paraId="6CAE5C0D" w14:textId="77777777" w:rsidR="00514F90" w:rsidRDefault="00436FF6" w:rsidP="005C3F60">
      <w:pPr>
        <w:pStyle w:val="TableofFigures"/>
        <w:framePr w:wrap="around"/>
        <w:rPr>
          <w:rFonts w:asciiTheme="minorHAnsi" w:eastAsiaTheme="minorEastAsia" w:hAnsiTheme="minorHAnsi" w:cstheme="minorBidi"/>
          <w:lang w:eastAsia="en-AU"/>
        </w:rPr>
      </w:pPr>
      <w:hyperlink w:anchor="_Toc451764050" w:history="1">
        <w:r w:rsidR="00514F90" w:rsidRPr="001315A7">
          <w:rPr>
            <w:rStyle w:val="Hyperlink"/>
          </w:rPr>
          <w:t>Table 11: List of resources to be considered in the economic analysis</w:t>
        </w:r>
        <w:r w:rsidR="00514F90">
          <w:rPr>
            <w:webHidden/>
          </w:rPr>
          <w:tab/>
        </w:r>
        <w:r w:rsidR="00514F90">
          <w:rPr>
            <w:webHidden/>
          </w:rPr>
          <w:fldChar w:fldCharType="begin"/>
        </w:r>
        <w:r w:rsidR="00514F90">
          <w:rPr>
            <w:webHidden/>
          </w:rPr>
          <w:instrText xml:space="preserve"> PAGEREF _Toc451764050 \h </w:instrText>
        </w:r>
        <w:r w:rsidR="00514F90">
          <w:rPr>
            <w:webHidden/>
          </w:rPr>
        </w:r>
        <w:r w:rsidR="00514F90">
          <w:rPr>
            <w:webHidden/>
          </w:rPr>
          <w:fldChar w:fldCharType="separate"/>
        </w:r>
        <w:r w:rsidR="004552D8">
          <w:rPr>
            <w:webHidden/>
          </w:rPr>
          <w:t>29</w:t>
        </w:r>
        <w:r w:rsidR="00514F90">
          <w:rPr>
            <w:webHidden/>
          </w:rPr>
          <w:fldChar w:fldCharType="end"/>
        </w:r>
      </w:hyperlink>
    </w:p>
    <w:p w14:paraId="6CAE5C0E" w14:textId="77777777" w:rsidR="00C7292F" w:rsidRPr="00205576" w:rsidRDefault="00CC1528" w:rsidP="00B455E7">
      <w:pPr>
        <w:pStyle w:val="BodyText"/>
        <w:jc w:val="both"/>
        <w:rPr>
          <w:lang w:val="en-AU"/>
        </w:rPr>
      </w:pPr>
      <w:r w:rsidRPr="00205576">
        <w:rPr>
          <w:szCs w:val="22"/>
          <w:lang w:val="en-AU" w:eastAsia="en-GB"/>
        </w:rPr>
        <w:fldChar w:fldCharType="end"/>
      </w:r>
    </w:p>
    <w:p w14:paraId="6CAE5C0F" w14:textId="77777777" w:rsidR="00C7292F" w:rsidRPr="00205576" w:rsidRDefault="00C7292F" w:rsidP="00B455E7">
      <w:pPr>
        <w:pStyle w:val="H1-nontoc"/>
        <w:pageBreakBefore/>
        <w:jc w:val="both"/>
        <w:rPr>
          <w:lang w:val="en-AU"/>
        </w:rPr>
      </w:pPr>
      <w:bookmarkStart w:id="4" w:name="_Toc130784481"/>
      <w:r w:rsidRPr="00205576">
        <w:rPr>
          <w:lang w:val="en-AU"/>
        </w:rPr>
        <w:lastRenderedPageBreak/>
        <w:t>List of figures</w:t>
      </w:r>
      <w:bookmarkEnd w:id="4"/>
    </w:p>
    <w:p w14:paraId="6CAE5C10" w14:textId="77777777" w:rsidR="00514F90" w:rsidRDefault="00CC1528" w:rsidP="00514F90">
      <w:pPr>
        <w:pStyle w:val="TableofFigures"/>
        <w:framePr w:wrap="around"/>
        <w:rPr>
          <w:rFonts w:asciiTheme="minorHAnsi" w:eastAsiaTheme="minorEastAsia" w:hAnsiTheme="minorHAnsi" w:cstheme="minorBidi"/>
          <w:lang w:eastAsia="en-AU"/>
        </w:rPr>
      </w:pPr>
      <w:r w:rsidRPr="00205576">
        <w:rPr>
          <w:szCs w:val="24"/>
          <w:lang w:eastAsia="en-US"/>
        </w:rPr>
        <w:fldChar w:fldCharType="begin"/>
      </w:r>
      <w:r w:rsidR="00C7292F" w:rsidRPr="00205576">
        <w:instrText xml:space="preserve"> TOC \h \z \t "List of tables and figures,1" \c "Figure" </w:instrText>
      </w:r>
      <w:r w:rsidRPr="00205576">
        <w:rPr>
          <w:szCs w:val="24"/>
          <w:lang w:eastAsia="en-US"/>
        </w:rPr>
        <w:fldChar w:fldCharType="separate"/>
      </w:r>
      <w:hyperlink w:anchor="_Toc451764031" w:history="1">
        <w:r w:rsidR="00514F90" w:rsidRPr="000847A6">
          <w:rPr>
            <w:rStyle w:val="Hyperlink"/>
          </w:rPr>
          <w:t>Figure 1: Actuarial disease-specific survival of 525 patients with mycosis fungoides or Sézary syndrome according to their clinical stage at diagnosis (stages IA-IV) [8].</w:t>
        </w:r>
        <w:r w:rsidR="00514F90">
          <w:rPr>
            <w:webHidden/>
          </w:rPr>
          <w:tab/>
        </w:r>
        <w:r w:rsidR="00514F90">
          <w:rPr>
            <w:webHidden/>
          </w:rPr>
          <w:fldChar w:fldCharType="begin"/>
        </w:r>
        <w:r w:rsidR="00514F90">
          <w:rPr>
            <w:webHidden/>
          </w:rPr>
          <w:instrText xml:space="preserve"> PAGEREF _Toc451764031 \h </w:instrText>
        </w:r>
        <w:r w:rsidR="00514F90">
          <w:rPr>
            <w:webHidden/>
          </w:rPr>
        </w:r>
        <w:r w:rsidR="00514F90">
          <w:rPr>
            <w:webHidden/>
          </w:rPr>
          <w:fldChar w:fldCharType="separate"/>
        </w:r>
        <w:r w:rsidR="004552D8">
          <w:rPr>
            <w:webHidden/>
          </w:rPr>
          <w:t>4</w:t>
        </w:r>
        <w:r w:rsidR="00514F90">
          <w:rPr>
            <w:webHidden/>
          </w:rPr>
          <w:fldChar w:fldCharType="end"/>
        </w:r>
      </w:hyperlink>
    </w:p>
    <w:p w14:paraId="6CAE5C11" w14:textId="77777777" w:rsidR="00514F90" w:rsidRDefault="00436FF6" w:rsidP="00514F90">
      <w:pPr>
        <w:pStyle w:val="TableofFigures"/>
        <w:framePr w:wrap="around"/>
        <w:rPr>
          <w:rFonts w:asciiTheme="minorHAnsi" w:eastAsiaTheme="minorEastAsia" w:hAnsiTheme="minorHAnsi" w:cstheme="minorBidi"/>
          <w:lang w:eastAsia="en-AU"/>
        </w:rPr>
      </w:pPr>
      <w:hyperlink w:anchor="_Toc451764032" w:history="1">
        <w:r w:rsidR="00514F90" w:rsidRPr="000847A6">
          <w:rPr>
            <w:rStyle w:val="Hyperlink"/>
          </w:rPr>
          <w:t>Figure 2: Current treatment algorithm for CTCL</w:t>
        </w:r>
        <w:r w:rsidR="00514F90">
          <w:rPr>
            <w:webHidden/>
          </w:rPr>
          <w:tab/>
        </w:r>
        <w:r w:rsidR="00514F90">
          <w:rPr>
            <w:webHidden/>
          </w:rPr>
          <w:fldChar w:fldCharType="begin"/>
        </w:r>
        <w:r w:rsidR="00514F90">
          <w:rPr>
            <w:webHidden/>
          </w:rPr>
          <w:instrText xml:space="preserve"> PAGEREF _Toc451764032 \h </w:instrText>
        </w:r>
        <w:r w:rsidR="00514F90">
          <w:rPr>
            <w:webHidden/>
          </w:rPr>
        </w:r>
        <w:r w:rsidR="00514F90">
          <w:rPr>
            <w:webHidden/>
          </w:rPr>
          <w:fldChar w:fldCharType="separate"/>
        </w:r>
        <w:r w:rsidR="004552D8">
          <w:rPr>
            <w:webHidden/>
          </w:rPr>
          <w:t>16</w:t>
        </w:r>
        <w:r w:rsidR="00514F90">
          <w:rPr>
            <w:webHidden/>
          </w:rPr>
          <w:fldChar w:fldCharType="end"/>
        </w:r>
      </w:hyperlink>
    </w:p>
    <w:p w14:paraId="6CAE5C12" w14:textId="77777777" w:rsidR="00514F90" w:rsidRDefault="00436FF6" w:rsidP="004607F8">
      <w:pPr>
        <w:pStyle w:val="TableofFigures"/>
        <w:framePr w:wrap="around"/>
        <w:rPr>
          <w:rFonts w:asciiTheme="minorHAnsi" w:eastAsiaTheme="minorEastAsia" w:hAnsiTheme="minorHAnsi" w:cstheme="minorBidi"/>
          <w:lang w:eastAsia="en-AU"/>
        </w:rPr>
      </w:pPr>
      <w:hyperlink w:anchor="_Toc451764033" w:history="1">
        <w:r w:rsidR="00514F90" w:rsidRPr="000847A6">
          <w:rPr>
            <w:rStyle w:val="Hyperlink"/>
          </w:rPr>
          <w:t>Figure 3: Current clinical management algorithm in T</w:t>
        </w:r>
        <w:r w:rsidR="00514F90" w:rsidRPr="000847A6">
          <w:rPr>
            <w:rStyle w:val="Hyperlink"/>
            <w:vertAlign w:val="subscript"/>
          </w:rPr>
          <w:t>4</w:t>
        </w:r>
        <w:r w:rsidR="00514F90" w:rsidRPr="000847A6">
          <w:rPr>
            <w:rStyle w:val="Hyperlink"/>
          </w:rPr>
          <w:t xml:space="preserve"> and M</w:t>
        </w:r>
        <w:r w:rsidR="00514F90" w:rsidRPr="000847A6">
          <w:rPr>
            <w:rStyle w:val="Hyperlink"/>
            <w:vertAlign w:val="subscript"/>
          </w:rPr>
          <w:t>0</w:t>
        </w:r>
        <w:r w:rsidR="00514F90" w:rsidRPr="000847A6">
          <w:rPr>
            <w:rStyle w:val="Hyperlink"/>
          </w:rPr>
          <w:t xml:space="preserve"> cutaneous T-cell lymphoma patients that are refractory   to initial therapy</w:t>
        </w:r>
        <w:r w:rsidR="00514F90">
          <w:rPr>
            <w:webHidden/>
          </w:rPr>
          <w:tab/>
        </w:r>
        <w:r w:rsidR="00514F90">
          <w:rPr>
            <w:webHidden/>
          </w:rPr>
          <w:fldChar w:fldCharType="begin"/>
        </w:r>
        <w:r w:rsidR="00514F90">
          <w:rPr>
            <w:webHidden/>
          </w:rPr>
          <w:instrText xml:space="preserve"> PAGEREF _Toc451764033 \h </w:instrText>
        </w:r>
        <w:r w:rsidR="00514F90">
          <w:rPr>
            <w:webHidden/>
          </w:rPr>
        </w:r>
        <w:r w:rsidR="00514F90">
          <w:rPr>
            <w:webHidden/>
          </w:rPr>
          <w:fldChar w:fldCharType="separate"/>
        </w:r>
        <w:r w:rsidR="004552D8">
          <w:rPr>
            <w:webHidden/>
          </w:rPr>
          <w:t>24</w:t>
        </w:r>
        <w:r w:rsidR="00514F90">
          <w:rPr>
            <w:webHidden/>
          </w:rPr>
          <w:fldChar w:fldCharType="end"/>
        </w:r>
      </w:hyperlink>
    </w:p>
    <w:p w14:paraId="6CAE5C13" w14:textId="77777777" w:rsidR="00514F90" w:rsidRDefault="00436FF6" w:rsidP="004F789E">
      <w:pPr>
        <w:pStyle w:val="TableofFigures"/>
        <w:framePr w:wrap="around"/>
        <w:rPr>
          <w:rFonts w:asciiTheme="minorHAnsi" w:eastAsiaTheme="minorEastAsia" w:hAnsiTheme="minorHAnsi" w:cstheme="minorBidi"/>
          <w:lang w:eastAsia="en-AU"/>
        </w:rPr>
      </w:pPr>
      <w:hyperlink w:anchor="_Toc451764034" w:history="1">
        <w:r w:rsidR="00514F90" w:rsidRPr="000847A6">
          <w:rPr>
            <w:rStyle w:val="Hyperlink"/>
          </w:rPr>
          <w:t>Figure 4: Proposed economic model format for treatment with integrated, closed-system ECP vs usual care (basket of comparators)</w:t>
        </w:r>
        <w:r w:rsidR="00514F90">
          <w:rPr>
            <w:webHidden/>
          </w:rPr>
          <w:tab/>
        </w:r>
        <w:r w:rsidR="00514F90">
          <w:rPr>
            <w:webHidden/>
          </w:rPr>
          <w:fldChar w:fldCharType="begin"/>
        </w:r>
        <w:r w:rsidR="00514F90">
          <w:rPr>
            <w:webHidden/>
          </w:rPr>
          <w:instrText xml:space="preserve"> PAGEREF _Toc451764034 \h </w:instrText>
        </w:r>
        <w:r w:rsidR="00514F90">
          <w:rPr>
            <w:webHidden/>
          </w:rPr>
        </w:r>
        <w:r w:rsidR="00514F90">
          <w:rPr>
            <w:webHidden/>
          </w:rPr>
          <w:fldChar w:fldCharType="separate"/>
        </w:r>
        <w:r w:rsidR="004552D8">
          <w:rPr>
            <w:webHidden/>
          </w:rPr>
          <w:t>27</w:t>
        </w:r>
        <w:r w:rsidR="00514F90">
          <w:rPr>
            <w:webHidden/>
          </w:rPr>
          <w:fldChar w:fldCharType="end"/>
        </w:r>
      </w:hyperlink>
    </w:p>
    <w:p w14:paraId="6CAE5C14" w14:textId="77777777" w:rsidR="00D40A78" w:rsidRPr="00205576" w:rsidRDefault="00CC1528" w:rsidP="00B455E7">
      <w:pPr>
        <w:pStyle w:val="BodyText"/>
        <w:jc w:val="both"/>
        <w:rPr>
          <w:szCs w:val="22"/>
          <w:lang w:val="en-AU" w:eastAsia="en-GB"/>
        </w:rPr>
      </w:pPr>
      <w:r w:rsidRPr="00205576">
        <w:rPr>
          <w:szCs w:val="22"/>
          <w:lang w:val="en-AU" w:eastAsia="en-GB"/>
        </w:rPr>
        <w:fldChar w:fldCharType="end"/>
      </w:r>
    </w:p>
    <w:p w14:paraId="6CAE5C15" w14:textId="77777777" w:rsidR="00A81AF1" w:rsidRPr="00205576" w:rsidRDefault="00A81AF1" w:rsidP="00B455E7">
      <w:pPr>
        <w:pStyle w:val="BodyText"/>
        <w:jc w:val="both"/>
        <w:rPr>
          <w:szCs w:val="22"/>
          <w:lang w:val="en-AU" w:eastAsia="en-GB"/>
        </w:rPr>
      </w:pPr>
    </w:p>
    <w:p w14:paraId="6CAE5C16" w14:textId="77777777" w:rsidR="00A81AF1" w:rsidRPr="00205576" w:rsidRDefault="00A81AF1" w:rsidP="00B455E7">
      <w:pPr>
        <w:pStyle w:val="BodyText"/>
        <w:jc w:val="both"/>
        <w:rPr>
          <w:szCs w:val="22"/>
          <w:lang w:val="en-AU" w:eastAsia="en-GB"/>
        </w:rPr>
        <w:sectPr w:rsidR="00A81AF1" w:rsidRPr="00205576" w:rsidSect="008E2DE4">
          <w:headerReference w:type="default" r:id="rId16"/>
          <w:footerReference w:type="default" r:id="rId17"/>
          <w:headerReference w:type="first" r:id="rId18"/>
          <w:pgSz w:w="11907" w:h="16840" w:code="9"/>
          <w:pgMar w:top="1418" w:right="1418" w:bottom="1418" w:left="1418" w:header="709" w:footer="709" w:gutter="0"/>
          <w:pgNumType w:fmt="lowerRoman" w:start="1"/>
          <w:cols w:space="720"/>
          <w:docGrid w:linePitch="360"/>
        </w:sectPr>
      </w:pPr>
    </w:p>
    <w:p w14:paraId="6CAE5C17" w14:textId="77777777" w:rsidR="00C7292F" w:rsidRPr="00205576" w:rsidRDefault="00C7292F" w:rsidP="00B455E7">
      <w:pPr>
        <w:pStyle w:val="H1-NoNum"/>
        <w:pageBreakBefore/>
        <w:jc w:val="both"/>
        <w:rPr>
          <w:lang w:val="en-AU"/>
        </w:rPr>
      </w:pPr>
      <w:bookmarkStart w:id="5" w:name="_Toc451764052"/>
      <w:bookmarkStart w:id="6" w:name="_Toc130784482"/>
      <w:r w:rsidRPr="00205576">
        <w:rPr>
          <w:lang w:val="en-AU"/>
        </w:rPr>
        <w:lastRenderedPageBreak/>
        <w:t>Abbreviations and terms</w:t>
      </w:r>
      <w:bookmarkEnd w:id="5"/>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Description w:val="ABBREVIATIONS AND TERMS"/>
      </w:tblPr>
      <w:tblGrid>
        <w:gridCol w:w="1875"/>
        <w:gridCol w:w="7412"/>
      </w:tblGrid>
      <w:tr w:rsidR="00A02173" w:rsidRPr="00205576" w14:paraId="6CAE5C1A" w14:textId="77777777" w:rsidTr="000D254A">
        <w:trPr>
          <w:cnfStyle w:val="100000000000" w:firstRow="1" w:lastRow="0" w:firstColumn="0" w:lastColumn="0" w:oddVBand="0" w:evenVBand="0" w:oddHBand="0" w:evenHBand="0" w:firstRowFirstColumn="0" w:firstRowLastColumn="0" w:lastRowFirstColumn="0" w:lastRowLastColumn="0"/>
          <w:tblHeader/>
        </w:trPr>
        <w:tc>
          <w:tcPr>
            <w:tcW w:w="1875" w:type="dxa"/>
          </w:tcPr>
          <w:p w14:paraId="6CAE5C18" w14:textId="77777777" w:rsidR="00A02173" w:rsidRPr="00530C7C" w:rsidRDefault="00A02173" w:rsidP="00A02173">
            <w:pPr>
              <w:spacing w:before="96" w:after="48"/>
              <w:jc w:val="both"/>
              <w:rPr>
                <w:rFonts w:asciiTheme="minorHAnsi" w:hAnsiTheme="minorHAnsi" w:cstheme="minorHAnsi"/>
                <w:sz w:val="18"/>
                <w:szCs w:val="18"/>
                <w:lang w:val="en-AU"/>
              </w:rPr>
            </w:pPr>
            <w:r>
              <w:rPr>
                <w:rFonts w:asciiTheme="minorHAnsi" w:hAnsiTheme="minorHAnsi" w:cstheme="minorHAnsi"/>
                <w:sz w:val="18"/>
                <w:szCs w:val="18"/>
                <w:lang w:val="en-AU"/>
              </w:rPr>
              <w:t>Abbreviation</w:t>
            </w:r>
          </w:p>
        </w:tc>
        <w:tc>
          <w:tcPr>
            <w:tcW w:w="7412" w:type="dxa"/>
          </w:tcPr>
          <w:p w14:paraId="6CAE5C19" w14:textId="77777777" w:rsidR="00A02173" w:rsidRPr="00530C7C" w:rsidRDefault="00A02173" w:rsidP="00A02173">
            <w:pPr>
              <w:spacing w:before="96" w:after="48"/>
              <w:jc w:val="both"/>
              <w:rPr>
                <w:rFonts w:asciiTheme="minorHAnsi" w:hAnsiTheme="minorHAnsi" w:cstheme="minorHAnsi"/>
                <w:sz w:val="18"/>
                <w:szCs w:val="18"/>
                <w:lang w:val="en-AU"/>
              </w:rPr>
            </w:pPr>
            <w:r>
              <w:rPr>
                <w:rFonts w:asciiTheme="minorHAnsi" w:hAnsiTheme="minorHAnsi" w:cstheme="minorHAnsi"/>
                <w:sz w:val="18"/>
                <w:szCs w:val="18"/>
                <w:lang w:val="en-AU"/>
              </w:rPr>
              <w:t>Term</w:t>
            </w:r>
          </w:p>
        </w:tc>
      </w:tr>
      <w:tr w:rsidR="00D54280" w:rsidRPr="00205576" w14:paraId="6CAE5C1D" w14:textId="77777777" w:rsidTr="00C81A37">
        <w:trPr>
          <w:cantSplit/>
        </w:trPr>
        <w:tc>
          <w:tcPr>
            <w:tcW w:w="1875" w:type="dxa"/>
          </w:tcPr>
          <w:p w14:paraId="6CAE5C1B" w14:textId="77777777" w:rsidR="00D54280" w:rsidRPr="00530C7C" w:rsidRDefault="00D54280" w:rsidP="00530C7C">
            <w:pPr>
              <w:spacing w:before="48" w:after="48"/>
              <w:jc w:val="both"/>
              <w:rPr>
                <w:rFonts w:asciiTheme="minorHAnsi" w:hAnsiTheme="minorHAnsi" w:cstheme="minorHAnsi"/>
                <w:b/>
                <w:szCs w:val="18"/>
                <w:lang w:val="en-AU"/>
              </w:rPr>
            </w:pPr>
            <w:r w:rsidRPr="00530C7C">
              <w:rPr>
                <w:rFonts w:asciiTheme="minorHAnsi" w:hAnsiTheme="minorHAnsi" w:cstheme="minorHAnsi"/>
                <w:szCs w:val="18"/>
                <w:lang w:val="en-AU"/>
              </w:rPr>
              <w:t>ABS</w:t>
            </w:r>
          </w:p>
        </w:tc>
        <w:tc>
          <w:tcPr>
            <w:tcW w:w="7412" w:type="dxa"/>
          </w:tcPr>
          <w:p w14:paraId="6CAE5C1C" w14:textId="77777777" w:rsidR="00D54280" w:rsidRPr="00530C7C" w:rsidRDefault="00D54280" w:rsidP="00530C7C">
            <w:pPr>
              <w:spacing w:before="48" w:after="48"/>
              <w:jc w:val="both"/>
              <w:rPr>
                <w:rFonts w:asciiTheme="minorHAnsi" w:hAnsiTheme="minorHAnsi" w:cstheme="minorHAnsi"/>
                <w:b/>
                <w:szCs w:val="18"/>
                <w:lang w:val="en-AU"/>
              </w:rPr>
            </w:pPr>
            <w:r w:rsidRPr="00530C7C">
              <w:rPr>
                <w:rFonts w:asciiTheme="minorHAnsi" w:hAnsiTheme="minorHAnsi" w:cstheme="minorHAnsi"/>
                <w:szCs w:val="18"/>
                <w:lang w:val="en-AU"/>
              </w:rPr>
              <w:t>Australian Bureau of Statistics</w:t>
            </w:r>
          </w:p>
        </w:tc>
      </w:tr>
      <w:tr w:rsidR="00D54280" w:rsidRPr="00205576" w14:paraId="6CAE5C20" w14:textId="77777777" w:rsidTr="006D6E3D">
        <w:trPr>
          <w:cantSplit/>
        </w:trPr>
        <w:tc>
          <w:tcPr>
            <w:tcW w:w="1875" w:type="dxa"/>
          </w:tcPr>
          <w:p w14:paraId="6CAE5C1E" w14:textId="77777777" w:rsidR="00D54280" w:rsidRPr="00205576" w:rsidRDefault="00D54280"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AIHW</w:t>
            </w:r>
          </w:p>
        </w:tc>
        <w:tc>
          <w:tcPr>
            <w:tcW w:w="7412" w:type="dxa"/>
          </w:tcPr>
          <w:p w14:paraId="6CAE5C1F" w14:textId="77777777" w:rsidR="00D54280" w:rsidRPr="00205576" w:rsidRDefault="00D54280"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Australian Institute of Health and Welfare</w:t>
            </w:r>
          </w:p>
        </w:tc>
      </w:tr>
      <w:tr w:rsidR="00D54280" w:rsidRPr="00205576" w14:paraId="6CAE5C23" w14:textId="77777777" w:rsidTr="006D6E3D">
        <w:trPr>
          <w:cantSplit/>
        </w:trPr>
        <w:tc>
          <w:tcPr>
            <w:tcW w:w="1875" w:type="dxa"/>
          </w:tcPr>
          <w:p w14:paraId="6CAE5C21" w14:textId="77777777" w:rsidR="00D54280" w:rsidRPr="00205576" w:rsidRDefault="00D54280"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AR-DRG</w:t>
            </w:r>
          </w:p>
        </w:tc>
        <w:tc>
          <w:tcPr>
            <w:tcW w:w="7412" w:type="dxa"/>
          </w:tcPr>
          <w:p w14:paraId="6CAE5C22" w14:textId="77777777" w:rsidR="00D54280" w:rsidRPr="00205576" w:rsidRDefault="00D54280"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Australian Refined Diagnostic Related Group</w:t>
            </w:r>
          </w:p>
        </w:tc>
      </w:tr>
      <w:tr w:rsidR="00D54280" w:rsidRPr="00205576" w14:paraId="6CAE5C26" w14:textId="77777777" w:rsidTr="006D6E3D">
        <w:trPr>
          <w:cantSplit/>
        </w:trPr>
        <w:tc>
          <w:tcPr>
            <w:tcW w:w="1875" w:type="dxa"/>
          </w:tcPr>
          <w:p w14:paraId="6CAE5C24" w14:textId="77777777" w:rsidR="00D54280" w:rsidRPr="00205576" w:rsidRDefault="00D54280"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ARTG</w:t>
            </w:r>
          </w:p>
        </w:tc>
        <w:tc>
          <w:tcPr>
            <w:tcW w:w="7412" w:type="dxa"/>
          </w:tcPr>
          <w:p w14:paraId="6CAE5C25" w14:textId="77777777" w:rsidR="00D54280" w:rsidRPr="00205576" w:rsidRDefault="00D54280"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Australian Register of Therapeutic Goods</w:t>
            </w:r>
          </w:p>
        </w:tc>
      </w:tr>
      <w:tr w:rsidR="00D54280" w:rsidRPr="00205576" w14:paraId="6CAE5C29" w14:textId="77777777" w:rsidTr="006D6E3D">
        <w:trPr>
          <w:cantSplit/>
        </w:trPr>
        <w:tc>
          <w:tcPr>
            <w:tcW w:w="1875" w:type="dxa"/>
          </w:tcPr>
          <w:p w14:paraId="6CAE5C27" w14:textId="77777777" w:rsidR="00D54280" w:rsidRPr="00205576" w:rsidRDefault="00D54280"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CC</w:t>
            </w:r>
          </w:p>
        </w:tc>
        <w:tc>
          <w:tcPr>
            <w:tcW w:w="7412" w:type="dxa"/>
          </w:tcPr>
          <w:p w14:paraId="6CAE5C28" w14:textId="77777777" w:rsidR="00D54280" w:rsidRPr="00205576" w:rsidRDefault="00D54280"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Complication and/or comorbidity</w:t>
            </w:r>
          </w:p>
        </w:tc>
      </w:tr>
      <w:tr w:rsidR="00D54280" w:rsidRPr="00205576" w14:paraId="6CAE5C2C" w14:textId="77777777" w:rsidTr="006D6E3D">
        <w:trPr>
          <w:cantSplit/>
        </w:trPr>
        <w:tc>
          <w:tcPr>
            <w:tcW w:w="1875" w:type="dxa"/>
          </w:tcPr>
          <w:p w14:paraId="6CAE5C2A" w14:textId="77777777" w:rsidR="00D54280" w:rsidRPr="00205576" w:rsidRDefault="00D54280"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CCC</w:t>
            </w:r>
          </w:p>
        </w:tc>
        <w:tc>
          <w:tcPr>
            <w:tcW w:w="7412" w:type="dxa"/>
          </w:tcPr>
          <w:p w14:paraId="6CAE5C2B" w14:textId="77777777" w:rsidR="00D54280" w:rsidRPr="00205576" w:rsidRDefault="00D54280"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Catastrophic Complication and/or comorbidity</w:t>
            </w:r>
          </w:p>
        </w:tc>
      </w:tr>
      <w:tr w:rsidR="00D54280" w:rsidRPr="00205576" w14:paraId="6CAE5C2F" w14:textId="77777777" w:rsidTr="006D6E3D">
        <w:trPr>
          <w:cantSplit/>
        </w:trPr>
        <w:tc>
          <w:tcPr>
            <w:tcW w:w="1875" w:type="dxa"/>
          </w:tcPr>
          <w:p w14:paraId="6CAE5C2D" w14:textId="77777777" w:rsidR="00D54280" w:rsidRPr="00205576" w:rsidRDefault="00D54280"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CI</w:t>
            </w:r>
          </w:p>
        </w:tc>
        <w:tc>
          <w:tcPr>
            <w:tcW w:w="7412" w:type="dxa"/>
          </w:tcPr>
          <w:p w14:paraId="6CAE5C2E" w14:textId="77777777" w:rsidR="00D54280" w:rsidRPr="00205576" w:rsidRDefault="00D54280"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Confidence interval</w:t>
            </w:r>
          </w:p>
        </w:tc>
      </w:tr>
      <w:tr w:rsidR="00D54280" w:rsidRPr="00205576" w14:paraId="6CAE5C32" w14:textId="77777777" w:rsidTr="006D6E3D">
        <w:trPr>
          <w:cantSplit/>
        </w:trPr>
        <w:tc>
          <w:tcPr>
            <w:tcW w:w="1875" w:type="dxa"/>
          </w:tcPr>
          <w:p w14:paraId="6CAE5C30" w14:textId="77777777" w:rsidR="00D54280" w:rsidRPr="00205576" w:rsidRDefault="00D54280"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CSCC</w:t>
            </w:r>
          </w:p>
        </w:tc>
        <w:tc>
          <w:tcPr>
            <w:tcW w:w="7412" w:type="dxa"/>
          </w:tcPr>
          <w:p w14:paraId="6CAE5C31" w14:textId="77777777" w:rsidR="00D54280" w:rsidRPr="00205576" w:rsidRDefault="00D54280"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Catastrophic or Severe Complication and/or comorbidity</w:t>
            </w:r>
          </w:p>
        </w:tc>
      </w:tr>
      <w:tr w:rsidR="00530C7C" w:rsidRPr="00205576" w14:paraId="6CAE5C35" w14:textId="77777777" w:rsidTr="006D6E3D">
        <w:trPr>
          <w:cantSplit/>
        </w:trPr>
        <w:tc>
          <w:tcPr>
            <w:tcW w:w="1875" w:type="dxa"/>
          </w:tcPr>
          <w:p w14:paraId="6CAE5C33" w14:textId="77777777" w:rsidR="00530C7C" w:rsidRPr="00205576" w:rsidRDefault="00530C7C" w:rsidP="00C81A37">
            <w:pPr>
              <w:spacing w:before="48" w:after="48"/>
              <w:jc w:val="both"/>
              <w:rPr>
                <w:rFonts w:asciiTheme="minorHAnsi" w:hAnsiTheme="minorHAnsi" w:cstheme="minorHAnsi"/>
                <w:szCs w:val="18"/>
                <w:lang w:val="en-AU"/>
              </w:rPr>
            </w:pPr>
            <w:r>
              <w:rPr>
                <w:rFonts w:asciiTheme="minorHAnsi" w:hAnsiTheme="minorHAnsi" w:cstheme="minorHAnsi"/>
                <w:szCs w:val="18"/>
                <w:lang w:val="en-AU"/>
              </w:rPr>
              <w:t>CTCL</w:t>
            </w:r>
          </w:p>
        </w:tc>
        <w:tc>
          <w:tcPr>
            <w:tcW w:w="7412" w:type="dxa"/>
          </w:tcPr>
          <w:p w14:paraId="6CAE5C34" w14:textId="77777777" w:rsidR="00530C7C" w:rsidRPr="00205576" w:rsidRDefault="00530C7C" w:rsidP="00C81A37">
            <w:pPr>
              <w:spacing w:before="48" w:after="48"/>
              <w:jc w:val="both"/>
              <w:rPr>
                <w:rFonts w:asciiTheme="minorHAnsi" w:hAnsiTheme="minorHAnsi" w:cstheme="minorHAnsi"/>
                <w:szCs w:val="18"/>
                <w:lang w:val="en-AU"/>
              </w:rPr>
            </w:pPr>
            <w:r>
              <w:rPr>
                <w:rFonts w:asciiTheme="minorHAnsi" w:hAnsiTheme="minorHAnsi" w:cstheme="minorHAnsi"/>
                <w:szCs w:val="18"/>
                <w:lang w:val="en-AU"/>
              </w:rPr>
              <w:t>C</w:t>
            </w:r>
            <w:r w:rsidRPr="00530C7C">
              <w:rPr>
                <w:rFonts w:asciiTheme="minorHAnsi" w:hAnsiTheme="minorHAnsi" w:cstheme="minorHAnsi"/>
                <w:szCs w:val="18"/>
                <w:lang w:val="en-AU"/>
              </w:rPr>
              <w:t>utaneous T-cell lymphoma</w:t>
            </w:r>
          </w:p>
        </w:tc>
      </w:tr>
      <w:tr w:rsidR="00530C7C" w:rsidRPr="00205576" w14:paraId="6CAE5C38" w14:textId="77777777" w:rsidTr="006D6E3D">
        <w:trPr>
          <w:cantSplit/>
        </w:trPr>
        <w:tc>
          <w:tcPr>
            <w:tcW w:w="1875" w:type="dxa"/>
          </w:tcPr>
          <w:p w14:paraId="6CAE5C36" w14:textId="77777777" w:rsidR="00530C7C" w:rsidRPr="00205576" w:rsidRDefault="00530C7C" w:rsidP="00C81A3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CTG</w:t>
            </w:r>
          </w:p>
        </w:tc>
        <w:tc>
          <w:tcPr>
            <w:tcW w:w="7412" w:type="dxa"/>
          </w:tcPr>
          <w:p w14:paraId="6CAE5C37" w14:textId="77777777" w:rsidR="00530C7C" w:rsidRPr="00205576" w:rsidRDefault="00530C7C" w:rsidP="00C81A37">
            <w:pPr>
              <w:spacing w:before="48" w:after="48"/>
              <w:jc w:val="both"/>
              <w:rPr>
                <w:rFonts w:asciiTheme="minorHAnsi" w:hAnsiTheme="minorHAnsi" w:cstheme="minorHAnsi"/>
                <w:szCs w:val="18"/>
                <w:lang w:val="en-AU"/>
              </w:rPr>
            </w:pPr>
            <w:proofErr w:type="spellStart"/>
            <w:r w:rsidRPr="00205576">
              <w:rPr>
                <w:rFonts w:asciiTheme="minorHAnsi" w:hAnsiTheme="minorHAnsi" w:cstheme="minorHAnsi"/>
                <w:szCs w:val="18"/>
                <w:lang w:val="en-AU"/>
              </w:rPr>
              <w:t>Cardiotocography</w:t>
            </w:r>
            <w:proofErr w:type="spellEnd"/>
          </w:p>
        </w:tc>
      </w:tr>
      <w:tr w:rsidR="00530C7C" w:rsidRPr="00205576" w14:paraId="6CAE5C3B" w14:textId="77777777" w:rsidTr="006D6E3D">
        <w:trPr>
          <w:cantSplit/>
        </w:trPr>
        <w:tc>
          <w:tcPr>
            <w:tcW w:w="1875" w:type="dxa"/>
          </w:tcPr>
          <w:p w14:paraId="6CAE5C39"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DPMQ</w:t>
            </w:r>
          </w:p>
        </w:tc>
        <w:tc>
          <w:tcPr>
            <w:tcW w:w="7412" w:type="dxa"/>
          </w:tcPr>
          <w:p w14:paraId="6CAE5C3A"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Dispensed price for Max Quantity</w:t>
            </w:r>
          </w:p>
        </w:tc>
      </w:tr>
      <w:tr w:rsidR="00530C7C" w:rsidRPr="00205576" w14:paraId="6CAE5C3E" w14:textId="77777777" w:rsidTr="006D6E3D">
        <w:trPr>
          <w:cantSplit/>
        </w:trPr>
        <w:tc>
          <w:tcPr>
            <w:tcW w:w="1875" w:type="dxa"/>
          </w:tcPr>
          <w:p w14:paraId="6CAE5C3C"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DRG</w:t>
            </w:r>
          </w:p>
        </w:tc>
        <w:tc>
          <w:tcPr>
            <w:tcW w:w="7412" w:type="dxa"/>
          </w:tcPr>
          <w:p w14:paraId="6CAE5C3D"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Diagnostic Related Group</w:t>
            </w:r>
          </w:p>
        </w:tc>
      </w:tr>
      <w:tr w:rsidR="00530C7C" w:rsidRPr="00205576" w14:paraId="6CAE5C41" w14:textId="77777777" w:rsidTr="006D6E3D">
        <w:trPr>
          <w:cantSplit/>
        </w:trPr>
        <w:tc>
          <w:tcPr>
            <w:tcW w:w="1875" w:type="dxa"/>
          </w:tcPr>
          <w:p w14:paraId="6CAE5C3F" w14:textId="77777777" w:rsidR="00530C7C" w:rsidRPr="00205576" w:rsidRDefault="00530C7C" w:rsidP="00B455E7">
            <w:pPr>
              <w:spacing w:before="48" w:after="48"/>
              <w:jc w:val="both"/>
              <w:rPr>
                <w:rFonts w:asciiTheme="minorHAnsi" w:hAnsiTheme="minorHAnsi" w:cstheme="minorHAnsi"/>
                <w:szCs w:val="18"/>
                <w:lang w:val="en-AU"/>
              </w:rPr>
            </w:pPr>
            <w:r>
              <w:rPr>
                <w:rFonts w:asciiTheme="minorHAnsi" w:hAnsiTheme="minorHAnsi" w:cstheme="minorHAnsi"/>
                <w:szCs w:val="18"/>
                <w:lang w:val="en-AU"/>
              </w:rPr>
              <w:t>ECP</w:t>
            </w:r>
          </w:p>
        </w:tc>
        <w:tc>
          <w:tcPr>
            <w:tcW w:w="7412" w:type="dxa"/>
          </w:tcPr>
          <w:p w14:paraId="6CAE5C40" w14:textId="77777777" w:rsidR="00530C7C" w:rsidRPr="00205576" w:rsidRDefault="00530C7C" w:rsidP="00B455E7">
            <w:pPr>
              <w:spacing w:before="48" w:after="48"/>
              <w:jc w:val="both"/>
              <w:rPr>
                <w:rFonts w:asciiTheme="minorHAnsi" w:hAnsiTheme="minorHAnsi" w:cstheme="minorHAnsi"/>
                <w:szCs w:val="18"/>
                <w:lang w:val="en-AU"/>
              </w:rPr>
            </w:pPr>
            <w:r w:rsidRPr="00530C7C">
              <w:rPr>
                <w:rFonts w:asciiTheme="minorHAnsi" w:hAnsiTheme="minorHAnsi" w:cstheme="minorHAnsi"/>
                <w:szCs w:val="18"/>
                <w:lang w:val="en-AU"/>
              </w:rPr>
              <w:t xml:space="preserve">Extracorporeal </w:t>
            </w:r>
            <w:proofErr w:type="spellStart"/>
            <w:r w:rsidRPr="00530C7C">
              <w:rPr>
                <w:rFonts w:asciiTheme="minorHAnsi" w:hAnsiTheme="minorHAnsi" w:cstheme="minorHAnsi"/>
                <w:szCs w:val="18"/>
                <w:lang w:val="en-AU"/>
              </w:rPr>
              <w:t>Photopheresis</w:t>
            </w:r>
            <w:proofErr w:type="spellEnd"/>
          </w:p>
        </w:tc>
      </w:tr>
      <w:tr w:rsidR="00530C7C" w:rsidRPr="00205576" w14:paraId="6CAE5C44" w14:textId="77777777" w:rsidTr="006D6E3D">
        <w:trPr>
          <w:cantSplit/>
        </w:trPr>
        <w:tc>
          <w:tcPr>
            <w:tcW w:w="1875" w:type="dxa"/>
          </w:tcPr>
          <w:p w14:paraId="6CAE5C42"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ED</w:t>
            </w:r>
          </w:p>
        </w:tc>
        <w:tc>
          <w:tcPr>
            <w:tcW w:w="7412" w:type="dxa"/>
          </w:tcPr>
          <w:p w14:paraId="6CAE5C43"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Emergency department</w:t>
            </w:r>
          </w:p>
        </w:tc>
      </w:tr>
      <w:tr w:rsidR="00530C7C" w:rsidRPr="00205576" w14:paraId="6CAE5C47" w14:textId="77777777" w:rsidTr="006D6E3D">
        <w:trPr>
          <w:cantSplit/>
        </w:trPr>
        <w:tc>
          <w:tcPr>
            <w:tcW w:w="1875" w:type="dxa"/>
          </w:tcPr>
          <w:p w14:paraId="6CAE5C45"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ICER</w:t>
            </w:r>
          </w:p>
        </w:tc>
        <w:tc>
          <w:tcPr>
            <w:tcW w:w="7412" w:type="dxa"/>
          </w:tcPr>
          <w:p w14:paraId="6CAE5C46"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Incremental cost-effectiveness ratio</w:t>
            </w:r>
          </w:p>
        </w:tc>
      </w:tr>
      <w:tr w:rsidR="00530C7C" w:rsidRPr="00205576" w14:paraId="6CAE5C4A" w14:textId="77777777" w:rsidTr="006D6E3D">
        <w:trPr>
          <w:cantSplit/>
        </w:trPr>
        <w:tc>
          <w:tcPr>
            <w:tcW w:w="1875" w:type="dxa"/>
          </w:tcPr>
          <w:p w14:paraId="6CAE5C48"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IQR</w:t>
            </w:r>
          </w:p>
        </w:tc>
        <w:tc>
          <w:tcPr>
            <w:tcW w:w="7412" w:type="dxa"/>
          </w:tcPr>
          <w:p w14:paraId="6CAE5C49"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Interquartile range</w:t>
            </w:r>
          </w:p>
        </w:tc>
      </w:tr>
      <w:tr w:rsidR="00530C7C" w:rsidRPr="00205576" w14:paraId="6CAE5C4D" w14:textId="77777777" w:rsidTr="006D6E3D">
        <w:trPr>
          <w:cantSplit/>
        </w:trPr>
        <w:tc>
          <w:tcPr>
            <w:tcW w:w="1875" w:type="dxa"/>
          </w:tcPr>
          <w:p w14:paraId="6CAE5C4B"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ITT</w:t>
            </w:r>
          </w:p>
        </w:tc>
        <w:tc>
          <w:tcPr>
            <w:tcW w:w="7412" w:type="dxa"/>
          </w:tcPr>
          <w:p w14:paraId="6CAE5C4C"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Intent-to-treat</w:t>
            </w:r>
          </w:p>
        </w:tc>
      </w:tr>
      <w:tr w:rsidR="00530C7C" w:rsidRPr="00205576" w14:paraId="6CAE5C50" w14:textId="77777777" w:rsidTr="006D6E3D">
        <w:trPr>
          <w:cantSplit/>
        </w:trPr>
        <w:tc>
          <w:tcPr>
            <w:tcW w:w="1875" w:type="dxa"/>
          </w:tcPr>
          <w:p w14:paraId="6CAE5C4E"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KOL</w:t>
            </w:r>
          </w:p>
        </w:tc>
        <w:tc>
          <w:tcPr>
            <w:tcW w:w="7412" w:type="dxa"/>
          </w:tcPr>
          <w:p w14:paraId="6CAE5C4F"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Key Opinion Leader</w:t>
            </w:r>
          </w:p>
        </w:tc>
      </w:tr>
      <w:tr w:rsidR="00530C7C" w:rsidRPr="00205576" w14:paraId="6CAE5C53" w14:textId="77777777" w:rsidTr="006D6E3D">
        <w:trPr>
          <w:cantSplit/>
        </w:trPr>
        <w:tc>
          <w:tcPr>
            <w:tcW w:w="1875" w:type="dxa"/>
          </w:tcPr>
          <w:p w14:paraId="6CAE5C51"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MBS</w:t>
            </w:r>
          </w:p>
        </w:tc>
        <w:tc>
          <w:tcPr>
            <w:tcW w:w="7412" w:type="dxa"/>
          </w:tcPr>
          <w:p w14:paraId="6CAE5C52"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Medicare Benefits Schedule</w:t>
            </w:r>
          </w:p>
        </w:tc>
      </w:tr>
      <w:tr w:rsidR="00530C7C" w:rsidRPr="00205576" w14:paraId="6CAE5C56" w14:textId="77777777" w:rsidTr="006D6E3D">
        <w:trPr>
          <w:cantSplit/>
        </w:trPr>
        <w:tc>
          <w:tcPr>
            <w:tcW w:w="1875" w:type="dxa"/>
          </w:tcPr>
          <w:p w14:paraId="6CAE5C54" w14:textId="77777777" w:rsidR="00530C7C" w:rsidRPr="00205576" w:rsidRDefault="00530C7C" w:rsidP="00B455E7">
            <w:pPr>
              <w:spacing w:before="48" w:after="48"/>
              <w:jc w:val="both"/>
              <w:rPr>
                <w:rFonts w:asciiTheme="minorHAnsi" w:hAnsiTheme="minorHAnsi" w:cstheme="minorHAnsi"/>
                <w:szCs w:val="18"/>
                <w:lang w:val="en-AU"/>
              </w:rPr>
            </w:pPr>
            <w:r>
              <w:rPr>
                <w:rFonts w:asciiTheme="minorHAnsi" w:hAnsiTheme="minorHAnsi" w:cstheme="minorHAnsi"/>
                <w:szCs w:val="18"/>
                <w:lang w:val="en-AU"/>
              </w:rPr>
              <w:t>MF</w:t>
            </w:r>
          </w:p>
        </w:tc>
        <w:tc>
          <w:tcPr>
            <w:tcW w:w="7412" w:type="dxa"/>
          </w:tcPr>
          <w:p w14:paraId="6CAE5C55" w14:textId="77777777" w:rsidR="00530C7C" w:rsidRPr="00205576" w:rsidRDefault="00530C7C" w:rsidP="00530C7C">
            <w:pPr>
              <w:spacing w:before="48" w:after="48"/>
              <w:jc w:val="both"/>
              <w:rPr>
                <w:rFonts w:asciiTheme="minorHAnsi" w:hAnsiTheme="minorHAnsi" w:cstheme="minorHAnsi"/>
                <w:szCs w:val="18"/>
                <w:lang w:val="en-AU"/>
              </w:rPr>
            </w:pPr>
            <w:r>
              <w:rPr>
                <w:lang w:val="en-AU"/>
              </w:rPr>
              <w:t>M</w:t>
            </w:r>
            <w:r w:rsidRPr="00205576">
              <w:rPr>
                <w:lang w:val="en-AU"/>
              </w:rPr>
              <w:t xml:space="preserve">ycosis </w:t>
            </w:r>
            <w:proofErr w:type="spellStart"/>
            <w:r>
              <w:rPr>
                <w:lang w:val="en-AU"/>
              </w:rPr>
              <w:t>F</w:t>
            </w:r>
            <w:r w:rsidRPr="00205576">
              <w:rPr>
                <w:lang w:val="en-AU"/>
              </w:rPr>
              <w:t>ungoides</w:t>
            </w:r>
            <w:proofErr w:type="spellEnd"/>
          </w:p>
        </w:tc>
      </w:tr>
      <w:tr w:rsidR="00530C7C" w:rsidRPr="00205576" w14:paraId="6CAE5C59" w14:textId="77777777" w:rsidTr="006D6E3D">
        <w:trPr>
          <w:cantSplit/>
        </w:trPr>
        <w:tc>
          <w:tcPr>
            <w:tcW w:w="1875" w:type="dxa"/>
          </w:tcPr>
          <w:p w14:paraId="6CAE5C57"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MRI</w:t>
            </w:r>
          </w:p>
        </w:tc>
        <w:tc>
          <w:tcPr>
            <w:tcW w:w="7412" w:type="dxa"/>
          </w:tcPr>
          <w:p w14:paraId="6CAE5C58" w14:textId="77777777" w:rsidR="00530C7C" w:rsidRPr="00205576" w:rsidRDefault="00530C7C" w:rsidP="00B455E7">
            <w:pPr>
              <w:spacing w:before="48" w:after="48"/>
              <w:jc w:val="both"/>
              <w:rPr>
                <w:rFonts w:asciiTheme="minorHAnsi" w:hAnsiTheme="minorHAnsi" w:cstheme="minorHAnsi"/>
                <w:bCs/>
                <w:szCs w:val="18"/>
                <w:lang w:val="en-AU"/>
              </w:rPr>
            </w:pPr>
            <w:r w:rsidRPr="00205576">
              <w:rPr>
                <w:rFonts w:asciiTheme="minorHAnsi" w:hAnsiTheme="minorHAnsi" w:cstheme="minorHAnsi"/>
                <w:bCs/>
                <w:szCs w:val="18"/>
                <w:lang w:val="en-AU"/>
              </w:rPr>
              <w:t>Magnetic resonance imaging</w:t>
            </w:r>
          </w:p>
        </w:tc>
      </w:tr>
      <w:tr w:rsidR="00530C7C" w:rsidRPr="00205576" w14:paraId="6CAE5C5C" w14:textId="77777777" w:rsidTr="006D6E3D">
        <w:trPr>
          <w:cantSplit/>
        </w:trPr>
        <w:tc>
          <w:tcPr>
            <w:tcW w:w="1875" w:type="dxa"/>
          </w:tcPr>
          <w:p w14:paraId="6CAE5C5A"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MSAC</w:t>
            </w:r>
          </w:p>
        </w:tc>
        <w:tc>
          <w:tcPr>
            <w:tcW w:w="7412" w:type="dxa"/>
          </w:tcPr>
          <w:p w14:paraId="6CAE5C5B"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bCs/>
                <w:szCs w:val="18"/>
                <w:lang w:val="en-AU"/>
              </w:rPr>
              <w:t>Medical Services Advisory Committee</w:t>
            </w:r>
          </w:p>
        </w:tc>
      </w:tr>
      <w:tr w:rsidR="00530C7C" w:rsidRPr="00205576" w14:paraId="6CAE5C5F" w14:textId="77777777" w:rsidTr="006D6E3D">
        <w:trPr>
          <w:cantSplit/>
        </w:trPr>
        <w:tc>
          <w:tcPr>
            <w:tcW w:w="1875" w:type="dxa"/>
          </w:tcPr>
          <w:p w14:paraId="6CAE5C5D"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N</w:t>
            </w:r>
            <w:r>
              <w:rPr>
                <w:rFonts w:asciiTheme="minorHAnsi" w:hAnsiTheme="minorHAnsi" w:cstheme="minorHAnsi"/>
                <w:szCs w:val="18"/>
                <w:lang w:val="en-AU"/>
              </w:rPr>
              <w:t>/</w:t>
            </w:r>
            <w:r w:rsidRPr="00205576">
              <w:rPr>
                <w:rFonts w:asciiTheme="minorHAnsi" w:hAnsiTheme="minorHAnsi" w:cstheme="minorHAnsi"/>
                <w:szCs w:val="18"/>
                <w:lang w:val="en-AU"/>
              </w:rPr>
              <w:t>A</w:t>
            </w:r>
          </w:p>
        </w:tc>
        <w:tc>
          <w:tcPr>
            <w:tcW w:w="7412" w:type="dxa"/>
          </w:tcPr>
          <w:p w14:paraId="6CAE5C5E"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Not applicable</w:t>
            </w:r>
          </w:p>
        </w:tc>
      </w:tr>
      <w:tr w:rsidR="00530C7C" w:rsidRPr="00205576" w14:paraId="6CAE5C62" w14:textId="77777777" w:rsidTr="006D6E3D">
        <w:trPr>
          <w:cantSplit/>
        </w:trPr>
        <w:tc>
          <w:tcPr>
            <w:tcW w:w="1875" w:type="dxa"/>
          </w:tcPr>
          <w:p w14:paraId="6CAE5C60"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NHMRC</w:t>
            </w:r>
          </w:p>
        </w:tc>
        <w:tc>
          <w:tcPr>
            <w:tcW w:w="7412" w:type="dxa"/>
          </w:tcPr>
          <w:p w14:paraId="6CAE5C61"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National Health and Medical Research Council</w:t>
            </w:r>
          </w:p>
        </w:tc>
      </w:tr>
      <w:tr w:rsidR="00530C7C" w:rsidRPr="00205576" w14:paraId="6CAE5C65" w14:textId="77777777" w:rsidTr="006D6E3D">
        <w:trPr>
          <w:cantSplit/>
        </w:trPr>
        <w:tc>
          <w:tcPr>
            <w:tcW w:w="1875" w:type="dxa"/>
          </w:tcPr>
          <w:p w14:paraId="6CAE5C63"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N</w:t>
            </w:r>
            <w:r>
              <w:rPr>
                <w:rFonts w:asciiTheme="minorHAnsi" w:hAnsiTheme="minorHAnsi" w:cstheme="minorHAnsi"/>
                <w:szCs w:val="18"/>
                <w:lang w:val="en-AU"/>
              </w:rPr>
              <w:t>/</w:t>
            </w:r>
            <w:r w:rsidRPr="00205576">
              <w:rPr>
                <w:rFonts w:asciiTheme="minorHAnsi" w:hAnsiTheme="minorHAnsi" w:cstheme="minorHAnsi"/>
                <w:szCs w:val="18"/>
                <w:lang w:val="en-AU"/>
              </w:rPr>
              <w:t>R</w:t>
            </w:r>
          </w:p>
        </w:tc>
        <w:tc>
          <w:tcPr>
            <w:tcW w:w="7412" w:type="dxa"/>
          </w:tcPr>
          <w:p w14:paraId="6CAE5C64" w14:textId="77777777" w:rsidR="00530C7C" w:rsidRPr="00205576" w:rsidRDefault="00530C7C" w:rsidP="00530C7C">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Not r</w:t>
            </w:r>
            <w:r>
              <w:rPr>
                <w:rFonts w:asciiTheme="minorHAnsi" w:hAnsiTheme="minorHAnsi" w:cstheme="minorHAnsi"/>
                <w:szCs w:val="18"/>
                <w:lang w:val="en-AU"/>
              </w:rPr>
              <w:t>elevant</w:t>
            </w:r>
          </w:p>
        </w:tc>
      </w:tr>
      <w:tr w:rsidR="00530C7C" w:rsidRPr="00205576" w14:paraId="6CAE5C68" w14:textId="77777777" w:rsidTr="006D6E3D">
        <w:trPr>
          <w:cantSplit/>
        </w:trPr>
        <w:tc>
          <w:tcPr>
            <w:tcW w:w="1875" w:type="dxa"/>
          </w:tcPr>
          <w:p w14:paraId="6CAE5C66" w14:textId="77777777" w:rsidR="00530C7C" w:rsidRPr="00205576" w:rsidRDefault="00530C7C" w:rsidP="00B455E7">
            <w:pPr>
              <w:spacing w:before="48" w:after="48"/>
              <w:jc w:val="both"/>
              <w:rPr>
                <w:rFonts w:asciiTheme="minorHAnsi" w:hAnsiTheme="minorHAnsi" w:cstheme="minorHAnsi"/>
                <w:szCs w:val="18"/>
                <w:lang w:val="en-AU"/>
              </w:rPr>
            </w:pPr>
            <w:r>
              <w:rPr>
                <w:rFonts w:asciiTheme="minorHAnsi" w:hAnsiTheme="minorHAnsi" w:cstheme="minorHAnsi"/>
                <w:szCs w:val="18"/>
                <w:lang w:val="en-AU"/>
              </w:rPr>
              <w:t>N/S</w:t>
            </w:r>
          </w:p>
        </w:tc>
        <w:tc>
          <w:tcPr>
            <w:tcW w:w="7412" w:type="dxa"/>
          </w:tcPr>
          <w:p w14:paraId="6CAE5C67" w14:textId="77777777" w:rsidR="00530C7C" w:rsidRPr="00205576" w:rsidRDefault="00530C7C" w:rsidP="00B455E7">
            <w:pPr>
              <w:spacing w:before="48" w:after="48"/>
              <w:jc w:val="both"/>
              <w:rPr>
                <w:rFonts w:asciiTheme="minorHAnsi" w:hAnsiTheme="minorHAnsi" w:cstheme="minorHAnsi"/>
                <w:szCs w:val="18"/>
                <w:lang w:val="en-AU"/>
              </w:rPr>
            </w:pPr>
            <w:r>
              <w:rPr>
                <w:rFonts w:asciiTheme="minorHAnsi" w:hAnsiTheme="minorHAnsi" w:cstheme="minorHAnsi"/>
                <w:szCs w:val="18"/>
                <w:lang w:val="en-AU"/>
              </w:rPr>
              <w:t>Not stated</w:t>
            </w:r>
          </w:p>
        </w:tc>
      </w:tr>
      <w:tr w:rsidR="00530C7C" w:rsidRPr="00205576" w14:paraId="6CAE5C6B" w14:textId="77777777" w:rsidTr="006D6E3D">
        <w:trPr>
          <w:cantSplit/>
        </w:trPr>
        <w:tc>
          <w:tcPr>
            <w:tcW w:w="1875" w:type="dxa"/>
          </w:tcPr>
          <w:p w14:paraId="6CAE5C69"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OR</w:t>
            </w:r>
          </w:p>
        </w:tc>
        <w:tc>
          <w:tcPr>
            <w:tcW w:w="7412" w:type="dxa"/>
          </w:tcPr>
          <w:p w14:paraId="6CAE5C6A"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Operating Room/ Odds ratio</w:t>
            </w:r>
          </w:p>
        </w:tc>
      </w:tr>
      <w:tr w:rsidR="00530C7C" w:rsidRPr="00205576" w14:paraId="6CAE5C6E" w14:textId="77777777" w:rsidTr="006D6E3D">
        <w:trPr>
          <w:cantSplit/>
        </w:trPr>
        <w:tc>
          <w:tcPr>
            <w:tcW w:w="1875" w:type="dxa"/>
          </w:tcPr>
          <w:p w14:paraId="6CAE5C6C"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PASC</w:t>
            </w:r>
          </w:p>
        </w:tc>
        <w:tc>
          <w:tcPr>
            <w:tcW w:w="7412" w:type="dxa"/>
          </w:tcPr>
          <w:p w14:paraId="6CAE5C6D"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Protocol Advisory Sub Committee</w:t>
            </w:r>
          </w:p>
        </w:tc>
      </w:tr>
      <w:tr w:rsidR="00530C7C" w:rsidRPr="00205576" w14:paraId="6CAE5C71" w14:textId="77777777" w:rsidTr="006D6E3D">
        <w:trPr>
          <w:cantSplit/>
        </w:trPr>
        <w:tc>
          <w:tcPr>
            <w:tcW w:w="1875" w:type="dxa"/>
          </w:tcPr>
          <w:p w14:paraId="6CAE5C6F"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PBS</w:t>
            </w:r>
          </w:p>
        </w:tc>
        <w:tc>
          <w:tcPr>
            <w:tcW w:w="7412" w:type="dxa"/>
          </w:tcPr>
          <w:p w14:paraId="6CAE5C70"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Pharmaceutical Benefits Scheme</w:t>
            </w:r>
          </w:p>
        </w:tc>
      </w:tr>
      <w:tr w:rsidR="00530C7C" w:rsidRPr="00205576" w14:paraId="6CAE5C74" w14:textId="77777777" w:rsidTr="006D6E3D">
        <w:trPr>
          <w:cantSplit/>
        </w:trPr>
        <w:tc>
          <w:tcPr>
            <w:tcW w:w="1875" w:type="dxa"/>
          </w:tcPr>
          <w:p w14:paraId="6CAE5C72"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PICO</w:t>
            </w:r>
          </w:p>
        </w:tc>
        <w:tc>
          <w:tcPr>
            <w:tcW w:w="7412" w:type="dxa"/>
          </w:tcPr>
          <w:p w14:paraId="6CAE5C73"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Population, Intervention, Comparator and Outcomes</w:t>
            </w:r>
          </w:p>
        </w:tc>
      </w:tr>
      <w:tr w:rsidR="00530C7C" w:rsidRPr="00205576" w14:paraId="6CAE5C77" w14:textId="77777777" w:rsidTr="006D6E3D">
        <w:trPr>
          <w:cantSplit/>
        </w:trPr>
        <w:tc>
          <w:tcPr>
            <w:tcW w:w="1875" w:type="dxa"/>
          </w:tcPr>
          <w:p w14:paraId="6CAE5C75"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PP</w:t>
            </w:r>
          </w:p>
        </w:tc>
        <w:tc>
          <w:tcPr>
            <w:tcW w:w="7412" w:type="dxa"/>
          </w:tcPr>
          <w:p w14:paraId="6CAE5C76"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Per protocol</w:t>
            </w:r>
          </w:p>
        </w:tc>
      </w:tr>
      <w:tr w:rsidR="00530C7C" w:rsidRPr="00205576" w14:paraId="6CAE5C7A" w14:textId="77777777" w:rsidTr="006D6E3D">
        <w:trPr>
          <w:cantSplit/>
        </w:trPr>
        <w:tc>
          <w:tcPr>
            <w:tcW w:w="1875" w:type="dxa"/>
          </w:tcPr>
          <w:p w14:paraId="6CAE5C78"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Qld</w:t>
            </w:r>
          </w:p>
        </w:tc>
        <w:tc>
          <w:tcPr>
            <w:tcW w:w="7412" w:type="dxa"/>
          </w:tcPr>
          <w:p w14:paraId="6CAE5C79"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Queensland</w:t>
            </w:r>
          </w:p>
        </w:tc>
      </w:tr>
      <w:tr w:rsidR="00530C7C" w:rsidRPr="00205576" w14:paraId="6CAE5C7D" w14:textId="77777777" w:rsidTr="006D6E3D">
        <w:trPr>
          <w:cantSplit/>
        </w:trPr>
        <w:tc>
          <w:tcPr>
            <w:tcW w:w="1875" w:type="dxa"/>
          </w:tcPr>
          <w:p w14:paraId="6CAE5C7B"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RR</w:t>
            </w:r>
          </w:p>
        </w:tc>
        <w:tc>
          <w:tcPr>
            <w:tcW w:w="7412" w:type="dxa"/>
          </w:tcPr>
          <w:p w14:paraId="6CAE5C7C"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Risk ratio</w:t>
            </w:r>
          </w:p>
        </w:tc>
      </w:tr>
      <w:tr w:rsidR="00530C7C" w:rsidRPr="00205576" w14:paraId="6CAE5C80" w14:textId="77777777" w:rsidTr="006D6E3D">
        <w:trPr>
          <w:cantSplit/>
        </w:trPr>
        <w:tc>
          <w:tcPr>
            <w:tcW w:w="1875" w:type="dxa"/>
          </w:tcPr>
          <w:p w14:paraId="6CAE5C7E"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SCC</w:t>
            </w:r>
          </w:p>
        </w:tc>
        <w:tc>
          <w:tcPr>
            <w:tcW w:w="7412" w:type="dxa"/>
          </w:tcPr>
          <w:p w14:paraId="6CAE5C7F"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Severe Complication and/or comorbidity</w:t>
            </w:r>
          </w:p>
        </w:tc>
      </w:tr>
      <w:tr w:rsidR="00530C7C" w:rsidRPr="00205576" w14:paraId="6CAE5C83" w14:textId="77777777" w:rsidTr="006D6E3D">
        <w:trPr>
          <w:cantSplit/>
        </w:trPr>
        <w:tc>
          <w:tcPr>
            <w:tcW w:w="1875" w:type="dxa"/>
          </w:tcPr>
          <w:p w14:paraId="6CAE5C81"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SD</w:t>
            </w:r>
          </w:p>
        </w:tc>
        <w:tc>
          <w:tcPr>
            <w:tcW w:w="7412" w:type="dxa"/>
          </w:tcPr>
          <w:p w14:paraId="6CAE5C82"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Standard deviation</w:t>
            </w:r>
          </w:p>
        </w:tc>
      </w:tr>
      <w:tr w:rsidR="00530C7C" w:rsidRPr="00205576" w14:paraId="6CAE5C86" w14:textId="77777777" w:rsidTr="006D6E3D">
        <w:trPr>
          <w:cantSplit/>
        </w:trPr>
        <w:tc>
          <w:tcPr>
            <w:tcW w:w="1875" w:type="dxa"/>
          </w:tcPr>
          <w:p w14:paraId="6CAE5C84"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SE</w:t>
            </w:r>
          </w:p>
        </w:tc>
        <w:tc>
          <w:tcPr>
            <w:tcW w:w="7412" w:type="dxa"/>
          </w:tcPr>
          <w:p w14:paraId="6CAE5C85"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Standard error</w:t>
            </w:r>
          </w:p>
        </w:tc>
      </w:tr>
      <w:tr w:rsidR="00530C7C" w:rsidRPr="00205576" w14:paraId="6CAE5C89" w14:textId="77777777" w:rsidTr="006D6E3D">
        <w:trPr>
          <w:cantSplit/>
        </w:trPr>
        <w:tc>
          <w:tcPr>
            <w:tcW w:w="1875" w:type="dxa"/>
          </w:tcPr>
          <w:p w14:paraId="6CAE5C87"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SIG</w:t>
            </w:r>
          </w:p>
        </w:tc>
        <w:tc>
          <w:tcPr>
            <w:tcW w:w="7412" w:type="dxa"/>
          </w:tcPr>
          <w:p w14:paraId="6CAE5C88"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Significant</w:t>
            </w:r>
          </w:p>
        </w:tc>
      </w:tr>
      <w:tr w:rsidR="00530C7C" w:rsidRPr="00205576" w14:paraId="6CAE5C8C" w14:textId="77777777" w:rsidTr="006D6E3D">
        <w:trPr>
          <w:cantSplit/>
        </w:trPr>
        <w:tc>
          <w:tcPr>
            <w:tcW w:w="1875" w:type="dxa"/>
          </w:tcPr>
          <w:p w14:paraId="6CAE5C8A"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SR</w:t>
            </w:r>
          </w:p>
        </w:tc>
        <w:tc>
          <w:tcPr>
            <w:tcW w:w="7412" w:type="dxa"/>
          </w:tcPr>
          <w:p w14:paraId="6CAE5C8B"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Systematic review</w:t>
            </w:r>
          </w:p>
        </w:tc>
      </w:tr>
      <w:tr w:rsidR="00530C7C" w:rsidRPr="00205576" w14:paraId="6CAE5C8F" w14:textId="77777777" w:rsidTr="006D6E3D">
        <w:trPr>
          <w:cantSplit/>
        </w:trPr>
        <w:tc>
          <w:tcPr>
            <w:tcW w:w="1875" w:type="dxa"/>
          </w:tcPr>
          <w:p w14:paraId="6CAE5C8D" w14:textId="77777777" w:rsidR="00530C7C" w:rsidRPr="00205576" w:rsidRDefault="00530C7C" w:rsidP="00B455E7">
            <w:pPr>
              <w:spacing w:before="48" w:after="48"/>
              <w:jc w:val="both"/>
              <w:rPr>
                <w:rFonts w:asciiTheme="minorHAnsi" w:hAnsiTheme="minorHAnsi" w:cstheme="minorHAnsi"/>
                <w:szCs w:val="18"/>
                <w:lang w:val="en-AU"/>
              </w:rPr>
            </w:pPr>
            <w:r>
              <w:rPr>
                <w:rFonts w:asciiTheme="minorHAnsi" w:hAnsiTheme="minorHAnsi" w:cstheme="minorHAnsi"/>
                <w:szCs w:val="18"/>
                <w:lang w:val="en-AU"/>
              </w:rPr>
              <w:t>SS</w:t>
            </w:r>
          </w:p>
        </w:tc>
        <w:tc>
          <w:tcPr>
            <w:tcW w:w="7412" w:type="dxa"/>
          </w:tcPr>
          <w:p w14:paraId="6CAE5C8E" w14:textId="77777777" w:rsidR="00530C7C" w:rsidRPr="00205576" w:rsidRDefault="00530C7C" w:rsidP="00B455E7">
            <w:pPr>
              <w:spacing w:before="48" w:after="48"/>
              <w:jc w:val="both"/>
              <w:rPr>
                <w:rFonts w:asciiTheme="minorHAnsi" w:hAnsiTheme="minorHAnsi" w:cstheme="minorHAnsi"/>
                <w:szCs w:val="18"/>
                <w:lang w:val="en-AU"/>
              </w:rPr>
            </w:pPr>
            <w:proofErr w:type="spellStart"/>
            <w:r w:rsidRPr="00205576">
              <w:rPr>
                <w:lang w:val="en-AU"/>
              </w:rPr>
              <w:t>S</w:t>
            </w:r>
            <w:r w:rsidRPr="00205576">
              <w:rPr>
                <w:rFonts w:cs="Calibri"/>
                <w:lang w:val="en-AU"/>
              </w:rPr>
              <w:t>é</w:t>
            </w:r>
            <w:r w:rsidRPr="00205576">
              <w:rPr>
                <w:lang w:val="en-AU"/>
              </w:rPr>
              <w:t>zary</w:t>
            </w:r>
            <w:proofErr w:type="spellEnd"/>
            <w:r w:rsidRPr="00205576">
              <w:rPr>
                <w:lang w:val="en-AU"/>
              </w:rPr>
              <w:t xml:space="preserve"> Syndrome</w:t>
            </w:r>
          </w:p>
        </w:tc>
      </w:tr>
      <w:tr w:rsidR="00530C7C" w:rsidRPr="00205576" w14:paraId="6CAE5C92" w14:textId="77777777" w:rsidTr="006D6E3D">
        <w:trPr>
          <w:cantSplit/>
        </w:trPr>
        <w:tc>
          <w:tcPr>
            <w:tcW w:w="1875" w:type="dxa"/>
          </w:tcPr>
          <w:p w14:paraId="6CAE5C90"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TGA</w:t>
            </w:r>
          </w:p>
        </w:tc>
        <w:tc>
          <w:tcPr>
            <w:tcW w:w="7412" w:type="dxa"/>
          </w:tcPr>
          <w:p w14:paraId="6CAE5C91"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Therapeutic Goods Administration</w:t>
            </w:r>
          </w:p>
        </w:tc>
      </w:tr>
      <w:tr w:rsidR="00530C7C" w:rsidRPr="00205576" w14:paraId="6CAE5C95" w14:textId="77777777" w:rsidTr="006D6E3D">
        <w:trPr>
          <w:cantSplit/>
        </w:trPr>
        <w:tc>
          <w:tcPr>
            <w:tcW w:w="1875" w:type="dxa"/>
          </w:tcPr>
          <w:p w14:paraId="6CAE5C93"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US(A)</w:t>
            </w:r>
          </w:p>
        </w:tc>
        <w:tc>
          <w:tcPr>
            <w:tcW w:w="7412" w:type="dxa"/>
          </w:tcPr>
          <w:p w14:paraId="6CAE5C94" w14:textId="77777777" w:rsidR="00530C7C" w:rsidRPr="00205576" w:rsidRDefault="00530C7C" w:rsidP="00B455E7">
            <w:pPr>
              <w:spacing w:before="48" w:after="48"/>
              <w:jc w:val="both"/>
              <w:rPr>
                <w:rFonts w:asciiTheme="minorHAnsi" w:hAnsiTheme="minorHAnsi" w:cstheme="minorHAnsi"/>
                <w:szCs w:val="18"/>
                <w:lang w:val="en-AU"/>
              </w:rPr>
            </w:pPr>
            <w:r w:rsidRPr="00205576">
              <w:rPr>
                <w:rFonts w:asciiTheme="minorHAnsi" w:hAnsiTheme="minorHAnsi" w:cstheme="minorHAnsi"/>
                <w:szCs w:val="18"/>
                <w:lang w:val="en-AU"/>
              </w:rPr>
              <w:t xml:space="preserve">United States of America </w:t>
            </w:r>
          </w:p>
        </w:tc>
      </w:tr>
      <w:tr w:rsidR="0029300F" w:rsidRPr="00205576" w14:paraId="6CAE5C98" w14:textId="77777777" w:rsidTr="006D6E3D">
        <w:trPr>
          <w:cantSplit/>
        </w:trPr>
        <w:tc>
          <w:tcPr>
            <w:tcW w:w="1875" w:type="dxa"/>
          </w:tcPr>
          <w:p w14:paraId="6CAE5C96" w14:textId="77777777" w:rsidR="0029300F" w:rsidRPr="00205576" w:rsidRDefault="0029300F" w:rsidP="00B455E7">
            <w:pPr>
              <w:spacing w:before="48" w:after="48"/>
              <w:jc w:val="both"/>
              <w:rPr>
                <w:rFonts w:asciiTheme="minorHAnsi" w:hAnsiTheme="minorHAnsi" w:cstheme="minorHAnsi"/>
                <w:szCs w:val="18"/>
                <w:lang w:val="en-AU"/>
              </w:rPr>
            </w:pPr>
            <w:r>
              <w:rPr>
                <w:rFonts w:asciiTheme="minorHAnsi" w:hAnsiTheme="minorHAnsi" w:cstheme="minorHAnsi"/>
                <w:szCs w:val="18"/>
                <w:lang w:val="en-AU"/>
              </w:rPr>
              <w:lastRenderedPageBreak/>
              <w:t>UVA</w:t>
            </w:r>
          </w:p>
        </w:tc>
        <w:tc>
          <w:tcPr>
            <w:tcW w:w="7412" w:type="dxa"/>
          </w:tcPr>
          <w:p w14:paraId="6CAE5C97" w14:textId="77777777" w:rsidR="0029300F" w:rsidRPr="00205576" w:rsidRDefault="0029300F" w:rsidP="00B455E7">
            <w:pPr>
              <w:spacing w:before="48" w:after="48"/>
              <w:jc w:val="both"/>
              <w:rPr>
                <w:rFonts w:asciiTheme="minorHAnsi" w:hAnsiTheme="minorHAnsi" w:cstheme="minorHAnsi"/>
                <w:szCs w:val="18"/>
                <w:lang w:val="en-AU"/>
              </w:rPr>
            </w:pPr>
            <w:r>
              <w:rPr>
                <w:rFonts w:asciiTheme="minorHAnsi" w:hAnsiTheme="minorHAnsi" w:cstheme="minorHAnsi"/>
                <w:szCs w:val="18"/>
                <w:lang w:val="en-AU"/>
              </w:rPr>
              <w:t>Ultraviolet A</w:t>
            </w:r>
          </w:p>
        </w:tc>
      </w:tr>
      <w:bookmarkEnd w:id="6"/>
    </w:tbl>
    <w:p w14:paraId="6CAE5C99" w14:textId="77777777" w:rsidR="00C7292F" w:rsidRPr="00205576" w:rsidRDefault="00C7292F" w:rsidP="00B455E7">
      <w:pPr>
        <w:pStyle w:val="BodyText"/>
        <w:jc w:val="both"/>
        <w:rPr>
          <w:lang w:val="en-AU"/>
        </w:rPr>
        <w:sectPr w:rsidR="00C7292F" w:rsidRPr="00205576" w:rsidSect="005002C2">
          <w:headerReference w:type="default" r:id="rId19"/>
          <w:headerReference w:type="first" r:id="rId20"/>
          <w:pgSz w:w="11907" w:h="16840" w:code="9"/>
          <w:pgMar w:top="1418" w:right="1418" w:bottom="1418" w:left="1418" w:header="709" w:footer="709" w:gutter="0"/>
          <w:pgNumType w:fmt="lowerRoman"/>
          <w:cols w:space="720"/>
          <w:docGrid w:linePitch="360"/>
        </w:sectPr>
      </w:pPr>
    </w:p>
    <w:p w14:paraId="6CAE5C9A" w14:textId="77777777" w:rsidR="00C7292F" w:rsidRPr="00205576" w:rsidRDefault="009C7A94" w:rsidP="00B455E7">
      <w:pPr>
        <w:pStyle w:val="Heading1"/>
        <w:jc w:val="both"/>
        <w:rPr>
          <w:lang w:val="en-AU"/>
        </w:rPr>
      </w:pPr>
      <w:bookmarkStart w:id="7" w:name="_Toc451764053"/>
      <w:r w:rsidRPr="00205576">
        <w:rPr>
          <w:lang w:val="en-AU"/>
        </w:rPr>
        <w:lastRenderedPageBreak/>
        <w:t>Title of application</w:t>
      </w:r>
      <w:bookmarkEnd w:id="7"/>
    </w:p>
    <w:p w14:paraId="6CAE5C9B" w14:textId="77777777" w:rsidR="008969AB" w:rsidRPr="00205576" w:rsidRDefault="00C5749E" w:rsidP="00117F70">
      <w:pPr>
        <w:pStyle w:val="BodyText6"/>
        <w:jc w:val="both"/>
      </w:pPr>
      <w:proofErr w:type="gramStart"/>
      <w:r w:rsidRPr="00205576">
        <w:t xml:space="preserve">The use of </w:t>
      </w:r>
      <w:r w:rsidR="004150DD">
        <w:t>integrated, closed-system</w:t>
      </w:r>
      <w:r w:rsidR="00E70059" w:rsidRPr="00205576">
        <w:t xml:space="preserve"> Extracorporeal</w:t>
      </w:r>
      <w:r w:rsidRPr="00205576">
        <w:t xml:space="preserve"> </w:t>
      </w:r>
      <w:proofErr w:type="spellStart"/>
      <w:r w:rsidRPr="00205576">
        <w:t>Photopheresis</w:t>
      </w:r>
      <w:proofErr w:type="spellEnd"/>
      <w:r w:rsidR="007D34C1">
        <w:t xml:space="preserve"> </w:t>
      </w:r>
      <w:r w:rsidR="008C6893" w:rsidRPr="00205576">
        <w:t xml:space="preserve">(ECP) </w:t>
      </w:r>
      <w:r w:rsidR="007652C0" w:rsidRPr="00205576">
        <w:t xml:space="preserve">with </w:t>
      </w:r>
      <w:r w:rsidR="0015116C" w:rsidRPr="00205576">
        <w:t xml:space="preserve">ultraviolet-A (UVA) irradiation </w:t>
      </w:r>
      <w:r w:rsidR="00367D55" w:rsidRPr="00205576">
        <w:t xml:space="preserve">in conjunction with </w:t>
      </w:r>
      <w:r w:rsidR="008E2991" w:rsidRPr="00205576">
        <w:t>a</w:t>
      </w:r>
      <w:r w:rsidR="00367D55" w:rsidRPr="00205576">
        <w:t xml:space="preserve"> photoactive drug</w:t>
      </w:r>
      <w:r w:rsidR="000F77BC" w:rsidRPr="00205576">
        <w:t xml:space="preserve"> </w:t>
      </w:r>
      <w:proofErr w:type="spellStart"/>
      <w:r w:rsidR="000B4BBC" w:rsidRPr="00205576">
        <w:t>methoxsalen</w:t>
      </w:r>
      <w:proofErr w:type="spellEnd"/>
      <w:r w:rsidR="00580E25" w:rsidRPr="00896A06">
        <w:t xml:space="preserve">, </w:t>
      </w:r>
      <w:r w:rsidR="0015116C" w:rsidRPr="00896A06">
        <w:t xml:space="preserve">to treat </w:t>
      </w:r>
      <w:r w:rsidR="00367D55" w:rsidRPr="00896A06">
        <w:t>cutaneous</w:t>
      </w:r>
      <w:r w:rsidR="00367D55" w:rsidRPr="00205576">
        <w:t xml:space="preserve"> T-cell lymphoma</w:t>
      </w:r>
      <w:r w:rsidR="0015116C" w:rsidRPr="00205576">
        <w:t xml:space="preserve"> patients.</w:t>
      </w:r>
      <w:proofErr w:type="gramEnd"/>
      <w:r w:rsidR="0015116C" w:rsidRPr="00205576">
        <w:t xml:space="preserve"> </w:t>
      </w:r>
    </w:p>
    <w:p w14:paraId="6CAE5C9C" w14:textId="77777777" w:rsidR="00C7292F" w:rsidRPr="00205576" w:rsidRDefault="009C7A94" w:rsidP="00117F70">
      <w:pPr>
        <w:pStyle w:val="Heading1"/>
        <w:jc w:val="both"/>
        <w:rPr>
          <w:lang w:val="en-AU"/>
        </w:rPr>
      </w:pPr>
      <w:bookmarkStart w:id="8" w:name="_Toc451764054"/>
      <w:r w:rsidRPr="00205576">
        <w:rPr>
          <w:lang w:val="en-AU"/>
        </w:rPr>
        <w:t>Purpose of application</w:t>
      </w:r>
      <w:bookmarkEnd w:id="8"/>
    </w:p>
    <w:p w14:paraId="6CAE5C9D" w14:textId="77777777" w:rsidR="008969AB" w:rsidRPr="00205576" w:rsidRDefault="0015116C" w:rsidP="00117F70">
      <w:pPr>
        <w:autoSpaceDE w:val="0"/>
        <w:autoSpaceDN w:val="0"/>
        <w:adjustRightInd w:val="0"/>
        <w:spacing w:after="0"/>
        <w:jc w:val="both"/>
        <w:rPr>
          <w:rFonts w:ascii="Calibri-Italic" w:eastAsiaTheme="minorHAnsi" w:hAnsi="Calibri-Italic" w:cs="Calibri-Italic"/>
          <w:i/>
          <w:iCs/>
          <w:szCs w:val="22"/>
          <w:lang w:val="en-AU"/>
        </w:rPr>
      </w:pPr>
      <w:r w:rsidRPr="00205576">
        <w:rPr>
          <w:rFonts w:ascii="Calibri-Italic" w:eastAsiaTheme="minorHAnsi" w:hAnsi="Calibri-Italic" w:cs="Calibri-Italic"/>
          <w:i/>
          <w:iCs/>
          <w:szCs w:val="22"/>
          <w:lang w:val="en-AU"/>
        </w:rPr>
        <w:t>Please indicate the rationale for the application and provide one abstract or systematic review that will provide background</w:t>
      </w:r>
    </w:p>
    <w:p w14:paraId="6CAE5C9E" w14:textId="77777777" w:rsidR="00873C33" w:rsidRPr="00205576" w:rsidRDefault="00873C33" w:rsidP="00117F70">
      <w:pPr>
        <w:autoSpaceDE w:val="0"/>
        <w:autoSpaceDN w:val="0"/>
        <w:adjustRightInd w:val="0"/>
        <w:spacing w:after="0"/>
        <w:jc w:val="both"/>
        <w:rPr>
          <w:lang w:val="en-AU"/>
        </w:rPr>
      </w:pPr>
    </w:p>
    <w:p w14:paraId="6CAE5C9F" w14:textId="77777777" w:rsidR="007871B5" w:rsidRPr="00205576" w:rsidRDefault="006F1B15" w:rsidP="00117F70">
      <w:pPr>
        <w:autoSpaceDE w:val="0"/>
        <w:autoSpaceDN w:val="0"/>
        <w:adjustRightInd w:val="0"/>
        <w:spacing w:after="0"/>
        <w:jc w:val="both"/>
        <w:rPr>
          <w:lang w:val="en-AU"/>
        </w:rPr>
      </w:pPr>
      <w:r w:rsidRPr="00205576">
        <w:rPr>
          <w:lang w:val="en-AU"/>
        </w:rPr>
        <w:t xml:space="preserve">Cutaneous T-cell lymphoma (CTCL) is a rare disease with </w:t>
      </w:r>
      <w:r w:rsidR="00C0243F" w:rsidRPr="00205576">
        <w:rPr>
          <w:lang w:val="en-AU"/>
        </w:rPr>
        <w:t xml:space="preserve">a high burden of illness </w:t>
      </w:r>
      <w:r w:rsidRPr="00205576">
        <w:rPr>
          <w:lang w:val="en-AU"/>
        </w:rPr>
        <w:t>an</w:t>
      </w:r>
      <w:r w:rsidR="00C0243F" w:rsidRPr="00205576">
        <w:rPr>
          <w:lang w:val="en-AU"/>
        </w:rPr>
        <w:t>d an</w:t>
      </w:r>
      <w:r w:rsidRPr="00205576">
        <w:rPr>
          <w:lang w:val="en-AU"/>
        </w:rPr>
        <w:t xml:space="preserve"> annual incidence of 0.23-0.75 per 100,000 in Australia</w:t>
      </w:r>
      <w:r w:rsidR="00D61F0D">
        <w:rPr>
          <w:lang w:val="en-AU"/>
        </w:rPr>
        <w:t xml:space="preserve"> </w:t>
      </w:r>
      <w:r w:rsidR="00CC1528" w:rsidRPr="00205576">
        <w:rPr>
          <w:lang w:val="en-AU"/>
        </w:rPr>
        <w:fldChar w:fldCharType="begin"/>
      </w:r>
      <w:r w:rsidR="00BB2CDF">
        <w:rPr>
          <w:lang w:val="en-AU"/>
        </w:rPr>
        <w:instrText xml:space="preserve"> ADDIN EN.CITE &lt;EndNote&gt;&lt;Cite&gt;&lt;Author&gt;Terumo&lt;/Author&gt;&lt;Year&gt;2015&lt;/Year&gt;&lt;RecNum&gt;44&lt;/RecNum&gt;&lt;DisplayText&gt;[1]&lt;/DisplayText&gt;&lt;record&gt;&lt;rec-number&gt;44&lt;/rec-number&gt;&lt;foreign-keys&gt;&lt;key app="EN" db-id="z9s25v0wtfxw5aeps2dvpsxoz0sve9wp2zr5"&gt;44&lt;/key&gt;&lt;/foreign-keys&gt;&lt;ref-type name="Journal Article"&gt;17&lt;/ref-type&gt;&lt;contributors&gt;&lt;authors&gt;&lt;author&gt;Terumo&lt;/author&gt;&lt;/authors&gt;&lt;/contributors&gt;&lt;titles&gt;&lt;title&gt;Prevalence of Cutaneous T-Cell Lymphomas (CTCL) in Australia&lt;/title&gt;&lt;/titles&gt;&lt;dates&gt;&lt;year&gt;2015&lt;/year&gt;&lt;/dates&gt;&lt;urls&gt;&lt;/urls&gt;&lt;/record&gt;&lt;/Cite&gt;&lt;/EndNote&gt;</w:instrText>
      </w:r>
      <w:r w:rsidR="00CC1528" w:rsidRPr="00205576">
        <w:rPr>
          <w:lang w:val="en-AU"/>
        </w:rPr>
        <w:fldChar w:fldCharType="separate"/>
      </w:r>
      <w:r w:rsidR="00BB2CDF">
        <w:rPr>
          <w:noProof/>
          <w:lang w:val="en-AU"/>
        </w:rPr>
        <w:t>[</w:t>
      </w:r>
      <w:hyperlink w:anchor="_ENREF_1" w:tooltip="Terumo, 2015 #44" w:history="1">
        <w:r w:rsidR="00584688">
          <w:rPr>
            <w:noProof/>
            <w:lang w:val="en-AU"/>
          </w:rPr>
          <w:t>1</w:t>
        </w:r>
      </w:hyperlink>
      <w:r w:rsidR="00BB2CDF">
        <w:rPr>
          <w:noProof/>
          <w:lang w:val="en-AU"/>
        </w:rPr>
        <w:t>]</w:t>
      </w:r>
      <w:r w:rsidR="00CC1528" w:rsidRPr="00205576">
        <w:rPr>
          <w:lang w:val="en-AU"/>
        </w:rPr>
        <w:fldChar w:fldCharType="end"/>
      </w:r>
      <w:r w:rsidRPr="00205576">
        <w:rPr>
          <w:lang w:val="en-AU"/>
        </w:rPr>
        <w:t xml:space="preserve">. </w:t>
      </w:r>
      <w:r w:rsidR="0086773F" w:rsidRPr="00205576">
        <w:rPr>
          <w:lang w:val="en-AU"/>
        </w:rPr>
        <w:t>CTCL</w:t>
      </w:r>
      <w:r w:rsidR="000F77BC" w:rsidRPr="00205576">
        <w:rPr>
          <w:lang w:val="en-AU"/>
        </w:rPr>
        <w:t xml:space="preserve"> </w:t>
      </w:r>
      <w:r w:rsidR="00855112" w:rsidRPr="00205576">
        <w:rPr>
          <w:lang w:val="en-AU"/>
        </w:rPr>
        <w:t xml:space="preserve">involves malignant T-cell clones that accumulate </w:t>
      </w:r>
      <w:r w:rsidR="00720C47" w:rsidRPr="00205576">
        <w:rPr>
          <w:lang w:val="en-AU"/>
        </w:rPr>
        <w:t>in</w:t>
      </w:r>
      <w:r w:rsidR="00855112" w:rsidRPr="00205576">
        <w:rPr>
          <w:lang w:val="en-AU"/>
        </w:rPr>
        <w:t xml:space="preserve"> the skin, leading to </w:t>
      </w:r>
      <w:r w:rsidR="00F80C4A" w:rsidRPr="00205576">
        <w:rPr>
          <w:lang w:val="en-AU"/>
        </w:rPr>
        <w:t>plaques, patches, lesions, pruritus, tumo</w:t>
      </w:r>
      <w:r w:rsidR="00770BF3" w:rsidRPr="00205576">
        <w:rPr>
          <w:lang w:val="en-AU"/>
        </w:rPr>
        <w:t>u</w:t>
      </w:r>
      <w:r w:rsidR="00F80C4A" w:rsidRPr="00205576">
        <w:rPr>
          <w:lang w:val="en-AU"/>
        </w:rPr>
        <w:t>rs</w:t>
      </w:r>
      <w:r w:rsidR="007D34C1">
        <w:rPr>
          <w:lang w:val="en-AU"/>
        </w:rPr>
        <w:t xml:space="preserve"> </w:t>
      </w:r>
      <w:r w:rsidR="001F4248" w:rsidRPr="00205576">
        <w:rPr>
          <w:lang w:val="en-AU"/>
        </w:rPr>
        <w:t xml:space="preserve">and </w:t>
      </w:r>
      <w:r w:rsidR="008E6BF5" w:rsidRPr="00205576">
        <w:rPr>
          <w:lang w:val="en-AU"/>
        </w:rPr>
        <w:t>l</w:t>
      </w:r>
      <w:r w:rsidR="00C0243F" w:rsidRPr="00205576">
        <w:rPr>
          <w:lang w:val="en-AU"/>
        </w:rPr>
        <w:t>ung and spleen damage</w:t>
      </w:r>
      <w:r w:rsidR="005551BB" w:rsidRPr="00205576">
        <w:rPr>
          <w:lang w:val="en-AU"/>
        </w:rPr>
        <w:t xml:space="preserve"> </w:t>
      </w:r>
      <w:r w:rsidR="00CC1528" w:rsidRPr="00205576">
        <w:rPr>
          <w:lang w:val="en-AU"/>
        </w:rPr>
        <w:fldChar w:fldCharType="begin">
          <w:fldData xml:space="preserve">PEVuZE5vdGU+PENpdGU+PEF1dGhvcj5SYXBoYWVsPC9BdXRob3I+PFllYXI+MjAxMTwvWWVhcj48
UmVjTnVtPjEzPC9SZWNOdW0+PERpc3BsYXlUZXh0PlsyLCAzXTwvRGlzcGxheVRleHQ+PHJlY29y
ZD48cmVjLW51bWJlcj4xMzwvcmVjLW51bWJlcj48Zm9yZWlnbi1rZXlzPjxrZXkgYXBwPSJFTiIg
ZGItaWQ9Ino5czI1djB3dGZ4dzVhZXBzMmR2cHN4b3owc3ZlOXdwMnpyNSI+MTM8L2tleT48L2Zv
cmVpZ24ta2V5cz48cmVmLXR5cGUgbmFtZT0iSm91cm5hbCBBcnRpY2xlIj4xNzwvcmVmLXR5cGU+
PGNvbnRyaWJ1dG9ycz48YXV0aG9ycz48YXV0aG9yPlJhcGhhZWwsIEIuIEEuPC9hdXRob3I+PGF1
dGhvcj5TaGluLCBELiBCLjwvYXV0aG9yPjxhdXRob3I+U3VjaGluLCBLLiBSLjwvYXV0aG9yPjxh
dXRob3I+ZXQgYWwuLDwvYXV0aG9yPjwvYXV0aG9ycz48L2NvbnRyaWJ1dG9ycz48dGl0bGVzPjx0
aXRsZT5IaWdoIGNsaW5pY2FsIHJlc3BvbnNlIHJhdGUgb2YgcyDDqXphcnkgc3luZHJvbWUgdG8g
aW1tdW5vbW9kdWxhdG9yeSB0aGVyYXBpZXM6IFByb2dub3N0aWMgbWFya2VycyBvZiByZXNwb25z
ZTwvdGl0bGU+PHNlY29uZGFyeS10aXRsZT5BcmNoaXZlcyBvZiBEZXJtYXRvbG9neTwvc2Vjb25k
YXJ5LXRpdGxlPjwvdGl0bGVzPjxwZXJpb2RpY2FsPjxmdWxsLXRpdGxlPkFyY2hpdmVzIG9mIERl
cm1hdG9sb2d5PC9mdWxsLXRpdGxlPjwvcGVyaW9kaWNhbD48cGFnZXM+MTQxMC0xNDE1PC9wYWdl
cz48dm9sdW1lPjE0Nzwvdm9sdW1lPjxudW1iZXI+MTI8L251bWJlcj48ZGF0ZXM+PHllYXI+MjAx
MTwveWVhcj48L2RhdGVzPjxpc2JuPjAwMDMtOTg3WDwvaXNibj48dXJscz48cmVsYXRlZC11cmxz
Pjx1cmw+aHR0cDovL2R4LmRvaS5vcmcvMTAuMTAwMS9hcmNoZGVybWF0b2wuMjAxMS4yMzI8L3Vy
bD48L3JlbGF0ZWQtdXJscz48L3VybHM+PGVsZWN0cm9uaWMtcmVzb3VyY2UtbnVtPjEwLjEwMDEv
YXJjaGRlcm1hdG9sLjIwMTEuMjMyPC9lbGVjdHJvbmljLXJlc291cmNlLW51bT48L3JlY29yZD48
L0NpdGU+PENpdGU+PEF1dGhvcj5Lbm9ibGVyPC9BdXRob3I+PFllYXI+MjAxNDwvWWVhcj48UmVj
TnVtPjQ8L1JlY051bT48cmVjb3JkPjxyZWMtbnVtYmVyPjQ8L3JlYy1udW1iZXI+PGZvcmVpZ24t
a2V5cz48a2V5IGFwcD0iRU4iIGRiLWlkPSJ6OXMyNXYwd3RmeHc1YWVwczJkdnBzeG96MHN2ZTl3
cDJ6cjUiPjQ8L2tleT48L2ZvcmVpZ24ta2V5cz48cmVmLXR5cGUgbmFtZT0iSm91cm5hbCBBcnRp
Y2xlIj4xNzwvcmVmLXR5cGU+PGNvbnRyaWJ1dG9ycz48YXV0aG9ycz48YXV0aG9yPktub2JsZXIs
IFIuPC9hdXRob3I+PGF1dGhvcj5CZXJsaW4sIEcuPC9hdXRob3I+PGF1dGhvcj5DYWx6YXZhcmEt
UGludG9uLCBQLjwvYXV0aG9yPjxhdXRob3I+R3JlaW5peCwgSC48L2F1dGhvcj48YXV0aG9yPkph
a3NjaCwgUC48L2F1dGhvcj48YXV0aG9yPkxhcm9jaGUsIEwuPC9hdXRob3I+PGF1dGhvcj5MdWR2
aWdzc29uLCBKLjwvYXV0aG9yPjxhdXRob3I+UXVhZ2xpbm8sIFAuPC9hdXRob3I+PGF1dGhvcj5S
ZWluaXNjaCwgVy48L2F1dGhvcj48YXV0aG9yPlNjYXJpc2JyaWNrLCBKLjwvYXV0aG9yPjxhdXRo
b3I+U2Nod2FyeiwgVC48L2F1dGhvcj48YXV0aG9yPldvbGYsIFAuPC9hdXRob3I+PGF1dGhvcj5B
cmVuYmVyZ2VyLCBQLjwvYXV0aG9yPjxhdXRob3I+QXNzYWYsIEMuPC9hdXRob3I+PGF1dGhvcj5C
YWdvdCwgTS48L2F1dGhvcj48YXV0aG9yPkJhcnIsIE0uPC9hdXRob3I+PGF1dGhvcj5Cb2hib3Qs
IEEuPC9hdXRob3I+PGF1dGhvcj5CcnVja25lci1UdWRlcm1hbiwgTC48L2F1dGhvcj48YXV0aG9y
PkRyZW5vLCBCLjwvYXV0aG9yPjxhdXRob3I+RW5rLCBBLjwvYXV0aG9yPjxhdXRob3I+RnJlbmNo
LCBMLjwvYXV0aG9yPjxhdXRob3I+R25pYWRlY2tpLCBSLjwvYXV0aG9yPjxhdXRob3I+R29sbG5p
Y2ssIEguPC9hdXRob3I+PGF1dGhvcj5IZXJ0bCwgTS48L2F1dGhvcj48YXV0aG9yPkphbnRzY2hp
dHNjaCwgQy48L2F1dGhvcj48YXV0aG9yPkp1bmcsIEEuPC9hdXRob3I+PGF1dGhvcj5KdXN0LCBV
LjwvYXV0aG9yPjxhdXRob3I+S2xlbWtlLCBDLiBELjwvYXV0aG9yPjxhdXRob3I+TGlwcGVydCwg
VS48L2F1dGhvcj48YXV0aG9yPkx1Z2VyLCBULjwvYXV0aG9yPjxhdXRob3I+UGFwYWRhdmlkLCBF
LjwvYXV0aG9yPjxhdXRob3I+UGVoYW1iZXJnZXIsIEguPC9hdXRob3I+PGF1dGhvcj5SYW5raSwg
QS48L2F1dGhvcj48YXV0aG9yPlN0YWRsZXIsIFIuPC9hdXRob3I+PGF1dGhvcj5TdGVycnksIFcu
PC9hdXRob3I+PGF1dGhvcj5Xb2xmLCBJLiBILjwvYXV0aG9yPjxhdXRob3I+V29ybSwgTS48L2F1
dGhvcj48YXV0aG9yPlppYywgSi48L2F1dGhvcj48YXV0aG9yPlpvdWJvdWxpcywgQy4gQy48L2F1
dGhvcj48YXV0aG9yPkhpbGxlbiwgVS48L2F1dGhvcj48L2F1dGhvcnM+PC9jb250cmlidXRvcnM+
PGF1dGgtYWRkcmVzcz4oS25vYmxlciwgSnVzdCwgUGVoYW1iZXJnZXIpIERlcGFydG1lbnQgb2Yg
RGVybWF0b2xvZ3ksIE1lZGljYWwgVW5pdmVyc2l0eSBvZiBWaWVubmEsIFZpZW5uYSwgQXVzdHJp
YSAoQmVybGluKSBEZXBhcnRtZW50IG9mIENsaW5pY2FsIEltbXVub2xvZ3kgYW5kIFRyYW5zZnVz
aW9uIE1lZGljaW5lLCBVbml2ZXJzaXR5IEhvc3BpdGFsLCBMaW5rb3BpbmcsIFN3ZWRlbiAoQ2Fs
emF2YXJhLVBpbnRvbikgRGVwYXJ0bWVudCBvZiBEZXJtYXRvbG9neSwgVW5pdmVyc2l0eSBIb3Nw
aXRhbCBTcGVkYWxpIENpdmlsaSwgQnJlc2NpYSwgSXRhbHkgKEdyZWluaXgpIERlcGFydG1lbnQg
b2YgSW50ZXJuYWwgTWVkaWNpbmUgSS9Cb25lIE1hcnJvdyBUcmFuc3BsYW50YXRpb24sIE1lZGlj
YWwgVW5pdmVyc2l0eSBvZiBWaWVubmEsIFZpZW5uYSwgQXVzdHJpYSAoSmFrc2NoKSBEZXBhcnRt
ZW50IG9mIFRob3JhY2ljIFN1cmdlcnksIE1lZGljYWwgVW5pdmVyc2l0eSBvZiBWaWVubmEsIFZp
ZW5uYSwgQXVzdHJpYSAoTGFyb2NoZSkgRGVwYXJ0bWVudCBvZiBEZXJtYXRvbG9neSwgQXZpY2Vu
bmUgSG9zcGl0YWwsIEJvYmlnbnksIEZyYW5jZSAoTHVkdmlnc3NvbikgRGVwYXJ0bWVudCBvZiBD
bGluaWNhbCBhbmQgRXhwZXJpbWVudGFsIE1lZGljaW5lLCBGYWN1bHR5IG9mIEhlYWx0aCBTY2ll
bmNlcywgTGlua29waW5nIFVuaXZlcnNpdHksIExpbmtvcGluZywgU3dlZGVuIChRdWFnbGlubykg
RGVybWF0b2xvZ3kgQ2xpbmljLCBEZXBhcnRtZW50IG9mIE1lZGljYWwgU2NpZW5jZXMsIFVuaXZl
cnNpdHkgb2YgVHVyaW4sIFR1cmluLCBJdGFseSAoUmVpbmlzY2gpIERlcGFydG1lbnQgb2YgSW50
ZXJuYWwgTWVkaWNpbmUgSUlJLCBEaXZpc2lvbiBvZiBHYXN0cm9lbnRlcm9sb2d5IGFuZCBIZXBh
dG9sb2d5LCBNZWRpY2FsIFVuaXZlcnNpdHkgb2YgVmllbm5hLCBWaWVubmEsIEF1c3RyaWEgKFNj
YXJpc2JyaWNrKSBEZXBhcnRtZW50IG9mIERlcm1hdG9sb2d5LCBVbml2ZXJzaXR5IEhvc3BpdGFs
LCBCaXJtaW5naGFtLCBVbml0ZWQgS2luZ2RvbSAoU2Nod2FyeikgRGVwYXJ0bWVudCBvZiBEZXJt
YXRvbG9neSBhbmQgQWxsZXJnb2xvZ3ksIFVuaXZlcnNpdHkgSG9zcGl0YWwgU2NobGVzd2lnLUhv
bHN0ZWluLCBLaWVsLCBHZXJtYW55IChXb2xmLCBXb2xmKSBEZXBhcnRtZW50IG9mIERlcm1hdG9s
b2d5LCBNZWRpY2FsIFVuaXZlcnNpdHkgb2YgR3JheiwgR3JheiwgQXVzdHJpYSAoQXJlbmJlcmdl
cikgRGVwYXJ0bWVudCBvZiBEZXJtYXRvbG9neSwgQ2hhcmxlcyBVbml2ZXJzaXR5IGluIFByYWd1
ZSwgUHJhZ3VlLCBDemVjaCBSZXB1YmxpYyAoQXNzYWYpIERlcGFydG1lbnQgb2YgRGVybWF0b2xv
Z3ksIEhFTElPUyBLbGluaWt1bSBLcmVmZWxkLCBLcmVmZWxkLCBHZXJtYW55IChCYWdvdCkgRGVw
YXJ0bWVudCBvZiBEZXJtYXRvbG9neSwgU2FpbnQgTG91aXMgSG9zcGl0YWwsIFVuaXZlcnNpdGUg
UGFyaXMgNyBTb3Jib25uZSBQYXJpcyBDaXRlLCBQYXJpcywgRnJhbmNlIChCYXJyKSBEZXBhcnRt
ZW50IG9mIFN1cmdlcnksIFVuaXZlcnNpdHkgb2YgU291dGhlcm4gQ2FsaWZvcm5pYSwgTG9zIEFu
Z2VsZXMsIFVuaXRlZCBTdGF0ZXMgKEJvaGJvdCkgRGVwYXJ0bWVudCBvZiBIYWVtYXRvbG9neSBh
bmQgT25jb2xvZ3ksIFVuaXZlcnNpdHkgb2YgU3RyYXNib3VyZywgU3RyYXNib3VyZywgRnJhbmNl
IChCcnVja25lci1UdWRlcm1hbikgRGVwYXJ0bWVudCBvZiBEZXJtYXRvbG9neSwgVW5pdmVyc2l0
eSBNZWRpY2FsIENlbnRyZSBGcmVpYnVyZywgRnJlaWJ1cmcsIEdlcm1hbnkgKERyZW5vKSBEZXBh
cnRtZW50IG9mIFNraW4gQ2FuY2VyLCBOYW50ZXMgVW5pdmVyc2l0eSBIb3NwaXRhbCwgTmFudGVz
LCBGcmFuY2UgKEVuaykgRGVwYXJ0bWVudCBvZiBEZXJtYXRvbG9neSwgVW5pdmVyc2l0eSBvZiBI
ZWlkZWxiZXJnLCBIZWlkZWxiZXJnLCBHZXJtYW55IChGcmVuY2gpIERlcGFydG1lbnQgb2YgRGVy
bWF0b2xvZ3ksIFp1cmljaCBVbml2ZXJzaXR5IEhvc3BpdGFsLCBadXJpY2gsIFN3aXR6ZXJsYW5k
IChHbmlhZGVja2kpIERlcGFydG1lbnQgb2YgRGVybWF0b2xvZ3ksIEJpc3BlYmplcmcgSG9zcGl0
YWwsIENvcGVuaGFnZW4sIERlbm1hcmsgKEdvbGxuaWNrKSBEZXBhcnRtZW50IG9mIERlcm1hdG9s
b2d5IGFuZCBWZW5lcmVvbG9neSwgT3R0by12b24tR3Vlcmlja2UgVW5pdmVyc2l0eSwgTWFnZGVi
dXJnLCBHZXJtYW55IChIZXJ0bCkgRGVwYXJ0bWVudCBvZiBEZXJtYXRvbG9neSBhbmQgQWxsZXJn
b2xvZ3ksIFVuaXZlcnNpdHkgSG9zcGl0YWwgTWFyYnVyZywgTWFyYnVyZywgR2VybWFueSAoSmFu
dHNjaGl0c2NoLCBMaXBwZXJ0LCBab3Vib3VsaXMpIERlcGFydG1lbnQgb2YgRGVybWF0b2xvZ3ks
IFZlbmVyZW9sb2d5LCBBbGxlcmdvbG9neSBhbmQgSW1tdW5vbG9neSwgRGVzc2F1IE1lZGljYWwg
Q2VudGVyLCBEZXNzYXUsIEdlcm1hbnkgKEp1bmcsIEtsZW1rZSkgRGVwYXJ0bWVudCBvZiBEZXJt
YXRvbG9neSwgVmVuZXJlb2xvZ3kgYW5kIEFsbGVyZ29sb2d5LCBVbml2ZXJzaXR5IE1lZGljYWwg
Q2VudHJlIE1hbm5oZWltLCBSdXByZWNodC1LYXJscyBVbml2ZXJzaXR5IG9mIEhlaWRlbGJlcmcs
IE1hbm5oZWltLCBHZXJtYW55IChMdWdlcikgRGVwYXJ0bWVudCBvZiBEZXJtYXRvbG9neSwgVW5p
dmVyc2l0eSBvZiBNdW5zdGVyLCBNdW5zdGVyLCBHZXJtYW55IChQYXBhZGF2aWQpIERlcGFydG1l
bnQgb2YgRGVybWF0b2xvZ3ksIEF0aGVucyBVbml2ZXJzaXR5IFNjaG9vbCBvZiBNZWRpY2luZSwg
QVRUSUtPTiBHZW5lcmFsIFVuaXZlcnNpdHkgSG9zcGl0YWwsIEF0aGVucywgR3JlZWNlIChSYW5r
aSkgRGVwYXJ0bWVudCBvZiBEZXJtYXRvbG9neSBhbmQgQWxsZXJnb2xvZ3ksIFVuaXZlcnNpdHkg
b2YgSGVsc2lua2kgYW5kIEhlbHNpbmtpIFVuaXZlcnNpdHkgQ2VudHJhbCBIb3NwaXRhbCwgSGVs
c2lua2ksIEZpbmxhbmQgKFN0YWRsZXIpIERlcGFydG1lbnQgb2YgRGVybWF0b2xvZ3ksIEpvaGFu
bmVzIFdlc2xpbmcgTWVkaWNhbCBDZW50cmUsIE1pbmRlbiwgR2VybWFueSAoU3RlcnJ5KSBEZXBh
cnRtZW50IG9mIERlcm1hdG9sb2d5LCBDaGFyaXRlIFVuaXZlcnNpdHkgSG9zcGl0YWwsIEJlcmxp
biwgR2VybWFueSAoV29ybSkgRGVwYXJ0bWVudCBvZiBEZXJtYXRvbG9neSBhbmQgQWxsZXJnb2xv
Z3ksIENoYXJpdGUgVW5pdmVyc2l0eSBIb3NwaXRhbCwgQmVybGluLCBHZXJtYW55IChaaWMpIERp
dmlzaW9uIG9mIERlcm1hdG9sb2d5LCBWYW5kZXJiaWx0IFVuaXZlcnNpdHkgU2Nob29sIG9mIE1l
ZGljaW5lLCBOYXNodmlsbGUsIFROLCBVbml0ZWQgU3RhdGVzIChIaWxsZW4pIERlcGFydG1lbnQg
b2YgRGVybWF0b2xvZ3ksIFZlbmVyZW9sb2d5IGFuZCBBbGxlcmdvbG9neSwgVW5pdmVyc2l0eSBE
dWlzYnVyZy1Fc3NlbiwgRXNzZW4sIEdlcm1hbnkmI3hEO1IuIEtub2JsZXIsIERlcGFydG1lbnQg
b2YgRGVybWF0b2xvZ3ksIE1lZGljYWwgVW5pdmVyc2l0eSBvZiBWaWVubmEsIFZpZW5uYSwgQXVz
dHJpYS4gRS1tYWlsOiByb2JlcnQua25vYmxlckBtZWR1bml3aWVuLmFjLmF0PC9hdXRoLWFkZHJl
c3M+PHRpdGxlcz48dGl0bGU+R3VpZGVsaW5lcyBvbiB0aGUgdXNlIG9mIGV4dHJhY29ycG9yZWFs
IHBob3RvcGhlcmVzaXM8L3RpdGxlPjxzZWNvbmRhcnktdGl0bGU+Sm91cm5hbCBvZiB0aGUgRXVy
b3BlYW4gQWNhZGVteSBvZiBEZXJtYXRvbG9neSBhbmQgVmVuZXJlb2xvZ3k8L3NlY29uZGFyeS10
aXRsZT48L3RpdGxlcz48cGVyaW9kaWNhbD48ZnVsbC10aXRsZT5Kb3VybmFsIG9mIHRoZSBFdXJv
cGVhbiBBY2FkZW15IG9mIERlcm1hdG9sb2d5IGFuZCBWZW5lcmVvbG9neTwvZnVsbC10aXRsZT48
L3BlcmlvZGljYWw+PHBhZ2VzPjEtMzc8L3BhZ2VzPjx2b2x1bWU+Mjg8L3ZvbHVtZT48bnVtYmVy
PlNVUFBMLiAxPC9udW1iZXI+PGtleXdvcmRzPjxrZXl3b3JkPmFjdXRlIGdyYWZ0IHZlcnN1cyBo
b3N0IGRpc2Vhc2U8L2tleXdvcmQ+PGtleXdvcmQ+YWxsb2dlbmVpYyBoZW1hdG9wb2lldGljIHN0
ZW0gY2VsbCB0cmFuc3BsYW50YXRpb248L2tleXdvcmQ+PGtleXdvcmQ+YWxsb2dlbmljIGJvbmUg
bWFycm93IHRyYW5zcGxhbnRhdGlvbjwva2V5d29yZD48a2V5d29yZD5hcnRpY2xlPC9rZXl3b3Jk
PjxrZXl3b3JkPmF0b3BpYyBkZXJtYXRpdGlzPC9rZXl3b3JkPjxrZXl3b3JkPmNlbGwgZGlmZmVy
ZW50aWF0aW9uPC9rZXl3b3JkPjxrZXl3b3JkPmNlbGwgcG9wdWxhdGlvbjwva2V5d29yZD48a2V5
d29yZD5jZWxsIHNlcGFyYXRpb248L2tleXdvcmQ+PGtleXdvcmQ+Y2hyb25pYyBncmFmdCB2ZXJz
dXMgaG9zdCBkaXNlYXNlPC9rZXl3b3JkPjxrZXl3b3JkPmNsaW5pY2FsIHByb3RvY29sPC9rZXl3
b3JkPjxrZXl3b3JkPmNsaW5pY2FsIHRyaWFsICh0b3BpYyk8L2tleXdvcmQ+PGtleXdvcmQ+Q3Jv
aG4gZGlzZWFzZTwva2V5d29yZD48a2V5d29yZD5jdXRhbmVvdXMgVCBjZWxsIGx5bXBob21hPC9r
ZXl3b3JkPjxrZXl3b3JkPmRpc2Vhc2UgY291cnNlPC9rZXl3b3JkPjxrZXl3b3JkPmVwaWRlcm1v
bHlzaXMgYnVsbG9zYSBhY3F1aXNpdGE8L2tleXdvcmQ+PGtleXdvcmQ+ZXh0cmFjb3Jwb3JlYWwg
cGhvdG9waGVyZXNpczwva2V5d29yZD48a2V5d29yZD5ncmFmdCByZWplY3Rpb248L2tleXdvcmQ+
PGtleXdvcmQ+Z3JhZnQgdmVyc3VzIGhvc3QgcmVhY3Rpb248L2tleXdvcmQ+PGtleXdvcmQ+aGVh
cnQgdHJhbnNwbGFudGF0aW9uPC9rZXl3b3JkPjxrZXl3b3JkPmh1bWFuPC9rZXl3b3JkPjxrZXl3
b3JkPmltbXVuZSByZXNwb25zZTwva2V5d29yZD48a2V5d29yZD5pbW11bm9zdXBwcmVzc2l2ZSB0
cmVhdG1lbnQ8L2tleXdvcmQ+PGtleXdvcmQ+aW5zdWxpbiBkZXBlbmRlbnQgZGlhYmV0ZXMgbWVs
bGl0dXM8L2tleXdvcmQ+PGtleXdvcmQ+bGljaGVuIHBsYW51czwva2V5d29yZD48a2V5d29yZD5s
dW5nIHRyYW5zcGxhbnRhdGlvbjwva2V5d29yZD48a2V5d29yZD5sdXB1cyBlcnl0aGVtYXRvc3Vz
PC9rZXl3b3JkPjxrZXl3b3JkPnBhdGllbnQgc2VsZWN0aW9uPC9rZXl3b3JkPjxrZXl3b3JkPnBl
bXBoaWd1czwva2V5d29yZD48a2V5d29yZD5waGFzZSAyIGNsaW5pY2FsIHRyaWFsKHRvcGljKTwv
a2V5d29yZD48a2V5d29yZD5waG90b2FjdGl2YXRpb248L2tleXdvcmQ+PGtleXdvcmQ+cGhvdG90
aGVyYXB5PC9rZXl3b3JkPjxrZXl3b3JkPnByaW9yaXR5IGpvdXJuYWw8L2tleXdvcmQ+PGtleXdv
cmQ+c2NsZXJvZGVybWE8L2tleXdvcmQ+PGtleXdvcmQ+c3Rlcm9pZCB0aGVyYXB5PC9rZXl3b3Jk
PjxrZXl3b3JkPnN5c3RlbWF0aWMgcmV2aWV3PC9rZXl3b3JkPjxrZXl3b3JkPnN5c3RlbWljIHNj
bGVyb3Npczwva2V5d29yZD48a2V5d29yZD50aGVyYXB5IGVmZmVjdDwva2V5d29yZD48a2V5d29y
ZD50aW1lIHRvIHRyZWF0bWVudDwva2V5d29yZD48a2V5d29yZD50cmVhdG1lbnQgZHVyYXRpb248
L2tleXdvcmQ+PGtleXdvcmQ+dWx0cmF2aW9sZXQgQSByYWRpYXRpb248L2tleXdvcmQ+PGtleXdv
cmQ+Y29ydGljb3N0ZXJvaWQ8L2tleXdvcmQ+PGtleXdvcmQ+aGVwYXJpbjwva2V5d29yZD48a2V5
d29yZD5tZXRob3hzYWxlbjwva2V5d29yZD48L2tleXdvcmRzPjxkYXRlcz48eWVhcj4yMDE0PC95
ZWFyPjwvZGF0ZXM+PGlzYm4+MDkyNi05OTU5JiN4RDsxNDY4LTMwODM8L2lzYm4+PGFjY2Vzc2lv
bi1udW0+MjAxNDA5MzEzMzwvYWNjZXNzaW9uLW51bT48dXJscz48cmVsYXRlZC11cmxzPjx1cmw+
aHR0cDovL292aWRzcC5vdmlkLmNvbS9vdmlkd2ViLmNnaT9UPUpTJmFtcDtDU0M9WSZhbXA7TkVX
Uz1OJmFtcDtQQUdFPWZ1bGx0ZXh0JmFtcDtEPWVtZWQxMiZhbXA7QU49MjAxNDA5MzEzMzwvdXJs
PjwvcmVsYXRlZC11cmxzPjwvdXJscz48ZWxlY3Ryb25pYy1yZXNvdXJjZS1udW0+aHR0cDovL2R4
LmRvaS5vcmcvMTAuMTExMS9qZHYuMTIzMTE8L2VsZWN0cm9uaWMtcmVzb3VyY2UtbnVtPjxyZW1v
dGUtZGF0YWJhc2UtbmFtZT5FbWJhc2U8L3JlbW90ZS1kYXRhYmFzZS1uYW1lPjxyZW1vdGUtZGF0
YWJhc2UtcHJvdmlkZXI+T3ZpZCBUZWNobm9sb2dpZXM8L3JlbW90ZS1kYXRhYmFzZS1wcm92aWRl
cj48bGFuZ3VhZ2U+RW5nbGlzaDwvbGFuZ3VhZ2U+PC9yZWNvcmQ+PC9DaXRlPjwvRW5kTm90ZT5=
</w:fldData>
        </w:fldChar>
      </w:r>
      <w:r w:rsidR="00BB2CDF">
        <w:rPr>
          <w:lang w:val="en-AU"/>
        </w:rPr>
        <w:instrText xml:space="preserve"> ADDIN EN.CITE </w:instrText>
      </w:r>
      <w:r w:rsidR="00BB2CDF">
        <w:rPr>
          <w:lang w:val="en-AU"/>
        </w:rPr>
        <w:fldChar w:fldCharType="begin">
          <w:fldData xml:space="preserve">PEVuZE5vdGU+PENpdGU+PEF1dGhvcj5SYXBoYWVsPC9BdXRob3I+PFllYXI+MjAxMTwvWWVhcj48
UmVjTnVtPjEzPC9SZWNOdW0+PERpc3BsYXlUZXh0PlsyLCAzXTwvRGlzcGxheVRleHQ+PHJlY29y
ZD48cmVjLW51bWJlcj4xMzwvcmVjLW51bWJlcj48Zm9yZWlnbi1rZXlzPjxrZXkgYXBwPSJFTiIg
ZGItaWQ9Ino5czI1djB3dGZ4dzVhZXBzMmR2cHN4b3owc3ZlOXdwMnpyNSI+MTM8L2tleT48L2Zv
cmVpZ24ta2V5cz48cmVmLXR5cGUgbmFtZT0iSm91cm5hbCBBcnRpY2xlIj4xNzwvcmVmLXR5cGU+
PGNvbnRyaWJ1dG9ycz48YXV0aG9ycz48YXV0aG9yPlJhcGhhZWwsIEIuIEEuPC9hdXRob3I+PGF1
dGhvcj5TaGluLCBELiBCLjwvYXV0aG9yPjxhdXRob3I+U3VjaGluLCBLLiBSLjwvYXV0aG9yPjxh
dXRob3I+ZXQgYWwuLDwvYXV0aG9yPjwvYXV0aG9ycz48L2NvbnRyaWJ1dG9ycz48dGl0bGVzPjx0
aXRsZT5IaWdoIGNsaW5pY2FsIHJlc3BvbnNlIHJhdGUgb2YgcyDDqXphcnkgc3luZHJvbWUgdG8g
aW1tdW5vbW9kdWxhdG9yeSB0aGVyYXBpZXM6IFByb2dub3N0aWMgbWFya2VycyBvZiByZXNwb25z
ZTwvdGl0bGU+PHNlY29uZGFyeS10aXRsZT5BcmNoaXZlcyBvZiBEZXJtYXRvbG9neTwvc2Vjb25k
YXJ5LXRpdGxlPjwvdGl0bGVzPjxwZXJpb2RpY2FsPjxmdWxsLXRpdGxlPkFyY2hpdmVzIG9mIERl
cm1hdG9sb2d5PC9mdWxsLXRpdGxlPjwvcGVyaW9kaWNhbD48cGFnZXM+MTQxMC0xNDE1PC9wYWdl
cz48dm9sdW1lPjE0Nzwvdm9sdW1lPjxudW1iZXI+MTI8L251bWJlcj48ZGF0ZXM+PHllYXI+MjAx
MTwveWVhcj48L2RhdGVzPjxpc2JuPjAwMDMtOTg3WDwvaXNibj48dXJscz48cmVsYXRlZC11cmxz
Pjx1cmw+aHR0cDovL2R4LmRvaS5vcmcvMTAuMTAwMS9hcmNoZGVybWF0b2wuMjAxMS4yMzI8L3Vy
bD48L3JlbGF0ZWQtdXJscz48L3VybHM+PGVsZWN0cm9uaWMtcmVzb3VyY2UtbnVtPjEwLjEwMDEv
YXJjaGRlcm1hdG9sLjIwMTEuMjMyPC9lbGVjdHJvbmljLXJlc291cmNlLW51bT48L3JlY29yZD48
L0NpdGU+PENpdGU+PEF1dGhvcj5Lbm9ibGVyPC9BdXRob3I+PFllYXI+MjAxNDwvWWVhcj48UmVj
TnVtPjQ8L1JlY051bT48cmVjb3JkPjxyZWMtbnVtYmVyPjQ8L3JlYy1udW1iZXI+PGZvcmVpZ24t
a2V5cz48a2V5IGFwcD0iRU4iIGRiLWlkPSJ6OXMyNXYwd3RmeHc1YWVwczJkdnBzeG96MHN2ZTl3
cDJ6cjUiPjQ8L2tleT48L2ZvcmVpZ24ta2V5cz48cmVmLXR5cGUgbmFtZT0iSm91cm5hbCBBcnRp
Y2xlIj4xNzwvcmVmLXR5cGU+PGNvbnRyaWJ1dG9ycz48YXV0aG9ycz48YXV0aG9yPktub2JsZXIs
IFIuPC9hdXRob3I+PGF1dGhvcj5CZXJsaW4sIEcuPC9hdXRob3I+PGF1dGhvcj5DYWx6YXZhcmEt
UGludG9uLCBQLjwvYXV0aG9yPjxhdXRob3I+R3JlaW5peCwgSC48L2F1dGhvcj48YXV0aG9yPkph
a3NjaCwgUC48L2F1dGhvcj48YXV0aG9yPkxhcm9jaGUsIEwuPC9hdXRob3I+PGF1dGhvcj5MdWR2
aWdzc29uLCBKLjwvYXV0aG9yPjxhdXRob3I+UXVhZ2xpbm8sIFAuPC9hdXRob3I+PGF1dGhvcj5S
ZWluaXNjaCwgVy48L2F1dGhvcj48YXV0aG9yPlNjYXJpc2JyaWNrLCBKLjwvYXV0aG9yPjxhdXRo
b3I+U2Nod2FyeiwgVC48L2F1dGhvcj48YXV0aG9yPldvbGYsIFAuPC9hdXRob3I+PGF1dGhvcj5B
cmVuYmVyZ2VyLCBQLjwvYXV0aG9yPjxhdXRob3I+QXNzYWYsIEMuPC9hdXRob3I+PGF1dGhvcj5C
YWdvdCwgTS48L2F1dGhvcj48YXV0aG9yPkJhcnIsIE0uPC9hdXRob3I+PGF1dGhvcj5Cb2hib3Qs
IEEuPC9hdXRob3I+PGF1dGhvcj5CcnVja25lci1UdWRlcm1hbiwgTC48L2F1dGhvcj48YXV0aG9y
PkRyZW5vLCBCLjwvYXV0aG9yPjxhdXRob3I+RW5rLCBBLjwvYXV0aG9yPjxhdXRob3I+RnJlbmNo
LCBMLjwvYXV0aG9yPjxhdXRob3I+R25pYWRlY2tpLCBSLjwvYXV0aG9yPjxhdXRob3I+R29sbG5p
Y2ssIEguPC9hdXRob3I+PGF1dGhvcj5IZXJ0bCwgTS48L2F1dGhvcj48YXV0aG9yPkphbnRzY2hp
dHNjaCwgQy48L2F1dGhvcj48YXV0aG9yPkp1bmcsIEEuPC9hdXRob3I+PGF1dGhvcj5KdXN0LCBV
LjwvYXV0aG9yPjxhdXRob3I+S2xlbWtlLCBDLiBELjwvYXV0aG9yPjxhdXRob3I+TGlwcGVydCwg
VS48L2F1dGhvcj48YXV0aG9yPkx1Z2VyLCBULjwvYXV0aG9yPjxhdXRob3I+UGFwYWRhdmlkLCBF
LjwvYXV0aG9yPjxhdXRob3I+UGVoYW1iZXJnZXIsIEguPC9hdXRob3I+PGF1dGhvcj5SYW5raSwg
QS48L2F1dGhvcj48YXV0aG9yPlN0YWRsZXIsIFIuPC9hdXRob3I+PGF1dGhvcj5TdGVycnksIFcu
PC9hdXRob3I+PGF1dGhvcj5Xb2xmLCBJLiBILjwvYXV0aG9yPjxhdXRob3I+V29ybSwgTS48L2F1
dGhvcj48YXV0aG9yPlppYywgSi48L2F1dGhvcj48YXV0aG9yPlpvdWJvdWxpcywgQy4gQy48L2F1
dGhvcj48YXV0aG9yPkhpbGxlbiwgVS48L2F1dGhvcj48L2F1dGhvcnM+PC9jb250cmlidXRvcnM+
PGF1dGgtYWRkcmVzcz4oS25vYmxlciwgSnVzdCwgUGVoYW1iZXJnZXIpIERlcGFydG1lbnQgb2Yg
RGVybWF0b2xvZ3ksIE1lZGljYWwgVW5pdmVyc2l0eSBvZiBWaWVubmEsIFZpZW5uYSwgQXVzdHJp
YSAoQmVybGluKSBEZXBhcnRtZW50IG9mIENsaW5pY2FsIEltbXVub2xvZ3kgYW5kIFRyYW5zZnVz
aW9uIE1lZGljaW5lLCBVbml2ZXJzaXR5IEhvc3BpdGFsLCBMaW5rb3BpbmcsIFN3ZWRlbiAoQ2Fs
emF2YXJhLVBpbnRvbikgRGVwYXJ0bWVudCBvZiBEZXJtYXRvbG9neSwgVW5pdmVyc2l0eSBIb3Nw
aXRhbCBTcGVkYWxpIENpdmlsaSwgQnJlc2NpYSwgSXRhbHkgKEdyZWluaXgpIERlcGFydG1lbnQg
b2YgSW50ZXJuYWwgTWVkaWNpbmUgSS9Cb25lIE1hcnJvdyBUcmFuc3BsYW50YXRpb24sIE1lZGlj
YWwgVW5pdmVyc2l0eSBvZiBWaWVubmEsIFZpZW5uYSwgQXVzdHJpYSAoSmFrc2NoKSBEZXBhcnRt
ZW50IG9mIFRob3JhY2ljIFN1cmdlcnksIE1lZGljYWwgVW5pdmVyc2l0eSBvZiBWaWVubmEsIFZp
ZW5uYSwgQXVzdHJpYSAoTGFyb2NoZSkgRGVwYXJ0bWVudCBvZiBEZXJtYXRvbG9neSwgQXZpY2Vu
bmUgSG9zcGl0YWwsIEJvYmlnbnksIEZyYW5jZSAoTHVkdmlnc3NvbikgRGVwYXJ0bWVudCBvZiBD
bGluaWNhbCBhbmQgRXhwZXJpbWVudGFsIE1lZGljaW5lLCBGYWN1bHR5IG9mIEhlYWx0aCBTY2ll
bmNlcywgTGlua29waW5nIFVuaXZlcnNpdHksIExpbmtvcGluZywgU3dlZGVuIChRdWFnbGlubykg
RGVybWF0b2xvZ3kgQ2xpbmljLCBEZXBhcnRtZW50IG9mIE1lZGljYWwgU2NpZW5jZXMsIFVuaXZl
cnNpdHkgb2YgVHVyaW4sIFR1cmluLCBJdGFseSAoUmVpbmlzY2gpIERlcGFydG1lbnQgb2YgSW50
ZXJuYWwgTWVkaWNpbmUgSUlJLCBEaXZpc2lvbiBvZiBHYXN0cm9lbnRlcm9sb2d5IGFuZCBIZXBh
dG9sb2d5LCBNZWRpY2FsIFVuaXZlcnNpdHkgb2YgVmllbm5hLCBWaWVubmEsIEF1c3RyaWEgKFNj
YXJpc2JyaWNrKSBEZXBhcnRtZW50IG9mIERlcm1hdG9sb2d5LCBVbml2ZXJzaXR5IEhvc3BpdGFs
LCBCaXJtaW5naGFtLCBVbml0ZWQgS2luZ2RvbSAoU2Nod2FyeikgRGVwYXJ0bWVudCBvZiBEZXJt
YXRvbG9neSBhbmQgQWxsZXJnb2xvZ3ksIFVuaXZlcnNpdHkgSG9zcGl0YWwgU2NobGVzd2lnLUhv
bHN0ZWluLCBLaWVsLCBHZXJtYW55IChXb2xmLCBXb2xmKSBEZXBhcnRtZW50IG9mIERlcm1hdG9s
b2d5LCBNZWRpY2FsIFVuaXZlcnNpdHkgb2YgR3JheiwgR3JheiwgQXVzdHJpYSAoQXJlbmJlcmdl
cikgRGVwYXJ0bWVudCBvZiBEZXJtYXRvbG9neSwgQ2hhcmxlcyBVbml2ZXJzaXR5IGluIFByYWd1
ZSwgUHJhZ3VlLCBDemVjaCBSZXB1YmxpYyAoQXNzYWYpIERlcGFydG1lbnQgb2YgRGVybWF0b2xv
Z3ksIEhFTElPUyBLbGluaWt1bSBLcmVmZWxkLCBLcmVmZWxkLCBHZXJtYW55IChCYWdvdCkgRGVw
YXJ0bWVudCBvZiBEZXJtYXRvbG9neSwgU2FpbnQgTG91aXMgSG9zcGl0YWwsIFVuaXZlcnNpdGUg
UGFyaXMgNyBTb3Jib25uZSBQYXJpcyBDaXRlLCBQYXJpcywgRnJhbmNlIChCYXJyKSBEZXBhcnRt
ZW50IG9mIFN1cmdlcnksIFVuaXZlcnNpdHkgb2YgU291dGhlcm4gQ2FsaWZvcm5pYSwgTG9zIEFu
Z2VsZXMsIFVuaXRlZCBTdGF0ZXMgKEJvaGJvdCkgRGVwYXJ0bWVudCBvZiBIYWVtYXRvbG9neSBh
bmQgT25jb2xvZ3ksIFVuaXZlcnNpdHkgb2YgU3RyYXNib3VyZywgU3RyYXNib3VyZywgRnJhbmNl
IChCcnVja25lci1UdWRlcm1hbikgRGVwYXJ0bWVudCBvZiBEZXJtYXRvbG9neSwgVW5pdmVyc2l0
eSBNZWRpY2FsIENlbnRyZSBGcmVpYnVyZywgRnJlaWJ1cmcsIEdlcm1hbnkgKERyZW5vKSBEZXBh
cnRtZW50IG9mIFNraW4gQ2FuY2VyLCBOYW50ZXMgVW5pdmVyc2l0eSBIb3NwaXRhbCwgTmFudGVz
LCBGcmFuY2UgKEVuaykgRGVwYXJ0bWVudCBvZiBEZXJtYXRvbG9neSwgVW5pdmVyc2l0eSBvZiBI
ZWlkZWxiZXJnLCBIZWlkZWxiZXJnLCBHZXJtYW55IChGcmVuY2gpIERlcGFydG1lbnQgb2YgRGVy
bWF0b2xvZ3ksIFp1cmljaCBVbml2ZXJzaXR5IEhvc3BpdGFsLCBadXJpY2gsIFN3aXR6ZXJsYW5k
IChHbmlhZGVja2kpIERlcGFydG1lbnQgb2YgRGVybWF0b2xvZ3ksIEJpc3BlYmplcmcgSG9zcGl0
YWwsIENvcGVuaGFnZW4sIERlbm1hcmsgKEdvbGxuaWNrKSBEZXBhcnRtZW50IG9mIERlcm1hdG9s
b2d5IGFuZCBWZW5lcmVvbG9neSwgT3R0by12b24tR3Vlcmlja2UgVW5pdmVyc2l0eSwgTWFnZGVi
dXJnLCBHZXJtYW55IChIZXJ0bCkgRGVwYXJ0bWVudCBvZiBEZXJtYXRvbG9neSBhbmQgQWxsZXJn
b2xvZ3ksIFVuaXZlcnNpdHkgSG9zcGl0YWwgTWFyYnVyZywgTWFyYnVyZywgR2VybWFueSAoSmFu
dHNjaGl0c2NoLCBMaXBwZXJ0LCBab3Vib3VsaXMpIERlcGFydG1lbnQgb2YgRGVybWF0b2xvZ3ks
IFZlbmVyZW9sb2d5LCBBbGxlcmdvbG9neSBhbmQgSW1tdW5vbG9neSwgRGVzc2F1IE1lZGljYWwg
Q2VudGVyLCBEZXNzYXUsIEdlcm1hbnkgKEp1bmcsIEtsZW1rZSkgRGVwYXJ0bWVudCBvZiBEZXJt
YXRvbG9neSwgVmVuZXJlb2xvZ3kgYW5kIEFsbGVyZ29sb2d5LCBVbml2ZXJzaXR5IE1lZGljYWwg
Q2VudHJlIE1hbm5oZWltLCBSdXByZWNodC1LYXJscyBVbml2ZXJzaXR5IG9mIEhlaWRlbGJlcmcs
IE1hbm5oZWltLCBHZXJtYW55IChMdWdlcikgRGVwYXJ0bWVudCBvZiBEZXJtYXRvbG9neSwgVW5p
dmVyc2l0eSBvZiBNdW5zdGVyLCBNdW5zdGVyLCBHZXJtYW55IChQYXBhZGF2aWQpIERlcGFydG1l
bnQgb2YgRGVybWF0b2xvZ3ksIEF0aGVucyBVbml2ZXJzaXR5IFNjaG9vbCBvZiBNZWRpY2luZSwg
QVRUSUtPTiBHZW5lcmFsIFVuaXZlcnNpdHkgSG9zcGl0YWwsIEF0aGVucywgR3JlZWNlIChSYW5r
aSkgRGVwYXJ0bWVudCBvZiBEZXJtYXRvbG9neSBhbmQgQWxsZXJnb2xvZ3ksIFVuaXZlcnNpdHkg
b2YgSGVsc2lua2kgYW5kIEhlbHNpbmtpIFVuaXZlcnNpdHkgQ2VudHJhbCBIb3NwaXRhbCwgSGVs
c2lua2ksIEZpbmxhbmQgKFN0YWRsZXIpIERlcGFydG1lbnQgb2YgRGVybWF0b2xvZ3ksIEpvaGFu
bmVzIFdlc2xpbmcgTWVkaWNhbCBDZW50cmUsIE1pbmRlbiwgR2VybWFueSAoU3RlcnJ5KSBEZXBh
cnRtZW50IG9mIERlcm1hdG9sb2d5LCBDaGFyaXRlIFVuaXZlcnNpdHkgSG9zcGl0YWwsIEJlcmxp
biwgR2VybWFueSAoV29ybSkgRGVwYXJ0bWVudCBvZiBEZXJtYXRvbG9neSBhbmQgQWxsZXJnb2xv
Z3ksIENoYXJpdGUgVW5pdmVyc2l0eSBIb3NwaXRhbCwgQmVybGluLCBHZXJtYW55IChaaWMpIERp
dmlzaW9uIG9mIERlcm1hdG9sb2d5LCBWYW5kZXJiaWx0IFVuaXZlcnNpdHkgU2Nob29sIG9mIE1l
ZGljaW5lLCBOYXNodmlsbGUsIFROLCBVbml0ZWQgU3RhdGVzIChIaWxsZW4pIERlcGFydG1lbnQg
b2YgRGVybWF0b2xvZ3ksIFZlbmVyZW9sb2d5IGFuZCBBbGxlcmdvbG9neSwgVW5pdmVyc2l0eSBE
dWlzYnVyZy1Fc3NlbiwgRXNzZW4sIEdlcm1hbnkmI3hEO1IuIEtub2JsZXIsIERlcGFydG1lbnQg
b2YgRGVybWF0b2xvZ3ksIE1lZGljYWwgVW5pdmVyc2l0eSBvZiBWaWVubmEsIFZpZW5uYSwgQXVz
dHJpYS4gRS1tYWlsOiByb2JlcnQua25vYmxlckBtZWR1bml3aWVuLmFjLmF0PC9hdXRoLWFkZHJl
c3M+PHRpdGxlcz48dGl0bGU+R3VpZGVsaW5lcyBvbiB0aGUgdXNlIG9mIGV4dHJhY29ycG9yZWFs
IHBob3RvcGhlcmVzaXM8L3RpdGxlPjxzZWNvbmRhcnktdGl0bGU+Sm91cm5hbCBvZiB0aGUgRXVy
b3BlYW4gQWNhZGVteSBvZiBEZXJtYXRvbG9neSBhbmQgVmVuZXJlb2xvZ3k8L3NlY29uZGFyeS10
aXRsZT48L3RpdGxlcz48cGVyaW9kaWNhbD48ZnVsbC10aXRsZT5Kb3VybmFsIG9mIHRoZSBFdXJv
cGVhbiBBY2FkZW15IG9mIERlcm1hdG9sb2d5IGFuZCBWZW5lcmVvbG9neTwvZnVsbC10aXRsZT48
L3BlcmlvZGljYWw+PHBhZ2VzPjEtMzc8L3BhZ2VzPjx2b2x1bWU+Mjg8L3ZvbHVtZT48bnVtYmVy
PlNVUFBMLiAxPC9udW1iZXI+PGtleXdvcmRzPjxrZXl3b3JkPmFjdXRlIGdyYWZ0IHZlcnN1cyBo
b3N0IGRpc2Vhc2U8L2tleXdvcmQ+PGtleXdvcmQ+YWxsb2dlbmVpYyBoZW1hdG9wb2lldGljIHN0
ZW0gY2VsbCB0cmFuc3BsYW50YXRpb248L2tleXdvcmQ+PGtleXdvcmQ+YWxsb2dlbmljIGJvbmUg
bWFycm93IHRyYW5zcGxhbnRhdGlvbjwva2V5d29yZD48a2V5d29yZD5hcnRpY2xlPC9rZXl3b3Jk
PjxrZXl3b3JkPmF0b3BpYyBkZXJtYXRpdGlzPC9rZXl3b3JkPjxrZXl3b3JkPmNlbGwgZGlmZmVy
ZW50aWF0aW9uPC9rZXl3b3JkPjxrZXl3b3JkPmNlbGwgcG9wdWxhdGlvbjwva2V5d29yZD48a2V5
d29yZD5jZWxsIHNlcGFyYXRpb248L2tleXdvcmQ+PGtleXdvcmQ+Y2hyb25pYyBncmFmdCB2ZXJz
dXMgaG9zdCBkaXNlYXNlPC9rZXl3b3JkPjxrZXl3b3JkPmNsaW5pY2FsIHByb3RvY29sPC9rZXl3
b3JkPjxrZXl3b3JkPmNsaW5pY2FsIHRyaWFsICh0b3BpYyk8L2tleXdvcmQ+PGtleXdvcmQ+Q3Jv
aG4gZGlzZWFzZTwva2V5d29yZD48a2V5d29yZD5jdXRhbmVvdXMgVCBjZWxsIGx5bXBob21hPC9r
ZXl3b3JkPjxrZXl3b3JkPmRpc2Vhc2UgY291cnNlPC9rZXl3b3JkPjxrZXl3b3JkPmVwaWRlcm1v
bHlzaXMgYnVsbG9zYSBhY3F1aXNpdGE8L2tleXdvcmQ+PGtleXdvcmQ+ZXh0cmFjb3Jwb3JlYWwg
cGhvdG9waGVyZXNpczwva2V5d29yZD48a2V5d29yZD5ncmFmdCByZWplY3Rpb248L2tleXdvcmQ+
PGtleXdvcmQ+Z3JhZnQgdmVyc3VzIGhvc3QgcmVhY3Rpb248L2tleXdvcmQ+PGtleXdvcmQ+aGVh
cnQgdHJhbnNwbGFudGF0aW9uPC9rZXl3b3JkPjxrZXl3b3JkPmh1bWFuPC9rZXl3b3JkPjxrZXl3
b3JkPmltbXVuZSByZXNwb25zZTwva2V5d29yZD48a2V5d29yZD5pbW11bm9zdXBwcmVzc2l2ZSB0
cmVhdG1lbnQ8L2tleXdvcmQ+PGtleXdvcmQ+aW5zdWxpbiBkZXBlbmRlbnQgZGlhYmV0ZXMgbWVs
bGl0dXM8L2tleXdvcmQ+PGtleXdvcmQ+bGljaGVuIHBsYW51czwva2V5d29yZD48a2V5d29yZD5s
dW5nIHRyYW5zcGxhbnRhdGlvbjwva2V5d29yZD48a2V5d29yZD5sdXB1cyBlcnl0aGVtYXRvc3Vz
PC9rZXl3b3JkPjxrZXl3b3JkPnBhdGllbnQgc2VsZWN0aW9uPC9rZXl3b3JkPjxrZXl3b3JkPnBl
bXBoaWd1czwva2V5d29yZD48a2V5d29yZD5waGFzZSAyIGNsaW5pY2FsIHRyaWFsKHRvcGljKTwv
a2V5d29yZD48a2V5d29yZD5waG90b2FjdGl2YXRpb248L2tleXdvcmQ+PGtleXdvcmQ+cGhvdG90
aGVyYXB5PC9rZXl3b3JkPjxrZXl3b3JkPnByaW9yaXR5IGpvdXJuYWw8L2tleXdvcmQ+PGtleXdv
cmQ+c2NsZXJvZGVybWE8L2tleXdvcmQ+PGtleXdvcmQ+c3Rlcm9pZCB0aGVyYXB5PC9rZXl3b3Jk
PjxrZXl3b3JkPnN5c3RlbWF0aWMgcmV2aWV3PC9rZXl3b3JkPjxrZXl3b3JkPnN5c3RlbWljIHNj
bGVyb3Npczwva2V5d29yZD48a2V5d29yZD50aGVyYXB5IGVmZmVjdDwva2V5d29yZD48a2V5d29y
ZD50aW1lIHRvIHRyZWF0bWVudDwva2V5d29yZD48a2V5d29yZD50cmVhdG1lbnQgZHVyYXRpb248
L2tleXdvcmQ+PGtleXdvcmQ+dWx0cmF2aW9sZXQgQSByYWRpYXRpb248L2tleXdvcmQ+PGtleXdv
cmQ+Y29ydGljb3N0ZXJvaWQ8L2tleXdvcmQ+PGtleXdvcmQ+aGVwYXJpbjwva2V5d29yZD48a2V5
d29yZD5tZXRob3hzYWxlbjwva2V5d29yZD48L2tleXdvcmRzPjxkYXRlcz48eWVhcj4yMDE0PC95
ZWFyPjwvZGF0ZXM+PGlzYm4+MDkyNi05OTU5JiN4RDsxNDY4LTMwODM8L2lzYm4+PGFjY2Vzc2lv
bi1udW0+MjAxNDA5MzEzMzwvYWNjZXNzaW9uLW51bT48dXJscz48cmVsYXRlZC11cmxzPjx1cmw+
aHR0cDovL292aWRzcC5vdmlkLmNvbS9vdmlkd2ViLmNnaT9UPUpTJmFtcDtDU0M9WSZhbXA7TkVX
Uz1OJmFtcDtQQUdFPWZ1bGx0ZXh0JmFtcDtEPWVtZWQxMiZhbXA7QU49MjAxNDA5MzEzMzwvdXJs
PjwvcmVsYXRlZC11cmxzPjwvdXJscz48ZWxlY3Ryb25pYy1yZXNvdXJjZS1udW0+aHR0cDovL2R4
LmRvaS5vcmcvMTAuMTExMS9qZHYuMTIzMTE8L2VsZWN0cm9uaWMtcmVzb3VyY2UtbnVtPjxyZW1v
dGUtZGF0YWJhc2UtbmFtZT5FbWJhc2U8L3JlbW90ZS1kYXRhYmFzZS1uYW1lPjxyZW1vdGUtZGF0
YWJhc2UtcHJvdmlkZXI+T3ZpZCBUZWNobm9sb2dpZXM8L3JlbW90ZS1kYXRhYmFzZS1wcm92aWRl
cj48bGFuZ3VhZ2U+RW5nbGlzaDwvbGFuZ3VhZ2U+PC9yZWNvcmQ+PC9DaXRlPjwvRW5kTm90ZT5=
</w:fldData>
        </w:fldChar>
      </w:r>
      <w:r w:rsidR="00BB2CDF">
        <w:rPr>
          <w:lang w:val="en-AU"/>
        </w:rPr>
        <w:instrText xml:space="preserve"> ADDIN EN.CITE.DATA </w:instrText>
      </w:r>
      <w:r w:rsidR="00BB2CDF">
        <w:rPr>
          <w:lang w:val="en-AU"/>
        </w:rPr>
      </w:r>
      <w:r w:rsidR="00BB2CDF">
        <w:rPr>
          <w:lang w:val="en-AU"/>
        </w:rPr>
        <w:fldChar w:fldCharType="end"/>
      </w:r>
      <w:r w:rsidR="00CC1528" w:rsidRPr="00205576">
        <w:rPr>
          <w:lang w:val="en-AU"/>
        </w:rPr>
      </w:r>
      <w:r w:rsidR="00CC1528" w:rsidRPr="00205576">
        <w:rPr>
          <w:lang w:val="en-AU"/>
        </w:rPr>
        <w:fldChar w:fldCharType="separate"/>
      </w:r>
      <w:r w:rsidR="00BB2CDF">
        <w:rPr>
          <w:noProof/>
          <w:lang w:val="en-AU"/>
        </w:rPr>
        <w:t>[</w:t>
      </w:r>
      <w:hyperlink w:anchor="_ENREF_2" w:tooltip="Raphael, 2011 #13" w:history="1">
        <w:r w:rsidR="00584688">
          <w:rPr>
            <w:noProof/>
            <w:lang w:val="en-AU"/>
          </w:rPr>
          <w:t>2</w:t>
        </w:r>
      </w:hyperlink>
      <w:r w:rsidR="00BB2CDF">
        <w:rPr>
          <w:noProof/>
          <w:lang w:val="en-AU"/>
        </w:rPr>
        <w:t xml:space="preserve">, </w:t>
      </w:r>
      <w:hyperlink w:anchor="_ENREF_3" w:tooltip="Knobler, 2014 #4" w:history="1">
        <w:r w:rsidR="00584688">
          <w:rPr>
            <w:noProof/>
            <w:lang w:val="en-AU"/>
          </w:rPr>
          <w:t>3</w:t>
        </w:r>
      </w:hyperlink>
      <w:r w:rsidR="00BB2CDF">
        <w:rPr>
          <w:noProof/>
          <w:lang w:val="en-AU"/>
        </w:rPr>
        <w:t>]</w:t>
      </w:r>
      <w:r w:rsidR="00CC1528" w:rsidRPr="00205576">
        <w:rPr>
          <w:lang w:val="en-AU"/>
        </w:rPr>
        <w:fldChar w:fldCharType="end"/>
      </w:r>
      <w:r w:rsidR="00C0243F" w:rsidRPr="00205576">
        <w:rPr>
          <w:lang w:val="en-AU"/>
        </w:rPr>
        <w:t>. Even with treatment the disease results in eventual terminal visceral involvement or sepsis secondary to skin breakdown</w:t>
      </w:r>
      <w:r w:rsidR="00F80C4A" w:rsidRPr="00205576">
        <w:rPr>
          <w:lang w:val="en-AU"/>
        </w:rPr>
        <w:t xml:space="preserve">. </w:t>
      </w:r>
      <w:r w:rsidR="00C0243F" w:rsidRPr="00205576">
        <w:rPr>
          <w:lang w:val="en-AU"/>
        </w:rPr>
        <w:t xml:space="preserve">There is no cure for the disease, and </w:t>
      </w:r>
      <w:r w:rsidR="008C42D5" w:rsidRPr="00205576">
        <w:rPr>
          <w:lang w:val="en-AU"/>
        </w:rPr>
        <w:t xml:space="preserve">very few </w:t>
      </w:r>
      <w:r w:rsidR="00C0243F" w:rsidRPr="00205576">
        <w:rPr>
          <w:lang w:val="en-AU"/>
        </w:rPr>
        <w:t xml:space="preserve">currently reimbursed treatments within Australia. </w:t>
      </w:r>
      <w:r w:rsidRPr="00205576">
        <w:rPr>
          <w:lang w:val="en-AU"/>
        </w:rPr>
        <w:t xml:space="preserve">Currently </w:t>
      </w:r>
      <w:r w:rsidR="004150DD">
        <w:rPr>
          <w:lang w:val="en-AU"/>
        </w:rPr>
        <w:t>integrated, closed-system</w:t>
      </w:r>
      <w:r w:rsidR="00B668CB" w:rsidRPr="00B668CB">
        <w:rPr>
          <w:lang w:val="en-AU"/>
        </w:rPr>
        <w:t xml:space="preserve"> </w:t>
      </w:r>
      <w:r w:rsidR="000B4BBC" w:rsidRPr="00205576">
        <w:rPr>
          <w:lang w:val="en-AU"/>
        </w:rPr>
        <w:t>ECP</w:t>
      </w:r>
      <w:r w:rsidR="000F77BC" w:rsidRPr="00205576">
        <w:rPr>
          <w:lang w:val="en-AU"/>
        </w:rPr>
        <w:t xml:space="preserve"> </w:t>
      </w:r>
      <w:r w:rsidR="00B668CB">
        <w:rPr>
          <w:lang w:val="en-AU"/>
        </w:rPr>
        <w:t>is</w:t>
      </w:r>
      <w:r w:rsidRPr="00205576">
        <w:rPr>
          <w:lang w:val="en-AU"/>
        </w:rPr>
        <w:t xml:space="preserve"> used within Australia to treat CTCL patients using ad hoc funding</w:t>
      </w:r>
      <w:r w:rsidR="00C0243F" w:rsidRPr="00205576">
        <w:rPr>
          <w:lang w:val="en-AU"/>
        </w:rPr>
        <w:t xml:space="preserve"> which limits treatment to a select few. </w:t>
      </w:r>
      <w:r w:rsidR="00D05E71" w:rsidRPr="00205576">
        <w:rPr>
          <w:lang w:val="en-AU"/>
        </w:rPr>
        <w:t>It is proven within a local setting to provide effective relief for patients and ha</w:t>
      </w:r>
      <w:r w:rsidR="001F4248" w:rsidRPr="00205576">
        <w:rPr>
          <w:lang w:val="en-AU"/>
        </w:rPr>
        <w:t>s</w:t>
      </w:r>
      <w:r w:rsidR="00D05E71" w:rsidRPr="00205576">
        <w:rPr>
          <w:lang w:val="en-AU"/>
        </w:rPr>
        <w:t xml:space="preserve"> a preferable adverse event profile in comparison to other treatments (See Appendix 2). </w:t>
      </w:r>
      <w:r w:rsidR="00C0243F" w:rsidRPr="00205576">
        <w:rPr>
          <w:lang w:val="en-AU"/>
        </w:rPr>
        <w:t>Reimbursement for</w:t>
      </w:r>
      <w:r w:rsidR="000F77BC" w:rsidRPr="00205576">
        <w:rPr>
          <w:lang w:val="en-AU"/>
        </w:rPr>
        <w:t xml:space="preserve"> </w:t>
      </w:r>
      <w:r w:rsidR="0082629F" w:rsidRPr="00205576">
        <w:rPr>
          <w:lang w:val="en-AU"/>
        </w:rPr>
        <w:t xml:space="preserve">treatment </w:t>
      </w:r>
      <w:r w:rsidR="00E54FD4" w:rsidRPr="00205576">
        <w:rPr>
          <w:lang w:val="en-AU"/>
        </w:rPr>
        <w:t xml:space="preserve">would </w:t>
      </w:r>
      <w:r w:rsidR="0082629F" w:rsidRPr="00205576">
        <w:rPr>
          <w:lang w:val="en-AU"/>
        </w:rPr>
        <w:t>lead to</w:t>
      </w:r>
      <w:r w:rsidR="00E66192" w:rsidRPr="00205576">
        <w:rPr>
          <w:lang w:val="en-AU"/>
        </w:rPr>
        <w:t xml:space="preserve"> improvements in outcomes for patients</w:t>
      </w:r>
      <w:r w:rsidR="008C6893" w:rsidRPr="00205576">
        <w:rPr>
          <w:lang w:val="en-AU"/>
        </w:rPr>
        <w:t xml:space="preserve"> while </w:t>
      </w:r>
      <w:r w:rsidR="000B0BD2" w:rsidRPr="00205576">
        <w:rPr>
          <w:lang w:val="en-AU"/>
        </w:rPr>
        <w:t>reducing</w:t>
      </w:r>
      <w:r w:rsidR="000F77BC" w:rsidRPr="00205576">
        <w:rPr>
          <w:lang w:val="en-AU"/>
        </w:rPr>
        <w:t xml:space="preserve"> </w:t>
      </w:r>
      <w:r w:rsidR="008C6893" w:rsidRPr="00205576">
        <w:rPr>
          <w:lang w:val="en-AU"/>
        </w:rPr>
        <w:t>adverse events</w:t>
      </w:r>
      <w:r w:rsidR="00E70059" w:rsidRPr="00205576">
        <w:rPr>
          <w:lang w:val="en-AU"/>
        </w:rPr>
        <w:t xml:space="preserve"> associated with</w:t>
      </w:r>
      <w:r w:rsidR="00C0243F" w:rsidRPr="00205576">
        <w:rPr>
          <w:lang w:val="en-AU"/>
        </w:rPr>
        <w:t xml:space="preserve"> other </w:t>
      </w:r>
      <w:r w:rsidR="00E70059" w:rsidRPr="00205576">
        <w:rPr>
          <w:lang w:val="en-AU"/>
        </w:rPr>
        <w:t>treatment methods</w:t>
      </w:r>
      <w:r w:rsidR="00EC2185" w:rsidRPr="00205576">
        <w:rPr>
          <w:lang w:val="en-AU"/>
        </w:rPr>
        <w:t>, some</w:t>
      </w:r>
      <w:r w:rsidR="000F77BC" w:rsidRPr="00205576">
        <w:rPr>
          <w:lang w:val="en-AU"/>
        </w:rPr>
        <w:t xml:space="preserve"> </w:t>
      </w:r>
      <w:r w:rsidR="00EC2185" w:rsidRPr="00205576">
        <w:rPr>
          <w:lang w:val="en-AU"/>
        </w:rPr>
        <w:t>which</w:t>
      </w:r>
      <w:r w:rsidR="00C0243F" w:rsidRPr="00205576">
        <w:rPr>
          <w:lang w:val="en-AU"/>
        </w:rPr>
        <w:t xml:space="preserve"> are also used off label and with ad hoc funding </w:t>
      </w:r>
      <w:r w:rsidR="000C1660" w:rsidRPr="00205576">
        <w:rPr>
          <w:lang w:val="en-AU"/>
        </w:rPr>
        <w:t xml:space="preserve">(See </w:t>
      </w:r>
      <w:r w:rsidR="00302D1F" w:rsidRPr="00205576">
        <w:rPr>
          <w:lang w:val="en-AU"/>
        </w:rPr>
        <w:t>Appendix 2</w:t>
      </w:r>
      <w:r w:rsidR="000C1660" w:rsidRPr="00205576">
        <w:rPr>
          <w:lang w:val="en-AU"/>
        </w:rPr>
        <w:t>)</w:t>
      </w:r>
      <w:r w:rsidR="00EC2185" w:rsidRPr="00205576">
        <w:rPr>
          <w:lang w:val="en-AU"/>
        </w:rPr>
        <w:t>.</w:t>
      </w:r>
    </w:p>
    <w:p w14:paraId="6CAE5CA0" w14:textId="77777777" w:rsidR="00E54FD4" w:rsidRPr="00205576" w:rsidRDefault="00E54FD4" w:rsidP="00117F70">
      <w:pPr>
        <w:autoSpaceDE w:val="0"/>
        <w:autoSpaceDN w:val="0"/>
        <w:adjustRightInd w:val="0"/>
        <w:spacing w:after="0"/>
        <w:jc w:val="both"/>
        <w:rPr>
          <w:lang w:val="en-AU"/>
        </w:rPr>
      </w:pPr>
    </w:p>
    <w:p w14:paraId="6CAE5CA1" w14:textId="77777777" w:rsidR="008B5839" w:rsidRPr="00205576" w:rsidRDefault="008C6893" w:rsidP="00117F70">
      <w:pPr>
        <w:autoSpaceDE w:val="0"/>
        <w:autoSpaceDN w:val="0"/>
        <w:adjustRightInd w:val="0"/>
        <w:spacing w:after="0"/>
        <w:jc w:val="both"/>
        <w:rPr>
          <w:lang w:val="en-AU"/>
        </w:rPr>
      </w:pPr>
      <w:r w:rsidRPr="00205576">
        <w:rPr>
          <w:lang w:val="en-AU"/>
        </w:rPr>
        <w:t xml:space="preserve">This Protocol relates to </w:t>
      </w:r>
      <w:r w:rsidR="00770BF3" w:rsidRPr="00205576">
        <w:rPr>
          <w:lang w:val="en-AU"/>
        </w:rPr>
        <w:t xml:space="preserve">the request for </w:t>
      </w:r>
      <w:r w:rsidRPr="00205576">
        <w:rPr>
          <w:lang w:val="en-AU"/>
        </w:rPr>
        <w:t xml:space="preserve">Medical Services Advisory Committee (MSAC) approval for subsidization of </w:t>
      </w:r>
      <w:r w:rsidR="00E70059" w:rsidRPr="00205576">
        <w:rPr>
          <w:lang w:val="en-AU"/>
        </w:rPr>
        <w:t>both integrated</w:t>
      </w:r>
      <w:r w:rsidRPr="00205576">
        <w:rPr>
          <w:lang w:val="en-AU"/>
        </w:rPr>
        <w:t xml:space="preserve"> Extracorporeal </w:t>
      </w:r>
      <w:proofErr w:type="spellStart"/>
      <w:r w:rsidRPr="00205576">
        <w:rPr>
          <w:lang w:val="en-AU"/>
        </w:rPr>
        <w:t>Photopheresis</w:t>
      </w:r>
      <w:proofErr w:type="spellEnd"/>
      <w:r w:rsidRPr="00205576">
        <w:rPr>
          <w:lang w:val="en-AU"/>
        </w:rPr>
        <w:t xml:space="preserve"> device</w:t>
      </w:r>
      <w:r w:rsidR="00E70059" w:rsidRPr="00205576">
        <w:rPr>
          <w:lang w:val="en-AU"/>
        </w:rPr>
        <w:t>s</w:t>
      </w:r>
      <w:r w:rsidRPr="00205576">
        <w:rPr>
          <w:lang w:val="en-AU"/>
        </w:rPr>
        <w:t xml:space="preserve"> and the active ingredient</w:t>
      </w:r>
      <w:r w:rsidR="005551BB" w:rsidRPr="00205576">
        <w:rPr>
          <w:lang w:val="en-AU"/>
        </w:rPr>
        <w:t xml:space="preserve"> </w:t>
      </w:r>
      <w:proofErr w:type="spellStart"/>
      <w:r w:rsidRPr="00205576">
        <w:rPr>
          <w:lang w:val="en-AU"/>
        </w:rPr>
        <w:t>methoxsalen</w:t>
      </w:r>
      <w:proofErr w:type="spellEnd"/>
      <w:r w:rsidRPr="00205576">
        <w:rPr>
          <w:lang w:val="en-AU"/>
        </w:rPr>
        <w:t xml:space="preserve"> for use in the treatment of Cutaneous T-cell lymphoma (CTCL) patients</w:t>
      </w:r>
      <w:r w:rsidR="00ED6BB7">
        <w:rPr>
          <w:lang w:val="en-AU"/>
        </w:rPr>
        <w:t xml:space="preserve">. It is acknowledged that </w:t>
      </w:r>
      <w:r w:rsidR="00ED6BB7" w:rsidRPr="00ED6BB7">
        <w:rPr>
          <w:lang w:val="en-AU"/>
        </w:rPr>
        <w:t xml:space="preserve">mycosis </w:t>
      </w:r>
      <w:proofErr w:type="spellStart"/>
      <w:r w:rsidR="00ED6BB7" w:rsidRPr="00ED6BB7">
        <w:rPr>
          <w:lang w:val="en-AU"/>
        </w:rPr>
        <w:t>fungoides</w:t>
      </w:r>
      <w:proofErr w:type="spellEnd"/>
      <w:r w:rsidR="00ED6BB7" w:rsidRPr="00ED6BB7">
        <w:rPr>
          <w:lang w:val="en-AU"/>
        </w:rPr>
        <w:t xml:space="preserve"> (MF) and </w:t>
      </w:r>
      <w:proofErr w:type="spellStart"/>
      <w:r w:rsidR="00ED6BB7" w:rsidRPr="00ED6BB7">
        <w:rPr>
          <w:lang w:val="en-AU"/>
        </w:rPr>
        <w:t>Sézary</w:t>
      </w:r>
      <w:proofErr w:type="spellEnd"/>
      <w:r w:rsidR="00ED6BB7" w:rsidRPr="00ED6BB7">
        <w:rPr>
          <w:lang w:val="en-AU"/>
        </w:rPr>
        <w:t xml:space="preserve"> syndrome (SS)</w:t>
      </w:r>
      <w:r w:rsidR="00ED6BB7">
        <w:rPr>
          <w:lang w:val="en-AU"/>
        </w:rPr>
        <w:t xml:space="preserve"> are the two most common variants of CTCL, accounting for 65% of all CTCL patients</w:t>
      </w:r>
      <w:r w:rsidR="00E2303F">
        <w:rPr>
          <w:lang w:val="en-AU"/>
        </w:rPr>
        <w:t xml:space="preserve"> (Section 3.1)</w:t>
      </w:r>
      <w:proofErr w:type="gramStart"/>
      <w:r w:rsidR="00ED6BB7">
        <w:rPr>
          <w:lang w:val="en-AU"/>
        </w:rPr>
        <w:t>.</w:t>
      </w:r>
      <w:r w:rsidRPr="00205576">
        <w:rPr>
          <w:lang w:val="en-AU"/>
        </w:rPr>
        <w:t>.</w:t>
      </w:r>
      <w:proofErr w:type="gramEnd"/>
      <w:r w:rsidRPr="00205576">
        <w:rPr>
          <w:lang w:val="en-AU"/>
        </w:rPr>
        <w:t xml:space="preserve"> The proposed medical service is </w:t>
      </w:r>
      <w:r w:rsidR="00B10AE3" w:rsidRPr="00205576">
        <w:rPr>
          <w:lang w:val="en-AU"/>
        </w:rPr>
        <w:t xml:space="preserve">a hybrid system of both a device and a drug, and is </w:t>
      </w:r>
      <w:r w:rsidRPr="00205576">
        <w:rPr>
          <w:lang w:val="en-AU"/>
        </w:rPr>
        <w:t>associated with impr</w:t>
      </w:r>
      <w:r w:rsidR="00E6580D" w:rsidRPr="00205576">
        <w:rPr>
          <w:lang w:val="en-AU"/>
        </w:rPr>
        <w:t>oved patient outcomes shown through extensive single arm studies. Studies ranging from 1987-2011 showed an</w:t>
      </w:r>
      <w:r w:rsidR="00302D1F" w:rsidRPr="00205576">
        <w:rPr>
          <w:lang w:val="en-AU"/>
        </w:rPr>
        <w:t xml:space="preserve"> overall </w:t>
      </w:r>
      <w:r w:rsidR="00E6580D" w:rsidRPr="00205576">
        <w:rPr>
          <w:lang w:val="en-AU"/>
        </w:rPr>
        <w:t xml:space="preserve">mean </w:t>
      </w:r>
      <w:r w:rsidR="00A1029D" w:rsidRPr="00205576">
        <w:rPr>
          <w:lang w:val="en-AU"/>
        </w:rPr>
        <w:t>respon</w:t>
      </w:r>
      <w:r w:rsidR="00A1029D">
        <w:rPr>
          <w:lang w:val="en-AU"/>
        </w:rPr>
        <w:t>s</w:t>
      </w:r>
      <w:r w:rsidR="00A1029D" w:rsidRPr="00205576">
        <w:rPr>
          <w:lang w:val="en-AU"/>
        </w:rPr>
        <w:t>e rate</w:t>
      </w:r>
      <w:r w:rsidR="00302D1F" w:rsidRPr="00205576">
        <w:rPr>
          <w:lang w:val="en-AU"/>
        </w:rPr>
        <w:t xml:space="preserve"> of </w:t>
      </w:r>
      <w:r w:rsidR="00E6580D" w:rsidRPr="00205576">
        <w:rPr>
          <w:lang w:val="en-AU"/>
        </w:rPr>
        <w:t>63% (range: 33</w:t>
      </w:r>
      <w:r w:rsidR="00770BF3" w:rsidRPr="00205576">
        <w:rPr>
          <w:lang w:val="en-AU"/>
        </w:rPr>
        <w:t>%</w:t>
      </w:r>
      <w:r w:rsidR="00E6580D" w:rsidRPr="00205576">
        <w:rPr>
          <w:lang w:val="en-AU"/>
        </w:rPr>
        <w:t>-100%)</w:t>
      </w:r>
      <w:r w:rsidR="00943964">
        <w:rPr>
          <w:lang w:val="en-AU"/>
        </w:rPr>
        <w:t xml:space="preserve">, measured by improvement in skin </w:t>
      </w:r>
      <w:r w:rsidR="008D5B75">
        <w:rPr>
          <w:lang w:val="en-AU"/>
        </w:rPr>
        <w:t xml:space="preserve">scores </w:t>
      </w:r>
      <w:r w:rsidR="00CC1528" w:rsidRPr="00205576">
        <w:rPr>
          <w:lang w:val="en-AU"/>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rPr>
          <w:lang w:val="en-AU"/>
        </w:rPr>
        <w:instrText xml:space="preserve"> ADDIN EN.CITE </w:instrText>
      </w:r>
      <w:r w:rsidR="00BB2CDF">
        <w:rPr>
          <w:lang w:val="en-AU"/>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rPr>
          <w:lang w:val="en-AU"/>
        </w:rPr>
        <w:instrText xml:space="preserve"> ADDIN EN.CITE.DATA </w:instrText>
      </w:r>
      <w:r w:rsidR="00BB2CDF">
        <w:rPr>
          <w:lang w:val="en-AU"/>
        </w:rPr>
      </w:r>
      <w:r w:rsidR="00BB2CDF">
        <w:rPr>
          <w:lang w:val="en-AU"/>
        </w:rPr>
        <w:fldChar w:fldCharType="end"/>
      </w:r>
      <w:r w:rsidR="00CC1528" w:rsidRPr="00205576">
        <w:rPr>
          <w:lang w:val="en-AU"/>
        </w:rPr>
      </w:r>
      <w:r w:rsidR="00CC1528" w:rsidRPr="00205576">
        <w:rPr>
          <w:lang w:val="en-AU"/>
        </w:rPr>
        <w:fldChar w:fldCharType="separate"/>
      </w:r>
      <w:r w:rsidR="00BB2CDF">
        <w:rPr>
          <w:noProof/>
          <w:lang w:val="en-AU"/>
        </w:rPr>
        <w:t>[</w:t>
      </w:r>
      <w:hyperlink w:anchor="_ENREF_3" w:tooltip="Knobler, 2014 #4" w:history="1">
        <w:r w:rsidR="00584688">
          <w:rPr>
            <w:noProof/>
            <w:lang w:val="en-AU"/>
          </w:rPr>
          <w:t>3</w:t>
        </w:r>
      </w:hyperlink>
      <w:r w:rsidR="00BB2CDF">
        <w:rPr>
          <w:noProof/>
          <w:lang w:val="en-AU"/>
        </w:rPr>
        <w:t>]</w:t>
      </w:r>
      <w:r w:rsidR="00CC1528" w:rsidRPr="00205576">
        <w:rPr>
          <w:lang w:val="en-AU"/>
        </w:rPr>
        <w:fldChar w:fldCharType="end"/>
      </w:r>
      <w:r w:rsidR="00E6580D" w:rsidRPr="00205576">
        <w:rPr>
          <w:lang w:val="en-AU"/>
        </w:rPr>
        <w:t xml:space="preserve">, with </w:t>
      </w:r>
      <w:r w:rsidR="00770BF3" w:rsidRPr="00205576">
        <w:rPr>
          <w:lang w:val="en-AU"/>
        </w:rPr>
        <w:t xml:space="preserve">higher </w:t>
      </w:r>
      <w:r w:rsidR="00E6580D" w:rsidRPr="00205576">
        <w:rPr>
          <w:lang w:val="en-AU"/>
        </w:rPr>
        <w:t xml:space="preserve">response </w:t>
      </w:r>
      <w:r w:rsidR="00C0243F" w:rsidRPr="00205576">
        <w:rPr>
          <w:lang w:val="en-AU"/>
        </w:rPr>
        <w:t xml:space="preserve">rates </w:t>
      </w:r>
      <w:r w:rsidR="00943964">
        <w:rPr>
          <w:lang w:val="en-AU"/>
        </w:rPr>
        <w:t xml:space="preserve">observed </w:t>
      </w:r>
      <w:r w:rsidR="00C0243F" w:rsidRPr="00205576">
        <w:rPr>
          <w:lang w:val="en-AU"/>
        </w:rPr>
        <w:t>in</w:t>
      </w:r>
      <w:r w:rsidR="005551BB" w:rsidRPr="00205576">
        <w:rPr>
          <w:lang w:val="en-AU"/>
        </w:rPr>
        <w:t xml:space="preserve"> </w:t>
      </w:r>
      <w:r w:rsidR="00E6580D" w:rsidRPr="00205576">
        <w:rPr>
          <w:lang w:val="en-AU"/>
        </w:rPr>
        <w:t xml:space="preserve">patients with </w:t>
      </w:r>
      <w:proofErr w:type="spellStart"/>
      <w:r w:rsidR="00E6580D" w:rsidRPr="00205576">
        <w:rPr>
          <w:lang w:val="en-AU"/>
        </w:rPr>
        <w:t>erythrodermic</w:t>
      </w:r>
      <w:proofErr w:type="spellEnd"/>
      <w:r w:rsidR="00E6580D" w:rsidRPr="00205576">
        <w:rPr>
          <w:lang w:val="en-AU"/>
        </w:rPr>
        <w:t xml:space="preserve"> CTCL. Mean complete response rate for the studies that reported them </w:t>
      </w:r>
      <w:r w:rsidR="00770BF3" w:rsidRPr="00205576">
        <w:rPr>
          <w:lang w:val="en-AU"/>
        </w:rPr>
        <w:t>was</w:t>
      </w:r>
      <w:r w:rsidR="007D34C1">
        <w:rPr>
          <w:lang w:val="en-AU"/>
        </w:rPr>
        <w:t xml:space="preserve"> </w:t>
      </w:r>
      <w:r w:rsidR="00E6580D" w:rsidRPr="00205576">
        <w:rPr>
          <w:lang w:val="en-AU"/>
        </w:rPr>
        <w:t>20% (range: 0</w:t>
      </w:r>
      <w:r w:rsidR="00770BF3" w:rsidRPr="00205576">
        <w:rPr>
          <w:lang w:val="en-AU"/>
        </w:rPr>
        <w:t>%</w:t>
      </w:r>
      <w:r w:rsidR="00E6580D" w:rsidRPr="00205576">
        <w:rPr>
          <w:lang w:val="en-AU"/>
        </w:rPr>
        <w:t xml:space="preserve">-62%) </w:t>
      </w:r>
      <w:r w:rsidR="00CC1528" w:rsidRPr="00205576">
        <w:rPr>
          <w:lang w:val="en-AU"/>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rPr>
          <w:lang w:val="en-AU"/>
        </w:rPr>
        <w:instrText xml:space="preserve"> ADDIN EN.CITE </w:instrText>
      </w:r>
      <w:r w:rsidR="00BB2CDF">
        <w:rPr>
          <w:lang w:val="en-AU"/>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rPr>
          <w:lang w:val="en-AU"/>
        </w:rPr>
        <w:instrText xml:space="preserve"> ADDIN EN.CITE.DATA </w:instrText>
      </w:r>
      <w:r w:rsidR="00BB2CDF">
        <w:rPr>
          <w:lang w:val="en-AU"/>
        </w:rPr>
      </w:r>
      <w:r w:rsidR="00BB2CDF">
        <w:rPr>
          <w:lang w:val="en-AU"/>
        </w:rPr>
        <w:fldChar w:fldCharType="end"/>
      </w:r>
      <w:r w:rsidR="00CC1528" w:rsidRPr="00205576">
        <w:rPr>
          <w:lang w:val="en-AU"/>
        </w:rPr>
      </w:r>
      <w:r w:rsidR="00CC1528" w:rsidRPr="00205576">
        <w:rPr>
          <w:lang w:val="en-AU"/>
        </w:rPr>
        <w:fldChar w:fldCharType="separate"/>
      </w:r>
      <w:r w:rsidR="00BB2CDF">
        <w:rPr>
          <w:noProof/>
          <w:lang w:val="en-AU"/>
        </w:rPr>
        <w:t>[</w:t>
      </w:r>
      <w:hyperlink w:anchor="_ENREF_3" w:tooltip="Knobler, 2014 #4" w:history="1">
        <w:r w:rsidR="00584688">
          <w:rPr>
            <w:noProof/>
            <w:lang w:val="en-AU"/>
          </w:rPr>
          <w:t>3</w:t>
        </w:r>
      </w:hyperlink>
      <w:r w:rsidR="00BB2CDF">
        <w:rPr>
          <w:noProof/>
          <w:lang w:val="en-AU"/>
        </w:rPr>
        <w:t>]</w:t>
      </w:r>
      <w:r w:rsidR="00CC1528" w:rsidRPr="00205576">
        <w:rPr>
          <w:lang w:val="en-AU"/>
        </w:rPr>
        <w:fldChar w:fldCharType="end"/>
      </w:r>
      <w:r w:rsidR="00E6580D" w:rsidRPr="00205576">
        <w:rPr>
          <w:lang w:val="en-AU"/>
        </w:rPr>
        <w:t>. The treatment is also known to have a better adverse event profile than observed with other treatments within the same indication (See Appendix 2).</w:t>
      </w:r>
    </w:p>
    <w:p w14:paraId="6CAE5CA2" w14:textId="77777777" w:rsidR="008C6893" w:rsidRPr="00205576" w:rsidRDefault="008C6893" w:rsidP="00117F70">
      <w:pPr>
        <w:pStyle w:val="BodyText6"/>
        <w:jc w:val="both"/>
      </w:pPr>
    </w:p>
    <w:p w14:paraId="6CAE5CA3" w14:textId="77777777" w:rsidR="008969AB" w:rsidRPr="00205576" w:rsidRDefault="00873C33" w:rsidP="00117F70">
      <w:pPr>
        <w:pStyle w:val="BodyText6"/>
        <w:jc w:val="both"/>
      </w:pPr>
      <w:r w:rsidRPr="00205576">
        <w:t xml:space="preserve">Please refer to the JEADV guidelines by </w:t>
      </w:r>
      <w:proofErr w:type="spellStart"/>
      <w:r w:rsidRPr="00205576">
        <w:t>Knobler</w:t>
      </w:r>
      <w:proofErr w:type="spellEnd"/>
      <w:r w:rsidRPr="00205576">
        <w:t xml:space="preserve"> et al (2014</w:t>
      </w:r>
      <w:r w:rsidR="001A5E39" w:rsidRPr="00205576">
        <w:t xml:space="preserve">) </w:t>
      </w:r>
      <w:r w:rsidR="00CC1528" w:rsidRPr="00205576">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instrText xml:space="preserve"> ADDIN EN.CITE </w:instrText>
      </w:r>
      <w:r w:rsidR="00BB2CDF">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instrText xml:space="preserve"> ADDIN EN.CITE.DATA </w:instrText>
      </w:r>
      <w:r w:rsidR="00BB2CDF">
        <w:fldChar w:fldCharType="end"/>
      </w:r>
      <w:r w:rsidR="00CC1528" w:rsidRPr="00205576">
        <w:fldChar w:fldCharType="separate"/>
      </w:r>
      <w:r w:rsidR="00BB2CDF">
        <w:rPr>
          <w:noProof/>
        </w:rPr>
        <w:t>[</w:t>
      </w:r>
      <w:hyperlink w:anchor="_ENREF_3" w:tooltip="Knobler, 2014 #4" w:history="1">
        <w:r w:rsidR="00584688">
          <w:rPr>
            <w:noProof/>
          </w:rPr>
          <w:t>3</w:t>
        </w:r>
      </w:hyperlink>
      <w:r w:rsidR="00BB2CDF">
        <w:rPr>
          <w:noProof/>
        </w:rPr>
        <w:t>]</w:t>
      </w:r>
      <w:r w:rsidR="00CC1528" w:rsidRPr="00205576">
        <w:fldChar w:fldCharType="end"/>
      </w:r>
      <w:r w:rsidRPr="00205576">
        <w:t xml:space="preserve"> attached </w:t>
      </w:r>
      <w:r w:rsidR="00BC478A" w:rsidRPr="00205576">
        <w:t>within</w:t>
      </w:r>
      <w:r w:rsidR="000F77BC" w:rsidRPr="00205576">
        <w:t xml:space="preserve"> </w:t>
      </w:r>
      <w:r w:rsidRPr="00205576">
        <w:t xml:space="preserve">Appendix 1 for </w:t>
      </w:r>
      <w:r w:rsidR="00873194" w:rsidRPr="00205576">
        <w:t>further information</w:t>
      </w:r>
      <w:r w:rsidRPr="00205576">
        <w:t xml:space="preserve"> on </w:t>
      </w:r>
      <w:r w:rsidR="001F682D" w:rsidRPr="00205576">
        <w:t>ECP use within CTCL</w:t>
      </w:r>
      <w:r w:rsidR="00AB02FA" w:rsidRPr="00205576">
        <w:t>.</w:t>
      </w:r>
      <w:r w:rsidR="000F77BC" w:rsidRPr="00205576">
        <w:t xml:space="preserve"> </w:t>
      </w:r>
      <w:r w:rsidR="00770BF3" w:rsidRPr="00205576">
        <w:t xml:space="preserve">Four </w:t>
      </w:r>
      <w:r w:rsidR="00414870" w:rsidRPr="00205576">
        <w:t>other key guidelines are</w:t>
      </w:r>
      <w:r w:rsidR="00BC478A" w:rsidRPr="00205576">
        <w:t xml:space="preserve"> also attached as Appendix 1 for further </w:t>
      </w:r>
      <w:r w:rsidR="005551BB" w:rsidRPr="00205576">
        <w:t xml:space="preserve">reference </w:t>
      </w:r>
      <w:r w:rsidR="00CC1528" w:rsidRPr="00205576">
        <w:fldChar w:fldCharType="begin">
          <w:fldData xml:space="preserve">PEVuZE5vdGU+PENpdGU+PEF1dGhvcj5DbGVtZW50PC9BdXRob3I+PFllYXI+MjAwODwvWWVhcj48
UmVjTnVtPjE3PC9SZWNOdW0+PERpc3BsYXlUZXh0PlszLTddPC9EaXNwbGF5VGV4dD48cmVjb3Jk
PjxyZWMtbnVtYmVyPjE3PC9yZWMtbnVtYmVyPjxmb3JlaWduLWtleXM+PGtleSBhcHA9IkVOIiBk
Yi1pZD0iejlzMjV2MHd0Znh3NWFlcHMyZHZwc3hvejBzdmU5d3AyenI1Ij4xNzwva2V5PjwvZm9y
ZWlnbi1rZXlzPjxyZWYtdHlwZSBuYW1lPSJSZXBvcnQiPjI3PC9yZWYtdHlwZT48Y29udHJpYnV0
b3JzPjxhdXRob3JzPjxhdXRob3I+Q2xlbWVudCwgRjsgUmVhZCwgQzsgVGF5bG9yLCBQOyBCcm91
Z2h0b24sIFM7PC9hdXRob3I+PC9hdXRob3JzPjxzZWNvbmRhcnktYXV0aG9ycz48YXV0aG9yPkVD
UCBOT1JDT00gUE9MSUNZIERFVkVMT1BNRU5UIEdST1VQPC9hdXRob3I+PC9zZWNvbmRhcnktYXV0
aG9ycz48L2NvbnRyaWJ1dG9ycz48dGl0bGVzPjx0aXRsZT5BIFJldmlldyBvZiBFeHRyYWNvcnBv
cmVhbCBQaG90b3BoZXJlc2lzIGZvciBDYW5jZXIgYW5kIG90aGVyIGRpc2Vhc2VzIC0gVmVyc2lv
biAzPC90aXRsZT48L3RpdGxlcz48ZGF0ZXM+PHllYXI+MjAwODwveWVhcj48L2RhdGVzPjx1cmxz
PjwvdXJscz48L3JlY29yZD48L0NpdGU+PENpdGU+PEF1dGhvcj5Lbm9ibGVyPC9BdXRob3I+PFll
YXI+MjAxNDwvWWVhcj48UmVjTnVtPjQ8L1JlY051bT48cmVjb3JkPjxyZWMtbnVtYmVyPjQ8L3Jl
Yy1udW1iZXI+PGZvcmVpZ24ta2V5cz48a2V5IGFwcD0iRU4iIGRiLWlkPSJ6OXMyNXYwd3RmeHc1
YWVwczJkdnBzeG96MHN2ZTl3cDJ6cjUiPjQ8L2tleT48L2ZvcmVpZ24ta2V5cz48cmVmLXR5cGUg
bmFtZT0iSm91cm5hbCBBcnRpY2xlIj4xNzwvcmVmLXR5cGU+PGNvbnRyaWJ1dG9ycz48YXV0aG9y
cz48YXV0aG9yPktub2JsZXIsIFIuPC9hdXRob3I+PGF1dGhvcj5CZXJsaW4sIEcuPC9hdXRob3I+
PGF1dGhvcj5DYWx6YXZhcmEtUGludG9uLCBQLjwvYXV0aG9yPjxhdXRob3I+R3JlaW5peCwgSC48
L2F1dGhvcj48YXV0aG9yPkpha3NjaCwgUC48L2F1dGhvcj48YXV0aG9yPkxhcm9jaGUsIEwuPC9h
dXRob3I+PGF1dGhvcj5MdWR2aWdzc29uLCBKLjwvYXV0aG9yPjxhdXRob3I+UXVhZ2xpbm8sIFAu
PC9hdXRob3I+PGF1dGhvcj5SZWluaXNjaCwgVy48L2F1dGhvcj48YXV0aG9yPlNjYXJpc2JyaWNr
LCBKLjwvYXV0aG9yPjxhdXRob3I+U2Nod2FyeiwgVC48L2F1dGhvcj48YXV0aG9yPldvbGYsIFAu
PC9hdXRob3I+PGF1dGhvcj5BcmVuYmVyZ2VyLCBQLjwvYXV0aG9yPjxhdXRob3I+QXNzYWYsIEMu
PC9hdXRob3I+PGF1dGhvcj5CYWdvdCwgTS48L2F1dGhvcj48YXV0aG9yPkJhcnIsIE0uPC9hdXRo
b3I+PGF1dGhvcj5Cb2hib3QsIEEuPC9hdXRob3I+PGF1dGhvcj5CcnVja25lci1UdWRlcm1hbiwg
TC48L2F1dGhvcj48YXV0aG9yPkRyZW5vLCBCLjwvYXV0aG9yPjxhdXRob3I+RW5rLCBBLjwvYXV0
aG9yPjxhdXRob3I+RnJlbmNoLCBMLjwvYXV0aG9yPjxhdXRob3I+R25pYWRlY2tpLCBSLjwvYXV0
aG9yPjxhdXRob3I+R29sbG5pY2ssIEguPC9hdXRob3I+PGF1dGhvcj5IZXJ0bCwgTS48L2F1dGhv
cj48YXV0aG9yPkphbnRzY2hpdHNjaCwgQy48L2F1dGhvcj48YXV0aG9yPkp1bmcsIEEuPC9hdXRo
b3I+PGF1dGhvcj5KdXN0LCBVLjwvYXV0aG9yPjxhdXRob3I+S2xlbWtlLCBDLiBELjwvYXV0aG9y
PjxhdXRob3I+TGlwcGVydCwgVS48L2F1dGhvcj48YXV0aG9yPkx1Z2VyLCBULjwvYXV0aG9yPjxh
dXRob3I+UGFwYWRhdmlkLCBFLjwvYXV0aG9yPjxhdXRob3I+UGVoYW1iZXJnZXIsIEguPC9hdXRo
b3I+PGF1dGhvcj5SYW5raSwgQS48L2F1dGhvcj48YXV0aG9yPlN0YWRsZXIsIFIuPC9hdXRob3I+
PGF1dGhvcj5TdGVycnksIFcuPC9hdXRob3I+PGF1dGhvcj5Xb2xmLCBJLiBILjwvYXV0aG9yPjxh
dXRob3I+V29ybSwgTS48L2F1dGhvcj48YXV0aG9yPlppYywgSi48L2F1dGhvcj48YXV0aG9yPlpv
dWJvdWxpcywgQy4gQy48L2F1dGhvcj48YXV0aG9yPkhpbGxlbiwgVS48L2F1dGhvcj48L2F1dGhv
cnM+PC9jb250cmlidXRvcnM+PGF1dGgtYWRkcmVzcz4oS25vYmxlciwgSnVzdCwgUGVoYW1iZXJn
ZXIpIERlcGFydG1lbnQgb2YgRGVybWF0b2xvZ3ksIE1lZGljYWwgVW5pdmVyc2l0eSBvZiBWaWVu
bmEsIFZpZW5uYSwgQXVzdHJpYSAoQmVybGluKSBEZXBhcnRtZW50IG9mIENsaW5pY2FsIEltbXVu
b2xvZ3kgYW5kIFRyYW5zZnVzaW9uIE1lZGljaW5lLCBVbml2ZXJzaXR5IEhvc3BpdGFsLCBMaW5r
b3BpbmcsIFN3ZWRlbiAoQ2FsemF2YXJhLVBpbnRvbikgRGVwYXJ0bWVudCBvZiBEZXJtYXRvbG9n
eSwgVW5pdmVyc2l0eSBIb3NwaXRhbCBTcGVkYWxpIENpdmlsaSwgQnJlc2NpYSwgSXRhbHkgKEdy
ZWluaXgpIERlcGFydG1lbnQgb2YgSW50ZXJuYWwgTWVkaWNpbmUgSS9Cb25lIE1hcnJvdyBUcmFu
c3BsYW50YXRpb24sIE1lZGljYWwgVW5pdmVyc2l0eSBvZiBWaWVubmEsIFZpZW5uYSwgQXVzdHJp
YSAoSmFrc2NoKSBEZXBhcnRtZW50IG9mIFRob3JhY2ljIFN1cmdlcnksIE1lZGljYWwgVW5pdmVy
c2l0eSBvZiBWaWVubmEsIFZpZW5uYSwgQXVzdHJpYSAoTGFyb2NoZSkgRGVwYXJ0bWVudCBvZiBE
ZXJtYXRvbG9neSwgQXZpY2VubmUgSG9zcGl0YWwsIEJvYmlnbnksIEZyYW5jZSAoTHVkdmlnc3Nv
bikgRGVwYXJ0bWVudCBvZiBDbGluaWNhbCBhbmQgRXhwZXJpbWVudGFsIE1lZGljaW5lLCBGYWN1
bHR5IG9mIEhlYWx0aCBTY2llbmNlcywgTGlua29waW5nIFVuaXZlcnNpdHksIExpbmtvcGluZywg
U3dlZGVuIChRdWFnbGlubykgRGVybWF0b2xvZ3kgQ2xpbmljLCBEZXBhcnRtZW50IG9mIE1lZGlj
YWwgU2NpZW5jZXMsIFVuaXZlcnNpdHkgb2YgVHVyaW4sIFR1cmluLCBJdGFseSAoUmVpbmlzY2gp
IERlcGFydG1lbnQgb2YgSW50ZXJuYWwgTWVkaWNpbmUgSUlJLCBEaXZpc2lvbiBvZiBHYXN0cm9l
bnRlcm9sb2d5IGFuZCBIZXBhdG9sb2d5LCBNZWRpY2FsIFVuaXZlcnNpdHkgb2YgVmllbm5hLCBW
aWVubmEsIEF1c3RyaWEgKFNjYXJpc2JyaWNrKSBEZXBhcnRtZW50IG9mIERlcm1hdG9sb2d5LCBV
bml2ZXJzaXR5IEhvc3BpdGFsLCBCaXJtaW5naGFtLCBVbml0ZWQgS2luZ2RvbSAoU2Nod2Fyeikg
RGVwYXJ0bWVudCBvZiBEZXJtYXRvbG9neSBhbmQgQWxsZXJnb2xvZ3ksIFVuaXZlcnNpdHkgSG9z
cGl0YWwgU2NobGVzd2lnLUhvbHN0ZWluLCBLaWVsLCBHZXJtYW55IChXb2xmLCBXb2xmKSBEZXBh
cnRtZW50IG9mIERlcm1hdG9sb2d5LCBNZWRpY2FsIFVuaXZlcnNpdHkgb2YgR3JheiwgR3Jheiwg
QXVzdHJpYSAoQXJlbmJlcmdlcikgRGVwYXJ0bWVudCBvZiBEZXJtYXRvbG9neSwgQ2hhcmxlcyBV
bml2ZXJzaXR5IGluIFByYWd1ZSwgUHJhZ3VlLCBDemVjaCBSZXB1YmxpYyAoQXNzYWYpIERlcGFy
dG1lbnQgb2YgRGVybWF0b2xvZ3ksIEhFTElPUyBLbGluaWt1bSBLcmVmZWxkLCBLcmVmZWxkLCBH
ZXJtYW55IChCYWdvdCkgRGVwYXJ0bWVudCBvZiBEZXJtYXRvbG9neSwgU2FpbnQgTG91aXMgSG9z
cGl0YWwsIFVuaXZlcnNpdGUgUGFyaXMgNyBTb3Jib25uZSBQYXJpcyBDaXRlLCBQYXJpcywgRnJh
bmNlIChCYXJyKSBEZXBhcnRtZW50IG9mIFN1cmdlcnksIFVuaXZlcnNpdHkgb2YgU291dGhlcm4g
Q2FsaWZvcm5pYSwgTG9zIEFuZ2VsZXMsIFVuaXRlZCBTdGF0ZXMgKEJvaGJvdCkgRGVwYXJ0bWVu
dCBvZiBIYWVtYXRvbG9neSBhbmQgT25jb2xvZ3ksIFVuaXZlcnNpdHkgb2YgU3RyYXNib3VyZywg
U3RyYXNib3VyZywgRnJhbmNlIChCcnVja25lci1UdWRlcm1hbikgRGVwYXJ0bWVudCBvZiBEZXJt
YXRvbG9neSwgVW5pdmVyc2l0eSBNZWRpY2FsIENlbnRyZSBGcmVpYnVyZywgRnJlaWJ1cmcsIEdl
cm1hbnkgKERyZW5vKSBEZXBhcnRtZW50IG9mIFNraW4gQ2FuY2VyLCBOYW50ZXMgVW5pdmVyc2l0
eSBIb3NwaXRhbCwgTmFudGVzLCBGcmFuY2UgKEVuaykgRGVwYXJ0bWVudCBvZiBEZXJtYXRvbG9n
eSwgVW5pdmVyc2l0eSBvZiBIZWlkZWxiZXJnLCBIZWlkZWxiZXJnLCBHZXJtYW55IChGcmVuY2gp
IERlcGFydG1lbnQgb2YgRGVybWF0b2xvZ3ksIFp1cmljaCBVbml2ZXJzaXR5IEhvc3BpdGFsLCBa
dXJpY2gsIFN3aXR6ZXJsYW5kIChHbmlhZGVja2kpIERlcGFydG1lbnQgb2YgRGVybWF0b2xvZ3ks
IEJpc3BlYmplcmcgSG9zcGl0YWwsIENvcGVuaGFnZW4sIERlbm1hcmsgKEdvbGxuaWNrKSBEZXBh
cnRtZW50IG9mIERlcm1hdG9sb2d5IGFuZCBWZW5lcmVvbG9neSwgT3R0by12b24tR3Vlcmlja2Ug
VW5pdmVyc2l0eSwgTWFnZGVidXJnLCBHZXJtYW55IChIZXJ0bCkgRGVwYXJ0bWVudCBvZiBEZXJt
YXRvbG9neSBhbmQgQWxsZXJnb2xvZ3ksIFVuaXZlcnNpdHkgSG9zcGl0YWwgTWFyYnVyZywgTWFy
YnVyZywgR2VybWFueSAoSmFudHNjaGl0c2NoLCBMaXBwZXJ0LCBab3Vib3VsaXMpIERlcGFydG1l
bnQgb2YgRGVybWF0b2xvZ3ksIFZlbmVyZW9sb2d5LCBBbGxlcmdvbG9neSBhbmQgSW1tdW5vbG9n
eSwgRGVzc2F1IE1lZGljYWwgQ2VudGVyLCBEZXNzYXUsIEdlcm1hbnkgKEp1bmcsIEtsZW1rZSkg
RGVwYXJ0bWVudCBvZiBEZXJtYXRvbG9neSwgVmVuZXJlb2xvZ3kgYW5kIEFsbGVyZ29sb2d5LCBV
bml2ZXJzaXR5IE1lZGljYWwgQ2VudHJlIE1hbm5oZWltLCBSdXByZWNodC1LYXJscyBVbml2ZXJz
aXR5IG9mIEhlaWRlbGJlcmcsIE1hbm5oZWltLCBHZXJtYW55IChMdWdlcikgRGVwYXJ0bWVudCBv
ZiBEZXJtYXRvbG9neSwgVW5pdmVyc2l0eSBvZiBNdW5zdGVyLCBNdW5zdGVyLCBHZXJtYW55IChQ
YXBhZGF2aWQpIERlcGFydG1lbnQgb2YgRGVybWF0b2xvZ3ksIEF0aGVucyBVbml2ZXJzaXR5IFNj
aG9vbCBvZiBNZWRpY2luZSwgQVRUSUtPTiBHZW5lcmFsIFVuaXZlcnNpdHkgSG9zcGl0YWwsIEF0
aGVucywgR3JlZWNlIChSYW5raSkgRGVwYXJ0bWVudCBvZiBEZXJtYXRvbG9neSBhbmQgQWxsZXJn
b2xvZ3ksIFVuaXZlcnNpdHkgb2YgSGVsc2lua2kgYW5kIEhlbHNpbmtpIFVuaXZlcnNpdHkgQ2Vu
dHJhbCBIb3NwaXRhbCwgSGVsc2lua2ksIEZpbmxhbmQgKFN0YWRsZXIpIERlcGFydG1lbnQgb2Yg
RGVybWF0b2xvZ3ksIEpvaGFubmVzIFdlc2xpbmcgTWVkaWNhbCBDZW50cmUsIE1pbmRlbiwgR2Vy
bWFueSAoU3RlcnJ5KSBEZXBhcnRtZW50IG9mIERlcm1hdG9sb2d5LCBDaGFyaXRlIFVuaXZlcnNp
dHkgSG9zcGl0YWwsIEJlcmxpbiwgR2VybWFueSAoV29ybSkgRGVwYXJ0bWVudCBvZiBEZXJtYXRv
bG9neSBhbmQgQWxsZXJnb2xvZ3ksIENoYXJpdGUgVW5pdmVyc2l0eSBIb3NwaXRhbCwgQmVybGlu
LCBHZXJtYW55IChaaWMpIERpdmlzaW9uIG9mIERlcm1hdG9sb2d5LCBWYW5kZXJiaWx0IFVuaXZl
cnNpdHkgU2Nob29sIG9mIE1lZGljaW5lLCBOYXNodmlsbGUsIFROLCBVbml0ZWQgU3RhdGVzIChI
aWxsZW4pIERlcGFydG1lbnQgb2YgRGVybWF0b2xvZ3ksIFZlbmVyZW9sb2d5IGFuZCBBbGxlcmdv
bG9neSwgVW5pdmVyc2l0eSBEdWlzYnVyZy1Fc3NlbiwgRXNzZW4sIEdlcm1hbnkmI3hEO1IuIEtu
b2JsZXIsIERlcGFydG1lbnQgb2YgRGVybWF0b2xvZ3ksIE1lZGljYWwgVW5pdmVyc2l0eSBvZiBW
aWVubmEsIFZpZW5uYSwgQXVzdHJpYS4gRS1tYWlsOiByb2JlcnQua25vYmxlckBtZWR1bml3aWVu
LmFjLmF0PC9hdXRoLWFkZHJlc3M+PHRpdGxlcz48dGl0bGU+R3VpZGVsaW5lcyBvbiB0aGUgdXNl
IG9mIGV4dHJhY29ycG9yZWFsIHBob3RvcGhlcmVzaXM8L3RpdGxlPjxzZWNvbmRhcnktdGl0bGU+
Sm91cm5hbCBvZiB0aGUgRXVyb3BlYW4gQWNhZGVteSBvZiBEZXJtYXRvbG9neSBhbmQgVmVuZXJl
b2xvZ3k8L3NlY29uZGFyeS10aXRsZT48L3RpdGxlcz48cGVyaW9kaWNhbD48ZnVsbC10aXRsZT5K
b3VybmFsIG9mIHRoZSBFdXJvcGVhbiBBY2FkZW15IG9mIERlcm1hdG9sb2d5IGFuZCBWZW5lcmVv
bG9neTwvZnVsbC10aXRsZT48L3BlcmlvZGljYWw+PHBhZ2VzPjEtMzc8L3BhZ2VzPjx2b2x1bWU+
Mjg8L3ZvbHVtZT48bnVtYmVyPlNVUFBMLiAxPC9udW1iZXI+PGtleXdvcmRzPjxrZXl3b3JkPmFj
dXRlIGdyYWZ0IHZlcnN1cyBob3N0IGRpc2Vhc2U8L2tleXdvcmQ+PGtleXdvcmQ+YWxsb2dlbmVp
YyBoZW1hdG9wb2lldGljIHN0ZW0gY2VsbCB0cmFuc3BsYW50YXRpb248L2tleXdvcmQ+PGtleXdv
cmQ+YWxsb2dlbmljIGJvbmUgbWFycm93IHRyYW5zcGxhbnRhdGlvbjwva2V5d29yZD48a2V5d29y
ZD5hcnRpY2xlPC9rZXl3b3JkPjxrZXl3b3JkPmF0b3BpYyBkZXJtYXRpdGlzPC9rZXl3b3JkPjxr
ZXl3b3JkPmNlbGwgZGlmZmVyZW50aWF0aW9uPC9rZXl3b3JkPjxrZXl3b3JkPmNlbGwgcG9wdWxh
dGlvbjwva2V5d29yZD48a2V5d29yZD5jZWxsIHNlcGFyYXRpb248L2tleXdvcmQ+PGtleXdvcmQ+
Y2hyb25pYyBncmFmdCB2ZXJzdXMgaG9zdCBkaXNlYXNlPC9rZXl3b3JkPjxrZXl3b3JkPmNsaW5p
Y2FsIHByb3RvY29sPC9rZXl3b3JkPjxrZXl3b3JkPmNsaW5pY2FsIHRyaWFsICh0b3BpYyk8L2tl
eXdvcmQ+PGtleXdvcmQ+Q3JvaG4gZGlzZWFzZTwva2V5d29yZD48a2V5d29yZD5jdXRhbmVvdXMg
VCBjZWxsIGx5bXBob21hPC9rZXl3b3JkPjxrZXl3b3JkPmRpc2Vhc2UgY291cnNlPC9rZXl3b3Jk
PjxrZXl3b3JkPmVwaWRlcm1vbHlzaXMgYnVsbG9zYSBhY3F1aXNpdGE8L2tleXdvcmQ+PGtleXdv
cmQ+ZXh0cmFjb3Jwb3JlYWwgcGhvdG9waGVyZXNpczwva2V5d29yZD48a2V5d29yZD5ncmFmdCBy
ZWplY3Rpb248L2tleXdvcmQ+PGtleXdvcmQ+Z3JhZnQgdmVyc3VzIGhvc3QgcmVhY3Rpb248L2tl
eXdvcmQ+PGtleXdvcmQ+aGVhcnQgdHJhbnNwbGFudGF0aW9uPC9rZXl3b3JkPjxrZXl3b3JkPmh1
bWFuPC9rZXl3b3JkPjxrZXl3b3JkPmltbXVuZSByZXNwb25zZTwva2V5d29yZD48a2V5d29yZD5p
bW11bm9zdXBwcmVzc2l2ZSB0cmVhdG1lbnQ8L2tleXdvcmQ+PGtleXdvcmQ+aW5zdWxpbiBkZXBl
bmRlbnQgZGlhYmV0ZXMgbWVsbGl0dXM8L2tleXdvcmQ+PGtleXdvcmQ+bGljaGVuIHBsYW51czwv
a2V5d29yZD48a2V5d29yZD5sdW5nIHRyYW5zcGxhbnRhdGlvbjwva2V5d29yZD48a2V5d29yZD5s
dXB1cyBlcnl0aGVtYXRvc3VzPC9rZXl3b3JkPjxrZXl3b3JkPnBhdGllbnQgc2VsZWN0aW9uPC9r
ZXl3b3JkPjxrZXl3b3JkPnBlbXBoaWd1czwva2V5d29yZD48a2V5d29yZD5waGFzZSAyIGNsaW5p
Y2FsIHRyaWFsKHRvcGljKTwva2V5d29yZD48a2V5d29yZD5waG90b2FjdGl2YXRpb248L2tleXdv
cmQ+PGtleXdvcmQ+cGhvdG90aGVyYXB5PC9rZXl3b3JkPjxrZXl3b3JkPnByaW9yaXR5IGpvdXJu
YWw8L2tleXdvcmQ+PGtleXdvcmQ+c2NsZXJvZGVybWE8L2tleXdvcmQ+PGtleXdvcmQ+c3Rlcm9p
ZCB0aGVyYXB5PC9rZXl3b3JkPjxrZXl3b3JkPnN5c3RlbWF0aWMgcmV2aWV3PC9rZXl3b3JkPjxr
ZXl3b3JkPnN5c3RlbWljIHNjbGVyb3Npczwva2V5d29yZD48a2V5d29yZD50aGVyYXB5IGVmZmVj
dDwva2V5d29yZD48a2V5d29yZD50aW1lIHRvIHRyZWF0bWVudDwva2V5d29yZD48a2V5d29yZD50
cmVhdG1lbnQgZHVyYXRpb248L2tleXdvcmQ+PGtleXdvcmQ+dWx0cmF2aW9sZXQgQSByYWRpYXRp
b248L2tleXdvcmQ+PGtleXdvcmQ+Y29ydGljb3N0ZXJvaWQ8L2tleXdvcmQ+PGtleXdvcmQ+aGVw
YXJpbjwva2V5d29yZD48a2V5d29yZD5tZXRob3hzYWxlbjwva2V5d29yZD48L2tleXdvcmRzPjxk
YXRlcz48eWVhcj4yMDE0PC95ZWFyPjwvZGF0ZXM+PGlzYm4+MDkyNi05OTU5JiN4RDsxNDY4LTMw
ODM8L2lzYm4+PGFjY2Vzc2lvbi1udW0+MjAxNDA5MzEzMzwvYWNjZXNzaW9uLW51bT48dXJscz48
cmVsYXRlZC11cmxzPjx1cmw+aHR0cDovL292aWRzcC5vdmlkLmNvbS9vdmlkd2ViLmNnaT9UPUpT
JmFtcDtDU0M9WSZhbXA7TkVXUz1OJmFtcDtQQUdFPWZ1bGx0ZXh0JmFtcDtEPWVtZWQxMiZhbXA7
QU49MjAxNDA5MzEzMzwvdXJsPjwvcmVsYXRlZC11cmxzPjwvdXJscz48ZWxlY3Ryb25pYy1yZXNv
dXJjZS1udW0+aHR0cDovL2R4LmRvaS5vcmcvMTAuMTExMS9qZHYuMTIzMTE8L2VsZWN0cm9uaWMt
cmVzb3VyY2UtbnVtPjxyZW1vdGUtZGF0YWJhc2UtbmFtZT5FbWJhc2U8L3JlbW90ZS1kYXRhYmFz
ZS1uYW1lPjxyZW1vdGUtZGF0YWJhc2UtcHJvdmlkZXI+T3ZpZCBUZWNobm9sb2dpZXM8L3JlbW90
ZS1kYXRhYmFzZS1wcm92aWRlcj48bGFuZ3VhZ2U+RW5nbGlzaDwvbGFuZ3VhZ2U+PC9yZWNvcmQ+
PC9DaXRlPjxDaXRlPjxBdXRob3I+TWNLZW5uYTwvQXV0aG9yPjxZZWFyPjIwMDY8L1llYXI+PFJl
Y051bT4xNjwvUmVjTnVtPjxyZWNvcmQ+PHJlYy1udW1iZXI+MTY8L3JlYy1udW1iZXI+PGZvcmVp
Z24ta2V5cz48a2V5IGFwcD0iRU4iIGRiLWlkPSJ6OXMyNXYwd3RmeHc1YWVwczJkdnBzeG96MHN2
ZTl3cDJ6cjUiPjE2PC9rZXk+PC9mb3JlaWduLWtleXM+PHJlZi10eXBlIG5hbWU9IkpvdXJuYWwg
QXJ0aWNsZSI+MTc8L3JlZi10eXBlPjxjb250cmlidXRvcnM+PGF1dGhvcnM+PGF1dGhvcj5NY0tl
bm5hLCBLLiBFLjwvYXV0aG9yPjxhdXRob3I+V2hpdHRha2VyLCBTLjwvYXV0aG9yPjxhdXRob3I+
UmhvZGVzLCBMLiBFLjwvYXV0aG9yPjxhdXRob3I+VGF5bG9yLCBQLjwvYXV0aG9yPjxhdXRob3I+
TGxveWQsIEouPC9hdXRob3I+PGF1dGhvcj5JYmJvdHNvbiwgUy48L2F1dGhvcj48YXV0aG9yPlJ1
c3NlbGwtSm9uZXMsIFIuPC9hdXRob3I+PC9hdXRob3JzPjwvY29udHJpYnV0b3JzPjxhdXRoLWFk
ZHJlc3M+RGVwYXJ0bWVudCBvZiBEZXJtYXRvbG9neSwgQmVsZmFzdCBDaXR5IEhvc3BpdGFsLCBC
ZWxmYXN0LCBVSy4ga2V2aW4ubWNrZW5uYUBiY2gubi1pLm5ocy51azwvYXV0aC1hZGRyZXNzPjx0
aXRsZXM+PHRpdGxlPkV2aWRlbmNlLWJhc2VkIHByYWN0aWNlIG9mIHBob3RvcGhlcmVzaXMgMTk4
Ny0yMDAxOiBhIHJlcG9ydCBvZiBhIHdvcmtzaG9wIG9mIHRoZSBCcml0aXNoIFBob3RvZGVybWF0
b2xvZ3kgR3JvdXAgYW5kIHRoZSBVLksuIFNraW4gTHltcGhvbWEgR3JvdXA8L3RpdGxlPjxzZWNv
bmRhcnktdGl0bGU+QnIgSiBEZXJtYXRvbDwvc2Vjb25kYXJ5LXRpdGxlPjxhbHQtdGl0bGU+VGhl
IEJyaXRpc2ggam91cm5hbCBvZiBkZXJtYXRvbG9neTwvYWx0LXRpdGxlPjwvdGl0bGVzPjxwZXJp
b2RpY2FsPjxmdWxsLXRpdGxlPkJyaXRpc2ggSm91cm5hbCBvZiBEZXJtYXRvbG9neTwvZnVsbC10
aXRsZT48YWJici0xPkJyIEogRGVybWF0b2w8L2FiYnItMT48L3BlcmlvZGljYWw+PGFsdC1wZXJp
b2RpY2FsPjxmdWxsLXRpdGxlPlRoZSBCcml0aXNoIEpvdXJuYWwgT2YgRGVybWF0b2xvZ3k8L2Z1
bGwtdGl0bGU+PC9hbHQtcGVyaW9kaWNhbD48cGFnZXM+Ny0yMDwvcGFnZXM+PHZvbHVtZT4xNTQ8
L3ZvbHVtZT48bnVtYmVyPjE8L251bWJlcj48ZWRpdGlvbj4yMDA2LzAxLzEzPC9lZGl0aW9uPjxr
ZXl3b3Jkcz48a2V5d29yZD5Db21iaW5lZCBNb2RhbGl0eSBUaGVyYXB5PC9rZXl3b3JkPjxrZXl3
b3JkPkV2aWRlbmNlLUJhc2VkIE1lZGljaW5lPC9rZXl3b3JkPjxrZXl3b3JkPkdyYWZ0IFJlamVj
dGlvbi9kcnVnIHRoZXJhcHk8L2tleXdvcmQ+PGtleXdvcmQ+R3JhZnQgdnMgSG9zdCBEaXNlYXNl
L2RydWcgdGhlcmFweTwva2V5d29yZD48a2V5d29yZD5IZWFydCBUcmFuc3BsYW50YXRpb248L2tl
eXdvcmQ+PGtleXdvcmQ+SHVtYW5zPC9rZXl3b3JkPjxrZXl3b3JkPkx5bXBob21hLCBULUNlbGws
IEN1dGFuZW91cy8gZHJ1ZyB0aGVyYXB5PC9rZXl3b3JkPjxrZXl3b3JkPlBob3RvcGhlcmVzaXMv
YWR2ZXJzZSBlZmZlY3RzLyBtZXRob2RzPC9rZXl3b3JkPjxrZXl3b3JkPlNraW4gTmVvcGxhc21z
LyBkcnVnIHRoZXJhcHk8L2tleXdvcmQ+PC9rZXl3b3Jkcz48ZGF0ZXM+PHllYXI+MjAwNjwveWVh
cj48cHViLWRhdGVzPjxkYXRlPkphbjwvZGF0ZT48L3B1Yi1kYXRlcz48L2RhdGVzPjxpc2JuPjAw
MDctMDk2MyAoUHJpbnQpJiN4RDswMDA3LTA5NjMgKExpbmtpbmcpPC9pc2JuPjxhY2Nlc3Npb24t
bnVtPjE2NDAzMDg4PC9hY2Nlc3Npb24tbnVtPjx1cmxzPjwvdXJscz48ZWxlY3Ryb25pYy1yZXNv
dXJjZS1udW0+MTAuMTExMS9qLjEzNjUtMjEzMy4yMDA1LjA2ODU3Lng8L2VsZWN0cm9uaWMtcmVz
b3VyY2UtbnVtPjxyZW1vdGUtZGF0YWJhc2UtcHJvdmlkZXI+TkxNPC9yZW1vdGUtZGF0YWJhc2Ut
cHJvdmlkZXI+PGxhbmd1YWdlPmVuZzwvbGFuZ3VhZ2U+PC9yZWNvcmQ+PC9DaXRlPjxDaXRlPjxB
dXRob3I+U2NhcmlzYnJpY2s8L0F1dGhvcj48WWVhcj4yMDA4PC9ZZWFyPjxSZWNOdW0+MTU8L1Jl
Y051bT48cmVjb3JkPjxyZWMtbnVtYmVyPjE1PC9yZWMtbnVtYmVyPjxmb3JlaWduLWtleXM+PGtl
eSBhcHA9IkVOIiBkYi1pZD0iejlzMjV2MHd0Znh3NWFlcHMyZHZwc3hvejBzdmU5d3AyenI1Ij4x
NTwva2V5PjwvZm9yZWlnbi1rZXlzPjxyZWYtdHlwZSBuYW1lPSJKb3VybmFsIEFydGljbGUiPjE3
PC9yZWYtdHlwZT48Y29udHJpYnV0b3JzPjxhdXRob3JzPjxhdXRob3I+U2NhcmlzYnJpY2ssIEou
IEouPC9hdXRob3I+PGF1dGhvcj5UYXlsb3IsIFAuPC9hdXRob3I+PGF1dGhvcj5Ib2x0aWNrLCBV
LjwvYXV0aG9yPjxhdXRob3I+TWFrYXIsIFkuPC9hdXRob3I+PGF1dGhvcj5Eb3VnbGFzLCBLLjwv
YXV0aG9yPjxhdXRob3I+QmVybGluLCBHLjwvYXV0aG9yPjxhdXRob3I+SnV2b25lbiwgRS48L2F1
dGhvcj48YXV0aG9yPk1hcnNoYWxsLCBTLjwvYXV0aG9yPjwvYXV0aG9ycz48L2NvbnRyaWJ1dG9y
cz48YXV0aC1hZGRyZXNzPlN0IEpvaG4mYXBvcztzIEluc3RpdHV0ZSBvZiBEZXJtYXRvbG9neSwg
U3QgVGhvbWFzJmFwb3M7IEhvc3BpdGFsLCBMb25kb24sIFUuSy4gSnVsaWFzY2FyaXNicmlja0Bk
b2N0b3JzLm5ldC51azwvYXV0aC1hZGRyZXNzPjx0aXRsZXM+PHRpdGxlPlUuSy4gY29uc2Vuc3Vz
IHN0YXRlbWVudCBvbiB0aGUgdXNlIG9mIGV4dHJhY29ycG9yZWFsIHBob3RvcGhlcmVzaXMgZm9y
IHRyZWF0bWVudCBvZiBjdXRhbmVvdXMgVC1jZWxsIGx5bXBob21hIGFuZCBjaHJvbmljIGdyYWZ0
LXZlcnN1cy1ob3N0IGRpc2Vhc2U8L3RpdGxlPjxzZWNvbmRhcnktdGl0bGU+QnIgSiBEZXJtYXRv
bDwvc2Vjb25kYXJ5LXRpdGxlPjxhbHQtdGl0bGU+VGhlIEJyaXRpc2ggam91cm5hbCBvZiBkZXJt
YXRvbG9neTwvYWx0LXRpdGxlPjwvdGl0bGVzPjxwZXJpb2RpY2FsPjxmdWxsLXRpdGxlPkJyaXRp
c2ggSm91cm5hbCBvZiBEZXJtYXRvbG9neTwvZnVsbC10aXRsZT48YWJici0xPkJyIEogRGVybWF0
b2w8L2FiYnItMT48L3BlcmlvZGljYWw+PGFsdC1wZXJpb2RpY2FsPjxmdWxsLXRpdGxlPlRoZSBC
cml0aXNoIEpvdXJuYWwgT2YgRGVybWF0b2xvZ3k8L2Z1bGwtdGl0bGU+PC9hbHQtcGVyaW9kaWNh
bD48cGFnZXM+NjU5LTc4PC9wYWdlcz48dm9sdW1lPjE1ODwvdm9sdW1lPjxudW1iZXI+NDwvbnVt
YmVyPjxlZGl0aW9uPjIwMDgvMDIvMDU8L2VkaXRpb24+PGtleXdvcmRzPjxrZXl3b3JkPkRvc2Ut
UmVzcG9uc2UgUmVsYXRpb25zaGlwLCBEcnVnPC9rZXl3b3JkPjxrZXl3b3JkPkV2aWRlbmNlLUJh
c2VkIE1lZGljaW5lPC9rZXl3b3JkPjxrZXl3b3JkPkdyYWZ0IHZzIEhvc3QgRGlzZWFzZS8gZHJ1
ZyB0aGVyYXB5PC9rZXl3b3JkPjxrZXl3b3JkPkh1bWFuczwva2V5d29yZD48a2V5d29yZD5MeW1w
aG9tYSwgVC1DZWxsLCBDdXRhbmVvdXMvIGRydWcgdGhlcmFweTwva2V5d29yZD48a2V5d29yZD5Q
aG90b3BoZXJlc2lzL2FkdmVyc2UgZWZmZWN0cy8gbWV0aG9kczwva2V5d29yZD48a2V5d29yZD5Q
cmFjdGljZSBHdWlkZWxpbmVzIGFzIFRvcGljL3N0YW5kYXJkczwva2V5d29yZD48a2V5d29yZD5S
ZWZlcmVuY2UgU3RhbmRhcmRzPC9rZXl3b3JkPjxrZXl3b3JkPlNraW4gTmVvcGxhc21zLyBkcnVn
IHRoZXJhcHk8L2tleXdvcmQ+PC9rZXl3b3Jkcz48ZGF0ZXM+PHllYXI+MjAwODwveWVhcj48cHVi
LWRhdGVzPjxkYXRlPkFwcjwvZGF0ZT48L3B1Yi1kYXRlcz48L2RhdGVzPjxpc2JuPjAwMDctMDk2
MyAoUHJpbnQpJiN4RDswMDA3LTA5NjMgKExpbmtpbmcpPC9pc2JuPjxhY2Nlc3Npb24tbnVtPjE4
MjQxMjc0PC9hY2Nlc3Npb24tbnVtPjx1cmxzPjwvdXJscz48ZWxlY3Ryb25pYy1yZXNvdXJjZS1u
dW0+MTAuMTExMS9qLjEzNjUtMjEzMy4yMDA3LjA4NDE1Lng8L2VsZWN0cm9uaWMtcmVzb3VyY2Ut
bnVtPjxyZW1vdGUtZGF0YWJhc2UtcHJvdmlkZXI+TkxNPC9yZW1vdGUtZGF0YWJhc2UtcHJvdmlk
ZXI+PGxhbmd1YWdlPmVuZzwvbGFuZ3VhZ2U+PC9yZWNvcmQ+PC9DaXRlPjxDaXRlPjxBdXRob3I+
VHJhdXRpbmdlcjwvQXV0aG9yPjxZZWFyPjIwMDY8L1llYXI+PFJlY051bT4xNDwvUmVjTnVtPjxy
ZWNvcmQ+PHJlYy1udW1iZXI+MTQ8L3JlYy1udW1iZXI+PGZvcmVpZ24ta2V5cz48a2V5IGFwcD0i
RU4iIGRiLWlkPSJ6OXMyNXYwd3RmeHc1YWVwczJkdnBzeG96MHN2ZTl3cDJ6cjUiPjE0PC9rZXk+
PC9mb3JlaWduLWtleXM+PHJlZi10eXBlIG5hbWU9IkpvdXJuYWwgQXJ0aWNsZSI+MTc8L3JlZi10
eXBlPjxjb250cmlidXRvcnM+PGF1dGhvcnM+PGF1dGhvcj5UcmF1dGluZ2VyLCBGLjwvYXV0aG9y
PjxhdXRob3I+S25vYmxlciwgUi48L2F1dGhvcj48YXV0aG9yPldpbGxlbXplLCBSLjwvYXV0aG9y
PjxhdXRob3I+UGVyaXMsIEsuPC9hdXRob3I+PGF1dGhvcj5TdGFkbGVyLCBSLjwvYXV0aG9yPjxh
dXRob3I+TGFyb2NoZSwgTC48L2F1dGhvcj48YXV0aG9yPkQmYXBvcztJbmNhbiwgTS48L2F1dGhv
cj48YXV0aG9yPlJhbmtpLCBBLjwvYXV0aG9yPjxhdXRob3I+UGltcGluZWxsaSwgTi48L2F1dGhv
cj48YXV0aG9yPk9ydGl6LVJvbWVybywgUC48L2F1dGhvcj48YXV0aG9yPkR1bW1lciwgUi48L2F1
dGhvcj48YXV0aG9yPkVzdHJhY2gsIFQuPC9hdXRob3I+PGF1dGhvcj5XaGl0dGFrZXIsIFMuPC9h
dXRob3I+PC9hdXRob3JzPjwvY29udHJpYnV0b3JzPjxhdXRoLWFkZHJlc3M+RGl2aXNpb24gb2Yg
U3BlY2lhbCBhbmQgRW52aXJvbm1lbnRhbCBEZXJtYXRvbG9neSwgRGVwYXJ0bWVudCBvZiBEZXJt
YXRvbG9neSwgTWVkaWNhbCBVbml2ZXJzaXR5IG9mIFZpZW5uYSwgV2FlaHJpbmdlciBHdWVydGVs
IDE4LTIwLCBWaWVubmEgQS0xMDkwLCBBdXN0cmlhLjwvYXV0aC1hZGRyZXNzPjx0aXRsZXM+PHRp
dGxlPkVPUlRDIGNvbnNlbnN1cyByZWNvbW1lbmRhdGlvbnMgZm9yIHRoZSB0cmVhdG1lbnQgb2Yg
bXljb3NpcyBmdW5nb2lkZXMvU2V6YXJ5IHN5bmRyb21lPC90aXRsZT48c2Vjb25kYXJ5LXRpdGxl
PkV1ciBKIENhbmNlcjwvc2Vjb25kYXJ5LXRpdGxlPjxhbHQtdGl0bGU+RXVyb3BlYW4gam91cm5h
bCBvZiBjYW5jZXIgKE94Zm9yZCwgRW5nbGFuZCA6IDE5OTApPC9hbHQtdGl0bGU+PC90aXRsZXM+
PHBlcmlvZGljYWw+PGZ1bGwtdGl0bGU+RXVyIEogQ2FuY2VyPC9mdWxsLXRpdGxlPjxhYmJyLTE+
RXVyb3BlYW4gam91cm5hbCBvZiBjYW5jZXIgKE94Zm9yZCwgRW5nbGFuZCA6IDE5OTApPC9hYmJy
LTE+PC9wZXJpb2RpY2FsPjxhbHQtcGVyaW9kaWNhbD48ZnVsbC10aXRsZT5FdXIgSiBDYW5jZXI8
L2Z1bGwtdGl0bGU+PGFiYnItMT5FdXJvcGVhbiBqb3VybmFsIG9mIGNhbmNlciAoT3hmb3JkLCBF
bmdsYW5kIDogMTk5MCk8L2FiYnItMT48L2FsdC1wZXJpb2RpY2FsPjxwYWdlcz4xMDE0LTMwPC9w
YWdlcz48dm9sdW1lPjQyPC92b2x1bWU+PG51bWJlcj44PC9udW1iZXI+PGVkaXRpb24+MjAwNi8w
NC8wMTwvZWRpdGlvbj48a2V5d29yZHM+PGtleXdvcmQ+QW50aW5lb3BsYXN0aWMgQWdlbnRzL3Ro
ZXJhcGV1dGljIHVzZTwva2V5d29yZD48a2V5d29yZD5IdW1hbnM8L2tleXdvcmQ+PGtleXdvcmQ+
SW1tdW5vdGhlcmFweS9tZXRob2RzPC9rZXl3b3JkPjxrZXl3b3JkPk15Y29zaXMgRnVuZ29pZGVz
L2NsYXNzaWZpY2F0aW9uL3BhdGhvbG9neS8gdGhlcmFweTwva2V5d29yZD48a2V5d29yZD5OZW9w
bGFzbSBTdGFnaW5nPC9rZXl3b3JkPjxrZXl3b3JkPlBob3RvdGhlcmFweS9tZXRob2RzPC9rZXl3
b3JkPjxrZXl3b3JkPlByYWN0aWNlIEd1aWRlbGluZXMgYXMgVG9waWM8L2tleXdvcmQ+PGtleXdv
cmQ+U2V6YXJ5IFN5bmRyb21lL2NsYXNzaWZpY2F0aW9uL3BhdGhvbG9neS8gdGhlcmFweTwva2V5
d29yZD48a2V5d29yZD5Ta2luIE5lb3BsYXNtcy9jbGFzc2lmaWNhdGlvbi9wYXRob2xvZ3kvIHRo
ZXJhcHk8L2tleXdvcmQ+PC9rZXl3b3Jkcz48ZGF0ZXM+PHllYXI+MjAwNjwveWVhcj48cHViLWRh
dGVzPjxkYXRlPk1heTwvZGF0ZT48L3B1Yi1kYXRlcz48L2RhdGVzPjxpc2JuPjA5NTktODA0OSAo
UHJpbnQpJiN4RDswOTU5LTgwNDkgKExpbmtpbmcpPC9pc2JuPjxhY2Nlc3Npb24tbnVtPjE2NTc0
NDAxPC9hY2Nlc3Npb24tbnVtPjx1cmxzPjwvdXJscz48ZWxlY3Ryb25pYy1yZXNvdXJjZS1udW0+
MTAuMTAxNi9qLmVqY2EuMjAwNi4wMS4wMjU8L2VsZWN0cm9uaWMtcmVzb3VyY2UtbnVtPjxyZW1v
dGUtZGF0YWJhc2UtcHJvdmlkZXI+TkxNPC9yZW1vdGUtZGF0YWJhc2UtcHJvdmlkZXI+PGxhbmd1
YWdlPmVuZzwvbGFuZ3VhZ2U+PC9yZWNvcmQ+PC9DaXRlPjwvRW5kTm90ZT5=
</w:fldData>
        </w:fldChar>
      </w:r>
      <w:r w:rsidR="00BB2CDF">
        <w:instrText xml:space="preserve"> ADDIN EN.CITE </w:instrText>
      </w:r>
      <w:r w:rsidR="00BB2CDF">
        <w:fldChar w:fldCharType="begin">
          <w:fldData xml:space="preserve">PEVuZE5vdGU+PENpdGU+PEF1dGhvcj5DbGVtZW50PC9BdXRob3I+PFllYXI+MjAwODwvWWVhcj48
UmVjTnVtPjE3PC9SZWNOdW0+PERpc3BsYXlUZXh0PlszLTddPC9EaXNwbGF5VGV4dD48cmVjb3Jk
PjxyZWMtbnVtYmVyPjE3PC9yZWMtbnVtYmVyPjxmb3JlaWduLWtleXM+PGtleSBhcHA9IkVOIiBk
Yi1pZD0iejlzMjV2MHd0Znh3NWFlcHMyZHZwc3hvejBzdmU5d3AyenI1Ij4xNzwva2V5PjwvZm9y
ZWlnbi1rZXlzPjxyZWYtdHlwZSBuYW1lPSJSZXBvcnQiPjI3PC9yZWYtdHlwZT48Y29udHJpYnV0
b3JzPjxhdXRob3JzPjxhdXRob3I+Q2xlbWVudCwgRjsgUmVhZCwgQzsgVGF5bG9yLCBQOyBCcm91
Z2h0b24sIFM7PC9hdXRob3I+PC9hdXRob3JzPjxzZWNvbmRhcnktYXV0aG9ycz48YXV0aG9yPkVD
UCBOT1JDT00gUE9MSUNZIERFVkVMT1BNRU5UIEdST1VQPC9hdXRob3I+PC9zZWNvbmRhcnktYXV0
aG9ycz48L2NvbnRyaWJ1dG9ycz48dGl0bGVzPjx0aXRsZT5BIFJldmlldyBvZiBFeHRyYWNvcnBv
cmVhbCBQaG90b3BoZXJlc2lzIGZvciBDYW5jZXIgYW5kIG90aGVyIGRpc2Vhc2VzIC0gVmVyc2lv
biAzPC90aXRsZT48L3RpdGxlcz48ZGF0ZXM+PHllYXI+MjAwODwveWVhcj48L2RhdGVzPjx1cmxz
PjwvdXJscz48L3JlY29yZD48L0NpdGU+PENpdGU+PEF1dGhvcj5Lbm9ibGVyPC9BdXRob3I+PFll
YXI+MjAxNDwvWWVhcj48UmVjTnVtPjQ8L1JlY051bT48cmVjb3JkPjxyZWMtbnVtYmVyPjQ8L3Jl
Yy1udW1iZXI+PGZvcmVpZ24ta2V5cz48a2V5IGFwcD0iRU4iIGRiLWlkPSJ6OXMyNXYwd3RmeHc1
YWVwczJkdnBzeG96MHN2ZTl3cDJ6cjUiPjQ8L2tleT48L2ZvcmVpZ24ta2V5cz48cmVmLXR5cGUg
bmFtZT0iSm91cm5hbCBBcnRpY2xlIj4xNzwvcmVmLXR5cGU+PGNvbnRyaWJ1dG9ycz48YXV0aG9y
cz48YXV0aG9yPktub2JsZXIsIFIuPC9hdXRob3I+PGF1dGhvcj5CZXJsaW4sIEcuPC9hdXRob3I+
PGF1dGhvcj5DYWx6YXZhcmEtUGludG9uLCBQLjwvYXV0aG9yPjxhdXRob3I+R3JlaW5peCwgSC48
L2F1dGhvcj48YXV0aG9yPkpha3NjaCwgUC48L2F1dGhvcj48YXV0aG9yPkxhcm9jaGUsIEwuPC9h
dXRob3I+PGF1dGhvcj5MdWR2aWdzc29uLCBKLjwvYXV0aG9yPjxhdXRob3I+UXVhZ2xpbm8sIFAu
PC9hdXRob3I+PGF1dGhvcj5SZWluaXNjaCwgVy48L2F1dGhvcj48YXV0aG9yPlNjYXJpc2JyaWNr
LCBKLjwvYXV0aG9yPjxhdXRob3I+U2Nod2FyeiwgVC48L2F1dGhvcj48YXV0aG9yPldvbGYsIFAu
PC9hdXRob3I+PGF1dGhvcj5BcmVuYmVyZ2VyLCBQLjwvYXV0aG9yPjxhdXRob3I+QXNzYWYsIEMu
PC9hdXRob3I+PGF1dGhvcj5CYWdvdCwgTS48L2F1dGhvcj48YXV0aG9yPkJhcnIsIE0uPC9hdXRo
b3I+PGF1dGhvcj5Cb2hib3QsIEEuPC9hdXRob3I+PGF1dGhvcj5CcnVja25lci1UdWRlcm1hbiwg
TC48L2F1dGhvcj48YXV0aG9yPkRyZW5vLCBCLjwvYXV0aG9yPjxhdXRob3I+RW5rLCBBLjwvYXV0
aG9yPjxhdXRob3I+RnJlbmNoLCBMLjwvYXV0aG9yPjxhdXRob3I+R25pYWRlY2tpLCBSLjwvYXV0
aG9yPjxhdXRob3I+R29sbG5pY2ssIEguPC9hdXRob3I+PGF1dGhvcj5IZXJ0bCwgTS48L2F1dGhv
cj48YXV0aG9yPkphbnRzY2hpdHNjaCwgQy48L2F1dGhvcj48YXV0aG9yPkp1bmcsIEEuPC9hdXRo
b3I+PGF1dGhvcj5KdXN0LCBVLjwvYXV0aG9yPjxhdXRob3I+S2xlbWtlLCBDLiBELjwvYXV0aG9y
PjxhdXRob3I+TGlwcGVydCwgVS48L2F1dGhvcj48YXV0aG9yPkx1Z2VyLCBULjwvYXV0aG9yPjxh
dXRob3I+UGFwYWRhdmlkLCBFLjwvYXV0aG9yPjxhdXRob3I+UGVoYW1iZXJnZXIsIEguPC9hdXRo
b3I+PGF1dGhvcj5SYW5raSwgQS48L2F1dGhvcj48YXV0aG9yPlN0YWRsZXIsIFIuPC9hdXRob3I+
PGF1dGhvcj5TdGVycnksIFcuPC9hdXRob3I+PGF1dGhvcj5Xb2xmLCBJLiBILjwvYXV0aG9yPjxh
dXRob3I+V29ybSwgTS48L2F1dGhvcj48YXV0aG9yPlppYywgSi48L2F1dGhvcj48YXV0aG9yPlpv
dWJvdWxpcywgQy4gQy48L2F1dGhvcj48YXV0aG9yPkhpbGxlbiwgVS48L2F1dGhvcj48L2F1dGhv
cnM+PC9jb250cmlidXRvcnM+PGF1dGgtYWRkcmVzcz4oS25vYmxlciwgSnVzdCwgUGVoYW1iZXJn
ZXIpIERlcGFydG1lbnQgb2YgRGVybWF0b2xvZ3ksIE1lZGljYWwgVW5pdmVyc2l0eSBvZiBWaWVu
bmEsIFZpZW5uYSwgQXVzdHJpYSAoQmVybGluKSBEZXBhcnRtZW50IG9mIENsaW5pY2FsIEltbXVu
b2xvZ3kgYW5kIFRyYW5zZnVzaW9uIE1lZGljaW5lLCBVbml2ZXJzaXR5IEhvc3BpdGFsLCBMaW5r
b3BpbmcsIFN3ZWRlbiAoQ2FsemF2YXJhLVBpbnRvbikgRGVwYXJ0bWVudCBvZiBEZXJtYXRvbG9n
eSwgVW5pdmVyc2l0eSBIb3NwaXRhbCBTcGVkYWxpIENpdmlsaSwgQnJlc2NpYSwgSXRhbHkgKEdy
ZWluaXgpIERlcGFydG1lbnQgb2YgSW50ZXJuYWwgTWVkaWNpbmUgSS9Cb25lIE1hcnJvdyBUcmFu
c3BsYW50YXRpb24sIE1lZGljYWwgVW5pdmVyc2l0eSBvZiBWaWVubmEsIFZpZW5uYSwgQXVzdHJp
YSAoSmFrc2NoKSBEZXBhcnRtZW50IG9mIFRob3JhY2ljIFN1cmdlcnksIE1lZGljYWwgVW5pdmVy
c2l0eSBvZiBWaWVubmEsIFZpZW5uYSwgQXVzdHJpYSAoTGFyb2NoZSkgRGVwYXJ0bWVudCBvZiBE
ZXJtYXRvbG9neSwgQXZpY2VubmUgSG9zcGl0YWwsIEJvYmlnbnksIEZyYW5jZSAoTHVkdmlnc3Nv
bikgRGVwYXJ0bWVudCBvZiBDbGluaWNhbCBhbmQgRXhwZXJpbWVudGFsIE1lZGljaW5lLCBGYWN1
bHR5IG9mIEhlYWx0aCBTY2llbmNlcywgTGlua29waW5nIFVuaXZlcnNpdHksIExpbmtvcGluZywg
U3dlZGVuIChRdWFnbGlubykgRGVybWF0b2xvZ3kgQ2xpbmljLCBEZXBhcnRtZW50IG9mIE1lZGlj
YWwgU2NpZW5jZXMsIFVuaXZlcnNpdHkgb2YgVHVyaW4sIFR1cmluLCBJdGFseSAoUmVpbmlzY2gp
IERlcGFydG1lbnQgb2YgSW50ZXJuYWwgTWVkaWNpbmUgSUlJLCBEaXZpc2lvbiBvZiBHYXN0cm9l
bnRlcm9sb2d5IGFuZCBIZXBhdG9sb2d5LCBNZWRpY2FsIFVuaXZlcnNpdHkgb2YgVmllbm5hLCBW
aWVubmEsIEF1c3RyaWEgKFNjYXJpc2JyaWNrKSBEZXBhcnRtZW50IG9mIERlcm1hdG9sb2d5LCBV
bml2ZXJzaXR5IEhvc3BpdGFsLCBCaXJtaW5naGFtLCBVbml0ZWQgS2luZ2RvbSAoU2Nod2Fyeikg
RGVwYXJ0bWVudCBvZiBEZXJtYXRvbG9neSBhbmQgQWxsZXJnb2xvZ3ksIFVuaXZlcnNpdHkgSG9z
cGl0YWwgU2NobGVzd2lnLUhvbHN0ZWluLCBLaWVsLCBHZXJtYW55IChXb2xmLCBXb2xmKSBEZXBh
cnRtZW50IG9mIERlcm1hdG9sb2d5LCBNZWRpY2FsIFVuaXZlcnNpdHkgb2YgR3JheiwgR3Jheiwg
QXVzdHJpYSAoQXJlbmJlcmdlcikgRGVwYXJ0bWVudCBvZiBEZXJtYXRvbG9neSwgQ2hhcmxlcyBV
bml2ZXJzaXR5IGluIFByYWd1ZSwgUHJhZ3VlLCBDemVjaCBSZXB1YmxpYyAoQXNzYWYpIERlcGFy
dG1lbnQgb2YgRGVybWF0b2xvZ3ksIEhFTElPUyBLbGluaWt1bSBLcmVmZWxkLCBLcmVmZWxkLCBH
ZXJtYW55IChCYWdvdCkgRGVwYXJ0bWVudCBvZiBEZXJtYXRvbG9neSwgU2FpbnQgTG91aXMgSG9z
cGl0YWwsIFVuaXZlcnNpdGUgUGFyaXMgNyBTb3Jib25uZSBQYXJpcyBDaXRlLCBQYXJpcywgRnJh
bmNlIChCYXJyKSBEZXBhcnRtZW50IG9mIFN1cmdlcnksIFVuaXZlcnNpdHkgb2YgU291dGhlcm4g
Q2FsaWZvcm5pYSwgTG9zIEFuZ2VsZXMsIFVuaXRlZCBTdGF0ZXMgKEJvaGJvdCkgRGVwYXJ0bWVu
dCBvZiBIYWVtYXRvbG9neSBhbmQgT25jb2xvZ3ksIFVuaXZlcnNpdHkgb2YgU3RyYXNib3VyZywg
U3RyYXNib3VyZywgRnJhbmNlIChCcnVja25lci1UdWRlcm1hbikgRGVwYXJ0bWVudCBvZiBEZXJt
YXRvbG9neSwgVW5pdmVyc2l0eSBNZWRpY2FsIENlbnRyZSBGcmVpYnVyZywgRnJlaWJ1cmcsIEdl
cm1hbnkgKERyZW5vKSBEZXBhcnRtZW50IG9mIFNraW4gQ2FuY2VyLCBOYW50ZXMgVW5pdmVyc2l0
eSBIb3NwaXRhbCwgTmFudGVzLCBGcmFuY2UgKEVuaykgRGVwYXJ0bWVudCBvZiBEZXJtYXRvbG9n
eSwgVW5pdmVyc2l0eSBvZiBIZWlkZWxiZXJnLCBIZWlkZWxiZXJnLCBHZXJtYW55IChGcmVuY2gp
IERlcGFydG1lbnQgb2YgRGVybWF0b2xvZ3ksIFp1cmljaCBVbml2ZXJzaXR5IEhvc3BpdGFsLCBa
dXJpY2gsIFN3aXR6ZXJsYW5kIChHbmlhZGVja2kpIERlcGFydG1lbnQgb2YgRGVybWF0b2xvZ3ks
IEJpc3BlYmplcmcgSG9zcGl0YWwsIENvcGVuaGFnZW4sIERlbm1hcmsgKEdvbGxuaWNrKSBEZXBh
cnRtZW50IG9mIERlcm1hdG9sb2d5IGFuZCBWZW5lcmVvbG9neSwgT3R0by12b24tR3Vlcmlja2Ug
VW5pdmVyc2l0eSwgTWFnZGVidXJnLCBHZXJtYW55IChIZXJ0bCkgRGVwYXJ0bWVudCBvZiBEZXJt
YXRvbG9neSBhbmQgQWxsZXJnb2xvZ3ksIFVuaXZlcnNpdHkgSG9zcGl0YWwgTWFyYnVyZywgTWFy
YnVyZywgR2VybWFueSAoSmFudHNjaGl0c2NoLCBMaXBwZXJ0LCBab3Vib3VsaXMpIERlcGFydG1l
bnQgb2YgRGVybWF0b2xvZ3ksIFZlbmVyZW9sb2d5LCBBbGxlcmdvbG9neSBhbmQgSW1tdW5vbG9n
eSwgRGVzc2F1IE1lZGljYWwgQ2VudGVyLCBEZXNzYXUsIEdlcm1hbnkgKEp1bmcsIEtsZW1rZSkg
RGVwYXJ0bWVudCBvZiBEZXJtYXRvbG9neSwgVmVuZXJlb2xvZ3kgYW5kIEFsbGVyZ29sb2d5LCBV
bml2ZXJzaXR5IE1lZGljYWwgQ2VudHJlIE1hbm5oZWltLCBSdXByZWNodC1LYXJscyBVbml2ZXJz
aXR5IG9mIEhlaWRlbGJlcmcsIE1hbm5oZWltLCBHZXJtYW55IChMdWdlcikgRGVwYXJ0bWVudCBv
ZiBEZXJtYXRvbG9neSwgVW5pdmVyc2l0eSBvZiBNdW5zdGVyLCBNdW5zdGVyLCBHZXJtYW55IChQ
YXBhZGF2aWQpIERlcGFydG1lbnQgb2YgRGVybWF0b2xvZ3ksIEF0aGVucyBVbml2ZXJzaXR5IFNj
aG9vbCBvZiBNZWRpY2luZSwgQVRUSUtPTiBHZW5lcmFsIFVuaXZlcnNpdHkgSG9zcGl0YWwsIEF0
aGVucywgR3JlZWNlIChSYW5raSkgRGVwYXJ0bWVudCBvZiBEZXJtYXRvbG9neSBhbmQgQWxsZXJn
b2xvZ3ksIFVuaXZlcnNpdHkgb2YgSGVsc2lua2kgYW5kIEhlbHNpbmtpIFVuaXZlcnNpdHkgQ2Vu
dHJhbCBIb3NwaXRhbCwgSGVsc2lua2ksIEZpbmxhbmQgKFN0YWRsZXIpIERlcGFydG1lbnQgb2Yg
RGVybWF0b2xvZ3ksIEpvaGFubmVzIFdlc2xpbmcgTWVkaWNhbCBDZW50cmUsIE1pbmRlbiwgR2Vy
bWFueSAoU3RlcnJ5KSBEZXBhcnRtZW50IG9mIERlcm1hdG9sb2d5LCBDaGFyaXRlIFVuaXZlcnNp
dHkgSG9zcGl0YWwsIEJlcmxpbiwgR2VybWFueSAoV29ybSkgRGVwYXJ0bWVudCBvZiBEZXJtYXRv
bG9neSBhbmQgQWxsZXJnb2xvZ3ksIENoYXJpdGUgVW5pdmVyc2l0eSBIb3NwaXRhbCwgQmVybGlu
LCBHZXJtYW55IChaaWMpIERpdmlzaW9uIG9mIERlcm1hdG9sb2d5LCBWYW5kZXJiaWx0IFVuaXZl
cnNpdHkgU2Nob29sIG9mIE1lZGljaW5lLCBOYXNodmlsbGUsIFROLCBVbml0ZWQgU3RhdGVzIChI
aWxsZW4pIERlcGFydG1lbnQgb2YgRGVybWF0b2xvZ3ksIFZlbmVyZW9sb2d5IGFuZCBBbGxlcmdv
bG9neSwgVW5pdmVyc2l0eSBEdWlzYnVyZy1Fc3NlbiwgRXNzZW4sIEdlcm1hbnkmI3hEO1IuIEtu
b2JsZXIsIERlcGFydG1lbnQgb2YgRGVybWF0b2xvZ3ksIE1lZGljYWwgVW5pdmVyc2l0eSBvZiBW
aWVubmEsIFZpZW5uYSwgQXVzdHJpYS4gRS1tYWlsOiByb2JlcnQua25vYmxlckBtZWR1bml3aWVu
LmFjLmF0PC9hdXRoLWFkZHJlc3M+PHRpdGxlcz48dGl0bGU+R3VpZGVsaW5lcyBvbiB0aGUgdXNl
IG9mIGV4dHJhY29ycG9yZWFsIHBob3RvcGhlcmVzaXM8L3RpdGxlPjxzZWNvbmRhcnktdGl0bGU+
Sm91cm5hbCBvZiB0aGUgRXVyb3BlYW4gQWNhZGVteSBvZiBEZXJtYXRvbG9neSBhbmQgVmVuZXJl
b2xvZ3k8L3NlY29uZGFyeS10aXRsZT48L3RpdGxlcz48cGVyaW9kaWNhbD48ZnVsbC10aXRsZT5K
b3VybmFsIG9mIHRoZSBFdXJvcGVhbiBBY2FkZW15IG9mIERlcm1hdG9sb2d5IGFuZCBWZW5lcmVv
bG9neTwvZnVsbC10aXRsZT48L3BlcmlvZGljYWw+PHBhZ2VzPjEtMzc8L3BhZ2VzPjx2b2x1bWU+
Mjg8L3ZvbHVtZT48bnVtYmVyPlNVUFBMLiAxPC9udW1iZXI+PGtleXdvcmRzPjxrZXl3b3JkPmFj
dXRlIGdyYWZ0IHZlcnN1cyBob3N0IGRpc2Vhc2U8L2tleXdvcmQ+PGtleXdvcmQ+YWxsb2dlbmVp
YyBoZW1hdG9wb2lldGljIHN0ZW0gY2VsbCB0cmFuc3BsYW50YXRpb248L2tleXdvcmQ+PGtleXdv
cmQ+YWxsb2dlbmljIGJvbmUgbWFycm93IHRyYW5zcGxhbnRhdGlvbjwva2V5d29yZD48a2V5d29y
ZD5hcnRpY2xlPC9rZXl3b3JkPjxrZXl3b3JkPmF0b3BpYyBkZXJtYXRpdGlzPC9rZXl3b3JkPjxr
ZXl3b3JkPmNlbGwgZGlmZmVyZW50aWF0aW9uPC9rZXl3b3JkPjxrZXl3b3JkPmNlbGwgcG9wdWxh
dGlvbjwva2V5d29yZD48a2V5d29yZD5jZWxsIHNlcGFyYXRpb248L2tleXdvcmQ+PGtleXdvcmQ+
Y2hyb25pYyBncmFmdCB2ZXJzdXMgaG9zdCBkaXNlYXNlPC9rZXl3b3JkPjxrZXl3b3JkPmNsaW5p
Y2FsIHByb3RvY29sPC9rZXl3b3JkPjxrZXl3b3JkPmNsaW5pY2FsIHRyaWFsICh0b3BpYyk8L2tl
eXdvcmQ+PGtleXdvcmQ+Q3JvaG4gZGlzZWFzZTwva2V5d29yZD48a2V5d29yZD5jdXRhbmVvdXMg
VCBjZWxsIGx5bXBob21hPC9rZXl3b3JkPjxrZXl3b3JkPmRpc2Vhc2UgY291cnNlPC9rZXl3b3Jk
PjxrZXl3b3JkPmVwaWRlcm1vbHlzaXMgYnVsbG9zYSBhY3F1aXNpdGE8L2tleXdvcmQ+PGtleXdv
cmQ+ZXh0cmFjb3Jwb3JlYWwgcGhvdG9waGVyZXNpczwva2V5d29yZD48a2V5d29yZD5ncmFmdCBy
ZWplY3Rpb248L2tleXdvcmQ+PGtleXdvcmQ+Z3JhZnQgdmVyc3VzIGhvc3QgcmVhY3Rpb248L2tl
eXdvcmQ+PGtleXdvcmQ+aGVhcnQgdHJhbnNwbGFudGF0aW9uPC9rZXl3b3JkPjxrZXl3b3JkPmh1
bWFuPC9rZXl3b3JkPjxrZXl3b3JkPmltbXVuZSByZXNwb25zZTwva2V5d29yZD48a2V5d29yZD5p
bW11bm9zdXBwcmVzc2l2ZSB0cmVhdG1lbnQ8L2tleXdvcmQ+PGtleXdvcmQ+aW5zdWxpbiBkZXBl
bmRlbnQgZGlhYmV0ZXMgbWVsbGl0dXM8L2tleXdvcmQ+PGtleXdvcmQ+bGljaGVuIHBsYW51czwv
a2V5d29yZD48a2V5d29yZD5sdW5nIHRyYW5zcGxhbnRhdGlvbjwva2V5d29yZD48a2V5d29yZD5s
dXB1cyBlcnl0aGVtYXRvc3VzPC9rZXl3b3JkPjxrZXl3b3JkPnBhdGllbnQgc2VsZWN0aW9uPC9r
ZXl3b3JkPjxrZXl3b3JkPnBlbXBoaWd1czwva2V5d29yZD48a2V5d29yZD5waGFzZSAyIGNsaW5p
Y2FsIHRyaWFsKHRvcGljKTwva2V5d29yZD48a2V5d29yZD5waG90b2FjdGl2YXRpb248L2tleXdv
cmQ+PGtleXdvcmQ+cGhvdG90aGVyYXB5PC9rZXl3b3JkPjxrZXl3b3JkPnByaW9yaXR5IGpvdXJu
YWw8L2tleXdvcmQ+PGtleXdvcmQ+c2NsZXJvZGVybWE8L2tleXdvcmQ+PGtleXdvcmQ+c3Rlcm9p
ZCB0aGVyYXB5PC9rZXl3b3JkPjxrZXl3b3JkPnN5c3RlbWF0aWMgcmV2aWV3PC9rZXl3b3JkPjxr
ZXl3b3JkPnN5c3RlbWljIHNjbGVyb3Npczwva2V5d29yZD48a2V5d29yZD50aGVyYXB5IGVmZmVj
dDwva2V5d29yZD48a2V5d29yZD50aW1lIHRvIHRyZWF0bWVudDwva2V5d29yZD48a2V5d29yZD50
cmVhdG1lbnQgZHVyYXRpb248L2tleXdvcmQ+PGtleXdvcmQ+dWx0cmF2aW9sZXQgQSByYWRpYXRp
b248L2tleXdvcmQ+PGtleXdvcmQ+Y29ydGljb3N0ZXJvaWQ8L2tleXdvcmQ+PGtleXdvcmQ+aGVw
YXJpbjwva2V5d29yZD48a2V5d29yZD5tZXRob3hzYWxlbjwva2V5d29yZD48L2tleXdvcmRzPjxk
YXRlcz48eWVhcj4yMDE0PC95ZWFyPjwvZGF0ZXM+PGlzYm4+MDkyNi05OTU5JiN4RDsxNDY4LTMw
ODM8L2lzYm4+PGFjY2Vzc2lvbi1udW0+MjAxNDA5MzEzMzwvYWNjZXNzaW9uLW51bT48dXJscz48
cmVsYXRlZC11cmxzPjx1cmw+aHR0cDovL292aWRzcC5vdmlkLmNvbS9vdmlkd2ViLmNnaT9UPUpT
JmFtcDtDU0M9WSZhbXA7TkVXUz1OJmFtcDtQQUdFPWZ1bGx0ZXh0JmFtcDtEPWVtZWQxMiZhbXA7
QU49MjAxNDA5MzEzMzwvdXJsPjwvcmVsYXRlZC11cmxzPjwvdXJscz48ZWxlY3Ryb25pYy1yZXNv
dXJjZS1udW0+aHR0cDovL2R4LmRvaS5vcmcvMTAuMTExMS9qZHYuMTIzMTE8L2VsZWN0cm9uaWMt
cmVzb3VyY2UtbnVtPjxyZW1vdGUtZGF0YWJhc2UtbmFtZT5FbWJhc2U8L3JlbW90ZS1kYXRhYmFz
ZS1uYW1lPjxyZW1vdGUtZGF0YWJhc2UtcHJvdmlkZXI+T3ZpZCBUZWNobm9sb2dpZXM8L3JlbW90
ZS1kYXRhYmFzZS1wcm92aWRlcj48bGFuZ3VhZ2U+RW5nbGlzaDwvbGFuZ3VhZ2U+PC9yZWNvcmQ+
PC9DaXRlPjxDaXRlPjxBdXRob3I+TWNLZW5uYTwvQXV0aG9yPjxZZWFyPjIwMDY8L1llYXI+PFJl
Y051bT4xNjwvUmVjTnVtPjxyZWNvcmQ+PHJlYy1udW1iZXI+MTY8L3JlYy1udW1iZXI+PGZvcmVp
Z24ta2V5cz48a2V5IGFwcD0iRU4iIGRiLWlkPSJ6OXMyNXYwd3RmeHc1YWVwczJkdnBzeG96MHN2
ZTl3cDJ6cjUiPjE2PC9rZXk+PC9mb3JlaWduLWtleXM+PHJlZi10eXBlIG5hbWU9IkpvdXJuYWwg
QXJ0aWNsZSI+MTc8L3JlZi10eXBlPjxjb250cmlidXRvcnM+PGF1dGhvcnM+PGF1dGhvcj5NY0tl
bm5hLCBLLiBFLjwvYXV0aG9yPjxhdXRob3I+V2hpdHRha2VyLCBTLjwvYXV0aG9yPjxhdXRob3I+
UmhvZGVzLCBMLiBFLjwvYXV0aG9yPjxhdXRob3I+VGF5bG9yLCBQLjwvYXV0aG9yPjxhdXRob3I+
TGxveWQsIEouPC9hdXRob3I+PGF1dGhvcj5JYmJvdHNvbiwgUy48L2F1dGhvcj48YXV0aG9yPlJ1
c3NlbGwtSm9uZXMsIFIuPC9hdXRob3I+PC9hdXRob3JzPjwvY29udHJpYnV0b3JzPjxhdXRoLWFk
ZHJlc3M+RGVwYXJ0bWVudCBvZiBEZXJtYXRvbG9neSwgQmVsZmFzdCBDaXR5IEhvc3BpdGFsLCBC
ZWxmYXN0LCBVSy4ga2V2aW4ubWNrZW5uYUBiY2gubi1pLm5ocy51azwvYXV0aC1hZGRyZXNzPjx0
aXRsZXM+PHRpdGxlPkV2aWRlbmNlLWJhc2VkIHByYWN0aWNlIG9mIHBob3RvcGhlcmVzaXMgMTk4
Ny0yMDAxOiBhIHJlcG9ydCBvZiBhIHdvcmtzaG9wIG9mIHRoZSBCcml0aXNoIFBob3RvZGVybWF0
b2xvZ3kgR3JvdXAgYW5kIHRoZSBVLksuIFNraW4gTHltcGhvbWEgR3JvdXA8L3RpdGxlPjxzZWNv
bmRhcnktdGl0bGU+QnIgSiBEZXJtYXRvbDwvc2Vjb25kYXJ5LXRpdGxlPjxhbHQtdGl0bGU+VGhl
IEJyaXRpc2ggam91cm5hbCBvZiBkZXJtYXRvbG9neTwvYWx0LXRpdGxlPjwvdGl0bGVzPjxwZXJp
b2RpY2FsPjxmdWxsLXRpdGxlPkJyaXRpc2ggSm91cm5hbCBvZiBEZXJtYXRvbG9neTwvZnVsbC10
aXRsZT48YWJici0xPkJyIEogRGVybWF0b2w8L2FiYnItMT48L3BlcmlvZGljYWw+PGFsdC1wZXJp
b2RpY2FsPjxmdWxsLXRpdGxlPlRoZSBCcml0aXNoIEpvdXJuYWwgT2YgRGVybWF0b2xvZ3k8L2Z1
bGwtdGl0bGU+PC9hbHQtcGVyaW9kaWNhbD48cGFnZXM+Ny0yMDwvcGFnZXM+PHZvbHVtZT4xNTQ8
L3ZvbHVtZT48bnVtYmVyPjE8L251bWJlcj48ZWRpdGlvbj4yMDA2LzAxLzEzPC9lZGl0aW9uPjxr
ZXl3b3Jkcz48a2V5d29yZD5Db21iaW5lZCBNb2RhbGl0eSBUaGVyYXB5PC9rZXl3b3JkPjxrZXl3
b3JkPkV2aWRlbmNlLUJhc2VkIE1lZGljaW5lPC9rZXl3b3JkPjxrZXl3b3JkPkdyYWZ0IFJlamVj
dGlvbi9kcnVnIHRoZXJhcHk8L2tleXdvcmQ+PGtleXdvcmQ+R3JhZnQgdnMgSG9zdCBEaXNlYXNl
L2RydWcgdGhlcmFweTwva2V5d29yZD48a2V5d29yZD5IZWFydCBUcmFuc3BsYW50YXRpb248L2tl
eXdvcmQ+PGtleXdvcmQ+SHVtYW5zPC9rZXl3b3JkPjxrZXl3b3JkPkx5bXBob21hLCBULUNlbGws
IEN1dGFuZW91cy8gZHJ1ZyB0aGVyYXB5PC9rZXl3b3JkPjxrZXl3b3JkPlBob3RvcGhlcmVzaXMv
YWR2ZXJzZSBlZmZlY3RzLyBtZXRob2RzPC9rZXl3b3JkPjxrZXl3b3JkPlNraW4gTmVvcGxhc21z
LyBkcnVnIHRoZXJhcHk8L2tleXdvcmQ+PC9rZXl3b3Jkcz48ZGF0ZXM+PHllYXI+MjAwNjwveWVh
cj48cHViLWRhdGVzPjxkYXRlPkphbjwvZGF0ZT48L3B1Yi1kYXRlcz48L2RhdGVzPjxpc2JuPjAw
MDctMDk2MyAoUHJpbnQpJiN4RDswMDA3LTA5NjMgKExpbmtpbmcpPC9pc2JuPjxhY2Nlc3Npb24t
bnVtPjE2NDAzMDg4PC9hY2Nlc3Npb24tbnVtPjx1cmxzPjwvdXJscz48ZWxlY3Ryb25pYy1yZXNv
dXJjZS1udW0+MTAuMTExMS9qLjEzNjUtMjEzMy4yMDA1LjA2ODU3Lng8L2VsZWN0cm9uaWMtcmVz
b3VyY2UtbnVtPjxyZW1vdGUtZGF0YWJhc2UtcHJvdmlkZXI+TkxNPC9yZW1vdGUtZGF0YWJhc2Ut
cHJvdmlkZXI+PGxhbmd1YWdlPmVuZzwvbGFuZ3VhZ2U+PC9yZWNvcmQ+PC9DaXRlPjxDaXRlPjxB
dXRob3I+U2NhcmlzYnJpY2s8L0F1dGhvcj48WWVhcj4yMDA4PC9ZZWFyPjxSZWNOdW0+MTU8L1Jl
Y051bT48cmVjb3JkPjxyZWMtbnVtYmVyPjE1PC9yZWMtbnVtYmVyPjxmb3JlaWduLWtleXM+PGtl
eSBhcHA9IkVOIiBkYi1pZD0iejlzMjV2MHd0Znh3NWFlcHMyZHZwc3hvejBzdmU5d3AyenI1Ij4x
NTwva2V5PjwvZm9yZWlnbi1rZXlzPjxyZWYtdHlwZSBuYW1lPSJKb3VybmFsIEFydGljbGUiPjE3
PC9yZWYtdHlwZT48Y29udHJpYnV0b3JzPjxhdXRob3JzPjxhdXRob3I+U2NhcmlzYnJpY2ssIEou
IEouPC9hdXRob3I+PGF1dGhvcj5UYXlsb3IsIFAuPC9hdXRob3I+PGF1dGhvcj5Ib2x0aWNrLCBV
LjwvYXV0aG9yPjxhdXRob3I+TWFrYXIsIFkuPC9hdXRob3I+PGF1dGhvcj5Eb3VnbGFzLCBLLjwv
YXV0aG9yPjxhdXRob3I+QmVybGluLCBHLjwvYXV0aG9yPjxhdXRob3I+SnV2b25lbiwgRS48L2F1
dGhvcj48YXV0aG9yPk1hcnNoYWxsLCBTLjwvYXV0aG9yPjwvYXV0aG9ycz48L2NvbnRyaWJ1dG9y
cz48YXV0aC1hZGRyZXNzPlN0IEpvaG4mYXBvcztzIEluc3RpdHV0ZSBvZiBEZXJtYXRvbG9neSwg
U3QgVGhvbWFzJmFwb3M7IEhvc3BpdGFsLCBMb25kb24sIFUuSy4gSnVsaWFzY2FyaXNicmlja0Bk
b2N0b3JzLm5ldC51azwvYXV0aC1hZGRyZXNzPjx0aXRsZXM+PHRpdGxlPlUuSy4gY29uc2Vuc3Vz
IHN0YXRlbWVudCBvbiB0aGUgdXNlIG9mIGV4dHJhY29ycG9yZWFsIHBob3RvcGhlcmVzaXMgZm9y
IHRyZWF0bWVudCBvZiBjdXRhbmVvdXMgVC1jZWxsIGx5bXBob21hIGFuZCBjaHJvbmljIGdyYWZ0
LXZlcnN1cy1ob3N0IGRpc2Vhc2U8L3RpdGxlPjxzZWNvbmRhcnktdGl0bGU+QnIgSiBEZXJtYXRv
bDwvc2Vjb25kYXJ5LXRpdGxlPjxhbHQtdGl0bGU+VGhlIEJyaXRpc2ggam91cm5hbCBvZiBkZXJt
YXRvbG9neTwvYWx0LXRpdGxlPjwvdGl0bGVzPjxwZXJpb2RpY2FsPjxmdWxsLXRpdGxlPkJyaXRp
c2ggSm91cm5hbCBvZiBEZXJtYXRvbG9neTwvZnVsbC10aXRsZT48YWJici0xPkJyIEogRGVybWF0
b2w8L2FiYnItMT48L3BlcmlvZGljYWw+PGFsdC1wZXJpb2RpY2FsPjxmdWxsLXRpdGxlPlRoZSBC
cml0aXNoIEpvdXJuYWwgT2YgRGVybWF0b2xvZ3k8L2Z1bGwtdGl0bGU+PC9hbHQtcGVyaW9kaWNh
bD48cGFnZXM+NjU5LTc4PC9wYWdlcz48dm9sdW1lPjE1ODwvdm9sdW1lPjxudW1iZXI+NDwvbnVt
YmVyPjxlZGl0aW9uPjIwMDgvMDIvMDU8L2VkaXRpb24+PGtleXdvcmRzPjxrZXl3b3JkPkRvc2Ut
UmVzcG9uc2UgUmVsYXRpb25zaGlwLCBEcnVnPC9rZXl3b3JkPjxrZXl3b3JkPkV2aWRlbmNlLUJh
c2VkIE1lZGljaW5lPC9rZXl3b3JkPjxrZXl3b3JkPkdyYWZ0IHZzIEhvc3QgRGlzZWFzZS8gZHJ1
ZyB0aGVyYXB5PC9rZXl3b3JkPjxrZXl3b3JkPkh1bWFuczwva2V5d29yZD48a2V5d29yZD5MeW1w
aG9tYSwgVC1DZWxsLCBDdXRhbmVvdXMvIGRydWcgdGhlcmFweTwva2V5d29yZD48a2V5d29yZD5Q
aG90b3BoZXJlc2lzL2FkdmVyc2UgZWZmZWN0cy8gbWV0aG9kczwva2V5d29yZD48a2V5d29yZD5Q
cmFjdGljZSBHdWlkZWxpbmVzIGFzIFRvcGljL3N0YW5kYXJkczwva2V5d29yZD48a2V5d29yZD5S
ZWZlcmVuY2UgU3RhbmRhcmRzPC9rZXl3b3JkPjxrZXl3b3JkPlNraW4gTmVvcGxhc21zLyBkcnVn
IHRoZXJhcHk8L2tleXdvcmQ+PC9rZXl3b3Jkcz48ZGF0ZXM+PHllYXI+MjAwODwveWVhcj48cHVi
LWRhdGVzPjxkYXRlPkFwcjwvZGF0ZT48L3B1Yi1kYXRlcz48L2RhdGVzPjxpc2JuPjAwMDctMDk2
MyAoUHJpbnQpJiN4RDswMDA3LTA5NjMgKExpbmtpbmcpPC9pc2JuPjxhY2Nlc3Npb24tbnVtPjE4
MjQxMjc0PC9hY2Nlc3Npb24tbnVtPjx1cmxzPjwvdXJscz48ZWxlY3Ryb25pYy1yZXNvdXJjZS1u
dW0+MTAuMTExMS9qLjEzNjUtMjEzMy4yMDA3LjA4NDE1Lng8L2VsZWN0cm9uaWMtcmVzb3VyY2Ut
bnVtPjxyZW1vdGUtZGF0YWJhc2UtcHJvdmlkZXI+TkxNPC9yZW1vdGUtZGF0YWJhc2UtcHJvdmlk
ZXI+PGxhbmd1YWdlPmVuZzwvbGFuZ3VhZ2U+PC9yZWNvcmQ+PC9DaXRlPjxDaXRlPjxBdXRob3I+
VHJhdXRpbmdlcjwvQXV0aG9yPjxZZWFyPjIwMDY8L1llYXI+PFJlY051bT4xNDwvUmVjTnVtPjxy
ZWNvcmQ+PHJlYy1udW1iZXI+MTQ8L3JlYy1udW1iZXI+PGZvcmVpZ24ta2V5cz48a2V5IGFwcD0i
RU4iIGRiLWlkPSJ6OXMyNXYwd3RmeHc1YWVwczJkdnBzeG96MHN2ZTl3cDJ6cjUiPjE0PC9rZXk+
PC9mb3JlaWduLWtleXM+PHJlZi10eXBlIG5hbWU9IkpvdXJuYWwgQXJ0aWNsZSI+MTc8L3JlZi10
eXBlPjxjb250cmlidXRvcnM+PGF1dGhvcnM+PGF1dGhvcj5UcmF1dGluZ2VyLCBGLjwvYXV0aG9y
PjxhdXRob3I+S25vYmxlciwgUi48L2F1dGhvcj48YXV0aG9yPldpbGxlbXplLCBSLjwvYXV0aG9y
PjxhdXRob3I+UGVyaXMsIEsuPC9hdXRob3I+PGF1dGhvcj5TdGFkbGVyLCBSLjwvYXV0aG9yPjxh
dXRob3I+TGFyb2NoZSwgTC48L2F1dGhvcj48YXV0aG9yPkQmYXBvcztJbmNhbiwgTS48L2F1dGhv
cj48YXV0aG9yPlJhbmtpLCBBLjwvYXV0aG9yPjxhdXRob3I+UGltcGluZWxsaSwgTi48L2F1dGhv
cj48YXV0aG9yPk9ydGl6LVJvbWVybywgUC48L2F1dGhvcj48YXV0aG9yPkR1bW1lciwgUi48L2F1
dGhvcj48YXV0aG9yPkVzdHJhY2gsIFQuPC9hdXRob3I+PGF1dGhvcj5XaGl0dGFrZXIsIFMuPC9h
dXRob3I+PC9hdXRob3JzPjwvY29udHJpYnV0b3JzPjxhdXRoLWFkZHJlc3M+RGl2aXNpb24gb2Yg
U3BlY2lhbCBhbmQgRW52aXJvbm1lbnRhbCBEZXJtYXRvbG9neSwgRGVwYXJ0bWVudCBvZiBEZXJt
YXRvbG9neSwgTWVkaWNhbCBVbml2ZXJzaXR5IG9mIFZpZW5uYSwgV2FlaHJpbmdlciBHdWVydGVs
IDE4LTIwLCBWaWVubmEgQS0xMDkwLCBBdXN0cmlhLjwvYXV0aC1hZGRyZXNzPjx0aXRsZXM+PHRp
dGxlPkVPUlRDIGNvbnNlbnN1cyByZWNvbW1lbmRhdGlvbnMgZm9yIHRoZSB0cmVhdG1lbnQgb2Yg
bXljb3NpcyBmdW5nb2lkZXMvU2V6YXJ5IHN5bmRyb21lPC90aXRsZT48c2Vjb25kYXJ5LXRpdGxl
PkV1ciBKIENhbmNlcjwvc2Vjb25kYXJ5LXRpdGxlPjxhbHQtdGl0bGU+RXVyb3BlYW4gam91cm5h
bCBvZiBjYW5jZXIgKE94Zm9yZCwgRW5nbGFuZCA6IDE5OTApPC9hbHQtdGl0bGU+PC90aXRsZXM+
PHBlcmlvZGljYWw+PGZ1bGwtdGl0bGU+RXVyIEogQ2FuY2VyPC9mdWxsLXRpdGxlPjxhYmJyLTE+
RXVyb3BlYW4gam91cm5hbCBvZiBjYW5jZXIgKE94Zm9yZCwgRW5nbGFuZCA6IDE5OTApPC9hYmJy
LTE+PC9wZXJpb2RpY2FsPjxhbHQtcGVyaW9kaWNhbD48ZnVsbC10aXRsZT5FdXIgSiBDYW5jZXI8
L2Z1bGwtdGl0bGU+PGFiYnItMT5FdXJvcGVhbiBqb3VybmFsIG9mIGNhbmNlciAoT3hmb3JkLCBF
bmdsYW5kIDogMTk5MCk8L2FiYnItMT48L2FsdC1wZXJpb2RpY2FsPjxwYWdlcz4xMDE0LTMwPC9w
YWdlcz48dm9sdW1lPjQyPC92b2x1bWU+PG51bWJlcj44PC9udW1iZXI+PGVkaXRpb24+MjAwNi8w
NC8wMTwvZWRpdGlvbj48a2V5d29yZHM+PGtleXdvcmQ+QW50aW5lb3BsYXN0aWMgQWdlbnRzL3Ro
ZXJhcGV1dGljIHVzZTwva2V5d29yZD48a2V5d29yZD5IdW1hbnM8L2tleXdvcmQ+PGtleXdvcmQ+
SW1tdW5vdGhlcmFweS9tZXRob2RzPC9rZXl3b3JkPjxrZXl3b3JkPk15Y29zaXMgRnVuZ29pZGVz
L2NsYXNzaWZpY2F0aW9uL3BhdGhvbG9neS8gdGhlcmFweTwva2V5d29yZD48a2V5d29yZD5OZW9w
bGFzbSBTdGFnaW5nPC9rZXl3b3JkPjxrZXl3b3JkPlBob3RvdGhlcmFweS9tZXRob2RzPC9rZXl3
b3JkPjxrZXl3b3JkPlByYWN0aWNlIEd1aWRlbGluZXMgYXMgVG9waWM8L2tleXdvcmQ+PGtleXdv
cmQ+U2V6YXJ5IFN5bmRyb21lL2NsYXNzaWZpY2F0aW9uL3BhdGhvbG9neS8gdGhlcmFweTwva2V5
d29yZD48a2V5d29yZD5Ta2luIE5lb3BsYXNtcy9jbGFzc2lmaWNhdGlvbi9wYXRob2xvZ3kvIHRo
ZXJhcHk8L2tleXdvcmQ+PC9rZXl3b3Jkcz48ZGF0ZXM+PHllYXI+MjAwNjwveWVhcj48cHViLWRh
dGVzPjxkYXRlPk1heTwvZGF0ZT48L3B1Yi1kYXRlcz48L2RhdGVzPjxpc2JuPjA5NTktODA0OSAo
UHJpbnQpJiN4RDswOTU5LTgwNDkgKExpbmtpbmcpPC9pc2JuPjxhY2Nlc3Npb24tbnVtPjE2NTc0
NDAxPC9hY2Nlc3Npb24tbnVtPjx1cmxzPjwvdXJscz48ZWxlY3Ryb25pYy1yZXNvdXJjZS1udW0+
MTAuMTAxNi9qLmVqY2EuMjAwNi4wMS4wMjU8L2VsZWN0cm9uaWMtcmVzb3VyY2UtbnVtPjxyZW1v
dGUtZGF0YWJhc2UtcHJvdmlkZXI+TkxNPC9yZW1vdGUtZGF0YWJhc2UtcHJvdmlkZXI+PGxhbmd1
YWdlPmVuZzwvbGFuZ3VhZ2U+PC9yZWNvcmQ+PC9DaXRlPjwvRW5kTm90ZT5=
</w:fldData>
        </w:fldChar>
      </w:r>
      <w:r w:rsidR="00BB2CDF">
        <w:instrText xml:space="preserve"> ADDIN EN.CITE.DATA </w:instrText>
      </w:r>
      <w:r w:rsidR="00BB2CDF">
        <w:fldChar w:fldCharType="end"/>
      </w:r>
      <w:r w:rsidR="00CC1528" w:rsidRPr="00205576">
        <w:fldChar w:fldCharType="separate"/>
      </w:r>
      <w:r w:rsidR="00BB2CDF">
        <w:rPr>
          <w:noProof/>
        </w:rPr>
        <w:t>[</w:t>
      </w:r>
      <w:hyperlink w:anchor="_ENREF_3" w:tooltip="Knobler, 2014 #4" w:history="1">
        <w:r w:rsidR="00584688">
          <w:rPr>
            <w:noProof/>
          </w:rPr>
          <w:t>3-7</w:t>
        </w:r>
      </w:hyperlink>
      <w:r w:rsidR="00BB2CDF">
        <w:rPr>
          <w:noProof/>
        </w:rPr>
        <w:t>]</w:t>
      </w:r>
      <w:r w:rsidR="00CC1528" w:rsidRPr="00205576">
        <w:fldChar w:fldCharType="end"/>
      </w:r>
      <w:r w:rsidR="00BC478A" w:rsidRPr="00205576">
        <w:t>.</w:t>
      </w:r>
    </w:p>
    <w:p w14:paraId="6CAE5CA4" w14:textId="77777777" w:rsidR="00190AED" w:rsidRPr="00205576" w:rsidRDefault="00190AED" w:rsidP="00117F70">
      <w:pPr>
        <w:pStyle w:val="Heading1"/>
        <w:jc w:val="both"/>
        <w:rPr>
          <w:lang w:val="en-AU"/>
        </w:rPr>
      </w:pPr>
      <w:bookmarkStart w:id="9" w:name="_Ref447698811"/>
      <w:bookmarkStart w:id="10" w:name="_Toc451764055"/>
      <w:r w:rsidRPr="00205576">
        <w:rPr>
          <w:lang w:val="en-AU"/>
        </w:rPr>
        <w:t>Population and medical condition</w:t>
      </w:r>
      <w:bookmarkEnd w:id="9"/>
      <w:bookmarkEnd w:id="10"/>
    </w:p>
    <w:p w14:paraId="6CAE5CA5" w14:textId="77777777" w:rsidR="00190AED" w:rsidRPr="00205576" w:rsidRDefault="00190AED" w:rsidP="00117F70">
      <w:pPr>
        <w:pStyle w:val="Heading2"/>
        <w:jc w:val="both"/>
        <w:rPr>
          <w:lang w:val="en-AU"/>
        </w:rPr>
      </w:pPr>
      <w:bookmarkStart w:id="11" w:name="_Toc451764056"/>
      <w:r w:rsidRPr="00205576">
        <w:rPr>
          <w:lang w:val="en-AU"/>
        </w:rPr>
        <w:t>Description of medical condition</w:t>
      </w:r>
      <w:bookmarkEnd w:id="11"/>
    </w:p>
    <w:p w14:paraId="6CAE5CA6" w14:textId="77777777" w:rsidR="00DF1AB3" w:rsidRPr="00205576" w:rsidRDefault="00873C33" w:rsidP="00117F70">
      <w:pPr>
        <w:autoSpaceDE w:val="0"/>
        <w:autoSpaceDN w:val="0"/>
        <w:adjustRightInd w:val="0"/>
        <w:spacing w:after="0"/>
        <w:jc w:val="both"/>
        <w:rPr>
          <w:lang w:val="en-AU"/>
        </w:rPr>
      </w:pPr>
      <w:r w:rsidRPr="00205576">
        <w:rPr>
          <w:lang w:val="en-AU"/>
        </w:rPr>
        <w:t xml:space="preserve">CTCL is a rare heterogeneous group of diseases involving malignant T-cell clones that accumulate to the skin </w:t>
      </w:r>
      <w:r w:rsidR="00CC1528" w:rsidRPr="00205576">
        <w:rPr>
          <w:lang w:val="en-AU"/>
        </w:rPr>
        <w:fldChar w:fldCharType="begin">
          <w:fldData xml:space="preserve">PEVuZE5vdGU+PENpdGU+PEF1dGhvcj5SYXBoYWVsPC9BdXRob3I+PFllYXI+MjAxMTwvWWVhcj48
UmVjTnVtPjEzPC9SZWNOdW0+PERpc3BsYXlUZXh0PlsyLCAzXTwvRGlzcGxheVRleHQ+PHJlY29y
ZD48cmVjLW51bWJlcj4xMzwvcmVjLW51bWJlcj48Zm9yZWlnbi1rZXlzPjxrZXkgYXBwPSJFTiIg
ZGItaWQ9Ino5czI1djB3dGZ4dzVhZXBzMmR2cHN4b3owc3ZlOXdwMnpyNSI+MTM8L2tleT48L2Zv
cmVpZ24ta2V5cz48cmVmLXR5cGUgbmFtZT0iSm91cm5hbCBBcnRpY2xlIj4xNzwvcmVmLXR5cGU+
PGNvbnRyaWJ1dG9ycz48YXV0aG9ycz48YXV0aG9yPlJhcGhhZWwsIEIuIEEuPC9hdXRob3I+PGF1
dGhvcj5TaGluLCBELiBCLjwvYXV0aG9yPjxhdXRob3I+U3VjaGluLCBLLiBSLjwvYXV0aG9yPjxh
dXRob3I+ZXQgYWwuLDwvYXV0aG9yPjwvYXV0aG9ycz48L2NvbnRyaWJ1dG9ycz48dGl0bGVzPjx0
aXRsZT5IaWdoIGNsaW5pY2FsIHJlc3BvbnNlIHJhdGUgb2YgcyDDqXphcnkgc3luZHJvbWUgdG8g
aW1tdW5vbW9kdWxhdG9yeSB0aGVyYXBpZXM6IFByb2dub3N0aWMgbWFya2VycyBvZiByZXNwb25z
ZTwvdGl0bGU+PHNlY29uZGFyeS10aXRsZT5BcmNoaXZlcyBvZiBEZXJtYXRvbG9neTwvc2Vjb25k
YXJ5LXRpdGxlPjwvdGl0bGVzPjxwZXJpb2RpY2FsPjxmdWxsLXRpdGxlPkFyY2hpdmVzIG9mIERl
cm1hdG9sb2d5PC9mdWxsLXRpdGxlPjwvcGVyaW9kaWNhbD48cGFnZXM+MTQxMC0xNDE1PC9wYWdl
cz48dm9sdW1lPjE0Nzwvdm9sdW1lPjxudW1iZXI+MTI8L251bWJlcj48ZGF0ZXM+PHllYXI+MjAx
MTwveWVhcj48L2RhdGVzPjxpc2JuPjAwMDMtOTg3WDwvaXNibj48dXJscz48cmVsYXRlZC11cmxz
Pjx1cmw+aHR0cDovL2R4LmRvaS5vcmcvMTAuMTAwMS9hcmNoZGVybWF0b2wuMjAxMS4yMzI8L3Vy
bD48L3JlbGF0ZWQtdXJscz48L3VybHM+PGVsZWN0cm9uaWMtcmVzb3VyY2UtbnVtPjEwLjEwMDEv
YXJjaGRlcm1hdG9sLjIwMTEuMjMyPC9lbGVjdHJvbmljLXJlc291cmNlLW51bT48L3JlY29yZD48
L0NpdGU+PENpdGU+PEF1dGhvcj5Lbm9ibGVyPC9BdXRob3I+PFllYXI+MjAxNDwvWWVhcj48UmVj
TnVtPjQ8L1JlY051bT48cmVjb3JkPjxyZWMtbnVtYmVyPjQ8L3JlYy1udW1iZXI+PGZvcmVpZ24t
a2V5cz48a2V5IGFwcD0iRU4iIGRiLWlkPSJ6OXMyNXYwd3RmeHc1YWVwczJkdnBzeG96MHN2ZTl3
cDJ6cjUiPjQ8L2tleT48L2ZvcmVpZ24ta2V5cz48cmVmLXR5cGUgbmFtZT0iSm91cm5hbCBBcnRp
Y2xlIj4xNzwvcmVmLXR5cGU+PGNvbnRyaWJ1dG9ycz48YXV0aG9ycz48YXV0aG9yPktub2JsZXIs
IFIuPC9hdXRob3I+PGF1dGhvcj5CZXJsaW4sIEcuPC9hdXRob3I+PGF1dGhvcj5DYWx6YXZhcmEt
UGludG9uLCBQLjwvYXV0aG9yPjxhdXRob3I+R3JlaW5peCwgSC48L2F1dGhvcj48YXV0aG9yPkph
a3NjaCwgUC48L2F1dGhvcj48YXV0aG9yPkxhcm9jaGUsIEwuPC9hdXRob3I+PGF1dGhvcj5MdWR2
aWdzc29uLCBKLjwvYXV0aG9yPjxhdXRob3I+UXVhZ2xpbm8sIFAuPC9hdXRob3I+PGF1dGhvcj5S
ZWluaXNjaCwgVy48L2F1dGhvcj48YXV0aG9yPlNjYXJpc2JyaWNrLCBKLjwvYXV0aG9yPjxhdXRo
b3I+U2Nod2FyeiwgVC48L2F1dGhvcj48YXV0aG9yPldvbGYsIFAuPC9hdXRob3I+PGF1dGhvcj5B
cmVuYmVyZ2VyLCBQLjwvYXV0aG9yPjxhdXRob3I+QXNzYWYsIEMuPC9hdXRob3I+PGF1dGhvcj5C
YWdvdCwgTS48L2F1dGhvcj48YXV0aG9yPkJhcnIsIE0uPC9hdXRob3I+PGF1dGhvcj5Cb2hib3Qs
IEEuPC9hdXRob3I+PGF1dGhvcj5CcnVja25lci1UdWRlcm1hbiwgTC48L2F1dGhvcj48YXV0aG9y
PkRyZW5vLCBCLjwvYXV0aG9yPjxhdXRob3I+RW5rLCBBLjwvYXV0aG9yPjxhdXRob3I+RnJlbmNo
LCBMLjwvYXV0aG9yPjxhdXRob3I+R25pYWRlY2tpLCBSLjwvYXV0aG9yPjxhdXRob3I+R29sbG5p
Y2ssIEguPC9hdXRob3I+PGF1dGhvcj5IZXJ0bCwgTS48L2F1dGhvcj48YXV0aG9yPkphbnRzY2hp
dHNjaCwgQy48L2F1dGhvcj48YXV0aG9yPkp1bmcsIEEuPC9hdXRob3I+PGF1dGhvcj5KdXN0LCBV
LjwvYXV0aG9yPjxhdXRob3I+S2xlbWtlLCBDLiBELjwvYXV0aG9yPjxhdXRob3I+TGlwcGVydCwg
VS48L2F1dGhvcj48YXV0aG9yPkx1Z2VyLCBULjwvYXV0aG9yPjxhdXRob3I+UGFwYWRhdmlkLCBF
LjwvYXV0aG9yPjxhdXRob3I+UGVoYW1iZXJnZXIsIEguPC9hdXRob3I+PGF1dGhvcj5SYW5raSwg
QS48L2F1dGhvcj48YXV0aG9yPlN0YWRsZXIsIFIuPC9hdXRob3I+PGF1dGhvcj5TdGVycnksIFcu
PC9hdXRob3I+PGF1dGhvcj5Xb2xmLCBJLiBILjwvYXV0aG9yPjxhdXRob3I+V29ybSwgTS48L2F1
dGhvcj48YXV0aG9yPlppYywgSi48L2F1dGhvcj48YXV0aG9yPlpvdWJvdWxpcywgQy4gQy48L2F1
dGhvcj48YXV0aG9yPkhpbGxlbiwgVS48L2F1dGhvcj48L2F1dGhvcnM+PC9jb250cmlidXRvcnM+
PGF1dGgtYWRkcmVzcz4oS25vYmxlciwgSnVzdCwgUGVoYW1iZXJnZXIpIERlcGFydG1lbnQgb2Yg
RGVybWF0b2xvZ3ksIE1lZGljYWwgVW5pdmVyc2l0eSBvZiBWaWVubmEsIFZpZW5uYSwgQXVzdHJp
YSAoQmVybGluKSBEZXBhcnRtZW50IG9mIENsaW5pY2FsIEltbXVub2xvZ3kgYW5kIFRyYW5zZnVz
aW9uIE1lZGljaW5lLCBVbml2ZXJzaXR5IEhvc3BpdGFsLCBMaW5rb3BpbmcsIFN3ZWRlbiAoQ2Fs
emF2YXJhLVBpbnRvbikgRGVwYXJ0bWVudCBvZiBEZXJtYXRvbG9neSwgVW5pdmVyc2l0eSBIb3Nw
aXRhbCBTcGVkYWxpIENpdmlsaSwgQnJlc2NpYSwgSXRhbHkgKEdyZWluaXgpIERlcGFydG1lbnQg
b2YgSW50ZXJuYWwgTWVkaWNpbmUgSS9Cb25lIE1hcnJvdyBUcmFuc3BsYW50YXRpb24sIE1lZGlj
YWwgVW5pdmVyc2l0eSBvZiBWaWVubmEsIFZpZW5uYSwgQXVzdHJpYSAoSmFrc2NoKSBEZXBhcnRt
ZW50IG9mIFRob3JhY2ljIFN1cmdlcnksIE1lZGljYWwgVW5pdmVyc2l0eSBvZiBWaWVubmEsIFZp
ZW5uYSwgQXVzdHJpYSAoTGFyb2NoZSkgRGVwYXJ0bWVudCBvZiBEZXJtYXRvbG9neSwgQXZpY2Vu
bmUgSG9zcGl0YWwsIEJvYmlnbnksIEZyYW5jZSAoTHVkdmlnc3NvbikgRGVwYXJ0bWVudCBvZiBD
bGluaWNhbCBhbmQgRXhwZXJpbWVudGFsIE1lZGljaW5lLCBGYWN1bHR5IG9mIEhlYWx0aCBTY2ll
bmNlcywgTGlua29waW5nIFVuaXZlcnNpdHksIExpbmtvcGluZywgU3dlZGVuIChRdWFnbGlubykg
RGVybWF0b2xvZ3kgQ2xpbmljLCBEZXBhcnRtZW50IG9mIE1lZGljYWwgU2NpZW5jZXMsIFVuaXZl
cnNpdHkgb2YgVHVyaW4sIFR1cmluLCBJdGFseSAoUmVpbmlzY2gpIERlcGFydG1lbnQgb2YgSW50
ZXJuYWwgTWVkaWNpbmUgSUlJLCBEaXZpc2lvbiBvZiBHYXN0cm9lbnRlcm9sb2d5IGFuZCBIZXBh
dG9sb2d5LCBNZWRpY2FsIFVuaXZlcnNpdHkgb2YgVmllbm5hLCBWaWVubmEsIEF1c3RyaWEgKFNj
YXJpc2JyaWNrKSBEZXBhcnRtZW50IG9mIERlcm1hdG9sb2d5LCBVbml2ZXJzaXR5IEhvc3BpdGFs
LCBCaXJtaW5naGFtLCBVbml0ZWQgS2luZ2RvbSAoU2Nod2FyeikgRGVwYXJ0bWVudCBvZiBEZXJt
YXRvbG9neSBhbmQgQWxsZXJnb2xvZ3ksIFVuaXZlcnNpdHkgSG9zcGl0YWwgU2NobGVzd2lnLUhv
bHN0ZWluLCBLaWVsLCBHZXJtYW55IChXb2xmLCBXb2xmKSBEZXBhcnRtZW50IG9mIERlcm1hdG9s
b2d5LCBNZWRpY2FsIFVuaXZlcnNpdHkgb2YgR3JheiwgR3JheiwgQXVzdHJpYSAoQXJlbmJlcmdl
cikgRGVwYXJ0bWVudCBvZiBEZXJtYXRvbG9neSwgQ2hhcmxlcyBVbml2ZXJzaXR5IGluIFByYWd1
ZSwgUHJhZ3VlLCBDemVjaCBSZXB1YmxpYyAoQXNzYWYpIERlcGFydG1lbnQgb2YgRGVybWF0b2xv
Z3ksIEhFTElPUyBLbGluaWt1bSBLcmVmZWxkLCBLcmVmZWxkLCBHZXJtYW55IChCYWdvdCkgRGVw
YXJ0bWVudCBvZiBEZXJtYXRvbG9neSwgU2FpbnQgTG91aXMgSG9zcGl0YWwsIFVuaXZlcnNpdGUg
UGFyaXMgNyBTb3Jib25uZSBQYXJpcyBDaXRlLCBQYXJpcywgRnJhbmNlIChCYXJyKSBEZXBhcnRt
ZW50IG9mIFN1cmdlcnksIFVuaXZlcnNpdHkgb2YgU291dGhlcm4gQ2FsaWZvcm5pYSwgTG9zIEFu
Z2VsZXMsIFVuaXRlZCBTdGF0ZXMgKEJvaGJvdCkgRGVwYXJ0bWVudCBvZiBIYWVtYXRvbG9neSBh
bmQgT25jb2xvZ3ksIFVuaXZlcnNpdHkgb2YgU3RyYXNib3VyZywgU3RyYXNib3VyZywgRnJhbmNl
IChCcnVja25lci1UdWRlcm1hbikgRGVwYXJ0bWVudCBvZiBEZXJtYXRvbG9neSwgVW5pdmVyc2l0
eSBNZWRpY2FsIENlbnRyZSBGcmVpYnVyZywgRnJlaWJ1cmcsIEdlcm1hbnkgKERyZW5vKSBEZXBh
cnRtZW50IG9mIFNraW4gQ2FuY2VyLCBOYW50ZXMgVW5pdmVyc2l0eSBIb3NwaXRhbCwgTmFudGVz
LCBGcmFuY2UgKEVuaykgRGVwYXJ0bWVudCBvZiBEZXJtYXRvbG9neSwgVW5pdmVyc2l0eSBvZiBI
ZWlkZWxiZXJnLCBIZWlkZWxiZXJnLCBHZXJtYW55IChGcmVuY2gpIERlcGFydG1lbnQgb2YgRGVy
bWF0b2xvZ3ksIFp1cmljaCBVbml2ZXJzaXR5IEhvc3BpdGFsLCBadXJpY2gsIFN3aXR6ZXJsYW5k
IChHbmlhZGVja2kpIERlcGFydG1lbnQgb2YgRGVybWF0b2xvZ3ksIEJpc3BlYmplcmcgSG9zcGl0
YWwsIENvcGVuaGFnZW4sIERlbm1hcmsgKEdvbGxuaWNrKSBEZXBhcnRtZW50IG9mIERlcm1hdG9s
b2d5IGFuZCBWZW5lcmVvbG9neSwgT3R0by12b24tR3Vlcmlja2UgVW5pdmVyc2l0eSwgTWFnZGVi
dXJnLCBHZXJtYW55IChIZXJ0bCkgRGVwYXJ0bWVudCBvZiBEZXJtYXRvbG9neSBhbmQgQWxsZXJn
b2xvZ3ksIFVuaXZlcnNpdHkgSG9zcGl0YWwgTWFyYnVyZywgTWFyYnVyZywgR2VybWFueSAoSmFu
dHNjaGl0c2NoLCBMaXBwZXJ0LCBab3Vib3VsaXMpIERlcGFydG1lbnQgb2YgRGVybWF0b2xvZ3ks
IFZlbmVyZW9sb2d5LCBBbGxlcmdvbG9neSBhbmQgSW1tdW5vbG9neSwgRGVzc2F1IE1lZGljYWwg
Q2VudGVyLCBEZXNzYXUsIEdlcm1hbnkgKEp1bmcsIEtsZW1rZSkgRGVwYXJ0bWVudCBvZiBEZXJt
YXRvbG9neSwgVmVuZXJlb2xvZ3kgYW5kIEFsbGVyZ29sb2d5LCBVbml2ZXJzaXR5IE1lZGljYWwg
Q2VudHJlIE1hbm5oZWltLCBSdXByZWNodC1LYXJscyBVbml2ZXJzaXR5IG9mIEhlaWRlbGJlcmcs
IE1hbm5oZWltLCBHZXJtYW55IChMdWdlcikgRGVwYXJ0bWVudCBvZiBEZXJtYXRvbG9neSwgVW5p
dmVyc2l0eSBvZiBNdW5zdGVyLCBNdW5zdGVyLCBHZXJtYW55IChQYXBhZGF2aWQpIERlcGFydG1l
bnQgb2YgRGVybWF0b2xvZ3ksIEF0aGVucyBVbml2ZXJzaXR5IFNjaG9vbCBvZiBNZWRpY2luZSwg
QVRUSUtPTiBHZW5lcmFsIFVuaXZlcnNpdHkgSG9zcGl0YWwsIEF0aGVucywgR3JlZWNlIChSYW5r
aSkgRGVwYXJ0bWVudCBvZiBEZXJtYXRvbG9neSBhbmQgQWxsZXJnb2xvZ3ksIFVuaXZlcnNpdHkg
b2YgSGVsc2lua2kgYW5kIEhlbHNpbmtpIFVuaXZlcnNpdHkgQ2VudHJhbCBIb3NwaXRhbCwgSGVs
c2lua2ksIEZpbmxhbmQgKFN0YWRsZXIpIERlcGFydG1lbnQgb2YgRGVybWF0b2xvZ3ksIEpvaGFu
bmVzIFdlc2xpbmcgTWVkaWNhbCBDZW50cmUsIE1pbmRlbiwgR2VybWFueSAoU3RlcnJ5KSBEZXBh
cnRtZW50IG9mIERlcm1hdG9sb2d5LCBDaGFyaXRlIFVuaXZlcnNpdHkgSG9zcGl0YWwsIEJlcmxp
biwgR2VybWFueSAoV29ybSkgRGVwYXJ0bWVudCBvZiBEZXJtYXRvbG9neSBhbmQgQWxsZXJnb2xv
Z3ksIENoYXJpdGUgVW5pdmVyc2l0eSBIb3NwaXRhbCwgQmVybGluLCBHZXJtYW55IChaaWMpIERp
dmlzaW9uIG9mIERlcm1hdG9sb2d5LCBWYW5kZXJiaWx0IFVuaXZlcnNpdHkgU2Nob29sIG9mIE1l
ZGljaW5lLCBOYXNodmlsbGUsIFROLCBVbml0ZWQgU3RhdGVzIChIaWxsZW4pIERlcGFydG1lbnQg
b2YgRGVybWF0b2xvZ3ksIFZlbmVyZW9sb2d5IGFuZCBBbGxlcmdvbG9neSwgVW5pdmVyc2l0eSBE
dWlzYnVyZy1Fc3NlbiwgRXNzZW4sIEdlcm1hbnkmI3hEO1IuIEtub2JsZXIsIERlcGFydG1lbnQg
b2YgRGVybWF0b2xvZ3ksIE1lZGljYWwgVW5pdmVyc2l0eSBvZiBWaWVubmEsIFZpZW5uYSwgQXVz
dHJpYS4gRS1tYWlsOiByb2JlcnQua25vYmxlckBtZWR1bml3aWVuLmFjLmF0PC9hdXRoLWFkZHJl
c3M+PHRpdGxlcz48dGl0bGU+R3VpZGVsaW5lcyBvbiB0aGUgdXNlIG9mIGV4dHJhY29ycG9yZWFs
IHBob3RvcGhlcmVzaXM8L3RpdGxlPjxzZWNvbmRhcnktdGl0bGU+Sm91cm5hbCBvZiB0aGUgRXVy
b3BlYW4gQWNhZGVteSBvZiBEZXJtYXRvbG9neSBhbmQgVmVuZXJlb2xvZ3k8L3NlY29uZGFyeS10
aXRsZT48L3RpdGxlcz48cGVyaW9kaWNhbD48ZnVsbC10aXRsZT5Kb3VybmFsIG9mIHRoZSBFdXJv
cGVhbiBBY2FkZW15IG9mIERlcm1hdG9sb2d5IGFuZCBWZW5lcmVvbG9neTwvZnVsbC10aXRsZT48
L3BlcmlvZGljYWw+PHBhZ2VzPjEtMzc8L3BhZ2VzPjx2b2x1bWU+Mjg8L3ZvbHVtZT48bnVtYmVy
PlNVUFBMLiAxPC9udW1iZXI+PGtleXdvcmRzPjxrZXl3b3JkPmFjdXRlIGdyYWZ0IHZlcnN1cyBo
b3N0IGRpc2Vhc2U8L2tleXdvcmQ+PGtleXdvcmQ+YWxsb2dlbmVpYyBoZW1hdG9wb2lldGljIHN0
ZW0gY2VsbCB0cmFuc3BsYW50YXRpb248L2tleXdvcmQ+PGtleXdvcmQ+YWxsb2dlbmljIGJvbmUg
bWFycm93IHRyYW5zcGxhbnRhdGlvbjwva2V5d29yZD48a2V5d29yZD5hcnRpY2xlPC9rZXl3b3Jk
PjxrZXl3b3JkPmF0b3BpYyBkZXJtYXRpdGlzPC9rZXl3b3JkPjxrZXl3b3JkPmNlbGwgZGlmZmVy
ZW50aWF0aW9uPC9rZXl3b3JkPjxrZXl3b3JkPmNlbGwgcG9wdWxhdGlvbjwva2V5d29yZD48a2V5
d29yZD5jZWxsIHNlcGFyYXRpb248L2tleXdvcmQ+PGtleXdvcmQ+Y2hyb25pYyBncmFmdCB2ZXJz
dXMgaG9zdCBkaXNlYXNlPC9rZXl3b3JkPjxrZXl3b3JkPmNsaW5pY2FsIHByb3RvY29sPC9rZXl3
b3JkPjxrZXl3b3JkPmNsaW5pY2FsIHRyaWFsICh0b3BpYyk8L2tleXdvcmQ+PGtleXdvcmQ+Q3Jv
aG4gZGlzZWFzZTwva2V5d29yZD48a2V5d29yZD5jdXRhbmVvdXMgVCBjZWxsIGx5bXBob21hPC9r
ZXl3b3JkPjxrZXl3b3JkPmRpc2Vhc2UgY291cnNlPC9rZXl3b3JkPjxrZXl3b3JkPmVwaWRlcm1v
bHlzaXMgYnVsbG9zYSBhY3F1aXNpdGE8L2tleXdvcmQ+PGtleXdvcmQ+ZXh0cmFjb3Jwb3JlYWwg
cGhvdG9waGVyZXNpczwva2V5d29yZD48a2V5d29yZD5ncmFmdCByZWplY3Rpb248L2tleXdvcmQ+
PGtleXdvcmQ+Z3JhZnQgdmVyc3VzIGhvc3QgcmVhY3Rpb248L2tleXdvcmQ+PGtleXdvcmQ+aGVh
cnQgdHJhbnNwbGFudGF0aW9uPC9rZXl3b3JkPjxrZXl3b3JkPmh1bWFuPC9rZXl3b3JkPjxrZXl3
b3JkPmltbXVuZSByZXNwb25zZTwva2V5d29yZD48a2V5d29yZD5pbW11bm9zdXBwcmVzc2l2ZSB0
cmVhdG1lbnQ8L2tleXdvcmQ+PGtleXdvcmQ+aW5zdWxpbiBkZXBlbmRlbnQgZGlhYmV0ZXMgbWVs
bGl0dXM8L2tleXdvcmQ+PGtleXdvcmQ+bGljaGVuIHBsYW51czwva2V5d29yZD48a2V5d29yZD5s
dW5nIHRyYW5zcGxhbnRhdGlvbjwva2V5d29yZD48a2V5d29yZD5sdXB1cyBlcnl0aGVtYXRvc3Vz
PC9rZXl3b3JkPjxrZXl3b3JkPnBhdGllbnQgc2VsZWN0aW9uPC9rZXl3b3JkPjxrZXl3b3JkPnBl
bXBoaWd1czwva2V5d29yZD48a2V5d29yZD5waGFzZSAyIGNsaW5pY2FsIHRyaWFsKHRvcGljKTwv
a2V5d29yZD48a2V5d29yZD5waG90b2FjdGl2YXRpb248L2tleXdvcmQ+PGtleXdvcmQ+cGhvdG90
aGVyYXB5PC9rZXl3b3JkPjxrZXl3b3JkPnByaW9yaXR5IGpvdXJuYWw8L2tleXdvcmQ+PGtleXdv
cmQ+c2NsZXJvZGVybWE8L2tleXdvcmQ+PGtleXdvcmQ+c3Rlcm9pZCB0aGVyYXB5PC9rZXl3b3Jk
PjxrZXl3b3JkPnN5c3RlbWF0aWMgcmV2aWV3PC9rZXl3b3JkPjxrZXl3b3JkPnN5c3RlbWljIHNj
bGVyb3Npczwva2V5d29yZD48a2V5d29yZD50aGVyYXB5IGVmZmVjdDwva2V5d29yZD48a2V5d29y
ZD50aW1lIHRvIHRyZWF0bWVudDwva2V5d29yZD48a2V5d29yZD50cmVhdG1lbnQgZHVyYXRpb248
L2tleXdvcmQ+PGtleXdvcmQ+dWx0cmF2aW9sZXQgQSByYWRpYXRpb248L2tleXdvcmQ+PGtleXdv
cmQ+Y29ydGljb3N0ZXJvaWQ8L2tleXdvcmQ+PGtleXdvcmQ+aGVwYXJpbjwva2V5d29yZD48a2V5
d29yZD5tZXRob3hzYWxlbjwva2V5d29yZD48L2tleXdvcmRzPjxkYXRlcz48eWVhcj4yMDE0PC95
ZWFyPjwvZGF0ZXM+PGlzYm4+MDkyNi05OTU5JiN4RDsxNDY4LTMwODM8L2lzYm4+PGFjY2Vzc2lv
bi1udW0+MjAxNDA5MzEzMzwvYWNjZXNzaW9uLW51bT48dXJscz48cmVsYXRlZC11cmxzPjx1cmw+
aHR0cDovL292aWRzcC5vdmlkLmNvbS9vdmlkd2ViLmNnaT9UPUpTJmFtcDtDU0M9WSZhbXA7TkVX
Uz1OJmFtcDtQQUdFPWZ1bGx0ZXh0JmFtcDtEPWVtZWQxMiZhbXA7QU49MjAxNDA5MzEzMzwvdXJs
PjwvcmVsYXRlZC11cmxzPjwvdXJscz48ZWxlY3Ryb25pYy1yZXNvdXJjZS1udW0+aHR0cDovL2R4
LmRvaS5vcmcvMTAuMTExMS9qZHYuMTIzMTE8L2VsZWN0cm9uaWMtcmVzb3VyY2UtbnVtPjxyZW1v
dGUtZGF0YWJhc2UtbmFtZT5FbWJhc2U8L3JlbW90ZS1kYXRhYmFzZS1uYW1lPjxyZW1vdGUtZGF0
YWJhc2UtcHJvdmlkZXI+T3ZpZCBUZWNobm9sb2dpZXM8L3JlbW90ZS1kYXRhYmFzZS1wcm92aWRl
cj48bGFuZ3VhZ2U+RW5nbGlzaDwvbGFuZ3VhZ2U+PC9yZWNvcmQ+PC9DaXRlPjwvRW5kTm90ZT5=
</w:fldData>
        </w:fldChar>
      </w:r>
      <w:r w:rsidR="00BB2CDF">
        <w:rPr>
          <w:lang w:val="en-AU"/>
        </w:rPr>
        <w:instrText xml:space="preserve"> ADDIN EN.CITE </w:instrText>
      </w:r>
      <w:r w:rsidR="00BB2CDF">
        <w:rPr>
          <w:lang w:val="en-AU"/>
        </w:rPr>
        <w:fldChar w:fldCharType="begin">
          <w:fldData xml:space="preserve">PEVuZE5vdGU+PENpdGU+PEF1dGhvcj5SYXBoYWVsPC9BdXRob3I+PFllYXI+MjAxMTwvWWVhcj48
UmVjTnVtPjEzPC9SZWNOdW0+PERpc3BsYXlUZXh0PlsyLCAzXTwvRGlzcGxheVRleHQ+PHJlY29y
ZD48cmVjLW51bWJlcj4xMzwvcmVjLW51bWJlcj48Zm9yZWlnbi1rZXlzPjxrZXkgYXBwPSJFTiIg
ZGItaWQ9Ino5czI1djB3dGZ4dzVhZXBzMmR2cHN4b3owc3ZlOXdwMnpyNSI+MTM8L2tleT48L2Zv
cmVpZ24ta2V5cz48cmVmLXR5cGUgbmFtZT0iSm91cm5hbCBBcnRpY2xlIj4xNzwvcmVmLXR5cGU+
PGNvbnRyaWJ1dG9ycz48YXV0aG9ycz48YXV0aG9yPlJhcGhhZWwsIEIuIEEuPC9hdXRob3I+PGF1
dGhvcj5TaGluLCBELiBCLjwvYXV0aG9yPjxhdXRob3I+U3VjaGluLCBLLiBSLjwvYXV0aG9yPjxh
dXRob3I+ZXQgYWwuLDwvYXV0aG9yPjwvYXV0aG9ycz48L2NvbnRyaWJ1dG9ycz48dGl0bGVzPjx0
aXRsZT5IaWdoIGNsaW5pY2FsIHJlc3BvbnNlIHJhdGUgb2YgcyDDqXphcnkgc3luZHJvbWUgdG8g
aW1tdW5vbW9kdWxhdG9yeSB0aGVyYXBpZXM6IFByb2dub3N0aWMgbWFya2VycyBvZiByZXNwb25z
ZTwvdGl0bGU+PHNlY29uZGFyeS10aXRsZT5BcmNoaXZlcyBvZiBEZXJtYXRvbG9neTwvc2Vjb25k
YXJ5LXRpdGxlPjwvdGl0bGVzPjxwZXJpb2RpY2FsPjxmdWxsLXRpdGxlPkFyY2hpdmVzIG9mIERl
cm1hdG9sb2d5PC9mdWxsLXRpdGxlPjwvcGVyaW9kaWNhbD48cGFnZXM+MTQxMC0xNDE1PC9wYWdl
cz48dm9sdW1lPjE0Nzwvdm9sdW1lPjxudW1iZXI+MTI8L251bWJlcj48ZGF0ZXM+PHllYXI+MjAx
MTwveWVhcj48L2RhdGVzPjxpc2JuPjAwMDMtOTg3WDwvaXNibj48dXJscz48cmVsYXRlZC11cmxz
Pjx1cmw+aHR0cDovL2R4LmRvaS5vcmcvMTAuMTAwMS9hcmNoZGVybWF0b2wuMjAxMS4yMzI8L3Vy
bD48L3JlbGF0ZWQtdXJscz48L3VybHM+PGVsZWN0cm9uaWMtcmVzb3VyY2UtbnVtPjEwLjEwMDEv
YXJjaGRlcm1hdG9sLjIwMTEuMjMyPC9lbGVjdHJvbmljLXJlc291cmNlLW51bT48L3JlY29yZD48
L0NpdGU+PENpdGU+PEF1dGhvcj5Lbm9ibGVyPC9BdXRob3I+PFllYXI+MjAxNDwvWWVhcj48UmVj
TnVtPjQ8L1JlY051bT48cmVjb3JkPjxyZWMtbnVtYmVyPjQ8L3JlYy1udW1iZXI+PGZvcmVpZ24t
a2V5cz48a2V5IGFwcD0iRU4iIGRiLWlkPSJ6OXMyNXYwd3RmeHc1YWVwczJkdnBzeG96MHN2ZTl3
cDJ6cjUiPjQ8L2tleT48L2ZvcmVpZ24ta2V5cz48cmVmLXR5cGUgbmFtZT0iSm91cm5hbCBBcnRp
Y2xlIj4xNzwvcmVmLXR5cGU+PGNvbnRyaWJ1dG9ycz48YXV0aG9ycz48YXV0aG9yPktub2JsZXIs
IFIuPC9hdXRob3I+PGF1dGhvcj5CZXJsaW4sIEcuPC9hdXRob3I+PGF1dGhvcj5DYWx6YXZhcmEt
UGludG9uLCBQLjwvYXV0aG9yPjxhdXRob3I+R3JlaW5peCwgSC48L2F1dGhvcj48YXV0aG9yPkph
a3NjaCwgUC48L2F1dGhvcj48YXV0aG9yPkxhcm9jaGUsIEwuPC9hdXRob3I+PGF1dGhvcj5MdWR2
aWdzc29uLCBKLjwvYXV0aG9yPjxhdXRob3I+UXVhZ2xpbm8sIFAuPC9hdXRob3I+PGF1dGhvcj5S
ZWluaXNjaCwgVy48L2F1dGhvcj48YXV0aG9yPlNjYXJpc2JyaWNrLCBKLjwvYXV0aG9yPjxhdXRo
b3I+U2Nod2FyeiwgVC48L2F1dGhvcj48YXV0aG9yPldvbGYsIFAuPC9hdXRob3I+PGF1dGhvcj5B
cmVuYmVyZ2VyLCBQLjwvYXV0aG9yPjxhdXRob3I+QXNzYWYsIEMuPC9hdXRob3I+PGF1dGhvcj5C
YWdvdCwgTS48L2F1dGhvcj48YXV0aG9yPkJhcnIsIE0uPC9hdXRob3I+PGF1dGhvcj5Cb2hib3Qs
IEEuPC9hdXRob3I+PGF1dGhvcj5CcnVja25lci1UdWRlcm1hbiwgTC48L2F1dGhvcj48YXV0aG9y
PkRyZW5vLCBCLjwvYXV0aG9yPjxhdXRob3I+RW5rLCBBLjwvYXV0aG9yPjxhdXRob3I+RnJlbmNo
LCBMLjwvYXV0aG9yPjxhdXRob3I+R25pYWRlY2tpLCBSLjwvYXV0aG9yPjxhdXRob3I+R29sbG5p
Y2ssIEguPC9hdXRob3I+PGF1dGhvcj5IZXJ0bCwgTS48L2F1dGhvcj48YXV0aG9yPkphbnRzY2hp
dHNjaCwgQy48L2F1dGhvcj48YXV0aG9yPkp1bmcsIEEuPC9hdXRob3I+PGF1dGhvcj5KdXN0LCBV
LjwvYXV0aG9yPjxhdXRob3I+S2xlbWtlLCBDLiBELjwvYXV0aG9yPjxhdXRob3I+TGlwcGVydCwg
VS48L2F1dGhvcj48YXV0aG9yPkx1Z2VyLCBULjwvYXV0aG9yPjxhdXRob3I+UGFwYWRhdmlkLCBF
LjwvYXV0aG9yPjxhdXRob3I+UGVoYW1iZXJnZXIsIEguPC9hdXRob3I+PGF1dGhvcj5SYW5raSwg
QS48L2F1dGhvcj48YXV0aG9yPlN0YWRsZXIsIFIuPC9hdXRob3I+PGF1dGhvcj5TdGVycnksIFcu
PC9hdXRob3I+PGF1dGhvcj5Xb2xmLCBJLiBILjwvYXV0aG9yPjxhdXRob3I+V29ybSwgTS48L2F1
dGhvcj48YXV0aG9yPlppYywgSi48L2F1dGhvcj48YXV0aG9yPlpvdWJvdWxpcywgQy4gQy48L2F1
dGhvcj48YXV0aG9yPkhpbGxlbiwgVS48L2F1dGhvcj48L2F1dGhvcnM+PC9jb250cmlidXRvcnM+
PGF1dGgtYWRkcmVzcz4oS25vYmxlciwgSnVzdCwgUGVoYW1iZXJnZXIpIERlcGFydG1lbnQgb2Yg
RGVybWF0b2xvZ3ksIE1lZGljYWwgVW5pdmVyc2l0eSBvZiBWaWVubmEsIFZpZW5uYSwgQXVzdHJp
YSAoQmVybGluKSBEZXBhcnRtZW50IG9mIENsaW5pY2FsIEltbXVub2xvZ3kgYW5kIFRyYW5zZnVz
aW9uIE1lZGljaW5lLCBVbml2ZXJzaXR5IEhvc3BpdGFsLCBMaW5rb3BpbmcsIFN3ZWRlbiAoQ2Fs
emF2YXJhLVBpbnRvbikgRGVwYXJ0bWVudCBvZiBEZXJtYXRvbG9neSwgVW5pdmVyc2l0eSBIb3Nw
aXRhbCBTcGVkYWxpIENpdmlsaSwgQnJlc2NpYSwgSXRhbHkgKEdyZWluaXgpIERlcGFydG1lbnQg
b2YgSW50ZXJuYWwgTWVkaWNpbmUgSS9Cb25lIE1hcnJvdyBUcmFuc3BsYW50YXRpb24sIE1lZGlj
YWwgVW5pdmVyc2l0eSBvZiBWaWVubmEsIFZpZW5uYSwgQXVzdHJpYSAoSmFrc2NoKSBEZXBhcnRt
ZW50IG9mIFRob3JhY2ljIFN1cmdlcnksIE1lZGljYWwgVW5pdmVyc2l0eSBvZiBWaWVubmEsIFZp
ZW5uYSwgQXVzdHJpYSAoTGFyb2NoZSkgRGVwYXJ0bWVudCBvZiBEZXJtYXRvbG9neSwgQXZpY2Vu
bmUgSG9zcGl0YWwsIEJvYmlnbnksIEZyYW5jZSAoTHVkdmlnc3NvbikgRGVwYXJ0bWVudCBvZiBD
bGluaWNhbCBhbmQgRXhwZXJpbWVudGFsIE1lZGljaW5lLCBGYWN1bHR5IG9mIEhlYWx0aCBTY2ll
bmNlcywgTGlua29waW5nIFVuaXZlcnNpdHksIExpbmtvcGluZywgU3dlZGVuIChRdWFnbGlubykg
RGVybWF0b2xvZ3kgQ2xpbmljLCBEZXBhcnRtZW50IG9mIE1lZGljYWwgU2NpZW5jZXMsIFVuaXZl
cnNpdHkgb2YgVHVyaW4sIFR1cmluLCBJdGFseSAoUmVpbmlzY2gpIERlcGFydG1lbnQgb2YgSW50
ZXJuYWwgTWVkaWNpbmUgSUlJLCBEaXZpc2lvbiBvZiBHYXN0cm9lbnRlcm9sb2d5IGFuZCBIZXBh
dG9sb2d5LCBNZWRpY2FsIFVuaXZlcnNpdHkgb2YgVmllbm5hLCBWaWVubmEsIEF1c3RyaWEgKFNj
YXJpc2JyaWNrKSBEZXBhcnRtZW50IG9mIERlcm1hdG9sb2d5LCBVbml2ZXJzaXR5IEhvc3BpdGFs
LCBCaXJtaW5naGFtLCBVbml0ZWQgS2luZ2RvbSAoU2Nod2FyeikgRGVwYXJ0bWVudCBvZiBEZXJt
YXRvbG9neSBhbmQgQWxsZXJnb2xvZ3ksIFVuaXZlcnNpdHkgSG9zcGl0YWwgU2NobGVzd2lnLUhv
bHN0ZWluLCBLaWVsLCBHZXJtYW55IChXb2xmLCBXb2xmKSBEZXBhcnRtZW50IG9mIERlcm1hdG9s
b2d5LCBNZWRpY2FsIFVuaXZlcnNpdHkgb2YgR3JheiwgR3JheiwgQXVzdHJpYSAoQXJlbmJlcmdl
cikgRGVwYXJ0bWVudCBvZiBEZXJtYXRvbG9neSwgQ2hhcmxlcyBVbml2ZXJzaXR5IGluIFByYWd1
ZSwgUHJhZ3VlLCBDemVjaCBSZXB1YmxpYyAoQXNzYWYpIERlcGFydG1lbnQgb2YgRGVybWF0b2xv
Z3ksIEhFTElPUyBLbGluaWt1bSBLcmVmZWxkLCBLcmVmZWxkLCBHZXJtYW55IChCYWdvdCkgRGVw
YXJ0bWVudCBvZiBEZXJtYXRvbG9neSwgU2FpbnQgTG91aXMgSG9zcGl0YWwsIFVuaXZlcnNpdGUg
UGFyaXMgNyBTb3Jib25uZSBQYXJpcyBDaXRlLCBQYXJpcywgRnJhbmNlIChCYXJyKSBEZXBhcnRt
ZW50IG9mIFN1cmdlcnksIFVuaXZlcnNpdHkgb2YgU291dGhlcm4gQ2FsaWZvcm5pYSwgTG9zIEFu
Z2VsZXMsIFVuaXRlZCBTdGF0ZXMgKEJvaGJvdCkgRGVwYXJ0bWVudCBvZiBIYWVtYXRvbG9neSBh
bmQgT25jb2xvZ3ksIFVuaXZlcnNpdHkgb2YgU3RyYXNib3VyZywgU3RyYXNib3VyZywgRnJhbmNl
IChCcnVja25lci1UdWRlcm1hbikgRGVwYXJ0bWVudCBvZiBEZXJtYXRvbG9neSwgVW5pdmVyc2l0
eSBNZWRpY2FsIENlbnRyZSBGcmVpYnVyZywgRnJlaWJ1cmcsIEdlcm1hbnkgKERyZW5vKSBEZXBh
cnRtZW50IG9mIFNraW4gQ2FuY2VyLCBOYW50ZXMgVW5pdmVyc2l0eSBIb3NwaXRhbCwgTmFudGVz
LCBGcmFuY2UgKEVuaykgRGVwYXJ0bWVudCBvZiBEZXJtYXRvbG9neSwgVW5pdmVyc2l0eSBvZiBI
ZWlkZWxiZXJnLCBIZWlkZWxiZXJnLCBHZXJtYW55IChGcmVuY2gpIERlcGFydG1lbnQgb2YgRGVy
bWF0b2xvZ3ksIFp1cmljaCBVbml2ZXJzaXR5IEhvc3BpdGFsLCBadXJpY2gsIFN3aXR6ZXJsYW5k
IChHbmlhZGVja2kpIERlcGFydG1lbnQgb2YgRGVybWF0b2xvZ3ksIEJpc3BlYmplcmcgSG9zcGl0
YWwsIENvcGVuaGFnZW4sIERlbm1hcmsgKEdvbGxuaWNrKSBEZXBhcnRtZW50IG9mIERlcm1hdG9s
b2d5IGFuZCBWZW5lcmVvbG9neSwgT3R0by12b24tR3Vlcmlja2UgVW5pdmVyc2l0eSwgTWFnZGVi
dXJnLCBHZXJtYW55IChIZXJ0bCkgRGVwYXJ0bWVudCBvZiBEZXJtYXRvbG9neSBhbmQgQWxsZXJn
b2xvZ3ksIFVuaXZlcnNpdHkgSG9zcGl0YWwgTWFyYnVyZywgTWFyYnVyZywgR2VybWFueSAoSmFu
dHNjaGl0c2NoLCBMaXBwZXJ0LCBab3Vib3VsaXMpIERlcGFydG1lbnQgb2YgRGVybWF0b2xvZ3ks
IFZlbmVyZW9sb2d5LCBBbGxlcmdvbG9neSBhbmQgSW1tdW5vbG9neSwgRGVzc2F1IE1lZGljYWwg
Q2VudGVyLCBEZXNzYXUsIEdlcm1hbnkgKEp1bmcsIEtsZW1rZSkgRGVwYXJ0bWVudCBvZiBEZXJt
YXRvbG9neSwgVmVuZXJlb2xvZ3kgYW5kIEFsbGVyZ29sb2d5LCBVbml2ZXJzaXR5IE1lZGljYWwg
Q2VudHJlIE1hbm5oZWltLCBSdXByZWNodC1LYXJscyBVbml2ZXJzaXR5IG9mIEhlaWRlbGJlcmcs
IE1hbm5oZWltLCBHZXJtYW55IChMdWdlcikgRGVwYXJ0bWVudCBvZiBEZXJtYXRvbG9neSwgVW5p
dmVyc2l0eSBvZiBNdW5zdGVyLCBNdW5zdGVyLCBHZXJtYW55IChQYXBhZGF2aWQpIERlcGFydG1l
bnQgb2YgRGVybWF0b2xvZ3ksIEF0aGVucyBVbml2ZXJzaXR5IFNjaG9vbCBvZiBNZWRpY2luZSwg
QVRUSUtPTiBHZW5lcmFsIFVuaXZlcnNpdHkgSG9zcGl0YWwsIEF0aGVucywgR3JlZWNlIChSYW5r
aSkgRGVwYXJ0bWVudCBvZiBEZXJtYXRvbG9neSBhbmQgQWxsZXJnb2xvZ3ksIFVuaXZlcnNpdHkg
b2YgSGVsc2lua2kgYW5kIEhlbHNpbmtpIFVuaXZlcnNpdHkgQ2VudHJhbCBIb3NwaXRhbCwgSGVs
c2lua2ksIEZpbmxhbmQgKFN0YWRsZXIpIERlcGFydG1lbnQgb2YgRGVybWF0b2xvZ3ksIEpvaGFu
bmVzIFdlc2xpbmcgTWVkaWNhbCBDZW50cmUsIE1pbmRlbiwgR2VybWFueSAoU3RlcnJ5KSBEZXBh
cnRtZW50IG9mIERlcm1hdG9sb2d5LCBDaGFyaXRlIFVuaXZlcnNpdHkgSG9zcGl0YWwsIEJlcmxp
biwgR2VybWFueSAoV29ybSkgRGVwYXJ0bWVudCBvZiBEZXJtYXRvbG9neSBhbmQgQWxsZXJnb2xv
Z3ksIENoYXJpdGUgVW5pdmVyc2l0eSBIb3NwaXRhbCwgQmVybGluLCBHZXJtYW55IChaaWMpIERp
dmlzaW9uIG9mIERlcm1hdG9sb2d5LCBWYW5kZXJiaWx0IFVuaXZlcnNpdHkgU2Nob29sIG9mIE1l
ZGljaW5lLCBOYXNodmlsbGUsIFROLCBVbml0ZWQgU3RhdGVzIChIaWxsZW4pIERlcGFydG1lbnQg
b2YgRGVybWF0b2xvZ3ksIFZlbmVyZW9sb2d5IGFuZCBBbGxlcmdvbG9neSwgVW5pdmVyc2l0eSBE
dWlzYnVyZy1Fc3NlbiwgRXNzZW4sIEdlcm1hbnkmI3hEO1IuIEtub2JsZXIsIERlcGFydG1lbnQg
b2YgRGVybWF0b2xvZ3ksIE1lZGljYWwgVW5pdmVyc2l0eSBvZiBWaWVubmEsIFZpZW5uYSwgQXVz
dHJpYS4gRS1tYWlsOiByb2JlcnQua25vYmxlckBtZWR1bml3aWVuLmFjLmF0PC9hdXRoLWFkZHJl
c3M+PHRpdGxlcz48dGl0bGU+R3VpZGVsaW5lcyBvbiB0aGUgdXNlIG9mIGV4dHJhY29ycG9yZWFs
IHBob3RvcGhlcmVzaXM8L3RpdGxlPjxzZWNvbmRhcnktdGl0bGU+Sm91cm5hbCBvZiB0aGUgRXVy
b3BlYW4gQWNhZGVteSBvZiBEZXJtYXRvbG9neSBhbmQgVmVuZXJlb2xvZ3k8L3NlY29uZGFyeS10
aXRsZT48L3RpdGxlcz48cGVyaW9kaWNhbD48ZnVsbC10aXRsZT5Kb3VybmFsIG9mIHRoZSBFdXJv
cGVhbiBBY2FkZW15IG9mIERlcm1hdG9sb2d5IGFuZCBWZW5lcmVvbG9neTwvZnVsbC10aXRsZT48
L3BlcmlvZGljYWw+PHBhZ2VzPjEtMzc8L3BhZ2VzPjx2b2x1bWU+Mjg8L3ZvbHVtZT48bnVtYmVy
PlNVUFBMLiAxPC9udW1iZXI+PGtleXdvcmRzPjxrZXl3b3JkPmFjdXRlIGdyYWZ0IHZlcnN1cyBo
b3N0IGRpc2Vhc2U8L2tleXdvcmQ+PGtleXdvcmQ+YWxsb2dlbmVpYyBoZW1hdG9wb2lldGljIHN0
ZW0gY2VsbCB0cmFuc3BsYW50YXRpb248L2tleXdvcmQ+PGtleXdvcmQ+YWxsb2dlbmljIGJvbmUg
bWFycm93IHRyYW5zcGxhbnRhdGlvbjwva2V5d29yZD48a2V5d29yZD5hcnRpY2xlPC9rZXl3b3Jk
PjxrZXl3b3JkPmF0b3BpYyBkZXJtYXRpdGlzPC9rZXl3b3JkPjxrZXl3b3JkPmNlbGwgZGlmZmVy
ZW50aWF0aW9uPC9rZXl3b3JkPjxrZXl3b3JkPmNlbGwgcG9wdWxhdGlvbjwva2V5d29yZD48a2V5
d29yZD5jZWxsIHNlcGFyYXRpb248L2tleXdvcmQ+PGtleXdvcmQ+Y2hyb25pYyBncmFmdCB2ZXJz
dXMgaG9zdCBkaXNlYXNlPC9rZXl3b3JkPjxrZXl3b3JkPmNsaW5pY2FsIHByb3RvY29sPC9rZXl3
b3JkPjxrZXl3b3JkPmNsaW5pY2FsIHRyaWFsICh0b3BpYyk8L2tleXdvcmQ+PGtleXdvcmQ+Q3Jv
aG4gZGlzZWFzZTwva2V5d29yZD48a2V5d29yZD5jdXRhbmVvdXMgVCBjZWxsIGx5bXBob21hPC9r
ZXl3b3JkPjxrZXl3b3JkPmRpc2Vhc2UgY291cnNlPC9rZXl3b3JkPjxrZXl3b3JkPmVwaWRlcm1v
bHlzaXMgYnVsbG9zYSBhY3F1aXNpdGE8L2tleXdvcmQ+PGtleXdvcmQ+ZXh0cmFjb3Jwb3JlYWwg
cGhvdG9waGVyZXNpczwva2V5d29yZD48a2V5d29yZD5ncmFmdCByZWplY3Rpb248L2tleXdvcmQ+
PGtleXdvcmQ+Z3JhZnQgdmVyc3VzIGhvc3QgcmVhY3Rpb248L2tleXdvcmQ+PGtleXdvcmQ+aGVh
cnQgdHJhbnNwbGFudGF0aW9uPC9rZXl3b3JkPjxrZXl3b3JkPmh1bWFuPC9rZXl3b3JkPjxrZXl3
b3JkPmltbXVuZSByZXNwb25zZTwva2V5d29yZD48a2V5d29yZD5pbW11bm9zdXBwcmVzc2l2ZSB0
cmVhdG1lbnQ8L2tleXdvcmQ+PGtleXdvcmQ+aW5zdWxpbiBkZXBlbmRlbnQgZGlhYmV0ZXMgbWVs
bGl0dXM8L2tleXdvcmQ+PGtleXdvcmQ+bGljaGVuIHBsYW51czwva2V5d29yZD48a2V5d29yZD5s
dW5nIHRyYW5zcGxhbnRhdGlvbjwva2V5d29yZD48a2V5d29yZD5sdXB1cyBlcnl0aGVtYXRvc3Vz
PC9rZXl3b3JkPjxrZXl3b3JkPnBhdGllbnQgc2VsZWN0aW9uPC9rZXl3b3JkPjxrZXl3b3JkPnBl
bXBoaWd1czwva2V5d29yZD48a2V5d29yZD5waGFzZSAyIGNsaW5pY2FsIHRyaWFsKHRvcGljKTwv
a2V5d29yZD48a2V5d29yZD5waG90b2FjdGl2YXRpb248L2tleXdvcmQ+PGtleXdvcmQ+cGhvdG90
aGVyYXB5PC9rZXl3b3JkPjxrZXl3b3JkPnByaW9yaXR5IGpvdXJuYWw8L2tleXdvcmQ+PGtleXdv
cmQ+c2NsZXJvZGVybWE8L2tleXdvcmQ+PGtleXdvcmQ+c3Rlcm9pZCB0aGVyYXB5PC9rZXl3b3Jk
PjxrZXl3b3JkPnN5c3RlbWF0aWMgcmV2aWV3PC9rZXl3b3JkPjxrZXl3b3JkPnN5c3RlbWljIHNj
bGVyb3Npczwva2V5d29yZD48a2V5d29yZD50aGVyYXB5IGVmZmVjdDwva2V5d29yZD48a2V5d29y
ZD50aW1lIHRvIHRyZWF0bWVudDwva2V5d29yZD48a2V5d29yZD50cmVhdG1lbnQgZHVyYXRpb248
L2tleXdvcmQ+PGtleXdvcmQ+dWx0cmF2aW9sZXQgQSByYWRpYXRpb248L2tleXdvcmQ+PGtleXdv
cmQ+Y29ydGljb3N0ZXJvaWQ8L2tleXdvcmQ+PGtleXdvcmQ+aGVwYXJpbjwva2V5d29yZD48a2V5
d29yZD5tZXRob3hzYWxlbjwva2V5d29yZD48L2tleXdvcmRzPjxkYXRlcz48eWVhcj4yMDE0PC95
ZWFyPjwvZGF0ZXM+PGlzYm4+MDkyNi05OTU5JiN4RDsxNDY4LTMwODM8L2lzYm4+PGFjY2Vzc2lv
bi1udW0+MjAxNDA5MzEzMzwvYWNjZXNzaW9uLW51bT48dXJscz48cmVsYXRlZC11cmxzPjx1cmw+
aHR0cDovL292aWRzcC5vdmlkLmNvbS9vdmlkd2ViLmNnaT9UPUpTJmFtcDtDU0M9WSZhbXA7TkVX
Uz1OJmFtcDtQQUdFPWZ1bGx0ZXh0JmFtcDtEPWVtZWQxMiZhbXA7QU49MjAxNDA5MzEzMzwvdXJs
PjwvcmVsYXRlZC11cmxzPjwvdXJscz48ZWxlY3Ryb25pYy1yZXNvdXJjZS1udW0+aHR0cDovL2R4
LmRvaS5vcmcvMTAuMTExMS9qZHYuMTIzMTE8L2VsZWN0cm9uaWMtcmVzb3VyY2UtbnVtPjxyZW1v
dGUtZGF0YWJhc2UtbmFtZT5FbWJhc2U8L3JlbW90ZS1kYXRhYmFzZS1uYW1lPjxyZW1vdGUtZGF0
YWJhc2UtcHJvdmlkZXI+T3ZpZCBUZWNobm9sb2dpZXM8L3JlbW90ZS1kYXRhYmFzZS1wcm92aWRl
cj48bGFuZ3VhZ2U+RW5nbGlzaDwvbGFuZ3VhZ2U+PC9yZWNvcmQ+PC9DaXRlPjwvRW5kTm90ZT5=
</w:fldData>
        </w:fldChar>
      </w:r>
      <w:r w:rsidR="00BB2CDF">
        <w:rPr>
          <w:lang w:val="en-AU"/>
        </w:rPr>
        <w:instrText xml:space="preserve"> ADDIN EN.CITE.DATA </w:instrText>
      </w:r>
      <w:r w:rsidR="00BB2CDF">
        <w:rPr>
          <w:lang w:val="en-AU"/>
        </w:rPr>
      </w:r>
      <w:r w:rsidR="00BB2CDF">
        <w:rPr>
          <w:lang w:val="en-AU"/>
        </w:rPr>
        <w:fldChar w:fldCharType="end"/>
      </w:r>
      <w:r w:rsidR="00CC1528" w:rsidRPr="00205576">
        <w:rPr>
          <w:lang w:val="en-AU"/>
        </w:rPr>
      </w:r>
      <w:r w:rsidR="00CC1528" w:rsidRPr="00205576">
        <w:rPr>
          <w:lang w:val="en-AU"/>
        </w:rPr>
        <w:fldChar w:fldCharType="separate"/>
      </w:r>
      <w:r w:rsidR="00BB2CDF">
        <w:rPr>
          <w:noProof/>
          <w:lang w:val="en-AU"/>
        </w:rPr>
        <w:t>[</w:t>
      </w:r>
      <w:hyperlink w:anchor="_ENREF_2" w:tooltip="Raphael, 2011 #13" w:history="1">
        <w:r w:rsidR="00584688">
          <w:rPr>
            <w:noProof/>
            <w:lang w:val="en-AU"/>
          </w:rPr>
          <w:t>2</w:t>
        </w:r>
      </w:hyperlink>
      <w:r w:rsidR="00BB2CDF">
        <w:rPr>
          <w:noProof/>
          <w:lang w:val="en-AU"/>
        </w:rPr>
        <w:t xml:space="preserve">, </w:t>
      </w:r>
      <w:hyperlink w:anchor="_ENREF_3" w:tooltip="Knobler, 2014 #4" w:history="1">
        <w:r w:rsidR="00584688">
          <w:rPr>
            <w:noProof/>
            <w:lang w:val="en-AU"/>
          </w:rPr>
          <w:t>3</w:t>
        </w:r>
      </w:hyperlink>
      <w:r w:rsidR="00BB2CDF">
        <w:rPr>
          <w:noProof/>
          <w:lang w:val="en-AU"/>
        </w:rPr>
        <w:t>]</w:t>
      </w:r>
      <w:r w:rsidR="00CC1528" w:rsidRPr="00205576">
        <w:rPr>
          <w:lang w:val="en-AU"/>
        </w:rPr>
        <w:fldChar w:fldCharType="end"/>
      </w:r>
      <w:r w:rsidRPr="00205576">
        <w:rPr>
          <w:lang w:val="en-AU"/>
        </w:rPr>
        <w:t xml:space="preserve">. The two most common CTCL variants are </w:t>
      </w:r>
      <w:proofErr w:type="spellStart"/>
      <w:r w:rsidRPr="00205576">
        <w:rPr>
          <w:lang w:val="en-AU"/>
        </w:rPr>
        <w:t>S</w:t>
      </w:r>
      <w:r w:rsidRPr="00205576">
        <w:rPr>
          <w:rFonts w:cs="Calibri"/>
          <w:lang w:val="en-AU"/>
        </w:rPr>
        <w:t>é</w:t>
      </w:r>
      <w:r w:rsidRPr="00205576">
        <w:rPr>
          <w:lang w:val="en-AU"/>
        </w:rPr>
        <w:t>zary</w:t>
      </w:r>
      <w:proofErr w:type="spellEnd"/>
      <w:r w:rsidRPr="00205576">
        <w:rPr>
          <w:lang w:val="en-AU"/>
        </w:rPr>
        <w:t xml:space="preserve"> Syndrome (SS) and mycosis </w:t>
      </w:r>
      <w:proofErr w:type="spellStart"/>
      <w:r w:rsidRPr="00205576">
        <w:rPr>
          <w:lang w:val="en-AU"/>
        </w:rPr>
        <w:t>fungoides</w:t>
      </w:r>
      <w:proofErr w:type="spellEnd"/>
      <w:r w:rsidRPr="00205576">
        <w:rPr>
          <w:lang w:val="en-AU"/>
        </w:rPr>
        <w:t xml:space="preserve"> (MF). SS accounts for around 5% </w:t>
      </w:r>
      <w:r w:rsidR="00CC1528" w:rsidRPr="00205576">
        <w:rPr>
          <w:lang w:val="en-AU"/>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rPr>
          <w:lang w:val="en-AU"/>
        </w:rPr>
        <w:instrText xml:space="preserve"> ADDIN EN.CITE </w:instrText>
      </w:r>
      <w:r w:rsidR="00BB2CDF">
        <w:rPr>
          <w:lang w:val="en-AU"/>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rPr>
          <w:lang w:val="en-AU"/>
        </w:rPr>
        <w:instrText xml:space="preserve"> ADDIN EN.CITE.DATA </w:instrText>
      </w:r>
      <w:r w:rsidR="00BB2CDF">
        <w:rPr>
          <w:lang w:val="en-AU"/>
        </w:rPr>
      </w:r>
      <w:r w:rsidR="00BB2CDF">
        <w:rPr>
          <w:lang w:val="en-AU"/>
        </w:rPr>
        <w:fldChar w:fldCharType="end"/>
      </w:r>
      <w:r w:rsidR="00CC1528" w:rsidRPr="00205576">
        <w:rPr>
          <w:lang w:val="en-AU"/>
        </w:rPr>
      </w:r>
      <w:r w:rsidR="00CC1528" w:rsidRPr="00205576">
        <w:rPr>
          <w:lang w:val="en-AU"/>
        </w:rPr>
        <w:fldChar w:fldCharType="separate"/>
      </w:r>
      <w:r w:rsidR="00BB2CDF">
        <w:rPr>
          <w:noProof/>
          <w:lang w:val="en-AU"/>
        </w:rPr>
        <w:t>[</w:t>
      </w:r>
      <w:hyperlink w:anchor="_ENREF_3" w:tooltip="Knobler, 2014 #4" w:history="1">
        <w:r w:rsidR="00584688">
          <w:rPr>
            <w:noProof/>
            <w:lang w:val="en-AU"/>
          </w:rPr>
          <w:t>3</w:t>
        </w:r>
      </w:hyperlink>
      <w:r w:rsidR="00BB2CDF">
        <w:rPr>
          <w:noProof/>
          <w:lang w:val="en-AU"/>
        </w:rPr>
        <w:t>]</w:t>
      </w:r>
      <w:r w:rsidR="00CC1528" w:rsidRPr="00205576">
        <w:rPr>
          <w:lang w:val="en-AU"/>
        </w:rPr>
        <w:fldChar w:fldCharType="end"/>
      </w:r>
      <w:r w:rsidRPr="00205576">
        <w:rPr>
          <w:lang w:val="en-AU"/>
        </w:rPr>
        <w:t xml:space="preserve"> of all CTCL patients and is a leukemic form of CTCL, where </w:t>
      </w:r>
      <w:r w:rsidR="00770BF3" w:rsidRPr="00205576">
        <w:rPr>
          <w:lang w:val="en-AU"/>
        </w:rPr>
        <w:br/>
      </w:r>
      <w:r w:rsidRPr="00205576">
        <w:rPr>
          <w:lang w:val="en-AU"/>
        </w:rPr>
        <w:t xml:space="preserve">T-cell’s circulate in the peripheral blood and affect internal organs such as the spleen and lungs </w:t>
      </w:r>
      <w:r w:rsidR="00CC1528" w:rsidRPr="00205576">
        <w:rPr>
          <w:lang w:val="en-AU"/>
        </w:rPr>
        <w:fldChar w:fldCharType="begin">
          <w:fldData xml:space="preserve">PEVuZE5vdGU+PENpdGU+PEF1dGhvcj5SYXBoYWVsPC9BdXRob3I+PFllYXI+MjAxMTwvWWVhcj48
UmVjTnVtPjEzPC9SZWNOdW0+PERpc3BsYXlUZXh0PlsyLCAzXTwvRGlzcGxheVRleHQ+PHJlY29y
ZD48cmVjLW51bWJlcj4xMzwvcmVjLW51bWJlcj48Zm9yZWlnbi1rZXlzPjxrZXkgYXBwPSJFTiIg
ZGItaWQ9Ino5czI1djB3dGZ4dzVhZXBzMmR2cHN4b3owc3ZlOXdwMnpyNSI+MTM8L2tleT48L2Zv
cmVpZ24ta2V5cz48cmVmLXR5cGUgbmFtZT0iSm91cm5hbCBBcnRpY2xlIj4xNzwvcmVmLXR5cGU+
PGNvbnRyaWJ1dG9ycz48YXV0aG9ycz48YXV0aG9yPlJhcGhhZWwsIEIuIEEuPC9hdXRob3I+PGF1
dGhvcj5TaGluLCBELiBCLjwvYXV0aG9yPjxhdXRob3I+U3VjaGluLCBLLiBSLjwvYXV0aG9yPjxh
dXRob3I+ZXQgYWwuLDwvYXV0aG9yPjwvYXV0aG9ycz48L2NvbnRyaWJ1dG9ycz48dGl0bGVzPjx0
aXRsZT5IaWdoIGNsaW5pY2FsIHJlc3BvbnNlIHJhdGUgb2YgcyDDqXphcnkgc3luZHJvbWUgdG8g
aW1tdW5vbW9kdWxhdG9yeSB0aGVyYXBpZXM6IFByb2dub3N0aWMgbWFya2VycyBvZiByZXNwb25z
ZTwvdGl0bGU+PHNlY29uZGFyeS10aXRsZT5BcmNoaXZlcyBvZiBEZXJtYXRvbG9neTwvc2Vjb25k
YXJ5LXRpdGxlPjwvdGl0bGVzPjxwZXJpb2RpY2FsPjxmdWxsLXRpdGxlPkFyY2hpdmVzIG9mIERl
cm1hdG9sb2d5PC9mdWxsLXRpdGxlPjwvcGVyaW9kaWNhbD48cGFnZXM+MTQxMC0xNDE1PC9wYWdl
cz48dm9sdW1lPjE0Nzwvdm9sdW1lPjxudW1iZXI+MTI8L251bWJlcj48ZGF0ZXM+PHllYXI+MjAx
MTwveWVhcj48L2RhdGVzPjxpc2JuPjAwMDMtOTg3WDwvaXNibj48dXJscz48cmVsYXRlZC11cmxz
Pjx1cmw+aHR0cDovL2R4LmRvaS5vcmcvMTAuMTAwMS9hcmNoZGVybWF0b2wuMjAxMS4yMzI8L3Vy
bD48L3JlbGF0ZWQtdXJscz48L3VybHM+PGVsZWN0cm9uaWMtcmVzb3VyY2UtbnVtPjEwLjEwMDEv
YXJjaGRlcm1hdG9sLjIwMTEuMjMyPC9lbGVjdHJvbmljLXJlc291cmNlLW51bT48L3JlY29yZD48
L0NpdGU+PENpdGU+PEF1dGhvcj5Lbm9ibGVyPC9BdXRob3I+PFllYXI+MjAxNDwvWWVhcj48UmVj
TnVtPjQ8L1JlY051bT48cmVjb3JkPjxyZWMtbnVtYmVyPjQ8L3JlYy1udW1iZXI+PGZvcmVpZ24t
a2V5cz48a2V5IGFwcD0iRU4iIGRiLWlkPSJ6OXMyNXYwd3RmeHc1YWVwczJkdnBzeG96MHN2ZTl3
cDJ6cjUiPjQ8L2tleT48L2ZvcmVpZ24ta2V5cz48cmVmLXR5cGUgbmFtZT0iSm91cm5hbCBBcnRp
Y2xlIj4xNzwvcmVmLXR5cGU+PGNvbnRyaWJ1dG9ycz48YXV0aG9ycz48YXV0aG9yPktub2JsZXIs
IFIuPC9hdXRob3I+PGF1dGhvcj5CZXJsaW4sIEcuPC9hdXRob3I+PGF1dGhvcj5DYWx6YXZhcmEt
UGludG9uLCBQLjwvYXV0aG9yPjxhdXRob3I+R3JlaW5peCwgSC48L2F1dGhvcj48YXV0aG9yPkph
a3NjaCwgUC48L2F1dGhvcj48YXV0aG9yPkxhcm9jaGUsIEwuPC9hdXRob3I+PGF1dGhvcj5MdWR2
aWdzc29uLCBKLjwvYXV0aG9yPjxhdXRob3I+UXVhZ2xpbm8sIFAuPC9hdXRob3I+PGF1dGhvcj5S
ZWluaXNjaCwgVy48L2F1dGhvcj48YXV0aG9yPlNjYXJpc2JyaWNrLCBKLjwvYXV0aG9yPjxhdXRo
b3I+U2Nod2FyeiwgVC48L2F1dGhvcj48YXV0aG9yPldvbGYsIFAuPC9hdXRob3I+PGF1dGhvcj5B
cmVuYmVyZ2VyLCBQLjwvYXV0aG9yPjxhdXRob3I+QXNzYWYsIEMuPC9hdXRob3I+PGF1dGhvcj5C
YWdvdCwgTS48L2F1dGhvcj48YXV0aG9yPkJhcnIsIE0uPC9hdXRob3I+PGF1dGhvcj5Cb2hib3Qs
IEEuPC9hdXRob3I+PGF1dGhvcj5CcnVja25lci1UdWRlcm1hbiwgTC48L2F1dGhvcj48YXV0aG9y
PkRyZW5vLCBCLjwvYXV0aG9yPjxhdXRob3I+RW5rLCBBLjwvYXV0aG9yPjxhdXRob3I+RnJlbmNo
LCBMLjwvYXV0aG9yPjxhdXRob3I+R25pYWRlY2tpLCBSLjwvYXV0aG9yPjxhdXRob3I+R29sbG5p
Y2ssIEguPC9hdXRob3I+PGF1dGhvcj5IZXJ0bCwgTS48L2F1dGhvcj48YXV0aG9yPkphbnRzY2hp
dHNjaCwgQy48L2F1dGhvcj48YXV0aG9yPkp1bmcsIEEuPC9hdXRob3I+PGF1dGhvcj5KdXN0LCBV
LjwvYXV0aG9yPjxhdXRob3I+S2xlbWtlLCBDLiBELjwvYXV0aG9yPjxhdXRob3I+TGlwcGVydCwg
VS48L2F1dGhvcj48YXV0aG9yPkx1Z2VyLCBULjwvYXV0aG9yPjxhdXRob3I+UGFwYWRhdmlkLCBF
LjwvYXV0aG9yPjxhdXRob3I+UGVoYW1iZXJnZXIsIEguPC9hdXRob3I+PGF1dGhvcj5SYW5raSwg
QS48L2F1dGhvcj48YXV0aG9yPlN0YWRsZXIsIFIuPC9hdXRob3I+PGF1dGhvcj5TdGVycnksIFcu
PC9hdXRob3I+PGF1dGhvcj5Xb2xmLCBJLiBILjwvYXV0aG9yPjxhdXRob3I+V29ybSwgTS48L2F1
dGhvcj48YXV0aG9yPlppYywgSi48L2F1dGhvcj48YXV0aG9yPlpvdWJvdWxpcywgQy4gQy48L2F1
dGhvcj48YXV0aG9yPkhpbGxlbiwgVS48L2F1dGhvcj48L2F1dGhvcnM+PC9jb250cmlidXRvcnM+
PGF1dGgtYWRkcmVzcz4oS25vYmxlciwgSnVzdCwgUGVoYW1iZXJnZXIpIERlcGFydG1lbnQgb2Yg
RGVybWF0b2xvZ3ksIE1lZGljYWwgVW5pdmVyc2l0eSBvZiBWaWVubmEsIFZpZW5uYSwgQXVzdHJp
YSAoQmVybGluKSBEZXBhcnRtZW50IG9mIENsaW5pY2FsIEltbXVub2xvZ3kgYW5kIFRyYW5zZnVz
aW9uIE1lZGljaW5lLCBVbml2ZXJzaXR5IEhvc3BpdGFsLCBMaW5rb3BpbmcsIFN3ZWRlbiAoQ2Fs
emF2YXJhLVBpbnRvbikgRGVwYXJ0bWVudCBvZiBEZXJtYXRvbG9neSwgVW5pdmVyc2l0eSBIb3Nw
aXRhbCBTcGVkYWxpIENpdmlsaSwgQnJlc2NpYSwgSXRhbHkgKEdyZWluaXgpIERlcGFydG1lbnQg
b2YgSW50ZXJuYWwgTWVkaWNpbmUgSS9Cb25lIE1hcnJvdyBUcmFuc3BsYW50YXRpb24sIE1lZGlj
YWwgVW5pdmVyc2l0eSBvZiBWaWVubmEsIFZpZW5uYSwgQXVzdHJpYSAoSmFrc2NoKSBEZXBhcnRt
ZW50IG9mIFRob3JhY2ljIFN1cmdlcnksIE1lZGljYWwgVW5pdmVyc2l0eSBvZiBWaWVubmEsIFZp
ZW5uYSwgQXVzdHJpYSAoTGFyb2NoZSkgRGVwYXJ0bWVudCBvZiBEZXJtYXRvbG9neSwgQXZpY2Vu
bmUgSG9zcGl0YWwsIEJvYmlnbnksIEZyYW5jZSAoTHVkdmlnc3NvbikgRGVwYXJ0bWVudCBvZiBD
bGluaWNhbCBhbmQgRXhwZXJpbWVudGFsIE1lZGljaW5lLCBGYWN1bHR5IG9mIEhlYWx0aCBTY2ll
bmNlcywgTGlua29waW5nIFVuaXZlcnNpdHksIExpbmtvcGluZywgU3dlZGVuIChRdWFnbGlubykg
RGVybWF0b2xvZ3kgQ2xpbmljLCBEZXBhcnRtZW50IG9mIE1lZGljYWwgU2NpZW5jZXMsIFVuaXZl
cnNpdHkgb2YgVHVyaW4sIFR1cmluLCBJdGFseSAoUmVpbmlzY2gpIERlcGFydG1lbnQgb2YgSW50
ZXJuYWwgTWVkaWNpbmUgSUlJLCBEaXZpc2lvbiBvZiBHYXN0cm9lbnRlcm9sb2d5IGFuZCBIZXBh
dG9sb2d5LCBNZWRpY2FsIFVuaXZlcnNpdHkgb2YgVmllbm5hLCBWaWVubmEsIEF1c3RyaWEgKFNj
YXJpc2JyaWNrKSBEZXBhcnRtZW50IG9mIERlcm1hdG9sb2d5LCBVbml2ZXJzaXR5IEhvc3BpdGFs
LCBCaXJtaW5naGFtLCBVbml0ZWQgS2luZ2RvbSAoU2Nod2FyeikgRGVwYXJ0bWVudCBvZiBEZXJt
YXRvbG9neSBhbmQgQWxsZXJnb2xvZ3ksIFVuaXZlcnNpdHkgSG9zcGl0YWwgU2NobGVzd2lnLUhv
bHN0ZWluLCBLaWVsLCBHZXJtYW55IChXb2xmLCBXb2xmKSBEZXBhcnRtZW50IG9mIERlcm1hdG9s
b2d5LCBNZWRpY2FsIFVuaXZlcnNpdHkgb2YgR3JheiwgR3JheiwgQXVzdHJpYSAoQXJlbmJlcmdl
cikgRGVwYXJ0bWVudCBvZiBEZXJtYXRvbG9neSwgQ2hhcmxlcyBVbml2ZXJzaXR5IGluIFByYWd1
ZSwgUHJhZ3VlLCBDemVjaCBSZXB1YmxpYyAoQXNzYWYpIERlcGFydG1lbnQgb2YgRGVybWF0b2xv
Z3ksIEhFTElPUyBLbGluaWt1bSBLcmVmZWxkLCBLcmVmZWxkLCBHZXJtYW55IChCYWdvdCkgRGVw
YXJ0bWVudCBvZiBEZXJtYXRvbG9neSwgU2FpbnQgTG91aXMgSG9zcGl0YWwsIFVuaXZlcnNpdGUg
UGFyaXMgNyBTb3Jib25uZSBQYXJpcyBDaXRlLCBQYXJpcywgRnJhbmNlIChCYXJyKSBEZXBhcnRt
ZW50IG9mIFN1cmdlcnksIFVuaXZlcnNpdHkgb2YgU291dGhlcm4gQ2FsaWZvcm5pYSwgTG9zIEFu
Z2VsZXMsIFVuaXRlZCBTdGF0ZXMgKEJvaGJvdCkgRGVwYXJ0bWVudCBvZiBIYWVtYXRvbG9neSBh
bmQgT25jb2xvZ3ksIFVuaXZlcnNpdHkgb2YgU3RyYXNib3VyZywgU3RyYXNib3VyZywgRnJhbmNl
IChCcnVja25lci1UdWRlcm1hbikgRGVwYXJ0bWVudCBvZiBEZXJtYXRvbG9neSwgVW5pdmVyc2l0
eSBNZWRpY2FsIENlbnRyZSBGcmVpYnVyZywgRnJlaWJ1cmcsIEdlcm1hbnkgKERyZW5vKSBEZXBh
cnRtZW50IG9mIFNraW4gQ2FuY2VyLCBOYW50ZXMgVW5pdmVyc2l0eSBIb3NwaXRhbCwgTmFudGVz
LCBGcmFuY2UgKEVuaykgRGVwYXJ0bWVudCBvZiBEZXJtYXRvbG9neSwgVW5pdmVyc2l0eSBvZiBI
ZWlkZWxiZXJnLCBIZWlkZWxiZXJnLCBHZXJtYW55IChGcmVuY2gpIERlcGFydG1lbnQgb2YgRGVy
bWF0b2xvZ3ksIFp1cmljaCBVbml2ZXJzaXR5IEhvc3BpdGFsLCBadXJpY2gsIFN3aXR6ZXJsYW5k
IChHbmlhZGVja2kpIERlcGFydG1lbnQgb2YgRGVybWF0b2xvZ3ksIEJpc3BlYmplcmcgSG9zcGl0
YWwsIENvcGVuaGFnZW4sIERlbm1hcmsgKEdvbGxuaWNrKSBEZXBhcnRtZW50IG9mIERlcm1hdG9s
b2d5IGFuZCBWZW5lcmVvbG9neSwgT3R0by12b24tR3Vlcmlja2UgVW5pdmVyc2l0eSwgTWFnZGVi
dXJnLCBHZXJtYW55IChIZXJ0bCkgRGVwYXJ0bWVudCBvZiBEZXJtYXRvbG9neSBhbmQgQWxsZXJn
b2xvZ3ksIFVuaXZlcnNpdHkgSG9zcGl0YWwgTWFyYnVyZywgTWFyYnVyZywgR2VybWFueSAoSmFu
dHNjaGl0c2NoLCBMaXBwZXJ0LCBab3Vib3VsaXMpIERlcGFydG1lbnQgb2YgRGVybWF0b2xvZ3ks
IFZlbmVyZW9sb2d5LCBBbGxlcmdvbG9neSBhbmQgSW1tdW5vbG9neSwgRGVzc2F1IE1lZGljYWwg
Q2VudGVyLCBEZXNzYXUsIEdlcm1hbnkgKEp1bmcsIEtsZW1rZSkgRGVwYXJ0bWVudCBvZiBEZXJt
YXRvbG9neSwgVmVuZXJlb2xvZ3kgYW5kIEFsbGVyZ29sb2d5LCBVbml2ZXJzaXR5IE1lZGljYWwg
Q2VudHJlIE1hbm5oZWltLCBSdXByZWNodC1LYXJscyBVbml2ZXJzaXR5IG9mIEhlaWRlbGJlcmcs
IE1hbm5oZWltLCBHZXJtYW55IChMdWdlcikgRGVwYXJ0bWVudCBvZiBEZXJtYXRvbG9neSwgVW5p
dmVyc2l0eSBvZiBNdW5zdGVyLCBNdW5zdGVyLCBHZXJtYW55IChQYXBhZGF2aWQpIERlcGFydG1l
bnQgb2YgRGVybWF0b2xvZ3ksIEF0aGVucyBVbml2ZXJzaXR5IFNjaG9vbCBvZiBNZWRpY2luZSwg
QVRUSUtPTiBHZW5lcmFsIFVuaXZlcnNpdHkgSG9zcGl0YWwsIEF0aGVucywgR3JlZWNlIChSYW5r
aSkgRGVwYXJ0bWVudCBvZiBEZXJtYXRvbG9neSBhbmQgQWxsZXJnb2xvZ3ksIFVuaXZlcnNpdHkg
b2YgSGVsc2lua2kgYW5kIEhlbHNpbmtpIFVuaXZlcnNpdHkgQ2VudHJhbCBIb3NwaXRhbCwgSGVs
c2lua2ksIEZpbmxhbmQgKFN0YWRsZXIpIERlcGFydG1lbnQgb2YgRGVybWF0b2xvZ3ksIEpvaGFu
bmVzIFdlc2xpbmcgTWVkaWNhbCBDZW50cmUsIE1pbmRlbiwgR2VybWFueSAoU3RlcnJ5KSBEZXBh
cnRtZW50IG9mIERlcm1hdG9sb2d5LCBDaGFyaXRlIFVuaXZlcnNpdHkgSG9zcGl0YWwsIEJlcmxp
biwgR2VybWFueSAoV29ybSkgRGVwYXJ0bWVudCBvZiBEZXJtYXRvbG9neSBhbmQgQWxsZXJnb2xv
Z3ksIENoYXJpdGUgVW5pdmVyc2l0eSBIb3NwaXRhbCwgQmVybGluLCBHZXJtYW55IChaaWMpIERp
dmlzaW9uIG9mIERlcm1hdG9sb2d5LCBWYW5kZXJiaWx0IFVuaXZlcnNpdHkgU2Nob29sIG9mIE1l
ZGljaW5lLCBOYXNodmlsbGUsIFROLCBVbml0ZWQgU3RhdGVzIChIaWxsZW4pIERlcGFydG1lbnQg
b2YgRGVybWF0b2xvZ3ksIFZlbmVyZW9sb2d5IGFuZCBBbGxlcmdvbG9neSwgVW5pdmVyc2l0eSBE
dWlzYnVyZy1Fc3NlbiwgRXNzZW4sIEdlcm1hbnkmI3hEO1IuIEtub2JsZXIsIERlcGFydG1lbnQg
b2YgRGVybWF0b2xvZ3ksIE1lZGljYWwgVW5pdmVyc2l0eSBvZiBWaWVubmEsIFZpZW5uYSwgQXVz
dHJpYS4gRS1tYWlsOiByb2JlcnQua25vYmxlckBtZWR1bml3aWVuLmFjLmF0PC9hdXRoLWFkZHJl
c3M+PHRpdGxlcz48dGl0bGU+R3VpZGVsaW5lcyBvbiB0aGUgdXNlIG9mIGV4dHJhY29ycG9yZWFs
IHBob3RvcGhlcmVzaXM8L3RpdGxlPjxzZWNvbmRhcnktdGl0bGU+Sm91cm5hbCBvZiB0aGUgRXVy
b3BlYW4gQWNhZGVteSBvZiBEZXJtYXRvbG9neSBhbmQgVmVuZXJlb2xvZ3k8L3NlY29uZGFyeS10
aXRsZT48L3RpdGxlcz48cGVyaW9kaWNhbD48ZnVsbC10aXRsZT5Kb3VybmFsIG9mIHRoZSBFdXJv
cGVhbiBBY2FkZW15IG9mIERlcm1hdG9sb2d5IGFuZCBWZW5lcmVvbG9neTwvZnVsbC10aXRsZT48
L3BlcmlvZGljYWw+PHBhZ2VzPjEtMzc8L3BhZ2VzPjx2b2x1bWU+Mjg8L3ZvbHVtZT48bnVtYmVy
PlNVUFBMLiAxPC9udW1iZXI+PGtleXdvcmRzPjxrZXl3b3JkPmFjdXRlIGdyYWZ0IHZlcnN1cyBo
b3N0IGRpc2Vhc2U8L2tleXdvcmQ+PGtleXdvcmQ+YWxsb2dlbmVpYyBoZW1hdG9wb2lldGljIHN0
ZW0gY2VsbCB0cmFuc3BsYW50YXRpb248L2tleXdvcmQ+PGtleXdvcmQ+YWxsb2dlbmljIGJvbmUg
bWFycm93IHRyYW5zcGxhbnRhdGlvbjwva2V5d29yZD48a2V5d29yZD5hcnRpY2xlPC9rZXl3b3Jk
PjxrZXl3b3JkPmF0b3BpYyBkZXJtYXRpdGlzPC9rZXl3b3JkPjxrZXl3b3JkPmNlbGwgZGlmZmVy
ZW50aWF0aW9uPC9rZXl3b3JkPjxrZXl3b3JkPmNlbGwgcG9wdWxhdGlvbjwva2V5d29yZD48a2V5
d29yZD5jZWxsIHNlcGFyYXRpb248L2tleXdvcmQ+PGtleXdvcmQ+Y2hyb25pYyBncmFmdCB2ZXJz
dXMgaG9zdCBkaXNlYXNlPC9rZXl3b3JkPjxrZXl3b3JkPmNsaW5pY2FsIHByb3RvY29sPC9rZXl3
b3JkPjxrZXl3b3JkPmNsaW5pY2FsIHRyaWFsICh0b3BpYyk8L2tleXdvcmQ+PGtleXdvcmQ+Q3Jv
aG4gZGlzZWFzZTwva2V5d29yZD48a2V5d29yZD5jdXRhbmVvdXMgVCBjZWxsIGx5bXBob21hPC9r
ZXl3b3JkPjxrZXl3b3JkPmRpc2Vhc2UgY291cnNlPC9rZXl3b3JkPjxrZXl3b3JkPmVwaWRlcm1v
bHlzaXMgYnVsbG9zYSBhY3F1aXNpdGE8L2tleXdvcmQ+PGtleXdvcmQ+ZXh0cmFjb3Jwb3JlYWwg
cGhvdG9waGVyZXNpczwva2V5d29yZD48a2V5d29yZD5ncmFmdCByZWplY3Rpb248L2tleXdvcmQ+
PGtleXdvcmQ+Z3JhZnQgdmVyc3VzIGhvc3QgcmVhY3Rpb248L2tleXdvcmQ+PGtleXdvcmQ+aGVh
cnQgdHJhbnNwbGFudGF0aW9uPC9rZXl3b3JkPjxrZXl3b3JkPmh1bWFuPC9rZXl3b3JkPjxrZXl3
b3JkPmltbXVuZSByZXNwb25zZTwva2V5d29yZD48a2V5d29yZD5pbW11bm9zdXBwcmVzc2l2ZSB0
cmVhdG1lbnQ8L2tleXdvcmQ+PGtleXdvcmQ+aW5zdWxpbiBkZXBlbmRlbnQgZGlhYmV0ZXMgbWVs
bGl0dXM8L2tleXdvcmQ+PGtleXdvcmQ+bGljaGVuIHBsYW51czwva2V5d29yZD48a2V5d29yZD5s
dW5nIHRyYW5zcGxhbnRhdGlvbjwva2V5d29yZD48a2V5d29yZD5sdXB1cyBlcnl0aGVtYXRvc3Vz
PC9rZXl3b3JkPjxrZXl3b3JkPnBhdGllbnQgc2VsZWN0aW9uPC9rZXl3b3JkPjxrZXl3b3JkPnBl
bXBoaWd1czwva2V5d29yZD48a2V5d29yZD5waGFzZSAyIGNsaW5pY2FsIHRyaWFsKHRvcGljKTwv
a2V5d29yZD48a2V5d29yZD5waG90b2FjdGl2YXRpb248L2tleXdvcmQ+PGtleXdvcmQ+cGhvdG90
aGVyYXB5PC9rZXl3b3JkPjxrZXl3b3JkPnByaW9yaXR5IGpvdXJuYWw8L2tleXdvcmQ+PGtleXdv
cmQ+c2NsZXJvZGVybWE8L2tleXdvcmQ+PGtleXdvcmQ+c3Rlcm9pZCB0aGVyYXB5PC9rZXl3b3Jk
PjxrZXl3b3JkPnN5c3RlbWF0aWMgcmV2aWV3PC9rZXl3b3JkPjxrZXl3b3JkPnN5c3RlbWljIHNj
bGVyb3Npczwva2V5d29yZD48a2V5d29yZD50aGVyYXB5IGVmZmVjdDwva2V5d29yZD48a2V5d29y
ZD50aW1lIHRvIHRyZWF0bWVudDwva2V5d29yZD48a2V5d29yZD50cmVhdG1lbnQgZHVyYXRpb248
L2tleXdvcmQ+PGtleXdvcmQ+dWx0cmF2aW9sZXQgQSByYWRpYXRpb248L2tleXdvcmQ+PGtleXdv
cmQ+Y29ydGljb3N0ZXJvaWQ8L2tleXdvcmQ+PGtleXdvcmQ+aGVwYXJpbjwva2V5d29yZD48a2V5
d29yZD5tZXRob3hzYWxlbjwva2V5d29yZD48L2tleXdvcmRzPjxkYXRlcz48eWVhcj4yMDE0PC95
ZWFyPjwvZGF0ZXM+PGlzYm4+MDkyNi05OTU5JiN4RDsxNDY4LTMwODM8L2lzYm4+PGFjY2Vzc2lv
bi1udW0+MjAxNDA5MzEzMzwvYWNjZXNzaW9uLW51bT48dXJscz48cmVsYXRlZC11cmxzPjx1cmw+
aHR0cDovL292aWRzcC5vdmlkLmNvbS9vdmlkd2ViLmNnaT9UPUpTJmFtcDtDU0M9WSZhbXA7TkVX
Uz1OJmFtcDtQQUdFPWZ1bGx0ZXh0JmFtcDtEPWVtZWQxMiZhbXA7QU49MjAxNDA5MzEzMzwvdXJs
PjwvcmVsYXRlZC11cmxzPjwvdXJscz48ZWxlY3Ryb25pYy1yZXNvdXJjZS1udW0+aHR0cDovL2R4
LmRvaS5vcmcvMTAuMTExMS9qZHYuMTIzMTE8L2VsZWN0cm9uaWMtcmVzb3VyY2UtbnVtPjxyZW1v
dGUtZGF0YWJhc2UtbmFtZT5FbWJhc2U8L3JlbW90ZS1kYXRhYmFzZS1uYW1lPjxyZW1vdGUtZGF0
YWJhc2UtcHJvdmlkZXI+T3ZpZCBUZWNobm9sb2dpZXM8L3JlbW90ZS1kYXRhYmFzZS1wcm92aWRl
cj48bGFuZ3VhZ2U+RW5nbGlzaDwvbGFuZ3VhZ2U+PC9yZWNvcmQ+PC9DaXRlPjwvRW5kTm90ZT5=
</w:fldData>
        </w:fldChar>
      </w:r>
      <w:r w:rsidR="00BB2CDF">
        <w:rPr>
          <w:lang w:val="en-AU"/>
        </w:rPr>
        <w:instrText xml:space="preserve"> ADDIN EN.CITE </w:instrText>
      </w:r>
      <w:r w:rsidR="00BB2CDF">
        <w:rPr>
          <w:lang w:val="en-AU"/>
        </w:rPr>
        <w:fldChar w:fldCharType="begin">
          <w:fldData xml:space="preserve">PEVuZE5vdGU+PENpdGU+PEF1dGhvcj5SYXBoYWVsPC9BdXRob3I+PFllYXI+MjAxMTwvWWVhcj48
UmVjTnVtPjEzPC9SZWNOdW0+PERpc3BsYXlUZXh0PlsyLCAzXTwvRGlzcGxheVRleHQ+PHJlY29y
ZD48cmVjLW51bWJlcj4xMzwvcmVjLW51bWJlcj48Zm9yZWlnbi1rZXlzPjxrZXkgYXBwPSJFTiIg
ZGItaWQ9Ino5czI1djB3dGZ4dzVhZXBzMmR2cHN4b3owc3ZlOXdwMnpyNSI+MTM8L2tleT48L2Zv
cmVpZ24ta2V5cz48cmVmLXR5cGUgbmFtZT0iSm91cm5hbCBBcnRpY2xlIj4xNzwvcmVmLXR5cGU+
PGNvbnRyaWJ1dG9ycz48YXV0aG9ycz48YXV0aG9yPlJhcGhhZWwsIEIuIEEuPC9hdXRob3I+PGF1
dGhvcj5TaGluLCBELiBCLjwvYXV0aG9yPjxhdXRob3I+U3VjaGluLCBLLiBSLjwvYXV0aG9yPjxh
dXRob3I+ZXQgYWwuLDwvYXV0aG9yPjwvYXV0aG9ycz48L2NvbnRyaWJ1dG9ycz48dGl0bGVzPjx0
aXRsZT5IaWdoIGNsaW5pY2FsIHJlc3BvbnNlIHJhdGUgb2YgcyDDqXphcnkgc3luZHJvbWUgdG8g
aW1tdW5vbW9kdWxhdG9yeSB0aGVyYXBpZXM6IFByb2dub3N0aWMgbWFya2VycyBvZiByZXNwb25z
ZTwvdGl0bGU+PHNlY29uZGFyeS10aXRsZT5BcmNoaXZlcyBvZiBEZXJtYXRvbG9neTwvc2Vjb25k
YXJ5LXRpdGxlPjwvdGl0bGVzPjxwZXJpb2RpY2FsPjxmdWxsLXRpdGxlPkFyY2hpdmVzIG9mIERl
cm1hdG9sb2d5PC9mdWxsLXRpdGxlPjwvcGVyaW9kaWNhbD48cGFnZXM+MTQxMC0xNDE1PC9wYWdl
cz48dm9sdW1lPjE0Nzwvdm9sdW1lPjxudW1iZXI+MTI8L251bWJlcj48ZGF0ZXM+PHllYXI+MjAx
MTwveWVhcj48L2RhdGVzPjxpc2JuPjAwMDMtOTg3WDwvaXNibj48dXJscz48cmVsYXRlZC11cmxz
Pjx1cmw+aHR0cDovL2R4LmRvaS5vcmcvMTAuMTAwMS9hcmNoZGVybWF0b2wuMjAxMS4yMzI8L3Vy
bD48L3JlbGF0ZWQtdXJscz48L3VybHM+PGVsZWN0cm9uaWMtcmVzb3VyY2UtbnVtPjEwLjEwMDEv
YXJjaGRlcm1hdG9sLjIwMTEuMjMyPC9lbGVjdHJvbmljLXJlc291cmNlLW51bT48L3JlY29yZD48
L0NpdGU+PENpdGU+PEF1dGhvcj5Lbm9ibGVyPC9BdXRob3I+PFllYXI+MjAxNDwvWWVhcj48UmVj
TnVtPjQ8L1JlY051bT48cmVjb3JkPjxyZWMtbnVtYmVyPjQ8L3JlYy1udW1iZXI+PGZvcmVpZ24t
a2V5cz48a2V5IGFwcD0iRU4iIGRiLWlkPSJ6OXMyNXYwd3RmeHc1YWVwczJkdnBzeG96MHN2ZTl3
cDJ6cjUiPjQ8L2tleT48L2ZvcmVpZ24ta2V5cz48cmVmLXR5cGUgbmFtZT0iSm91cm5hbCBBcnRp
Y2xlIj4xNzwvcmVmLXR5cGU+PGNvbnRyaWJ1dG9ycz48YXV0aG9ycz48YXV0aG9yPktub2JsZXIs
IFIuPC9hdXRob3I+PGF1dGhvcj5CZXJsaW4sIEcuPC9hdXRob3I+PGF1dGhvcj5DYWx6YXZhcmEt
UGludG9uLCBQLjwvYXV0aG9yPjxhdXRob3I+R3JlaW5peCwgSC48L2F1dGhvcj48YXV0aG9yPkph
a3NjaCwgUC48L2F1dGhvcj48YXV0aG9yPkxhcm9jaGUsIEwuPC9hdXRob3I+PGF1dGhvcj5MdWR2
aWdzc29uLCBKLjwvYXV0aG9yPjxhdXRob3I+UXVhZ2xpbm8sIFAuPC9hdXRob3I+PGF1dGhvcj5S
ZWluaXNjaCwgVy48L2F1dGhvcj48YXV0aG9yPlNjYXJpc2JyaWNrLCBKLjwvYXV0aG9yPjxhdXRo
b3I+U2Nod2FyeiwgVC48L2F1dGhvcj48YXV0aG9yPldvbGYsIFAuPC9hdXRob3I+PGF1dGhvcj5B
cmVuYmVyZ2VyLCBQLjwvYXV0aG9yPjxhdXRob3I+QXNzYWYsIEMuPC9hdXRob3I+PGF1dGhvcj5C
YWdvdCwgTS48L2F1dGhvcj48YXV0aG9yPkJhcnIsIE0uPC9hdXRob3I+PGF1dGhvcj5Cb2hib3Qs
IEEuPC9hdXRob3I+PGF1dGhvcj5CcnVja25lci1UdWRlcm1hbiwgTC48L2F1dGhvcj48YXV0aG9y
PkRyZW5vLCBCLjwvYXV0aG9yPjxhdXRob3I+RW5rLCBBLjwvYXV0aG9yPjxhdXRob3I+RnJlbmNo
LCBMLjwvYXV0aG9yPjxhdXRob3I+R25pYWRlY2tpLCBSLjwvYXV0aG9yPjxhdXRob3I+R29sbG5p
Y2ssIEguPC9hdXRob3I+PGF1dGhvcj5IZXJ0bCwgTS48L2F1dGhvcj48YXV0aG9yPkphbnRzY2hp
dHNjaCwgQy48L2F1dGhvcj48YXV0aG9yPkp1bmcsIEEuPC9hdXRob3I+PGF1dGhvcj5KdXN0LCBV
LjwvYXV0aG9yPjxhdXRob3I+S2xlbWtlLCBDLiBELjwvYXV0aG9yPjxhdXRob3I+TGlwcGVydCwg
VS48L2F1dGhvcj48YXV0aG9yPkx1Z2VyLCBULjwvYXV0aG9yPjxhdXRob3I+UGFwYWRhdmlkLCBF
LjwvYXV0aG9yPjxhdXRob3I+UGVoYW1iZXJnZXIsIEguPC9hdXRob3I+PGF1dGhvcj5SYW5raSwg
QS48L2F1dGhvcj48YXV0aG9yPlN0YWRsZXIsIFIuPC9hdXRob3I+PGF1dGhvcj5TdGVycnksIFcu
PC9hdXRob3I+PGF1dGhvcj5Xb2xmLCBJLiBILjwvYXV0aG9yPjxhdXRob3I+V29ybSwgTS48L2F1
dGhvcj48YXV0aG9yPlppYywgSi48L2F1dGhvcj48YXV0aG9yPlpvdWJvdWxpcywgQy4gQy48L2F1
dGhvcj48YXV0aG9yPkhpbGxlbiwgVS48L2F1dGhvcj48L2F1dGhvcnM+PC9jb250cmlidXRvcnM+
PGF1dGgtYWRkcmVzcz4oS25vYmxlciwgSnVzdCwgUGVoYW1iZXJnZXIpIERlcGFydG1lbnQgb2Yg
RGVybWF0b2xvZ3ksIE1lZGljYWwgVW5pdmVyc2l0eSBvZiBWaWVubmEsIFZpZW5uYSwgQXVzdHJp
YSAoQmVybGluKSBEZXBhcnRtZW50IG9mIENsaW5pY2FsIEltbXVub2xvZ3kgYW5kIFRyYW5zZnVz
aW9uIE1lZGljaW5lLCBVbml2ZXJzaXR5IEhvc3BpdGFsLCBMaW5rb3BpbmcsIFN3ZWRlbiAoQ2Fs
emF2YXJhLVBpbnRvbikgRGVwYXJ0bWVudCBvZiBEZXJtYXRvbG9neSwgVW5pdmVyc2l0eSBIb3Nw
aXRhbCBTcGVkYWxpIENpdmlsaSwgQnJlc2NpYSwgSXRhbHkgKEdyZWluaXgpIERlcGFydG1lbnQg
b2YgSW50ZXJuYWwgTWVkaWNpbmUgSS9Cb25lIE1hcnJvdyBUcmFuc3BsYW50YXRpb24sIE1lZGlj
YWwgVW5pdmVyc2l0eSBvZiBWaWVubmEsIFZpZW5uYSwgQXVzdHJpYSAoSmFrc2NoKSBEZXBhcnRt
ZW50IG9mIFRob3JhY2ljIFN1cmdlcnksIE1lZGljYWwgVW5pdmVyc2l0eSBvZiBWaWVubmEsIFZp
ZW5uYSwgQXVzdHJpYSAoTGFyb2NoZSkgRGVwYXJ0bWVudCBvZiBEZXJtYXRvbG9neSwgQXZpY2Vu
bmUgSG9zcGl0YWwsIEJvYmlnbnksIEZyYW5jZSAoTHVkdmlnc3NvbikgRGVwYXJ0bWVudCBvZiBD
bGluaWNhbCBhbmQgRXhwZXJpbWVudGFsIE1lZGljaW5lLCBGYWN1bHR5IG9mIEhlYWx0aCBTY2ll
bmNlcywgTGlua29waW5nIFVuaXZlcnNpdHksIExpbmtvcGluZywgU3dlZGVuIChRdWFnbGlubykg
RGVybWF0b2xvZ3kgQ2xpbmljLCBEZXBhcnRtZW50IG9mIE1lZGljYWwgU2NpZW5jZXMsIFVuaXZl
cnNpdHkgb2YgVHVyaW4sIFR1cmluLCBJdGFseSAoUmVpbmlzY2gpIERlcGFydG1lbnQgb2YgSW50
ZXJuYWwgTWVkaWNpbmUgSUlJLCBEaXZpc2lvbiBvZiBHYXN0cm9lbnRlcm9sb2d5IGFuZCBIZXBh
dG9sb2d5LCBNZWRpY2FsIFVuaXZlcnNpdHkgb2YgVmllbm5hLCBWaWVubmEsIEF1c3RyaWEgKFNj
YXJpc2JyaWNrKSBEZXBhcnRtZW50IG9mIERlcm1hdG9sb2d5LCBVbml2ZXJzaXR5IEhvc3BpdGFs
LCBCaXJtaW5naGFtLCBVbml0ZWQgS2luZ2RvbSAoU2Nod2FyeikgRGVwYXJ0bWVudCBvZiBEZXJt
YXRvbG9neSBhbmQgQWxsZXJnb2xvZ3ksIFVuaXZlcnNpdHkgSG9zcGl0YWwgU2NobGVzd2lnLUhv
bHN0ZWluLCBLaWVsLCBHZXJtYW55IChXb2xmLCBXb2xmKSBEZXBhcnRtZW50IG9mIERlcm1hdG9s
b2d5LCBNZWRpY2FsIFVuaXZlcnNpdHkgb2YgR3JheiwgR3JheiwgQXVzdHJpYSAoQXJlbmJlcmdl
cikgRGVwYXJ0bWVudCBvZiBEZXJtYXRvbG9neSwgQ2hhcmxlcyBVbml2ZXJzaXR5IGluIFByYWd1
ZSwgUHJhZ3VlLCBDemVjaCBSZXB1YmxpYyAoQXNzYWYpIERlcGFydG1lbnQgb2YgRGVybWF0b2xv
Z3ksIEhFTElPUyBLbGluaWt1bSBLcmVmZWxkLCBLcmVmZWxkLCBHZXJtYW55IChCYWdvdCkgRGVw
YXJ0bWVudCBvZiBEZXJtYXRvbG9neSwgU2FpbnQgTG91aXMgSG9zcGl0YWwsIFVuaXZlcnNpdGUg
UGFyaXMgNyBTb3Jib25uZSBQYXJpcyBDaXRlLCBQYXJpcywgRnJhbmNlIChCYXJyKSBEZXBhcnRt
ZW50IG9mIFN1cmdlcnksIFVuaXZlcnNpdHkgb2YgU291dGhlcm4gQ2FsaWZvcm5pYSwgTG9zIEFu
Z2VsZXMsIFVuaXRlZCBTdGF0ZXMgKEJvaGJvdCkgRGVwYXJ0bWVudCBvZiBIYWVtYXRvbG9neSBh
bmQgT25jb2xvZ3ksIFVuaXZlcnNpdHkgb2YgU3RyYXNib3VyZywgU3RyYXNib3VyZywgRnJhbmNl
IChCcnVja25lci1UdWRlcm1hbikgRGVwYXJ0bWVudCBvZiBEZXJtYXRvbG9neSwgVW5pdmVyc2l0
eSBNZWRpY2FsIENlbnRyZSBGcmVpYnVyZywgRnJlaWJ1cmcsIEdlcm1hbnkgKERyZW5vKSBEZXBh
cnRtZW50IG9mIFNraW4gQ2FuY2VyLCBOYW50ZXMgVW5pdmVyc2l0eSBIb3NwaXRhbCwgTmFudGVz
LCBGcmFuY2UgKEVuaykgRGVwYXJ0bWVudCBvZiBEZXJtYXRvbG9neSwgVW5pdmVyc2l0eSBvZiBI
ZWlkZWxiZXJnLCBIZWlkZWxiZXJnLCBHZXJtYW55IChGcmVuY2gpIERlcGFydG1lbnQgb2YgRGVy
bWF0b2xvZ3ksIFp1cmljaCBVbml2ZXJzaXR5IEhvc3BpdGFsLCBadXJpY2gsIFN3aXR6ZXJsYW5k
IChHbmlhZGVja2kpIERlcGFydG1lbnQgb2YgRGVybWF0b2xvZ3ksIEJpc3BlYmplcmcgSG9zcGl0
YWwsIENvcGVuaGFnZW4sIERlbm1hcmsgKEdvbGxuaWNrKSBEZXBhcnRtZW50IG9mIERlcm1hdG9s
b2d5IGFuZCBWZW5lcmVvbG9neSwgT3R0by12b24tR3Vlcmlja2UgVW5pdmVyc2l0eSwgTWFnZGVi
dXJnLCBHZXJtYW55IChIZXJ0bCkgRGVwYXJ0bWVudCBvZiBEZXJtYXRvbG9neSBhbmQgQWxsZXJn
b2xvZ3ksIFVuaXZlcnNpdHkgSG9zcGl0YWwgTWFyYnVyZywgTWFyYnVyZywgR2VybWFueSAoSmFu
dHNjaGl0c2NoLCBMaXBwZXJ0LCBab3Vib3VsaXMpIERlcGFydG1lbnQgb2YgRGVybWF0b2xvZ3ks
IFZlbmVyZW9sb2d5LCBBbGxlcmdvbG9neSBhbmQgSW1tdW5vbG9neSwgRGVzc2F1IE1lZGljYWwg
Q2VudGVyLCBEZXNzYXUsIEdlcm1hbnkgKEp1bmcsIEtsZW1rZSkgRGVwYXJ0bWVudCBvZiBEZXJt
YXRvbG9neSwgVmVuZXJlb2xvZ3kgYW5kIEFsbGVyZ29sb2d5LCBVbml2ZXJzaXR5IE1lZGljYWwg
Q2VudHJlIE1hbm5oZWltLCBSdXByZWNodC1LYXJscyBVbml2ZXJzaXR5IG9mIEhlaWRlbGJlcmcs
IE1hbm5oZWltLCBHZXJtYW55IChMdWdlcikgRGVwYXJ0bWVudCBvZiBEZXJtYXRvbG9neSwgVW5p
dmVyc2l0eSBvZiBNdW5zdGVyLCBNdW5zdGVyLCBHZXJtYW55IChQYXBhZGF2aWQpIERlcGFydG1l
bnQgb2YgRGVybWF0b2xvZ3ksIEF0aGVucyBVbml2ZXJzaXR5IFNjaG9vbCBvZiBNZWRpY2luZSwg
QVRUSUtPTiBHZW5lcmFsIFVuaXZlcnNpdHkgSG9zcGl0YWwsIEF0aGVucywgR3JlZWNlIChSYW5r
aSkgRGVwYXJ0bWVudCBvZiBEZXJtYXRvbG9neSBhbmQgQWxsZXJnb2xvZ3ksIFVuaXZlcnNpdHkg
b2YgSGVsc2lua2kgYW5kIEhlbHNpbmtpIFVuaXZlcnNpdHkgQ2VudHJhbCBIb3NwaXRhbCwgSGVs
c2lua2ksIEZpbmxhbmQgKFN0YWRsZXIpIERlcGFydG1lbnQgb2YgRGVybWF0b2xvZ3ksIEpvaGFu
bmVzIFdlc2xpbmcgTWVkaWNhbCBDZW50cmUsIE1pbmRlbiwgR2VybWFueSAoU3RlcnJ5KSBEZXBh
cnRtZW50IG9mIERlcm1hdG9sb2d5LCBDaGFyaXRlIFVuaXZlcnNpdHkgSG9zcGl0YWwsIEJlcmxp
biwgR2VybWFueSAoV29ybSkgRGVwYXJ0bWVudCBvZiBEZXJtYXRvbG9neSBhbmQgQWxsZXJnb2xv
Z3ksIENoYXJpdGUgVW5pdmVyc2l0eSBIb3NwaXRhbCwgQmVybGluLCBHZXJtYW55IChaaWMpIERp
dmlzaW9uIG9mIERlcm1hdG9sb2d5LCBWYW5kZXJiaWx0IFVuaXZlcnNpdHkgU2Nob29sIG9mIE1l
ZGljaW5lLCBOYXNodmlsbGUsIFROLCBVbml0ZWQgU3RhdGVzIChIaWxsZW4pIERlcGFydG1lbnQg
b2YgRGVybWF0b2xvZ3ksIFZlbmVyZW9sb2d5IGFuZCBBbGxlcmdvbG9neSwgVW5pdmVyc2l0eSBE
dWlzYnVyZy1Fc3NlbiwgRXNzZW4sIEdlcm1hbnkmI3hEO1IuIEtub2JsZXIsIERlcGFydG1lbnQg
b2YgRGVybWF0b2xvZ3ksIE1lZGljYWwgVW5pdmVyc2l0eSBvZiBWaWVubmEsIFZpZW5uYSwgQXVz
dHJpYS4gRS1tYWlsOiByb2JlcnQua25vYmxlckBtZWR1bml3aWVuLmFjLmF0PC9hdXRoLWFkZHJl
c3M+PHRpdGxlcz48dGl0bGU+R3VpZGVsaW5lcyBvbiB0aGUgdXNlIG9mIGV4dHJhY29ycG9yZWFs
IHBob3RvcGhlcmVzaXM8L3RpdGxlPjxzZWNvbmRhcnktdGl0bGU+Sm91cm5hbCBvZiB0aGUgRXVy
b3BlYW4gQWNhZGVteSBvZiBEZXJtYXRvbG9neSBhbmQgVmVuZXJlb2xvZ3k8L3NlY29uZGFyeS10
aXRsZT48L3RpdGxlcz48cGVyaW9kaWNhbD48ZnVsbC10aXRsZT5Kb3VybmFsIG9mIHRoZSBFdXJv
cGVhbiBBY2FkZW15IG9mIERlcm1hdG9sb2d5IGFuZCBWZW5lcmVvbG9neTwvZnVsbC10aXRsZT48
L3BlcmlvZGljYWw+PHBhZ2VzPjEtMzc8L3BhZ2VzPjx2b2x1bWU+Mjg8L3ZvbHVtZT48bnVtYmVy
PlNVUFBMLiAxPC9udW1iZXI+PGtleXdvcmRzPjxrZXl3b3JkPmFjdXRlIGdyYWZ0IHZlcnN1cyBo
b3N0IGRpc2Vhc2U8L2tleXdvcmQ+PGtleXdvcmQ+YWxsb2dlbmVpYyBoZW1hdG9wb2lldGljIHN0
ZW0gY2VsbCB0cmFuc3BsYW50YXRpb248L2tleXdvcmQ+PGtleXdvcmQ+YWxsb2dlbmljIGJvbmUg
bWFycm93IHRyYW5zcGxhbnRhdGlvbjwva2V5d29yZD48a2V5d29yZD5hcnRpY2xlPC9rZXl3b3Jk
PjxrZXl3b3JkPmF0b3BpYyBkZXJtYXRpdGlzPC9rZXl3b3JkPjxrZXl3b3JkPmNlbGwgZGlmZmVy
ZW50aWF0aW9uPC9rZXl3b3JkPjxrZXl3b3JkPmNlbGwgcG9wdWxhdGlvbjwva2V5d29yZD48a2V5
d29yZD5jZWxsIHNlcGFyYXRpb248L2tleXdvcmQ+PGtleXdvcmQ+Y2hyb25pYyBncmFmdCB2ZXJz
dXMgaG9zdCBkaXNlYXNlPC9rZXl3b3JkPjxrZXl3b3JkPmNsaW5pY2FsIHByb3RvY29sPC9rZXl3
b3JkPjxrZXl3b3JkPmNsaW5pY2FsIHRyaWFsICh0b3BpYyk8L2tleXdvcmQ+PGtleXdvcmQ+Q3Jv
aG4gZGlzZWFzZTwva2V5d29yZD48a2V5d29yZD5jdXRhbmVvdXMgVCBjZWxsIGx5bXBob21hPC9r
ZXl3b3JkPjxrZXl3b3JkPmRpc2Vhc2UgY291cnNlPC9rZXl3b3JkPjxrZXl3b3JkPmVwaWRlcm1v
bHlzaXMgYnVsbG9zYSBhY3F1aXNpdGE8L2tleXdvcmQ+PGtleXdvcmQ+ZXh0cmFjb3Jwb3JlYWwg
cGhvdG9waGVyZXNpczwva2V5d29yZD48a2V5d29yZD5ncmFmdCByZWplY3Rpb248L2tleXdvcmQ+
PGtleXdvcmQ+Z3JhZnQgdmVyc3VzIGhvc3QgcmVhY3Rpb248L2tleXdvcmQ+PGtleXdvcmQ+aGVh
cnQgdHJhbnNwbGFudGF0aW9uPC9rZXl3b3JkPjxrZXl3b3JkPmh1bWFuPC9rZXl3b3JkPjxrZXl3
b3JkPmltbXVuZSByZXNwb25zZTwva2V5d29yZD48a2V5d29yZD5pbW11bm9zdXBwcmVzc2l2ZSB0
cmVhdG1lbnQ8L2tleXdvcmQ+PGtleXdvcmQ+aW5zdWxpbiBkZXBlbmRlbnQgZGlhYmV0ZXMgbWVs
bGl0dXM8L2tleXdvcmQ+PGtleXdvcmQ+bGljaGVuIHBsYW51czwva2V5d29yZD48a2V5d29yZD5s
dW5nIHRyYW5zcGxhbnRhdGlvbjwva2V5d29yZD48a2V5d29yZD5sdXB1cyBlcnl0aGVtYXRvc3Vz
PC9rZXl3b3JkPjxrZXl3b3JkPnBhdGllbnQgc2VsZWN0aW9uPC9rZXl3b3JkPjxrZXl3b3JkPnBl
bXBoaWd1czwva2V5d29yZD48a2V5d29yZD5waGFzZSAyIGNsaW5pY2FsIHRyaWFsKHRvcGljKTwv
a2V5d29yZD48a2V5d29yZD5waG90b2FjdGl2YXRpb248L2tleXdvcmQ+PGtleXdvcmQ+cGhvdG90
aGVyYXB5PC9rZXl3b3JkPjxrZXl3b3JkPnByaW9yaXR5IGpvdXJuYWw8L2tleXdvcmQ+PGtleXdv
cmQ+c2NsZXJvZGVybWE8L2tleXdvcmQ+PGtleXdvcmQ+c3Rlcm9pZCB0aGVyYXB5PC9rZXl3b3Jk
PjxrZXl3b3JkPnN5c3RlbWF0aWMgcmV2aWV3PC9rZXl3b3JkPjxrZXl3b3JkPnN5c3RlbWljIHNj
bGVyb3Npczwva2V5d29yZD48a2V5d29yZD50aGVyYXB5IGVmZmVjdDwva2V5d29yZD48a2V5d29y
ZD50aW1lIHRvIHRyZWF0bWVudDwva2V5d29yZD48a2V5d29yZD50cmVhdG1lbnQgZHVyYXRpb248
L2tleXdvcmQ+PGtleXdvcmQ+dWx0cmF2aW9sZXQgQSByYWRpYXRpb248L2tleXdvcmQ+PGtleXdv
cmQ+Y29ydGljb3N0ZXJvaWQ8L2tleXdvcmQ+PGtleXdvcmQ+aGVwYXJpbjwva2V5d29yZD48a2V5
d29yZD5tZXRob3hzYWxlbjwva2V5d29yZD48L2tleXdvcmRzPjxkYXRlcz48eWVhcj4yMDE0PC95
ZWFyPjwvZGF0ZXM+PGlzYm4+MDkyNi05OTU5JiN4RDsxNDY4LTMwODM8L2lzYm4+PGFjY2Vzc2lv
bi1udW0+MjAxNDA5MzEzMzwvYWNjZXNzaW9uLW51bT48dXJscz48cmVsYXRlZC11cmxzPjx1cmw+
aHR0cDovL292aWRzcC5vdmlkLmNvbS9vdmlkd2ViLmNnaT9UPUpTJmFtcDtDU0M9WSZhbXA7TkVX
Uz1OJmFtcDtQQUdFPWZ1bGx0ZXh0JmFtcDtEPWVtZWQxMiZhbXA7QU49MjAxNDA5MzEzMzwvdXJs
PjwvcmVsYXRlZC11cmxzPjwvdXJscz48ZWxlY3Ryb25pYy1yZXNvdXJjZS1udW0+aHR0cDovL2R4
LmRvaS5vcmcvMTAuMTExMS9qZHYuMTIzMTE8L2VsZWN0cm9uaWMtcmVzb3VyY2UtbnVtPjxyZW1v
dGUtZGF0YWJhc2UtbmFtZT5FbWJhc2U8L3JlbW90ZS1kYXRhYmFzZS1uYW1lPjxyZW1vdGUtZGF0
YWJhc2UtcHJvdmlkZXI+T3ZpZCBUZWNobm9sb2dpZXM8L3JlbW90ZS1kYXRhYmFzZS1wcm92aWRl
cj48bGFuZ3VhZ2U+RW5nbGlzaDwvbGFuZ3VhZ2U+PC9yZWNvcmQ+PC9DaXRlPjwvRW5kTm90ZT5=
</w:fldData>
        </w:fldChar>
      </w:r>
      <w:r w:rsidR="00BB2CDF">
        <w:rPr>
          <w:lang w:val="en-AU"/>
        </w:rPr>
        <w:instrText xml:space="preserve"> ADDIN EN.CITE.DATA </w:instrText>
      </w:r>
      <w:r w:rsidR="00BB2CDF">
        <w:rPr>
          <w:lang w:val="en-AU"/>
        </w:rPr>
      </w:r>
      <w:r w:rsidR="00BB2CDF">
        <w:rPr>
          <w:lang w:val="en-AU"/>
        </w:rPr>
        <w:fldChar w:fldCharType="end"/>
      </w:r>
      <w:r w:rsidR="00CC1528" w:rsidRPr="00205576">
        <w:rPr>
          <w:lang w:val="en-AU"/>
        </w:rPr>
      </w:r>
      <w:r w:rsidR="00CC1528" w:rsidRPr="00205576">
        <w:rPr>
          <w:lang w:val="en-AU"/>
        </w:rPr>
        <w:fldChar w:fldCharType="separate"/>
      </w:r>
      <w:r w:rsidR="00BB2CDF">
        <w:rPr>
          <w:noProof/>
          <w:lang w:val="en-AU"/>
        </w:rPr>
        <w:t>[</w:t>
      </w:r>
      <w:hyperlink w:anchor="_ENREF_2" w:tooltip="Raphael, 2011 #13" w:history="1">
        <w:r w:rsidR="00584688">
          <w:rPr>
            <w:noProof/>
            <w:lang w:val="en-AU"/>
          </w:rPr>
          <w:t>2</w:t>
        </w:r>
      </w:hyperlink>
      <w:r w:rsidR="00BB2CDF">
        <w:rPr>
          <w:noProof/>
          <w:lang w:val="en-AU"/>
        </w:rPr>
        <w:t xml:space="preserve">, </w:t>
      </w:r>
      <w:hyperlink w:anchor="_ENREF_3" w:tooltip="Knobler, 2014 #4" w:history="1">
        <w:r w:rsidR="00584688">
          <w:rPr>
            <w:noProof/>
            <w:lang w:val="en-AU"/>
          </w:rPr>
          <w:t>3</w:t>
        </w:r>
      </w:hyperlink>
      <w:r w:rsidR="00BB2CDF">
        <w:rPr>
          <w:noProof/>
          <w:lang w:val="en-AU"/>
        </w:rPr>
        <w:t>]</w:t>
      </w:r>
      <w:r w:rsidR="00CC1528" w:rsidRPr="00205576">
        <w:rPr>
          <w:lang w:val="en-AU"/>
        </w:rPr>
        <w:fldChar w:fldCharType="end"/>
      </w:r>
      <w:r w:rsidRPr="00205576">
        <w:rPr>
          <w:lang w:val="en-AU"/>
        </w:rPr>
        <w:t xml:space="preserve">. MF accounts for around 60% </w:t>
      </w:r>
      <w:r w:rsidR="00CC1528" w:rsidRPr="00205576">
        <w:rPr>
          <w:lang w:val="en-AU"/>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rPr>
          <w:lang w:val="en-AU"/>
        </w:rPr>
        <w:instrText xml:space="preserve"> ADDIN EN.CITE </w:instrText>
      </w:r>
      <w:r w:rsidR="00BB2CDF">
        <w:rPr>
          <w:lang w:val="en-AU"/>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rPr>
          <w:lang w:val="en-AU"/>
        </w:rPr>
        <w:instrText xml:space="preserve"> ADDIN EN.CITE.DATA </w:instrText>
      </w:r>
      <w:r w:rsidR="00BB2CDF">
        <w:rPr>
          <w:lang w:val="en-AU"/>
        </w:rPr>
      </w:r>
      <w:r w:rsidR="00BB2CDF">
        <w:rPr>
          <w:lang w:val="en-AU"/>
        </w:rPr>
        <w:fldChar w:fldCharType="end"/>
      </w:r>
      <w:r w:rsidR="00CC1528" w:rsidRPr="00205576">
        <w:rPr>
          <w:lang w:val="en-AU"/>
        </w:rPr>
      </w:r>
      <w:r w:rsidR="00CC1528" w:rsidRPr="00205576">
        <w:rPr>
          <w:lang w:val="en-AU"/>
        </w:rPr>
        <w:fldChar w:fldCharType="separate"/>
      </w:r>
      <w:r w:rsidR="00BB2CDF">
        <w:rPr>
          <w:noProof/>
          <w:lang w:val="en-AU"/>
        </w:rPr>
        <w:t>[</w:t>
      </w:r>
      <w:hyperlink w:anchor="_ENREF_3" w:tooltip="Knobler, 2014 #4" w:history="1">
        <w:r w:rsidR="00584688">
          <w:rPr>
            <w:noProof/>
            <w:lang w:val="en-AU"/>
          </w:rPr>
          <w:t>3</w:t>
        </w:r>
      </w:hyperlink>
      <w:r w:rsidR="00BB2CDF">
        <w:rPr>
          <w:noProof/>
          <w:lang w:val="en-AU"/>
        </w:rPr>
        <w:t>]</w:t>
      </w:r>
      <w:r w:rsidR="00CC1528" w:rsidRPr="00205576">
        <w:rPr>
          <w:lang w:val="en-AU"/>
        </w:rPr>
        <w:fldChar w:fldCharType="end"/>
      </w:r>
      <w:r w:rsidRPr="00205576">
        <w:rPr>
          <w:lang w:val="en-AU"/>
        </w:rPr>
        <w:t xml:space="preserve">of all CTCL patients and is characterized by clonal T-cells in the </w:t>
      </w:r>
      <w:r w:rsidRPr="00205576">
        <w:rPr>
          <w:lang w:val="en-AU"/>
        </w:rPr>
        <w:lastRenderedPageBreak/>
        <w:t>cutaneous environment that present early on as plaques and patches (which can resemble eczema or psoriasis) and eventually result in lesions, pruritus and tumo</w:t>
      </w:r>
      <w:r w:rsidR="00770BF3" w:rsidRPr="00205576">
        <w:rPr>
          <w:lang w:val="en-AU"/>
        </w:rPr>
        <w:t>u</w:t>
      </w:r>
      <w:r w:rsidRPr="00205576">
        <w:rPr>
          <w:lang w:val="en-AU"/>
        </w:rPr>
        <w:t xml:space="preserve">rs </w:t>
      </w:r>
      <w:r w:rsidR="00CC1528" w:rsidRPr="00205576">
        <w:rPr>
          <w:lang w:val="en-AU"/>
        </w:rPr>
        <w:fldChar w:fldCharType="begin">
          <w:fldData xml:space="preserve">PEVuZE5vdGU+PENpdGU+PEF1dGhvcj5SYXBoYWVsPC9BdXRob3I+PFllYXI+MjAxMTwvWWVhcj48
UmVjTnVtPjEzPC9SZWNOdW0+PERpc3BsYXlUZXh0PlsyLCAzXTwvRGlzcGxheVRleHQ+PHJlY29y
ZD48cmVjLW51bWJlcj4xMzwvcmVjLW51bWJlcj48Zm9yZWlnbi1rZXlzPjxrZXkgYXBwPSJFTiIg
ZGItaWQ9Ino5czI1djB3dGZ4dzVhZXBzMmR2cHN4b3owc3ZlOXdwMnpyNSI+MTM8L2tleT48L2Zv
cmVpZ24ta2V5cz48cmVmLXR5cGUgbmFtZT0iSm91cm5hbCBBcnRpY2xlIj4xNzwvcmVmLXR5cGU+
PGNvbnRyaWJ1dG9ycz48YXV0aG9ycz48YXV0aG9yPlJhcGhhZWwsIEIuIEEuPC9hdXRob3I+PGF1
dGhvcj5TaGluLCBELiBCLjwvYXV0aG9yPjxhdXRob3I+U3VjaGluLCBLLiBSLjwvYXV0aG9yPjxh
dXRob3I+ZXQgYWwuLDwvYXV0aG9yPjwvYXV0aG9ycz48L2NvbnRyaWJ1dG9ycz48dGl0bGVzPjx0
aXRsZT5IaWdoIGNsaW5pY2FsIHJlc3BvbnNlIHJhdGUgb2YgcyDDqXphcnkgc3luZHJvbWUgdG8g
aW1tdW5vbW9kdWxhdG9yeSB0aGVyYXBpZXM6IFByb2dub3N0aWMgbWFya2VycyBvZiByZXNwb25z
ZTwvdGl0bGU+PHNlY29uZGFyeS10aXRsZT5BcmNoaXZlcyBvZiBEZXJtYXRvbG9neTwvc2Vjb25k
YXJ5LXRpdGxlPjwvdGl0bGVzPjxwZXJpb2RpY2FsPjxmdWxsLXRpdGxlPkFyY2hpdmVzIG9mIERl
cm1hdG9sb2d5PC9mdWxsLXRpdGxlPjwvcGVyaW9kaWNhbD48cGFnZXM+MTQxMC0xNDE1PC9wYWdl
cz48dm9sdW1lPjE0Nzwvdm9sdW1lPjxudW1iZXI+MTI8L251bWJlcj48ZGF0ZXM+PHllYXI+MjAx
MTwveWVhcj48L2RhdGVzPjxpc2JuPjAwMDMtOTg3WDwvaXNibj48dXJscz48cmVsYXRlZC11cmxz
Pjx1cmw+aHR0cDovL2R4LmRvaS5vcmcvMTAuMTAwMS9hcmNoZGVybWF0b2wuMjAxMS4yMzI8L3Vy
bD48L3JlbGF0ZWQtdXJscz48L3VybHM+PGVsZWN0cm9uaWMtcmVzb3VyY2UtbnVtPjEwLjEwMDEv
YXJjaGRlcm1hdG9sLjIwMTEuMjMyPC9lbGVjdHJvbmljLXJlc291cmNlLW51bT48L3JlY29yZD48
L0NpdGU+PENpdGU+PEF1dGhvcj5Lbm9ibGVyPC9BdXRob3I+PFllYXI+MjAxNDwvWWVhcj48UmVj
TnVtPjQ8L1JlY051bT48cmVjb3JkPjxyZWMtbnVtYmVyPjQ8L3JlYy1udW1iZXI+PGZvcmVpZ24t
a2V5cz48a2V5IGFwcD0iRU4iIGRiLWlkPSJ6OXMyNXYwd3RmeHc1YWVwczJkdnBzeG96MHN2ZTl3
cDJ6cjUiPjQ8L2tleT48L2ZvcmVpZ24ta2V5cz48cmVmLXR5cGUgbmFtZT0iSm91cm5hbCBBcnRp
Y2xlIj4xNzwvcmVmLXR5cGU+PGNvbnRyaWJ1dG9ycz48YXV0aG9ycz48YXV0aG9yPktub2JsZXIs
IFIuPC9hdXRob3I+PGF1dGhvcj5CZXJsaW4sIEcuPC9hdXRob3I+PGF1dGhvcj5DYWx6YXZhcmEt
UGludG9uLCBQLjwvYXV0aG9yPjxhdXRob3I+R3JlaW5peCwgSC48L2F1dGhvcj48YXV0aG9yPkph
a3NjaCwgUC48L2F1dGhvcj48YXV0aG9yPkxhcm9jaGUsIEwuPC9hdXRob3I+PGF1dGhvcj5MdWR2
aWdzc29uLCBKLjwvYXV0aG9yPjxhdXRob3I+UXVhZ2xpbm8sIFAuPC9hdXRob3I+PGF1dGhvcj5S
ZWluaXNjaCwgVy48L2F1dGhvcj48YXV0aG9yPlNjYXJpc2JyaWNrLCBKLjwvYXV0aG9yPjxhdXRo
b3I+U2Nod2FyeiwgVC48L2F1dGhvcj48YXV0aG9yPldvbGYsIFAuPC9hdXRob3I+PGF1dGhvcj5B
cmVuYmVyZ2VyLCBQLjwvYXV0aG9yPjxhdXRob3I+QXNzYWYsIEMuPC9hdXRob3I+PGF1dGhvcj5C
YWdvdCwgTS48L2F1dGhvcj48YXV0aG9yPkJhcnIsIE0uPC9hdXRob3I+PGF1dGhvcj5Cb2hib3Qs
IEEuPC9hdXRob3I+PGF1dGhvcj5CcnVja25lci1UdWRlcm1hbiwgTC48L2F1dGhvcj48YXV0aG9y
PkRyZW5vLCBCLjwvYXV0aG9yPjxhdXRob3I+RW5rLCBBLjwvYXV0aG9yPjxhdXRob3I+RnJlbmNo
LCBMLjwvYXV0aG9yPjxhdXRob3I+R25pYWRlY2tpLCBSLjwvYXV0aG9yPjxhdXRob3I+R29sbG5p
Y2ssIEguPC9hdXRob3I+PGF1dGhvcj5IZXJ0bCwgTS48L2F1dGhvcj48YXV0aG9yPkphbnRzY2hp
dHNjaCwgQy48L2F1dGhvcj48YXV0aG9yPkp1bmcsIEEuPC9hdXRob3I+PGF1dGhvcj5KdXN0LCBV
LjwvYXV0aG9yPjxhdXRob3I+S2xlbWtlLCBDLiBELjwvYXV0aG9yPjxhdXRob3I+TGlwcGVydCwg
VS48L2F1dGhvcj48YXV0aG9yPkx1Z2VyLCBULjwvYXV0aG9yPjxhdXRob3I+UGFwYWRhdmlkLCBF
LjwvYXV0aG9yPjxhdXRob3I+UGVoYW1iZXJnZXIsIEguPC9hdXRob3I+PGF1dGhvcj5SYW5raSwg
QS48L2F1dGhvcj48YXV0aG9yPlN0YWRsZXIsIFIuPC9hdXRob3I+PGF1dGhvcj5TdGVycnksIFcu
PC9hdXRob3I+PGF1dGhvcj5Xb2xmLCBJLiBILjwvYXV0aG9yPjxhdXRob3I+V29ybSwgTS48L2F1
dGhvcj48YXV0aG9yPlppYywgSi48L2F1dGhvcj48YXV0aG9yPlpvdWJvdWxpcywgQy4gQy48L2F1
dGhvcj48YXV0aG9yPkhpbGxlbiwgVS48L2F1dGhvcj48L2F1dGhvcnM+PC9jb250cmlidXRvcnM+
PGF1dGgtYWRkcmVzcz4oS25vYmxlciwgSnVzdCwgUGVoYW1iZXJnZXIpIERlcGFydG1lbnQgb2Yg
RGVybWF0b2xvZ3ksIE1lZGljYWwgVW5pdmVyc2l0eSBvZiBWaWVubmEsIFZpZW5uYSwgQXVzdHJp
YSAoQmVybGluKSBEZXBhcnRtZW50IG9mIENsaW5pY2FsIEltbXVub2xvZ3kgYW5kIFRyYW5zZnVz
aW9uIE1lZGljaW5lLCBVbml2ZXJzaXR5IEhvc3BpdGFsLCBMaW5rb3BpbmcsIFN3ZWRlbiAoQ2Fs
emF2YXJhLVBpbnRvbikgRGVwYXJ0bWVudCBvZiBEZXJtYXRvbG9neSwgVW5pdmVyc2l0eSBIb3Nw
aXRhbCBTcGVkYWxpIENpdmlsaSwgQnJlc2NpYSwgSXRhbHkgKEdyZWluaXgpIERlcGFydG1lbnQg
b2YgSW50ZXJuYWwgTWVkaWNpbmUgSS9Cb25lIE1hcnJvdyBUcmFuc3BsYW50YXRpb24sIE1lZGlj
YWwgVW5pdmVyc2l0eSBvZiBWaWVubmEsIFZpZW5uYSwgQXVzdHJpYSAoSmFrc2NoKSBEZXBhcnRt
ZW50IG9mIFRob3JhY2ljIFN1cmdlcnksIE1lZGljYWwgVW5pdmVyc2l0eSBvZiBWaWVubmEsIFZp
ZW5uYSwgQXVzdHJpYSAoTGFyb2NoZSkgRGVwYXJ0bWVudCBvZiBEZXJtYXRvbG9neSwgQXZpY2Vu
bmUgSG9zcGl0YWwsIEJvYmlnbnksIEZyYW5jZSAoTHVkdmlnc3NvbikgRGVwYXJ0bWVudCBvZiBD
bGluaWNhbCBhbmQgRXhwZXJpbWVudGFsIE1lZGljaW5lLCBGYWN1bHR5IG9mIEhlYWx0aCBTY2ll
bmNlcywgTGlua29waW5nIFVuaXZlcnNpdHksIExpbmtvcGluZywgU3dlZGVuIChRdWFnbGlubykg
RGVybWF0b2xvZ3kgQ2xpbmljLCBEZXBhcnRtZW50IG9mIE1lZGljYWwgU2NpZW5jZXMsIFVuaXZl
cnNpdHkgb2YgVHVyaW4sIFR1cmluLCBJdGFseSAoUmVpbmlzY2gpIERlcGFydG1lbnQgb2YgSW50
ZXJuYWwgTWVkaWNpbmUgSUlJLCBEaXZpc2lvbiBvZiBHYXN0cm9lbnRlcm9sb2d5IGFuZCBIZXBh
dG9sb2d5LCBNZWRpY2FsIFVuaXZlcnNpdHkgb2YgVmllbm5hLCBWaWVubmEsIEF1c3RyaWEgKFNj
YXJpc2JyaWNrKSBEZXBhcnRtZW50IG9mIERlcm1hdG9sb2d5LCBVbml2ZXJzaXR5IEhvc3BpdGFs
LCBCaXJtaW5naGFtLCBVbml0ZWQgS2luZ2RvbSAoU2Nod2FyeikgRGVwYXJ0bWVudCBvZiBEZXJt
YXRvbG9neSBhbmQgQWxsZXJnb2xvZ3ksIFVuaXZlcnNpdHkgSG9zcGl0YWwgU2NobGVzd2lnLUhv
bHN0ZWluLCBLaWVsLCBHZXJtYW55IChXb2xmLCBXb2xmKSBEZXBhcnRtZW50IG9mIERlcm1hdG9s
b2d5LCBNZWRpY2FsIFVuaXZlcnNpdHkgb2YgR3JheiwgR3JheiwgQXVzdHJpYSAoQXJlbmJlcmdl
cikgRGVwYXJ0bWVudCBvZiBEZXJtYXRvbG9neSwgQ2hhcmxlcyBVbml2ZXJzaXR5IGluIFByYWd1
ZSwgUHJhZ3VlLCBDemVjaCBSZXB1YmxpYyAoQXNzYWYpIERlcGFydG1lbnQgb2YgRGVybWF0b2xv
Z3ksIEhFTElPUyBLbGluaWt1bSBLcmVmZWxkLCBLcmVmZWxkLCBHZXJtYW55IChCYWdvdCkgRGVw
YXJ0bWVudCBvZiBEZXJtYXRvbG9neSwgU2FpbnQgTG91aXMgSG9zcGl0YWwsIFVuaXZlcnNpdGUg
UGFyaXMgNyBTb3Jib25uZSBQYXJpcyBDaXRlLCBQYXJpcywgRnJhbmNlIChCYXJyKSBEZXBhcnRt
ZW50IG9mIFN1cmdlcnksIFVuaXZlcnNpdHkgb2YgU291dGhlcm4gQ2FsaWZvcm5pYSwgTG9zIEFu
Z2VsZXMsIFVuaXRlZCBTdGF0ZXMgKEJvaGJvdCkgRGVwYXJ0bWVudCBvZiBIYWVtYXRvbG9neSBh
bmQgT25jb2xvZ3ksIFVuaXZlcnNpdHkgb2YgU3RyYXNib3VyZywgU3RyYXNib3VyZywgRnJhbmNl
IChCcnVja25lci1UdWRlcm1hbikgRGVwYXJ0bWVudCBvZiBEZXJtYXRvbG9neSwgVW5pdmVyc2l0
eSBNZWRpY2FsIENlbnRyZSBGcmVpYnVyZywgRnJlaWJ1cmcsIEdlcm1hbnkgKERyZW5vKSBEZXBh
cnRtZW50IG9mIFNraW4gQ2FuY2VyLCBOYW50ZXMgVW5pdmVyc2l0eSBIb3NwaXRhbCwgTmFudGVz
LCBGcmFuY2UgKEVuaykgRGVwYXJ0bWVudCBvZiBEZXJtYXRvbG9neSwgVW5pdmVyc2l0eSBvZiBI
ZWlkZWxiZXJnLCBIZWlkZWxiZXJnLCBHZXJtYW55IChGcmVuY2gpIERlcGFydG1lbnQgb2YgRGVy
bWF0b2xvZ3ksIFp1cmljaCBVbml2ZXJzaXR5IEhvc3BpdGFsLCBadXJpY2gsIFN3aXR6ZXJsYW5k
IChHbmlhZGVja2kpIERlcGFydG1lbnQgb2YgRGVybWF0b2xvZ3ksIEJpc3BlYmplcmcgSG9zcGl0
YWwsIENvcGVuaGFnZW4sIERlbm1hcmsgKEdvbGxuaWNrKSBEZXBhcnRtZW50IG9mIERlcm1hdG9s
b2d5IGFuZCBWZW5lcmVvbG9neSwgT3R0by12b24tR3Vlcmlja2UgVW5pdmVyc2l0eSwgTWFnZGVi
dXJnLCBHZXJtYW55IChIZXJ0bCkgRGVwYXJ0bWVudCBvZiBEZXJtYXRvbG9neSBhbmQgQWxsZXJn
b2xvZ3ksIFVuaXZlcnNpdHkgSG9zcGl0YWwgTWFyYnVyZywgTWFyYnVyZywgR2VybWFueSAoSmFu
dHNjaGl0c2NoLCBMaXBwZXJ0LCBab3Vib3VsaXMpIERlcGFydG1lbnQgb2YgRGVybWF0b2xvZ3ks
IFZlbmVyZW9sb2d5LCBBbGxlcmdvbG9neSBhbmQgSW1tdW5vbG9neSwgRGVzc2F1IE1lZGljYWwg
Q2VudGVyLCBEZXNzYXUsIEdlcm1hbnkgKEp1bmcsIEtsZW1rZSkgRGVwYXJ0bWVudCBvZiBEZXJt
YXRvbG9neSwgVmVuZXJlb2xvZ3kgYW5kIEFsbGVyZ29sb2d5LCBVbml2ZXJzaXR5IE1lZGljYWwg
Q2VudHJlIE1hbm5oZWltLCBSdXByZWNodC1LYXJscyBVbml2ZXJzaXR5IG9mIEhlaWRlbGJlcmcs
IE1hbm5oZWltLCBHZXJtYW55IChMdWdlcikgRGVwYXJ0bWVudCBvZiBEZXJtYXRvbG9neSwgVW5p
dmVyc2l0eSBvZiBNdW5zdGVyLCBNdW5zdGVyLCBHZXJtYW55IChQYXBhZGF2aWQpIERlcGFydG1l
bnQgb2YgRGVybWF0b2xvZ3ksIEF0aGVucyBVbml2ZXJzaXR5IFNjaG9vbCBvZiBNZWRpY2luZSwg
QVRUSUtPTiBHZW5lcmFsIFVuaXZlcnNpdHkgSG9zcGl0YWwsIEF0aGVucywgR3JlZWNlIChSYW5r
aSkgRGVwYXJ0bWVudCBvZiBEZXJtYXRvbG9neSBhbmQgQWxsZXJnb2xvZ3ksIFVuaXZlcnNpdHkg
b2YgSGVsc2lua2kgYW5kIEhlbHNpbmtpIFVuaXZlcnNpdHkgQ2VudHJhbCBIb3NwaXRhbCwgSGVs
c2lua2ksIEZpbmxhbmQgKFN0YWRsZXIpIERlcGFydG1lbnQgb2YgRGVybWF0b2xvZ3ksIEpvaGFu
bmVzIFdlc2xpbmcgTWVkaWNhbCBDZW50cmUsIE1pbmRlbiwgR2VybWFueSAoU3RlcnJ5KSBEZXBh
cnRtZW50IG9mIERlcm1hdG9sb2d5LCBDaGFyaXRlIFVuaXZlcnNpdHkgSG9zcGl0YWwsIEJlcmxp
biwgR2VybWFueSAoV29ybSkgRGVwYXJ0bWVudCBvZiBEZXJtYXRvbG9neSBhbmQgQWxsZXJnb2xv
Z3ksIENoYXJpdGUgVW5pdmVyc2l0eSBIb3NwaXRhbCwgQmVybGluLCBHZXJtYW55IChaaWMpIERp
dmlzaW9uIG9mIERlcm1hdG9sb2d5LCBWYW5kZXJiaWx0IFVuaXZlcnNpdHkgU2Nob29sIG9mIE1l
ZGljaW5lLCBOYXNodmlsbGUsIFROLCBVbml0ZWQgU3RhdGVzIChIaWxsZW4pIERlcGFydG1lbnQg
b2YgRGVybWF0b2xvZ3ksIFZlbmVyZW9sb2d5IGFuZCBBbGxlcmdvbG9neSwgVW5pdmVyc2l0eSBE
dWlzYnVyZy1Fc3NlbiwgRXNzZW4sIEdlcm1hbnkmI3hEO1IuIEtub2JsZXIsIERlcGFydG1lbnQg
b2YgRGVybWF0b2xvZ3ksIE1lZGljYWwgVW5pdmVyc2l0eSBvZiBWaWVubmEsIFZpZW5uYSwgQXVz
dHJpYS4gRS1tYWlsOiByb2JlcnQua25vYmxlckBtZWR1bml3aWVuLmFjLmF0PC9hdXRoLWFkZHJl
c3M+PHRpdGxlcz48dGl0bGU+R3VpZGVsaW5lcyBvbiB0aGUgdXNlIG9mIGV4dHJhY29ycG9yZWFs
IHBob3RvcGhlcmVzaXM8L3RpdGxlPjxzZWNvbmRhcnktdGl0bGU+Sm91cm5hbCBvZiB0aGUgRXVy
b3BlYW4gQWNhZGVteSBvZiBEZXJtYXRvbG9neSBhbmQgVmVuZXJlb2xvZ3k8L3NlY29uZGFyeS10
aXRsZT48L3RpdGxlcz48cGVyaW9kaWNhbD48ZnVsbC10aXRsZT5Kb3VybmFsIG9mIHRoZSBFdXJv
cGVhbiBBY2FkZW15IG9mIERlcm1hdG9sb2d5IGFuZCBWZW5lcmVvbG9neTwvZnVsbC10aXRsZT48
L3BlcmlvZGljYWw+PHBhZ2VzPjEtMzc8L3BhZ2VzPjx2b2x1bWU+Mjg8L3ZvbHVtZT48bnVtYmVy
PlNVUFBMLiAxPC9udW1iZXI+PGtleXdvcmRzPjxrZXl3b3JkPmFjdXRlIGdyYWZ0IHZlcnN1cyBo
b3N0IGRpc2Vhc2U8L2tleXdvcmQ+PGtleXdvcmQ+YWxsb2dlbmVpYyBoZW1hdG9wb2lldGljIHN0
ZW0gY2VsbCB0cmFuc3BsYW50YXRpb248L2tleXdvcmQ+PGtleXdvcmQ+YWxsb2dlbmljIGJvbmUg
bWFycm93IHRyYW5zcGxhbnRhdGlvbjwva2V5d29yZD48a2V5d29yZD5hcnRpY2xlPC9rZXl3b3Jk
PjxrZXl3b3JkPmF0b3BpYyBkZXJtYXRpdGlzPC9rZXl3b3JkPjxrZXl3b3JkPmNlbGwgZGlmZmVy
ZW50aWF0aW9uPC9rZXl3b3JkPjxrZXl3b3JkPmNlbGwgcG9wdWxhdGlvbjwva2V5d29yZD48a2V5
d29yZD5jZWxsIHNlcGFyYXRpb248L2tleXdvcmQ+PGtleXdvcmQ+Y2hyb25pYyBncmFmdCB2ZXJz
dXMgaG9zdCBkaXNlYXNlPC9rZXl3b3JkPjxrZXl3b3JkPmNsaW5pY2FsIHByb3RvY29sPC9rZXl3
b3JkPjxrZXl3b3JkPmNsaW5pY2FsIHRyaWFsICh0b3BpYyk8L2tleXdvcmQ+PGtleXdvcmQ+Q3Jv
aG4gZGlzZWFzZTwva2V5d29yZD48a2V5d29yZD5jdXRhbmVvdXMgVCBjZWxsIGx5bXBob21hPC9r
ZXl3b3JkPjxrZXl3b3JkPmRpc2Vhc2UgY291cnNlPC9rZXl3b3JkPjxrZXl3b3JkPmVwaWRlcm1v
bHlzaXMgYnVsbG9zYSBhY3F1aXNpdGE8L2tleXdvcmQ+PGtleXdvcmQ+ZXh0cmFjb3Jwb3JlYWwg
cGhvdG9waGVyZXNpczwva2V5d29yZD48a2V5d29yZD5ncmFmdCByZWplY3Rpb248L2tleXdvcmQ+
PGtleXdvcmQ+Z3JhZnQgdmVyc3VzIGhvc3QgcmVhY3Rpb248L2tleXdvcmQ+PGtleXdvcmQ+aGVh
cnQgdHJhbnNwbGFudGF0aW9uPC9rZXl3b3JkPjxrZXl3b3JkPmh1bWFuPC9rZXl3b3JkPjxrZXl3
b3JkPmltbXVuZSByZXNwb25zZTwva2V5d29yZD48a2V5d29yZD5pbW11bm9zdXBwcmVzc2l2ZSB0
cmVhdG1lbnQ8L2tleXdvcmQ+PGtleXdvcmQ+aW5zdWxpbiBkZXBlbmRlbnQgZGlhYmV0ZXMgbWVs
bGl0dXM8L2tleXdvcmQ+PGtleXdvcmQ+bGljaGVuIHBsYW51czwva2V5d29yZD48a2V5d29yZD5s
dW5nIHRyYW5zcGxhbnRhdGlvbjwva2V5d29yZD48a2V5d29yZD5sdXB1cyBlcnl0aGVtYXRvc3Vz
PC9rZXl3b3JkPjxrZXl3b3JkPnBhdGllbnQgc2VsZWN0aW9uPC9rZXl3b3JkPjxrZXl3b3JkPnBl
bXBoaWd1czwva2V5d29yZD48a2V5d29yZD5waGFzZSAyIGNsaW5pY2FsIHRyaWFsKHRvcGljKTwv
a2V5d29yZD48a2V5d29yZD5waG90b2FjdGl2YXRpb248L2tleXdvcmQ+PGtleXdvcmQ+cGhvdG90
aGVyYXB5PC9rZXl3b3JkPjxrZXl3b3JkPnByaW9yaXR5IGpvdXJuYWw8L2tleXdvcmQ+PGtleXdv
cmQ+c2NsZXJvZGVybWE8L2tleXdvcmQ+PGtleXdvcmQ+c3Rlcm9pZCB0aGVyYXB5PC9rZXl3b3Jk
PjxrZXl3b3JkPnN5c3RlbWF0aWMgcmV2aWV3PC9rZXl3b3JkPjxrZXl3b3JkPnN5c3RlbWljIHNj
bGVyb3Npczwva2V5d29yZD48a2V5d29yZD50aGVyYXB5IGVmZmVjdDwva2V5d29yZD48a2V5d29y
ZD50aW1lIHRvIHRyZWF0bWVudDwva2V5d29yZD48a2V5d29yZD50cmVhdG1lbnQgZHVyYXRpb248
L2tleXdvcmQ+PGtleXdvcmQ+dWx0cmF2aW9sZXQgQSByYWRpYXRpb248L2tleXdvcmQ+PGtleXdv
cmQ+Y29ydGljb3N0ZXJvaWQ8L2tleXdvcmQ+PGtleXdvcmQ+aGVwYXJpbjwva2V5d29yZD48a2V5
d29yZD5tZXRob3hzYWxlbjwva2V5d29yZD48L2tleXdvcmRzPjxkYXRlcz48eWVhcj4yMDE0PC95
ZWFyPjwvZGF0ZXM+PGlzYm4+MDkyNi05OTU5JiN4RDsxNDY4LTMwODM8L2lzYm4+PGFjY2Vzc2lv
bi1udW0+MjAxNDA5MzEzMzwvYWNjZXNzaW9uLW51bT48dXJscz48cmVsYXRlZC11cmxzPjx1cmw+
aHR0cDovL292aWRzcC5vdmlkLmNvbS9vdmlkd2ViLmNnaT9UPUpTJmFtcDtDU0M9WSZhbXA7TkVX
Uz1OJmFtcDtQQUdFPWZ1bGx0ZXh0JmFtcDtEPWVtZWQxMiZhbXA7QU49MjAxNDA5MzEzMzwvdXJs
PjwvcmVsYXRlZC11cmxzPjwvdXJscz48ZWxlY3Ryb25pYy1yZXNvdXJjZS1udW0+aHR0cDovL2R4
LmRvaS5vcmcvMTAuMTExMS9qZHYuMTIzMTE8L2VsZWN0cm9uaWMtcmVzb3VyY2UtbnVtPjxyZW1v
dGUtZGF0YWJhc2UtbmFtZT5FbWJhc2U8L3JlbW90ZS1kYXRhYmFzZS1uYW1lPjxyZW1vdGUtZGF0
YWJhc2UtcHJvdmlkZXI+T3ZpZCBUZWNobm9sb2dpZXM8L3JlbW90ZS1kYXRhYmFzZS1wcm92aWRl
cj48bGFuZ3VhZ2U+RW5nbGlzaDwvbGFuZ3VhZ2U+PC9yZWNvcmQ+PC9DaXRlPjwvRW5kTm90ZT5=
</w:fldData>
        </w:fldChar>
      </w:r>
      <w:r w:rsidR="00BB2CDF">
        <w:rPr>
          <w:lang w:val="en-AU"/>
        </w:rPr>
        <w:instrText xml:space="preserve"> ADDIN EN.CITE </w:instrText>
      </w:r>
      <w:r w:rsidR="00BB2CDF">
        <w:rPr>
          <w:lang w:val="en-AU"/>
        </w:rPr>
        <w:fldChar w:fldCharType="begin">
          <w:fldData xml:space="preserve">PEVuZE5vdGU+PENpdGU+PEF1dGhvcj5SYXBoYWVsPC9BdXRob3I+PFllYXI+MjAxMTwvWWVhcj48
UmVjTnVtPjEzPC9SZWNOdW0+PERpc3BsYXlUZXh0PlsyLCAzXTwvRGlzcGxheVRleHQ+PHJlY29y
ZD48cmVjLW51bWJlcj4xMzwvcmVjLW51bWJlcj48Zm9yZWlnbi1rZXlzPjxrZXkgYXBwPSJFTiIg
ZGItaWQ9Ino5czI1djB3dGZ4dzVhZXBzMmR2cHN4b3owc3ZlOXdwMnpyNSI+MTM8L2tleT48L2Zv
cmVpZ24ta2V5cz48cmVmLXR5cGUgbmFtZT0iSm91cm5hbCBBcnRpY2xlIj4xNzwvcmVmLXR5cGU+
PGNvbnRyaWJ1dG9ycz48YXV0aG9ycz48YXV0aG9yPlJhcGhhZWwsIEIuIEEuPC9hdXRob3I+PGF1
dGhvcj5TaGluLCBELiBCLjwvYXV0aG9yPjxhdXRob3I+U3VjaGluLCBLLiBSLjwvYXV0aG9yPjxh
dXRob3I+ZXQgYWwuLDwvYXV0aG9yPjwvYXV0aG9ycz48L2NvbnRyaWJ1dG9ycz48dGl0bGVzPjx0
aXRsZT5IaWdoIGNsaW5pY2FsIHJlc3BvbnNlIHJhdGUgb2YgcyDDqXphcnkgc3luZHJvbWUgdG8g
aW1tdW5vbW9kdWxhdG9yeSB0aGVyYXBpZXM6IFByb2dub3N0aWMgbWFya2VycyBvZiByZXNwb25z
ZTwvdGl0bGU+PHNlY29uZGFyeS10aXRsZT5BcmNoaXZlcyBvZiBEZXJtYXRvbG9neTwvc2Vjb25k
YXJ5LXRpdGxlPjwvdGl0bGVzPjxwZXJpb2RpY2FsPjxmdWxsLXRpdGxlPkFyY2hpdmVzIG9mIERl
cm1hdG9sb2d5PC9mdWxsLXRpdGxlPjwvcGVyaW9kaWNhbD48cGFnZXM+MTQxMC0xNDE1PC9wYWdl
cz48dm9sdW1lPjE0Nzwvdm9sdW1lPjxudW1iZXI+MTI8L251bWJlcj48ZGF0ZXM+PHllYXI+MjAx
MTwveWVhcj48L2RhdGVzPjxpc2JuPjAwMDMtOTg3WDwvaXNibj48dXJscz48cmVsYXRlZC11cmxz
Pjx1cmw+aHR0cDovL2R4LmRvaS5vcmcvMTAuMTAwMS9hcmNoZGVybWF0b2wuMjAxMS4yMzI8L3Vy
bD48L3JlbGF0ZWQtdXJscz48L3VybHM+PGVsZWN0cm9uaWMtcmVzb3VyY2UtbnVtPjEwLjEwMDEv
YXJjaGRlcm1hdG9sLjIwMTEuMjMyPC9lbGVjdHJvbmljLXJlc291cmNlLW51bT48L3JlY29yZD48
L0NpdGU+PENpdGU+PEF1dGhvcj5Lbm9ibGVyPC9BdXRob3I+PFllYXI+MjAxNDwvWWVhcj48UmVj
TnVtPjQ8L1JlY051bT48cmVjb3JkPjxyZWMtbnVtYmVyPjQ8L3JlYy1udW1iZXI+PGZvcmVpZ24t
a2V5cz48a2V5IGFwcD0iRU4iIGRiLWlkPSJ6OXMyNXYwd3RmeHc1YWVwczJkdnBzeG96MHN2ZTl3
cDJ6cjUiPjQ8L2tleT48L2ZvcmVpZ24ta2V5cz48cmVmLXR5cGUgbmFtZT0iSm91cm5hbCBBcnRp
Y2xlIj4xNzwvcmVmLXR5cGU+PGNvbnRyaWJ1dG9ycz48YXV0aG9ycz48YXV0aG9yPktub2JsZXIs
IFIuPC9hdXRob3I+PGF1dGhvcj5CZXJsaW4sIEcuPC9hdXRob3I+PGF1dGhvcj5DYWx6YXZhcmEt
UGludG9uLCBQLjwvYXV0aG9yPjxhdXRob3I+R3JlaW5peCwgSC48L2F1dGhvcj48YXV0aG9yPkph
a3NjaCwgUC48L2F1dGhvcj48YXV0aG9yPkxhcm9jaGUsIEwuPC9hdXRob3I+PGF1dGhvcj5MdWR2
aWdzc29uLCBKLjwvYXV0aG9yPjxhdXRob3I+UXVhZ2xpbm8sIFAuPC9hdXRob3I+PGF1dGhvcj5S
ZWluaXNjaCwgVy48L2F1dGhvcj48YXV0aG9yPlNjYXJpc2JyaWNrLCBKLjwvYXV0aG9yPjxhdXRo
b3I+U2Nod2FyeiwgVC48L2F1dGhvcj48YXV0aG9yPldvbGYsIFAuPC9hdXRob3I+PGF1dGhvcj5B
cmVuYmVyZ2VyLCBQLjwvYXV0aG9yPjxhdXRob3I+QXNzYWYsIEMuPC9hdXRob3I+PGF1dGhvcj5C
YWdvdCwgTS48L2F1dGhvcj48YXV0aG9yPkJhcnIsIE0uPC9hdXRob3I+PGF1dGhvcj5Cb2hib3Qs
IEEuPC9hdXRob3I+PGF1dGhvcj5CcnVja25lci1UdWRlcm1hbiwgTC48L2F1dGhvcj48YXV0aG9y
PkRyZW5vLCBCLjwvYXV0aG9yPjxhdXRob3I+RW5rLCBBLjwvYXV0aG9yPjxhdXRob3I+RnJlbmNo
LCBMLjwvYXV0aG9yPjxhdXRob3I+R25pYWRlY2tpLCBSLjwvYXV0aG9yPjxhdXRob3I+R29sbG5p
Y2ssIEguPC9hdXRob3I+PGF1dGhvcj5IZXJ0bCwgTS48L2F1dGhvcj48YXV0aG9yPkphbnRzY2hp
dHNjaCwgQy48L2F1dGhvcj48YXV0aG9yPkp1bmcsIEEuPC9hdXRob3I+PGF1dGhvcj5KdXN0LCBV
LjwvYXV0aG9yPjxhdXRob3I+S2xlbWtlLCBDLiBELjwvYXV0aG9yPjxhdXRob3I+TGlwcGVydCwg
VS48L2F1dGhvcj48YXV0aG9yPkx1Z2VyLCBULjwvYXV0aG9yPjxhdXRob3I+UGFwYWRhdmlkLCBF
LjwvYXV0aG9yPjxhdXRob3I+UGVoYW1iZXJnZXIsIEguPC9hdXRob3I+PGF1dGhvcj5SYW5raSwg
QS48L2F1dGhvcj48YXV0aG9yPlN0YWRsZXIsIFIuPC9hdXRob3I+PGF1dGhvcj5TdGVycnksIFcu
PC9hdXRob3I+PGF1dGhvcj5Xb2xmLCBJLiBILjwvYXV0aG9yPjxhdXRob3I+V29ybSwgTS48L2F1
dGhvcj48YXV0aG9yPlppYywgSi48L2F1dGhvcj48YXV0aG9yPlpvdWJvdWxpcywgQy4gQy48L2F1
dGhvcj48YXV0aG9yPkhpbGxlbiwgVS48L2F1dGhvcj48L2F1dGhvcnM+PC9jb250cmlidXRvcnM+
PGF1dGgtYWRkcmVzcz4oS25vYmxlciwgSnVzdCwgUGVoYW1iZXJnZXIpIERlcGFydG1lbnQgb2Yg
RGVybWF0b2xvZ3ksIE1lZGljYWwgVW5pdmVyc2l0eSBvZiBWaWVubmEsIFZpZW5uYSwgQXVzdHJp
YSAoQmVybGluKSBEZXBhcnRtZW50IG9mIENsaW5pY2FsIEltbXVub2xvZ3kgYW5kIFRyYW5zZnVz
aW9uIE1lZGljaW5lLCBVbml2ZXJzaXR5IEhvc3BpdGFsLCBMaW5rb3BpbmcsIFN3ZWRlbiAoQ2Fs
emF2YXJhLVBpbnRvbikgRGVwYXJ0bWVudCBvZiBEZXJtYXRvbG9neSwgVW5pdmVyc2l0eSBIb3Nw
aXRhbCBTcGVkYWxpIENpdmlsaSwgQnJlc2NpYSwgSXRhbHkgKEdyZWluaXgpIERlcGFydG1lbnQg
b2YgSW50ZXJuYWwgTWVkaWNpbmUgSS9Cb25lIE1hcnJvdyBUcmFuc3BsYW50YXRpb24sIE1lZGlj
YWwgVW5pdmVyc2l0eSBvZiBWaWVubmEsIFZpZW5uYSwgQXVzdHJpYSAoSmFrc2NoKSBEZXBhcnRt
ZW50IG9mIFRob3JhY2ljIFN1cmdlcnksIE1lZGljYWwgVW5pdmVyc2l0eSBvZiBWaWVubmEsIFZp
ZW5uYSwgQXVzdHJpYSAoTGFyb2NoZSkgRGVwYXJ0bWVudCBvZiBEZXJtYXRvbG9neSwgQXZpY2Vu
bmUgSG9zcGl0YWwsIEJvYmlnbnksIEZyYW5jZSAoTHVkdmlnc3NvbikgRGVwYXJ0bWVudCBvZiBD
bGluaWNhbCBhbmQgRXhwZXJpbWVudGFsIE1lZGljaW5lLCBGYWN1bHR5IG9mIEhlYWx0aCBTY2ll
bmNlcywgTGlua29waW5nIFVuaXZlcnNpdHksIExpbmtvcGluZywgU3dlZGVuIChRdWFnbGlubykg
RGVybWF0b2xvZ3kgQ2xpbmljLCBEZXBhcnRtZW50IG9mIE1lZGljYWwgU2NpZW5jZXMsIFVuaXZl
cnNpdHkgb2YgVHVyaW4sIFR1cmluLCBJdGFseSAoUmVpbmlzY2gpIERlcGFydG1lbnQgb2YgSW50
ZXJuYWwgTWVkaWNpbmUgSUlJLCBEaXZpc2lvbiBvZiBHYXN0cm9lbnRlcm9sb2d5IGFuZCBIZXBh
dG9sb2d5LCBNZWRpY2FsIFVuaXZlcnNpdHkgb2YgVmllbm5hLCBWaWVubmEsIEF1c3RyaWEgKFNj
YXJpc2JyaWNrKSBEZXBhcnRtZW50IG9mIERlcm1hdG9sb2d5LCBVbml2ZXJzaXR5IEhvc3BpdGFs
LCBCaXJtaW5naGFtLCBVbml0ZWQgS2luZ2RvbSAoU2Nod2FyeikgRGVwYXJ0bWVudCBvZiBEZXJt
YXRvbG9neSBhbmQgQWxsZXJnb2xvZ3ksIFVuaXZlcnNpdHkgSG9zcGl0YWwgU2NobGVzd2lnLUhv
bHN0ZWluLCBLaWVsLCBHZXJtYW55IChXb2xmLCBXb2xmKSBEZXBhcnRtZW50IG9mIERlcm1hdG9s
b2d5LCBNZWRpY2FsIFVuaXZlcnNpdHkgb2YgR3JheiwgR3JheiwgQXVzdHJpYSAoQXJlbmJlcmdl
cikgRGVwYXJ0bWVudCBvZiBEZXJtYXRvbG9neSwgQ2hhcmxlcyBVbml2ZXJzaXR5IGluIFByYWd1
ZSwgUHJhZ3VlLCBDemVjaCBSZXB1YmxpYyAoQXNzYWYpIERlcGFydG1lbnQgb2YgRGVybWF0b2xv
Z3ksIEhFTElPUyBLbGluaWt1bSBLcmVmZWxkLCBLcmVmZWxkLCBHZXJtYW55IChCYWdvdCkgRGVw
YXJ0bWVudCBvZiBEZXJtYXRvbG9neSwgU2FpbnQgTG91aXMgSG9zcGl0YWwsIFVuaXZlcnNpdGUg
UGFyaXMgNyBTb3Jib25uZSBQYXJpcyBDaXRlLCBQYXJpcywgRnJhbmNlIChCYXJyKSBEZXBhcnRt
ZW50IG9mIFN1cmdlcnksIFVuaXZlcnNpdHkgb2YgU291dGhlcm4gQ2FsaWZvcm5pYSwgTG9zIEFu
Z2VsZXMsIFVuaXRlZCBTdGF0ZXMgKEJvaGJvdCkgRGVwYXJ0bWVudCBvZiBIYWVtYXRvbG9neSBh
bmQgT25jb2xvZ3ksIFVuaXZlcnNpdHkgb2YgU3RyYXNib3VyZywgU3RyYXNib3VyZywgRnJhbmNl
IChCcnVja25lci1UdWRlcm1hbikgRGVwYXJ0bWVudCBvZiBEZXJtYXRvbG9neSwgVW5pdmVyc2l0
eSBNZWRpY2FsIENlbnRyZSBGcmVpYnVyZywgRnJlaWJ1cmcsIEdlcm1hbnkgKERyZW5vKSBEZXBh
cnRtZW50IG9mIFNraW4gQ2FuY2VyLCBOYW50ZXMgVW5pdmVyc2l0eSBIb3NwaXRhbCwgTmFudGVz
LCBGcmFuY2UgKEVuaykgRGVwYXJ0bWVudCBvZiBEZXJtYXRvbG9neSwgVW5pdmVyc2l0eSBvZiBI
ZWlkZWxiZXJnLCBIZWlkZWxiZXJnLCBHZXJtYW55IChGcmVuY2gpIERlcGFydG1lbnQgb2YgRGVy
bWF0b2xvZ3ksIFp1cmljaCBVbml2ZXJzaXR5IEhvc3BpdGFsLCBadXJpY2gsIFN3aXR6ZXJsYW5k
IChHbmlhZGVja2kpIERlcGFydG1lbnQgb2YgRGVybWF0b2xvZ3ksIEJpc3BlYmplcmcgSG9zcGl0
YWwsIENvcGVuaGFnZW4sIERlbm1hcmsgKEdvbGxuaWNrKSBEZXBhcnRtZW50IG9mIERlcm1hdG9s
b2d5IGFuZCBWZW5lcmVvbG9neSwgT3R0by12b24tR3Vlcmlja2UgVW5pdmVyc2l0eSwgTWFnZGVi
dXJnLCBHZXJtYW55IChIZXJ0bCkgRGVwYXJ0bWVudCBvZiBEZXJtYXRvbG9neSBhbmQgQWxsZXJn
b2xvZ3ksIFVuaXZlcnNpdHkgSG9zcGl0YWwgTWFyYnVyZywgTWFyYnVyZywgR2VybWFueSAoSmFu
dHNjaGl0c2NoLCBMaXBwZXJ0LCBab3Vib3VsaXMpIERlcGFydG1lbnQgb2YgRGVybWF0b2xvZ3ks
IFZlbmVyZW9sb2d5LCBBbGxlcmdvbG9neSBhbmQgSW1tdW5vbG9neSwgRGVzc2F1IE1lZGljYWwg
Q2VudGVyLCBEZXNzYXUsIEdlcm1hbnkgKEp1bmcsIEtsZW1rZSkgRGVwYXJ0bWVudCBvZiBEZXJt
YXRvbG9neSwgVmVuZXJlb2xvZ3kgYW5kIEFsbGVyZ29sb2d5LCBVbml2ZXJzaXR5IE1lZGljYWwg
Q2VudHJlIE1hbm5oZWltLCBSdXByZWNodC1LYXJscyBVbml2ZXJzaXR5IG9mIEhlaWRlbGJlcmcs
IE1hbm5oZWltLCBHZXJtYW55IChMdWdlcikgRGVwYXJ0bWVudCBvZiBEZXJtYXRvbG9neSwgVW5p
dmVyc2l0eSBvZiBNdW5zdGVyLCBNdW5zdGVyLCBHZXJtYW55IChQYXBhZGF2aWQpIERlcGFydG1l
bnQgb2YgRGVybWF0b2xvZ3ksIEF0aGVucyBVbml2ZXJzaXR5IFNjaG9vbCBvZiBNZWRpY2luZSwg
QVRUSUtPTiBHZW5lcmFsIFVuaXZlcnNpdHkgSG9zcGl0YWwsIEF0aGVucywgR3JlZWNlIChSYW5r
aSkgRGVwYXJ0bWVudCBvZiBEZXJtYXRvbG9neSBhbmQgQWxsZXJnb2xvZ3ksIFVuaXZlcnNpdHkg
b2YgSGVsc2lua2kgYW5kIEhlbHNpbmtpIFVuaXZlcnNpdHkgQ2VudHJhbCBIb3NwaXRhbCwgSGVs
c2lua2ksIEZpbmxhbmQgKFN0YWRsZXIpIERlcGFydG1lbnQgb2YgRGVybWF0b2xvZ3ksIEpvaGFu
bmVzIFdlc2xpbmcgTWVkaWNhbCBDZW50cmUsIE1pbmRlbiwgR2VybWFueSAoU3RlcnJ5KSBEZXBh
cnRtZW50IG9mIERlcm1hdG9sb2d5LCBDaGFyaXRlIFVuaXZlcnNpdHkgSG9zcGl0YWwsIEJlcmxp
biwgR2VybWFueSAoV29ybSkgRGVwYXJ0bWVudCBvZiBEZXJtYXRvbG9neSBhbmQgQWxsZXJnb2xv
Z3ksIENoYXJpdGUgVW5pdmVyc2l0eSBIb3NwaXRhbCwgQmVybGluLCBHZXJtYW55IChaaWMpIERp
dmlzaW9uIG9mIERlcm1hdG9sb2d5LCBWYW5kZXJiaWx0IFVuaXZlcnNpdHkgU2Nob29sIG9mIE1l
ZGljaW5lLCBOYXNodmlsbGUsIFROLCBVbml0ZWQgU3RhdGVzIChIaWxsZW4pIERlcGFydG1lbnQg
b2YgRGVybWF0b2xvZ3ksIFZlbmVyZW9sb2d5IGFuZCBBbGxlcmdvbG9neSwgVW5pdmVyc2l0eSBE
dWlzYnVyZy1Fc3NlbiwgRXNzZW4sIEdlcm1hbnkmI3hEO1IuIEtub2JsZXIsIERlcGFydG1lbnQg
b2YgRGVybWF0b2xvZ3ksIE1lZGljYWwgVW5pdmVyc2l0eSBvZiBWaWVubmEsIFZpZW5uYSwgQXVz
dHJpYS4gRS1tYWlsOiByb2JlcnQua25vYmxlckBtZWR1bml3aWVuLmFjLmF0PC9hdXRoLWFkZHJl
c3M+PHRpdGxlcz48dGl0bGU+R3VpZGVsaW5lcyBvbiB0aGUgdXNlIG9mIGV4dHJhY29ycG9yZWFs
IHBob3RvcGhlcmVzaXM8L3RpdGxlPjxzZWNvbmRhcnktdGl0bGU+Sm91cm5hbCBvZiB0aGUgRXVy
b3BlYW4gQWNhZGVteSBvZiBEZXJtYXRvbG9neSBhbmQgVmVuZXJlb2xvZ3k8L3NlY29uZGFyeS10
aXRsZT48L3RpdGxlcz48cGVyaW9kaWNhbD48ZnVsbC10aXRsZT5Kb3VybmFsIG9mIHRoZSBFdXJv
cGVhbiBBY2FkZW15IG9mIERlcm1hdG9sb2d5IGFuZCBWZW5lcmVvbG9neTwvZnVsbC10aXRsZT48
L3BlcmlvZGljYWw+PHBhZ2VzPjEtMzc8L3BhZ2VzPjx2b2x1bWU+Mjg8L3ZvbHVtZT48bnVtYmVy
PlNVUFBMLiAxPC9udW1iZXI+PGtleXdvcmRzPjxrZXl3b3JkPmFjdXRlIGdyYWZ0IHZlcnN1cyBo
b3N0IGRpc2Vhc2U8L2tleXdvcmQ+PGtleXdvcmQ+YWxsb2dlbmVpYyBoZW1hdG9wb2lldGljIHN0
ZW0gY2VsbCB0cmFuc3BsYW50YXRpb248L2tleXdvcmQ+PGtleXdvcmQ+YWxsb2dlbmljIGJvbmUg
bWFycm93IHRyYW5zcGxhbnRhdGlvbjwva2V5d29yZD48a2V5d29yZD5hcnRpY2xlPC9rZXl3b3Jk
PjxrZXl3b3JkPmF0b3BpYyBkZXJtYXRpdGlzPC9rZXl3b3JkPjxrZXl3b3JkPmNlbGwgZGlmZmVy
ZW50aWF0aW9uPC9rZXl3b3JkPjxrZXl3b3JkPmNlbGwgcG9wdWxhdGlvbjwva2V5d29yZD48a2V5
d29yZD5jZWxsIHNlcGFyYXRpb248L2tleXdvcmQ+PGtleXdvcmQ+Y2hyb25pYyBncmFmdCB2ZXJz
dXMgaG9zdCBkaXNlYXNlPC9rZXl3b3JkPjxrZXl3b3JkPmNsaW5pY2FsIHByb3RvY29sPC9rZXl3
b3JkPjxrZXl3b3JkPmNsaW5pY2FsIHRyaWFsICh0b3BpYyk8L2tleXdvcmQ+PGtleXdvcmQ+Q3Jv
aG4gZGlzZWFzZTwva2V5d29yZD48a2V5d29yZD5jdXRhbmVvdXMgVCBjZWxsIGx5bXBob21hPC9r
ZXl3b3JkPjxrZXl3b3JkPmRpc2Vhc2UgY291cnNlPC9rZXl3b3JkPjxrZXl3b3JkPmVwaWRlcm1v
bHlzaXMgYnVsbG9zYSBhY3F1aXNpdGE8L2tleXdvcmQ+PGtleXdvcmQ+ZXh0cmFjb3Jwb3JlYWwg
cGhvdG9waGVyZXNpczwva2V5d29yZD48a2V5d29yZD5ncmFmdCByZWplY3Rpb248L2tleXdvcmQ+
PGtleXdvcmQ+Z3JhZnQgdmVyc3VzIGhvc3QgcmVhY3Rpb248L2tleXdvcmQ+PGtleXdvcmQ+aGVh
cnQgdHJhbnNwbGFudGF0aW9uPC9rZXl3b3JkPjxrZXl3b3JkPmh1bWFuPC9rZXl3b3JkPjxrZXl3
b3JkPmltbXVuZSByZXNwb25zZTwva2V5d29yZD48a2V5d29yZD5pbW11bm9zdXBwcmVzc2l2ZSB0
cmVhdG1lbnQ8L2tleXdvcmQ+PGtleXdvcmQ+aW5zdWxpbiBkZXBlbmRlbnQgZGlhYmV0ZXMgbWVs
bGl0dXM8L2tleXdvcmQ+PGtleXdvcmQ+bGljaGVuIHBsYW51czwva2V5d29yZD48a2V5d29yZD5s
dW5nIHRyYW5zcGxhbnRhdGlvbjwva2V5d29yZD48a2V5d29yZD5sdXB1cyBlcnl0aGVtYXRvc3Vz
PC9rZXl3b3JkPjxrZXl3b3JkPnBhdGllbnQgc2VsZWN0aW9uPC9rZXl3b3JkPjxrZXl3b3JkPnBl
bXBoaWd1czwva2V5d29yZD48a2V5d29yZD5waGFzZSAyIGNsaW5pY2FsIHRyaWFsKHRvcGljKTwv
a2V5d29yZD48a2V5d29yZD5waG90b2FjdGl2YXRpb248L2tleXdvcmQ+PGtleXdvcmQ+cGhvdG90
aGVyYXB5PC9rZXl3b3JkPjxrZXl3b3JkPnByaW9yaXR5IGpvdXJuYWw8L2tleXdvcmQ+PGtleXdv
cmQ+c2NsZXJvZGVybWE8L2tleXdvcmQ+PGtleXdvcmQ+c3Rlcm9pZCB0aGVyYXB5PC9rZXl3b3Jk
PjxrZXl3b3JkPnN5c3RlbWF0aWMgcmV2aWV3PC9rZXl3b3JkPjxrZXl3b3JkPnN5c3RlbWljIHNj
bGVyb3Npczwva2V5d29yZD48a2V5d29yZD50aGVyYXB5IGVmZmVjdDwva2V5d29yZD48a2V5d29y
ZD50aW1lIHRvIHRyZWF0bWVudDwva2V5d29yZD48a2V5d29yZD50cmVhdG1lbnQgZHVyYXRpb248
L2tleXdvcmQ+PGtleXdvcmQ+dWx0cmF2aW9sZXQgQSByYWRpYXRpb248L2tleXdvcmQ+PGtleXdv
cmQ+Y29ydGljb3N0ZXJvaWQ8L2tleXdvcmQ+PGtleXdvcmQ+aGVwYXJpbjwva2V5d29yZD48a2V5
d29yZD5tZXRob3hzYWxlbjwva2V5d29yZD48L2tleXdvcmRzPjxkYXRlcz48eWVhcj4yMDE0PC95
ZWFyPjwvZGF0ZXM+PGlzYm4+MDkyNi05OTU5JiN4RDsxNDY4LTMwODM8L2lzYm4+PGFjY2Vzc2lv
bi1udW0+MjAxNDA5MzEzMzwvYWNjZXNzaW9uLW51bT48dXJscz48cmVsYXRlZC11cmxzPjx1cmw+
aHR0cDovL292aWRzcC5vdmlkLmNvbS9vdmlkd2ViLmNnaT9UPUpTJmFtcDtDU0M9WSZhbXA7TkVX
Uz1OJmFtcDtQQUdFPWZ1bGx0ZXh0JmFtcDtEPWVtZWQxMiZhbXA7QU49MjAxNDA5MzEzMzwvdXJs
PjwvcmVsYXRlZC11cmxzPjwvdXJscz48ZWxlY3Ryb25pYy1yZXNvdXJjZS1udW0+aHR0cDovL2R4
LmRvaS5vcmcvMTAuMTExMS9qZHYuMTIzMTE8L2VsZWN0cm9uaWMtcmVzb3VyY2UtbnVtPjxyZW1v
dGUtZGF0YWJhc2UtbmFtZT5FbWJhc2U8L3JlbW90ZS1kYXRhYmFzZS1uYW1lPjxyZW1vdGUtZGF0
YWJhc2UtcHJvdmlkZXI+T3ZpZCBUZWNobm9sb2dpZXM8L3JlbW90ZS1kYXRhYmFzZS1wcm92aWRl
cj48bGFuZ3VhZ2U+RW5nbGlzaDwvbGFuZ3VhZ2U+PC9yZWNvcmQ+PC9DaXRlPjwvRW5kTm90ZT5=
</w:fldData>
        </w:fldChar>
      </w:r>
      <w:r w:rsidR="00BB2CDF">
        <w:rPr>
          <w:lang w:val="en-AU"/>
        </w:rPr>
        <w:instrText xml:space="preserve"> ADDIN EN.CITE.DATA </w:instrText>
      </w:r>
      <w:r w:rsidR="00BB2CDF">
        <w:rPr>
          <w:lang w:val="en-AU"/>
        </w:rPr>
      </w:r>
      <w:r w:rsidR="00BB2CDF">
        <w:rPr>
          <w:lang w:val="en-AU"/>
        </w:rPr>
        <w:fldChar w:fldCharType="end"/>
      </w:r>
      <w:r w:rsidR="00CC1528" w:rsidRPr="00205576">
        <w:rPr>
          <w:lang w:val="en-AU"/>
        </w:rPr>
      </w:r>
      <w:r w:rsidR="00CC1528" w:rsidRPr="00205576">
        <w:rPr>
          <w:lang w:val="en-AU"/>
        </w:rPr>
        <w:fldChar w:fldCharType="separate"/>
      </w:r>
      <w:r w:rsidR="00BB2CDF">
        <w:rPr>
          <w:noProof/>
          <w:lang w:val="en-AU"/>
        </w:rPr>
        <w:t>[</w:t>
      </w:r>
      <w:hyperlink w:anchor="_ENREF_2" w:tooltip="Raphael, 2011 #13" w:history="1">
        <w:r w:rsidR="00584688">
          <w:rPr>
            <w:noProof/>
            <w:lang w:val="en-AU"/>
          </w:rPr>
          <w:t>2</w:t>
        </w:r>
      </w:hyperlink>
      <w:r w:rsidR="00BB2CDF">
        <w:rPr>
          <w:noProof/>
          <w:lang w:val="en-AU"/>
        </w:rPr>
        <w:t xml:space="preserve">, </w:t>
      </w:r>
      <w:hyperlink w:anchor="_ENREF_3" w:tooltip="Knobler, 2014 #4" w:history="1">
        <w:r w:rsidR="00584688">
          <w:rPr>
            <w:noProof/>
            <w:lang w:val="en-AU"/>
          </w:rPr>
          <w:t>3</w:t>
        </w:r>
      </w:hyperlink>
      <w:r w:rsidR="00BB2CDF">
        <w:rPr>
          <w:noProof/>
          <w:lang w:val="en-AU"/>
        </w:rPr>
        <w:t>]</w:t>
      </w:r>
      <w:r w:rsidR="00CC1528" w:rsidRPr="00205576">
        <w:rPr>
          <w:lang w:val="en-AU"/>
        </w:rPr>
        <w:fldChar w:fldCharType="end"/>
      </w:r>
      <w:r w:rsidRPr="00205576">
        <w:rPr>
          <w:lang w:val="en-AU"/>
        </w:rPr>
        <w:t xml:space="preserve">. </w:t>
      </w:r>
      <w:r w:rsidR="00E66DE4" w:rsidRPr="00205576">
        <w:rPr>
          <w:lang w:val="en-AU"/>
        </w:rPr>
        <w:t xml:space="preserve">Diagnosing CTCL requires </w:t>
      </w:r>
      <w:r w:rsidR="00870383" w:rsidRPr="00205576">
        <w:rPr>
          <w:lang w:val="en-AU"/>
        </w:rPr>
        <w:t>clinical and pathologic symptom</w:t>
      </w:r>
      <w:r w:rsidR="00E66DE4" w:rsidRPr="00205576">
        <w:rPr>
          <w:lang w:val="en-AU"/>
        </w:rPr>
        <w:t xml:space="preserve"> correlation, and consultation with an experienced pathologist is strongly recommended</w:t>
      </w:r>
      <w:r w:rsidR="00CC1528" w:rsidRPr="00205576">
        <w:rPr>
          <w:lang w:val="en-AU"/>
        </w:rPr>
        <w:fldChar w:fldCharType="begin"/>
      </w:r>
      <w:r w:rsidR="00BB2CDF">
        <w:rPr>
          <w:lang w:val="en-AU"/>
        </w:rPr>
        <w:instrText xml:space="preserve"> ADDIN EN.CITE &lt;EndNote&gt;&lt;Cite&gt;&lt;Author&gt;Prince&lt;/Author&gt;&lt;Year&gt;2009&lt;/Year&gt;&lt;RecNum&gt;18&lt;/RecNum&gt;&lt;DisplayText&gt;[8]&lt;/DisplayText&gt;&lt;record&gt;&lt;rec-number&gt;18&lt;/rec-number&gt;&lt;foreign-keys&gt;&lt;key app="EN" db-id="z9s25v0wtfxw5aeps2dvpsxoz0sve9wp2zr5"&gt;18&lt;/key&gt;&lt;/foreign-keys&gt;&lt;ref-type name="Journal Article"&gt;17&lt;/ref-type&gt;&lt;contributors&gt;&lt;authors&gt;&lt;author&gt;Prince, H. M.&lt;/author&gt;&lt;author&gt;Whittaker, S.&lt;/author&gt;&lt;author&gt;Hoppe, R. T.&lt;/author&gt;&lt;/authors&gt;&lt;/contributors&gt;&lt;auth-address&gt;Division of Haematology and Medical Oncology, Peter MacCallum Cancer Centre and University of Melbourne, Victoria, Australia. miles.prince@petermac.org&lt;/auth-address&gt;&lt;titles&gt;&lt;title&gt;How I treat mycosis fungoides and Sezary syndrome&lt;/title&gt;&lt;secondary-title&gt;Blood&lt;/secondary-title&gt;&lt;alt-title&gt;Blood&lt;/alt-title&gt;&lt;/titles&gt;&lt;periodical&gt;&lt;full-title&gt;Blood&lt;/full-title&gt;&lt;abbr-1&gt;Blood&lt;/abbr-1&gt;&lt;/periodical&gt;&lt;alt-periodical&gt;&lt;full-title&gt;Blood&lt;/full-title&gt;&lt;abbr-1&gt;Blood&lt;/abbr-1&gt;&lt;/alt-periodical&gt;&lt;pages&gt;4337-53&lt;/pages&gt;&lt;volume&gt;114&lt;/volume&gt;&lt;number&gt;20&lt;/number&gt;&lt;edition&gt;2009/08/22&lt;/edition&gt;&lt;keywords&gt;&lt;keyword&gt;Antineoplastic Agents&lt;/keyword&gt;&lt;keyword&gt;Combined Modality Therapy&lt;/keyword&gt;&lt;keyword&gt;Humans&lt;/keyword&gt;&lt;keyword&gt;Mycosis Fungoides/diagnosis/ therapy&lt;/keyword&gt;&lt;keyword&gt;Radiotherapy&lt;/keyword&gt;&lt;keyword&gt;Sezary Syndrome/diagnosis/ therapy&lt;/keyword&gt;&lt;keyword&gt;Skin Neoplasms/diagnosis/ therapy&lt;/keyword&gt;&lt;/keywords&gt;&lt;dates&gt;&lt;year&gt;2009&lt;/year&gt;&lt;pub-dates&gt;&lt;date&gt;Nov 12&lt;/date&gt;&lt;/pub-dates&gt;&lt;/dates&gt;&lt;isbn&gt;1528-0020 (Electronic)&amp;#xD;0006-4971 (Linking)&lt;/isbn&gt;&lt;accession-num&gt;19696197&lt;/accession-num&gt;&lt;urls&gt;&lt;/urls&gt;&lt;electronic-resource-num&gt;10.1182/blood-2009-07-202895&lt;/electronic-resource-num&gt;&lt;remote-database-provider&gt;NLM&lt;/remote-database-provider&gt;&lt;language&gt;eng&lt;/language&gt;&lt;/record&gt;&lt;/Cite&gt;&lt;/EndNote&gt;</w:instrText>
      </w:r>
      <w:r w:rsidR="00CC1528" w:rsidRPr="00205576">
        <w:rPr>
          <w:lang w:val="en-AU"/>
        </w:rPr>
        <w:fldChar w:fldCharType="separate"/>
      </w:r>
      <w:r w:rsidR="00BB2CDF">
        <w:rPr>
          <w:noProof/>
          <w:lang w:val="en-AU"/>
        </w:rPr>
        <w:t>[</w:t>
      </w:r>
      <w:hyperlink w:anchor="_ENREF_8" w:tooltip="Prince, 2009 #18" w:history="1">
        <w:r w:rsidR="00584688">
          <w:rPr>
            <w:noProof/>
            <w:lang w:val="en-AU"/>
          </w:rPr>
          <w:t>8</w:t>
        </w:r>
      </w:hyperlink>
      <w:r w:rsidR="00BB2CDF">
        <w:rPr>
          <w:noProof/>
          <w:lang w:val="en-AU"/>
        </w:rPr>
        <w:t>]</w:t>
      </w:r>
      <w:r w:rsidR="00CC1528" w:rsidRPr="00205576">
        <w:rPr>
          <w:lang w:val="en-AU"/>
        </w:rPr>
        <w:fldChar w:fldCharType="end"/>
      </w:r>
      <w:r w:rsidR="00E66DE4" w:rsidRPr="00205576">
        <w:rPr>
          <w:lang w:val="en-AU"/>
        </w:rPr>
        <w:t xml:space="preserve">. </w:t>
      </w:r>
      <w:r w:rsidR="004607F8">
        <w:rPr>
          <w:lang w:val="en-AU"/>
        </w:rPr>
        <w:t xml:space="preserve">CTCL is most commonly found in adult males (twice as common as women) of all races, between the ages of 40-60 years </w:t>
      </w:r>
      <w:r w:rsidR="004607F8">
        <w:rPr>
          <w:lang w:val="en-AU"/>
        </w:rPr>
        <w:fldChar w:fldCharType="begin"/>
      </w:r>
      <w:r w:rsidR="004607F8">
        <w:rPr>
          <w:lang w:val="en-AU"/>
        </w:rPr>
        <w:instrText xml:space="preserve"> ADDIN EN.CITE &lt;EndNote&gt;&lt;Cite&gt;&lt;Author&gt;Clement&lt;/Author&gt;&lt;Year&gt;2008&lt;/Year&gt;&lt;RecNum&gt;17&lt;/RecNum&gt;&lt;DisplayText&gt;[4]&lt;/DisplayText&gt;&lt;record&gt;&lt;rec-number&gt;17&lt;/rec-number&gt;&lt;foreign-keys&gt;&lt;key app="EN" db-id="z9s25v0wtfxw5aeps2dvpsxoz0sve9wp2zr5"&gt;17&lt;/key&gt;&lt;/foreign-keys&gt;&lt;ref-type name="Report"&gt;27&lt;/ref-type&gt;&lt;contributors&gt;&lt;authors&gt;&lt;author&gt;Clement, F; Read, C; Taylor, P; Broughton, S;&lt;/author&gt;&lt;/authors&gt;&lt;secondary-authors&gt;&lt;author&gt;ECP NORCOM POLICY DEVELOPMENT GROUP&lt;/author&gt;&lt;/secondary-authors&gt;&lt;/contributors&gt;&lt;titles&gt;&lt;title&gt;A Review of Extracorporeal Photopheresis for Cancer and other diseases - Version 3&lt;/title&gt;&lt;/titles&gt;&lt;dates&gt;&lt;year&gt;2008&lt;/year&gt;&lt;/dates&gt;&lt;urls&gt;&lt;/urls&gt;&lt;/record&gt;&lt;/Cite&gt;&lt;/EndNote&gt;</w:instrText>
      </w:r>
      <w:r w:rsidR="004607F8">
        <w:rPr>
          <w:lang w:val="en-AU"/>
        </w:rPr>
        <w:fldChar w:fldCharType="separate"/>
      </w:r>
      <w:r w:rsidR="004607F8">
        <w:rPr>
          <w:noProof/>
          <w:lang w:val="en-AU"/>
        </w:rPr>
        <w:t>[</w:t>
      </w:r>
      <w:hyperlink w:anchor="_ENREF_4" w:tooltip="Clement, 2008 #17" w:history="1">
        <w:r w:rsidR="00584688">
          <w:rPr>
            <w:noProof/>
            <w:lang w:val="en-AU"/>
          </w:rPr>
          <w:t>4</w:t>
        </w:r>
      </w:hyperlink>
      <w:r w:rsidR="004607F8">
        <w:rPr>
          <w:noProof/>
          <w:lang w:val="en-AU"/>
        </w:rPr>
        <w:t>]</w:t>
      </w:r>
      <w:r w:rsidR="004607F8">
        <w:rPr>
          <w:lang w:val="en-AU"/>
        </w:rPr>
        <w:fldChar w:fldCharType="end"/>
      </w:r>
      <w:r w:rsidR="004607F8">
        <w:rPr>
          <w:lang w:val="en-AU"/>
        </w:rPr>
        <w:t xml:space="preserve">. </w:t>
      </w:r>
    </w:p>
    <w:p w14:paraId="6CAE5CA7" w14:textId="77777777" w:rsidR="007777CF" w:rsidRPr="00205576" w:rsidRDefault="00942EBB" w:rsidP="00117F70">
      <w:pPr>
        <w:autoSpaceDE w:val="0"/>
        <w:autoSpaceDN w:val="0"/>
        <w:adjustRightInd w:val="0"/>
        <w:spacing w:after="0"/>
        <w:jc w:val="both"/>
        <w:rPr>
          <w:lang w:val="en-AU"/>
        </w:rPr>
      </w:pPr>
      <w:r w:rsidRPr="00205576">
        <w:rPr>
          <w:lang w:val="en-AU"/>
        </w:rPr>
        <w:t xml:space="preserve">When patients present with symptoms of CTCL, </w:t>
      </w:r>
      <w:r w:rsidR="00937429" w:rsidRPr="00205576">
        <w:rPr>
          <w:lang w:val="en-AU"/>
        </w:rPr>
        <w:t>they are</w:t>
      </w:r>
      <w:r w:rsidR="00920409" w:rsidRPr="00205576">
        <w:rPr>
          <w:lang w:val="en-AU"/>
        </w:rPr>
        <w:t xml:space="preserve"> classified into stages of disease severity. </w:t>
      </w:r>
      <w:r w:rsidR="00C03FEA" w:rsidRPr="00205576">
        <w:rPr>
          <w:lang w:val="en-AU"/>
        </w:rPr>
        <w:t xml:space="preserve">A widely used set of staging criteria are the ISCL/EORTC revisions to the staging of MF and SS, as outlined in Olsen et al (2007). The tests completed that are used within the staging process usually include a complete physical exam, a skin biopsy, a blood test, a radiologic test and a lymph node biopsy </w:t>
      </w:r>
      <w:r w:rsidR="00CC1528" w:rsidRPr="00205576">
        <w:rPr>
          <w:lang w:val="en-AU"/>
        </w:rPr>
        <w:fldChar w:fldCharType="begin"/>
      </w:r>
      <w:r w:rsidR="00BB2CDF">
        <w:rPr>
          <w:lang w:val="en-AU"/>
        </w:rPr>
        <w:instrText xml:space="preserve"> ADDIN EN.CITE &lt;EndNote&gt;&lt;Cite&gt;&lt;Author&gt;Prince&lt;/Author&gt;&lt;Year&gt;2009&lt;/Year&gt;&lt;RecNum&gt;18&lt;/RecNum&gt;&lt;DisplayText&gt;[8]&lt;/DisplayText&gt;&lt;record&gt;&lt;rec-number&gt;18&lt;/rec-number&gt;&lt;foreign-keys&gt;&lt;key app="EN" db-id="z9s25v0wtfxw5aeps2dvpsxoz0sve9wp2zr5"&gt;18&lt;/key&gt;&lt;/foreign-keys&gt;&lt;ref-type name="Journal Article"&gt;17&lt;/ref-type&gt;&lt;contributors&gt;&lt;authors&gt;&lt;author&gt;Prince, H. M.&lt;/author&gt;&lt;author&gt;Whittaker, S.&lt;/author&gt;&lt;author&gt;Hoppe, R. T.&lt;/author&gt;&lt;/authors&gt;&lt;/contributors&gt;&lt;auth-address&gt;Division of Haematology and Medical Oncology, Peter MacCallum Cancer Centre and University of Melbourne, Victoria, Australia. miles.prince@petermac.org&lt;/auth-address&gt;&lt;titles&gt;&lt;title&gt;How I treat mycosis fungoides and Sezary syndrome&lt;/title&gt;&lt;secondary-title&gt;Blood&lt;/secondary-title&gt;&lt;alt-title&gt;Blood&lt;/alt-title&gt;&lt;/titles&gt;&lt;periodical&gt;&lt;full-title&gt;Blood&lt;/full-title&gt;&lt;abbr-1&gt;Blood&lt;/abbr-1&gt;&lt;/periodical&gt;&lt;alt-periodical&gt;&lt;full-title&gt;Blood&lt;/full-title&gt;&lt;abbr-1&gt;Blood&lt;/abbr-1&gt;&lt;/alt-periodical&gt;&lt;pages&gt;4337-53&lt;/pages&gt;&lt;volume&gt;114&lt;/volume&gt;&lt;number&gt;20&lt;/number&gt;&lt;edition&gt;2009/08/22&lt;/edition&gt;&lt;keywords&gt;&lt;keyword&gt;Antineoplastic Agents&lt;/keyword&gt;&lt;keyword&gt;Combined Modality Therapy&lt;/keyword&gt;&lt;keyword&gt;Humans&lt;/keyword&gt;&lt;keyword&gt;Mycosis Fungoides/diagnosis/ therapy&lt;/keyword&gt;&lt;keyword&gt;Radiotherapy&lt;/keyword&gt;&lt;keyword&gt;Sezary Syndrome/diagnosis/ therapy&lt;/keyword&gt;&lt;keyword&gt;Skin Neoplasms/diagnosis/ therapy&lt;/keyword&gt;&lt;/keywords&gt;&lt;dates&gt;&lt;year&gt;2009&lt;/year&gt;&lt;pub-dates&gt;&lt;date&gt;Nov 12&lt;/date&gt;&lt;/pub-dates&gt;&lt;/dates&gt;&lt;isbn&gt;1528-0020 (Electronic)&amp;#xD;0006-4971 (Linking)&lt;/isbn&gt;&lt;accession-num&gt;19696197&lt;/accession-num&gt;&lt;urls&gt;&lt;/urls&gt;&lt;electronic-resource-num&gt;10.1182/blood-2009-07-202895&lt;/electronic-resource-num&gt;&lt;remote-database-provider&gt;NLM&lt;/remote-database-provider&gt;&lt;language&gt;eng&lt;/language&gt;&lt;/record&gt;&lt;/Cite&gt;&lt;/EndNote&gt;</w:instrText>
      </w:r>
      <w:r w:rsidR="00CC1528" w:rsidRPr="00205576">
        <w:rPr>
          <w:lang w:val="en-AU"/>
        </w:rPr>
        <w:fldChar w:fldCharType="separate"/>
      </w:r>
      <w:r w:rsidR="00BB2CDF">
        <w:rPr>
          <w:noProof/>
          <w:lang w:val="en-AU"/>
        </w:rPr>
        <w:t>[</w:t>
      </w:r>
      <w:hyperlink w:anchor="_ENREF_8" w:tooltip="Prince, 2009 #18" w:history="1">
        <w:r w:rsidR="00584688">
          <w:rPr>
            <w:noProof/>
            <w:lang w:val="en-AU"/>
          </w:rPr>
          <w:t>8</w:t>
        </w:r>
      </w:hyperlink>
      <w:r w:rsidR="00BB2CDF">
        <w:rPr>
          <w:noProof/>
          <w:lang w:val="en-AU"/>
        </w:rPr>
        <w:t>]</w:t>
      </w:r>
      <w:r w:rsidR="00CC1528" w:rsidRPr="00205576">
        <w:rPr>
          <w:lang w:val="en-AU"/>
        </w:rPr>
        <w:fldChar w:fldCharType="end"/>
      </w:r>
      <w:r w:rsidR="00C03FEA" w:rsidRPr="00205576">
        <w:rPr>
          <w:lang w:val="en-AU"/>
        </w:rPr>
        <w:t xml:space="preserve">. The staging criteria use the test results and </w:t>
      </w:r>
      <w:r w:rsidR="009B43EF" w:rsidRPr="00205576">
        <w:rPr>
          <w:lang w:val="en-AU"/>
        </w:rPr>
        <w:t xml:space="preserve">allow doctors to give patients a stage rating that helps determine treatment options </w:t>
      </w:r>
      <w:r w:rsidR="00CC1528" w:rsidRPr="00205576">
        <w:rPr>
          <w:lang w:val="en-AU"/>
        </w:rPr>
        <w:fldChar w:fldCharType="begin"/>
      </w:r>
      <w:r w:rsidR="00BB2CDF">
        <w:rPr>
          <w:lang w:val="en-AU"/>
        </w:rPr>
        <w:instrText xml:space="preserve"> ADDIN EN.CITE &lt;EndNote&gt;&lt;Cite&gt;&lt;Author&gt;Prince&lt;/Author&gt;&lt;Year&gt;2009&lt;/Year&gt;&lt;RecNum&gt;18&lt;/RecNum&gt;&lt;DisplayText&gt;[8]&lt;/DisplayText&gt;&lt;record&gt;&lt;rec-number&gt;18&lt;/rec-number&gt;&lt;foreign-keys&gt;&lt;key app="EN" db-id="z9s25v0wtfxw5aeps2dvpsxoz0sve9wp2zr5"&gt;18&lt;/key&gt;&lt;/foreign-keys&gt;&lt;ref-type name="Journal Article"&gt;17&lt;/ref-type&gt;&lt;contributors&gt;&lt;authors&gt;&lt;author&gt;Prince, H. M.&lt;/author&gt;&lt;author&gt;Whittaker, S.&lt;/author&gt;&lt;author&gt;Hoppe, R. T.&lt;/author&gt;&lt;/authors&gt;&lt;/contributors&gt;&lt;auth-address&gt;Division of Haematology and Medical Oncology, Peter MacCallum Cancer Centre and University of Melbourne, Victoria, Australia. miles.prince@petermac.org&lt;/auth-address&gt;&lt;titles&gt;&lt;title&gt;How I treat mycosis fungoides and Sezary syndrome&lt;/title&gt;&lt;secondary-title&gt;Blood&lt;/secondary-title&gt;&lt;alt-title&gt;Blood&lt;/alt-title&gt;&lt;/titles&gt;&lt;periodical&gt;&lt;full-title&gt;Blood&lt;/full-title&gt;&lt;abbr-1&gt;Blood&lt;/abbr-1&gt;&lt;/periodical&gt;&lt;alt-periodical&gt;&lt;full-title&gt;Blood&lt;/full-title&gt;&lt;abbr-1&gt;Blood&lt;/abbr-1&gt;&lt;/alt-periodical&gt;&lt;pages&gt;4337-53&lt;/pages&gt;&lt;volume&gt;114&lt;/volume&gt;&lt;number&gt;20&lt;/number&gt;&lt;edition&gt;2009/08/22&lt;/edition&gt;&lt;keywords&gt;&lt;keyword&gt;Antineoplastic Agents&lt;/keyword&gt;&lt;keyword&gt;Combined Modality Therapy&lt;/keyword&gt;&lt;keyword&gt;Humans&lt;/keyword&gt;&lt;keyword&gt;Mycosis Fungoides/diagnosis/ therapy&lt;/keyword&gt;&lt;keyword&gt;Radiotherapy&lt;/keyword&gt;&lt;keyword&gt;Sezary Syndrome/diagnosis/ therapy&lt;/keyword&gt;&lt;keyword&gt;Skin Neoplasms/diagnosis/ therapy&lt;/keyword&gt;&lt;/keywords&gt;&lt;dates&gt;&lt;year&gt;2009&lt;/year&gt;&lt;pub-dates&gt;&lt;date&gt;Nov 12&lt;/date&gt;&lt;/pub-dates&gt;&lt;/dates&gt;&lt;isbn&gt;1528-0020 (Electronic)&amp;#xD;0006-4971 (Linking)&lt;/isbn&gt;&lt;accession-num&gt;19696197&lt;/accession-num&gt;&lt;urls&gt;&lt;/urls&gt;&lt;electronic-resource-num&gt;10.1182/blood-2009-07-202895&lt;/electronic-resource-num&gt;&lt;remote-database-provider&gt;NLM&lt;/remote-database-provider&gt;&lt;language&gt;eng&lt;/language&gt;&lt;/record&gt;&lt;/Cite&gt;&lt;/EndNote&gt;</w:instrText>
      </w:r>
      <w:r w:rsidR="00CC1528" w:rsidRPr="00205576">
        <w:rPr>
          <w:lang w:val="en-AU"/>
        </w:rPr>
        <w:fldChar w:fldCharType="separate"/>
      </w:r>
      <w:r w:rsidR="00BB2CDF">
        <w:rPr>
          <w:noProof/>
          <w:lang w:val="en-AU"/>
        </w:rPr>
        <w:t>[</w:t>
      </w:r>
      <w:hyperlink w:anchor="_ENREF_8" w:tooltip="Prince, 2009 #18" w:history="1">
        <w:r w:rsidR="00584688">
          <w:rPr>
            <w:noProof/>
            <w:lang w:val="en-AU"/>
          </w:rPr>
          <w:t>8</w:t>
        </w:r>
      </w:hyperlink>
      <w:r w:rsidR="00BB2CDF">
        <w:rPr>
          <w:noProof/>
          <w:lang w:val="en-AU"/>
        </w:rPr>
        <w:t>]</w:t>
      </w:r>
      <w:r w:rsidR="00CC1528" w:rsidRPr="00205576">
        <w:rPr>
          <w:lang w:val="en-AU"/>
        </w:rPr>
        <w:fldChar w:fldCharType="end"/>
      </w:r>
      <w:r w:rsidR="009B43EF" w:rsidRPr="00205576">
        <w:rPr>
          <w:lang w:val="en-AU"/>
        </w:rPr>
        <w:t xml:space="preserve">. </w:t>
      </w:r>
      <w:r w:rsidR="000F77BC" w:rsidRPr="00205576">
        <w:rPr>
          <w:lang w:val="en-AU"/>
        </w:rPr>
        <w:fldChar w:fldCharType="begin"/>
      </w:r>
      <w:r w:rsidR="000F77BC" w:rsidRPr="00205576">
        <w:rPr>
          <w:lang w:val="en-AU"/>
        </w:rPr>
        <w:instrText xml:space="preserve"> REF _Ref446074868 \h  \* MERGEFORMAT </w:instrText>
      </w:r>
      <w:r w:rsidR="000F77BC" w:rsidRPr="00205576">
        <w:rPr>
          <w:lang w:val="en-AU"/>
        </w:rPr>
      </w:r>
      <w:r w:rsidR="000F77BC" w:rsidRPr="00205576">
        <w:rPr>
          <w:lang w:val="en-AU"/>
        </w:rPr>
        <w:fldChar w:fldCharType="separate"/>
      </w:r>
      <w:r w:rsidR="004552D8" w:rsidRPr="00205576">
        <w:rPr>
          <w:lang w:val="en-AU"/>
        </w:rPr>
        <w:t xml:space="preserve">Table </w:t>
      </w:r>
      <w:r w:rsidR="004552D8">
        <w:rPr>
          <w:lang w:val="en-AU"/>
        </w:rPr>
        <w:t>1</w:t>
      </w:r>
      <w:r w:rsidR="000F77BC" w:rsidRPr="00205576">
        <w:rPr>
          <w:lang w:val="en-AU"/>
        </w:rPr>
        <w:fldChar w:fldCharType="end"/>
      </w:r>
      <w:r w:rsidR="009B43EF" w:rsidRPr="00205576">
        <w:rPr>
          <w:lang w:val="en-AU"/>
        </w:rPr>
        <w:t xml:space="preserve">and </w:t>
      </w:r>
      <w:r w:rsidR="000F77BC" w:rsidRPr="00205576">
        <w:rPr>
          <w:lang w:val="en-AU"/>
        </w:rPr>
        <w:fldChar w:fldCharType="begin"/>
      </w:r>
      <w:r w:rsidR="000F77BC" w:rsidRPr="00205576">
        <w:rPr>
          <w:lang w:val="en-AU"/>
        </w:rPr>
        <w:instrText xml:space="preserve"> REF _Ref446074872 \h  \* MERGEFORMAT </w:instrText>
      </w:r>
      <w:r w:rsidR="000F77BC" w:rsidRPr="00205576">
        <w:rPr>
          <w:lang w:val="en-AU"/>
        </w:rPr>
      </w:r>
      <w:r w:rsidR="000F77BC" w:rsidRPr="00205576">
        <w:rPr>
          <w:lang w:val="en-AU"/>
        </w:rPr>
        <w:fldChar w:fldCharType="separate"/>
      </w:r>
      <w:r w:rsidR="004552D8" w:rsidRPr="00205576">
        <w:rPr>
          <w:lang w:val="en-AU"/>
        </w:rPr>
        <w:t xml:space="preserve">Table </w:t>
      </w:r>
      <w:r w:rsidR="004552D8">
        <w:rPr>
          <w:lang w:val="en-AU"/>
        </w:rPr>
        <w:t>2</w:t>
      </w:r>
      <w:r w:rsidR="000F77BC" w:rsidRPr="00205576">
        <w:rPr>
          <w:lang w:val="en-AU"/>
        </w:rPr>
        <w:fldChar w:fldCharType="end"/>
      </w:r>
      <w:r w:rsidR="00C03FEA" w:rsidRPr="00205576">
        <w:rPr>
          <w:lang w:val="en-AU"/>
        </w:rPr>
        <w:t xml:space="preserve"> below outline the complete</w:t>
      </w:r>
      <w:r w:rsidR="009B43EF" w:rsidRPr="00205576">
        <w:rPr>
          <w:lang w:val="en-AU"/>
        </w:rPr>
        <w:t xml:space="preserve"> ISCL/EORTC</w:t>
      </w:r>
      <w:r w:rsidR="009654C7" w:rsidRPr="00205576">
        <w:rPr>
          <w:lang w:val="en-AU"/>
        </w:rPr>
        <w:t xml:space="preserve"> revision to the</w:t>
      </w:r>
      <w:r w:rsidR="009B43EF" w:rsidRPr="00205576">
        <w:rPr>
          <w:lang w:val="en-AU"/>
        </w:rPr>
        <w:t xml:space="preserve"> staging process for both MF and SS. </w:t>
      </w:r>
    </w:p>
    <w:p w14:paraId="6CAE5CA8" w14:textId="77777777" w:rsidR="005B4375" w:rsidRPr="00205576" w:rsidRDefault="005B4375" w:rsidP="00B455E7">
      <w:pPr>
        <w:autoSpaceDE w:val="0"/>
        <w:autoSpaceDN w:val="0"/>
        <w:adjustRightInd w:val="0"/>
        <w:spacing w:after="0"/>
        <w:jc w:val="both"/>
        <w:rPr>
          <w:highlight w:val="yellow"/>
          <w:lang w:val="en-AU"/>
        </w:rPr>
      </w:pPr>
    </w:p>
    <w:p w14:paraId="6CAE5CA9" w14:textId="77777777" w:rsidR="009B43EF" w:rsidRPr="00205576" w:rsidRDefault="007777CF" w:rsidP="00B455E7">
      <w:pPr>
        <w:pStyle w:val="TableH1"/>
        <w:jc w:val="both"/>
        <w:rPr>
          <w:lang w:val="en-AU"/>
        </w:rPr>
      </w:pPr>
      <w:bookmarkStart w:id="12" w:name="_Ref446074868"/>
      <w:bookmarkStart w:id="13" w:name="_Toc451764040"/>
      <w:r w:rsidRPr="00205576">
        <w:rPr>
          <w:lang w:val="en-AU"/>
        </w:rPr>
        <w:t xml:space="preserve">Table </w:t>
      </w:r>
      <w:r w:rsidR="00CC1528" w:rsidRPr="00205576">
        <w:rPr>
          <w:lang w:val="en-AU"/>
        </w:rPr>
        <w:fldChar w:fldCharType="begin"/>
      </w:r>
      <w:r w:rsidRPr="00205576">
        <w:rPr>
          <w:lang w:val="en-AU"/>
        </w:rPr>
        <w:instrText xml:space="preserve"> SEQ Table \* ARABIC </w:instrText>
      </w:r>
      <w:r w:rsidR="00CC1528" w:rsidRPr="00205576">
        <w:rPr>
          <w:lang w:val="en-AU"/>
        </w:rPr>
        <w:fldChar w:fldCharType="separate"/>
      </w:r>
      <w:r w:rsidR="004552D8">
        <w:rPr>
          <w:noProof/>
          <w:lang w:val="en-AU"/>
        </w:rPr>
        <w:t>1</w:t>
      </w:r>
      <w:r w:rsidR="00CC1528" w:rsidRPr="00205576">
        <w:rPr>
          <w:lang w:val="en-AU"/>
        </w:rPr>
        <w:fldChar w:fldCharType="end"/>
      </w:r>
      <w:bookmarkEnd w:id="12"/>
      <w:r w:rsidRPr="00205576">
        <w:rPr>
          <w:lang w:val="en-AU"/>
        </w:rPr>
        <w:t xml:space="preserve">: ISCL/EORTC revision to the classification of mycosis </w:t>
      </w:r>
      <w:proofErr w:type="spellStart"/>
      <w:r w:rsidRPr="00205576">
        <w:rPr>
          <w:lang w:val="en-AU"/>
        </w:rPr>
        <w:t>fungoides</w:t>
      </w:r>
      <w:proofErr w:type="spellEnd"/>
      <w:r w:rsidRPr="00205576">
        <w:rPr>
          <w:lang w:val="en-AU"/>
        </w:rPr>
        <w:t xml:space="preserve"> and </w:t>
      </w:r>
      <w:proofErr w:type="spellStart"/>
      <w:r w:rsidRPr="00205576">
        <w:rPr>
          <w:lang w:val="en-AU"/>
        </w:rPr>
        <w:t>Sézary</w:t>
      </w:r>
      <w:proofErr w:type="spellEnd"/>
      <w:r w:rsidRPr="00205576">
        <w:rPr>
          <w:lang w:val="en-AU"/>
        </w:rPr>
        <w:t xml:space="preserve"> syndrome</w:t>
      </w:r>
      <w:r w:rsidR="00CC1528" w:rsidRPr="00205576">
        <w:rPr>
          <w:lang w:val="en-AU"/>
        </w:rPr>
        <w:fldChar w:fldCharType="begin"/>
      </w:r>
      <w:r w:rsidR="00BB2CDF">
        <w:rPr>
          <w:lang w:val="en-AU"/>
        </w:rPr>
        <w:instrText xml:space="preserve"> ADDIN EN.CITE &lt;EndNote&gt;&lt;Cite&gt;&lt;Author&gt;Olsen&lt;/Author&gt;&lt;Year&gt;2007&lt;/Year&gt;&lt;RecNum&gt;20&lt;/RecNum&gt;&lt;DisplayText&gt;[9]&lt;/DisplayText&gt;&lt;record&gt;&lt;rec-number&gt;20&lt;/rec-number&gt;&lt;foreign-keys&gt;&lt;key app="EN" db-id="z9s25v0wtfxw5aeps2dvpsxoz0sve9wp2zr5"&gt;20&lt;/key&gt;&lt;key app="ENWeb" db-id=""&gt;0&lt;/key&gt;&lt;/foreign-keys&gt;&lt;ref-type name="Journal Article"&gt;17&lt;/ref-type&gt;&lt;contributors&gt;&lt;authors&gt;&lt;author&gt;Olsen, Elise&lt;/author&gt;&lt;author&gt;Vonderheid, Eric&lt;/author&gt;&lt;author&gt;Pimpinelli, Nicola&lt;/author&gt;&lt;author&gt;Willemze, Rein&lt;/author&gt;&lt;author&gt;Kim, Youn&lt;/author&gt;&lt;author&gt;Knobler, Robert&lt;/author&gt;&lt;author&gt;Zackheim, Herschel&lt;/author&gt;&lt;author&gt;Duvic, Madeleine&lt;/author&gt;&lt;author&gt;Estrach, Teresa&lt;/author&gt;&lt;author&gt;Lamberg, Stanford&lt;/author&gt;&lt;author&gt;Wood, Gary&lt;/author&gt;&lt;author&gt;Dummer, Reinhard&lt;/author&gt;&lt;author&gt;Ranki, Annamari&lt;/author&gt;&lt;author&gt;Burg, Gunter&lt;/author&gt;&lt;author&gt;Heald, Peter&lt;/author&gt;&lt;author&gt;Pittelkow, Mark&lt;/author&gt;&lt;author&gt;Bernengo, Maria-Grazia&lt;/author&gt;&lt;author&gt;Sterry, Wolfram&lt;/author&gt;&lt;author&gt;Laroche, Liliane&lt;/author&gt;&lt;author&gt;Trautinger, Franz&lt;/author&gt;&lt;author&gt;Whittaker, Sean&lt;/author&gt;&lt;/authors&gt;&lt;/contributors&gt;&lt;titles&gt;&lt;title&gt;Revisions to the staging and classification of mycosis fungoides and Sézary syndrome: a proposal of the International Society for Cutaneous Lymphomas (ISCL) and the cutaneous lymphoma task force of the European Organization of Research and Treatment of C…&lt;/title&gt;&lt;secondary-title&gt;Blood&lt;/secondary-title&gt;&lt;/titles&gt;&lt;periodical&gt;&lt;full-title&gt;Blood&lt;/full-title&gt;&lt;abbr-1&gt;Blood&lt;/abbr-1&gt;&lt;/periodical&gt;&lt;pages&gt;1713-1722&lt;/pages&gt;&lt;volume&gt;110&lt;/volume&gt;&lt;number&gt;6&lt;/number&gt;&lt;dates&gt;&lt;year&gt;2007&lt;/year&gt;&lt;pub-dates&gt;&lt;date&gt;2007-09-15 00:00:00&lt;/date&gt;&lt;/pub-dates&gt;&lt;/dates&gt;&lt;urls&gt;&lt;related-urls&gt;&lt;url&gt;http://www.bloodjournal.org/content/bloodjournal/110/6/1713.full.pdf&lt;/url&gt;&lt;/related-urls&gt;&lt;/urls&gt;&lt;electronic-resource-num&gt;10.1182/blood-2007-03-055749&lt;/electronic-resource-num&gt;&lt;/record&gt;&lt;/Cite&gt;&lt;/EndNote&gt;</w:instrText>
      </w:r>
      <w:r w:rsidR="00CC1528" w:rsidRPr="00205576">
        <w:rPr>
          <w:lang w:val="en-AU"/>
        </w:rPr>
        <w:fldChar w:fldCharType="separate"/>
      </w:r>
      <w:r w:rsidR="00BB2CDF">
        <w:rPr>
          <w:noProof/>
          <w:lang w:val="en-AU"/>
        </w:rPr>
        <w:t>[</w:t>
      </w:r>
      <w:hyperlink w:anchor="_ENREF_9" w:tooltip="Olsen, 2007 #20" w:history="1">
        <w:r w:rsidR="00584688">
          <w:rPr>
            <w:noProof/>
            <w:lang w:val="en-AU"/>
          </w:rPr>
          <w:t>9</w:t>
        </w:r>
      </w:hyperlink>
      <w:r w:rsidR="00BB2CDF">
        <w:rPr>
          <w:noProof/>
          <w:lang w:val="en-AU"/>
        </w:rPr>
        <w:t>]</w:t>
      </w:r>
      <w:bookmarkEnd w:id="13"/>
      <w:r w:rsidR="00CC1528" w:rsidRPr="00205576">
        <w:rPr>
          <w:lang w:val="en-AU"/>
        </w:rPr>
        <w:fldChar w:fldCharType="end"/>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Caption w:val="Table 1: ISCL/EORTC revision to the classification of mycosis fungoides and Sézary syndrome"/>
        <w:tblDescription w:val="Table outlining the ISCL/EORTC classification of TNMB stages"/>
      </w:tblPr>
      <w:tblGrid>
        <w:gridCol w:w="1564"/>
        <w:gridCol w:w="7808"/>
      </w:tblGrid>
      <w:tr w:rsidR="00DB60FF" w:rsidRPr="00205576" w14:paraId="6CAE5CAC" w14:textId="77777777" w:rsidTr="00E67BB2">
        <w:trPr>
          <w:trHeight w:val="274"/>
          <w:tblHeader/>
        </w:trPr>
        <w:tc>
          <w:tcPr>
            <w:tcW w:w="1564" w:type="dxa"/>
            <w:tcBorders>
              <w:bottom w:val="single" w:sz="4" w:space="0" w:color="auto"/>
            </w:tcBorders>
            <w:shd w:val="clear" w:color="auto" w:fill="CFD4E7"/>
            <w:tcMar>
              <w:top w:w="72" w:type="dxa"/>
              <w:left w:w="144" w:type="dxa"/>
              <w:bottom w:w="72" w:type="dxa"/>
              <w:right w:w="144" w:type="dxa"/>
            </w:tcMar>
          </w:tcPr>
          <w:p w14:paraId="6CAE5CAA" w14:textId="77777777" w:rsidR="00DB60FF" w:rsidRPr="008E2DE4" w:rsidRDefault="00DB60FF" w:rsidP="00B455E7">
            <w:pPr>
              <w:spacing w:after="0"/>
              <w:jc w:val="both"/>
              <w:rPr>
                <w:b/>
                <w:bCs/>
                <w:lang w:val="en-AU"/>
              </w:rPr>
            </w:pPr>
            <w:r w:rsidRPr="008E2DE4">
              <w:rPr>
                <w:b/>
                <w:bCs/>
                <w:lang w:val="en-AU"/>
              </w:rPr>
              <w:t>TNMB stages</w:t>
            </w:r>
          </w:p>
        </w:tc>
        <w:tc>
          <w:tcPr>
            <w:tcW w:w="7808" w:type="dxa"/>
            <w:tcBorders>
              <w:bottom w:val="single" w:sz="4" w:space="0" w:color="auto"/>
            </w:tcBorders>
            <w:shd w:val="clear" w:color="auto" w:fill="CFD4E7"/>
            <w:tcMar>
              <w:top w:w="72" w:type="dxa"/>
              <w:left w:w="144" w:type="dxa"/>
              <w:bottom w:w="72" w:type="dxa"/>
              <w:right w:w="144" w:type="dxa"/>
            </w:tcMar>
          </w:tcPr>
          <w:p w14:paraId="6CAE5CAB" w14:textId="77777777" w:rsidR="00DB60FF" w:rsidRPr="008E2DE4" w:rsidRDefault="00DB60FF" w:rsidP="00B455E7">
            <w:pPr>
              <w:spacing w:after="0"/>
              <w:jc w:val="both"/>
              <w:rPr>
                <w:b/>
                <w:bCs/>
                <w:lang w:val="en-AU"/>
              </w:rPr>
            </w:pPr>
            <w:r w:rsidRPr="008E2DE4">
              <w:rPr>
                <w:b/>
                <w:bCs/>
                <w:lang w:val="en-AU"/>
              </w:rPr>
              <w:t>Characteristics</w:t>
            </w:r>
          </w:p>
        </w:tc>
      </w:tr>
      <w:tr w:rsidR="00DB60FF" w:rsidRPr="00205576" w14:paraId="6CAE5CAF" w14:textId="77777777" w:rsidTr="00E67BB2">
        <w:trPr>
          <w:trHeight w:val="280"/>
        </w:trPr>
        <w:tc>
          <w:tcPr>
            <w:tcW w:w="1564" w:type="dxa"/>
            <w:tcBorders>
              <w:top w:val="single" w:sz="4" w:space="0" w:color="auto"/>
              <w:left w:val="single" w:sz="4" w:space="0" w:color="auto"/>
              <w:bottom w:val="single" w:sz="4" w:space="0" w:color="auto"/>
              <w:right w:val="nil"/>
            </w:tcBorders>
            <w:shd w:val="clear" w:color="auto" w:fill="EFF0FB"/>
          </w:tcPr>
          <w:p w14:paraId="6CAE5CAD" w14:textId="77777777" w:rsidR="00DB60FF" w:rsidRPr="008E2DE4" w:rsidRDefault="008E2DE4" w:rsidP="00E67BB2">
            <w:pPr>
              <w:pStyle w:val="Tabletext"/>
              <w:ind w:left="57"/>
            </w:pPr>
            <w:r w:rsidRPr="008E2DE4">
              <w:t>Skin</w:t>
            </w:r>
          </w:p>
        </w:tc>
        <w:tc>
          <w:tcPr>
            <w:tcW w:w="7808" w:type="dxa"/>
            <w:tcBorders>
              <w:top w:val="single" w:sz="4" w:space="0" w:color="auto"/>
              <w:left w:val="nil"/>
              <w:bottom w:val="single" w:sz="4" w:space="0" w:color="auto"/>
              <w:right w:val="single" w:sz="4" w:space="0" w:color="auto"/>
            </w:tcBorders>
            <w:shd w:val="clear" w:color="auto" w:fill="EFF0FB"/>
          </w:tcPr>
          <w:p w14:paraId="6CAE5CAE" w14:textId="77777777" w:rsidR="00DB60FF" w:rsidRPr="008E2DE4" w:rsidRDefault="00DB60FF" w:rsidP="00E67BB2">
            <w:pPr>
              <w:pStyle w:val="Tabletext"/>
              <w:ind w:left="57"/>
            </w:pPr>
          </w:p>
        </w:tc>
      </w:tr>
      <w:tr w:rsidR="008E2DE4" w:rsidRPr="00205576" w14:paraId="6CAE5CB2" w14:textId="77777777" w:rsidTr="00E67BB2">
        <w:trPr>
          <w:trHeight w:val="20"/>
        </w:trPr>
        <w:tc>
          <w:tcPr>
            <w:tcW w:w="1564" w:type="dxa"/>
            <w:tcBorders>
              <w:top w:val="single" w:sz="4" w:space="0" w:color="auto"/>
            </w:tcBorders>
            <w:shd w:val="clear" w:color="auto" w:fill="auto"/>
            <w:tcMar>
              <w:top w:w="28" w:type="dxa"/>
              <w:left w:w="144" w:type="dxa"/>
              <w:bottom w:w="28" w:type="dxa"/>
              <w:right w:w="144" w:type="dxa"/>
            </w:tcMar>
            <w:vAlign w:val="center"/>
          </w:tcPr>
          <w:p w14:paraId="6CAE5CB0" w14:textId="77777777" w:rsidR="008E2DE4" w:rsidRPr="0064543A" w:rsidRDefault="008E2DE4" w:rsidP="00350C5D">
            <w:pPr>
              <w:pStyle w:val="Tabletext"/>
              <w:rPr>
                <w:b w:val="0"/>
              </w:rPr>
            </w:pPr>
            <w:r w:rsidRPr="0064543A">
              <w:rPr>
                <w:b w:val="0"/>
              </w:rPr>
              <w:t>T</w:t>
            </w:r>
            <w:r w:rsidRPr="0064543A">
              <w:rPr>
                <w:b w:val="0"/>
                <w:vertAlign w:val="subscript"/>
              </w:rPr>
              <w:t>1</w:t>
            </w:r>
          </w:p>
        </w:tc>
        <w:tc>
          <w:tcPr>
            <w:tcW w:w="7808" w:type="dxa"/>
            <w:tcBorders>
              <w:top w:val="single" w:sz="4" w:space="0" w:color="auto"/>
            </w:tcBorders>
            <w:shd w:val="clear" w:color="auto" w:fill="auto"/>
            <w:tcMar>
              <w:top w:w="28" w:type="dxa"/>
              <w:left w:w="144" w:type="dxa"/>
              <w:bottom w:w="28" w:type="dxa"/>
              <w:right w:w="144" w:type="dxa"/>
            </w:tcMar>
            <w:vAlign w:val="center"/>
          </w:tcPr>
          <w:p w14:paraId="6CAE5CB1" w14:textId="77777777" w:rsidR="008E2DE4" w:rsidRPr="0064543A" w:rsidRDefault="008E2DE4" w:rsidP="00350C5D">
            <w:pPr>
              <w:pStyle w:val="Tabletext"/>
              <w:rPr>
                <w:b w:val="0"/>
              </w:rPr>
            </w:pPr>
            <w:r w:rsidRPr="0064543A">
              <w:rPr>
                <w:b w:val="0"/>
              </w:rPr>
              <w:t>Limited patches*, papules, and/or plaques† covering &lt;10% of the skin surface. May further stratify into T</w:t>
            </w:r>
            <w:r w:rsidRPr="0064543A">
              <w:rPr>
                <w:b w:val="0"/>
                <w:vertAlign w:val="subscript"/>
              </w:rPr>
              <w:t>1a</w:t>
            </w:r>
            <w:r w:rsidRPr="0064543A">
              <w:rPr>
                <w:b w:val="0"/>
              </w:rPr>
              <w:t xml:space="preserve"> (patch only) vs T</w:t>
            </w:r>
            <w:r w:rsidRPr="0064543A">
              <w:rPr>
                <w:b w:val="0"/>
                <w:vertAlign w:val="subscript"/>
              </w:rPr>
              <w:t>1b</w:t>
            </w:r>
            <w:r w:rsidRPr="0064543A">
              <w:rPr>
                <w:b w:val="0"/>
              </w:rPr>
              <w:t xml:space="preserve"> (plaque </w:t>
            </w:r>
            <w:r w:rsidRPr="0064543A">
              <w:rPr>
                <w:rFonts w:cs="Calibri"/>
                <w:b w:val="0"/>
              </w:rPr>
              <w:t>±</w:t>
            </w:r>
            <w:r w:rsidRPr="0064543A">
              <w:rPr>
                <w:b w:val="0"/>
              </w:rPr>
              <w:t xml:space="preserve"> patch).</w:t>
            </w:r>
          </w:p>
        </w:tc>
      </w:tr>
      <w:tr w:rsidR="008E2DE4" w:rsidRPr="00205576" w14:paraId="6CAE5CB5" w14:textId="77777777" w:rsidTr="00E67BB2">
        <w:trPr>
          <w:trHeight w:val="20"/>
        </w:trPr>
        <w:tc>
          <w:tcPr>
            <w:tcW w:w="1564" w:type="dxa"/>
            <w:shd w:val="clear" w:color="auto" w:fill="auto"/>
            <w:tcMar>
              <w:top w:w="28" w:type="dxa"/>
              <w:left w:w="144" w:type="dxa"/>
              <w:bottom w:w="28" w:type="dxa"/>
              <w:right w:w="144" w:type="dxa"/>
            </w:tcMar>
            <w:vAlign w:val="center"/>
          </w:tcPr>
          <w:p w14:paraId="6CAE5CB3" w14:textId="77777777" w:rsidR="008E2DE4" w:rsidRPr="0064543A" w:rsidRDefault="008E2DE4" w:rsidP="00350C5D">
            <w:pPr>
              <w:pStyle w:val="Tabletext"/>
              <w:rPr>
                <w:b w:val="0"/>
              </w:rPr>
            </w:pPr>
            <w:r w:rsidRPr="0064543A">
              <w:rPr>
                <w:b w:val="0"/>
              </w:rPr>
              <w:t>T</w:t>
            </w:r>
            <w:r w:rsidRPr="0064543A">
              <w:rPr>
                <w:b w:val="0"/>
                <w:vertAlign w:val="subscript"/>
              </w:rPr>
              <w:t>2</w:t>
            </w:r>
          </w:p>
        </w:tc>
        <w:tc>
          <w:tcPr>
            <w:tcW w:w="7808" w:type="dxa"/>
            <w:shd w:val="clear" w:color="auto" w:fill="auto"/>
            <w:tcMar>
              <w:top w:w="28" w:type="dxa"/>
              <w:left w:w="144" w:type="dxa"/>
              <w:bottom w:w="28" w:type="dxa"/>
              <w:right w:w="144" w:type="dxa"/>
            </w:tcMar>
            <w:vAlign w:val="center"/>
          </w:tcPr>
          <w:p w14:paraId="6CAE5CB4" w14:textId="77777777" w:rsidR="008E2DE4" w:rsidRPr="0064543A" w:rsidRDefault="008E2DE4" w:rsidP="00350C5D">
            <w:pPr>
              <w:pStyle w:val="Tabletext"/>
              <w:rPr>
                <w:b w:val="0"/>
              </w:rPr>
            </w:pPr>
            <w:r w:rsidRPr="0064543A">
              <w:rPr>
                <w:b w:val="0"/>
              </w:rPr>
              <w:t xml:space="preserve">Patches, papules or plaques covering </w:t>
            </w:r>
            <w:r w:rsidRPr="0064543A">
              <w:rPr>
                <w:rFonts w:cs="Calibri"/>
                <w:b w:val="0"/>
              </w:rPr>
              <w:t>≥</w:t>
            </w:r>
            <w:r w:rsidRPr="0064543A">
              <w:rPr>
                <w:b w:val="0"/>
              </w:rPr>
              <w:t>10% of the skin surface. May further stratify into T</w:t>
            </w:r>
            <w:r w:rsidRPr="0064543A">
              <w:rPr>
                <w:b w:val="0"/>
                <w:vertAlign w:val="subscript"/>
              </w:rPr>
              <w:t>2a</w:t>
            </w:r>
            <w:r w:rsidRPr="0064543A">
              <w:rPr>
                <w:b w:val="0"/>
              </w:rPr>
              <w:t xml:space="preserve"> (patch only) vs T</w:t>
            </w:r>
            <w:r w:rsidRPr="0064543A">
              <w:rPr>
                <w:b w:val="0"/>
                <w:vertAlign w:val="subscript"/>
              </w:rPr>
              <w:t>2b</w:t>
            </w:r>
            <w:r w:rsidRPr="0064543A">
              <w:rPr>
                <w:b w:val="0"/>
              </w:rPr>
              <w:t xml:space="preserve"> (plaque </w:t>
            </w:r>
            <w:r w:rsidRPr="0064543A">
              <w:rPr>
                <w:rFonts w:cs="Calibri"/>
                <w:b w:val="0"/>
              </w:rPr>
              <w:t>±</w:t>
            </w:r>
            <w:r w:rsidRPr="0064543A">
              <w:rPr>
                <w:b w:val="0"/>
              </w:rPr>
              <w:t xml:space="preserve"> patch)</w:t>
            </w:r>
          </w:p>
        </w:tc>
      </w:tr>
      <w:tr w:rsidR="008E2DE4" w:rsidRPr="00205576" w14:paraId="6CAE5CB8" w14:textId="77777777" w:rsidTr="00E67BB2">
        <w:trPr>
          <w:trHeight w:val="20"/>
        </w:trPr>
        <w:tc>
          <w:tcPr>
            <w:tcW w:w="1564" w:type="dxa"/>
            <w:shd w:val="clear" w:color="auto" w:fill="auto"/>
            <w:tcMar>
              <w:top w:w="28" w:type="dxa"/>
              <w:left w:w="144" w:type="dxa"/>
              <w:bottom w:w="28" w:type="dxa"/>
              <w:right w:w="144" w:type="dxa"/>
            </w:tcMar>
            <w:vAlign w:val="center"/>
          </w:tcPr>
          <w:p w14:paraId="6CAE5CB6" w14:textId="77777777" w:rsidR="008E2DE4" w:rsidRPr="0064543A" w:rsidRDefault="008E2DE4" w:rsidP="00350C5D">
            <w:pPr>
              <w:pStyle w:val="Tabletext"/>
              <w:rPr>
                <w:b w:val="0"/>
              </w:rPr>
            </w:pPr>
            <w:r w:rsidRPr="0064543A">
              <w:rPr>
                <w:b w:val="0"/>
              </w:rPr>
              <w:t>T</w:t>
            </w:r>
            <w:r w:rsidRPr="0064543A">
              <w:rPr>
                <w:b w:val="0"/>
                <w:vertAlign w:val="subscript"/>
              </w:rPr>
              <w:t>3</w:t>
            </w:r>
          </w:p>
        </w:tc>
        <w:tc>
          <w:tcPr>
            <w:tcW w:w="7808" w:type="dxa"/>
            <w:shd w:val="clear" w:color="auto" w:fill="auto"/>
            <w:tcMar>
              <w:top w:w="28" w:type="dxa"/>
              <w:left w:w="144" w:type="dxa"/>
              <w:bottom w:w="28" w:type="dxa"/>
              <w:right w:w="144" w:type="dxa"/>
            </w:tcMar>
            <w:vAlign w:val="center"/>
          </w:tcPr>
          <w:p w14:paraId="6CAE5CB7" w14:textId="77777777" w:rsidR="008E2DE4" w:rsidRPr="0064543A" w:rsidRDefault="008E2DE4" w:rsidP="00350C5D">
            <w:pPr>
              <w:pStyle w:val="Tabletext"/>
              <w:rPr>
                <w:b w:val="0"/>
              </w:rPr>
            </w:pPr>
            <w:r w:rsidRPr="0064543A">
              <w:rPr>
                <w:b w:val="0"/>
              </w:rPr>
              <w:t>One or more tumours‡ (</w:t>
            </w:r>
            <w:r w:rsidRPr="0064543A">
              <w:rPr>
                <w:rFonts w:cs="Calibri"/>
                <w:b w:val="0"/>
              </w:rPr>
              <w:t>≥</w:t>
            </w:r>
            <w:r w:rsidRPr="0064543A">
              <w:rPr>
                <w:b w:val="0"/>
              </w:rPr>
              <w:t xml:space="preserve"> 1-cm diameter)</w:t>
            </w:r>
          </w:p>
        </w:tc>
      </w:tr>
      <w:tr w:rsidR="008E2DE4" w:rsidRPr="00205576" w14:paraId="6CAE5CBB" w14:textId="77777777" w:rsidTr="00E67BB2">
        <w:trPr>
          <w:trHeight w:val="20"/>
        </w:trPr>
        <w:tc>
          <w:tcPr>
            <w:tcW w:w="1564" w:type="dxa"/>
            <w:tcBorders>
              <w:bottom w:val="single" w:sz="4" w:space="0" w:color="auto"/>
            </w:tcBorders>
            <w:shd w:val="clear" w:color="auto" w:fill="auto"/>
            <w:tcMar>
              <w:top w:w="28" w:type="dxa"/>
              <w:left w:w="144" w:type="dxa"/>
              <w:bottom w:w="28" w:type="dxa"/>
              <w:right w:w="144" w:type="dxa"/>
            </w:tcMar>
            <w:vAlign w:val="center"/>
          </w:tcPr>
          <w:p w14:paraId="6CAE5CB9" w14:textId="77777777" w:rsidR="008E2DE4" w:rsidRPr="0064543A" w:rsidRDefault="008E2DE4" w:rsidP="00350C5D">
            <w:pPr>
              <w:pStyle w:val="Tabletext"/>
              <w:rPr>
                <w:b w:val="0"/>
              </w:rPr>
            </w:pPr>
            <w:r w:rsidRPr="0064543A">
              <w:rPr>
                <w:b w:val="0"/>
              </w:rPr>
              <w:t>T</w:t>
            </w:r>
            <w:r w:rsidRPr="0064543A">
              <w:rPr>
                <w:b w:val="0"/>
                <w:vertAlign w:val="subscript"/>
              </w:rPr>
              <w:t>4</w:t>
            </w:r>
          </w:p>
        </w:tc>
        <w:tc>
          <w:tcPr>
            <w:tcW w:w="7808" w:type="dxa"/>
            <w:tcBorders>
              <w:bottom w:val="single" w:sz="4" w:space="0" w:color="auto"/>
            </w:tcBorders>
            <w:shd w:val="clear" w:color="auto" w:fill="auto"/>
            <w:tcMar>
              <w:top w:w="28" w:type="dxa"/>
              <w:left w:w="144" w:type="dxa"/>
              <w:bottom w:w="28" w:type="dxa"/>
              <w:right w:w="144" w:type="dxa"/>
            </w:tcMar>
            <w:vAlign w:val="center"/>
          </w:tcPr>
          <w:p w14:paraId="6CAE5CBA" w14:textId="77777777" w:rsidR="008E2DE4" w:rsidRPr="0064543A" w:rsidRDefault="008E2DE4" w:rsidP="00350C5D">
            <w:pPr>
              <w:pStyle w:val="Tabletext"/>
              <w:rPr>
                <w:b w:val="0"/>
              </w:rPr>
            </w:pPr>
            <w:r w:rsidRPr="0064543A">
              <w:rPr>
                <w:b w:val="0"/>
              </w:rPr>
              <w:t xml:space="preserve">Confluence of erythema covering </w:t>
            </w:r>
            <w:r w:rsidRPr="0064543A">
              <w:rPr>
                <w:rFonts w:cs="Calibri"/>
                <w:b w:val="0"/>
              </w:rPr>
              <w:t>≥</w:t>
            </w:r>
            <w:r w:rsidRPr="0064543A">
              <w:rPr>
                <w:b w:val="0"/>
              </w:rPr>
              <w:t xml:space="preserve"> 80% body surface area</w:t>
            </w:r>
          </w:p>
        </w:tc>
      </w:tr>
      <w:tr w:rsidR="00B550E1" w:rsidRPr="00205576" w14:paraId="6CAE5CBE" w14:textId="77777777" w:rsidTr="00E67BB2">
        <w:trPr>
          <w:trHeight w:val="20"/>
        </w:trPr>
        <w:tc>
          <w:tcPr>
            <w:tcW w:w="1564" w:type="dxa"/>
            <w:tcBorders>
              <w:top w:val="single" w:sz="4" w:space="0" w:color="auto"/>
              <w:left w:val="single" w:sz="4" w:space="0" w:color="auto"/>
              <w:bottom w:val="single" w:sz="4" w:space="0" w:color="auto"/>
              <w:right w:val="nil"/>
            </w:tcBorders>
            <w:shd w:val="clear" w:color="auto" w:fill="EFF0FB"/>
            <w:tcMar>
              <w:top w:w="28" w:type="dxa"/>
              <w:left w:w="144" w:type="dxa"/>
              <w:bottom w:w="28" w:type="dxa"/>
              <w:right w:w="144" w:type="dxa"/>
            </w:tcMar>
          </w:tcPr>
          <w:p w14:paraId="6CAE5CBC" w14:textId="77777777" w:rsidR="00B550E1" w:rsidRPr="00205576" w:rsidRDefault="00B550E1" w:rsidP="00B455E7">
            <w:pPr>
              <w:pStyle w:val="TableH2"/>
              <w:spacing w:before="0" w:after="0"/>
              <w:jc w:val="both"/>
              <w:rPr>
                <w:lang w:val="en-AU"/>
              </w:rPr>
            </w:pPr>
            <w:r w:rsidRPr="00205576">
              <w:rPr>
                <w:lang w:val="en-AU"/>
              </w:rPr>
              <w:t>Node</w:t>
            </w:r>
          </w:p>
        </w:tc>
        <w:tc>
          <w:tcPr>
            <w:tcW w:w="7808" w:type="dxa"/>
            <w:tcBorders>
              <w:top w:val="single" w:sz="4" w:space="0" w:color="auto"/>
              <w:left w:val="nil"/>
              <w:bottom w:val="single" w:sz="4" w:space="0" w:color="auto"/>
              <w:right w:val="single" w:sz="4" w:space="0" w:color="auto"/>
            </w:tcBorders>
            <w:shd w:val="clear" w:color="auto" w:fill="EFF0FB"/>
            <w:tcMar>
              <w:top w:w="28" w:type="dxa"/>
              <w:bottom w:w="28" w:type="dxa"/>
            </w:tcMar>
          </w:tcPr>
          <w:p w14:paraId="6CAE5CBD" w14:textId="77777777" w:rsidR="00B550E1" w:rsidRPr="00205576" w:rsidRDefault="00B550E1" w:rsidP="00B455E7">
            <w:pPr>
              <w:pStyle w:val="TableH2"/>
              <w:spacing w:before="0" w:after="0"/>
              <w:jc w:val="both"/>
              <w:rPr>
                <w:lang w:val="en-AU"/>
              </w:rPr>
            </w:pPr>
          </w:p>
        </w:tc>
      </w:tr>
      <w:tr w:rsidR="008E2DE4" w:rsidRPr="00205576" w14:paraId="6CAE5CC1" w14:textId="77777777" w:rsidTr="00E67BB2">
        <w:trPr>
          <w:trHeight w:val="20"/>
        </w:trPr>
        <w:tc>
          <w:tcPr>
            <w:tcW w:w="1564" w:type="dxa"/>
            <w:tcBorders>
              <w:top w:val="single" w:sz="4" w:space="0" w:color="auto"/>
            </w:tcBorders>
            <w:shd w:val="clear" w:color="auto" w:fill="auto"/>
            <w:tcMar>
              <w:top w:w="28" w:type="dxa"/>
              <w:left w:w="144" w:type="dxa"/>
              <w:bottom w:w="28" w:type="dxa"/>
              <w:right w:w="144" w:type="dxa"/>
            </w:tcMar>
            <w:vAlign w:val="center"/>
          </w:tcPr>
          <w:p w14:paraId="6CAE5CBF" w14:textId="77777777" w:rsidR="008E2DE4" w:rsidRPr="0064543A" w:rsidRDefault="008E2DE4" w:rsidP="00350C5D">
            <w:pPr>
              <w:pStyle w:val="Tabletext"/>
              <w:rPr>
                <w:b w:val="0"/>
              </w:rPr>
            </w:pPr>
            <w:r w:rsidRPr="0064543A">
              <w:rPr>
                <w:b w:val="0"/>
              </w:rPr>
              <w:t>N</w:t>
            </w:r>
            <w:r w:rsidRPr="0064543A">
              <w:rPr>
                <w:b w:val="0"/>
                <w:vertAlign w:val="subscript"/>
              </w:rPr>
              <w:t>0</w:t>
            </w:r>
          </w:p>
        </w:tc>
        <w:tc>
          <w:tcPr>
            <w:tcW w:w="7808" w:type="dxa"/>
            <w:tcBorders>
              <w:top w:val="single" w:sz="4" w:space="0" w:color="auto"/>
            </w:tcBorders>
            <w:shd w:val="clear" w:color="auto" w:fill="auto"/>
            <w:tcMar>
              <w:top w:w="28" w:type="dxa"/>
              <w:left w:w="144" w:type="dxa"/>
              <w:bottom w:w="28" w:type="dxa"/>
              <w:right w:w="144" w:type="dxa"/>
            </w:tcMar>
            <w:vAlign w:val="center"/>
          </w:tcPr>
          <w:p w14:paraId="6CAE5CC0" w14:textId="77777777" w:rsidR="008E2DE4" w:rsidRPr="0064543A" w:rsidRDefault="008E2DE4" w:rsidP="00350C5D">
            <w:pPr>
              <w:pStyle w:val="Tabletext"/>
              <w:rPr>
                <w:b w:val="0"/>
              </w:rPr>
            </w:pPr>
            <w:r w:rsidRPr="0064543A">
              <w:rPr>
                <w:b w:val="0"/>
              </w:rPr>
              <w:t>No clinically abnormal peripheral lymph nodes§; biopsy not required</w:t>
            </w:r>
          </w:p>
        </w:tc>
      </w:tr>
      <w:tr w:rsidR="008E2DE4" w:rsidRPr="00205576" w14:paraId="6CAE5CC4" w14:textId="77777777" w:rsidTr="00E67BB2">
        <w:trPr>
          <w:trHeight w:val="20"/>
        </w:trPr>
        <w:tc>
          <w:tcPr>
            <w:tcW w:w="1564" w:type="dxa"/>
            <w:shd w:val="clear" w:color="auto" w:fill="auto"/>
            <w:tcMar>
              <w:top w:w="28" w:type="dxa"/>
              <w:left w:w="144" w:type="dxa"/>
              <w:bottom w:w="28" w:type="dxa"/>
              <w:right w:w="144" w:type="dxa"/>
            </w:tcMar>
            <w:vAlign w:val="center"/>
          </w:tcPr>
          <w:p w14:paraId="6CAE5CC2" w14:textId="77777777" w:rsidR="008E2DE4" w:rsidRPr="0064543A" w:rsidRDefault="008E2DE4" w:rsidP="00350C5D">
            <w:pPr>
              <w:pStyle w:val="Tabletext"/>
              <w:rPr>
                <w:b w:val="0"/>
              </w:rPr>
            </w:pPr>
            <w:r w:rsidRPr="0064543A">
              <w:rPr>
                <w:b w:val="0"/>
              </w:rPr>
              <w:t>N</w:t>
            </w:r>
            <w:r w:rsidRPr="0064543A">
              <w:rPr>
                <w:b w:val="0"/>
                <w:vertAlign w:val="subscript"/>
              </w:rPr>
              <w:t>1</w:t>
            </w:r>
          </w:p>
        </w:tc>
        <w:tc>
          <w:tcPr>
            <w:tcW w:w="7808" w:type="dxa"/>
            <w:shd w:val="clear" w:color="auto" w:fill="auto"/>
            <w:tcMar>
              <w:top w:w="28" w:type="dxa"/>
              <w:left w:w="144" w:type="dxa"/>
              <w:bottom w:w="28" w:type="dxa"/>
              <w:right w:w="144" w:type="dxa"/>
            </w:tcMar>
            <w:vAlign w:val="center"/>
          </w:tcPr>
          <w:p w14:paraId="6CAE5CC3" w14:textId="77777777" w:rsidR="008E2DE4" w:rsidRPr="0064543A" w:rsidRDefault="008E2DE4" w:rsidP="00350C5D">
            <w:pPr>
              <w:pStyle w:val="Tabletext"/>
              <w:rPr>
                <w:b w:val="0"/>
              </w:rPr>
            </w:pPr>
            <w:r w:rsidRPr="0064543A">
              <w:rPr>
                <w:b w:val="0"/>
              </w:rPr>
              <w:t>Clinically abnormal peripheral lymph nodes; histopathology Dutch grade 1 or NCI LN</w:t>
            </w:r>
            <w:r w:rsidRPr="0064543A">
              <w:rPr>
                <w:b w:val="0"/>
                <w:vertAlign w:val="subscript"/>
              </w:rPr>
              <w:t>0-2</w:t>
            </w:r>
          </w:p>
        </w:tc>
      </w:tr>
      <w:tr w:rsidR="008E2DE4" w:rsidRPr="00205576" w14:paraId="6CAE5CC7" w14:textId="77777777" w:rsidTr="00E67BB2">
        <w:trPr>
          <w:trHeight w:val="20"/>
        </w:trPr>
        <w:tc>
          <w:tcPr>
            <w:tcW w:w="1564" w:type="dxa"/>
            <w:shd w:val="clear" w:color="auto" w:fill="auto"/>
            <w:tcMar>
              <w:top w:w="28" w:type="dxa"/>
              <w:left w:w="144" w:type="dxa"/>
              <w:bottom w:w="28" w:type="dxa"/>
              <w:right w:w="144" w:type="dxa"/>
            </w:tcMar>
            <w:vAlign w:val="center"/>
          </w:tcPr>
          <w:p w14:paraId="6CAE5CC5" w14:textId="77777777" w:rsidR="008E2DE4" w:rsidRPr="0064543A" w:rsidRDefault="008E2DE4" w:rsidP="00350C5D">
            <w:pPr>
              <w:pStyle w:val="Tabletext"/>
              <w:rPr>
                <w:b w:val="0"/>
              </w:rPr>
            </w:pPr>
            <w:r w:rsidRPr="0064543A">
              <w:rPr>
                <w:b w:val="0"/>
              </w:rPr>
              <w:t>N</w:t>
            </w:r>
            <w:r w:rsidRPr="0064543A">
              <w:rPr>
                <w:b w:val="0"/>
                <w:vertAlign w:val="subscript"/>
              </w:rPr>
              <w:t>1a</w:t>
            </w:r>
          </w:p>
        </w:tc>
        <w:tc>
          <w:tcPr>
            <w:tcW w:w="7808" w:type="dxa"/>
            <w:shd w:val="clear" w:color="auto" w:fill="auto"/>
            <w:tcMar>
              <w:top w:w="28" w:type="dxa"/>
              <w:left w:w="144" w:type="dxa"/>
              <w:bottom w:w="28" w:type="dxa"/>
              <w:right w:w="144" w:type="dxa"/>
            </w:tcMar>
            <w:vAlign w:val="center"/>
          </w:tcPr>
          <w:p w14:paraId="6CAE5CC6" w14:textId="77777777" w:rsidR="008E2DE4" w:rsidRPr="0064543A" w:rsidRDefault="008E2DE4" w:rsidP="00350C5D">
            <w:pPr>
              <w:pStyle w:val="Tabletext"/>
              <w:rPr>
                <w:b w:val="0"/>
              </w:rPr>
            </w:pPr>
            <w:r w:rsidRPr="0064543A">
              <w:rPr>
                <w:b w:val="0"/>
              </w:rPr>
              <w:t>Clone negative#</w:t>
            </w:r>
          </w:p>
        </w:tc>
      </w:tr>
      <w:tr w:rsidR="008E2DE4" w:rsidRPr="00205576" w14:paraId="6CAE5CCA" w14:textId="77777777" w:rsidTr="00E67BB2">
        <w:trPr>
          <w:trHeight w:val="20"/>
        </w:trPr>
        <w:tc>
          <w:tcPr>
            <w:tcW w:w="1564" w:type="dxa"/>
            <w:shd w:val="clear" w:color="auto" w:fill="auto"/>
            <w:tcMar>
              <w:top w:w="28" w:type="dxa"/>
              <w:left w:w="144" w:type="dxa"/>
              <w:bottom w:w="28" w:type="dxa"/>
              <w:right w:w="144" w:type="dxa"/>
            </w:tcMar>
            <w:vAlign w:val="center"/>
          </w:tcPr>
          <w:p w14:paraId="6CAE5CC8" w14:textId="77777777" w:rsidR="008E2DE4" w:rsidRPr="0064543A" w:rsidRDefault="008E2DE4" w:rsidP="00350C5D">
            <w:pPr>
              <w:pStyle w:val="Tabletext"/>
              <w:rPr>
                <w:b w:val="0"/>
              </w:rPr>
            </w:pPr>
            <w:r w:rsidRPr="0064543A">
              <w:rPr>
                <w:b w:val="0"/>
              </w:rPr>
              <w:t>N</w:t>
            </w:r>
            <w:r w:rsidRPr="0064543A">
              <w:rPr>
                <w:b w:val="0"/>
                <w:vertAlign w:val="subscript"/>
              </w:rPr>
              <w:t>1b</w:t>
            </w:r>
          </w:p>
        </w:tc>
        <w:tc>
          <w:tcPr>
            <w:tcW w:w="7808" w:type="dxa"/>
            <w:shd w:val="clear" w:color="auto" w:fill="auto"/>
            <w:tcMar>
              <w:top w:w="28" w:type="dxa"/>
              <w:left w:w="144" w:type="dxa"/>
              <w:bottom w:w="28" w:type="dxa"/>
              <w:right w:w="144" w:type="dxa"/>
            </w:tcMar>
            <w:vAlign w:val="center"/>
          </w:tcPr>
          <w:p w14:paraId="6CAE5CC9" w14:textId="77777777" w:rsidR="008E2DE4" w:rsidRPr="0064543A" w:rsidRDefault="008E2DE4" w:rsidP="00350C5D">
            <w:pPr>
              <w:pStyle w:val="Tabletext"/>
              <w:rPr>
                <w:b w:val="0"/>
              </w:rPr>
            </w:pPr>
            <w:r w:rsidRPr="0064543A">
              <w:rPr>
                <w:b w:val="0"/>
              </w:rPr>
              <w:t>Clone positive#</w:t>
            </w:r>
          </w:p>
        </w:tc>
      </w:tr>
      <w:tr w:rsidR="008E2DE4" w:rsidRPr="00205576" w14:paraId="6CAE5CCD" w14:textId="77777777" w:rsidTr="00E67BB2">
        <w:trPr>
          <w:trHeight w:val="20"/>
        </w:trPr>
        <w:tc>
          <w:tcPr>
            <w:tcW w:w="1564" w:type="dxa"/>
            <w:shd w:val="clear" w:color="auto" w:fill="auto"/>
            <w:tcMar>
              <w:top w:w="28" w:type="dxa"/>
              <w:left w:w="144" w:type="dxa"/>
              <w:bottom w:w="28" w:type="dxa"/>
              <w:right w:w="144" w:type="dxa"/>
            </w:tcMar>
            <w:vAlign w:val="center"/>
          </w:tcPr>
          <w:p w14:paraId="6CAE5CCB" w14:textId="77777777" w:rsidR="008E2DE4" w:rsidRPr="0064543A" w:rsidRDefault="008E2DE4" w:rsidP="00350C5D">
            <w:pPr>
              <w:pStyle w:val="Tabletext"/>
              <w:rPr>
                <w:b w:val="0"/>
              </w:rPr>
            </w:pPr>
            <w:r w:rsidRPr="0064543A">
              <w:rPr>
                <w:b w:val="0"/>
              </w:rPr>
              <w:t>N</w:t>
            </w:r>
            <w:r w:rsidRPr="0064543A">
              <w:rPr>
                <w:b w:val="0"/>
                <w:vertAlign w:val="subscript"/>
              </w:rPr>
              <w:t>2</w:t>
            </w:r>
          </w:p>
        </w:tc>
        <w:tc>
          <w:tcPr>
            <w:tcW w:w="7808" w:type="dxa"/>
            <w:shd w:val="clear" w:color="auto" w:fill="auto"/>
            <w:tcMar>
              <w:top w:w="28" w:type="dxa"/>
              <w:left w:w="144" w:type="dxa"/>
              <w:bottom w:w="28" w:type="dxa"/>
              <w:right w:w="144" w:type="dxa"/>
            </w:tcMar>
            <w:vAlign w:val="center"/>
          </w:tcPr>
          <w:p w14:paraId="6CAE5CCC" w14:textId="77777777" w:rsidR="008E2DE4" w:rsidRPr="0064543A" w:rsidRDefault="008E2DE4" w:rsidP="00350C5D">
            <w:pPr>
              <w:pStyle w:val="Tabletext"/>
              <w:rPr>
                <w:b w:val="0"/>
              </w:rPr>
            </w:pPr>
            <w:r w:rsidRPr="0064543A">
              <w:rPr>
                <w:b w:val="0"/>
              </w:rPr>
              <w:t>Clinically abnormal peripheral lymph nodes; histopathology Dutch grade 2 or NCI LN</w:t>
            </w:r>
            <w:r w:rsidRPr="0064543A">
              <w:rPr>
                <w:b w:val="0"/>
                <w:vertAlign w:val="subscript"/>
              </w:rPr>
              <w:t>3</w:t>
            </w:r>
          </w:p>
        </w:tc>
      </w:tr>
      <w:tr w:rsidR="008E2DE4" w:rsidRPr="00205576" w14:paraId="6CAE5CD0" w14:textId="77777777" w:rsidTr="00E67BB2">
        <w:trPr>
          <w:trHeight w:val="20"/>
        </w:trPr>
        <w:tc>
          <w:tcPr>
            <w:tcW w:w="1564" w:type="dxa"/>
            <w:shd w:val="clear" w:color="auto" w:fill="auto"/>
            <w:tcMar>
              <w:top w:w="28" w:type="dxa"/>
              <w:left w:w="144" w:type="dxa"/>
              <w:bottom w:w="28" w:type="dxa"/>
              <w:right w:w="144" w:type="dxa"/>
            </w:tcMar>
            <w:vAlign w:val="center"/>
          </w:tcPr>
          <w:p w14:paraId="6CAE5CCE" w14:textId="77777777" w:rsidR="008E2DE4" w:rsidRPr="0064543A" w:rsidRDefault="008E2DE4" w:rsidP="00350C5D">
            <w:pPr>
              <w:pStyle w:val="Tabletext"/>
              <w:rPr>
                <w:b w:val="0"/>
              </w:rPr>
            </w:pPr>
            <w:r w:rsidRPr="0064543A">
              <w:rPr>
                <w:b w:val="0"/>
              </w:rPr>
              <w:t>N</w:t>
            </w:r>
            <w:r w:rsidRPr="0064543A">
              <w:rPr>
                <w:b w:val="0"/>
                <w:vertAlign w:val="subscript"/>
              </w:rPr>
              <w:t>2a</w:t>
            </w:r>
          </w:p>
        </w:tc>
        <w:tc>
          <w:tcPr>
            <w:tcW w:w="7808" w:type="dxa"/>
            <w:shd w:val="clear" w:color="auto" w:fill="auto"/>
            <w:tcMar>
              <w:top w:w="28" w:type="dxa"/>
              <w:left w:w="144" w:type="dxa"/>
              <w:bottom w:w="28" w:type="dxa"/>
              <w:right w:w="144" w:type="dxa"/>
            </w:tcMar>
            <w:vAlign w:val="center"/>
          </w:tcPr>
          <w:p w14:paraId="6CAE5CCF" w14:textId="77777777" w:rsidR="008E2DE4" w:rsidRPr="0064543A" w:rsidRDefault="008E2DE4" w:rsidP="00350C5D">
            <w:pPr>
              <w:pStyle w:val="Tabletext"/>
              <w:rPr>
                <w:b w:val="0"/>
              </w:rPr>
            </w:pPr>
            <w:r w:rsidRPr="0064543A">
              <w:rPr>
                <w:b w:val="0"/>
              </w:rPr>
              <w:t>Clone negative#</w:t>
            </w:r>
          </w:p>
        </w:tc>
      </w:tr>
      <w:tr w:rsidR="008E2DE4" w:rsidRPr="00205576" w14:paraId="6CAE5CD3" w14:textId="77777777" w:rsidTr="00E67BB2">
        <w:trPr>
          <w:trHeight w:val="20"/>
        </w:trPr>
        <w:tc>
          <w:tcPr>
            <w:tcW w:w="1564" w:type="dxa"/>
            <w:shd w:val="clear" w:color="auto" w:fill="auto"/>
            <w:tcMar>
              <w:top w:w="28" w:type="dxa"/>
              <w:left w:w="144" w:type="dxa"/>
              <w:bottom w:w="28" w:type="dxa"/>
              <w:right w:w="144" w:type="dxa"/>
            </w:tcMar>
            <w:vAlign w:val="center"/>
          </w:tcPr>
          <w:p w14:paraId="6CAE5CD1" w14:textId="77777777" w:rsidR="008E2DE4" w:rsidRPr="0064543A" w:rsidRDefault="008E2DE4" w:rsidP="00350C5D">
            <w:pPr>
              <w:pStyle w:val="Tabletext"/>
              <w:rPr>
                <w:b w:val="0"/>
              </w:rPr>
            </w:pPr>
            <w:r w:rsidRPr="0064543A">
              <w:rPr>
                <w:b w:val="0"/>
              </w:rPr>
              <w:t>N</w:t>
            </w:r>
            <w:r w:rsidRPr="0064543A">
              <w:rPr>
                <w:b w:val="0"/>
                <w:vertAlign w:val="subscript"/>
              </w:rPr>
              <w:t>2b</w:t>
            </w:r>
          </w:p>
        </w:tc>
        <w:tc>
          <w:tcPr>
            <w:tcW w:w="7808" w:type="dxa"/>
            <w:shd w:val="clear" w:color="auto" w:fill="auto"/>
            <w:tcMar>
              <w:top w:w="28" w:type="dxa"/>
              <w:left w:w="144" w:type="dxa"/>
              <w:bottom w:w="28" w:type="dxa"/>
              <w:right w:w="144" w:type="dxa"/>
            </w:tcMar>
            <w:vAlign w:val="center"/>
          </w:tcPr>
          <w:p w14:paraId="6CAE5CD2" w14:textId="77777777" w:rsidR="008E2DE4" w:rsidRPr="0064543A" w:rsidRDefault="008E2DE4" w:rsidP="00350C5D">
            <w:pPr>
              <w:pStyle w:val="Tabletext"/>
              <w:rPr>
                <w:b w:val="0"/>
              </w:rPr>
            </w:pPr>
            <w:r w:rsidRPr="0064543A">
              <w:rPr>
                <w:b w:val="0"/>
              </w:rPr>
              <w:t>Clone positive#</w:t>
            </w:r>
          </w:p>
        </w:tc>
      </w:tr>
      <w:tr w:rsidR="008E2DE4" w:rsidRPr="00205576" w14:paraId="6CAE5CD6" w14:textId="77777777" w:rsidTr="00E67BB2">
        <w:trPr>
          <w:trHeight w:val="20"/>
        </w:trPr>
        <w:tc>
          <w:tcPr>
            <w:tcW w:w="1564" w:type="dxa"/>
            <w:shd w:val="clear" w:color="auto" w:fill="auto"/>
            <w:tcMar>
              <w:top w:w="28" w:type="dxa"/>
              <w:left w:w="144" w:type="dxa"/>
              <w:bottom w:w="28" w:type="dxa"/>
              <w:right w:w="144" w:type="dxa"/>
            </w:tcMar>
            <w:vAlign w:val="center"/>
          </w:tcPr>
          <w:p w14:paraId="6CAE5CD4" w14:textId="77777777" w:rsidR="008E2DE4" w:rsidRPr="0064543A" w:rsidRDefault="008E2DE4" w:rsidP="00350C5D">
            <w:pPr>
              <w:pStyle w:val="Tabletext"/>
              <w:rPr>
                <w:b w:val="0"/>
              </w:rPr>
            </w:pPr>
            <w:r w:rsidRPr="0064543A">
              <w:rPr>
                <w:b w:val="0"/>
              </w:rPr>
              <w:t>N</w:t>
            </w:r>
            <w:r w:rsidRPr="0064543A">
              <w:rPr>
                <w:b w:val="0"/>
                <w:vertAlign w:val="subscript"/>
              </w:rPr>
              <w:t>3</w:t>
            </w:r>
          </w:p>
        </w:tc>
        <w:tc>
          <w:tcPr>
            <w:tcW w:w="7808" w:type="dxa"/>
            <w:shd w:val="clear" w:color="auto" w:fill="auto"/>
            <w:tcMar>
              <w:top w:w="28" w:type="dxa"/>
              <w:left w:w="144" w:type="dxa"/>
              <w:bottom w:w="28" w:type="dxa"/>
              <w:right w:w="144" w:type="dxa"/>
            </w:tcMar>
            <w:vAlign w:val="center"/>
          </w:tcPr>
          <w:p w14:paraId="6CAE5CD5" w14:textId="77777777" w:rsidR="008E2DE4" w:rsidRPr="0064543A" w:rsidRDefault="008E2DE4" w:rsidP="00350C5D">
            <w:pPr>
              <w:pStyle w:val="Tabletext"/>
              <w:rPr>
                <w:b w:val="0"/>
              </w:rPr>
            </w:pPr>
            <w:r w:rsidRPr="0064543A">
              <w:rPr>
                <w:b w:val="0"/>
              </w:rPr>
              <w:t>Clinically abnormal peripheral lymph nodes; histopathology Dutch grades 3-4 or NCI LN</w:t>
            </w:r>
            <w:r w:rsidRPr="0064543A">
              <w:rPr>
                <w:b w:val="0"/>
                <w:vertAlign w:val="subscript"/>
              </w:rPr>
              <w:t>4</w:t>
            </w:r>
            <w:r w:rsidRPr="0064543A">
              <w:rPr>
                <w:b w:val="0"/>
              </w:rPr>
              <w:t>; clone positive or negative</w:t>
            </w:r>
          </w:p>
        </w:tc>
      </w:tr>
      <w:tr w:rsidR="008E2DE4" w:rsidRPr="00205576" w14:paraId="6CAE5CD9" w14:textId="77777777" w:rsidTr="00E67BB2">
        <w:trPr>
          <w:trHeight w:val="20"/>
        </w:trPr>
        <w:tc>
          <w:tcPr>
            <w:tcW w:w="1564" w:type="dxa"/>
            <w:tcBorders>
              <w:bottom w:val="single" w:sz="4" w:space="0" w:color="auto"/>
            </w:tcBorders>
            <w:shd w:val="clear" w:color="auto" w:fill="auto"/>
            <w:tcMar>
              <w:top w:w="28" w:type="dxa"/>
              <w:left w:w="144" w:type="dxa"/>
              <w:bottom w:w="28" w:type="dxa"/>
              <w:right w:w="144" w:type="dxa"/>
            </w:tcMar>
            <w:vAlign w:val="center"/>
          </w:tcPr>
          <w:p w14:paraId="6CAE5CD7" w14:textId="77777777" w:rsidR="008E2DE4" w:rsidRPr="0064543A" w:rsidRDefault="008E2DE4" w:rsidP="00350C5D">
            <w:pPr>
              <w:pStyle w:val="Tabletext"/>
              <w:rPr>
                <w:b w:val="0"/>
              </w:rPr>
            </w:pPr>
            <w:r w:rsidRPr="0064543A">
              <w:rPr>
                <w:b w:val="0"/>
              </w:rPr>
              <w:t>N</w:t>
            </w:r>
            <w:r w:rsidRPr="0064543A">
              <w:rPr>
                <w:b w:val="0"/>
                <w:vertAlign w:val="subscript"/>
              </w:rPr>
              <w:t>X</w:t>
            </w:r>
          </w:p>
        </w:tc>
        <w:tc>
          <w:tcPr>
            <w:tcW w:w="7808" w:type="dxa"/>
            <w:tcBorders>
              <w:bottom w:val="single" w:sz="4" w:space="0" w:color="auto"/>
            </w:tcBorders>
            <w:shd w:val="clear" w:color="auto" w:fill="auto"/>
            <w:tcMar>
              <w:top w:w="28" w:type="dxa"/>
              <w:left w:w="144" w:type="dxa"/>
              <w:bottom w:w="28" w:type="dxa"/>
              <w:right w:w="144" w:type="dxa"/>
            </w:tcMar>
            <w:vAlign w:val="center"/>
          </w:tcPr>
          <w:p w14:paraId="6CAE5CD8" w14:textId="77777777" w:rsidR="008E2DE4" w:rsidRPr="0064543A" w:rsidRDefault="008E2DE4" w:rsidP="00350C5D">
            <w:pPr>
              <w:pStyle w:val="Tabletext"/>
              <w:rPr>
                <w:b w:val="0"/>
              </w:rPr>
            </w:pPr>
            <w:r w:rsidRPr="0064543A">
              <w:rPr>
                <w:b w:val="0"/>
              </w:rPr>
              <w:t>Clinically abnormal peripheral lymph nodes; no histologic confirmation</w:t>
            </w:r>
          </w:p>
        </w:tc>
      </w:tr>
      <w:tr w:rsidR="00B550E1" w:rsidRPr="00205576" w14:paraId="6CAE5CDC" w14:textId="77777777" w:rsidTr="00E67BB2">
        <w:trPr>
          <w:trHeight w:val="20"/>
        </w:trPr>
        <w:tc>
          <w:tcPr>
            <w:tcW w:w="1564" w:type="dxa"/>
            <w:tcBorders>
              <w:top w:val="single" w:sz="4" w:space="0" w:color="auto"/>
              <w:left w:val="single" w:sz="4" w:space="0" w:color="auto"/>
              <w:bottom w:val="single" w:sz="4" w:space="0" w:color="auto"/>
              <w:right w:val="nil"/>
            </w:tcBorders>
            <w:shd w:val="clear" w:color="auto" w:fill="EFF0FB"/>
            <w:tcMar>
              <w:top w:w="28" w:type="dxa"/>
              <w:left w:w="144" w:type="dxa"/>
              <w:bottom w:w="28" w:type="dxa"/>
              <w:right w:w="144" w:type="dxa"/>
            </w:tcMar>
          </w:tcPr>
          <w:p w14:paraId="6CAE5CDA" w14:textId="77777777" w:rsidR="00B550E1" w:rsidRPr="00205576" w:rsidRDefault="00B550E1" w:rsidP="00B455E7">
            <w:pPr>
              <w:pStyle w:val="TableH2"/>
              <w:spacing w:before="0" w:after="0"/>
              <w:jc w:val="both"/>
              <w:rPr>
                <w:lang w:val="en-AU"/>
              </w:rPr>
            </w:pPr>
            <w:r w:rsidRPr="00205576">
              <w:rPr>
                <w:lang w:val="en-AU"/>
              </w:rPr>
              <w:t>Visceral</w:t>
            </w:r>
          </w:p>
        </w:tc>
        <w:tc>
          <w:tcPr>
            <w:tcW w:w="7808" w:type="dxa"/>
            <w:tcBorders>
              <w:top w:val="single" w:sz="4" w:space="0" w:color="auto"/>
              <w:left w:val="nil"/>
              <w:bottom w:val="single" w:sz="4" w:space="0" w:color="auto"/>
              <w:right w:val="single" w:sz="4" w:space="0" w:color="auto"/>
            </w:tcBorders>
            <w:shd w:val="clear" w:color="auto" w:fill="EFF0FB"/>
            <w:tcMar>
              <w:top w:w="28" w:type="dxa"/>
              <w:bottom w:w="28" w:type="dxa"/>
            </w:tcMar>
          </w:tcPr>
          <w:p w14:paraId="6CAE5CDB" w14:textId="77777777" w:rsidR="00B550E1" w:rsidRPr="00205576" w:rsidRDefault="00B550E1" w:rsidP="00B455E7">
            <w:pPr>
              <w:pStyle w:val="TableH2"/>
              <w:spacing w:before="0" w:after="0"/>
              <w:jc w:val="both"/>
              <w:rPr>
                <w:lang w:val="en-AU"/>
              </w:rPr>
            </w:pPr>
          </w:p>
        </w:tc>
      </w:tr>
      <w:tr w:rsidR="008E2DE4" w:rsidRPr="00205576" w14:paraId="6CAE5CDF" w14:textId="77777777" w:rsidTr="00E67BB2">
        <w:trPr>
          <w:trHeight w:val="20"/>
        </w:trPr>
        <w:tc>
          <w:tcPr>
            <w:tcW w:w="1564" w:type="dxa"/>
            <w:tcBorders>
              <w:top w:val="single" w:sz="4" w:space="0" w:color="auto"/>
            </w:tcBorders>
            <w:shd w:val="clear" w:color="auto" w:fill="auto"/>
            <w:tcMar>
              <w:top w:w="28" w:type="dxa"/>
              <w:left w:w="144" w:type="dxa"/>
              <w:bottom w:w="28" w:type="dxa"/>
              <w:right w:w="144" w:type="dxa"/>
            </w:tcMar>
            <w:vAlign w:val="center"/>
          </w:tcPr>
          <w:p w14:paraId="6CAE5CDD" w14:textId="77777777" w:rsidR="008E2DE4" w:rsidRPr="0064543A" w:rsidRDefault="008E2DE4" w:rsidP="00350C5D">
            <w:pPr>
              <w:pStyle w:val="Tabletext"/>
              <w:rPr>
                <w:b w:val="0"/>
              </w:rPr>
            </w:pPr>
            <w:r w:rsidRPr="0064543A">
              <w:rPr>
                <w:b w:val="0"/>
              </w:rPr>
              <w:t>M</w:t>
            </w:r>
            <w:r w:rsidRPr="0064543A">
              <w:rPr>
                <w:b w:val="0"/>
                <w:vertAlign w:val="subscript"/>
              </w:rPr>
              <w:t>0</w:t>
            </w:r>
          </w:p>
        </w:tc>
        <w:tc>
          <w:tcPr>
            <w:tcW w:w="7808" w:type="dxa"/>
            <w:tcBorders>
              <w:top w:val="single" w:sz="4" w:space="0" w:color="auto"/>
            </w:tcBorders>
            <w:shd w:val="clear" w:color="auto" w:fill="auto"/>
            <w:tcMar>
              <w:top w:w="28" w:type="dxa"/>
              <w:left w:w="144" w:type="dxa"/>
              <w:bottom w:w="28" w:type="dxa"/>
              <w:right w:w="144" w:type="dxa"/>
            </w:tcMar>
            <w:vAlign w:val="center"/>
          </w:tcPr>
          <w:p w14:paraId="6CAE5CDE" w14:textId="77777777" w:rsidR="008E2DE4" w:rsidRPr="0064543A" w:rsidRDefault="008E2DE4" w:rsidP="00350C5D">
            <w:pPr>
              <w:pStyle w:val="Tabletext"/>
              <w:rPr>
                <w:b w:val="0"/>
              </w:rPr>
            </w:pPr>
            <w:r w:rsidRPr="0064543A">
              <w:rPr>
                <w:b w:val="0"/>
              </w:rPr>
              <w:t>No visceral organ involvement</w:t>
            </w:r>
          </w:p>
        </w:tc>
      </w:tr>
      <w:tr w:rsidR="008E2DE4" w:rsidRPr="00205576" w14:paraId="6CAE5CE2" w14:textId="77777777" w:rsidTr="00E67BB2">
        <w:trPr>
          <w:trHeight w:val="20"/>
        </w:trPr>
        <w:tc>
          <w:tcPr>
            <w:tcW w:w="1564" w:type="dxa"/>
            <w:tcBorders>
              <w:bottom w:val="single" w:sz="4" w:space="0" w:color="auto"/>
            </w:tcBorders>
            <w:shd w:val="clear" w:color="auto" w:fill="auto"/>
            <w:tcMar>
              <w:top w:w="28" w:type="dxa"/>
              <w:left w:w="144" w:type="dxa"/>
              <w:bottom w:w="28" w:type="dxa"/>
              <w:right w:w="144" w:type="dxa"/>
            </w:tcMar>
            <w:vAlign w:val="center"/>
          </w:tcPr>
          <w:p w14:paraId="6CAE5CE0" w14:textId="77777777" w:rsidR="008E2DE4" w:rsidRPr="0064543A" w:rsidRDefault="008E2DE4" w:rsidP="00350C5D">
            <w:pPr>
              <w:pStyle w:val="Tabletext"/>
              <w:rPr>
                <w:b w:val="0"/>
              </w:rPr>
            </w:pPr>
            <w:r w:rsidRPr="0064543A">
              <w:rPr>
                <w:b w:val="0"/>
              </w:rPr>
              <w:t>M</w:t>
            </w:r>
            <w:r w:rsidRPr="0064543A">
              <w:rPr>
                <w:b w:val="0"/>
                <w:vertAlign w:val="subscript"/>
              </w:rPr>
              <w:t>1</w:t>
            </w:r>
          </w:p>
        </w:tc>
        <w:tc>
          <w:tcPr>
            <w:tcW w:w="7808" w:type="dxa"/>
            <w:tcBorders>
              <w:bottom w:val="single" w:sz="4" w:space="0" w:color="auto"/>
            </w:tcBorders>
            <w:shd w:val="clear" w:color="auto" w:fill="auto"/>
            <w:tcMar>
              <w:top w:w="28" w:type="dxa"/>
              <w:left w:w="144" w:type="dxa"/>
              <w:bottom w:w="28" w:type="dxa"/>
              <w:right w:w="144" w:type="dxa"/>
            </w:tcMar>
            <w:vAlign w:val="center"/>
          </w:tcPr>
          <w:p w14:paraId="6CAE5CE1" w14:textId="77777777" w:rsidR="008E2DE4" w:rsidRPr="0064543A" w:rsidRDefault="008E2DE4" w:rsidP="00350C5D">
            <w:pPr>
              <w:pStyle w:val="Tabletext"/>
              <w:rPr>
                <w:b w:val="0"/>
              </w:rPr>
            </w:pPr>
            <w:r w:rsidRPr="0064543A">
              <w:rPr>
                <w:b w:val="0"/>
              </w:rPr>
              <w:t>Visceral involvement (must have pathology confirmation¶ and organ involved should be specified)</w:t>
            </w:r>
          </w:p>
        </w:tc>
      </w:tr>
      <w:tr w:rsidR="00B550E1" w:rsidRPr="00205576" w14:paraId="6CAE5CE5" w14:textId="77777777" w:rsidTr="00E67BB2">
        <w:trPr>
          <w:trHeight w:val="20"/>
        </w:trPr>
        <w:tc>
          <w:tcPr>
            <w:tcW w:w="1564" w:type="dxa"/>
            <w:tcBorders>
              <w:top w:val="single" w:sz="4" w:space="0" w:color="auto"/>
              <w:left w:val="single" w:sz="4" w:space="0" w:color="auto"/>
              <w:bottom w:val="single" w:sz="4" w:space="0" w:color="auto"/>
              <w:right w:val="nil"/>
            </w:tcBorders>
            <w:shd w:val="clear" w:color="auto" w:fill="EFF0FB"/>
            <w:tcMar>
              <w:top w:w="28" w:type="dxa"/>
              <w:left w:w="144" w:type="dxa"/>
              <w:bottom w:w="28" w:type="dxa"/>
              <w:right w:w="144" w:type="dxa"/>
            </w:tcMar>
          </w:tcPr>
          <w:p w14:paraId="6CAE5CE3" w14:textId="77777777" w:rsidR="00B550E1" w:rsidRPr="00205576" w:rsidRDefault="00B550E1" w:rsidP="00B455E7">
            <w:pPr>
              <w:pStyle w:val="TableH2"/>
              <w:spacing w:before="0" w:after="0"/>
              <w:jc w:val="both"/>
              <w:rPr>
                <w:lang w:val="en-AU"/>
              </w:rPr>
            </w:pPr>
            <w:r w:rsidRPr="00205576">
              <w:rPr>
                <w:lang w:val="en-AU"/>
              </w:rPr>
              <w:t>Blood</w:t>
            </w:r>
          </w:p>
        </w:tc>
        <w:tc>
          <w:tcPr>
            <w:tcW w:w="7808" w:type="dxa"/>
            <w:tcBorders>
              <w:top w:val="single" w:sz="4" w:space="0" w:color="auto"/>
              <w:left w:val="nil"/>
              <w:bottom w:val="single" w:sz="4" w:space="0" w:color="auto"/>
              <w:right w:val="single" w:sz="4" w:space="0" w:color="auto"/>
            </w:tcBorders>
            <w:shd w:val="clear" w:color="auto" w:fill="EFF0FB"/>
            <w:tcMar>
              <w:top w:w="28" w:type="dxa"/>
              <w:bottom w:w="28" w:type="dxa"/>
            </w:tcMar>
          </w:tcPr>
          <w:p w14:paraId="6CAE5CE4" w14:textId="77777777" w:rsidR="00B550E1" w:rsidRPr="00205576" w:rsidRDefault="00B550E1" w:rsidP="00B455E7">
            <w:pPr>
              <w:pStyle w:val="TableH2"/>
              <w:spacing w:before="0" w:after="0"/>
              <w:jc w:val="both"/>
              <w:rPr>
                <w:lang w:val="en-AU"/>
              </w:rPr>
            </w:pPr>
          </w:p>
        </w:tc>
      </w:tr>
      <w:tr w:rsidR="008E2DE4" w:rsidRPr="00205576" w14:paraId="6CAE5CE8" w14:textId="77777777" w:rsidTr="00E67BB2">
        <w:trPr>
          <w:trHeight w:val="20"/>
        </w:trPr>
        <w:tc>
          <w:tcPr>
            <w:tcW w:w="1564" w:type="dxa"/>
            <w:tcBorders>
              <w:top w:val="single" w:sz="4" w:space="0" w:color="auto"/>
            </w:tcBorders>
            <w:shd w:val="clear" w:color="auto" w:fill="auto"/>
            <w:tcMar>
              <w:top w:w="28" w:type="dxa"/>
              <w:left w:w="144" w:type="dxa"/>
              <w:bottom w:w="28" w:type="dxa"/>
              <w:right w:w="144" w:type="dxa"/>
            </w:tcMar>
            <w:vAlign w:val="center"/>
          </w:tcPr>
          <w:p w14:paraId="6CAE5CE6" w14:textId="77777777" w:rsidR="008E2DE4" w:rsidRPr="0064543A" w:rsidRDefault="008E2DE4" w:rsidP="00350C5D">
            <w:pPr>
              <w:pStyle w:val="Tabletext"/>
              <w:rPr>
                <w:b w:val="0"/>
              </w:rPr>
            </w:pPr>
            <w:r w:rsidRPr="0064543A">
              <w:rPr>
                <w:b w:val="0"/>
              </w:rPr>
              <w:t>B</w:t>
            </w:r>
            <w:r w:rsidRPr="0064543A">
              <w:rPr>
                <w:b w:val="0"/>
                <w:vertAlign w:val="subscript"/>
              </w:rPr>
              <w:t>0</w:t>
            </w:r>
          </w:p>
        </w:tc>
        <w:tc>
          <w:tcPr>
            <w:tcW w:w="7808" w:type="dxa"/>
            <w:tcBorders>
              <w:top w:val="single" w:sz="4" w:space="0" w:color="auto"/>
            </w:tcBorders>
            <w:shd w:val="clear" w:color="auto" w:fill="auto"/>
            <w:tcMar>
              <w:top w:w="28" w:type="dxa"/>
              <w:left w:w="144" w:type="dxa"/>
              <w:bottom w:w="28" w:type="dxa"/>
              <w:right w:w="144" w:type="dxa"/>
            </w:tcMar>
            <w:vAlign w:val="center"/>
          </w:tcPr>
          <w:p w14:paraId="6CAE5CE7" w14:textId="77777777" w:rsidR="008E2DE4" w:rsidRPr="0064543A" w:rsidRDefault="008E2DE4" w:rsidP="00350C5D">
            <w:pPr>
              <w:pStyle w:val="Tabletext"/>
              <w:rPr>
                <w:b w:val="0"/>
              </w:rPr>
            </w:pPr>
            <w:r w:rsidRPr="0064543A">
              <w:rPr>
                <w:b w:val="0"/>
              </w:rPr>
              <w:t xml:space="preserve">Absence of significant blood involvement: </w:t>
            </w:r>
            <w:r w:rsidRPr="0064543A">
              <w:rPr>
                <w:rFonts w:cs="Calibri"/>
                <w:b w:val="0"/>
              </w:rPr>
              <w:t>≤</w:t>
            </w:r>
            <w:r w:rsidRPr="0064543A">
              <w:rPr>
                <w:b w:val="0"/>
              </w:rPr>
              <w:t>5% of peripheral blood lymphocytes are atypical (</w:t>
            </w:r>
            <w:proofErr w:type="spellStart"/>
            <w:r w:rsidRPr="0064543A">
              <w:rPr>
                <w:b w:val="0"/>
              </w:rPr>
              <w:t>Sézary</w:t>
            </w:r>
            <w:proofErr w:type="spellEnd"/>
            <w:r w:rsidRPr="0064543A">
              <w:rPr>
                <w:b w:val="0"/>
              </w:rPr>
              <w:t>) cells</w:t>
            </w:r>
          </w:p>
        </w:tc>
      </w:tr>
      <w:tr w:rsidR="008E2DE4" w:rsidRPr="00205576" w14:paraId="6CAE5CEB" w14:textId="77777777" w:rsidTr="00E67BB2">
        <w:trPr>
          <w:trHeight w:val="20"/>
        </w:trPr>
        <w:tc>
          <w:tcPr>
            <w:tcW w:w="1564" w:type="dxa"/>
            <w:shd w:val="clear" w:color="auto" w:fill="auto"/>
            <w:tcMar>
              <w:top w:w="28" w:type="dxa"/>
              <w:left w:w="144" w:type="dxa"/>
              <w:bottom w:w="28" w:type="dxa"/>
              <w:right w:w="144" w:type="dxa"/>
            </w:tcMar>
            <w:vAlign w:val="center"/>
          </w:tcPr>
          <w:p w14:paraId="6CAE5CE9" w14:textId="77777777" w:rsidR="008E2DE4" w:rsidRPr="0064543A" w:rsidRDefault="008E2DE4" w:rsidP="00350C5D">
            <w:pPr>
              <w:pStyle w:val="Tabletext"/>
              <w:rPr>
                <w:b w:val="0"/>
              </w:rPr>
            </w:pPr>
            <w:r w:rsidRPr="0064543A">
              <w:rPr>
                <w:b w:val="0"/>
              </w:rPr>
              <w:t>B</w:t>
            </w:r>
            <w:r w:rsidRPr="0064543A">
              <w:rPr>
                <w:b w:val="0"/>
                <w:vertAlign w:val="subscript"/>
              </w:rPr>
              <w:t>0a</w:t>
            </w:r>
          </w:p>
        </w:tc>
        <w:tc>
          <w:tcPr>
            <w:tcW w:w="7808" w:type="dxa"/>
            <w:shd w:val="clear" w:color="auto" w:fill="auto"/>
            <w:tcMar>
              <w:top w:w="28" w:type="dxa"/>
              <w:left w:w="144" w:type="dxa"/>
              <w:bottom w:w="28" w:type="dxa"/>
              <w:right w:w="144" w:type="dxa"/>
            </w:tcMar>
            <w:vAlign w:val="center"/>
          </w:tcPr>
          <w:p w14:paraId="6CAE5CEA" w14:textId="77777777" w:rsidR="008E2DE4" w:rsidRPr="0064543A" w:rsidRDefault="008E2DE4" w:rsidP="00350C5D">
            <w:pPr>
              <w:pStyle w:val="Tabletext"/>
              <w:rPr>
                <w:b w:val="0"/>
              </w:rPr>
            </w:pPr>
            <w:r w:rsidRPr="0064543A">
              <w:rPr>
                <w:b w:val="0"/>
              </w:rPr>
              <w:t>Clone negative#</w:t>
            </w:r>
          </w:p>
        </w:tc>
      </w:tr>
      <w:tr w:rsidR="008E2DE4" w:rsidRPr="00205576" w14:paraId="6CAE5CEE" w14:textId="77777777" w:rsidTr="00E67BB2">
        <w:trPr>
          <w:trHeight w:val="20"/>
        </w:trPr>
        <w:tc>
          <w:tcPr>
            <w:tcW w:w="1564" w:type="dxa"/>
            <w:shd w:val="clear" w:color="auto" w:fill="auto"/>
            <w:tcMar>
              <w:top w:w="28" w:type="dxa"/>
              <w:left w:w="144" w:type="dxa"/>
              <w:bottom w:w="28" w:type="dxa"/>
              <w:right w:w="144" w:type="dxa"/>
            </w:tcMar>
            <w:vAlign w:val="center"/>
          </w:tcPr>
          <w:p w14:paraId="6CAE5CEC" w14:textId="77777777" w:rsidR="008E2DE4" w:rsidRPr="0064543A" w:rsidRDefault="008E2DE4" w:rsidP="00350C5D">
            <w:pPr>
              <w:pStyle w:val="Tabletext"/>
              <w:rPr>
                <w:b w:val="0"/>
              </w:rPr>
            </w:pPr>
            <w:r w:rsidRPr="0064543A">
              <w:rPr>
                <w:b w:val="0"/>
              </w:rPr>
              <w:t>B</w:t>
            </w:r>
            <w:r w:rsidRPr="0064543A">
              <w:rPr>
                <w:b w:val="0"/>
                <w:vertAlign w:val="subscript"/>
              </w:rPr>
              <w:t>0b</w:t>
            </w:r>
          </w:p>
        </w:tc>
        <w:tc>
          <w:tcPr>
            <w:tcW w:w="7808" w:type="dxa"/>
            <w:shd w:val="clear" w:color="auto" w:fill="auto"/>
            <w:tcMar>
              <w:top w:w="28" w:type="dxa"/>
              <w:left w:w="144" w:type="dxa"/>
              <w:bottom w:w="28" w:type="dxa"/>
              <w:right w:w="144" w:type="dxa"/>
            </w:tcMar>
            <w:vAlign w:val="center"/>
          </w:tcPr>
          <w:p w14:paraId="6CAE5CED" w14:textId="77777777" w:rsidR="008E2DE4" w:rsidRPr="0064543A" w:rsidRDefault="008E2DE4" w:rsidP="00350C5D">
            <w:pPr>
              <w:pStyle w:val="Tabletext"/>
              <w:rPr>
                <w:b w:val="0"/>
              </w:rPr>
            </w:pPr>
            <w:r w:rsidRPr="0064543A">
              <w:rPr>
                <w:b w:val="0"/>
              </w:rPr>
              <w:t>Clone positive#</w:t>
            </w:r>
          </w:p>
        </w:tc>
      </w:tr>
      <w:tr w:rsidR="008E2DE4" w:rsidRPr="00205576" w14:paraId="6CAE5CF1" w14:textId="77777777" w:rsidTr="00E67BB2">
        <w:trPr>
          <w:trHeight w:val="20"/>
        </w:trPr>
        <w:tc>
          <w:tcPr>
            <w:tcW w:w="1564" w:type="dxa"/>
            <w:shd w:val="clear" w:color="auto" w:fill="auto"/>
            <w:tcMar>
              <w:top w:w="28" w:type="dxa"/>
              <w:left w:w="144" w:type="dxa"/>
              <w:bottom w:w="28" w:type="dxa"/>
              <w:right w:w="144" w:type="dxa"/>
            </w:tcMar>
            <w:vAlign w:val="center"/>
          </w:tcPr>
          <w:p w14:paraId="6CAE5CEF" w14:textId="77777777" w:rsidR="008E2DE4" w:rsidRPr="0064543A" w:rsidRDefault="008E2DE4" w:rsidP="00350C5D">
            <w:pPr>
              <w:pStyle w:val="Tabletext"/>
              <w:rPr>
                <w:b w:val="0"/>
              </w:rPr>
            </w:pPr>
            <w:r w:rsidRPr="0064543A">
              <w:rPr>
                <w:b w:val="0"/>
              </w:rPr>
              <w:t>B</w:t>
            </w:r>
            <w:r w:rsidRPr="0064543A">
              <w:rPr>
                <w:b w:val="0"/>
                <w:vertAlign w:val="subscript"/>
              </w:rPr>
              <w:t>1</w:t>
            </w:r>
          </w:p>
        </w:tc>
        <w:tc>
          <w:tcPr>
            <w:tcW w:w="7808" w:type="dxa"/>
            <w:shd w:val="clear" w:color="auto" w:fill="auto"/>
            <w:tcMar>
              <w:top w:w="28" w:type="dxa"/>
              <w:left w:w="144" w:type="dxa"/>
              <w:bottom w:w="28" w:type="dxa"/>
              <w:right w:w="144" w:type="dxa"/>
            </w:tcMar>
            <w:vAlign w:val="center"/>
          </w:tcPr>
          <w:p w14:paraId="6CAE5CF0" w14:textId="77777777" w:rsidR="008E2DE4" w:rsidRPr="0064543A" w:rsidRDefault="008E2DE4" w:rsidP="00350C5D">
            <w:pPr>
              <w:pStyle w:val="Tabletext"/>
              <w:rPr>
                <w:b w:val="0"/>
              </w:rPr>
            </w:pPr>
            <w:r w:rsidRPr="0064543A">
              <w:rPr>
                <w:b w:val="0"/>
              </w:rPr>
              <w:t>Low blood tumour burden: &gt;5% of peripheral blood lymphocytes are atypical (</w:t>
            </w:r>
            <w:proofErr w:type="spellStart"/>
            <w:r w:rsidRPr="0064543A">
              <w:rPr>
                <w:b w:val="0"/>
              </w:rPr>
              <w:t>Sézary</w:t>
            </w:r>
            <w:proofErr w:type="spellEnd"/>
            <w:r w:rsidRPr="0064543A">
              <w:rPr>
                <w:b w:val="0"/>
              </w:rPr>
              <w:t>) cells but does not meet the criteria of B</w:t>
            </w:r>
            <w:r w:rsidRPr="0064543A">
              <w:rPr>
                <w:b w:val="0"/>
                <w:vertAlign w:val="subscript"/>
              </w:rPr>
              <w:t>2</w:t>
            </w:r>
          </w:p>
        </w:tc>
      </w:tr>
      <w:tr w:rsidR="008E2DE4" w:rsidRPr="00205576" w14:paraId="6CAE5CF4" w14:textId="77777777" w:rsidTr="00E67BB2">
        <w:trPr>
          <w:trHeight w:val="20"/>
        </w:trPr>
        <w:tc>
          <w:tcPr>
            <w:tcW w:w="1564" w:type="dxa"/>
            <w:shd w:val="clear" w:color="auto" w:fill="auto"/>
            <w:tcMar>
              <w:top w:w="28" w:type="dxa"/>
              <w:left w:w="144" w:type="dxa"/>
              <w:bottom w:w="28" w:type="dxa"/>
              <w:right w:w="144" w:type="dxa"/>
            </w:tcMar>
            <w:vAlign w:val="center"/>
          </w:tcPr>
          <w:p w14:paraId="6CAE5CF2" w14:textId="77777777" w:rsidR="008E2DE4" w:rsidRPr="0064543A" w:rsidRDefault="008E2DE4" w:rsidP="00350C5D">
            <w:pPr>
              <w:pStyle w:val="Tabletext"/>
              <w:rPr>
                <w:b w:val="0"/>
              </w:rPr>
            </w:pPr>
            <w:r w:rsidRPr="0064543A">
              <w:rPr>
                <w:b w:val="0"/>
              </w:rPr>
              <w:t>B</w:t>
            </w:r>
            <w:r w:rsidRPr="0064543A">
              <w:rPr>
                <w:b w:val="0"/>
                <w:vertAlign w:val="subscript"/>
              </w:rPr>
              <w:t>1a</w:t>
            </w:r>
          </w:p>
        </w:tc>
        <w:tc>
          <w:tcPr>
            <w:tcW w:w="7808" w:type="dxa"/>
            <w:shd w:val="clear" w:color="auto" w:fill="auto"/>
            <w:tcMar>
              <w:top w:w="28" w:type="dxa"/>
              <w:left w:w="144" w:type="dxa"/>
              <w:bottom w:w="28" w:type="dxa"/>
              <w:right w:w="144" w:type="dxa"/>
            </w:tcMar>
            <w:vAlign w:val="center"/>
          </w:tcPr>
          <w:p w14:paraId="6CAE5CF3" w14:textId="77777777" w:rsidR="008E2DE4" w:rsidRPr="0064543A" w:rsidRDefault="008E2DE4" w:rsidP="00350C5D">
            <w:pPr>
              <w:pStyle w:val="Tabletext"/>
              <w:rPr>
                <w:b w:val="0"/>
              </w:rPr>
            </w:pPr>
            <w:r w:rsidRPr="0064543A">
              <w:rPr>
                <w:b w:val="0"/>
              </w:rPr>
              <w:t>Clone negative#</w:t>
            </w:r>
          </w:p>
        </w:tc>
      </w:tr>
      <w:tr w:rsidR="008E2DE4" w:rsidRPr="00205576" w14:paraId="6CAE5CF7" w14:textId="77777777" w:rsidTr="00E67BB2">
        <w:trPr>
          <w:trHeight w:val="20"/>
        </w:trPr>
        <w:tc>
          <w:tcPr>
            <w:tcW w:w="1564" w:type="dxa"/>
            <w:shd w:val="clear" w:color="auto" w:fill="auto"/>
            <w:tcMar>
              <w:top w:w="28" w:type="dxa"/>
              <w:left w:w="144" w:type="dxa"/>
              <w:bottom w:w="28" w:type="dxa"/>
              <w:right w:w="144" w:type="dxa"/>
            </w:tcMar>
            <w:vAlign w:val="center"/>
          </w:tcPr>
          <w:p w14:paraId="6CAE5CF5" w14:textId="77777777" w:rsidR="008E2DE4" w:rsidRPr="0064543A" w:rsidRDefault="008E2DE4" w:rsidP="00350C5D">
            <w:pPr>
              <w:pStyle w:val="Tabletext"/>
              <w:rPr>
                <w:b w:val="0"/>
              </w:rPr>
            </w:pPr>
            <w:r w:rsidRPr="0064543A">
              <w:rPr>
                <w:b w:val="0"/>
              </w:rPr>
              <w:t>B</w:t>
            </w:r>
            <w:r w:rsidRPr="0064543A">
              <w:rPr>
                <w:b w:val="0"/>
                <w:vertAlign w:val="subscript"/>
              </w:rPr>
              <w:t>1b</w:t>
            </w:r>
          </w:p>
        </w:tc>
        <w:tc>
          <w:tcPr>
            <w:tcW w:w="7808" w:type="dxa"/>
            <w:shd w:val="clear" w:color="auto" w:fill="auto"/>
            <w:tcMar>
              <w:top w:w="28" w:type="dxa"/>
              <w:left w:w="144" w:type="dxa"/>
              <w:bottom w:w="28" w:type="dxa"/>
              <w:right w:w="144" w:type="dxa"/>
            </w:tcMar>
            <w:vAlign w:val="center"/>
          </w:tcPr>
          <w:p w14:paraId="6CAE5CF6" w14:textId="77777777" w:rsidR="008E2DE4" w:rsidRPr="0064543A" w:rsidRDefault="008E2DE4" w:rsidP="00350C5D">
            <w:pPr>
              <w:pStyle w:val="Tabletext"/>
              <w:rPr>
                <w:b w:val="0"/>
              </w:rPr>
            </w:pPr>
            <w:r w:rsidRPr="0064543A">
              <w:rPr>
                <w:b w:val="0"/>
              </w:rPr>
              <w:t>Clone positive#</w:t>
            </w:r>
          </w:p>
        </w:tc>
      </w:tr>
      <w:tr w:rsidR="008E2DE4" w:rsidRPr="00205576" w14:paraId="6CAE5CFA" w14:textId="77777777" w:rsidTr="00E67BB2">
        <w:trPr>
          <w:trHeight w:val="20"/>
        </w:trPr>
        <w:tc>
          <w:tcPr>
            <w:tcW w:w="1564" w:type="dxa"/>
            <w:shd w:val="clear" w:color="auto" w:fill="auto"/>
            <w:tcMar>
              <w:top w:w="28" w:type="dxa"/>
              <w:left w:w="144" w:type="dxa"/>
              <w:bottom w:w="28" w:type="dxa"/>
              <w:right w:w="144" w:type="dxa"/>
            </w:tcMar>
            <w:vAlign w:val="center"/>
          </w:tcPr>
          <w:p w14:paraId="6CAE5CF8" w14:textId="77777777" w:rsidR="008E2DE4" w:rsidRPr="0064543A" w:rsidRDefault="008E2DE4" w:rsidP="00350C5D">
            <w:pPr>
              <w:pStyle w:val="Tabletext"/>
              <w:rPr>
                <w:b w:val="0"/>
              </w:rPr>
            </w:pPr>
            <w:r w:rsidRPr="0064543A">
              <w:rPr>
                <w:b w:val="0"/>
              </w:rPr>
              <w:t>B</w:t>
            </w:r>
            <w:r w:rsidRPr="0064543A">
              <w:rPr>
                <w:b w:val="0"/>
                <w:vertAlign w:val="subscript"/>
              </w:rPr>
              <w:t>2</w:t>
            </w:r>
          </w:p>
        </w:tc>
        <w:tc>
          <w:tcPr>
            <w:tcW w:w="7808" w:type="dxa"/>
            <w:shd w:val="clear" w:color="auto" w:fill="auto"/>
            <w:tcMar>
              <w:top w:w="28" w:type="dxa"/>
              <w:left w:w="144" w:type="dxa"/>
              <w:bottom w:w="28" w:type="dxa"/>
              <w:right w:w="144" w:type="dxa"/>
            </w:tcMar>
            <w:vAlign w:val="center"/>
          </w:tcPr>
          <w:p w14:paraId="6CAE5CF9" w14:textId="77777777" w:rsidR="008E2DE4" w:rsidRPr="0064543A" w:rsidRDefault="008E2DE4" w:rsidP="00350C5D">
            <w:pPr>
              <w:pStyle w:val="Tabletext"/>
              <w:rPr>
                <w:b w:val="0"/>
              </w:rPr>
            </w:pPr>
            <w:r w:rsidRPr="0064543A">
              <w:rPr>
                <w:b w:val="0"/>
              </w:rPr>
              <w:t xml:space="preserve">High blood tumour burden: </w:t>
            </w:r>
            <w:r w:rsidRPr="0064543A">
              <w:rPr>
                <w:rFonts w:cs="Calibri"/>
                <w:b w:val="0"/>
              </w:rPr>
              <w:t>≥</w:t>
            </w:r>
            <w:r w:rsidRPr="0064543A">
              <w:rPr>
                <w:b w:val="0"/>
              </w:rPr>
              <w:t>1000/</w:t>
            </w:r>
            <w:r w:rsidRPr="0064543A">
              <w:rPr>
                <w:rFonts w:cs="Calibri"/>
                <w:b w:val="0"/>
              </w:rPr>
              <w:t>µ</w:t>
            </w:r>
            <w:r w:rsidRPr="0064543A">
              <w:rPr>
                <w:b w:val="0"/>
              </w:rPr>
              <w:t xml:space="preserve">L </w:t>
            </w:r>
            <w:proofErr w:type="spellStart"/>
            <w:r w:rsidRPr="0064543A">
              <w:rPr>
                <w:b w:val="0"/>
              </w:rPr>
              <w:t>S</w:t>
            </w:r>
            <w:r w:rsidRPr="0064543A">
              <w:rPr>
                <w:rFonts w:cs="Calibri"/>
                <w:b w:val="0"/>
              </w:rPr>
              <w:t>é</w:t>
            </w:r>
            <w:r w:rsidRPr="0064543A">
              <w:rPr>
                <w:b w:val="0"/>
              </w:rPr>
              <w:t>zary</w:t>
            </w:r>
            <w:proofErr w:type="spellEnd"/>
            <w:r w:rsidRPr="0064543A">
              <w:rPr>
                <w:b w:val="0"/>
              </w:rPr>
              <w:t xml:space="preserve"> cells with positive clone#</w:t>
            </w:r>
          </w:p>
        </w:tc>
      </w:tr>
    </w:tbl>
    <w:p w14:paraId="6CAE5CFB" w14:textId="77777777" w:rsidR="00213E0E" w:rsidRPr="00205576" w:rsidRDefault="00213E0E" w:rsidP="00B455E7">
      <w:pPr>
        <w:autoSpaceDE w:val="0"/>
        <w:autoSpaceDN w:val="0"/>
        <w:adjustRightInd w:val="0"/>
        <w:spacing w:after="0"/>
        <w:jc w:val="both"/>
        <w:rPr>
          <w:rFonts w:ascii="Helvetica" w:eastAsiaTheme="minorHAnsi" w:hAnsi="Helvetica" w:cs="Helvetica"/>
          <w:sz w:val="13"/>
          <w:szCs w:val="13"/>
          <w:lang w:val="en-AU"/>
        </w:rPr>
      </w:pPr>
      <w:r w:rsidRPr="00205576">
        <w:rPr>
          <w:rFonts w:ascii="Helvetica" w:eastAsiaTheme="minorHAnsi" w:hAnsi="Helvetica" w:cs="Helvetica"/>
          <w:sz w:val="13"/>
          <w:szCs w:val="13"/>
          <w:lang w:val="en-AU"/>
        </w:rPr>
        <w:lastRenderedPageBreak/>
        <w:t xml:space="preserve">*For skin, patch indicates any size skin lesion without significant elevation or induration. Presence/absence of hypo- or hyperpigmentation, scale, crusting, and/or </w:t>
      </w:r>
      <w:proofErr w:type="spellStart"/>
      <w:r w:rsidRPr="00205576">
        <w:rPr>
          <w:rFonts w:ascii="Helvetica" w:eastAsiaTheme="minorHAnsi" w:hAnsi="Helvetica" w:cs="Helvetica"/>
          <w:sz w:val="13"/>
          <w:szCs w:val="13"/>
          <w:lang w:val="en-AU"/>
        </w:rPr>
        <w:t>poikiloderma</w:t>
      </w:r>
      <w:proofErr w:type="spellEnd"/>
      <w:r w:rsidRPr="00205576">
        <w:rPr>
          <w:rFonts w:ascii="Helvetica" w:eastAsiaTheme="minorHAnsi" w:hAnsi="Helvetica" w:cs="Helvetica"/>
          <w:sz w:val="13"/>
          <w:szCs w:val="13"/>
          <w:lang w:val="en-AU"/>
        </w:rPr>
        <w:t xml:space="preserve"> should be noted.</w:t>
      </w:r>
    </w:p>
    <w:p w14:paraId="6CAE5CFC" w14:textId="77777777" w:rsidR="00213E0E" w:rsidRPr="00205576" w:rsidRDefault="00213E0E" w:rsidP="00B455E7">
      <w:pPr>
        <w:autoSpaceDE w:val="0"/>
        <w:autoSpaceDN w:val="0"/>
        <w:adjustRightInd w:val="0"/>
        <w:spacing w:after="0"/>
        <w:jc w:val="both"/>
        <w:rPr>
          <w:rFonts w:ascii="Helvetica" w:eastAsiaTheme="minorHAnsi" w:hAnsi="Helvetica" w:cs="Helvetica"/>
          <w:sz w:val="13"/>
          <w:szCs w:val="13"/>
          <w:lang w:val="en-AU"/>
        </w:rPr>
      </w:pPr>
      <w:r w:rsidRPr="00205576">
        <w:rPr>
          <w:rFonts w:ascii="Helvetica" w:eastAsiaTheme="minorHAnsi" w:hAnsi="Helvetica" w:cs="Helvetica"/>
          <w:sz w:val="13"/>
          <w:szCs w:val="13"/>
          <w:lang w:val="en-AU"/>
        </w:rPr>
        <w:t xml:space="preserve">†For skin, plaque indicates any size skin lesion that is elevated or indurated. Presence or absence of scale, crusting, and/or </w:t>
      </w:r>
      <w:proofErr w:type="spellStart"/>
      <w:r w:rsidRPr="00205576">
        <w:rPr>
          <w:rFonts w:ascii="Helvetica" w:eastAsiaTheme="minorHAnsi" w:hAnsi="Helvetica" w:cs="Helvetica"/>
          <w:sz w:val="13"/>
          <w:szCs w:val="13"/>
          <w:lang w:val="en-AU"/>
        </w:rPr>
        <w:t>poikiloderma</w:t>
      </w:r>
      <w:proofErr w:type="spellEnd"/>
      <w:r w:rsidRPr="00205576">
        <w:rPr>
          <w:rFonts w:ascii="Helvetica" w:eastAsiaTheme="minorHAnsi" w:hAnsi="Helvetica" w:cs="Helvetica"/>
          <w:sz w:val="13"/>
          <w:szCs w:val="13"/>
          <w:lang w:val="en-AU"/>
        </w:rPr>
        <w:t xml:space="preserve"> should be noted. Histologic features such as </w:t>
      </w:r>
      <w:proofErr w:type="spellStart"/>
      <w:r w:rsidRPr="00205576">
        <w:rPr>
          <w:rFonts w:ascii="Helvetica" w:eastAsiaTheme="minorHAnsi" w:hAnsi="Helvetica" w:cs="Helvetica"/>
          <w:sz w:val="13"/>
          <w:szCs w:val="13"/>
          <w:lang w:val="en-AU"/>
        </w:rPr>
        <w:t>folliculotropism</w:t>
      </w:r>
      <w:proofErr w:type="spellEnd"/>
      <w:r w:rsidRPr="00205576">
        <w:rPr>
          <w:rFonts w:ascii="Helvetica" w:eastAsiaTheme="minorHAnsi" w:hAnsi="Helvetica" w:cs="Helvetica"/>
          <w:sz w:val="13"/>
          <w:szCs w:val="13"/>
          <w:lang w:val="en-AU"/>
        </w:rPr>
        <w:t xml:space="preserve"> or large-cell transformation (</w:t>
      </w:r>
      <w:r w:rsidR="00BC235F" w:rsidRPr="00205576">
        <w:rPr>
          <w:rFonts w:ascii="Universal-GreekwithMathPi" w:eastAsiaTheme="minorHAnsi" w:hAnsi="Universal-GreekwithMathPi" w:cs="Universal-GreekwithMathPi"/>
          <w:sz w:val="13"/>
          <w:szCs w:val="13"/>
          <w:lang w:val="en-AU"/>
        </w:rPr>
        <w:t>&gt;</w:t>
      </w:r>
      <w:r w:rsidRPr="00205576">
        <w:rPr>
          <w:rFonts w:ascii="Helvetica" w:eastAsiaTheme="minorHAnsi" w:hAnsi="Helvetica" w:cs="Helvetica"/>
          <w:sz w:val="13"/>
          <w:szCs w:val="13"/>
          <w:lang w:val="en-AU"/>
        </w:rPr>
        <w:t>25% large cells), CD30</w:t>
      </w:r>
      <w:r w:rsidRPr="00205576">
        <w:rPr>
          <w:rFonts w:ascii="Universal-GreekwithMathPi" w:eastAsiaTheme="minorHAnsi" w:hAnsi="Universal-GreekwithMathPi" w:cs="Universal-GreekwithMathPi"/>
          <w:sz w:val="9"/>
          <w:szCs w:val="9"/>
          <w:lang w:val="en-AU"/>
        </w:rPr>
        <w:t xml:space="preserve">_ </w:t>
      </w:r>
      <w:r w:rsidRPr="00205576">
        <w:rPr>
          <w:rFonts w:ascii="Helvetica" w:eastAsiaTheme="minorHAnsi" w:hAnsi="Helvetica" w:cs="Helvetica"/>
          <w:sz w:val="13"/>
          <w:szCs w:val="13"/>
          <w:lang w:val="en-AU"/>
        </w:rPr>
        <w:t>or CD30</w:t>
      </w:r>
      <w:r w:rsidRPr="00205576">
        <w:rPr>
          <w:rFonts w:ascii="Universal-GreekwithMathPi" w:eastAsiaTheme="minorHAnsi" w:hAnsi="Universal-GreekwithMathPi" w:cs="Universal-GreekwithMathPi"/>
          <w:sz w:val="9"/>
          <w:szCs w:val="9"/>
          <w:lang w:val="en-AU"/>
        </w:rPr>
        <w:t>_</w:t>
      </w:r>
      <w:r w:rsidRPr="00205576">
        <w:rPr>
          <w:rFonts w:ascii="Helvetica" w:eastAsiaTheme="minorHAnsi" w:hAnsi="Helvetica" w:cs="Helvetica"/>
          <w:sz w:val="13"/>
          <w:szCs w:val="13"/>
          <w:lang w:val="en-AU"/>
        </w:rPr>
        <w:t>, and clinical features such as ulceration are important to document.</w:t>
      </w:r>
    </w:p>
    <w:p w14:paraId="6CAE5CFD" w14:textId="77777777" w:rsidR="00213E0E" w:rsidRPr="00205576" w:rsidRDefault="00213E0E" w:rsidP="00B455E7">
      <w:pPr>
        <w:autoSpaceDE w:val="0"/>
        <w:autoSpaceDN w:val="0"/>
        <w:adjustRightInd w:val="0"/>
        <w:spacing w:after="0"/>
        <w:jc w:val="both"/>
        <w:rPr>
          <w:rFonts w:ascii="Helvetica" w:eastAsiaTheme="minorHAnsi" w:hAnsi="Helvetica" w:cs="Helvetica"/>
          <w:sz w:val="13"/>
          <w:szCs w:val="13"/>
          <w:lang w:val="en-AU"/>
        </w:rPr>
      </w:pPr>
      <w:r w:rsidRPr="00205576">
        <w:rPr>
          <w:rFonts w:ascii="Helvetica" w:eastAsiaTheme="minorHAnsi" w:hAnsi="Helvetica" w:cs="Helvetica"/>
          <w:sz w:val="13"/>
          <w:szCs w:val="13"/>
          <w:lang w:val="en-AU"/>
        </w:rPr>
        <w:t>‡For skin, tumo</w:t>
      </w:r>
      <w:r w:rsidR="003F1E67" w:rsidRPr="00205576">
        <w:rPr>
          <w:rFonts w:ascii="Helvetica" w:eastAsiaTheme="minorHAnsi" w:hAnsi="Helvetica" w:cs="Helvetica"/>
          <w:sz w:val="13"/>
          <w:szCs w:val="13"/>
          <w:lang w:val="en-AU"/>
        </w:rPr>
        <w:t>u</w:t>
      </w:r>
      <w:r w:rsidRPr="00205576">
        <w:rPr>
          <w:rFonts w:ascii="Helvetica" w:eastAsiaTheme="minorHAnsi" w:hAnsi="Helvetica" w:cs="Helvetica"/>
          <w:sz w:val="13"/>
          <w:szCs w:val="13"/>
          <w:lang w:val="en-AU"/>
        </w:rPr>
        <w:t>r indicates at least one 1-cm diameter solid or nodular lesion with evidence of depth and/or vertical growth. Note total number of lesions, total volume of lesions, largest size lesion, and region of body involved. Also note if histologic evidence of large-cell transformation has occurred. Phenotyping for CD30 is encouraged.</w:t>
      </w:r>
    </w:p>
    <w:p w14:paraId="6CAE5CFE" w14:textId="77777777" w:rsidR="00213E0E" w:rsidRPr="00205576" w:rsidRDefault="00213E0E" w:rsidP="00B455E7">
      <w:pPr>
        <w:autoSpaceDE w:val="0"/>
        <w:autoSpaceDN w:val="0"/>
        <w:adjustRightInd w:val="0"/>
        <w:spacing w:after="0"/>
        <w:jc w:val="both"/>
        <w:rPr>
          <w:rFonts w:ascii="Helvetica" w:eastAsiaTheme="minorHAnsi" w:hAnsi="Helvetica" w:cs="Helvetica"/>
          <w:sz w:val="13"/>
          <w:szCs w:val="13"/>
          <w:lang w:val="en-AU"/>
        </w:rPr>
      </w:pPr>
      <w:r w:rsidRPr="00205576">
        <w:rPr>
          <w:rFonts w:ascii="Helvetica" w:eastAsiaTheme="minorHAnsi" w:hAnsi="Helvetica" w:cs="Helvetica"/>
          <w:sz w:val="13"/>
          <w:szCs w:val="13"/>
          <w:lang w:val="en-AU"/>
        </w:rPr>
        <w:t xml:space="preserve">§For node, abnormal peripheral lymph node(s) indicates any palpable peripheral node that on physical examination is firm, irregular, clustered, fixed or 1.5 cm or larger in diameter. Node groups examined on physical examination include cervical, supraclavicular, </w:t>
      </w:r>
      <w:proofErr w:type="spellStart"/>
      <w:r w:rsidRPr="00205576">
        <w:rPr>
          <w:rFonts w:ascii="Helvetica" w:eastAsiaTheme="minorHAnsi" w:hAnsi="Helvetica" w:cs="Helvetica"/>
          <w:sz w:val="13"/>
          <w:szCs w:val="13"/>
          <w:lang w:val="en-AU"/>
        </w:rPr>
        <w:t>epitrochlear</w:t>
      </w:r>
      <w:proofErr w:type="spellEnd"/>
      <w:r w:rsidRPr="00205576">
        <w:rPr>
          <w:rFonts w:ascii="Helvetica" w:eastAsiaTheme="minorHAnsi" w:hAnsi="Helvetica" w:cs="Helvetica"/>
          <w:sz w:val="13"/>
          <w:szCs w:val="13"/>
          <w:lang w:val="en-AU"/>
        </w:rPr>
        <w:t>, axillary, and inguinal. Central nodes, which are not generally amenable to pathologic assessment, are not currently considered in the nodal classification unless used to establish N</w:t>
      </w:r>
      <w:r w:rsidRPr="00205576">
        <w:rPr>
          <w:rFonts w:ascii="Helvetica" w:eastAsiaTheme="minorHAnsi" w:hAnsi="Helvetica" w:cs="Helvetica"/>
          <w:sz w:val="9"/>
          <w:szCs w:val="9"/>
          <w:lang w:val="en-AU"/>
        </w:rPr>
        <w:t xml:space="preserve">3 </w:t>
      </w:r>
      <w:proofErr w:type="spellStart"/>
      <w:r w:rsidRPr="00205576">
        <w:rPr>
          <w:rFonts w:ascii="Helvetica" w:eastAsiaTheme="minorHAnsi" w:hAnsi="Helvetica" w:cs="Helvetica"/>
          <w:sz w:val="13"/>
          <w:szCs w:val="13"/>
          <w:lang w:val="en-AU"/>
        </w:rPr>
        <w:t>histopathologically</w:t>
      </w:r>
      <w:proofErr w:type="spellEnd"/>
      <w:r w:rsidRPr="00205576">
        <w:rPr>
          <w:rFonts w:ascii="Helvetica" w:eastAsiaTheme="minorHAnsi" w:hAnsi="Helvetica" w:cs="Helvetica"/>
          <w:sz w:val="13"/>
          <w:szCs w:val="13"/>
          <w:lang w:val="en-AU"/>
        </w:rPr>
        <w:t>.</w:t>
      </w:r>
    </w:p>
    <w:p w14:paraId="6CAE5CFF" w14:textId="77777777" w:rsidR="00213E0E" w:rsidRPr="00205576" w:rsidRDefault="00213E0E" w:rsidP="00B455E7">
      <w:pPr>
        <w:autoSpaceDE w:val="0"/>
        <w:autoSpaceDN w:val="0"/>
        <w:adjustRightInd w:val="0"/>
        <w:spacing w:after="0"/>
        <w:jc w:val="both"/>
        <w:rPr>
          <w:rFonts w:ascii="Helvetica" w:eastAsiaTheme="minorHAnsi" w:hAnsi="Helvetica" w:cs="Helvetica"/>
          <w:sz w:val="13"/>
          <w:szCs w:val="13"/>
          <w:lang w:val="en-AU"/>
        </w:rPr>
      </w:pPr>
      <w:r w:rsidRPr="00205576">
        <w:rPr>
          <w:rFonts w:ascii="Helvetica" w:eastAsiaTheme="minorHAnsi" w:hAnsi="Helvetica" w:cs="Helvetica"/>
          <w:sz w:val="13"/>
          <w:szCs w:val="13"/>
          <w:lang w:val="en-AU"/>
        </w:rPr>
        <w:t>¶For viscera, spleen and liver may be diagnosed by imaging criteria.</w:t>
      </w:r>
    </w:p>
    <w:p w14:paraId="6CAE5D00" w14:textId="77777777" w:rsidR="00213E0E" w:rsidRPr="00205576" w:rsidRDefault="00213E0E" w:rsidP="00B455E7">
      <w:pPr>
        <w:autoSpaceDE w:val="0"/>
        <w:autoSpaceDN w:val="0"/>
        <w:adjustRightInd w:val="0"/>
        <w:spacing w:after="0"/>
        <w:jc w:val="both"/>
        <w:rPr>
          <w:rFonts w:ascii="Helvetica" w:eastAsiaTheme="minorHAnsi" w:hAnsi="Helvetica" w:cs="Helvetica"/>
          <w:sz w:val="13"/>
          <w:szCs w:val="13"/>
          <w:lang w:val="en-AU"/>
        </w:rPr>
      </w:pPr>
      <w:r w:rsidRPr="00205576">
        <w:rPr>
          <w:rFonts w:ascii="Helvetica" w:eastAsiaTheme="minorHAnsi" w:hAnsi="Helvetica" w:cs="Helvetica"/>
          <w:sz w:val="13"/>
          <w:szCs w:val="13"/>
          <w:lang w:val="en-AU"/>
        </w:rPr>
        <w:t xml:space="preserve">For blood, </w:t>
      </w:r>
      <w:proofErr w:type="spellStart"/>
      <w:r w:rsidRPr="00205576">
        <w:rPr>
          <w:rFonts w:ascii="Helvetica" w:eastAsiaTheme="minorHAnsi" w:hAnsi="Helvetica" w:cs="Helvetica"/>
          <w:sz w:val="13"/>
          <w:szCs w:val="13"/>
          <w:lang w:val="en-AU"/>
        </w:rPr>
        <w:t>Sézary</w:t>
      </w:r>
      <w:proofErr w:type="spellEnd"/>
      <w:r w:rsidRPr="00205576">
        <w:rPr>
          <w:rFonts w:ascii="Helvetica" w:eastAsiaTheme="minorHAnsi" w:hAnsi="Helvetica" w:cs="Helvetica"/>
          <w:sz w:val="13"/>
          <w:szCs w:val="13"/>
          <w:lang w:val="en-AU"/>
        </w:rPr>
        <w:t xml:space="preserve"> cells are defined as lymphocytes with </w:t>
      </w:r>
      <w:r w:rsidR="008D5B75" w:rsidRPr="00205576">
        <w:rPr>
          <w:rFonts w:ascii="Helvetica" w:eastAsiaTheme="minorHAnsi" w:hAnsi="Helvetica" w:cs="Helvetica"/>
          <w:sz w:val="13"/>
          <w:szCs w:val="13"/>
          <w:lang w:val="en-AU"/>
        </w:rPr>
        <w:t>hyper convoluted</w:t>
      </w:r>
      <w:r w:rsidRPr="00205576">
        <w:rPr>
          <w:rFonts w:ascii="Helvetica" w:eastAsiaTheme="minorHAnsi" w:hAnsi="Helvetica" w:cs="Helvetica"/>
          <w:sz w:val="13"/>
          <w:szCs w:val="13"/>
          <w:lang w:val="en-AU"/>
        </w:rPr>
        <w:t xml:space="preserve"> </w:t>
      </w:r>
      <w:proofErr w:type="spellStart"/>
      <w:r w:rsidRPr="00205576">
        <w:rPr>
          <w:rFonts w:ascii="Helvetica" w:eastAsiaTheme="minorHAnsi" w:hAnsi="Helvetica" w:cs="Helvetica"/>
          <w:sz w:val="13"/>
          <w:szCs w:val="13"/>
          <w:lang w:val="en-AU"/>
        </w:rPr>
        <w:t>cerebriform</w:t>
      </w:r>
      <w:proofErr w:type="spellEnd"/>
      <w:r w:rsidRPr="00205576">
        <w:rPr>
          <w:rFonts w:ascii="Helvetica" w:eastAsiaTheme="minorHAnsi" w:hAnsi="Helvetica" w:cs="Helvetica"/>
          <w:sz w:val="13"/>
          <w:szCs w:val="13"/>
          <w:lang w:val="en-AU"/>
        </w:rPr>
        <w:t xml:space="preserve"> nuclei. If </w:t>
      </w:r>
      <w:proofErr w:type="spellStart"/>
      <w:r w:rsidRPr="00205576">
        <w:rPr>
          <w:rFonts w:ascii="Helvetica" w:eastAsiaTheme="minorHAnsi" w:hAnsi="Helvetica" w:cs="Helvetica"/>
          <w:sz w:val="13"/>
          <w:szCs w:val="13"/>
          <w:lang w:val="en-AU"/>
        </w:rPr>
        <w:t>Sézary</w:t>
      </w:r>
      <w:proofErr w:type="spellEnd"/>
      <w:r w:rsidRPr="00205576">
        <w:rPr>
          <w:rFonts w:ascii="Helvetica" w:eastAsiaTheme="minorHAnsi" w:hAnsi="Helvetica" w:cs="Helvetica"/>
          <w:sz w:val="13"/>
          <w:szCs w:val="13"/>
          <w:lang w:val="en-AU"/>
        </w:rPr>
        <w:t xml:space="preserve"> cells are not able to be used to determine </w:t>
      </w:r>
      <w:r w:rsidR="00E66DE4" w:rsidRPr="00205576">
        <w:rPr>
          <w:rFonts w:ascii="Helvetica" w:eastAsiaTheme="minorHAnsi" w:hAnsi="Helvetica" w:cs="Helvetica"/>
          <w:sz w:val="13"/>
          <w:szCs w:val="13"/>
          <w:lang w:val="en-AU"/>
        </w:rPr>
        <w:t>tumour</w:t>
      </w:r>
      <w:r w:rsidRPr="00205576">
        <w:rPr>
          <w:rFonts w:ascii="Helvetica" w:eastAsiaTheme="minorHAnsi" w:hAnsi="Helvetica" w:cs="Helvetica"/>
          <w:sz w:val="13"/>
          <w:szCs w:val="13"/>
          <w:lang w:val="en-AU"/>
        </w:rPr>
        <w:t xml:space="preserve"> burden for B2</w:t>
      </w:r>
      <w:r w:rsidR="001A5E39" w:rsidRPr="00205576">
        <w:rPr>
          <w:rFonts w:ascii="Helvetica" w:eastAsiaTheme="minorHAnsi" w:hAnsi="Helvetica" w:cs="Helvetica"/>
          <w:sz w:val="13"/>
          <w:szCs w:val="13"/>
          <w:lang w:val="en-AU"/>
        </w:rPr>
        <w:t>, then</w:t>
      </w:r>
      <w:r w:rsidRPr="00205576">
        <w:rPr>
          <w:rFonts w:ascii="Helvetica" w:eastAsiaTheme="minorHAnsi" w:hAnsi="Helvetica" w:cs="Helvetica"/>
          <w:sz w:val="13"/>
          <w:szCs w:val="13"/>
          <w:lang w:val="en-AU"/>
        </w:rPr>
        <w:t xml:space="preserve"> one of the following modified ISCL criteria along with a positive clonal rearrangement of the TCR may be used instead: (1) expanded CD4</w:t>
      </w:r>
      <w:r w:rsidRPr="00205576">
        <w:rPr>
          <w:rFonts w:ascii="Universal-GreekwithMathPi" w:eastAsiaTheme="minorHAnsi" w:hAnsi="Universal-GreekwithMathPi" w:cs="Universal-GreekwithMathPi"/>
          <w:sz w:val="9"/>
          <w:szCs w:val="9"/>
          <w:lang w:val="en-AU"/>
        </w:rPr>
        <w:t xml:space="preserve">_ </w:t>
      </w:r>
      <w:r w:rsidRPr="00205576">
        <w:rPr>
          <w:rFonts w:ascii="Helvetica" w:eastAsiaTheme="minorHAnsi" w:hAnsi="Helvetica" w:cs="Helvetica"/>
          <w:sz w:val="13"/>
          <w:szCs w:val="13"/>
          <w:lang w:val="en-AU"/>
        </w:rPr>
        <w:t>or CD3</w:t>
      </w:r>
      <w:r w:rsidRPr="00205576">
        <w:rPr>
          <w:rFonts w:ascii="Universal-GreekwithMathPi" w:eastAsiaTheme="minorHAnsi" w:hAnsi="Universal-GreekwithMathPi" w:cs="Universal-GreekwithMathPi"/>
          <w:sz w:val="9"/>
          <w:szCs w:val="9"/>
          <w:lang w:val="en-AU"/>
        </w:rPr>
        <w:t xml:space="preserve">_ </w:t>
      </w:r>
      <w:r w:rsidRPr="00205576">
        <w:rPr>
          <w:rFonts w:ascii="Helvetica" w:eastAsiaTheme="minorHAnsi" w:hAnsi="Helvetica" w:cs="Helvetica"/>
          <w:sz w:val="13"/>
          <w:szCs w:val="13"/>
          <w:lang w:val="en-AU"/>
        </w:rPr>
        <w:t>cells with CD4/CD8 ratio of 10 or more, (2) expanded CD4</w:t>
      </w:r>
      <w:r w:rsidRPr="00205576">
        <w:rPr>
          <w:rFonts w:ascii="Universal-GreekwithMathPi" w:eastAsiaTheme="minorHAnsi" w:hAnsi="Universal-GreekwithMathPi" w:cs="Universal-GreekwithMathPi"/>
          <w:sz w:val="9"/>
          <w:szCs w:val="9"/>
          <w:lang w:val="en-AU"/>
        </w:rPr>
        <w:t xml:space="preserve">_ </w:t>
      </w:r>
      <w:r w:rsidRPr="00205576">
        <w:rPr>
          <w:rFonts w:ascii="Helvetica" w:eastAsiaTheme="minorHAnsi" w:hAnsi="Helvetica" w:cs="Helvetica"/>
          <w:sz w:val="13"/>
          <w:szCs w:val="13"/>
          <w:lang w:val="en-AU"/>
        </w:rPr>
        <w:t xml:space="preserve">cells with abnormal </w:t>
      </w:r>
      <w:r w:rsidR="00E66DE4" w:rsidRPr="00205576">
        <w:rPr>
          <w:rFonts w:ascii="Helvetica" w:eastAsiaTheme="minorHAnsi" w:hAnsi="Helvetica" w:cs="Helvetica"/>
          <w:sz w:val="13"/>
          <w:szCs w:val="13"/>
          <w:lang w:val="en-AU"/>
        </w:rPr>
        <w:t>immuno-phenotype</w:t>
      </w:r>
      <w:r w:rsidRPr="00205576">
        <w:rPr>
          <w:rFonts w:ascii="Helvetica" w:eastAsiaTheme="minorHAnsi" w:hAnsi="Helvetica" w:cs="Helvetica"/>
          <w:sz w:val="13"/>
          <w:szCs w:val="13"/>
          <w:lang w:val="en-AU"/>
        </w:rPr>
        <w:t xml:space="preserve"> including loss of CD7 or CD26.</w:t>
      </w:r>
    </w:p>
    <w:p w14:paraId="6CAE5D01" w14:textId="77777777" w:rsidR="009B43EF" w:rsidRPr="00205576" w:rsidRDefault="00213E0E" w:rsidP="00B455E7">
      <w:pPr>
        <w:autoSpaceDE w:val="0"/>
        <w:autoSpaceDN w:val="0"/>
        <w:adjustRightInd w:val="0"/>
        <w:spacing w:after="0"/>
        <w:jc w:val="both"/>
        <w:rPr>
          <w:highlight w:val="yellow"/>
          <w:lang w:val="en-AU"/>
        </w:rPr>
      </w:pPr>
      <w:r w:rsidRPr="00205576">
        <w:rPr>
          <w:rFonts w:ascii="Helvetica" w:eastAsiaTheme="minorHAnsi" w:hAnsi="Helvetica" w:cs="Helvetica"/>
          <w:sz w:val="13"/>
          <w:szCs w:val="13"/>
          <w:lang w:val="en-AU"/>
        </w:rPr>
        <w:t>#A T-cell clone is defined by PCR or Southern blot analysis of the T-cell receptor gene.</w:t>
      </w:r>
    </w:p>
    <w:p w14:paraId="6CAE5D02" w14:textId="77777777" w:rsidR="0008303D" w:rsidRPr="00205576" w:rsidRDefault="0008303D" w:rsidP="00B455E7">
      <w:pPr>
        <w:autoSpaceDE w:val="0"/>
        <w:autoSpaceDN w:val="0"/>
        <w:adjustRightInd w:val="0"/>
        <w:spacing w:after="0"/>
        <w:jc w:val="both"/>
        <w:rPr>
          <w:highlight w:val="yellow"/>
          <w:lang w:val="en-AU"/>
        </w:rPr>
      </w:pPr>
    </w:p>
    <w:p w14:paraId="6CAE5D03" w14:textId="77777777" w:rsidR="00BC235F" w:rsidRPr="00205576" w:rsidRDefault="000F77BC" w:rsidP="00117F70">
      <w:pPr>
        <w:autoSpaceDE w:val="0"/>
        <w:autoSpaceDN w:val="0"/>
        <w:adjustRightInd w:val="0"/>
        <w:spacing w:after="0"/>
        <w:jc w:val="both"/>
        <w:rPr>
          <w:lang w:val="en-AU"/>
        </w:rPr>
      </w:pPr>
      <w:r w:rsidRPr="00205576">
        <w:rPr>
          <w:lang w:val="en-AU"/>
        </w:rPr>
        <w:fldChar w:fldCharType="begin"/>
      </w:r>
      <w:r w:rsidRPr="00205576">
        <w:rPr>
          <w:lang w:val="en-AU"/>
        </w:rPr>
        <w:instrText xml:space="preserve"> REF _Ref446074868 \h  \* MERGEFORMAT </w:instrText>
      </w:r>
      <w:r w:rsidRPr="00205576">
        <w:rPr>
          <w:lang w:val="en-AU"/>
        </w:rPr>
      </w:r>
      <w:r w:rsidRPr="00205576">
        <w:rPr>
          <w:lang w:val="en-AU"/>
        </w:rPr>
        <w:fldChar w:fldCharType="separate"/>
      </w:r>
      <w:r w:rsidR="004552D8" w:rsidRPr="00205576">
        <w:rPr>
          <w:lang w:val="en-AU"/>
        </w:rPr>
        <w:t xml:space="preserve">Table </w:t>
      </w:r>
      <w:r w:rsidR="004552D8">
        <w:rPr>
          <w:lang w:val="en-AU"/>
        </w:rPr>
        <w:t>1</w:t>
      </w:r>
      <w:r w:rsidRPr="00205576">
        <w:rPr>
          <w:lang w:val="en-AU"/>
        </w:rPr>
        <w:fldChar w:fldCharType="end"/>
      </w:r>
      <w:r w:rsidR="00E840E9">
        <w:rPr>
          <w:lang w:val="en-AU"/>
        </w:rPr>
        <w:t xml:space="preserve"> </w:t>
      </w:r>
      <w:r w:rsidR="00A66B32" w:rsidRPr="00205576">
        <w:rPr>
          <w:lang w:val="en-AU"/>
        </w:rPr>
        <w:t xml:space="preserve">shows the ISCL/EORTC revision to the classification of mycosis </w:t>
      </w:r>
      <w:proofErr w:type="spellStart"/>
      <w:r w:rsidR="00A66B32" w:rsidRPr="00205576">
        <w:rPr>
          <w:lang w:val="en-AU"/>
        </w:rPr>
        <w:t>fungoides</w:t>
      </w:r>
      <w:proofErr w:type="spellEnd"/>
      <w:r w:rsidR="00A66B32" w:rsidRPr="00205576">
        <w:rPr>
          <w:lang w:val="en-AU"/>
        </w:rPr>
        <w:t xml:space="preserve"> and </w:t>
      </w:r>
      <w:proofErr w:type="spellStart"/>
      <w:r w:rsidR="00A66B32" w:rsidRPr="00205576">
        <w:rPr>
          <w:lang w:val="en-AU"/>
        </w:rPr>
        <w:t>Sézary</w:t>
      </w:r>
      <w:proofErr w:type="spellEnd"/>
      <w:r w:rsidR="00A66B32" w:rsidRPr="00205576">
        <w:rPr>
          <w:lang w:val="en-AU"/>
        </w:rPr>
        <w:t xml:space="preserve"> syndrome. </w:t>
      </w:r>
      <w:r w:rsidR="00817DB0" w:rsidRPr="00205576">
        <w:rPr>
          <w:lang w:val="en-AU"/>
        </w:rPr>
        <w:t>T</w:t>
      </w:r>
      <w:r w:rsidR="00A66B32" w:rsidRPr="00205576">
        <w:rPr>
          <w:lang w:val="en-AU"/>
        </w:rPr>
        <w:t>he</w:t>
      </w:r>
      <w:r w:rsidR="0041621D">
        <w:rPr>
          <w:lang w:val="en-AU"/>
        </w:rPr>
        <w:t xml:space="preserve"> </w:t>
      </w:r>
      <w:r w:rsidR="005E57B8" w:rsidRPr="00205576">
        <w:rPr>
          <w:lang w:val="en-AU"/>
        </w:rPr>
        <w:t>ISCL/EORTC revision</w:t>
      </w:r>
      <w:r w:rsidR="0041621D">
        <w:rPr>
          <w:lang w:val="en-AU"/>
        </w:rPr>
        <w:t xml:space="preserve"> </w:t>
      </w:r>
      <w:r w:rsidR="00A66B32" w:rsidRPr="00205576">
        <w:rPr>
          <w:lang w:val="en-AU"/>
        </w:rPr>
        <w:t xml:space="preserve">staging process </w:t>
      </w:r>
      <w:r w:rsidR="005E57B8" w:rsidRPr="00205576">
        <w:rPr>
          <w:lang w:val="en-AU"/>
        </w:rPr>
        <w:t xml:space="preserve">for both MF and SS </w:t>
      </w:r>
      <w:r w:rsidR="00817DB0" w:rsidRPr="00205576">
        <w:rPr>
          <w:lang w:val="en-AU"/>
        </w:rPr>
        <w:t>encompasses</w:t>
      </w:r>
      <w:r w:rsidR="0041621D">
        <w:rPr>
          <w:lang w:val="en-AU"/>
        </w:rPr>
        <w:t xml:space="preserve"> </w:t>
      </w:r>
      <w:r w:rsidR="00A66B32" w:rsidRPr="00205576">
        <w:rPr>
          <w:lang w:val="en-AU"/>
        </w:rPr>
        <w:t>the</w:t>
      </w:r>
      <w:r w:rsidR="00817DB0" w:rsidRPr="00205576">
        <w:rPr>
          <w:lang w:val="en-AU"/>
        </w:rPr>
        <w:t xml:space="preserve"> various ailments CTCL presents</w:t>
      </w:r>
      <w:r w:rsidR="00A66B32" w:rsidRPr="00205576">
        <w:rPr>
          <w:lang w:val="en-AU"/>
        </w:rPr>
        <w:t xml:space="preserve"> in </w:t>
      </w:r>
      <w:r w:rsidR="00817DB0" w:rsidRPr="00205576">
        <w:rPr>
          <w:lang w:val="en-AU"/>
        </w:rPr>
        <w:t>patients</w:t>
      </w:r>
      <w:r w:rsidR="00D656C0" w:rsidRPr="00205576">
        <w:rPr>
          <w:lang w:val="en-AU"/>
        </w:rPr>
        <w:t xml:space="preserve">. </w:t>
      </w:r>
      <w:r w:rsidR="005E57B8" w:rsidRPr="00205576">
        <w:rPr>
          <w:lang w:val="en-AU"/>
        </w:rPr>
        <w:t>I</w:t>
      </w:r>
      <w:r w:rsidR="00D656C0" w:rsidRPr="00205576">
        <w:rPr>
          <w:lang w:val="en-AU"/>
        </w:rPr>
        <w:t>n</w:t>
      </w:r>
      <w:r w:rsidR="00BC235F" w:rsidRPr="00205576">
        <w:rPr>
          <w:lang w:val="en-AU"/>
        </w:rPr>
        <w:t xml:space="preserve"> practice </w:t>
      </w:r>
      <w:r w:rsidR="005E57B8" w:rsidRPr="00205576">
        <w:rPr>
          <w:lang w:val="en-AU"/>
        </w:rPr>
        <w:t xml:space="preserve">this </w:t>
      </w:r>
      <w:r w:rsidR="00817DB0" w:rsidRPr="00205576">
        <w:rPr>
          <w:lang w:val="en-AU"/>
        </w:rPr>
        <w:t>allows practitioners to</w:t>
      </w:r>
      <w:r w:rsidR="00937429" w:rsidRPr="00205576">
        <w:rPr>
          <w:lang w:val="en-AU"/>
        </w:rPr>
        <w:t xml:space="preserve"> better</w:t>
      </w:r>
      <w:r w:rsidR="00BC235F" w:rsidRPr="00205576">
        <w:rPr>
          <w:lang w:val="en-AU"/>
        </w:rPr>
        <w:t xml:space="preserve"> determine treatment </w:t>
      </w:r>
      <w:r w:rsidR="00D656C0" w:rsidRPr="00205576">
        <w:rPr>
          <w:lang w:val="en-AU"/>
        </w:rPr>
        <w:t xml:space="preserve">options </w:t>
      </w:r>
      <w:r w:rsidR="00937429" w:rsidRPr="00205576">
        <w:rPr>
          <w:lang w:val="en-AU"/>
        </w:rPr>
        <w:t xml:space="preserve">suitable </w:t>
      </w:r>
      <w:r w:rsidR="00D656C0" w:rsidRPr="00205576">
        <w:rPr>
          <w:lang w:val="en-AU"/>
        </w:rPr>
        <w:t>for patients</w:t>
      </w:r>
      <w:r w:rsidR="00BC235F" w:rsidRPr="00205576">
        <w:rPr>
          <w:lang w:val="en-AU"/>
        </w:rPr>
        <w:t xml:space="preserve">. </w:t>
      </w:r>
      <w:r w:rsidR="00C4589C">
        <w:rPr>
          <w:lang w:val="en-AU"/>
        </w:rPr>
        <w:fldChar w:fldCharType="begin"/>
      </w:r>
      <w:r w:rsidR="00C4589C">
        <w:rPr>
          <w:lang w:val="en-AU"/>
        </w:rPr>
        <w:instrText xml:space="preserve"> REF _Ref446074872 \h </w:instrText>
      </w:r>
      <w:r w:rsidR="00117F70">
        <w:rPr>
          <w:lang w:val="en-AU"/>
        </w:rPr>
        <w:instrText xml:space="preserve"> \* MERGEFORMAT </w:instrText>
      </w:r>
      <w:r w:rsidR="00C4589C">
        <w:rPr>
          <w:lang w:val="en-AU"/>
        </w:rPr>
      </w:r>
      <w:r w:rsidR="00C4589C">
        <w:rPr>
          <w:lang w:val="en-AU"/>
        </w:rPr>
        <w:fldChar w:fldCharType="separate"/>
      </w:r>
      <w:r w:rsidR="004552D8" w:rsidRPr="00205576">
        <w:rPr>
          <w:lang w:val="en-AU"/>
        </w:rPr>
        <w:t xml:space="preserve">Table </w:t>
      </w:r>
      <w:r w:rsidR="004552D8">
        <w:rPr>
          <w:noProof/>
          <w:lang w:val="en-AU"/>
        </w:rPr>
        <w:t>2</w:t>
      </w:r>
      <w:r w:rsidR="00C4589C">
        <w:rPr>
          <w:lang w:val="en-AU"/>
        </w:rPr>
        <w:fldChar w:fldCharType="end"/>
      </w:r>
      <w:r w:rsidR="00C4589C">
        <w:rPr>
          <w:lang w:val="en-AU"/>
        </w:rPr>
        <w:t xml:space="preserve"> </w:t>
      </w:r>
      <w:r w:rsidR="00D656C0" w:rsidRPr="00205576">
        <w:rPr>
          <w:lang w:val="en-AU"/>
        </w:rPr>
        <w:t xml:space="preserve">below shows how the revised TNMB system </w:t>
      </w:r>
      <w:r w:rsidR="009654C7" w:rsidRPr="00205576">
        <w:rPr>
          <w:lang w:val="en-AU"/>
        </w:rPr>
        <w:t xml:space="preserve">is used to calculate </w:t>
      </w:r>
      <w:r w:rsidR="005A4F63" w:rsidRPr="00205576">
        <w:rPr>
          <w:lang w:val="en-AU"/>
        </w:rPr>
        <w:t>ISCL/EORTC revised staging</w:t>
      </w:r>
      <w:r w:rsidR="009654C7" w:rsidRPr="00205576">
        <w:rPr>
          <w:lang w:val="en-AU"/>
        </w:rPr>
        <w:t xml:space="preserve"> of disease. </w:t>
      </w:r>
    </w:p>
    <w:p w14:paraId="6CAE5D04" w14:textId="77777777" w:rsidR="00B455E7" w:rsidRPr="00205576" w:rsidRDefault="00B455E7" w:rsidP="00B455E7">
      <w:pPr>
        <w:autoSpaceDE w:val="0"/>
        <w:autoSpaceDN w:val="0"/>
        <w:adjustRightInd w:val="0"/>
        <w:spacing w:after="0"/>
        <w:jc w:val="both"/>
        <w:rPr>
          <w:highlight w:val="yellow"/>
          <w:lang w:val="en-AU"/>
        </w:rPr>
      </w:pPr>
    </w:p>
    <w:p w14:paraId="6CAE5D05" w14:textId="77777777" w:rsidR="009B43EF" w:rsidRPr="00205576" w:rsidRDefault="001E5759" w:rsidP="00B455E7">
      <w:pPr>
        <w:pStyle w:val="TableH1"/>
        <w:spacing w:before="0" w:after="0"/>
        <w:jc w:val="both"/>
        <w:rPr>
          <w:highlight w:val="yellow"/>
          <w:lang w:val="en-AU"/>
        </w:rPr>
      </w:pPr>
      <w:bookmarkStart w:id="14" w:name="_Ref446074872"/>
      <w:bookmarkStart w:id="15" w:name="_Toc451764041"/>
      <w:r w:rsidRPr="00205576">
        <w:rPr>
          <w:lang w:val="en-AU"/>
        </w:rPr>
        <w:t xml:space="preserve">Table </w:t>
      </w:r>
      <w:r w:rsidR="00CC1528" w:rsidRPr="00205576">
        <w:rPr>
          <w:lang w:val="en-AU"/>
        </w:rPr>
        <w:fldChar w:fldCharType="begin"/>
      </w:r>
      <w:r w:rsidRPr="00205576">
        <w:rPr>
          <w:lang w:val="en-AU"/>
        </w:rPr>
        <w:instrText xml:space="preserve"> SEQ Table \* ARABIC </w:instrText>
      </w:r>
      <w:r w:rsidR="00CC1528" w:rsidRPr="00205576">
        <w:rPr>
          <w:lang w:val="en-AU"/>
        </w:rPr>
        <w:fldChar w:fldCharType="separate"/>
      </w:r>
      <w:r w:rsidR="004552D8">
        <w:rPr>
          <w:noProof/>
          <w:lang w:val="en-AU"/>
        </w:rPr>
        <w:t>2</w:t>
      </w:r>
      <w:r w:rsidR="00CC1528" w:rsidRPr="00205576">
        <w:rPr>
          <w:lang w:val="en-AU"/>
        </w:rPr>
        <w:fldChar w:fldCharType="end"/>
      </w:r>
      <w:bookmarkEnd w:id="14"/>
      <w:r w:rsidRPr="00205576">
        <w:rPr>
          <w:lang w:val="en-AU"/>
        </w:rPr>
        <w:t>: ISCL/EORTC</w:t>
      </w:r>
      <w:r w:rsidR="0008303D" w:rsidRPr="00205576">
        <w:rPr>
          <w:lang w:val="en-AU"/>
        </w:rPr>
        <w:t xml:space="preserve"> Revision to the s</w:t>
      </w:r>
      <w:r w:rsidRPr="00205576">
        <w:rPr>
          <w:lang w:val="en-AU"/>
        </w:rPr>
        <w:t xml:space="preserve">taging of </w:t>
      </w:r>
      <w:r w:rsidR="0057533A">
        <w:rPr>
          <w:lang w:val="en-AU"/>
        </w:rPr>
        <w:t xml:space="preserve">mycosis </w:t>
      </w:r>
      <w:proofErr w:type="spellStart"/>
      <w:r w:rsidR="0057533A">
        <w:rPr>
          <w:lang w:val="en-AU"/>
        </w:rPr>
        <w:t>fungoides</w:t>
      </w:r>
      <w:proofErr w:type="spellEnd"/>
      <w:r w:rsidR="0057533A">
        <w:rPr>
          <w:lang w:val="en-AU"/>
        </w:rPr>
        <w:t xml:space="preserve"> and </w:t>
      </w:r>
      <w:proofErr w:type="spellStart"/>
      <w:r w:rsidR="0057533A" w:rsidRPr="00205576">
        <w:rPr>
          <w:lang w:val="en-AU"/>
        </w:rPr>
        <w:t>Sézary</w:t>
      </w:r>
      <w:proofErr w:type="spellEnd"/>
      <w:r w:rsidR="0057533A" w:rsidRPr="00205576">
        <w:rPr>
          <w:lang w:val="en-AU"/>
        </w:rPr>
        <w:t xml:space="preserve"> syndrome </w:t>
      </w:r>
      <w:r w:rsidR="00CC1528" w:rsidRPr="00205576">
        <w:rPr>
          <w:lang w:val="en-AU"/>
        </w:rPr>
        <w:fldChar w:fldCharType="begin">
          <w:fldData xml:space="preserve">PEVuZE5vdGU+PENpdGU+PEF1dGhvcj5PbHNlbjwvQXV0aG9yPjxZZWFyPjIwMDc8L1llYXI+PFJl
Y051bT4yMDwvUmVjTnVtPjxEaXNwbGF5VGV4dD5bOCwgOV08L0Rpc3BsYXlUZXh0PjxyZWNvcmQ+
PHJlYy1udW1iZXI+MjA8L3JlYy1udW1iZXI+PGZvcmVpZ24ta2V5cz48a2V5IGFwcD0iRU4iIGRi
LWlkPSJ6OXMyNXYwd3RmeHc1YWVwczJkdnBzeG96MHN2ZTl3cDJ6cjUiPjIwPC9rZXk+PGtleSBh
cHA9IkVOV2ViIiBkYi1pZD0iIj4wPC9rZXk+PC9mb3JlaWduLWtleXM+PHJlZi10eXBlIG5hbWU9
IkpvdXJuYWwgQXJ0aWNsZSI+MTc8L3JlZi10eXBlPjxjb250cmlidXRvcnM+PGF1dGhvcnM+PGF1
dGhvcj5PbHNlbiwgRWxpc2U8L2F1dGhvcj48YXV0aG9yPlZvbmRlcmhlaWQsIEVyaWM8L2F1dGhv
cj48YXV0aG9yPlBpbXBpbmVsbGksIE5pY29sYTwvYXV0aG9yPjxhdXRob3I+V2lsbGVtemUsIFJl
aW48L2F1dGhvcj48YXV0aG9yPktpbSwgWW91bjwvYXV0aG9yPjxhdXRob3I+S25vYmxlciwgUm9i
ZXJ0PC9hdXRob3I+PGF1dGhvcj5aYWNraGVpbSwgSGVyc2NoZWw8L2F1dGhvcj48YXV0aG9yPkR1
dmljLCBNYWRlbGVpbmU8L2F1dGhvcj48YXV0aG9yPkVzdHJhY2gsIFRlcmVzYTwvYXV0aG9yPjxh
dXRob3I+TGFtYmVyZywgU3RhbmZvcmQ8L2F1dGhvcj48YXV0aG9yPldvb2QsIEdhcnk8L2F1dGhv
cj48YXV0aG9yPkR1bW1lciwgUmVpbmhhcmQ8L2F1dGhvcj48YXV0aG9yPlJhbmtpLCBBbm5hbWFy
aTwvYXV0aG9yPjxhdXRob3I+QnVyZywgR3VudGVyPC9hdXRob3I+PGF1dGhvcj5IZWFsZCwgUGV0
ZXI8L2F1dGhvcj48YXV0aG9yPlBpdHRlbGtvdywgTWFyazwvYXV0aG9yPjxhdXRob3I+QmVybmVu
Z28sIE1hcmlhLUdyYXppYTwvYXV0aG9yPjxhdXRob3I+U3RlcnJ5LCBXb2xmcmFtPC9hdXRob3I+
PGF1dGhvcj5MYXJvY2hlLCBMaWxpYW5lPC9hdXRob3I+PGF1dGhvcj5UcmF1dGluZ2VyLCBGcmFu
ejwvYXV0aG9yPjxhdXRob3I+V2hpdHRha2VyLCBTZWFuPC9hdXRob3I+PC9hdXRob3JzPjwvY29u
dHJpYnV0b3JzPjx0aXRsZXM+PHRpdGxlPlJldmlzaW9ucyB0byB0aGUgc3RhZ2luZyBhbmQgY2xh
c3NpZmljYXRpb24gb2YgbXljb3NpcyBmdW5nb2lkZXMgYW5kIFPDqXphcnkgc3luZHJvbWU6IGEg
cHJvcG9zYWwgb2YgdGhlIEludGVybmF0aW9uYWwgU29jaWV0eSBmb3IgQ3V0YW5lb3VzIEx5bXBo
b21hcyAoSVNDTCkgYW5kIHRoZSBjdXRhbmVvdXMgbHltcGhvbWEgdGFzayBmb3JjZSBvZiB0aGUg
RXVyb3BlYW4gT3JnYW5pemF0aW9uIG9mIFJlc2VhcmNoIGFuZCBUcmVhdG1lbnQgb2YgQ+KApjwv
dGl0bGU+PHNlY29uZGFyeS10aXRsZT5CbG9vZDwvc2Vjb25kYXJ5LXRpdGxlPjwvdGl0bGVzPjxw
ZXJpb2RpY2FsPjxmdWxsLXRpdGxlPkJsb29kPC9mdWxsLXRpdGxlPjxhYmJyLTE+Qmxvb2Q8L2Fi
YnItMT48L3BlcmlvZGljYWw+PHBhZ2VzPjE3MTMtMTcyMjwvcGFnZXM+PHZvbHVtZT4xMTA8L3Zv
bHVtZT48bnVtYmVyPjY8L251bWJlcj48ZGF0ZXM+PHllYXI+MjAwNzwveWVhcj48cHViLWRhdGVz
PjxkYXRlPjIwMDctMDktMTUgMDA6MDA6MDA8L2RhdGU+PC9wdWItZGF0ZXM+PC9kYXRlcz48dXJs
cz48cmVsYXRlZC11cmxzPjx1cmw+aHR0cDovL3d3dy5ibG9vZGpvdXJuYWwub3JnL2NvbnRlbnQv
Ymxvb2Rqb3VybmFsLzExMC82LzE3MTMuZnVsbC5wZGY8L3VybD48L3JlbGF0ZWQtdXJscz48L3Vy
bHM+PGVsZWN0cm9uaWMtcmVzb3VyY2UtbnVtPjEwLjExODIvYmxvb2QtMjAwNy0wMy0wNTU3NDk8
L2VsZWN0cm9uaWMtcmVzb3VyY2UtbnVtPjwvcmVjb3JkPjwvQ2l0ZT48Q2l0ZT48QXV0aG9yPlBy
aW5jZTwvQXV0aG9yPjxZZWFyPjIwMDk8L1llYXI+PFJlY051bT4xODwvUmVjTnVtPjxyZWNvcmQ+
PHJlYy1udW1iZXI+MTg8L3JlYy1udW1iZXI+PGZvcmVpZ24ta2V5cz48a2V5IGFwcD0iRU4iIGRi
LWlkPSJ6OXMyNXYwd3RmeHc1YWVwczJkdnBzeG96MHN2ZTl3cDJ6cjUiPjE4PC9rZXk+PC9mb3Jl
aWduLWtleXM+PHJlZi10eXBlIG5hbWU9IkpvdXJuYWwgQXJ0aWNsZSI+MTc8L3JlZi10eXBlPjxj
b250cmlidXRvcnM+PGF1dGhvcnM+PGF1dGhvcj5QcmluY2UsIEguIE0uPC9hdXRob3I+PGF1dGhv
cj5XaGl0dGFrZXIsIFMuPC9hdXRob3I+PGF1dGhvcj5Ib3BwZSwgUi4gVC48L2F1dGhvcj48L2F1
dGhvcnM+PC9jb250cmlidXRvcnM+PGF1dGgtYWRkcmVzcz5EaXZpc2lvbiBvZiBIYWVtYXRvbG9n
eSBhbmQgTWVkaWNhbCBPbmNvbG9neSwgUGV0ZXIgTWFjQ2FsbHVtIENhbmNlciBDZW50cmUgYW5k
IFVuaXZlcnNpdHkgb2YgTWVsYm91cm5lLCBWaWN0b3JpYSwgQXVzdHJhbGlhLiBtaWxlcy5wcmlu
Y2VAcGV0ZXJtYWMub3JnPC9hdXRoLWFkZHJlc3M+PHRpdGxlcz48dGl0bGU+SG93IEkgdHJlYXQg
bXljb3NpcyBmdW5nb2lkZXMgYW5kIFNlemFyeSBzeW5kcm9tZTwvdGl0bGU+PHNlY29uZGFyeS10
aXRsZT5CbG9vZDwvc2Vjb25kYXJ5LXRpdGxlPjxhbHQtdGl0bGU+Qmxvb2Q8L2FsdC10aXRsZT48
L3RpdGxlcz48cGVyaW9kaWNhbD48ZnVsbC10aXRsZT5CbG9vZDwvZnVsbC10aXRsZT48YWJici0x
PkJsb29kPC9hYmJyLTE+PC9wZXJpb2RpY2FsPjxhbHQtcGVyaW9kaWNhbD48ZnVsbC10aXRsZT5C
bG9vZDwvZnVsbC10aXRsZT48YWJici0xPkJsb29kPC9hYmJyLTE+PC9hbHQtcGVyaW9kaWNhbD48
cGFnZXM+NDMzNy01MzwvcGFnZXM+PHZvbHVtZT4xMTQ8L3ZvbHVtZT48bnVtYmVyPjIwPC9udW1i
ZXI+PGVkaXRpb24+MjAwOS8wOC8yMjwvZWRpdGlvbj48a2V5d29yZHM+PGtleXdvcmQ+QW50aW5l
b3BsYXN0aWMgQWdlbnRzPC9rZXl3b3JkPjxrZXl3b3JkPkNvbWJpbmVkIE1vZGFsaXR5IFRoZXJh
cHk8L2tleXdvcmQ+PGtleXdvcmQ+SHVtYW5zPC9rZXl3b3JkPjxrZXl3b3JkPk15Y29zaXMgRnVu
Z29pZGVzL2RpYWdub3Npcy8gdGhlcmFweTwva2V5d29yZD48a2V5d29yZD5SYWRpb3RoZXJhcHk8
L2tleXdvcmQ+PGtleXdvcmQ+U2V6YXJ5IFN5bmRyb21lL2RpYWdub3Npcy8gdGhlcmFweTwva2V5
d29yZD48a2V5d29yZD5Ta2luIE5lb3BsYXNtcy9kaWFnbm9zaXMvIHRoZXJhcHk8L2tleXdvcmQ+
PC9rZXl3b3Jkcz48ZGF0ZXM+PHllYXI+MjAwOTwveWVhcj48cHViLWRhdGVzPjxkYXRlPk5vdiAx
MjwvZGF0ZT48L3B1Yi1kYXRlcz48L2RhdGVzPjxpc2JuPjE1MjgtMDAyMCAoRWxlY3Ryb25pYykm
I3hEOzAwMDYtNDk3MSAoTGlua2luZyk8L2lzYm4+PGFjY2Vzc2lvbi1udW0+MTk2OTYxOTc8L2Fj
Y2Vzc2lvbi1udW0+PHVybHM+PC91cmxzPjxlbGVjdHJvbmljLXJlc291cmNlLW51bT4xMC4xMTgy
L2Jsb29kLTIwMDktMDctMjAyODk1PC9lbGVjdHJvbmljLXJlc291cmNlLW51bT48cmVtb3RlLWRh
dGFiYXNlLXByb3ZpZGVyPk5MTTwvcmVtb3RlLWRhdGFiYXNlLXByb3ZpZGVyPjxsYW5ndWFnZT5l
bmc8L2xhbmd1YWdlPjwvcmVjb3JkPjwvQ2l0ZT48L0VuZE5vdGU+AG==
</w:fldData>
        </w:fldChar>
      </w:r>
      <w:r w:rsidR="00BB2CDF">
        <w:rPr>
          <w:lang w:val="en-AU"/>
        </w:rPr>
        <w:instrText xml:space="preserve"> ADDIN EN.CITE </w:instrText>
      </w:r>
      <w:r w:rsidR="00BB2CDF">
        <w:rPr>
          <w:lang w:val="en-AU"/>
        </w:rPr>
        <w:fldChar w:fldCharType="begin">
          <w:fldData xml:space="preserve">PEVuZE5vdGU+PENpdGU+PEF1dGhvcj5PbHNlbjwvQXV0aG9yPjxZZWFyPjIwMDc8L1llYXI+PFJl
Y051bT4yMDwvUmVjTnVtPjxEaXNwbGF5VGV4dD5bOCwgOV08L0Rpc3BsYXlUZXh0PjxyZWNvcmQ+
PHJlYy1udW1iZXI+MjA8L3JlYy1udW1iZXI+PGZvcmVpZ24ta2V5cz48a2V5IGFwcD0iRU4iIGRi
LWlkPSJ6OXMyNXYwd3RmeHc1YWVwczJkdnBzeG96MHN2ZTl3cDJ6cjUiPjIwPC9rZXk+PGtleSBh
cHA9IkVOV2ViIiBkYi1pZD0iIj4wPC9rZXk+PC9mb3JlaWduLWtleXM+PHJlZi10eXBlIG5hbWU9
IkpvdXJuYWwgQXJ0aWNsZSI+MTc8L3JlZi10eXBlPjxjb250cmlidXRvcnM+PGF1dGhvcnM+PGF1
dGhvcj5PbHNlbiwgRWxpc2U8L2F1dGhvcj48YXV0aG9yPlZvbmRlcmhlaWQsIEVyaWM8L2F1dGhv
cj48YXV0aG9yPlBpbXBpbmVsbGksIE5pY29sYTwvYXV0aG9yPjxhdXRob3I+V2lsbGVtemUsIFJl
aW48L2F1dGhvcj48YXV0aG9yPktpbSwgWW91bjwvYXV0aG9yPjxhdXRob3I+S25vYmxlciwgUm9i
ZXJ0PC9hdXRob3I+PGF1dGhvcj5aYWNraGVpbSwgSGVyc2NoZWw8L2F1dGhvcj48YXV0aG9yPkR1
dmljLCBNYWRlbGVpbmU8L2F1dGhvcj48YXV0aG9yPkVzdHJhY2gsIFRlcmVzYTwvYXV0aG9yPjxh
dXRob3I+TGFtYmVyZywgU3RhbmZvcmQ8L2F1dGhvcj48YXV0aG9yPldvb2QsIEdhcnk8L2F1dGhv
cj48YXV0aG9yPkR1bW1lciwgUmVpbmhhcmQ8L2F1dGhvcj48YXV0aG9yPlJhbmtpLCBBbm5hbWFy
aTwvYXV0aG9yPjxhdXRob3I+QnVyZywgR3VudGVyPC9hdXRob3I+PGF1dGhvcj5IZWFsZCwgUGV0
ZXI8L2F1dGhvcj48YXV0aG9yPlBpdHRlbGtvdywgTWFyazwvYXV0aG9yPjxhdXRob3I+QmVybmVu
Z28sIE1hcmlhLUdyYXppYTwvYXV0aG9yPjxhdXRob3I+U3RlcnJ5LCBXb2xmcmFtPC9hdXRob3I+
PGF1dGhvcj5MYXJvY2hlLCBMaWxpYW5lPC9hdXRob3I+PGF1dGhvcj5UcmF1dGluZ2VyLCBGcmFu
ejwvYXV0aG9yPjxhdXRob3I+V2hpdHRha2VyLCBTZWFuPC9hdXRob3I+PC9hdXRob3JzPjwvY29u
dHJpYnV0b3JzPjx0aXRsZXM+PHRpdGxlPlJldmlzaW9ucyB0byB0aGUgc3RhZ2luZyBhbmQgY2xh
c3NpZmljYXRpb24gb2YgbXljb3NpcyBmdW5nb2lkZXMgYW5kIFPDqXphcnkgc3luZHJvbWU6IGEg
cHJvcG9zYWwgb2YgdGhlIEludGVybmF0aW9uYWwgU29jaWV0eSBmb3IgQ3V0YW5lb3VzIEx5bXBo
b21hcyAoSVNDTCkgYW5kIHRoZSBjdXRhbmVvdXMgbHltcGhvbWEgdGFzayBmb3JjZSBvZiB0aGUg
RXVyb3BlYW4gT3JnYW5pemF0aW9uIG9mIFJlc2VhcmNoIGFuZCBUcmVhdG1lbnQgb2YgQ+KApjwv
dGl0bGU+PHNlY29uZGFyeS10aXRsZT5CbG9vZDwvc2Vjb25kYXJ5LXRpdGxlPjwvdGl0bGVzPjxw
ZXJpb2RpY2FsPjxmdWxsLXRpdGxlPkJsb29kPC9mdWxsLXRpdGxlPjxhYmJyLTE+Qmxvb2Q8L2Fi
YnItMT48L3BlcmlvZGljYWw+PHBhZ2VzPjE3MTMtMTcyMjwvcGFnZXM+PHZvbHVtZT4xMTA8L3Zv
bHVtZT48bnVtYmVyPjY8L251bWJlcj48ZGF0ZXM+PHllYXI+MjAwNzwveWVhcj48cHViLWRhdGVz
PjxkYXRlPjIwMDctMDktMTUgMDA6MDA6MDA8L2RhdGU+PC9wdWItZGF0ZXM+PC9kYXRlcz48dXJs
cz48cmVsYXRlZC11cmxzPjx1cmw+aHR0cDovL3d3dy5ibG9vZGpvdXJuYWwub3JnL2NvbnRlbnQv
Ymxvb2Rqb3VybmFsLzExMC82LzE3MTMuZnVsbC5wZGY8L3VybD48L3JlbGF0ZWQtdXJscz48L3Vy
bHM+PGVsZWN0cm9uaWMtcmVzb3VyY2UtbnVtPjEwLjExODIvYmxvb2QtMjAwNy0wMy0wNTU3NDk8
L2VsZWN0cm9uaWMtcmVzb3VyY2UtbnVtPjwvcmVjb3JkPjwvQ2l0ZT48Q2l0ZT48QXV0aG9yPlBy
aW5jZTwvQXV0aG9yPjxZZWFyPjIwMDk8L1llYXI+PFJlY051bT4xODwvUmVjTnVtPjxyZWNvcmQ+
PHJlYy1udW1iZXI+MTg8L3JlYy1udW1iZXI+PGZvcmVpZ24ta2V5cz48a2V5IGFwcD0iRU4iIGRi
LWlkPSJ6OXMyNXYwd3RmeHc1YWVwczJkdnBzeG96MHN2ZTl3cDJ6cjUiPjE4PC9rZXk+PC9mb3Jl
aWduLWtleXM+PHJlZi10eXBlIG5hbWU9IkpvdXJuYWwgQXJ0aWNsZSI+MTc8L3JlZi10eXBlPjxj
b250cmlidXRvcnM+PGF1dGhvcnM+PGF1dGhvcj5QcmluY2UsIEguIE0uPC9hdXRob3I+PGF1dGhv
cj5XaGl0dGFrZXIsIFMuPC9hdXRob3I+PGF1dGhvcj5Ib3BwZSwgUi4gVC48L2F1dGhvcj48L2F1
dGhvcnM+PC9jb250cmlidXRvcnM+PGF1dGgtYWRkcmVzcz5EaXZpc2lvbiBvZiBIYWVtYXRvbG9n
eSBhbmQgTWVkaWNhbCBPbmNvbG9neSwgUGV0ZXIgTWFjQ2FsbHVtIENhbmNlciBDZW50cmUgYW5k
IFVuaXZlcnNpdHkgb2YgTWVsYm91cm5lLCBWaWN0b3JpYSwgQXVzdHJhbGlhLiBtaWxlcy5wcmlu
Y2VAcGV0ZXJtYWMub3JnPC9hdXRoLWFkZHJlc3M+PHRpdGxlcz48dGl0bGU+SG93IEkgdHJlYXQg
bXljb3NpcyBmdW5nb2lkZXMgYW5kIFNlemFyeSBzeW5kcm9tZTwvdGl0bGU+PHNlY29uZGFyeS10
aXRsZT5CbG9vZDwvc2Vjb25kYXJ5LXRpdGxlPjxhbHQtdGl0bGU+Qmxvb2Q8L2FsdC10aXRsZT48
L3RpdGxlcz48cGVyaW9kaWNhbD48ZnVsbC10aXRsZT5CbG9vZDwvZnVsbC10aXRsZT48YWJici0x
PkJsb29kPC9hYmJyLTE+PC9wZXJpb2RpY2FsPjxhbHQtcGVyaW9kaWNhbD48ZnVsbC10aXRsZT5C
bG9vZDwvZnVsbC10aXRsZT48YWJici0xPkJsb29kPC9hYmJyLTE+PC9hbHQtcGVyaW9kaWNhbD48
cGFnZXM+NDMzNy01MzwvcGFnZXM+PHZvbHVtZT4xMTQ8L3ZvbHVtZT48bnVtYmVyPjIwPC9udW1i
ZXI+PGVkaXRpb24+MjAwOS8wOC8yMjwvZWRpdGlvbj48a2V5d29yZHM+PGtleXdvcmQ+QW50aW5l
b3BsYXN0aWMgQWdlbnRzPC9rZXl3b3JkPjxrZXl3b3JkPkNvbWJpbmVkIE1vZGFsaXR5IFRoZXJh
cHk8L2tleXdvcmQ+PGtleXdvcmQ+SHVtYW5zPC9rZXl3b3JkPjxrZXl3b3JkPk15Y29zaXMgRnVu
Z29pZGVzL2RpYWdub3Npcy8gdGhlcmFweTwva2V5d29yZD48a2V5d29yZD5SYWRpb3RoZXJhcHk8
L2tleXdvcmQ+PGtleXdvcmQ+U2V6YXJ5IFN5bmRyb21lL2RpYWdub3Npcy8gdGhlcmFweTwva2V5
d29yZD48a2V5d29yZD5Ta2luIE5lb3BsYXNtcy9kaWFnbm9zaXMvIHRoZXJhcHk8L2tleXdvcmQ+
PC9rZXl3b3Jkcz48ZGF0ZXM+PHllYXI+MjAwOTwveWVhcj48cHViLWRhdGVzPjxkYXRlPk5vdiAx
MjwvZGF0ZT48L3B1Yi1kYXRlcz48L2RhdGVzPjxpc2JuPjE1MjgtMDAyMCAoRWxlY3Ryb25pYykm
I3hEOzAwMDYtNDk3MSAoTGlua2luZyk8L2lzYm4+PGFjY2Vzc2lvbi1udW0+MTk2OTYxOTc8L2Fj
Y2Vzc2lvbi1udW0+PHVybHM+PC91cmxzPjxlbGVjdHJvbmljLXJlc291cmNlLW51bT4xMC4xMTgy
L2Jsb29kLTIwMDktMDctMjAyODk1PC9lbGVjdHJvbmljLXJlc291cmNlLW51bT48cmVtb3RlLWRh
dGFiYXNlLXByb3ZpZGVyPk5MTTwvcmVtb3RlLWRhdGFiYXNlLXByb3ZpZGVyPjxsYW5ndWFnZT5l
bmc8L2xhbmd1YWdlPjwvcmVjb3JkPjwvQ2l0ZT48L0VuZE5vdGU+AG==
</w:fldData>
        </w:fldChar>
      </w:r>
      <w:r w:rsidR="00BB2CDF">
        <w:rPr>
          <w:lang w:val="en-AU"/>
        </w:rPr>
        <w:instrText xml:space="preserve"> ADDIN EN.CITE.DATA </w:instrText>
      </w:r>
      <w:r w:rsidR="00BB2CDF">
        <w:rPr>
          <w:lang w:val="en-AU"/>
        </w:rPr>
      </w:r>
      <w:r w:rsidR="00BB2CDF">
        <w:rPr>
          <w:lang w:val="en-AU"/>
        </w:rPr>
        <w:fldChar w:fldCharType="end"/>
      </w:r>
      <w:r w:rsidR="00CC1528" w:rsidRPr="00205576">
        <w:rPr>
          <w:lang w:val="en-AU"/>
        </w:rPr>
      </w:r>
      <w:r w:rsidR="00CC1528" w:rsidRPr="00205576">
        <w:rPr>
          <w:lang w:val="en-AU"/>
        </w:rPr>
        <w:fldChar w:fldCharType="separate"/>
      </w:r>
      <w:r w:rsidR="00BB2CDF">
        <w:rPr>
          <w:noProof/>
          <w:lang w:val="en-AU"/>
        </w:rPr>
        <w:t>[</w:t>
      </w:r>
      <w:hyperlink w:anchor="_ENREF_8" w:tooltip="Prince, 2009 #18" w:history="1">
        <w:r w:rsidR="00584688">
          <w:rPr>
            <w:noProof/>
            <w:lang w:val="en-AU"/>
          </w:rPr>
          <w:t>8</w:t>
        </w:r>
      </w:hyperlink>
      <w:r w:rsidR="00BB2CDF">
        <w:rPr>
          <w:noProof/>
          <w:lang w:val="en-AU"/>
        </w:rPr>
        <w:t xml:space="preserve">, </w:t>
      </w:r>
      <w:hyperlink w:anchor="_ENREF_9" w:tooltip="Olsen, 2007 #20" w:history="1">
        <w:r w:rsidR="00584688">
          <w:rPr>
            <w:noProof/>
            <w:lang w:val="en-AU"/>
          </w:rPr>
          <w:t>9</w:t>
        </w:r>
      </w:hyperlink>
      <w:r w:rsidR="00BB2CDF">
        <w:rPr>
          <w:noProof/>
          <w:lang w:val="en-AU"/>
        </w:rPr>
        <w:t>]</w:t>
      </w:r>
      <w:bookmarkEnd w:id="15"/>
      <w:r w:rsidR="00CC1528" w:rsidRPr="00205576">
        <w:rPr>
          <w:lang w:val="en-AU"/>
        </w:rPr>
        <w:fldChar w:fldCharType="end"/>
      </w:r>
    </w:p>
    <w:tbl>
      <w:tblPr>
        <w:tblW w:w="5000"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Caption w:val="Table 2: ISCL/EORTC Revision to the staging of MF and SS "/>
        <w:tblDescription w:val="How the classification is used to stage MF and SS"/>
      </w:tblPr>
      <w:tblGrid>
        <w:gridCol w:w="1874"/>
        <w:gridCol w:w="1874"/>
        <w:gridCol w:w="1875"/>
        <w:gridCol w:w="1874"/>
        <w:gridCol w:w="1875"/>
      </w:tblGrid>
      <w:tr w:rsidR="00DB60FF" w:rsidRPr="00205576" w14:paraId="6CAE5D0B" w14:textId="77777777" w:rsidTr="00E67BB2">
        <w:trPr>
          <w:trHeight w:val="283"/>
          <w:tblHeader/>
        </w:trPr>
        <w:tc>
          <w:tcPr>
            <w:tcW w:w="1874" w:type="dxa"/>
            <w:tcBorders>
              <w:bottom w:val="single" w:sz="4" w:space="0" w:color="auto"/>
            </w:tcBorders>
            <w:shd w:val="clear" w:color="auto" w:fill="CFD4E7"/>
            <w:tcMar>
              <w:top w:w="28" w:type="dxa"/>
              <w:left w:w="144" w:type="dxa"/>
              <w:bottom w:w="28" w:type="dxa"/>
              <w:right w:w="144" w:type="dxa"/>
            </w:tcMar>
            <w:hideMark/>
          </w:tcPr>
          <w:p w14:paraId="6CAE5D06" w14:textId="77777777" w:rsidR="00DB60FF" w:rsidRPr="00992E2A" w:rsidRDefault="00DB60FF" w:rsidP="00992E2A">
            <w:pPr>
              <w:spacing w:after="0"/>
              <w:jc w:val="center"/>
              <w:rPr>
                <w:b/>
                <w:bCs/>
                <w:lang w:val="en-AU"/>
              </w:rPr>
            </w:pPr>
          </w:p>
        </w:tc>
        <w:tc>
          <w:tcPr>
            <w:tcW w:w="1874" w:type="dxa"/>
            <w:tcBorders>
              <w:bottom w:val="single" w:sz="4" w:space="0" w:color="auto"/>
            </w:tcBorders>
            <w:shd w:val="clear" w:color="auto" w:fill="CFD4E7"/>
            <w:tcMar>
              <w:top w:w="28" w:type="dxa"/>
              <w:left w:w="144" w:type="dxa"/>
              <w:bottom w:w="28" w:type="dxa"/>
              <w:right w:w="144" w:type="dxa"/>
            </w:tcMar>
            <w:hideMark/>
          </w:tcPr>
          <w:p w14:paraId="6CAE5D07" w14:textId="77777777" w:rsidR="00DB60FF" w:rsidRPr="00992E2A" w:rsidRDefault="00DB60FF" w:rsidP="00992E2A">
            <w:pPr>
              <w:spacing w:after="0"/>
              <w:jc w:val="center"/>
              <w:rPr>
                <w:b/>
                <w:bCs/>
                <w:lang w:val="en-AU"/>
              </w:rPr>
            </w:pPr>
            <w:r w:rsidRPr="00992E2A">
              <w:rPr>
                <w:b/>
                <w:bCs/>
                <w:lang w:val="en-AU"/>
              </w:rPr>
              <w:t>T</w:t>
            </w:r>
          </w:p>
        </w:tc>
        <w:tc>
          <w:tcPr>
            <w:tcW w:w="1875" w:type="dxa"/>
            <w:tcBorders>
              <w:bottom w:val="single" w:sz="4" w:space="0" w:color="auto"/>
            </w:tcBorders>
            <w:shd w:val="clear" w:color="auto" w:fill="CFD4E7"/>
            <w:tcMar>
              <w:top w:w="28" w:type="dxa"/>
              <w:left w:w="144" w:type="dxa"/>
              <w:bottom w:w="28" w:type="dxa"/>
              <w:right w:w="144" w:type="dxa"/>
            </w:tcMar>
            <w:hideMark/>
          </w:tcPr>
          <w:p w14:paraId="6CAE5D08" w14:textId="77777777" w:rsidR="00DB60FF" w:rsidRPr="00992E2A" w:rsidRDefault="00DB60FF" w:rsidP="00992E2A">
            <w:pPr>
              <w:spacing w:after="0"/>
              <w:jc w:val="center"/>
              <w:rPr>
                <w:b/>
                <w:bCs/>
                <w:lang w:val="en-AU"/>
              </w:rPr>
            </w:pPr>
            <w:r w:rsidRPr="00992E2A">
              <w:rPr>
                <w:b/>
                <w:bCs/>
                <w:lang w:val="en-AU"/>
              </w:rPr>
              <w:t>N</w:t>
            </w:r>
          </w:p>
        </w:tc>
        <w:tc>
          <w:tcPr>
            <w:tcW w:w="1874" w:type="dxa"/>
            <w:tcBorders>
              <w:bottom w:val="single" w:sz="4" w:space="0" w:color="auto"/>
            </w:tcBorders>
            <w:shd w:val="clear" w:color="auto" w:fill="CFD4E7"/>
            <w:tcMar>
              <w:top w:w="28" w:type="dxa"/>
              <w:left w:w="144" w:type="dxa"/>
              <w:bottom w:w="28" w:type="dxa"/>
              <w:right w:w="144" w:type="dxa"/>
            </w:tcMar>
            <w:hideMark/>
          </w:tcPr>
          <w:p w14:paraId="6CAE5D09" w14:textId="77777777" w:rsidR="00DB60FF" w:rsidRPr="00992E2A" w:rsidRDefault="00DB60FF" w:rsidP="00992E2A">
            <w:pPr>
              <w:spacing w:after="0"/>
              <w:jc w:val="center"/>
              <w:rPr>
                <w:b/>
                <w:bCs/>
                <w:lang w:val="en-AU"/>
              </w:rPr>
            </w:pPr>
            <w:r w:rsidRPr="00992E2A">
              <w:rPr>
                <w:b/>
                <w:bCs/>
                <w:lang w:val="en-AU"/>
              </w:rPr>
              <w:t>M</w:t>
            </w:r>
          </w:p>
        </w:tc>
        <w:tc>
          <w:tcPr>
            <w:tcW w:w="1875" w:type="dxa"/>
            <w:tcBorders>
              <w:bottom w:val="single" w:sz="4" w:space="0" w:color="auto"/>
            </w:tcBorders>
            <w:shd w:val="clear" w:color="auto" w:fill="CFD4E7"/>
            <w:tcMar>
              <w:top w:w="28" w:type="dxa"/>
              <w:left w:w="144" w:type="dxa"/>
              <w:bottom w:w="28" w:type="dxa"/>
              <w:right w:w="144" w:type="dxa"/>
            </w:tcMar>
            <w:hideMark/>
          </w:tcPr>
          <w:p w14:paraId="6CAE5D0A" w14:textId="77777777" w:rsidR="00DB60FF" w:rsidRPr="00992E2A" w:rsidRDefault="00DB60FF" w:rsidP="00992E2A">
            <w:pPr>
              <w:spacing w:after="0"/>
              <w:jc w:val="center"/>
              <w:rPr>
                <w:b/>
                <w:bCs/>
                <w:lang w:val="en-AU"/>
              </w:rPr>
            </w:pPr>
            <w:r w:rsidRPr="00992E2A">
              <w:rPr>
                <w:b/>
                <w:bCs/>
                <w:lang w:val="en-AU"/>
              </w:rPr>
              <w:t>B</w:t>
            </w:r>
          </w:p>
        </w:tc>
      </w:tr>
      <w:tr w:rsidR="00B550E1" w:rsidRPr="00205576" w14:paraId="6CAE5D11" w14:textId="77777777" w:rsidTr="00E67BB2">
        <w:trPr>
          <w:trHeight w:val="170"/>
        </w:trPr>
        <w:tc>
          <w:tcPr>
            <w:tcW w:w="1874" w:type="dxa"/>
            <w:tcBorders>
              <w:top w:val="single" w:sz="4" w:space="0" w:color="auto"/>
              <w:left w:val="single" w:sz="4" w:space="0" w:color="auto"/>
              <w:bottom w:val="single" w:sz="4" w:space="0" w:color="auto"/>
              <w:right w:val="nil"/>
            </w:tcBorders>
            <w:shd w:val="clear" w:color="auto" w:fill="EFF0FB"/>
            <w:tcMar>
              <w:top w:w="28" w:type="dxa"/>
              <w:left w:w="144" w:type="dxa"/>
              <w:bottom w:w="28" w:type="dxa"/>
              <w:right w:w="144" w:type="dxa"/>
            </w:tcMar>
          </w:tcPr>
          <w:p w14:paraId="6CAE5D0C" w14:textId="77777777" w:rsidR="00B550E1" w:rsidRPr="00205576" w:rsidRDefault="00B550E1" w:rsidP="00992E2A">
            <w:pPr>
              <w:pStyle w:val="TableH2"/>
              <w:spacing w:before="0" w:after="0"/>
              <w:jc w:val="both"/>
              <w:rPr>
                <w:lang w:val="en-AU"/>
              </w:rPr>
            </w:pPr>
            <w:r w:rsidRPr="00205576">
              <w:rPr>
                <w:lang w:val="en-AU"/>
              </w:rPr>
              <w:t>E</w:t>
            </w:r>
            <w:r w:rsidRPr="00992E2A">
              <w:rPr>
                <w:shd w:val="clear" w:color="auto" w:fill="EFF0FB"/>
                <w:lang w:val="en-AU"/>
              </w:rPr>
              <w:t>arly-stage disease</w:t>
            </w:r>
          </w:p>
        </w:tc>
        <w:tc>
          <w:tcPr>
            <w:tcW w:w="1874" w:type="dxa"/>
            <w:tcBorders>
              <w:top w:val="single" w:sz="4" w:space="0" w:color="auto"/>
              <w:left w:val="nil"/>
              <w:bottom w:val="single" w:sz="4" w:space="0" w:color="auto"/>
              <w:right w:val="nil"/>
            </w:tcBorders>
            <w:shd w:val="clear" w:color="auto" w:fill="EFF0FB"/>
            <w:tcMar>
              <w:top w:w="28" w:type="dxa"/>
              <w:bottom w:w="28" w:type="dxa"/>
            </w:tcMar>
          </w:tcPr>
          <w:p w14:paraId="6CAE5D0D" w14:textId="77777777" w:rsidR="00B550E1" w:rsidRPr="00205576" w:rsidRDefault="00B550E1" w:rsidP="00992E2A">
            <w:pPr>
              <w:pStyle w:val="TableH2"/>
              <w:spacing w:before="0" w:after="0"/>
              <w:jc w:val="both"/>
              <w:rPr>
                <w:lang w:val="en-AU"/>
              </w:rPr>
            </w:pPr>
          </w:p>
        </w:tc>
        <w:tc>
          <w:tcPr>
            <w:tcW w:w="1875" w:type="dxa"/>
            <w:tcBorders>
              <w:top w:val="single" w:sz="4" w:space="0" w:color="auto"/>
              <w:left w:val="nil"/>
              <w:bottom w:val="single" w:sz="4" w:space="0" w:color="auto"/>
              <w:right w:val="nil"/>
            </w:tcBorders>
            <w:shd w:val="clear" w:color="auto" w:fill="EFF0FB"/>
            <w:tcMar>
              <w:top w:w="28" w:type="dxa"/>
              <w:bottom w:w="28" w:type="dxa"/>
            </w:tcMar>
          </w:tcPr>
          <w:p w14:paraId="6CAE5D0E" w14:textId="77777777" w:rsidR="00B550E1" w:rsidRPr="00205576" w:rsidRDefault="00B550E1" w:rsidP="00992E2A">
            <w:pPr>
              <w:pStyle w:val="TableH2"/>
              <w:spacing w:before="0" w:after="0"/>
              <w:jc w:val="both"/>
              <w:rPr>
                <w:lang w:val="en-AU"/>
              </w:rPr>
            </w:pPr>
          </w:p>
        </w:tc>
        <w:tc>
          <w:tcPr>
            <w:tcW w:w="1874" w:type="dxa"/>
            <w:tcBorders>
              <w:top w:val="single" w:sz="4" w:space="0" w:color="auto"/>
              <w:left w:val="nil"/>
              <w:bottom w:val="single" w:sz="4" w:space="0" w:color="auto"/>
              <w:right w:val="nil"/>
            </w:tcBorders>
            <w:shd w:val="clear" w:color="auto" w:fill="EFF0FB"/>
            <w:tcMar>
              <w:top w:w="28" w:type="dxa"/>
              <w:bottom w:w="28" w:type="dxa"/>
            </w:tcMar>
          </w:tcPr>
          <w:p w14:paraId="6CAE5D0F" w14:textId="77777777" w:rsidR="00B550E1" w:rsidRPr="00205576" w:rsidRDefault="00B550E1" w:rsidP="00992E2A">
            <w:pPr>
              <w:pStyle w:val="TableH2"/>
              <w:spacing w:before="0" w:after="0"/>
              <w:jc w:val="both"/>
              <w:rPr>
                <w:lang w:val="en-AU"/>
              </w:rPr>
            </w:pPr>
          </w:p>
        </w:tc>
        <w:tc>
          <w:tcPr>
            <w:tcW w:w="1875" w:type="dxa"/>
            <w:tcBorders>
              <w:top w:val="single" w:sz="4" w:space="0" w:color="auto"/>
              <w:left w:val="nil"/>
              <w:bottom w:val="single" w:sz="4" w:space="0" w:color="auto"/>
              <w:right w:val="single" w:sz="4" w:space="0" w:color="auto"/>
            </w:tcBorders>
            <w:shd w:val="clear" w:color="auto" w:fill="EFF0FB"/>
            <w:tcMar>
              <w:top w:w="28" w:type="dxa"/>
              <w:bottom w:w="28" w:type="dxa"/>
            </w:tcMar>
          </w:tcPr>
          <w:p w14:paraId="6CAE5D10" w14:textId="77777777" w:rsidR="00B550E1" w:rsidRPr="00205576" w:rsidRDefault="00B550E1" w:rsidP="00992E2A">
            <w:pPr>
              <w:pStyle w:val="TableH2"/>
              <w:spacing w:before="0" w:after="0"/>
              <w:jc w:val="both"/>
              <w:rPr>
                <w:lang w:val="en-AU"/>
              </w:rPr>
            </w:pPr>
          </w:p>
        </w:tc>
      </w:tr>
      <w:tr w:rsidR="00DB60FF" w:rsidRPr="00205576" w14:paraId="6CAE5D17" w14:textId="77777777" w:rsidTr="00E67BB2">
        <w:trPr>
          <w:trHeight w:val="20"/>
        </w:trPr>
        <w:tc>
          <w:tcPr>
            <w:tcW w:w="1874" w:type="dxa"/>
            <w:tcBorders>
              <w:top w:val="single" w:sz="4" w:space="0" w:color="auto"/>
            </w:tcBorders>
            <w:shd w:val="clear" w:color="auto" w:fill="auto"/>
            <w:tcMar>
              <w:top w:w="28" w:type="dxa"/>
              <w:left w:w="144" w:type="dxa"/>
              <w:bottom w:w="28" w:type="dxa"/>
              <w:right w:w="144" w:type="dxa"/>
            </w:tcMar>
            <w:hideMark/>
          </w:tcPr>
          <w:p w14:paraId="6CAE5D12" w14:textId="77777777" w:rsidR="00DB60FF" w:rsidRPr="0064543A" w:rsidRDefault="00DB60FF" w:rsidP="00350C5D">
            <w:pPr>
              <w:pStyle w:val="Tabletext"/>
              <w:rPr>
                <w:b w:val="0"/>
              </w:rPr>
            </w:pPr>
            <w:r w:rsidRPr="0064543A">
              <w:rPr>
                <w:b w:val="0"/>
              </w:rPr>
              <w:t>IA</w:t>
            </w:r>
          </w:p>
        </w:tc>
        <w:tc>
          <w:tcPr>
            <w:tcW w:w="1874" w:type="dxa"/>
            <w:tcBorders>
              <w:top w:val="single" w:sz="4" w:space="0" w:color="auto"/>
            </w:tcBorders>
            <w:shd w:val="clear" w:color="auto" w:fill="auto"/>
            <w:tcMar>
              <w:top w:w="28" w:type="dxa"/>
              <w:left w:w="144" w:type="dxa"/>
              <w:bottom w:w="28" w:type="dxa"/>
              <w:right w:w="144" w:type="dxa"/>
            </w:tcMar>
            <w:vAlign w:val="center"/>
            <w:hideMark/>
          </w:tcPr>
          <w:p w14:paraId="6CAE5D13" w14:textId="77777777" w:rsidR="00DB60FF" w:rsidRPr="0064543A" w:rsidRDefault="00DB60FF" w:rsidP="00E67BB2">
            <w:pPr>
              <w:pStyle w:val="Tabletext"/>
              <w:jc w:val="center"/>
              <w:rPr>
                <w:b w:val="0"/>
              </w:rPr>
            </w:pPr>
            <w:r w:rsidRPr="0064543A">
              <w:rPr>
                <w:b w:val="0"/>
              </w:rPr>
              <w:t>1</w:t>
            </w:r>
          </w:p>
        </w:tc>
        <w:tc>
          <w:tcPr>
            <w:tcW w:w="1875" w:type="dxa"/>
            <w:tcBorders>
              <w:top w:val="single" w:sz="4" w:space="0" w:color="auto"/>
            </w:tcBorders>
            <w:shd w:val="clear" w:color="auto" w:fill="auto"/>
            <w:tcMar>
              <w:top w:w="28" w:type="dxa"/>
              <w:left w:w="144" w:type="dxa"/>
              <w:bottom w:w="28" w:type="dxa"/>
              <w:right w:w="144" w:type="dxa"/>
            </w:tcMar>
            <w:vAlign w:val="center"/>
            <w:hideMark/>
          </w:tcPr>
          <w:p w14:paraId="6CAE5D14" w14:textId="77777777" w:rsidR="00DB60FF" w:rsidRPr="0064543A" w:rsidRDefault="00DB60FF" w:rsidP="00E67BB2">
            <w:pPr>
              <w:pStyle w:val="Tabletext"/>
              <w:jc w:val="center"/>
              <w:rPr>
                <w:b w:val="0"/>
              </w:rPr>
            </w:pPr>
            <w:r w:rsidRPr="0064543A">
              <w:rPr>
                <w:b w:val="0"/>
              </w:rPr>
              <w:t>0</w:t>
            </w:r>
          </w:p>
        </w:tc>
        <w:tc>
          <w:tcPr>
            <w:tcW w:w="1874" w:type="dxa"/>
            <w:tcBorders>
              <w:top w:val="single" w:sz="4" w:space="0" w:color="auto"/>
            </w:tcBorders>
            <w:shd w:val="clear" w:color="auto" w:fill="auto"/>
            <w:tcMar>
              <w:top w:w="28" w:type="dxa"/>
              <w:left w:w="144" w:type="dxa"/>
              <w:bottom w:w="28" w:type="dxa"/>
              <w:right w:w="144" w:type="dxa"/>
            </w:tcMar>
            <w:vAlign w:val="center"/>
            <w:hideMark/>
          </w:tcPr>
          <w:p w14:paraId="6CAE5D15" w14:textId="77777777" w:rsidR="00DB60FF" w:rsidRPr="0064543A" w:rsidRDefault="00DB60FF" w:rsidP="00E67BB2">
            <w:pPr>
              <w:pStyle w:val="Tabletext"/>
              <w:jc w:val="center"/>
              <w:rPr>
                <w:b w:val="0"/>
              </w:rPr>
            </w:pPr>
            <w:r w:rsidRPr="0064543A">
              <w:rPr>
                <w:b w:val="0"/>
              </w:rPr>
              <w:t>0</w:t>
            </w:r>
          </w:p>
        </w:tc>
        <w:tc>
          <w:tcPr>
            <w:tcW w:w="1875" w:type="dxa"/>
            <w:tcBorders>
              <w:top w:val="single" w:sz="4" w:space="0" w:color="auto"/>
            </w:tcBorders>
            <w:shd w:val="clear" w:color="auto" w:fill="auto"/>
            <w:tcMar>
              <w:top w:w="28" w:type="dxa"/>
              <w:left w:w="144" w:type="dxa"/>
              <w:bottom w:w="28" w:type="dxa"/>
              <w:right w:w="144" w:type="dxa"/>
            </w:tcMar>
            <w:vAlign w:val="center"/>
            <w:hideMark/>
          </w:tcPr>
          <w:p w14:paraId="6CAE5D16" w14:textId="77777777" w:rsidR="00DB60FF" w:rsidRPr="0064543A" w:rsidRDefault="00DB60FF" w:rsidP="00E67BB2">
            <w:pPr>
              <w:pStyle w:val="Tabletext"/>
              <w:jc w:val="center"/>
              <w:rPr>
                <w:b w:val="0"/>
              </w:rPr>
            </w:pPr>
            <w:r w:rsidRPr="0064543A">
              <w:rPr>
                <w:b w:val="0"/>
              </w:rPr>
              <w:t>0, 1</w:t>
            </w:r>
          </w:p>
        </w:tc>
      </w:tr>
      <w:tr w:rsidR="00DB60FF" w:rsidRPr="00205576" w14:paraId="6CAE5D1D" w14:textId="77777777" w:rsidTr="00E67BB2">
        <w:trPr>
          <w:trHeight w:val="20"/>
        </w:trPr>
        <w:tc>
          <w:tcPr>
            <w:tcW w:w="1874" w:type="dxa"/>
            <w:shd w:val="clear" w:color="auto" w:fill="auto"/>
            <w:tcMar>
              <w:top w:w="28" w:type="dxa"/>
              <w:left w:w="144" w:type="dxa"/>
              <w:bottom w:w="28" w:type="dxa"/>
              <w:right w:w="144" w:type="dxa"/>
            </w:tcMar>
            <w:hideMark/>
          </w:tcPr>
          <w:p w14:paraId="6CAE5D18" w14:textId="77777777" w:rsidR="00DB60FF" w:rsidRPr="0064543A" w:rsidRDefault="00DB60FF" w:rsidP="00350C5D">
            <w:pPr>
              <w:pStyle w:val="Tabletext"/>
              <w:rPr>
                <w:b w:val="0"/>
              </w:rPr>
            </w:pPr>
            <w:r w:rsidRPr="0064543A">
              <w:rPr>
                <w:b w:val="0"/>
              </w:rPr>
              <w:t>IB</w:t>
            </w:r>
          </w:p>
        </w:tc>
        <w:tc>
          <w:tcPr>
            <w:tcW w:w="1874" w:type="dxa"/>
            <w:shd w:val="clear" w:color="auto" w:fill="auto"/>
            <w:tcMar>
              <w:top w:w="28" w:type="dxa"/>
              <w:left w:w="144" w:type="dxa"/>
              <w:bottom w:w="28" w:type="dxa"/>
              <w:right w:w="144" w:type="dxa"/>
            </w:tcMar>
            <w:vAlign w:val="center"/>
            <w:hideMark/>
          </w:tcPr>
          <w:p w14:paraId="6CAE5D19" w14:textId="77777777" w:rsidR="00DB60FF" w:rsidRPr="0064543A" w:rsidRDefault="00DB60FF" w:rsidP="00E67BB2">
            <w:pPr>
              <w:pStyle w:val="Tabletext"/>
              <w:jc w:val="center"/>
              <w:rPr>
                <w:b w:val="0"/>
              </w:rPr>
            </w:pPr>
            <w:r w:rsidRPr="0064543A">
              <w:rPr>
                <w:b w:val="0"/>
              </w:rPr>
              <w:t>2</w:t>
            </w:r>
          </w:p>
        </w:tc>
        <w:tc>
          <w:tcPr>
            <w:tcW w:w="1875" w:type="dxa"/>
            <w:shd w:val="clear" w:color="auto" w:fill="auto"/>
            <w:tcMar>
              <w:top w:w="28" w:type="dxa"/>
              <w:left w:w="144" w:type="dxa"/>
              <w:bottom w:w="28" w:type="dxa"/>
              <w:right w:w="144" w:type="dxa"/>
            </w:tcMar>
            <w:vAlign w:val="center"/>
            <w:hideMark/>
          </w:tcPr>
          <w:p w14:paraId="6CAE5D1A" w14:textId="77777777" w:rsidR="00DB60FF" w:rsidRPr="0064543A" w:rsidRDefault="00DB60FF" w:rsidP="00E67BB2">
            <w:pPr>
              <w:pStyle w:val="Tabletext"/>
              <w:jc w:val="center"/>
              <w:rPr>
                <w:b w:val="0"/>
              </w:rPr>
            </w:pPr>
            <w:r w:rsidRPr="0064543A">
              <w:rPr>
                <w:b w:val="0"/>
              </w:rPr>
              <w:t>0</w:t>
            </w:r>
          </w:p>
        </w:tc>
        <w:tc>
          <w:tcPr>
            <w:tcW w:w="1874" w:type="dxa"/>
            <w:shd w:val="clear" w:color="auto" w:fill="auto"/>
            <w:tcMar>
              <w:top w:w="28" w:type="dxa"/>
              <w:left w:w="144" w:type="dxa"/>
              <w:bottom w:w="28" w:type="dxa"/>
              <w:right w:w="144" w:type="dxa"/>
            </w:tcMar>
            <w:vAlign w:val="center"/>
            <w:hideMark/>
          </w:tcPr>
          <w:p w14:paraId="6CAE5D1B" w14:textId="77777777" w:rsidR="00DB60FF" w:rsidRPr="0064543A" w:rsidRDefault="00DB60FF" w:rsidP="00E67BB2">
            <w:pPr>
              <w:pStyle w:val="Tabletext"/>
              <w:jc w:val="center"/>
              <w:rPr>
                <w:b w:val="0"/>
              </w:rPr>
            </w:pPr>
            <w:r w:rsidRPr="0064543A">
              <w:rPr>
                <w:b w:val="0"/>
              </w:rPr>
              <w:t>0</w:t>
            </w:r>
          </w:p>
        </w:tc>
        <w:tc>
          <w:tcPr>
            <w:tcW w:w="1875" w:type="dxa"/>
            <w:shd w:val="clear" w:color="auto" w:fill="auto"/>
            <w:tcMar>
              <w:top w:w="28" w:type="dxa"/>
              <w:left w:w="144" w:type="dxa"/>
              <w:bottom w:w="28" w:type="dxa"/>
              <w:right w:w="144" w:type="dxa"/>
            </w:tcMar>
            <w:vAlign w:val="center"/>
            <w:hideMark/>
          </w:tcPr>
          <w:p w14:paraId="6CAE5D1C" w14:textId="77777777" w:rsidR="00DB60FF" w:rsidRPr="0064543A" w:rsidRDefault="00DB60FF" w:rsidP="00E67BB2">
            <w:pPr>
              <w:pStyle w:val="Tabletext"/>
              <w:jc w:val="center"/>
              <w:rPr>
                <w:b w:val="0"/>
              </w:rPr>
            </w:pPr>
            <w:r w:rsidRPr="0064543A">
              <w:rPr>
                <w:b w:val="0"/>
              </w:rPr>
              <w:t>0, 1</w:t>
            </w:r>
          </w:p>
        </w:tc>
      </w:tr>
      <w:tr w:rsidR="00DB60FF" w:rsidRPr="00205576" w14:paraId="6CAE5D23" w14:textId="77777777" w:rsidTr="00E67BB2">
        <w:trPr>
          <w:trHeight w:val="20"/>
        </w:trPr>
        <w:tc>
          <w:tcPr>
            <w:tcW w:w="1874" w:type="dxa"/>
            <w:tcBorders>
              <w:bottom w:val="single" w:sz="4" w:space="0" w:color="auto"/>
            </w:tcBorders>
            <w:shd w:val="clear" w:color="auto" w:fill="auto"/>
            <w:tcMar>
              <w:top w:w="28" w:type="dxa"/>
              <w:left w:w="144" w:type="dxa"/>
              <w:bottom w:w="28" w:type="dxa"/>
              <w:right w:w="144" w:type="dxa"/>
            </w:tcMar>
            <w:hideMark/>
          </w:tcPr>
          <w:p w14:paraId="6CAE5D1E" w14:textId="77777777" w:rsidR="00DB60FF" w:rsidRPr="0064543A" w:rsidRDefault="00DB60FF" w:rsidP="00350C5D">
            <w:pPr>
              <w:pStyle w:val="Tabletext"/>
              <w:rPr>
                <w:b w:val="0"/>
              </w:rPr>
            </w:pPr>
            <w:r w:rsidRPr="0064543A">
              <w:rPr>
                <w:b w:val="0"/>
              </w:rPr>
              <w:t>IIA</w:t>
            </w:r>
          </w:p>
        </w:tc>
        <w:tc>
          <w:tcPr>
            <w:tcW w:w="1874" w:type="dxa"/>
            <w:tcBorders>
              <w:bottom w:val="single" w:sz="4" w:space="0" w:color="auto"/>
            </w:tcBorders>
            <w:shd w:val="clear" w:color="auto" w:fill="auto"/>
            <w:tcMar>
              <w:top w:w="28" w:type="dxa"/>
              <w:left w:w="144" w:type="dxa"/>
              <w:bottom w:w="28" w:type="dxa"/>
              <w:right w:w="144" w:type="dxa"/>
            </w:tcMar>
            <w:vAlign w:val="center"/>
            <w:hideMark/>
          </w:tcPr>
          <w:p w14:paraId="6CAE5D1F" w14:textId="77777777" w:rsidR="00DB60FF" w:rsidRPr="0064543A" w:rsidRDefault="00DB60FF" w:rsidP="00E67BB2">
            <w:pPr>
              <w:pStyle w:val="Tabletext"/>
              <w:jc w:val="center"/>
              <w:rPr>
                <w:b w:val="0"/>
              </w:rPr>
            </w:pPr>
            <w:r w:rsidRPr="0064543A">
              <w:rPr>
                <w:b w:val="0"/>
              </w:rPr>
              <w:t>1, 2</w:t>
            </w:r>
          </w:p>
        </w:tc>
        <w:tc>
          <w:tcPr>
            <w:tcW w:w="1875" w:type="dxa"/>
            <w:tcBorders>
              <w:bottom w:val="single" w:sz="4" w:space="0" w:color="auto"/>
            </w:tcBorders>
            <w:shd w:val="clear" w:color="auto" w:fill="auto"/>
            <w:tcMar>
              <w:top w:w="28" w:type="dxa"/>
              <w:left w:w="144" w:type="dxa"/>
              <w:bottom w:w="28" w:type="dxa"/>
              <w:right w:w="144" w:type="dxa"/>
            </w:tcMar>
            <w:vAlign w:val="center"/>
            <w:hideMark/>
          </w:tcPr>
          <w:p w14:paraId="6CAE5D20" w14:textId="77777777" w:rsidR="00DB60FF" w:rsidRPr="0064543A" w:rsidRDefault="00DB60FF" w:rsidP="00E67BB2">
            <w:pPr>
              <w:pStyle w:val="Tabletext"/>
              <w:jc w:val="center"/>
              <w:rPr>
                <w:b w:val="0"/>
              </w:rPr>
            </w:pPr>
            <w:r w:rsidRPr="0064543A">
              <w:rPr>
                <w:b w:val="0"/>
              </w:rPr>
              <w:t>1, 2</w:t>
            </w:r>
          </w:p>
        </w:tc>
        <w:tc>
          <w:tcPr>
            <w:tcW w:w="1874" w:type="dxa"/>
            <w:tcBorders>
              <w:bottom w:val="single" w:sz="4" w:space="0" w:color="auto"/>
            </w:tcBorders>
            <w:shd w:val="clear" w:color="auto" w:fill="auto"/>
            <w:tcMar>
              <w:top w:w="28" w:type="dxa"/>
              <w:left w:w="144" w:type="dxa"/>
              <w:bottom w:w="28" w:type="dxa"/>
              <w:right w:w="144" w:type="dxa"/>
            </w:tcMar>
            <w:vAlign w:val="center"/>
            <w:hideMark/>
          </w:tcPr>
          <w:p w14:paraId="6CAE5D21" w14:textId="77777777" w:rsidR="00DB60FF" w:rsidRPr="0064543A" w:rsidRDefault="00DB60FF" w:rsidP="00E67BB2">
            <w:pPr>
              <w:pStyle w:val="Tabletext"/>
              <w:jc w:val="center"/>
              <w:rPr>
                <w:b w:val="0"/>
              </w:rPr>
            </w:pPr>
            <w:r w:rsidRPr="0064543A">
              <w:rPr>
                <w:b w:val="0"/>
              </w:rPr>
              <w:t>0</w:t>
            </w:r>
          </w:p>
        </w:tc>
        <w:tc>
          <w:tcPr>
            <w:tcW w:w="1875" w:type="dxa"/>
            <w:tcBorders>
              <w:bottom w:val="single" w:sz="4" w:space="0" w:color="auto"/>
            </w:tcBorders>
            <w:shd w:val="clear" w:color="auto" w:fill="auto"/>
            <w:tcMar>
              <w:top w:w="28" w:type="dxa"/>
              <w:left w:w="144" w:type="dxa"/>
              <w:bottom w:w="28" w:type="dxa"/>
              <w:right w:w="144" w:type="dxa"/>
            </w:tcMar>
            <w:vAlign w:val="center"/>
            <w:hideMark/>
          </w:tcPr>
          <w:p w14:paraId="6CAE5D22" w14:textId="77777777" w:rsidR="00DB60FF" w:rsidRPr="0064543A" w:rsidRDefault="00DB60FF" w:rsidP="00E67BB2">
            <w:pPr>
              <w:pStyle w:val="Tabletext"/>
              <w:jc w:val="center"/>
              <w:rPr>
                <w:b w:val="0"/>
              </w:rPr>
            </w:pPr>
            <w:r w:rsidRPr="0064543A">
              <w:rPr>
                <w:b w:val="0"/>
              </w:rPr>
              <w:t>0, 1</w:t>
            </w:r>
          </w:p>
        </w:tc>
      </w:tr>
      <w:tr w:rsidR="00B550E1" w:rsidRPr="00205576" w14:paraId="6CAE5D29" w14:textId="77777777" w:rsidTr="00E67BB2">
        <w:trPr>
          <w:trHeight w:val="227"/>
        </w:trPr>
        <w:tc>
          <w:tcPr>
            <w:tcW w:w="1874" w:type="dxa"/>
            <w:tcBorders>
              <w:top w:val="single" w:sz="4" w:space="0" w:color="auto"/>
              <w:left w:val="single" w:sz="4" w:space="0" w:color="auto"/>
              <w:bottom w:val="single" w:sz="4" w:space="0" w:color="auto"/>
              <w:right w:val="nil"/>
            </w:tcBorders>
            <w:shd w:val="clear" w:color="auto" w:fill="EFF0FB"/>
            <w:tcMar>
              <w:top w:w="28" w:type="dxa"/>
              <w:left w:w="144" w:type="dxa"/>
              <w:bottom w:w="28" w:type="dxa"/>
              <w:right w:w="144" w:type="dxa"/>
            </w:tcMar>
            <w:hideMark/>
          </w:tcPr>
          <w:p w14:paraId="6CAE5D24" w14:textId="77777777" w:rsidR="00B550E1" w:rsidRPr="00205576" w:rsidRDefault="00B550E1" w:rsidP="00584688">
            <w:pPr>
              <w:pStyle w:val="TableH2"/>
              <w:spacing w:before="0" w:after="0"/>
              <w:jc w:val="both"/>
              <w:rPr>
                <w:lang w:val="en-AU"/>
              </w:rPr>
            </w:pPr>
            <w:r w:rsidRPr="00205576">
              <w:rPr>
                <w:lang w:val="en-AU"/>
              </w:rPr>
              <w:t>Advanced-stage disease</w:t>
            </w:r>
            <w:r w:rsidRPr="00205576">
              <w:rPr>
                <w:lang w:val="en-AU"/>
              </w:rPr>
              <w:fldChar w:fldCharType="begin"/>
            </w:r>
            <w:r>
              <w:rPr>
                <w:lang w:val="en-AU"/>
              </w:rPr>
              <w:instrText xml:space="preserve"> ADDIN EN.CITE &lt;EndNote&gt;&lt;Cite&gt;&lt;Author&gt;Prince&lt;/Author&gt;&lt;Year&gt;2009&lt;/Year&gt;&lt;RecNum&gt;18&lt;/RecNum&gt;&lt;DisplayText&gt;[8]&lt;/DisplayText&gt;&lt;record&gt;&lt;rec-number&gt;18&lt;/rec-number&gt;&lt;foreign-keys&gt;&lt;key app="EN" db-id="z9s25v0wtfxw5aeps2dvpsxoz0sve9wp2zr5"&gt;18&lt;/key&gt;&lt;/foreign-keys&gt;&lt;ref-type name="Journal Article"&gt;17&lt;/ref-type&gt;&lt;contributors&gt;&lt;authors&gt;&lt;author&gt;Prince, H. M.&lt;/author&gt;&lt;author&gt;Whittaker, S.&lt;/author&gt;&lt;author&gt;Hoppe, R. T.&lt;/author&gt;&lt;/authors&gt;&lt;/contributors&gt;&lt;auth-address&gt;Division of Haematology and Medical Oncology, Peter MacCallum Cancer Centre and University of Melbourne, Victoria, Australia. miles.prince@petermac.org&lt;/auth-address&gt;&lt;titles&gt;&lt;title&gt;How I treat mycosis fungoides and Sezary syndrome&lt;/title&gt;&lt;secondary-title&gt;Blood&lt;/secondary-title&gt;&lt;alt-title&gt;Blood&lt;/alt-title&gt;&lt;/titles&gt;&lt;periodical&gt;&lt;full-title&gt;Blood&lt;/full-title&gt;&lt;abbr-1&gt;Blood&lt;/abbr-1&gt;&lt;/periodical&gt;&lt;alt-periodical&gt;&lt;full-title&gt;Blood&lt;/full-title&gt;&lt;abbr-1&gt;Blood&lt;/abbr-1&gt;&lt;/alt-periodical&gt;&lt;pages&gt;4337-53&lt;/pages&gt;&lt;volume&gt;114&lt;/volume&gt;&lt;number&gt;20&lt;/number&gt;&lt;edition&gt;2009/08/22&lt;/edition&gt;&lt;keywords&gt;&lt;keyword&gt;Antineoplastic Agents&lt;/keyword&gt;&lt;keyword&gt;Combined Modality Therapy&lt;/keyword&gt;&lt;keyword&gt;Humans&lt;/keyword&gt;&lt;keyword&gt;Mycosis Fungoides/diagnosis/ therapy&lt;/keyword&gt;&lt;keyword&gt;Radiotherapy&lt;/keyword&gt;&lt;keyword&gt;Sezary Syndrome/diagnosis/ therapy&lt;/keyword&gt;&lt;keyword&gt;Skin Neoplasms/diagnosis/ therapy&lt;/keyword&gt;&lt;/keywords&gt;&lt;dates&gt;&lt;year&gt;2009&lt;/year&gt;&lt;pub-dates&gt;&lt;date&gt;Nov 12&lt;/date&gt;&lt;/pub-dates&gt;&lt;/dates&gt;&lt;isbn&gt;1528-0020 (Electronic)&amp;#xD;0006-4971 (Linking)&lt;/isbn&gt;&lt;accession-num&gt;19696197&lt;/accession-num&gt;&lt;urls&gt;&lt;/urls&gt;&lt;electronic-resource-num&gt;10.1182/blood-2009-07-202895&lt;/electronic-resource-num&gt;&lt;remote-database-provider&gt;NLM&lt;/remote-database-provider&gt;&lt;language&gt;eng&lt;/language&gt;&lt;/record&gt;&lt;/Cite&gt;&lt;/EndNote&gt;</w:instrText>
            </w:r>
            <w:r w:rsidRPr="00205576">
              <w:rPr>
                <w:lang w:val="en-AU"/>
              </w:rPr>
              <w:fldChar w:fldCharType="separate"/>
            </w:r>
            <w:r>
              <w:rPr>
                <w:noProof/>
                <w:lang w:val="en-AU"/>
              </w:rPr>
              <w:t>[</w:t>
            </w:r>
            <w:hyperlink w:anchor="_ENREF_8" w:tooltip="Prince, 2009 #18" w:history="1">
              <w:r w:rsidR="00584688">
                <w:rPr>
                  <w:noProof/>
                  <w:lang w:val="en-AU"/>
                </w:rPr>
                <w:t>8</w:t>
              </w:r>
            </w:hyperlink>
            <w:r>
              <w:rPr>
                <w:noProof/>
                <w:lang w:val="en-AU"/>
              </w:rPr>
              <w:t>]</w:t>
            </w:r>
            <w:r w:rsidRPr="00205576">
              <w:rPr>
                <w:lang w:val="en-AU"/>
              </w:rPr>
              <w:fldChar w:fldCharType="end"/>
            </w:r>
          </w:p>
        </w:tc>
        <w:tc>
          <w:tcPr>
            <w:tcW w:w="1874" w:type="dxa"/>
            <w:tcBorders>
              <w:top w:val="single" w:sz="4" w:space="0" w:color="auto"/>
              <w:left w:val="nil"/>
              <w:bottom w:val="single" w:sz="4" w:space="0" w:color="auto"/>
              <w:right w:val="nil"/>
            </w:tcBorders>
            <w:shd w:val="clear" w:color="auto" w:fill="EFF0FB"/>
            <w:tcMar>
              <w:top w:w="28" w:type="dxa"/>
              <w:bottom w:w="28" w:type="dxa"/>
            </w:tcMar>
          </w:tcPr>
          <w:p w14:paraId="6CAE5D25" w14:textId="77777777" w:rsidR="00B550E1" w:rsidRPr="00205576" w:rsidRDefault="00B550E1" w:rsidP="00992E2A">
            <w:pPr>
              <w:pStyle w:val="TableH2"/>
              <w:spacing w:before="0" w:after="0"/>
              <w:jc w:val="both"/>
              <w:rPr>
                <w:lang w:val="en-AU"/>
              </w:rPr>
            </w:pPr>
          </w:p>
        </w:tc>
        <w:tc>
          <w:tcPr>
            <w:tcW w:w="1875" w:type="dxa"/>
            <w:tcBorders>
              <w:top w:val="single" w:sz="4" w:space="0" w:color="auto"/>
              <w:left w:val="nil"/>
              <w:bottom w:val="single" w:sz="4" w:space="0" w:color="auto"/>
              <w:right w:val="nil"/>
            </w:tcBorders>
            <w:shd w:val="clear" w:color="auto" w:fill="EFF0FB"/>
            <w:tcMar>
              <w:top w:w="28" w:type="dxa"/>
              <w:bottom w:w="28" w:type="dxa"/>
            </w:tcMar>
          </w:tcPr>
          <w:p w14:paraId="6CAE5D26" w14:textId="77777777" w:rsidR="00B550E1" w:rsidRPr="00205576" w:rsidRDefault="00B550E1" w:rsidP="00992E2A">
            <w:pPr>
              <w:pStyle w:val="TableH2"/>
              <w:spacing w:before="0" w:after="0"/>
              <w:jc w:val="both"/>
              <w:rPr>
                <w:lang w:val="en-AU"/>
              </w:rPr>
            </w:pPr>
          </w:p>
        </w:tc>
        <w:tc>
          <w:tcPr>
            <w:tcW w:w="1874" w:type="dxa"/>
            <w:tcBorders>
              <w:top w:val="single" w:sz="4" w:space="0" w:color="auto"/>
              <w:left w:val="nil"/>
              <w:bottom w:val="single" w:sz="4" w:space="0" w:color="auto"/>
              <w:right w:val="nil"/>
            </w:tcBorders>
            <w:shd w:val="clear" w:color="auto" w:fill="EFF0FB"/>
            <w:tcMar>
              <w:top w:w="28" w:type="dxa"/>
              <w:bottom w:w="28" w:type="dxa"/>
            </w:tcMar>
          </w:tcPr>
          <w:p w14:paraId="6CAE5D27" w14:textId="77777777" w:rsidR="00B550E1" w:rsidRPr="00205576" w:rsidRDefault="00B550E1" w:rsidP="00992E2A">
            <w:pPr>
              <w:pStyle w:val="TableH2"/>
              <w:spacing w:before="0" w:after="0"/>
              <w:jc w:val="both"/>
              <w:rPr>
                <w:lang w:val="en-AU"/>
              </w:rPr>
            </w:pPr>
          </w:p>
        </w:tc>
        <w:tc>
          <w:tcPr>
            <w:tcW w:w="1875" w:type="dxa"/>
            <w:tcBorders>
              <w:top w:val="single" w:sz="4" w:space="0" w:color="auto"/>
              <w:left w:val="nil"/>
              <w:bottom w:val="single" w:sz="4" w:space="0" w:color="auto"/>
              <w:right w:val="single" w:sz="4" w:space="0" w:color="auto"/>
            </w:tcBorders>
            <w:shd w:val="clear" w:color="auto" w:fill="EFF0FB"/>
            <w:tcMar>
              <w:top w:w="28" w:type="dxa"/>
              <w:bottom w:w="28" w:type="dxa"/>
            </w:tcMar>
          </w:tcPr>
          <w:p w14:paraId="6CAE5D28" w14:textId="77777777" w:rsidR="00B550E1" w:rsidRPr="00205576" w:rsidRDefault="00B550E1" w:rsidP="00992E2A">
            <w:pPr>
              <w:pStyle w:val="TableH2"/>
              <w:spacing w:before="0" w:after="0"/>
              <w:jc w:val="both"/>
              <w:rPr>
                <w:lang w:val="en-AU"/>
              </w:rPr>
            </w:pPr>
          </w:p>
        </w:tc>
      </w:tr>
      <w:tr w:rsidR="00DB60FF" w:rsidRPr="00205576" w14:paraId="6CAE5D2F" w14:textId="77777777" w:rsidTr="00E67BB2">
        <w:trPr>
          <w:trHeight w:val="165"/>
        </w:trPr>
        <w:tc>
          <w:tcPr>
            <w:tcW w:w="1874" w:type="dxa"/>
            <w:tcBorders>
              <w:top w:val="single" w:sz="4" w:space="0" w:color="auto"/>
            </w:tcBorders>
            <w:shd w:val="clear" w:color="auto" w:fill="auto"/>
            <w:tcMar>
              <w:top w:w="28" w:type="dxa"/>
              <w:left w:w="144" w:type="dxa"/>
              <w:bottom w:w="28" w:type="dxa"/>
              <w:right w:w="144" w:type="dxa"/>
            </w:tcMar>
            <w:hideMark/>
          </w:tcPr>
          <w:p w14:paraId="6CAE5D2A" w14:textId="77777777" w:rsidR="00DB60FF" w:rsidRPr="0064543A" w:rsidRDefault="00DB60FF" w:rsidP="00350C5D">
            <w:pPr>
              <w:pStyle w:val="Tabletext"/>
              <w:rPr>
                <w:b w:val="0"/>
              </w:rPr>
            </w:pPr>
            <w:r w:rsidRPr="0064543A">
              <w:rPr>
                <w:b w:val="0"/>
              </w:rPr>
              <w:t>IIB</w:t>
            </w:r>
          </w:p>
        </w:tc>
        <w:tc>
          <w:tcPr>
            <w:tcW w:w="1874" w:type="dxa"/>
            <w:tcBorders>
              <w:top w:val="single" w:sz="4" w:space="0" w:color="auto"/>
            </w:tcBorders>
            <w:shd w:val="clear" w:color="auto" w:fill="auto"/>
            <w:tcMar>
              <w:top w:w="28" w:type="dxa"/>
              <w:left w:w="144" w:type="dxa"/>
              <w:bottom w:w="28" w:type="dxa"/>
              <w:right w:w="144" w:type="dxa"/>
            </w:tcMar>
            <w:vAlign w:val="center"/>
            <w:hideMark/>
          </w:tcPr>
          <w:p w14:paraId="6CAE5D2B" w14:textId="77777777" w:rsidR="00DB60FF" w:rsidRPr="0064543A" w:rsidRDefault="00DB60FF" w:rsidP="00E67BB2">
            <w:pPr>
              <w:pStyle w:val="Tabletext"/>
              <w:jc w:val="center"/>
              <w:rPr>
                <w:b w:val="0"/>
              </w:rPr>
            </w:pPr>
            <w:r w:rsidRPr="0064543A">
              <w:rPr>
                <w:b w:val="0"/>
              </w:rPr>
              <w:t>3</w:t>
            </w:r>
          </w:p>
        </w:tc>
        <w:tc>
          <w:tcPr>
            <w:tcW w:w="1875" w:type="dxa"/>
            <w:tcBorders>
              <w:top w:val="single" w:sz="4" w:space="0" w:color="auto"/>
            </w:tcBorders>
            <w:shd w:val="clear" w:color="auto" w:fill="auto"/>
            <w:tcMar>
              <w:top w:w="28" w:type="dxa"/>
              <w:left w:w="144" w:type="dxa"/>
              <w:bottom w:w="28" w:type="dxa"/>
              <w:right w:w="144" w:type="dxa"/>
            </w:tcMar>
            <w:vAlign w:val="center"/>
            <w:hideMark/>
          </w:tcPr>
          <w:p w14:paraId="6CAE5D2C" w14:textId="77777777" w:rsidR="00DB60FF" w:rsidRPr="0064543A" w:rsidRDefault="00DB60FF" w:rsidP="00E67BB2">
            <w:pPr>
              <w:pStyle w:val="Tabletext"/>
              <w:jc w:val="center"/>
              <w:rPr>
                <w:b w:val="0"/>
              </w:rPr>
            </w:pPr>
            <w:r w:rsidRPr="0064543A">
              <w:rPr>
                <w:b w:val="0"/>
              </w:rPr>
              <w:t>0-2</w:t>
            </w:r>
          </w:p>
        </w:tc>
        <w:tc>
          <w:tcPr>
            <w:tcW w:w="1874" w:type="dxa"/>
            <w:tcBorders>
              <w:top w:val="single" w:sz="4" w:space="0" w:color="auto"/>
            </w:tcBorders>
            <w:shd w:val="clear" w:color="auto" w:fill="auto"/>
            <w:tcMar>
              <w:top w:w="28" w:type="dxa"/>
              <w:left w:w="144" w:type="dxa"/>
              <w:bottom w:w="28" w:type="dxa"/>
              <w:right w:w="144" w:type="dxa"/>
            </w:tcMar>
            <w:vAlign w:val="center"/>
            <w:hideMark/>
          </w:tcPr>
          <w:p w14:paraId="6CAE5D2D" w14:textId="77777777" w:rsidR="00DB60FF" w:rsidRPr="0064543A" w:rsidRDefault="00DB60FF" w:rsidP="00E67BB2">
            <w:pPr>
              <w:pStyle w:val="Tabletext"/>
              <w:jc w:val="center"/>
              <w:rPr>
                <w:b w:val="0"/>
              </w:rPr>
            </w:pPr>
            <w:r w:rsidRPr="0064543A">
              <w:rPr>
                <w:b w:val="0"/>
              </w:rPr>
              <w:t>0</w:t>
            </w:r>
          </w:p>
        </w:tc>
        <w:tc>
          <w:tcPr>
            <w:tcW w:w="1875" w:type="dxa"/>
            <w:tcBorders>
              <w:top w:val="single" w:sz="4" w:space="0" w:color="auto"/>
            </w:tcBorders>
            <w:shd w:val="clear" w:color="auto" w:fill="auto"/>
            <w:tcMar>
              <w:top w:w="28" w:type="dxa"/>
              <w:left w:w="144" w:type="dxa"/>
              <w:bottom w:w="28" w:type="dxa"/>
              <w:right w:w="144" w:type="dxa"/>
            </w:tcMar>
            <w:vAlign w:val="center"/>
            <w:hideMark/>
          </w:tcPr>
          <w:p w14:paraId="6CAE5D2E" w14:textId="77777777" w:rsidR="00DB60FF" w:rsidRPr="0064543A" w:rsidRDefault="00DB60FF" w:rsidP="00E67BB2">
            <w:pPr>
              <w:pStyle w:val="Tabletext"/>
              <w:jc w:val="center"/>
              <w:rPr>
                <w:b w:val="0"/>
              </w:rPr>
            </w:pPr>
            <w:r w:rsidRPr="0064543A">
              <w:rPr>
                <w:b w:val="0"/>
              </w:rPr>
              <w:t>0, 1</w:t>
            </w:r>
          </w:p>
        </w:tc>
      </w:tr>
      <w:tr w:rsidR="00DB60FF" w:rsidRPr="00205576" w14:paraId="6CAE5D35" w14:textId="77777777" w:rsidTr="00E67BB2">
        <w:trPr>
          <w:trHeight w:val="22"/>
        </w:trPr>
        <w:tc>
          <w:tcPr>
            <w:tcW w:w="1874" w:type="dxa"/>
            <w:shd w:val="clear" w:color="auto" w:fill="auto"/>
            <w:tcMar>
              <w:top w:w="28" w:type="dxa"/>
              <w:left w:w="144" w:type="dxa"/>
              <w:bottom w:w="28" w:type="dxa"/>
              <w:right w:w="144" w:type="dxa"/>
            </w:tcMar>
            <w:hideMark/>
          </w:tcPr>
          <w:p w14:paraId="6CAE5D30" w14:textId="77777777" w:rsidR="00DB60FF" w:rsidRPr="0064543A" w:rsidRDefault="00DB60FF" w:rsidP="00350C5D">
            <w:pPr>
              <w:pStyle w:val="Tabletext"/>
              <w:rPr>
                <w:b w:val="0"/>
              </w:rPr>
            </w:pPr>
            <w:r w:rsidRPr="0064543A">
              <w:rPr>
                <w:b w:val="0"/>
              </w:rPr>
              <w:t>III</w:t>
            </w:r>
          </w:p>
        </w:tc>
        <w:tc>
          <w:tcPr>
            <w:tcW w:w="1874" w:type="dxa"/>
            <w:shd w:val="clear" w:color="auto" w:fill="auto"/>
            <w:tcMar>
              <w:top w:w="28" w:type="dxa"/>
              <w:left w:w="144" w:type="dxa"/>
              <w:bottom w:w="28" w:type="dxa"/>
              <w:right w:w="144" w:type="dxa"/>
            </w:tcMar>
            <w:vAlign w:val="center"/>
            <w:hideMark/>
          </w:tcPr>
          <w:p w14:paraId="6CAE5D31" w14:textId="77777777" w:rsidR="00DB60FF" w:rsidRPr="0064543A" w:rsidRDefault="00DB60FF" w:rsidP="00E67BB2">
            <w:pPr>
              <w:pStyle w:val="Tabletext"/>
              <w:jc w:val="center"/>
              <w:rPr>
                <w:b w:val="0"/>
              </w:rPr>
            </w:pPr>
            <w:r w:rsidRPr="0064543A">
              <w:rPr>
                <w:b w:val="0"/>
              </w:rPr>
              <w:t>4</w:t>
            </w:r>
          </w:p>
        </w:tc>
        <w:tc>
          <w:tcPr>
            <w:tcW w:w="1875" w:type="dxa"/>
            <w:shd w:val="clear" w:color="auto" w:fill="auto"/>
            <w:tcMar>
              <w:top w:w="28" w:type="dxa"/>
              <w:left w:w="144" w:type="dxa"/>
              <w:bottom w:w="28" w:type="dxa"/>
              <w:right w:w="144" w:type="dxa"/>
            </w:tcMar>
            <w:vAlign w:val="center"/>
            <w:hideMark/>
          </w:tcPr>
          <w:p w14:paraId="6CAE5D32" w14:textId="77777777" w:rsidR="00DB60FF" w:rsidRPr="0064543A" w:rsidRDefault="00DB60FF" w:rsidP="00E67BB2">
            <w:pPr>
              <w:pStyle w:val="Tabletext"/>
              <w:jc w:val="center"/>
              <w:rPr>
                <w:b w:val="0"/>
              </w:rPr>
            </w:pPr>
            <w:r w:rsidRPr="0064543A">
              <w:rPr>
                <w:b w:val="0"/>
              </w:rPr>
              <w:t>0-2</w:t>
            </w:r>
          </w:p>
        </w:tc>
        <w:tc>
          <w:tcPr>
            <w:tcW w:w="1874" w:type="dxa"/>
            <w:shd w:val="clear" w:color="auto" w:fill="auto"/>
            <w:tcMar>
              <w:top w:w="28" w:type="dxa"/>
              <w:left w:w="144" w:type="dxa"/>
              <w:bottom w:w="28" w:type="dxa"/>
              <w:right w:w="144" w:type="dxa"/>
            </w:tcMar>
            <w:vAlign w:val="center"/>
            <w:hideMark/>
          </w:tcPr>
          <w:p w14:paraId="6CAE5D33" w14:textId="77777777" w:rsidR="00DB60FF" w:rsidRPr="0064543A" w:rsidRDefault="00DB60FF" w:rsidP="00E67BB2">
            <w:pPr>
              <w:pStyle w:val="Tabletext"/>
              <w:jc w:val="center"/>
              <w:rPr>
                <w:b w:val="0"/>
              </w:rPr>
            </w:pPr>
            <w:r w:rsidRPr="0064543A">
              <w:rPr>
                <w:b w:val="0"/>
              </w:rPr>
              <w:t>0</w:t>
            </w:r>
          </w:p>
        </w:tc>
        <w:tc>
          <w:tcPr>
            <w:tcW w:w="1875" w:type="dxa"/>
            <w:shd w:val="clear" w:color="auto" w:fill="auto"/>
            <w:tcMar>
              <w:top w:w="28" w:type="dxa"/>
              <w:left w:w="144" w:type="dxa"/>
              <w:bottom w:w="28" w:type="dxa"/>
              <w:right w:w="144" w:type="dxa"/>
            </w:tcMar>
            <w:vAlign w:val="center"/>
            <w:hideMark/>
          </w:tcPr>
          <w:p w14:paraId="6CAE5D34" w14:textId="77777777" w:rsidR="00DB60FF" w:rsidRPr="0064543A" w:rsidRDefault="00DB60FF" w:rsidP="00E67BB2">
            <w:pPr>
              <w:pStyle w:val="Tabletext"/>
              <w:jc w:val="center"/>
              <w:rPr>
                <w:b w:val="0"/>
              </w:rPr>
            </w:pPr>
            <w:r w:rsidRPr="0064543A">
              <w:rPr>
                <w:b w:val="0"/>
              </w:rPr>
              <w:t>0, 1</w:t>
            </w:r>
          </w:p>
        </w:tc>
      </w:tr>
      <w:tr w:rsidR="00DB60FF" w:rsidRPr="00205576" w14:paraId="6CAE5D3B" w14:textId="77777777" w:rsidTr="00E67BB2">
        <w:trPr>
          <w:trHeight w:val="22"/>
        </w:trPr>
        <w:tc>
          <w:tcPr>
            <w:tcW w:w="1874" w:type="dxa"/>
            <w:shd w:val="clear" w:color="auto" w:fill="auto"/>
            <w:tcMar>
              <w:top w:w="28" w:type="dxa"/>
              <w:left w:w="144" w:type="dxa"/>
              <w:bottom w:w="28" w:type="dxa"/>
              <w:right w:w="144" w:type="dxa"/>
            </w:tcMar>
            <w:hideMark/>
          </w:tcPr>
          <w:p w14:paraId="6CAE5D36" w14:textId="77777777" w:rsidR="00DB60FF" w:rsidRPr="0064543A" w:rsidRDefault="00DB60FF" w:rsidP="00350C5D">
            <w:pPr>
              <w:pStyle w:val="Tabletext"/>
              <w:rPr>
                <w:b w:val="0"/>
              </w:rPr>
            </w:pPr>
            <w:r w:rsidRPr="0064543A">
              <w:rPr>
                <w:b w:val="0"/>
              </w:rPr>
              <w:t>IIIA</w:t>
            </w:r>
          </w:p>
        </w:tc>
        <w:tc>
          <w:tcPr>
            <w:tcW w:w="1874" w:type="dxa"/>
            <w:shd w:val="clear" w:color="auto" w:fill="auto"/>
            <w:tcMar>
              <w:top w:w="28" w:type="dxa"/>
              <w:left w:w="144" w:type="dxa"/>
              <w:bottom w:w="28" w:type="dxa"/>
              <w:right w:w="144" w:type="dxa"/>
            </w:tcMar>
            <w:vAlign w:val="center"/>
            <w:hideMark/>
          </w:tcPr>
          <w:p w14:paraId="6CAE5D37" w14:textId="77777777" w:rsidR="00DB60FF" w:rsidRPr="0064543A" w:rsidRDefault="00DB60FF" w:rsidP="00E67BB2">
            <w:pPr>
              <w:pStyle w:val="Tabletext"/>
              <w:jc w:val="center"/>
              <w:rPr>
                <w:b w:val="0"/>
              </w:rPr>
            </w:pPr>
            <w:r w:rsidRPr="0064543A">
              <w:rPr>
                <w:b w:val="0"/>
              </w:rPr>
              <w:t>4</w:t>
            </w:r>
          </w:p>
        </w:tc>
        <w:tc>
          <w:tcPr>
            <w:tcW w:w="1875" w:type="dxa"/>
            <w:shd w:val="clear" w:color="auto" w:fill="auto"/>
            <w:tcMar>
              <w:top w:w="28" w:type="dxa"/>
              <w:left w:w="144" w:type="dxa"/>
              <w:bottom w:w="28" w:type="dxa"/>
              <w:right w:w="144" w:type="dxa"/>
            </w:tcMar>
            <w:vAlign w:val="center"/>
            <w:hideMark/>
          </w:tcPr>
          <w:p w14:paraId="6CAE5D38" w14:textId="77777777" w:rsidR="00DB60FF" w:rsidRPr="0064543A" w:rsidRDefault="00DB60FF" w:rsidP="00E67BB2">
            <w:pPr>
              <w:pStyle w:val="Tabletext"/>
              <w:jc w:val="center"/>
              <w:rPr>
                <w:b w:val="0"/>
              </w:rPr>
            </w:pPr>
            <w:r w:rsidRPr="0064543A">
              <w:rPr>
                <w:b w:val="0"/>
              </w:rPr>
              <w:t>0-2</w:t>
            </w:r>
          </w:p>
        </w:tc>
        <w:tc>
          <w:tcPr>
            <w:tcW w:w="1874" w:type="dxa"/>
            <w:shd w:val="clear" w:color="auto" w:fill="auto"/>
            <w:tcMar>
              <w:top w:w="28" w:type="dxa"/>
              <w:left w:w="144" w:type="dxa"/>
              <w:bottom w:w="28" w:type="dxa"/>
              <w:right w:w="144" w:type="dxa"/>
            </w:tcMar>
            <w:vAlign w:val="center"/>
            <w:hideMark/>
          </w:tcPr>
          <w:p w14:paraId="6CAE5D39" w14:textId="77777777" w:rsidR="00DB60FF" w:rsidRPr="0064543A" w:rsidRDefault="00DB60FF" w:rsidP="00E67BB2">
            <w:pPr>
              <w:pStyle w:val="Tabletext"/>
              <w:jc w:val="center"/>
              <w:rPr>
                <w:b w:val="0"/>
              </w:rPr>
            </w:pPr>
            <w:r w:rsidRPr="0064543A">
              <w:rPr>
                <w:b w:val="0"/>
              </w:rPr>
              <w:t>0</w:t>
            </w:r>
          </w:p>
        </w:tc>
        <w:tc>
          <w:tcPr>
            <w:tcW w:w="1875" w:type="dxa"/>
            <w:shd w:val="clear" w:color="auto" w:fill="auto"/>
            <w:tcMar>
              <w:top w:w="28" w:type="dxa"/>
              <w:left w:w="144" w:type="dxa"/>
              <w:bottom w:w="28" w:type="dxa"/>
              <w:right w:w="144" w:type="dxa"/>
            </w:tcMar>
            <w:vAlign w:val="center"/>
            <w:hideMark/>
          </w:tcPr>
          <w:p w14:paraId="6CAE5D3A" w14:textId="77777777" w:rsidR="00DB60FF" w:rsidRPr="0064543A" w:rsidRDefault="00DB60FF" w:rsidP="00E67BB2">
            <w:pPr>
              <w:pStyle w:val="Tabletext"/>
              <w:jc w:val="center"/>
              <w:rPr>
                <w:b w:val="0"/>
              </w:rPr>
            </w:pPr>
            <w:r w:rsidRPr="0064543A">
              <w:rPr>
                <w:b w:val="0"/>
              </w:rPr>
              <w:t>0</w:t>
            </w:r>
          </w:p>
        </w:tc>
      </w:tr>
      <w:tr w:rsidR="00DB60FF" w:rsidRPr="00205576" w14:paraId="6CAE5D41" w14:textId="77777777" w:rsidTr="00E67BB2">
        <w:trPr>
          <w:trHeight w:val="22"/>
        </w:trPr>
        <w:tc>
          <w:tcPr>
            <w:tcW w:w="1874" w:type="dxa"/>
            <w:shd w:val="clear" w:color="auto" w:fill="auto"/>
            <w:tcMar>
              <w:top w:w="28" w:type="dxa"/>
              <w:left w:w="144" w:type="dxa"/>
              <w:bottom w:w="28" w:type="dxa"/>
              <w:right w:w="144" w:type="dxa"/>
            </w:tcMar>
            <w:hideMark/>
          </w:tcPr>
          <w:p w14:paraId="6CAE5D3C" w14:textId="77777777" w:rsidR="00DB60FF" w:rsidRPr="0064543A" w:rsidRDefault="00DB60FF" w:rsidP="00350C5D">
            <w:pPr>
              <w:pStyle w:val="Tabletext"/>
              <w:rPr>
                <w:b w:val="0"/>
              </w:rPr>
            </w:pPr>
            <w:r w:rsidRPr="0064543A">
              <w:rPr>
                <w:b w:val="0"/>
              </w:rPr>
              <w:t>IIIB</w:t>
            </w:r>
          </w:p>
        </w:tc>
        <w:tc>
          <w:tcPr>
            <w:tcW w:w="1874" w:type="dxa"/>
            <w:shd w:val="clear" w:color="auto" w:fill="auto"/>
            <w:tcMar>
              <w:top w:w="28" w:type="dxa"/>
              <w:left w:w="144" w:type="dxa"/>
              <w:bottom w:w="28" w:type="dxa"/>
              <w:right w:w="144" w:type="dxa"/>
            </w:tcMar>
            <w:vAlign w:val="center"/>
            <w:hideMark/>
          </w:tcPr>
          <w:p w14:paraId="6CAE5D3D" w14:textId="77777777" w:rsidR="00DB60FF" w:rsidRPr="0064543A" w:rsidRDefault="00DB60FF" w:rsidP="00E67BB2">
            <w:pPr>
              <w:pStyle w:val="Tabletext"/>
              <w:jc w:val="center"/>
              <w:rPr>
                <w:b w:val="0"/>
              </w:rPr>
            </w:pPr>
            <w:r w:rsidRPr="0064543A">
              <w:rPr>
                <w:b w:val="0"/>
              </w:rPr>
              <w:t>4</w:t>
            </w:r>
          </w:p>
        </w:tc>
        <w:tc>
          <w:tcPr>
            <w:tcW w:w="1875" w:type="dxa"/>
            <w:shd w:val="clear" w:color="auto" w:fill="auto"/>
            <w:tcMar>
              <w:top w:w="28" w:type="dxa"/>
              <w:left w:w="144" w:type="dxa"/>
              <w:bottom w:w="28" w:type="dxa"/>
              <w:right w:w="144" w:type="dxa"/>
            </w:tcMar>
            <w:vAlign w:val="center"/>
            <w:hideMark/>
          </w:tcPr>
          <w:p w14:paraId="6CAE5D3E" w14:textId="77777777" w:rsidR="00DB60FF" w:rsidRPr="0064543A" w:rsidRDefault="00DB60FF" w:rsidP="00E67BB2">
            <w:pPr>
              <w:pStyle w:val="Tabletext"/>
              <w:jc w:val="center"/>
              <w:rPr>
                <w:b w:val="0"/>
              </w:rPr>
            </w:pPr>
            <w:r w:rsidRPr="0064543A">
              <w:rPr>
                <w:b w:val="0"/>
              </w:rPr>
              <w:t>0-2</w:t>
            </w:r>
          </w:p>
        </w:tc>
        <w:tc>
          <w:tcPr>
            <w:tcW w:w="1874" w:type="dxa"/>
            <w:shd w:val="clear" w:color="auto" w:fill="auto"/>
            <w:tcMar>
              <w:top w:w="28" w:type="dxa"/>
              <w:left w:w="144" w:type="dxa"/>
              <w:bottom w:w="28" w:type="dxa"/>
              <w:right w:w="144" w:type="dxa"/>
            </w:tcMar>
            <w:vAlign w:val="center"/>
            <w:hideMark/>
          </w:tcPr>
          <w:p w14:paraId="6CAE5D3F" w14:textId="77777777" w:rsidR="00DB60FF" w:rsidRPr="0064543A" w:rsidRDefault="00DB60FF" w:rsidP="00E67BB2">
            <w:pPr>
              <w:pStyle w:val="Tabletext"/>
              <w:jc w:val="center"/>
              <w:rPr>
                <w:b w:val="0"/>
              </w:rPr>
            </w:pPr>
            <w:r w:rsidRPr="0064543A">
              <w:rPr>
                <w:b w:val="0"/>
              </w:rPr>
              <w:t>0</w:t>
            </w:r>
          </w:p>
        </w:tc>
        <w:tc>
          <w:tcPr>
            <w:tcW w:w="1875" w:type="dxa"/>
            <w:shd w:val="clear" w:color="auto" w:fill="auto"/>
            <w:tcMar>
              <w:top w:w="28" w:type="dxa"/>
              <w:left w:w="144" w:type="dxa"/>
              <w:bottom w:w="28" w:type="dxa"/>
              <w:right w:w="144" w:type="dxa"/>
            </w:tcMar>
            <w:vAlign w:val="center"/>
            <w:hideMark/>
          </w:tcPr>
          <w:p w14:paraId="6CAE5D40" w14:textId="77777777" w:rsidR="00DB60FF" w:rsidRPr="0064543A" w:rsidRDefault="00DB60FF" w:rsidP="00E67BB2">
            <w:pPr>
              <w:pStyle w:val="Tabletext"/>
              <w:jc w:val="center"/>
              <w:rPr>
                <w:b w:val="0"/>
              </w:rPr>
            </w:pPr>
            <w:r w:rsidRPr="0064543A">
              <w:rPr>
                <w:b w:val="0"/>
              </w:rPr>
              <w:t>1</w:t>
            </w:r>
          </w:p>
        </w:tc>
      </w:tr>
      <w:tr w:rsidR="00DB60FF" w:rsidRPr="00205576" w14:paraId="6CAE5D47" w14:textId="77777777" w:rsidTr="00E67BB2">
        <w:trPr>
          <w:trHeight w:val="22"/>
        </w:trPr>
        <w:tc>
          <w:tcPr>
            <w:tcW w:w="1874" w:type="dxa"/>
            <w:shd w:val="clear" w:color="auto" w:fill="auto"/>
            <w:tcMar>
              <w:top w:w="28" w:type="dxa"/>
              <w:left w:w="144" w:type="dxa"/>
              <w:bottom w:w="28" w:type="dxa"/>
              <w:right w:w="144" w:type="dxa"/>
            </w:tcMar>
            <w:hideMark/>
          </w:tcPr>
          <w:p w14:paraId="6CAE5D42" w14:textId="77777777" w:rsidR="00DB60FF" w:rsidRPr="0064543A" w:rsidRDefault="00DB60FF" w:rsidP="00350C5D">
            <w:pPr>
              <w:pStyle w:val="Tabletext"/>
              <w:rPr>
                <w:b w:val="0"/>
              </w:rPr>
            </w:pPr>
            <w:r w:rsidRPr="0064543A">
              <w:rPr>
                <w:b w:val="0"/>
              </w:rPr>
              <w:t>IVA</w:t>
            </w:r>
            <w:r w:rsidRPr="0064543A">
              <w:rPr>
                <w:b w:val="0"/>
                <w:vertAlign w:val="subscript"/>
              </w:rPr>
              <w:t>1</w:t>
            </w:r>
          </w:p>
        </w:tc>
        <w:tc>
          <w:tcPr>
            <w:tcW w:w="1874" w:type="dxa"/>
            <w:shd w:val="clear" w:color="auto" w:fill="auto"/>
            <w:tcMar>
              <w:top w:w="28" w:type="dxa"/>
              <w:left w:w="144" w:type="dxa"/>
              <w:bottom w:w="28" w:type="dxa"/>
              <w:right w:w="144" w:type="dxa"/>
            </w:tcMar>
            <w:vAlign w:val="center"/>
            <w:hideMark/>
          </w:tcPr>
          <w:p w14:paraId="6CAE5D43" w14:textId="77777777" w:rsidR="00DB60FF" w:rsidRPr="0064543A" w:rsidRDefault="00DB60FF" w:rsidP="00E67BB2">
            <w:pPr>
              <w:pStyle w:val="Tabletext"/>
              <w:jc w:val="center"/>
              <w:rPr>
                <w:b w:val="0"/>
              </w:rPr>
            </w:pPr>
            <w:r w:rsidRPr="0064543A">
              <w:rPr>
                <w:b w:val="0"/>
              </w:rPr>
              <w:t>1-4</w:t>
            </w:r>
          </w:p>
        </w:tc>
        <w:tc>
          <w:tcPr>
            <w:tcW w:w="1875" w:type="dxa"/>
            <w:shd w:val="clear" w:color="auto" w:fill="auto"/>
            <w:tcMar>
              <w:top w:w="28" w:type="dxa"/>
              <w:left w:w="144" w:type="dxa"/>
              <w:bottom w:w="28" w:type="dxa"/>
              <w:right w:w="144" w:type="dxa"/>
            </w:tcMar>
            <w:vAlign w:val="center"/>
            <w:hideMark/>
          </w:tcPr>
          <w:p w14:paraId="6CAE5D44" w14:textId="77777777" w:rsidR="00DB60FF" w:rsidRPr="0064543A" w:rsidRDefault="00DB60FF" w:rsidP="00E67BB2">
            <w:pPr>
              <w:pStyle w:val="Tabletext"/>
              <w:jc w:val="center"/>
              <w:rPr>
                <w:b w:val="0"/>
              </w:rPr>
            </w:pPr>
            <w:r w:rsidRPr="0064543A">
              <w:rPr>
                <w:b w:val="0"/>
              </w:rPr>
              <w:t>0-2</w:t>
            </w:r>
          </w:p>
        </w:tc>
        <w:tc>
          <w:tcPr>
            <w:tcW w:w="1874" w:type="dxa"/>
            <w:shd w:val="clear" w:color="auto" w:fill="auto"/>
            <w:tcMar>
              <w:top w:w="28" w:type="dxa"/>
              <w:left w:w="144" w:type="dxa"/>
              <w:bottom w:w="28" w:type="dxa"/>
              <w:right w:w="144" w:type="dxa"/>
            </w:tcMar>
            <w:vAlign w:val="center"/>
            <w:hideMark/>
          </w:tcPr>
          <w:p w14:paraId="6CAE5D45" w14:textId="77777777" w:rsidR="00DB60FF" w:rsidRPr="0064543A" w:rsidRDefault="00DB60FF" w:rsidP="00E67BB2">
            <w:pPr>
              <w:pStyle w:val="Tabletext"/>
              <w:jc w:val="center"/>
              <w:rPr>
                <w:b w:val="0"/>
              </w:rPr>
            </w:pPr>
            <w:r w:rsidRPr="0064543A">
              <w:rPr>
                <w:b w:val="0"/>
              </w:rPr>
              <w:t>0</w:t>
            </w:r>
          </w:p>
        </w:tc>
        <w:tc>
          <w:tcPr>
            <w:tcW w:w="1875" w:type="dxa"/>
            <w:shd w:val="clear" w:color="auto" w:fill="auto"/>
            <w:tcMar>
              <w:top w:w="28" w:type="dxa"/>
              <w:left w:w="144" w:type="dxa"/>
              <w:bottom w:w="28" w:type="dxa"/>
              <w:right w:w="144" w:type="dxa"/>
            </w:tcMar>
            <w:vAlign w:val="center"/>
            <w:hideMark/>
          </w:tcPr>
          <w:p w14:paraId="6CAE5D46" w14:textId="77777777" w:rsidR="00DB60FF" w:rsidRPr="0064543A" w:rsidRDefault="00DB60FF" w:rsidP="00E67BB2">
            <w:pPr>
              <w:pStyle w:val="Tabletext"/>
              <w:jc w:val="center"/>
              <w:rPr>
                <w:b w:val="0"/>
              </w:rPr>
            </w:pPr>
            <w:r w:rsidRPr="0064543A">
              <w:rPr>
                <w:b w:val="0"/>
              </w:rPr>
              <w:t>2</w:t>
            </w:r>
          </w:p>
        </w:tc>
      </w:tr>
      <w:tr w:rsidR="00DB60FF" w:rsidRPr="00205576" w14:paraId="6CAE5D4D" w14:textId="77777777" w:rsidTr="00E67BB2">
        <w:trPr>
          <w:trHeight w:val="22"/>
        </w:trPr>
        <w:tc>
          <w:tcPr>
            <w:tcW w:w="1874" w:type="dxa"/>
            <w:shd w:val="clear" w:color="auto" w:fill="auto"/>
            <w:tcMar>
              <w:top w:w="28" w:type="dxa"/>
              <w:left w:w="144" w:type="dxa"/>
              <w:bottom w:w="28" w:type="dxa"/>
              <w:right w:w="144" w:type="dxa"/>
            </w:tcMar>
            <w:hideMark/>
          </w:tcPr>
          <w:p w14:paraId="6CAE5D48" w14:textId="77777777" w:rsidR="00DB60FF" w:rsidRPr="0064543A" w:rsidRDefault="00DB60FF" w:rsidP="00350C5D">
            <w:pPr>
              <w:pStyle w:val="Tabletext"/>
              <w:rPr>
                <w:b w:val="0"/>
              </w:rPr>
            </w:pPr>
            <w:r w:rsidRPr="0064543A">
              <w:rPr>
                <w:b w:val="0"/>
              </w:rPr>
              <w:t>IVA</w:t>
            </w:r>
            <w:r w:rsidRPr="0064543A">
              <w:rPr>
                <w:b w:val="0"/>
                <w:vertAlign w:val="subscript"/>
              </w:rPr>
              <w:t>2</w:t>
            </w:r>
          </w:p>
        </w:tc>
        <w:tc>
          <w:tcPr>
            <w:tcW w:w="1874" w:type="dxa"/>
            <w:shd w:val="clear" w:color="auto" w:fill="auto"/>
            <w:tcMar>
              <w:top w:w="28" w:type="dxa"/>
              <w:left w:w="144" w:type="dxa"/>
              <w:bottom w:w="28" w:type="dxa"/>
              <w:right w:w="144" w:type="dxa"/>
            </w:tcMar>
            <w:vAlign w:val="center"/>
            <w:hideMark/>
          </w:tcPr>
          <w:p w14:paraId="6CAE5D49" w14:textId="77777777" w:rsidR="00DB60FF" w:rsidRPr="0064543A" w:rsidRDefault="00DB60FF" w:rsidP="00E67BB2">
            <w:pPr>
              <w:pStyle w:val="Tabletext"/>
              <w:jc w:val="center"/>
              <w:rPr>
                <w:b w:val="0"/>
              </w:rPr>
            </w:pPr>
            <w:r w:rsidRPr="0064543A">
              <w:rPr>
                <w:b w:val="0"/>
              </w:rPr>
              <w:t>1-4</w:t>
            </w:r>
          </w:p>
        </w:tc>
        <w:tc>
          <w:tcPr>
            <w:tcW w:w="1875" w:type="dxa"/>
            <w:shd w:val="clear" w:color="auto" w:fill="auto"/>
            <w:tcMar>
              <w:top w:w="28" w:type="dxa"/>
              <w:left w:w="144" w:type="dxa"/>
              <w:bottom w:w="28" w:type="dxa"/>
              <w:right w:w="144" w:type="dxa"/>
            </w:tcMar>
            <w:vAlign w:val="center"/>
            <w:hideMark/>
          </w:tcPr>
          <w:p w14:paraId="6CAE5D4A" w14:textId="77777777" w:rsidR="00DB60FF" w:rsidRPr="0064543A" w:rsidRDefault="00DB60FF" w:rsidP="00E67BB2">
            <w:pPr>
              <w:pStyle w:val="Tabletext"/>
              <w:jc w:val="center"/>
              <w:rPr>
                <w:b w:val="0"/>
              </w:rPr>
            </w:pPr>
            <w:r w:rsidRPr="0064543A">
              <w:rPr>
                <w:b w:val="0"/>
              </w:rPr>
              <w:t>3</w:t>
            </w:r>
          </w:p>
        </w:tc>
        <w:tc>
          <w:tcPr>
            <w:tcW w:w="1874" w:type="dxa"/>
            <w:shd w:val="clear" w:color="auto" w:fill="auto"/>
            <w:tcMar>
              <w:top w:w="28" w:type="dxa"/>
              <w:left w:w="144" w:type="dxa"/>
              <w:bottom w:w="28" w:type="dxa"/>
              <w:right w:w="144" w:type="dxa"/>
            </w:tcMar>
            <w:vAlign w:val="center"/>
            <w:hideMark/>
          </w:tcPr>
          <w:p w14:paraId="6CAE5D4B" w14:textId="77777777" w:rsidR="00DB60FF" w:rsidRPr="0064543A" w:rsidRDefault="00DB60FF" w:rsidP="00E67BB2">
            <w:pPr>
              <w:pStyle w:val="Tabletext"/>
              <w:jc w:val="center"/>
              <w:rPr>
                <w:b w:val="0"/>
              </w:rPr>
            </w:pPr>
            <w:r w:rsidRPr="0064543A">
              <w:rPr>
                <w:b w:val="0"/>
              </w:rPr>
              <w:t>0</w:t>
            </w:r>
          </w:p>
        </w:tc>
        <w:tc>
          <w:tcPr>
            <w:tcW w:w="1875" w:type="dxa"/>
            <w:shd w:val="clear" w:color="auto" w:fill="auto"/>
            <w:tcMar>
              <w:top w:w="28" w:type="dxa"/>
              <w:left w:w="144" w:type="dxa"/>
              <w:bottom w:w="28" w:type="dxa"/>
              <w:right w:w="144" w:type="dxa"/>
            </w:tcMar>
            <w:vAlign w:val="center"/>
            <w:hideMark/>
          </w:tcPr>
          <w:p w14:paraId="6CAE5D4C" w14:textId="77777777" w:rsidR="00DB60FF" w:rsidRPr="0064543A" w:rsidRDefault="00DB60FF" w:rsidP="00E67BB2">
            <w:pPr>
              <w:pStyle w:val="Tabletext"/>
              <w:jc w:val="center"/>
              <w:rPr>
                <w:b w:val="0"/>
              </w:rPr>
            </w:pPr>
            <w:r w:rsidRPr="0064543A">
              <w:rPr>
                <w:b w:val="0"/>
              </w:rPr>
              <w:t>0-2</w:t>
            </w:r>
          </w:p>
        </w:tc>
      </w:tr>
      <w:tr w:rsidR="00DB60FF" w:rsidRPr="00205576" w14:paraId="6CAE5D53" w14:textId="77777777" w:rsidTr="00E67BB2">
        <w:trPr>
          <w:trHeight w:val="22"/>
        </w:trPr>
        <w:tc>
          <w:tcPr>
            <w:tcW w:w="1874" w:type="dxa"/>
            <w:shd w:val="clear" w:color="auto" w:fill="auto"/>
            <w:tcMar>
              <w:top w:w="28" w:type="dxa"/>
              <w:left w:w="144" w:type="dxa"/>
              <w:bottom w:w="28" w:type="dxa"/>
              <w:right w:w="144" w:type="dxa"/>
            </w:tcMar>
            <w:hideMark/>
          </w:tcPr>
          <w:p w14:paraId="6CAE5D4E" w14:textId="77777777" w:rsidR="00DB60FF" w:rsidRPr="0064543A" w:rsidRDefault="00DB60FF" w:rsidP="00350C5D">
            <w:pPr>
              <w:pStyle w:val="Tabletext"/>
              <w:rPr>
                <w:b w:val="0"/>
              </w:rPr>
            </w:pPr>
            <w:r w:rsidRPr="0064543A">
              <w:rPr>
                <w:b w:val="0"/>
              </w:rPr>
              <w:t>IVB</w:t>
            </w:r>
          </w:p>
        </w:tc>
        <w:tc>
          <w:tcPr>
            <w:tcW w:w="1874" w:type="dxa"/>
            <w:shd w:val="clear" w:color="auto" w:fill="auto"/>
            <w:tcMar>
              <w:top w:w="28" w:type="dxa"/>
              <w:left w:w="144" w:type="dxa"/>
              <w:bottom w:w="28" w:type="dxa"/>
              <w:right w:w="144" w:type="dxa"/>
            </w:tcMar>
            <w:vAlign w:val="center"/>
            <w:hideMark/>
          </w:tcPr>
          <w:p w14:paraId="6CAE5D4F" w14:textId="77777777" w:rsidR="00DB60FF" w:rsidRPr="0064543A" w:rsidRDefault="00DB60FF" w:rsidP="00E67BB2">
            <w:pPr>
              <w:pStyle w:val="Tabletext"/>
              <w:jc w:val="center"/>
              <w:rPr>
                <w:b w:val="0"/>
              </w:rPr>
            </w:pPr>
            <w:r w:rsidRPr="0064543A">
              <w:rPr>
                <w:b w:val="0"/>
              </w:rPr>
              <w:t>1-4</w:t>
            </w:r>
          </w:p>
        </w:tc>
        <w:tc>
          <w:tcPr>
            <w:tcW w:w="1875" w:type="dxa"/>
            <w:shd w:val="clear" w:color="auto" w:fill="auto"/>
            <w:tcMar>
              <w:top w:w="28" w:type="dxa"/>
              <w:left w:w="144" w:type="dxa"/>
              <w:bottom w:w="28" w:type="dxa"/>
              <w:right w:w="144" w:type="dxa"/>
            </w:tcMar>
            <w:vAlign w:val="center"/>
            <w:hideMark/>
          </w:tcPr>
          <w:p w14:paraId="6CAE5D50" w14:textId="77777777" w:rsidR="00DB60FF" w:rsidRPr="0064543A" w:rsidRDefault="00DB60FF" w:rsidP="00E67BB2">
            <w:pPr>
              <w:pStyle w:val="Tabletext"/>
              <w:jc w:val="center"/>
              <w:rPr>
                <w:b w:val="0"/>
              </w:rPr>
            </w:pPr>
            <w:r w:rsidRPr="0064543A">
              <w:rPr>
                <w:b w:val="0"/>
              </w:rPr>
              <w:t>0-3</w:t>
            </w:r>
          </w:p>
        </w:tc>
        <w:tc>
          <w:tcPr>
            <w:tcW w:w="1874" w:type="dxa"/>
            <w:shd w:val="clear" w:color="auto" w:fill="auto"/>
            <w:tcMar>
              <w:top w:w="28" w:type="dxa"/>
              <w:left w:w="144" w:type="dxa"/>
              <w:bottom w:w="28" w:type="dxa"/>
              <w:right w:w="144" w:type="dxa"/>
            </w:tcMar>
            <w:vAlign w:val="center"/>
            <w:hideMark/>
          </w:tcPr>
          <w:p w14:paraId="6CAE5D51" w14:textId="77777777" w:rsidR="00DB60FF" w:rsidRPr="0064543A" w:rsidRDefault="00DB60FF" w:rsidP="00E67BB2">
            <w:pPr>
              <w:pStyle w:val="Tabletext"/>
              <w:jc w:val="center"/>
              <w:rPr>
                <w:b w:val="0"/>
              </w:rPr>
            </w:pPr>
            <w:r w:rsidRPr="0064543A">
              <w:rPr>
                <w:b w:val="0"/>
              </w:rPr>
              <w:t>1</w:t>
            </w:r>
          </w:p>
        </w:tc>
        <w:tc>
          <w:tcPr>
            <w:tcW w:w="1875" w:type="dxa"/>
            <w:shd w:val="clear" w:color="auto" w:fill="auto"/>
            <w:tcMar>
              <w:top w:w="28" w:type="dxa"/>
              <w:left w:w="144" w:type="dxa"/>
              <w:bottom w:w="28" w:type="dxa"/>
              <w:right w:w="144" w:type="dxa"/>
            </w:tcMar>
            <w:vAlign w:val="center"/>
            <w:hideMark/>
          </w:tcPr>
          <w:p w14:paraId="6CAE5D52" w14:textId="77777777" w:rsidR="00DB60FF" w:rsidRPr="0064543A" w:rsidRDefault="00DB60FF" w:rsidP="00E67BB2">
            <w:pPr>
              <w:pStyle w:val="Tabletext"/>
              <w:jc w:val="center"/>
              <w:rPr>
                <w:b w:val="0"/>
              </w:rPr>
            </w:pPr>
            <w:r w:rsidRPr="0064543A">
              <w:rPr>
                <w:b w:val="0"/>
              </w:rPr>
              <w:t>0-2</w:t>
            </w:r>
          </w:p>
        </w:tc>
      </w:tr>
    </w:tbl>
    <w:p w14:paraId="6CAE5D54" w14:textId="77777777" w:rsidR="005A4F63" w:rsidRPr="00205576" w:rsidRDefault="005A4F63" w:rsidP="00B455E7">
      <w:pPr>
        <w:autoSpaceDE w:val="0"/>
        <w:autoSpaceDN w:val="0"/>
        <w:adjustRightInd w:val="0"/>
        <w:spacing w:after="0"/>
        <w:jc w:val="both"/>
        <w:rPr>
          <w:highlight w:val="yellow"/>
          <w:lang w:val="en-AU"/>
        </w:rPr>
      </w:pPr>
    </w:p>
    <w:p w14:paraId="6CAE5D55" w14:textId="77777777" w:rsidR="00716FAC" w:rsidRDefault="000F77BC" w:rsidP="00B455E7">
      <w:pPr>
        <w:autoSpaceDE w:val="0"/>
        <w:autoSpaceDN w:val="0"/>
        <w:adjustRightInd w:val="0"/>
        <w:spacing w:after="0"/>
        <w:jc w:val="both"/>
        <w:rPr>
          <w:lang w:val="en-AU"/>
        </w:rPr>
      </w:pPr>
      <w:r w:rsidRPr="00205576">
        <w:rPr>
          <w:lang w:val="en-AU"/>
        </w:rPr>
        <w:fldChar w:fldCharType="begin"/>
      </w:r>
      <w:r w:rsidRPr="00205576">
        <w:rPr>
          <w:lang w:val="en-AU"/>
        </w:rPr>
        <w:instrText xml:space="preserve"> REF _Ref446074872 \h  \* MERGEFORMAT </w:instrText>
      </w:r>
      <w:r w:rsidRPr="00205576">
        <w:rPr>
          <w:lang w:val="en-AU"/>
        </w:rPr>
      </w:r>
      <w:r w:rsidRPr="00205576">
        <w:rPr>
          <w:lang w:val="en-AU"/>
        </w:rPr>
        <w:fldChar w:fldCharType="separate"/>
      </w:r>
      <w:r w:rsidR="004552D8" w:rsidRPr="00205576">
        <w:rPr>
          <w:lang w:val="en-AU"/>
        </w:rPr>
        <w:t xml:space="preserve">Table </w:t>
      </w:r>
      <w:r w:rsidR="004552D8">
        <w:rPr>
          <w:lang w:val="en-AU"/>
        </w:rPr>
        <w:t>2</w:t>
      </w:r>
      <w:r w:rsidRPr="00205576">
        <w:rPr>
          <w:lang w:val="en-AU"/>
        </w:rPr>
        <w:fldChar w:fldCharType="end"/>
      </w:r>
      <w:r w:rsidR="009654C7" w:rsidRPr="00205576">
        <w:rPr>
          <w:lang w:val="en-AU"/>
        </w:rPr>
        <w:t xml:space="preserve"> shows </w:t>
      </w:r>
      <w:r w:rsidR="005A4F63" w:rsidRPr="00205576">
        <w:rPr>
          <w:lang w:val="en-AU"/>
        </w:rPr>
        <w:t xml:space="preserve">how the ISCL/EORTC revised staging system classifies </w:t>
      </w:r>
      <w:r w:rsidR="001A1CA4" w:rsidRPr="00205576">
        <w:rPr>
          <w:lang w:val="en-AU"/>
        </w:rPr>
        <w:t xml:space="preserve">the test results of </w:t>
      </w:r>
      <w:r w:rsidR="00B76C6D" w:rsidRPr="00205576">
        <w:rPr>
          <w:lang w:val="en-AU"/>
        </w:rPr>
        <w:t>patients into disease stages and defines</w:t>
      </w:r>
      <w:r w:rsidR="005A4F63" w:rsidRPr="00205576">
        <w:rPr>
          <w:lang w:val="en-AU"/>
        </w:rPr>
        <w:t xml:space="preserve"> early-stage disease </w:t>
      </w:r>
      <w:r w:rsidR="00B76C6D" w:rsidRPr="00205576">
        <w:rPr>
          <w:lang w:val="en-AU"/>
        </w:rPr>
        <w:t>and</w:t>
      </w:r>
      <w:r w:rsidR="0041621D">
        <w:rPr>
          <w:lang w:val="en-AU"/>
        </w:rPr>
        <w:t xml:space="preserve"> </w:t>
      </w:r>
      <w:r w:rsidR="005A4F63" w:rsidRPr="00205576">
        <w:rPr>
          <w:lang w:val="en-AU"/>
        </w:rPr>
        <w:t xml:space="preserve">advanced-stage </w:t>
      </w:r>
      <w:r w:rsidR="00B76C6D" w:rsidRPr="00205576">
        <w:rPr>
          <w:lang w:val="en-AU"/>
        </w:rPr>
        <w:t xml:space="preserve">CTCL. </w:t>
      </w:r>
      <w:r w:rsidR="00FA488A" w:rsidRPr="00205576">
        <w:rPr>
          <w:lang w:val="en-AU"/>
        </w:rPr>
        <w:t>While many existing therapies for CTCL focus on palliation</w:t>
      </w:r>
      <w:r w:rsidR="00CC1528" w:rsidRPr="00205576">
        <w:rPr>
          <w:lang w:val="en-AU"/>
        </w:rPr>
        <w:fldChar w:fldCharType="begin"/>
      </w:r>
      <w:r w:rsidR="00BB2CDF">
        <w:rPr>
          <w:lang w:val="en-AU"/>
        </w:rPr>
        <w:instrText xml:space="preserve"> ADDIN EN.CITE &lt;EndNote&gt;&lt;Cite&gt;&lt;Author&gt;Prince&lt;/Author&gt;&lt;Year&gt;2009&lt;/Year&gt;&lt;RecNum&gt;18&lt;/RecNum&gt;&lt;DisplayText&gt;[8]&lt;/DisplayText&gt;&lt;record&gt;&lt;rec-number&gt;18&lt;/rec-number&gt;&lt;foreign-keys&gt;&lt;key app="EN" db-id="z9s25v0wtfxw5aeps2dvpsxoz0sve9wp2zr5"&gt;18&lt;/key&gt;&lt;/foreign-keys&gt;&lt;ref-type name="Journal Article"&gt;17&lt;/ref-type&gt;&lt;contributors&gt;&lt;authors&gt;&lt;author&gt;Prince, H. M.&lt;/author&gt;&lt;author&gt;Whittaker, S.&lt;/author&gt;&lt;author&gt;Hoppe, R. T.&lt;/author&gt;&lt;/authors&gt;&lt;/contributors&gt;&lt;auth-address&gt;Division of Haematology and Medical Oncology, Peter MacCallum Cancer Centre and University of Melbourne, Victoria, Australia. miles.prince@petermac.org&lt;/auth-address&gt;&lt;titles&gt;&lt;title&gt;How I treat mycosis fungoides and Sezary syndrome&lt;/title&gt;&lt;secondary-title&gt;Blood&lt;/secondary-title&gt;&lt;alt-title&gt;Blood&lt;/alt-title&gt;&lt;/titles&gt;&lt;periodical&gt;&lt;full-title&gt;Blood&lt;/full-title&gt;&lt;abbr-1&gt;Blood&lt;/abbr-1&gt;&lt;/periodical&gt;&lt;alt-periodical&gt;&lt;full-title&gt;Blood&lt;/full-title&gt;&lt;abbr-1&gt;Blood&lt;/abbr-1&gt;&lt;/alt-periodical&gt;&lt;pages&gt;4337-53&lt;/pages&gt;&lt;volume&gt;114&lt;/volume&gt;&lt;number&gt;20&lt;/number&gt;&lt;edition&gt;2009/08/22&lt;/edition&gt;&lt;keywords&gt;&lt;keyword&gt;Antineoplastic Agents&lt;/keyword&gt;&lt;keyword&gt;Combined Modality Therapy&lt;/keyword&gt;&lt;keyword&gt;Humans&lt;/keyword&gt;&lt;keyword&gt;Mycosis Fungoides/diagnosis/ therapy&lt;/keyword&gt;&lt;keyword&gt;Radiotherapy&lt;/keyword&gt;&lt;keyword&gt;Sezary Syndrome/diagnosis/ therapy&lt;/keyword&gt;&lt;keyword&gt;Skin Neoplasms/diagnosis/ therapy&lt;/keyword&gt;&lt;/keywords&gt;&lt;dates&gt;&lt;year&gt;2009&lt;/year&gt;&lt;pub-dates&gt;&lt;date&gt;Nov 12&lt;/date&gt;&lt;/pub-dates&gt;&lt;/dates&gt;&lt;isbn&gt;1528-0020 (Electronic)&amp;#xD;0006-4971 (Linking)&lt;/isbn&gt;&lt;accession-num&gt;19696197&lt;/accession-num&gt;&lt;urls&gt;&lt;/urls&gt;&lt;electronic-resource-num&gt;10.1182/blood-2009-07-202895&lt;/electronic-resource-num&gt;&lt;remote-database-provider&gt;NLM&lt;/remote-database-provider&gt;&lt;language&gt;eng&lt;/language&gt;&lt;/record&gt;&lt;/Cite&gt;&lt;/EndNote&gt;</w:instrText>
      </w:r>
      <w:r w:rsidR="00CC1528" w:rsidRPr="00205576">
        <w:rPr>
          <w:lang w:val="en-AU"/>
        </w:rPr>
        <w:fldChar w:fldCharType="separate"/>
      </w:r>
      <w:r w:rsidR="00BB2CDF">
        <w:rPr>
          <w:noProof/>
          <w:lang w:val="en-AU"/>
        </w:rPr>
        <w:t>[</w:t>
      </w:r>
      <w:hyperlink w:anchor="_ENREF_8" w:tooltip="Prince, 2009 #18" w:history="1">
        <w:r w:rsidR="00584688">
          <w:rPr>
            <w:noProof/>
            <w:lang w:val="en-AU"/>
          </w:rPr>
          <w:t>8</w:t>
        </w:r>
      </w:hyperlink>
      <w:r w:rsidR="00BB2CDF">
        <w:rPr>
          <w:noProof/>
          <w:lang w:val="en-AU"/>
        </w:rPr>
        <w:t>]</w:t>
      </w:r>
      <w:r w:rsidR="00CC1528" w:rsidRPr="00205576">
        <w:rPr>
          <w:lang w:val="en-AU"/>
        </w:rPr>
        <w:fldChar w:fldCharType="end"/>
      </w:r>
      <w:r w:rsidR="00FA488A" w:rsidRPr="00205576">
        <w:rPr>
          <w:lang w:val="en-AU"/>
        </w:rPr>
        <w:t>, tre</w:t>
      </w:r>
      <w:r w:rsidR="00323DCC" w:rsidRPr="00205576">
        <w:rPr>
          <w:lang w:val="en-AU"/>
        </w:rPr>
        <w:t xml:space="preserve">atment options </w:t>
      </w:r>
      <w:r w:rsidR="006107A3" w:rsidRPr="00205576">
        <w:rPr>
          <w:lang w:val="en-AU"/>
        </w:rPr>
        <w:t xml:space="preserve">are dependent on the both the stage of disease a patient is in as well as </w:t>
      </w:r>
      <w:r w:rsidR="00440C79">
        <w:rPr>
          <w:lang w:val="en-AU"/>
        </w:rPr>
        <w:t>of the number of previous</w:t>
      </w:r>
      <w:r w:rsidR="006107A3" w:rsidRPr="00205576">
        <w:rPr>
          <w:lang w:val="en-AU"/>
        </w:rPr>
        <w:t xml:space="preserve"> treatment</w:t>
      </w:r>
      <w:r w:rsidR="00440C79">
        <w:rPr>
          <w:lang w:val="en-AU"/>
        </w:rPr>
        <w:t>s</w:t>
      </w:r>
      <w:r w:rsidR="006107A3" w:rsidRPr="00205576">
        <w:rPr>
          <w:lang w:val="en-AU"/>
        </w:rPr>
        <w:t xml:space="preserve"> that </w:t>
      </w:r>
      <w:r w:rsidR="00324D85">
        <w:rPr>
          <w:lang w:val="en-AU"/>
        </w:rPr>
        <w:t xml:space="preserve">patients </w:t>
      </w:r>
      <w:r w:rsidR="00440C79">
        <w:rPr>
          <w:lang w:val="en-AU"/>
        </w:rPr>
        <w:t xml:space="preserve">have </w:t>
      </w:r>
      <w:r w:rsidR="008D5B75">
        <w:rPr>
          <w:lang w:val="en-AU"/>
        </w:rPr>
        <w:t>received</w:t>
      </w:r>
      <w:r w:rsidR="00A24AEC" w:rsidRPr="00205576">
        <w:rPr>
          <w:lang w:val="en-AU"/>
        </w:rPr>
        <w:t xml:space="preserve">. </w:t>
      </w:r>
      <w:r w:rsidR="008250E9" w:rsidRPr="00205576">
        <w:rPr>
          <w:lang w:val="en-AU"/>
        </w:rPr>
        <w:t xml:space="preserve">The difference between early-stage disease and advanced-stage disease is important for </w:t>
      </w:r>
      <w:r w:rsidR="0033796E" w:rsidRPr="00205576">
        <w:rPr>
          <w:lang w:val="en-AU"/>
        </w:rPr>
        <w:t xml:space="preserve">informing </w:t>
      </w:r>
      <w:r w:rsidR="008250E9" w:rsidRPr="00205576">
        <w:rPr>
          <w:lang w:val="en-AU"/>
        </w:rPr>
        <w:t>treatment decisions as patients with</w:t>
      </w:r>
      <w:r w:rsidR="008A615C" w:rsidRPr="00205576">
        <w:rPr>
          <w:lang w:val="en-AU"/>
        </w:rPr>
        <w:t xml:space="preserve"> early stage disease often only have skin related disease, whi</w:t>
      </w:r>
      <w:r w:rsidR="00C86F4C" w:rsidRPr="00205576">
        <w:rPr>
          <w:lang w:val="en-AU"/>
        </w:rPr>
        <w:t>le</w:t>
      </w:r>
      <w:r w:rsidR="008250E9" w:rsidRPr="00205576">
        <w:rPr>
          <w:lang w:val="en-AU"/>
        </w:rPr>
        <w:t xml:space="preserve"> advanced disease may have disseminated disease </w:t>
      </w:r>
      <w:r w:rsidR="008A615C" w:rsidRPr="00205576">
        <w:rPr>
          <w:lang w:val="en-AU"/>
        </w:rPr>
        <w:t xml:space="preserve">into lymph nodes and other organs </w:t>
      </w:r>
      <w:r w:rsidR="00CC1528" w:rsidRPr="00205576">
        <w:rPr>
          <w:lang w:val="en-AU"/>
        </w:rPr>
        <w:fldChar w:fldCharType="begin"/>
      </w:r>
      <w:r w:rsidR="00BB2CDF">
        <w:rPr>
          <w:lang w:val="en-AU"/>
        </w:rPr>
        <w:instrText xml:space="preserve"> ADDIN EN.CITE &lt;EndNote&gt;&lt;Cite&gt;&lt;Author&gt;Li&lt;/Author&gt;&lt;Year&gt;2012&lt;/Year&gt;&lt;RecNum&gt;21&lt;/RecNum&gt;&lt;DisplayText&gt;[10]&lt;/DisplayText&gt;&lt;record&gt;&lt;rec-number&gt;21&lt;/rec-number&gt;&lt;foreign-keys&gt;&lt;key app="EN" db-id="z9s25v0wtfxw5aeps2dvpsxoz0sve9wp2zr5"&gt;21&lt;/key&gt;&lt;/foreign-keys&gt;&lt;ref-type name="Journal Article"&gt;17&lt;/ref-type&gt;&lt;contributors&gt;&lt;authors&gt;&lt;author&gt;Li, J. Y.&lt;/author&gt;&lt;author&gt;Horwitz, S.&lt;/author&gt;&lt;author&gt;Moskowitz, A.&lt;/author&gt;&lt;author&gt;Myskowski, P. L.&lt;/author&gt;&lt;author&gt;Pulitzer, M.&lt;/author&gt;&lt;author&gt;Querfeld, C.&lt;/author&gt;&lt;/authors&gt;&lt;/contributors&gt;&lt;auth-address&gt;College of Physicians and Surgeons, Columbia University, New York, NY, USA.&lt;/auth-address&gt;&lt;titles&gt;&lt;title&gt;Management of cutaneous T cell lymphoma: new and emerging targets and treatment options&lt;/title&gt;&lt;secondary-title&gt;Cancer Manag Res&lt;/secondary-title&gt;&lt;alt-title&gt;Cancer management and research&lt;/alt-title&gt;&lt;/titles&gt;&lt;periodical&gt;&lt;full-title&gt;Cancer Manag Res&lt;/full-title&gt;&lt;abbr-1&gt;Cancer management and research&lt;/abbr-1&gt;&lt;/periodical&gt;&lt;alt-periodical&gt;&lt;full-title&gt;Cancer Manag Res&lt;/full-title&gt;&lt;abbr-1&gt;Cancer management and research&lt;/abbr-1&gt;&lt;/alt-periodical&gt;&lt;pages&gt;75-89&lt;/pages&gt;&lt;volume&gt;4&lt;/volume&gt;&lt;edition&gt;2012/03/30&lt;/edition&gt;&lt;dates&gt;&lt;year&gt;2012&lt;/year&gt;&lt;/dates&gt;&lt;isbn&gt;1179-1322 (Electronic)&amp;#xD;1179-1322 (Linking)&lt;/isbn&gt;&lt;accession-num&gt;22457602&lt;/accession-num&gt;&lt;urls&gt;&lt;/urls&gt;&lt;custom2&gt;PMC3308634&lt;/custom2&gt;&lt;electronic-resource-num&gt;10.2147/cmar.s9660&lt;/electronic-resource-num&gt;&lt;remote-database-provider&gt;NLM&lt;/remote-database-provider&gt;&lt;language&gt;eng&lt;/language&gt;&lt;/record&gt;&lt;/Cite&gt;&lt;/EndNote&gt;</w:instrText>
      </w:r>
      <w:r w:rsidR="00CC1528" w:rsidRPr="00205576">
        <w:rPr>
          <w:lang w:val="en-AU"/>
        </w:rPr>
        <w:fldChar w:fldCharType="separate"/>
      </w:r>
      <w:r w:rsidR="00BB2CDF">
        <w:rPr>
          <w:noProof/>
          <w:lang w:val="en-AU"/>
        </w:rPr>
        <w:t>[</w:t>
      </w:r>
      <w:hyperlink w:anchor="_ENREF_10" w:tooltip="Li, 2012 #21" w:history="1">
        <w:r w:rsidR="00584688">
          <w:rPr>
            <w:noProof/>
            <w:lang w:val="en-AU"/>
          </w:rPr>
          <w:t>10</w:t>
        </w:r>
      </w:hyperlink>
      <w:r w:rsidR="00BB2CDF">
        <w:rPr>
          <w:noProof/>
          <w:lang w:val="en-AU"/>
        </w:rPr>
        <w:t>]</w:t>
      </w:r>
      <w:r w:rsidR="00CC1528" w:rsidRPr="00205576">
        <w:rPr>
          <w:lang w:val="en-AU"/>
        </w:rPr>
        <w:fldChar w:fldCharType="end"/>
      </w:r>
      <w:r w:rsidR="008A615C" w:rsidRPr="00205576">
        <w:rPr>
          <w:lang w:val="en-AU"/>
        </w:rPr>
        <w:t>.</w:t>
      </w:r>
      <w:r w:rsidR="00AB7555" w:rsidRPr="00205576">
        <w:rPr>
          <w:lang w:val="en-AU"/>
        </w:rPr>
        <w:t xml:space="preserve"> Advanced stages can involve multiple immune derangements and require systemic </w:t>
      </w:r>
      <w:r w:rsidR="00A03490" w:rsidRPr="00205576">
        <w:rPr>
          <w:lang w:val="en-AU"/>
        </w:rPr>
        <w:t>therapy;</w:t>
      </w:r>
      <w:r w:rsidR="00AB7555" w:rsidRPr="00205576">
        <w:rPr>
          <w:lang w:val="en-AU"/>
        </w:rPr>
        <w:t xml:space="preserve"> however</w:t>
      </w:r>
      <w:r w:rsidR="0033796E" w:rsidRPr="00205576">
        <w:rPr>
          <w:lang w:val="en-AU"/>
        </w:rPr>
        <w:t>,</w:t>
      </w:r>
      <w:r w:rsidR="00AB7555" w:rsidRPr="00205576">
        <w:rPr>
          <w:lang w:val="en-AU"/>
        </w:rPr>
        <w:t xml:space="preserve"> no regimen has been proven to prolong </w:t>
      </w:r>
      <w:r w:rsidR="0033796E" w:rsidRPr="00205576">
        <w:rPr>
          <w:lang w:val="en-AU"/>
        </w:rPr>
        <w:t xml:space="preserve">overall </w:t>
      </w:r>
      <w:r w:rsidR="00AB7555" w:rsidRPr="00205576">
        <w:rPr>
          <w:lang w:val="en-AU"/>
        </w:rPr>
        <w:t>survival in the advanced stages of treatment</w:t>
      </w:r>
      <w:r w:rsidR="00CC1528" w:rsidRPr="00205576">
        <w:rPr>
          <w:lang w:val="en-AU"/>
        </w:rPr>
        <w:fldChar w:fldCharType="begin"/>
      </w:r>
      <w:r w:rsidR="00BB2CDF">
        <w:rPr>
          <w:lang w:val="en-AU"/>
        </w:rPr>
        <w:instrText xml:space="preserve"> ADDIN EN.CITE &lt;EndNote&gt;&lt;Cite&gt;&lt;Author&gt;Li&lt;/Author&gt;&lt;Year&gt;2012&lt;/Year&gt;&lt;RecNum&gt;21&lt;/RecNum&gt;&lt;DisplayText&gt;[10]&lt;/DisplayText&gt;&lt;record&gt;&lt;rec-number&gt;21&lt;/rec-number&gt;&lt;foreign-keys&gt;&lt;key app="EN" db-id="z9s25v0wtfxw5aeps2dvpsxoz0sve9wp2zr5"&gt;21&lt;/key&gt;&lt;/foreign-keys&gt;&lt;ref-type name="Journal Article"&gt;17&lt;/ref-type&gt;&lt;contributors&gt;&lt;authors&gt;&lt;author&gt;Li, J. Y.&lt;/author&gt;&lt;author&gt;Horwitz, S.&lt;/author&gt;&lt;author&gt;Moskowitz, A.&lt;/author&gt;&lt;author&gt;Myskowski, P. L.&lt;/author&gt;&lt;author&gt;Pulitzer, M.&lt;/author&gt;&lt;author&gt;Querfeld, C.&lt;/author&gt;&lt;/authors&gt;&lt;/contributors&gt;&lt;auth-address&gt;College of Physicians and Surgeons, Columbia University, New York, NY, USA.&lt;/auth-address&gt;&lt;titles&gt;&lt;title&gt;Management of cutaneous T cell lymphoma: new and emerging targets and treatment options&lt;/title&gt;&lt;secondary-title&gt;Cancer Manag Res&lt;/secondary-title&gt;&lt;alt-title&gt;Cancer management and research&lt;/alt-title&gt;&lt;/titles&gt;&lt;periodical&gt;&lt;full-title&gt;Cancer Manag Res&lt;/full-title&gt;&lt;abbr-1&gt;Cancer management and research&lt;/abbr-1&gt;&lt;/periodical&gt;&lt;alt-periodical&gt;&lt;full-title&gt;Cancer Manag Res&lt;/full-title&gt;&lt;abbr-1&gt;Cancer management and research&lt;/abbr-1&gt;&lt;/alt-periodical&gt;&lt;pages&gt;75-89&lt;/pages&gt;&lt;volume&gt;4&lt;/volume&gt;&lt;edition&gt;2012/03/30&lt;/edition&gt;&lt;dates&gt;&lt;year&gt;2012&lt;/year&gt;&lt;/dates&gt;&lt;isbn&gt;1179-1322 (Electronic)&amp;#xD;1179-1322 (Linking)&lt;/isbn&gt;&lt;accession-num&gt;22457602&lt;/accession-num&gt;&lt;urls&gt;&lt;/urls&gt;&lt;custom2&gt;PMC3308634&lt;/custom2&gt;&lt;electronic-resource-num&gt;10.2147/cmar.s9660&lt;/electronic-resource-num&gt;&lt;remote-database-provider&gt;NLM&lt;/remote-database-provider&gt;&lt;language&gt;eng&lt;/language&gt;&lt;/record&gt;&lt;/Cite&gt;&lt;/EndNote&gt;</w:instrText>
      </w:r>
      <w:r w:rsidR="00CC1528" w:rsidRPr="00205576">
        <w:rPr>
          <w:lang w:val="en-AU"/>
        </w:rPr>
        <w:fldChar w:fldCharType="separate"/>
      </w:r>
      <w:r w:rsidR="00BB2CDF">
        <w:rPr>
          <w:noProof/>
          <w:lang w:val="en-AU"/>
        </w:rPr>
        <w:t>[</w:t>
      </w:r>
      <w:hyperlink w:anchor="_ENREF_10" w:tooltip="Li, 2012 #21" w:history="1">
        <w:r w:rsidR="00584688">
          <w:rPr>
            <w:noProof/>
            <w:lang w:val="en-AU"/>
          </w:rPr>
          <w:t>10</w:t>
        </w:r>
      </w:hyperlink>
      <w:r w:rsidR="00BB2CDF">
        <w:rPr>
          <w:noProof/>
          <w:lang w:val="en-AU"/>
        </w:rPr>
        <w:t>]</w:t>
      </w:r>
      <w:r w:rsidR="00CC1528" w:rsidRPr="00205576">
        <w:rPr>
          <w:lang w:val="en-AU"/>
        </w:rPr>
        <w:fldChar w:fldCharType="end"/>
      </w:r>
      <w:r w:rsidR="00AB7555" w:rsidRPr="00205576">
        <w:rPr>
          <w:lang w:val="en-AU"/>
        </w:rPr>
        <w:t>.</w:t>
      </w:r>
      <w:r w:rsidR="00716FAC">
        <w:rPr>
          <w:lang w:val="en-AU"/>
        </w:rPr>
        <w:t xml:space="preserve"> Survival by treatment stage is outlined within </w:t>
      </w:r>
      <w:r w:rsidR="001B1A1B">
        <w:rPr>
          <w:lang w:val="en-AU"/>
        </w:rPr>
        <w:fldChar w:fldCharType="begin"/>
      </w:r>
      <w:r w:rsidR="001B1A1B">
        <w:rPr>
          <w:lang w:val="en-AU"/>
        </w:rPr>
        <w:instrText xml:space="preserve"> REF _Ref451845063 \h </w:instrText>
      </w:r>
      <w:r w:rsidR="001B1A1B">
        <w:rPr>
          <w:lang w:val="en-AU"/>
        </w:rPr>
      </w:r>
      <w:r w:rsidR="001B1A1B">
        <w:rPr>
          <w:lang w:val="en-AU"/>
        </w:rPr>
        <w:fldChar w:fldCharType="separate"/>
      </w:r>
      <w:r w:rsidR="004552D8" w:rsidRPr="009957BA">
        <w:rPr>
          <w:lang w:val="en-AU"/>
        </w:rPr>
        <w:t xml:space="preserve">Figure </w:t>
      </w:r>
      <w:r w:rsidR="004552D8">
        <w:rPr>
          <w:noProof/>
          <w:lang w:val="en-AU"/>
        </w:rPr>
        <w:t>1</w:t>
      </w:r>
      <w:r w:rsidR="001B1A1B">
        <w:rPr>
          <w:lang w:val="en-AU"/>
        </w:rPr>
        <w:fldChar w:fldCharType="end"/>
      </w:r>
      <w:r w:rsidR="001B1A1B">
        <w:rPr>
          <w:lang w:val="en-AU"/>
        </w:rPr>
        <w:t xml:space="preserve"> below.</w:t>
      </w:r>
    </w:p>
    <w:p w14:paraId="6CAE5D56" w14:textId="77777777" w:rsidR="009957BA" w:rsidRDefault="009957BA" w:rsidP="00B455E7">
      <w:pPr>
        <w:autoSpaceDE w:val="0"/>
        <w:autoSpaceDN w:val="0"/>
        <w:adjustRightInd w:val="0"/>
        <w:spacing w:after="0"/>
        <w:jc w:val="both"/>
        <w:rPr>
          <w:lang w:val="en-AU"/>
        </w:rPr>
      </w:pPr>
    </w:p>
    <w:p w14:paraId="6CAE5D57" w14:textId="77777777" w:rsidR="00716FAC" w:rsidRPr="009957BA" w:rsidRDefault="00716FAC" w:rsidP="009957BA">
      <w:pPr>
        <w:pStyle w:val="TableH1"/>
        <w:spacing w:before="0" w:after="0"/>
        <w:jc w:val="both"/>
        <w:rPr>
          <w:lang w:val="en-AU"/>
        </w:rPr>
      </w:pPr>
      <w:bookmarkStart w:id="16" w:name="_Ref451845063"/>
      <w:bookmarkStart w:id="17" w:name="_Toc451764031"/>
      <w:r w:rsidRPr="009957BA">
        <w:rPr>
          <w:lang w:val="en-AU"/>
        </w:rPr>
        <w:lastRenderedPageBreak/>
        <w:t xml:space="preserve">Figure </w:t>
      </w:r>
      <w:r w:rsidRPr="009957BA">
        <w:rPr>
          <w:lang w:val="en-AU"/>
        </w:rPr>
        <w:fldChar w:fldCharType="begin"/>
      </w:r>
      <w:r w:rsidRPr="009957BA">
        <w:rPr>
          <w:lang w:val="en-AU"/>
        </w:rPr>
        <w:instrText xml:space="preserve"> SEQ Figure \* ARABIC </w:instrText>
      </w:r>
      <w:r w:rsidRPr="009957BA">
        <w:rPr>
          <w:lang w:val="en-AU"/>
        </w:rPr>
        <w:fldChar w:fldCharType="separate"/>
      </w:r>
      <w:r w:rsidR="004552D8">
        <w:rPr>
          <w:noProof/>
          <w:lang w:val="en-AU"/>
        </w:rPr>
        <w:t>1</w:t>
      </w:r>
      <w:r w:rsidRPr="009957BA">
        <w:rPr>
          <w:lang w:val="en-AU"/>
        </w:rPr>
        <w:fldChar w:fldCharType="end"/>
      </w:r>
      <w:bookmarkEnd w:id="16"/>
      <w:r w:rsidRPr="009957BA">
        <w:rPr>
          <w:lang w:val="en-AU"/>
        </w:rPr>
        <w:t xml:space="preserve">: </w:t>
      </w:r>
      <w:r w:rsidR="009957BA" w:rsidRPr="009957BA">
        <w:rPr>
          <w:lang w:val="en-AU"/>
        </w:rPr>
        <w:t xml:space="preserve">Actuarial disease-specific survival of 525 patients with </w:t>
      </w:r>
      <w:r w:rsidR="0057533A">
        <w:rPr>
          <w:lang w:val="en-AU"/>
        </w:rPr>
        <w:t xml:space="preserve">mycosis </w:t>
      </w:r>
      <w:proofErr w:type="spellStart"/>
      <w:r w:rsidR="0057533A">
        <w:rPr>
          <w:lang w:val="en-AU"/>
        </w:rPr>
        <w:t>fungoides</w:t>
      </w:r>
      <w:proofErr w:type="spellEnd"/>
      <w:r w:rsidR="0057533A">
        <w:rPr>
          <w:lang w:val="en-AU"/>
        </w:rPr>
        <w:t xml:space="preserve"> or </w:t>
      </w:r>
      <w:proofErr w:type="spellStart"/>
      <w:r w:rsidR="0057533A" w:rsidRPr="00205576">
        <w:rPr>
          <w:lang w:val="en-AU"/>
        </w:rPr>
        <w:t>Sézary</w:t>
      </w:r>
      <w:proofErr w:type="spellEnd"/>
      <w:r w:rsidR="0057533A" w:rsidRPr="00205576">
        <w:rPr>
          <w:lang w:val="en-AU"/>
        </w:rPr>
        <w:t xml:space="preserve"> syndrome </w:t>
      </w:r>
      <w:r w:rsidR="009957BA" w:rsidRPr="009957BA">
        <w:rPr>
          <w:lang w:val="en-AU"/>
        </w:rPr>
        <w:t>according to their clinical stage at diagnosis (stages IA-IV)</w:t>
      </w:r>
      <w:r w:rsidR="009957BA">
        <w:rPr>
          <w:lang w:val="en-AU"/>
        </w:rPr>
        <w:t xml:space="preserve"> </w:t>
      </w:r>
      <w:r w:rsidR="009957BA">
        <w:rPr>
          <w:lang w:val="en-AU"/>
        </w:rPr>
        <w:fldChar w:fldCharType="begin"/>
      </w:r>
      <w:r w:rsidR="009957BA">
        <w:rPr>
          <w:lang w:val="en-AU"/>
        </w:rPr>
        <w:instrText xml:space="preserve"> ADDIN EN.CITE &lt;EndNote&gt;&lt;Cite&gt;&lt;Author&gt;Prince&lt;/Author&gt;&lt;Year&gt;2009&lt;/Year&gt;&lt;RecNum&gt;18&lt;/RecNum&gt;&lt;DisplayText&gt;[8]&lt;/DisplayText&gt;&lt;record&gt;&lt;rec-number&gt;18&lt;/rec-number&gt;&lt;foreign-keys&gt;&lt;key app="EN" db-id="z9s25v0wtfxw5aeps2dvpsxoz0sve9wp2zr5"&gt;18&lt;/key&gt;&lt;/foreign-keys&gt;&lt;ref-type name="Journal Article"&gt;17&lt;/ref-type&gt;&lt;contributors&gt;&lt;authors&gt;&lt;author&gt;Prince, H. M.&lt;/author&gt;&lt;author&gt;Whittaker, S.&lt;/author&gt;&lt;author&gt;Hoppe, R. T.&lt;/author&gt;&lt;/authors&gt;&lt;/contributors&gt;&lt;auth-address&gt;Division of Haematology and Medical Oncology, Peter MacCallum Cancer Centre and University of Melbourne, Victoria, Australia. miles.prince@petermac.org&lt;/auth-address&gt;&lt;titles&gt;&lt;title&gt;How I treat mycosis fungoides and Sezary syndrome&lt;/title&gt;&lt;secondary-title&gt;Blood&lt;/secondary-title&gt;&lt;alt-title&gt;Blood&lt;/alt-title&gt;&lt;/titles&gt;&lt;periodical&gt;&lt;full-title&gt;Blood&lt;/full-title&gt;&lt;abbr-1&gt;Blood&lt;/abbr-1&gt;&lt;/periodical&gt;&lt;alt-periodical&gt;&lt;full-title&gt;Blood&lt;/full-title&gt;&lt;abbr-1&gt;Blood&lt;/abbr-1&gt;&lt;/alt-periodical&gt;&lt;pages&gt;4337-53&lt;/pages&gt;&lt;volume&gt;114&lt;/volume&gt;&lt;number&gt;20&lt;/number&gt;&lt;edition&gt;2009/08/22&lt;/edition&gt;&lt;keywords&gt;&lt;keyword&gt;Antineoplastic Agents&lt;/keyword&gt;&lt;keyword&gt;Combined Modality Therapy&lt;/keyword&gt;&lt;keyword&gt;Humans&lt;/keyword&gt;&lt;keyword&gt;Mycosis Fungoides/diagnosis/ therapy&lt;/keyword&gt;&lt;keyword&gt;Radiotherapy&lt;/keyword&gt;&lt;keyword&gt;Sezary Syndrome/diagnosis/ therapy&lt;/keyword&gt;&lt;keyword&gt;Skin Neoplasms/diagnosis/ therapy&lt;/keyword&gt;&lt;/keywords&gt;&lt;dates&gt;&lt;year&gt;2009&lt;/year&gt;&lt;pub-dates&gt;&lt;date&gt;Nov 12&lt;/date&gt;&lt;/pub-dates&gt;&lt;/dates&gt;&lt;isbn&gt;1528-0020 (Electronic)&amp;#xD;0006-4971 (Linking)&lt;/isbn&gt;&lt;accession-num&gt;19696197&lt;/accession-num&gt;&lt;urls&gt;&lt;/urls&gt;&lt;electronic-resource-num&gt;10.1182/blood-2009-07-202895&lt;/electronic-resource-num&gt;&lt;remote-database-provider&gt;NLM&lt;/remote-database-provider&gt;&lt;language&gt;eng&lt;/language&gt;&lt;/record&gt;&lt;/Cite&gt;&lt;/EndNote&gt;</w:instrText>
      </w:r>
      <w:r w:rsidR="009957BA">
        <w:rPr>
          <w:lang w:val="en-AU"/>
        </w:rPr>
        <w:fldChar w:fldCharType="separate"/>
      </w:r>
      <w:r w:rsidR="009957BA">
        <w:rPr>
          <w:noProof/>
          <w:lang w:val="en-AU"/>
        </w:rPr>
        <w:t>[</w:t>
      </w:r>
      <w:hyperlink w:anchor="_ENREF_8" w:tooltip="Prince, 2009 #18" w:history="1">
        <w:r w:rsidR="00584688">
          <w:rPr>
            <w:noProof/>
            <w:lang w:val="en-AU"/>
          </w:rPr>
          <w:t>8</w:t>
        </w:r>
      </w:hyperlink>
      <w:r w:rsidR="009957BA">
        <w:rPr>
          <w:noProof/>
          <w:lang w:val="en-AU"/>
        </w:rPr>
        <w:t>]</w:t>
      </w:r>
      <w:r w:rsidR="009957BA">
        <w:rPr>
          <w:lang w:val="en-AU"/>
        </w:rPr>
        <w:fldChar w:fldCharType="end"/>
      </w:r>
      <w:r w:rsidR="009957BA" w:rsidRPr="009957BA">
        <w:rPr>
          <w:lang w:val="en-AU"/>
        </w:rPr>
        <w:t>.</w:t>
      </w:r>
      <w:bookmarkEnd w:id="17"/>
    </w:p>
    <w:p w14:paraId="6CAE5D58" w14:textId="77777777" w:rsidR="00716FAC" w:rsidRDefault="009957BA" w:rsidP="00B455E7">
      <w:pPr>
        <w:autoSpaceDE w:val="0"/>
        <w:autoSpaceDN w:val="0"/>
        <w:adjustRightInd w:val="0"/>
        <w:spacing w:after="0"/>
        <w:jc w:val="both"/>
        <w:rPr>
          <w:lang w:val="en-AU"/>
        </w:rPr>
      </w:pPr>
      <w:r>
        <w:rPr>
          <w:noProof/>
          <w:lang w:val="en-AU" w:eastAsia="en-AU"/>
        </w:rPr>
        <w:drawing>
          <wp:inline distT="0" distB="0" distL="0" distR="0" wp14:anchorId="6CAE6046" wp14:editId="6CAE6047">
            <wp:extent cx="5759450" cy="3328913"/>
            <wp:effectExtent l="0" t="0" r="0" b="5080"/>
            <wp:docPr id="7" name="Picture 7" descr="Figure displaying actuarial disease-specific survival of 525 patients with MF and SS" title="Figure 1: Actuarial disease-specific survival of 525 patients with MF and SS according to their clinical stage at diagnosis (stages IA-IV)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59450" cy="3328913"/>
                    </a:xfrm>
                    <a:prstGeom prst="rect">
                      <a:avLst/>
                    </a:prstGeom>
                  </pic:spPr>
                </pic:pic>
              </a:graphicData>
            </a:graphic>
          </wp:inline>
        </w:drawing>
      </w:r>
    </w:p>
    <w:p w14:paraId="6CAE5D59" w14:textId="77777777" w:rsidR="009957BA" w:rsidRPr="009957BA" w:rsidRDefault="009957BA" w:rsidP="009957BA">
      <w:pPr>
        <w:pStyle w:val="TableFigNotes0"/>
        <w:rPr>
          <w:rFonts w:ascii="Helvetica-Bold" w:eastAsiaTheme="minorHAnsi" w:hAnsi="Helvetica-Bold" w:cs="Helvetica-Bold"/>
          <w:b/>
          <w:bCs/>
          <w:lang w:val="en-AU"/>
        </w:rPr>
      </w:pPr>
      <w:r>
        <w:rPr>
          <w:rFonts w:eastAsiaTheme="minorHAnsi"/>
          <w:lang w:val="en-AU"/>
        </w:rPr>
        <w:t>For stage IA versus</w:t>
      </w:r>
      <w:r>
        <w:rPr>
          <w:rFonts w:ascii="Helvetica-Bold" w:eastAsiaTheme="minorHAnsi" w:hAnsi="Helvetica-Bold" w:cs="Helvetica-Bold"/>
          <w:b/>
          <w:bCs/>
          <w:lang w:val="en-AU"/>
        </w:rPr>
        <w:t xml:space="preserve"> </w:t>
      </w:r>
      <w:r>
        <w:rPr>
          <w:rFonts w:eastAsiaTheme="minorHAnsi"/>
          <w:lang w:val="en-AU"/>
        </w:rPr>
        <w:t xml:space="preserve">IB disease, </w:t>
      </w:r>
      <w:r>
        <w:rPr>
          <w:rFonts w:ascii="Helvetica-Oblique" w:eastAsiaTheme="minorHAnsi" w:hAnsi="Helvetica-Oblique" w:cs="Helvetica-Oblique"/>
          <w:i/>
          <w:iCs/>
          <w:lang w:val="en-AU"/>
        </w:rPr>
        <w:t xml:space="preserve">P = </w:t>
      </w:r>
      <w:r>
        <w:rPr>
          <w:rFonts w:eastAsiaTheme="minorHAnsi"/>
          <w:lang w:val="en-AU"/>
        </w:rPr>
        <w:t xml:space="preserve">.007; for stage IB versus IIA disease, </w:t>
      </w:r>
      <w:r>
        <w:rPr>
          <w:rFonts w:ascii="Helvetica-Oblique" w:eastAsiaTheme="minorHAnsi" w:hAnsi="Helvetica-Oblique" w:cs="Helvetica-Oblique"/>
          <w:i/>
          <w:iCs/>
          <w:lang w:val="en-AU"/>
        </w:rPr>
        <w:t xml:space="preserve">P = </w:t>
      </w:r>
      <w:r>
        <w:rPr>
          <w:rFonts w:eastAsiaTheme="minorHAnsi"/>
          <w:lang w:val="en-AU"/>
        </w:rPr>
        <w:t>.006; for stage IIA versus</w:t>
      </w:r>
      <w:r>
        <w:rPr>
          <w:rFonts w:ascii="Helvetica-Bold" w:eastAsiaTheme="minorHAnsi" w:hAnsi="Helvetica-Bold" w:cs="Helvetica-Bold"/>
          <w:b/>
          <w:bCs/>
          <w:lang w:val="en-AU"/>
        </w:rPr>
        <w:t xml:space="preserve"> </w:t>
      </w:r>
      <w:r>
        <w:rPr>
          <w:rFonts w:eastAsiaTheme="minorHAnsi"/>
          <w:lang w:val="en-AU"/>
        </w:rPr>
        <w:t xml:space="preserve">IIB disease, </w:t>
      </w:r>
      <w:r>
        <w:rPr>
          <w:rFonts w:ascii="Helvetica-Oblique" w:eastAsiaTheme="minorHAnsi" w:hAnsi="Helvetica-Oblique" w:cs="Helvetica-Oblique"/>
          <w:i/>
          <w:iCs/>
          <w:lang w:val="en-AU"/>
        </w:rPr>
        <w:t xml:space="preserve">P = </w:t>
      </w:r>
      <w:r>
        <w:rPr>
          <w:rFonts w:eastAsiaTheme="minorHAnsi"/>
          <w:lang w:val="en-AU"/>
        </w:rPr>
        <w:t xml:space="preserve">.001; for stage IIA versus III disease, </w:t>
      </w:r>
      <w:r>
        <w:rPr>
          <w:rFonts w:ascii="Helvetica-Oblique" w:eastAsiaTheme="minorHAnsi" w:hAnsi="Helvetica-Oblique" w:cs="Helvetica-Oblique"/>
          <w:i/>
          <w:iCs/>
          <w:lang w:val="en-AU"/>
        </w:rPr>
        <w:t xml:space="preserve">P = </w:t>
      </w:r>
      <w:r>
        <w:rPr>
          <w:rFonts w:eastAsiaTheme="minorHAnsi"/>
          <w:lang w:val="en-AU"/>
        </w:rPr>
        <w:t>.03; for stage IIB versus III</w:t>
      </w:r>
      <w:r>
        <w:rPr>
          <w:rFonts w:ascii="Helvetica-Bold" w:eastAsiaTheme="minorHAnsi" w:hAnsi="Helvetica-Bold" w:cs="Helvetica-Bold"/>
          <w:b/>
          <w:bCs/>
          <w:lang w:val="en-AU"/>
        </w:rPr>
        <w:t xml:space="preserve"> </w:t>
      </w:r>
      <w:r>
        <w:rPr>
          <w:rFonts w:eastAsiaTheme="minorHAnsi"/>
          <w:lang w:val="en-AU"/>
        </w:rPr>
        <w:t xml:space="preserve">disease, </w:t>
      </w:r>
      <w:r>
        <w:rPr>
          <w:rFonts w:ascii="Helvetica-Oblique" w:eastAsiaTheme="minorHAnsi" w:hAnsi="Helvetica-Oblique" w:cs="Helvetica-Oblique"/>
          <w:i/>
          <w:iCs/>
          <w:lang w:val="en-AU"/>
        </w:rPr>
        <w:t xml:space="preserve">P = </w:t>
      </w:r>
      <w:r>
        <w:rPr>
          <w:rFonts w:eastAsiaTheme="minorHAnsi"/>
          <w:lang w:val="en-AU"/>
        </w:rPr>
        <w:t xml:space="preserve">.09; and for stage IA-III versus IV disease, </w:t>
      </w:r>
      <w:r>
        <w:rPr>
          <w:rFonts w:ascii="Helvetica-Oblique" w:eastAsiaTheme="minorHAnsi" w:hAnsi="Helvetica-Oblique" w:cs="Helvetica-Oblique"/>
          <w:i/>
          <w:iCs/>
          <w:lang w:val="en-AU"/>
        </w:rPr>
        <w:t xml:space="preserve">P = </w:t>
      </w:r>
      <w:r>
        <w:rPr>
          <w:rFonts w:eastAsiaTheme="minorHAnsi"/>
          <w:lang w:val="en-AU"/>
        </w:rPr>
        <w:t>.001.</w:t>
      </w:r>
    </w:p>
    <w:p w14:paraId="6CAE5D5A" w14:textId="77777777" w:rsidR="009957BA" w:rsidRDefault="009957BA" w:rsidP="00B455E7">
      <w:pPr>
        <w:autoSpaceDE w:val="0"/>
        <w:autoSpaceDN w:val="0"/>
        <w:adjustRightInd w:val="0"/>
        <w:spacing w:after="0"/>
        <w:jc w:val="both"/>
        <w:rPr>
          <w:lang w:val="en-AU"/>
        </w:rPr>
      </w:pPr>
    </w:p>
    <w:p w14:paraId="6CAE5D5B" w14:textId="77777777" w:rsidR="005B4375" w:rsidRPr="00205576" w:rsidRDefault="00E66DE4" w:rsidP="00B455E7">
      <w:pPr>
        <w:autoSpaceDE w:val="0"/>
        <w:autoSpaceDN w:val="0"/>
        <w:adjustRightInd w:val="0"/>
        <w:spacing w:after="0"/>
        <w:jc w:val="both"/>
        <w:rPr>
          <w:lang w:val="en-AU"/>
        </w:rPr>
      </w:pPr>
      <w:r w:rsidRPr="00205576">
        <w:rPr>
          <w:lang w:val="en-AU"/>
        </w:rPr>
        <w:t>Immuno-modulatory</w:t>
      </w:r>
      <w:r w:rsidR="00A03490" w:rsidRPr="00205576">
        <w:rPr>
          <w:lang w:val="en-AU"/>
        </w:rPr>
        <w:t xml:space="preserve"> regimens are often used before others to reduce the need for cytotoxic therapies. </w:t>
      </w:r>
      <w:r w:rsidR="00C72F7F" w:rsidRPr="00205576">
        <w:rPr>
          <w:lang w:val="en-AU"/>
        </w:rPr>
        <w:t>The differen</w:t>
      </w:r>
      <w:r w:rsidR="005C0A6C" w:rsidRPr="00205576">
        <w:rPr>
          <w:lang w:val="en-AU"/>
        </w:rPr>
        <w:t>t</w:t>
      </w:r>
      <w:r w:rsidR="00C72F7F" w:rsidRPr="00205576">
        <w:rPr>
          <w:lang w:val="en-AU"/>
        </w:rPr>
        <w:t xml:space="preserve"> treatment options</w:t>
      </w:r>
      <w:r w:rsidR="006E6FA8" w:rsidRPr="00205576">
        <w:rPr>
          <w:lang w:val="en-AU"/>
        </w:rPr>
        <w:t xml:space="preserve"> </w:t>
      </w:r>
      <w:r w:rsidR="005C0A6C" w:rsidRPr="00205576">
        <w:rPr>
          <w:lang w:val="en-AU"/>
        </w:rPr>
        <w:t>and their effectiveness within each disease stage</w:t>
      </w:r>
      <w:r w:rsidRPr="00205576">
        <w:rPr>
          <w:lang w:val="en-AU"/>
        </w:rPr>
        <w:t xml:space="preserve"> are</w:t>
      </w:r>
      <w:r w:rsidR="00C72F7F" w:rsidRPr="00205576">
        <w:rPr>
          <w:lang w:val="en-AU"/>
        </w:rPr>
        <w:t xml:space="preserve"> outlined within </w:t>
      </w:r>
      <w:r w:rsidR="00CC1528" w:rsidRPr="00205576">
        <w:rPr>
          <w:lang w:val="en-AU"/>
        </w:rPr>
        <w:fldChar w:fldCharType="begin"/>
      </w:r>
      <w:r w:rsidR="00C72F7F" w:rsidRPr="00205576">
        <w:rPr>
          <w:lang w:val="en-AU"/>
        </w:rPr>
        <w:instrText xml:space="preserve"> REF _Ref446328241 \h </w:instrText>
      </w:r>
      <w:r w:rsidR="0072094D" w:rsidRPr="00205576">
        <w:rPr>
          <w:lang w:val="en-AU"/>
        </w:rPr>
        <w:instrText xml:space="preserve"> \* MERGEFORMAT </w:instrText>
      </w:r>
      <w:r w:rsidR="00CC1528" w:rsidRPr="00205576">
        <w:rPr>
          <w:lang w:val="en-AU"/>
        </w:rPr>
      </w:r>
      <w:r w:rsidR="00CC1528" w:rsidRPr="00205576">
        <w:rPr>
          <w:lang w:val="en-AU"/>
        </w:rPr>
        <w:fldChar w:fldCharType="separate"/>
      </w:r>
      <w:r w:rsidR="004552D8" w:rsidRPr="00205576">
        <w:rPr>
          <w:lang w:val="en-AU"/>
        </w:rPr>
        <w:t xml:space="preserve">Table </w:t>
      </w:r>
      <w:r w:rsidR="004552D8">
        <w:rPr>
          <w:noProof/>
          <w:lang w:val="en-AU"/>
        </w:rPr>
        <w:t>3</w:t>
      </w:r>
      <w:r w:rsidR="00CC1528" w:rsidRPr="00205576">
        <w:rPr>
          <w:lang w:val="en-AU"/>
        </w:rPr>
        <w:fldChar w:fldCharType="end"/>
      </w:r>
      <w:r w:rsidR="000F77BC" w:rsidRPr="00205576">
        <w:rPr>
          <w:lang w:val="en-AU"/>
        </w:rPr>
        <w:t xml:space="preserve"> </w:t>
      </w:r>
      <w:r w:rsidR="00C72F7F" w:rsidRPr="00205576">
        <w:rPr>
          <w:lang w:val="en-AU"/>
        </w:rPr>
        <w:t xml:space="preserve">below. </w:t>
      </w:r>
    </w:p>
    <w:p w14:paraId="6CAE5D5C" w14:textId="77777777" w:rsidR="00A24AEC" w:rsidRPr="00205576" w:rsidRDefault="00A24AEC" w:rsidP="005C0A6C">
      <w:pPr>
        <w:pStyle w:val="TableH1"/>
        <w:jc w:val="both"/>
        <w:rPr>
          <w:lang w:val="en-AU"/>
        </w:rPr>
      </w:pPr>
      <w:bookmarkStart w:id="18" w:name="_Ref446328241"/>
      <w:bookmarkStart w:id="19" w:name="_Toc451764042"/>
      <w:r w:rsidRPr="00205576">
        <w:rPr>
          <w:lang w:val="en-AU"/>
        </w:rPr>
        <w:t xml:space="preserve">Table </w:t>
      </w:r>
      <w:r w:rsidR="00CC1528" w:rsidRPr="00205576">
        <w:rPr>
          <w:lang w:val="en-AU"/>
        </w:rPr>
        <w:fldChar w:fldCharType="begin"/>
      </w:r>
      <w:r w:rsidRPr="00205576">
        <w:rPr>
          <w:lang w:val="en-AU"/>
        </w:rPr>
        <w:instrText xml:space="preserve"> SEQ Table \* ARABIC </w:instrText>
      </w:r>
      <w:r w:rsidR="00CC1528" w:rsidRPr="00205576">
        <w:rPr>
          <w:lang w:val="en-AU"/>
        </w:rPr>
        <w:fldChar w:fldCharType="separate"/>
      </w:r>
      <w:r w:rsidR="004552D8">
        <w:rPr>
          <w:noProof/>
          <w:lang w:val="en-AU"/>
        </w:rPr>
        <w:t>3</w:t>
      </w:r>
      <w:r w:rsidR="00CC1528" w:rsidRPr="00205576">
        <w:rPr>
          <w:lang w:val="en-AU"/>
        </w:rPr>
        <w:fldChar w:fldCharType="end"/>
      </w:r>
      <w:bookmarkEnd w:id="18"/>
      <w:r w:rsidR="006E6FA8" w:rsidRPr="00205576">
        <w:rPr>
          <w:lang w:val="en-AU"/>
        </w:rPr>
        <w:t xml:space="preserve">: </w:t>
      </w:r>
      <w:r w:rsidR="005C0A6C" w:rsidRPr="00205576">
        <w:rPr>
          <w:lang w:val="en-AU"/>
        </w:rPr>
        <w:t xml:space="preserve">Treatment options for mycosis </w:t>
      </w:r>
      <w:proofErr w:type="spellStart"/>
      <w:r w:rsidR="005C0A6C" w:rsidRPr="00205576">
        <w:rPr>
          <w:lang w:val="en-AU"/>
        </w:rPr>
        <w:t>fungoides</w:t>
      </w:r>
      <w:proofErr w:type="spellEnd"/>
      <w:r w:rsidR="005C0A6C" w:rsidRPr="00205576">
        <w:rPr>
          <w:lang w:val="en-AU"/>
        </w:rPr>
        <w:t>/</w:t>
      </w:r>
      <w:proofErr w:type="spellStart"/>
      <w:r w:rsidR="005C0A6C" w:rsidRPr="00205576">
        <w:rPr>
          <w:lang w:val="en-AU"/>
        </w:rPr>
        <w:t>Sézary</w:t>
      </w:r>
      <w:proofErr w:type="spellEnd"/>
      <w:r w:rsidR="005C0A6C" w:rsidRPr="00205576">
        <w:rPr>
          <w:lang w:val="en-AU"/>
        </w:rPr>
        <w:t xml:space="preserve"> syndrome by disease stage</w:t>
      </w:r>
      <w:r w:rsidR="003D765B">
        <w:rPr>
          <w:lang w:val="en-AU"/>
        </w:rPr>
        <w:t xml:space="preserve"> </w:t>
      </w:r>
      <w:r w:rsidR="003D765B">
        <w:rPr>
          <w:lang w:val="en-AU"/>
        </w:rPr>
        <w:fldChar w:fldCharType="begin"/>
      </w:r>
      <w:r w:rsidR="00BB2CDF">
        <w:rPr>
          <w:lang w:val="en-AU"/>
        </w:rPr>
        <w:instrText xml:space="preserve"> ADDIN EN.CITE &lt;EndNote&gt;&lt;Cite&gt;&lt;Author&gt;Hughes&lt;/Author&gt;&lt;Year&gt;2015&lt;/Year&gt;&lt;RecNum&gt;46&lt;/RecNum&gt;&lt;DisplayText&gt;[11]&lt;/DisplayText&gt;&lt;record&gt;&lt;rec-number&gt;46&lt;/rec-number&gt;&lt;foreign-keys&gt;&lt;key app="EN" db-id="z9s25v0wtfxw5aeps2dvpsxoz0sve9wp2zr5"&gt;46&lt;/key&gt;&lt;/foreign-keys&gt;&lt;ref-type name="Journal Article"&gt;17&lt;/ref-type&gt;&lt;contributors&gt;&lt;authors&gt;&lt;author&gt;Hughes, C. F.&lt;/author&gt;&lt;author&gt;Newland, K.&lt;/author&gt;&lt;author&gt;McCormack, C.&lt;/author&gt;&lt;author&gt;Lade, S.&lt;/author&gt;&lt;author&gt;Prince, H. M.&lt;/author&gt;&lt;/authors&gt;&lt;/contributors&gt;&lt;auth-address&gt;Division of Haematology and Cancer Medicine, Peter MacCallum Cancer Centre, Melbourne, Victoria, Australia.&amp;#xD;Sir Peter MacCallum Department of Oncology, University of Melbourne, Melbourne, Victoria, Australia.&amp;#xD;Department of Dermatology, St Vincent&amp;apos;s Hospital Department of Medicine, Melbourne, Victoria, Australia.&amp;#xD;Division of Pathology, Peter MacCallum Cancer Centre, Melbourne, Victoria, Australia.&lt;/auth-address&gt;&lt;titles&gt;&lt;title&gt;Mycosis fungoides and Sezary syndrome: Current challenges in assessment, management and prognostic markers&lt;/title&gt;&lt;secondary-title&gt;Australas J Dermatol&lt;/secondary-title&gt;&lt;alt-title&gt;The Australasian journal of dermatology&lt;/alt-title&gt;&lt;/titles&gt;&lt;periodical&gt;&lt;full-title&gt;Australas J Dermatol&lt;/full-title&gt;&lt;abbr-1&gt;The Australasian journal of dermatology&lt;/abbr-1&gt;&lt;/periodical&gt;&lt;alt-periodical&gt;&lt;full-title&gt;Australas J Dermatol&lt;/full-title&gt;&lt;abbr-1&gt;The Australasian journal of dermatology&lt;/abbr-1&gt;&lt;/alt-periodical&gt;&lt;edition&gt;2015/05/20&lt;/edition&gt;&lt;dates&gt;&lt;year&gt;2015&lt;/year&gt;&lt;pub-dates&gt;&lt;date&gt;May 18&lt;/date&gt;&lt;/pub-dates&gt;&lt;/dates&gt;&lt;isbn&gt;1440-0960 (Electronic)&amp;#xD;0004-8380 (Linking)&lt;/isbn&gt;&lt;accession-num&gt;25988337&lt;/accession-num&gt;&lt;urls&gt;&lt;/urls&gt;&lt;electronic-resource-num&gt;10.1111/ajd.12349&lt;/electronic-resource-num&gt;&lt;remote-database-provider&gt;NLM&lt;/remote-database-provider&gt;&lt;language&gt;Eng&lt;/language&gt;&lt;/record&gt;&lt;/Cite&gt;&lt;/EndNote&gt;</w:instrText>
      </w:r>
      <w:r w:rsidR="003D765B">
        <w:rPr>
          <w:lang w:val="en-AU"/>
        </w:rPr>
        <w:fldChar w:fldCharType="separate"/>
      </w:r>
      <w:r w:rsidR="00BB2CDF">
        <w:rPr>
          <w:noProof/>
          <w:lang w:val="en-AU"/>
        </w:rPr>
        <w:t>[</w:t>
      </w:r>
      <w:hyperlink w:anchor="_ENREF_11" w:tooltip="Hughes, 2015 #46" w:history="1">
        <w:r w:rsidR="00584688">
          <w:rPr>
            <w:noProof/>
            <w:lang w:val="en-AU"/>
          </w:rPr>
          <w:t>11</w:t>
        </w:r>
      </w:hyperlink>
      <w:r w:rsidR="00BB2CDF">
        <w:rPr>
          <w:noProof/>
          <w:lang w:val="en-AU"/>
        </w:rPr>
        <w:t>]</w:t>
      </w:r>
      <w:r w:rsidR="003D765B">
        <w:rPr>
          <w:lang w:val="en-AU"/>
        </w:rPr>
        <w:fldChar w:fldCharType="end"/>
      </w:r>
      <w:r w:rsidRPr="00205576">
        <w:rPr>
          <w:lang w:val="en-AU"/>
        </w:rPr>
        <w:t>.</w:t>
      </w:r>
      <w:bookmarkEnd w:id="19"/>
    </w:p>
    <w:p w14:paraId="6CAE5D5D" w14:textId="77777777" w:rsidR="005C0A6C" w:rsidRPr="00205576" w:rsidRDefault="005C0A6C" w:rsidP="00B455E7">
      <w:pPr>
        <w:pStyle w:val="TableFigNotes18"/>
        <w:jc w:val="both"/>
        <w:rPr>
          <w:lang w:val="en-AU"/>
        </w:rPr>
      </w:pPr>
      <w:r w:rsidRPr="00205576">
        <w:rPr>
          <w:noProof/>
          <w:lang w:val="en-AU"/>
        </w:rPr>
        <w:drawing>
          <wp:inline distT="0" distB="0" distL="0" distR="0" wp14:anchorId="6CAE6048" wp14:editId="6CAE6049">
            <wp:extent cx="3915753" cy="3742556"/>
            <wp:effectExtent l="0" t="0" r="8890" b="0"/>
            <wp:docPr id="5" name="Picture 5" descr="An outline of the treatment options for mycosis fungoides/Sézary syndrome " title="Table 3: Treatment options for mycosis fungoides/Sézary syndrome (MF/SS) by disease st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917646" cy="3744365"/>
                    </a:xfrm>
                    <a:prstGeom prst="rect">
                      <a:avLst/>
                    </a:prstGeom>
                  </pic:spPr>
                </pic:pic>
              </a:graphicData>
            </a:graphic>
          </wp:inline>
        </w:drawing>
      </w:r>
    </w:p>
    <w:p w14:paraId="6CAE5D5E" w14:textId="77777777" w:rsidR="004552D8" w:rsidRDefault="000658A7" w:rsidP="004552D8">
      <w:pPr>
        <w:pStyle w:val="BodyText"/>
        <w:rPr>
          <w:lang w:val="en-AU"/>
        </w:rPr>
      </w:pPr>
      <w:r w:rsidRPr="00205576">
        <w:rPr>
          <w:lang w:val="en-AU"/>
        </w:rPr>
        <w:lastRenderedPageBreak/>
        <w:t>Treatment in advanced stages is where</w:t>
      </w:r>
      <w:r w:rsidR="00B668CB">
        <w:rPr>
          <w:lang w:val="en-AU"/>
        </w:rPr>
        <w:t xml:space="preserve"> </w:t>
      </w:r>
      <w:r w:rsidR="004150DD">
        <w:rPr>
          <w:lang w:val="en-AU"/>
        </w:rPr>
        <w:t>integrated, closed-system</w:t>
      </w:r>
      <w:r w:rsidRPr="00205576">
        <w:rPr>
          <w:lang w:val="en-AU"/>
        </w:rPr>
        <w:t xml:space="preserve"> ECP has traditionally been used, although several studies have shown its effectiveness</w:t>
      </w:r>
      <w:r w:rsidR="00E54FD4" w:rsidRPr="00205576">
        <w:rPr>
          <w:lang w:val="en-AU"/>
        </w:rPr>
        <w:t xml:space="preserve"> when</w:t>
      </w:r>
      <w:r w:rsidRPr="00205576">
        <w:rPr>
          <w:lang w:val="en-AU"/>
        </w:rPr>
        <w:t xml:space="preserve"> use</w:t>
      </w:r>
      <w:r w:rsidR="00E54FD4" w:rsidRPr="00205576">
        <w:rPr>
          <w:lang w:val="en-AU"/>
        </w:rPr>
        <w:t>d</w:t>
      </w:r>
      <w:r w:rsidR="001D54C5" w:rsidRPr="00205576">
        <w:rPr>
          <w:lang w:val="en-AU"/>
        </w:rPr>
        <w:t xml:space="preserve"> </w:t>
      </w:r>
      <w:r w:rsidR="00141B01" w:rsidRPr="00205576">
        <w:rPr>
          <w:lang w:val="en-AU"/>
        </w:rPr>
        <w:t xml:space="preserve">in </w:t>
      </w:r>
      <w:r w:rsidR="009828AB" w:rsidRPr="009828AB">
        <w:rPr>
          <w:lang w:val="en-AU"/>
        </w:rPr>
        <w:t>‘early-stage’ CTCL patients</w:t>
      </w:r>
      <w:r w:rsidR="009828AB" w:rsidRPr="009828AB" w:rsidDel="009828AB">
        <w:rPr>
          <w:lang w:val="en-AU"/>
        </w:rPr>
        <w:t xml:space="preserve"> </w:t>
      </w:r>
      <w:r w:rsidR="00CC1528" w:rsidRPr="00205576">
        <w:rPr>
          <w:lang w:val="en-AU"/>
        </w:rPr>
        <w:fldChar w:fldCharType="begin">
          <w:fldData xml:space="preserve">PEVuZE5vdGU+PENpdGU+PEF1dGhvcj5NaWxsZXI8L0F1dGhvcj48WWVhcj4yMDA3PC9ZZWFyPjxS
ZWNOdW0+NjwvUmVjTnVtPjxEaXNwbGF5VGV4dD5bMTIsIDEzXTwvRGlzcGxheVRleHQ+PHJlY29y
ZD48cmVjLW51bWJlcj42PC9yZWMtbnVtYmVyPjxmb3JlaWduLWtleXM+PGtleSBhcHA9IkVOIiBk
Yi1pZD0iejlzMjV2MHd0Znh3NWFlcHMyZHZwc3hvejBzdmU5d3AyenI1Ij42PC9rZXk+PC9mb3Jl
aWduLWtleXM+PHJlZi10eXBlIG5hbWU9IkpvdXJuYWwgQXJ0aWNsZSI+MTc8L3JlZi10eXBlPjxj
b250cmlidXRvcnM+PGF1dGhvcnM+PGF1dGhvcj5NaWxsZXIsIEouIEQuPC9hdXRob3I+PGF1dGhv
cj5LaXJrbGFuZCwgRS4gQi48L2F1dGhvcj48YXV0aG9yPkRvbWluZ28sIEQuIFMuPC9hdXRob3I+
PGF1dGhvcj5TY3VsbCwgSC48L2F1dGhvcj48YXV0aG9yPkpla3V0aXMsIEIuPC9hdXRob3I+PGF1
dGhvcj5EYWxsYXMsIE0uPC9hdXRob3I+PGF1dGhvcj5Db29wZXIsIEsuIEQuPC9hdXRob3I+PGF1
dGhvcj5CYXJvbiwgRS4gRC48L2F1dGhvcj48L2F1dGhvcnM+PC9jb250cmlidXRvcnM+PGF1dGgt
YWRkcmVzcz4oTWlsbGVyLCBLaXJrbGFuZCwgRG9taW5nbywgU2N1bGwsIEpla3V0aXMsIERhbGxh
cywgQ29vcGVyLCBCYXJvbikgRGVwYXJ0bWVudCBvZiBEZXJtYXRvbG9neSwgQ2FzZSBXZXN0ZXJu
IFJlc2VydmUgVW5pdmVyc2l0eSwgVW5pdmVyc2l0eSBIb3NwaXRhbCBvZiBDbGV2ZWxhbmQsIENs
ZXZlbGFuZCwgT0ggNDQxMDYsIFVuaXRlZCBTdGF0ZXMgKE1pbGxlciwgRG9taW5nbywgU2N1bGws
IEpla3V0aXMsIERhbGxhcywgQ29vcGVyLCBCYXJvbikgU2tpbiBEaXNlYXNlcyBSZXNlYXJjaCBD
ZW50ZXIsIENhc2UgU2tpbiBEaXNlYXNlcyBSZXNlYXJjaCBDZW50ZXIsIENsZXZlbGFuZCwgT0gs
IFVuaXRlZCBTdGF0ZXMgKE1pbGxlciwgRG9taW5nbywgU2N1bGwsIEpla3V0aXMsIERhbGxhcywg
Q29vcGVyLCBCYXJvbikgQ29tcHJlaGVuc2l2ZSBDYW5jZXIgQ2VudGVyLCBDYXNlIFdlc3Rlcm4g
UmVzZXJ2ZSBVbml2ZXJzaXR5LCBVbml2ZXJzaXR5IEhvc3BpdGFsIG9mIENsZXZlbGFuZCwgQ2xl
dmVsYW5kLCBPSCA0NDEwNiwgVW5pdGVkIFN0YXRlcyYjeEQ7Si5ELiBNaWxsZXIsIERlcGFydG1l
bnQgb2YgRGVybWF0b2xvZ3ksIENhc2UgV2VzdGVybiBSZXNlcnZlIFVuaXZlcnNpdHksIFVuaXZl
cnNpdHkgSG9zcGl0YWwgb2YgQ2xldmVsYW5kLCBDbGV2ZWxhbmQsIE9IIDQ0MTA2LCBVbml0ZWQg
U3RhdGVzLiBFLW1haWw6IGphbmluZW1pbGxlcm1kQHlhaG9vLmNvbTwvYXV0aC1hZGRyZXNzPjx0
aXRsZXM+PHRpdGxlPlJldmlldyBvZiBleHRyYWNvcnBvcmVhbCBwaG90b3BoZXJlc2lzIGluIGVh
cmx5LXN0YWdlIChJQSwgSUIsIGFuZCBJSUEpIGN1dGFuZW91cyBULWNlbGwgbHltcGhvbWE8L3Rp
dGxlPjxzZWNvbmRhcnktdGl0bGU+UGhvdG9kZXJtYXRvbG9neSBQaG90b2ltbXVub2xvZ3kgYW5k
IFBob3RvbWVkaWNpbmU8L3NlY29uZGFyeS10aXRsZT48L3RpdGxlcz48cGVyaW9kaWNhbD48ZnVs
bC10aXRsZT5QaG90b2Rlcm1hdG9sb2d5IFBob3RvaW1tdW5vbG9neSBhbmQgUGhvdG9tZWRpY2lu
ZTwvZnVsbC10aXRsZT48L3BlcmlvZGljYWw+PHBhZ2VzPjE2My0xNzE8L3BhZ2VzPjx2b2x1bWU+
MjM8L3ZvbHVtZT48bnVtYmVyPjU8L251bWJlcj48a2V5d29yZHM+PGtleXdvcmQ+Y3RjbDwva2V5
d29yZD48a2V5d29yZD5FeHRyYWNvcnBvcmVhbCBwaG90b3BoZXJlc2lzPC9rZXl3b3JkPjxrZXl3
b3JkPlJldmlldzwva2V5d29yZD48a2V5d29yZD5hZGp1dmFudCB0aGVyYXB5PC9rZXl3b3JkPjxr
ZXl3b3JkPmNhbmNlciBpbW11bm90aGVyYXB5PC9rZXl3b3JkPjxrZXl3b3JkPmNhbmNlciBzdGFn
aW5nPC9rZXl3b3JkPjxrZXl3b3JkPmNhbmNlciBzdXJ2aXZhbDwva2V5d29yZD48a2V5d29yZD5j
bGluaWNhbCB0cmlhbDwva2V5d29yZD48a2V5d29yZD5jb21iaW5hdGlvbiBjaGVtb3RoZXJhcHk8
L2tleXdvcmQ+PGtleXdvcmQ+Y3V0YW5lb3VzIFQgY2VsbCBseW1waG9tYS9kdCBbRHJ1ZyBUaGVy
YXB5XTwva2V5d29yZD48a2V5d29yZD5jdXRhbmVvdXMgVCBjZWxsIGx5bXBob21hL3J0IFtSYWRp
b3RoZXJhcHldPC9rZXl3b3JkPjxrZXl3b3JkPmN1dGFuZW91cyBUIGNlbGwgbHltcGhvbWEvdGgg
W1RoZXJhcHldPC9rZXl3b3JkPjxrZXl3b3JkPmRydWcgZG9zZSB0aXRyYXRpb248L2tleXdvcmQ+
PGtleXdvcmQ+ZWxlY3Ryb24gdGhlcmFweTwva2V5d29yZD48a2V5d29yZD5ldmlkZW5jZSBiYXNl
ZCBtZWRpY2luZTwva2V5d29yZD48a2V5d29yZD5odW1hbjwva2V5d29yZD48a2V5d29yZD5pbnRl
cm1ldGhvZCBjb21wYXJpc29uPC9rZXl3b3JkPjxrZXl3b3JkPmlycmFkaWF0aW9uPC9rZXl3b3Jk
PjxrZXl3b3JkPmxvdyBkcnVnIGRvc2U8L2tleXdvcmQ+PGtleXdvcmQ+TWVkbGluZTwva2V5d29y
ZD48a2V5d29yZD5tb25vdGhlcmFweTwva2V5d29yZD48a2V5d29yZD5tdWx0aXBsZSBjeWNsZSB0
cmVhdG1lbnQ8L2tleXdvcmQ+PGtleXdvcmQ+cHJpb3JpdHkgam91cm5hbDwva2V5d29yZD48a2V5
d29yZD5wcm9nbm9zaXM8L2tleXdvcmQ+PGtleXdvcmQ+cHV2YTwva2V5d29yZD48a2V5d29yZD5z
dXJ2aXZhbCByYXRlPC9rZXl3b3JkPjxrZXl3b3JkPnN1cnZpdmFsIHRpbWU8L2tleXdvcmQ+PGtl
eXdvcmQ+c3lzdGVtYXRpYyByZXZpZXc8L2tleXdvcmQ+PGtleXdvcmQ+dHJlYXRtZW50IHJlc3Bv
bnNlPC9rZXl3b3JkPjxrZXl3b3JkPmFscGhhIGludGVyZmVyb24vY2IgW0RydWcgQ29tYmluYXRp
b25dPC9rZXl3b3JkPjxrZXl3b3JkPmFscGhhIGludGVyZmVyb24vZG8gW0RydWcgRG9zZV08L2tl
eXdvcmQ+PGtleXdvcmQ+YWxwaGEgaW50ZXJmZXJvbi9kdCBbRHJ1ZyBUaGVyYXB5XTwva2V5d29y
ZD48a2V5d29yZD5hbHBoYTJhIGludGVyZmVyb24vY3QgW0NsaW5pY2FsIFRyaWFsXTwva2V5d29y
ZD48a2V5d29yZD5hbHBoYTJhIGludGVyZmVyb24vY2IgW0RydWcgQ29tYmluYXRpb25dPC9rZXl3
b3JkPjxrZXl3b3JkPmFscGhhMmEgaW50ZXJmZXJvbi9kdCBbRHJ1ZyBUaGVyYXB5XTwva2V5d29y
ZD48a2V5d29yZD5iZXhhcm90ZW5lL2NiIFtEcnVnIENvbWJpbmF0aW9uXTwva2V5d29yZD48a2V5
d29yZD5iZXhhcm90ZW5lL2R0IFtEcnVnIFRoZXJhcHldPC9rZXl3b3JkPjxrZXl3b3JkPmJleGFy
b3RlbmUvcG8gW09yYWwgRHJ1ZyBBZG1pbmlzdHJhdGlvbl08L2tleXdvcmQ+PGtleXdvcmQ+ZXRy
ZXRpbi9jYiBbRHJ1ZyBDb21iaW5hdGlvbl08L2tleXdvcmQ+PGtleXdvcmQ+ZXRyZXRpbi9kdCBb
RHJ1ZyBUaGVyYXB5XTwva2V5d29yZD48a2V5d29yZD5nYW1tYSBpbnRlcmZlcm9uL2NiIFtEcnVn
IENvbWJpbmF0aW9uXTwva2V5d29yZD48a2V5d29yZD5nYW1tYSBpbnRlcmZlcm9uL2R0IFtEcnVn
IFRoZXJhcHldPC9rZXl3b3JkPjxrZXl3b3JkPmdyYW51bG9jeXRlIG1hY3JvcGhhZ2UgY29sb255
IHN0aW11bGF0aW5nIGZhY3Rvci9jYiBbRHJ1ZyBDb21iaW5hdGlvbl08L2tleXdvcmQ+PGtleXdv
cmQ+Z3JhbnVsb2N5dGUgbWFjcm9waGFnZSBjb2xvbnkgc3RpbXVsYXRpbmcgZmFjdG9yL2R0IFtE
cnVnIFRoZXJhcHldPC9rZXl3b3JkPjxrZXl3b3JkPmltbXVub21vZHVsYXRpbmcgYWdlbnQvY2Ig
W0RydWcgQ29tYmluYXRpb25dPC9rZXl3b3JkPjxrZXl3b3JkPmltbXVub21vZHVsYXRpbmcgYWdl
bnQvZHQgW0RydWcgVGhlcmFweV08L2tleXdvcmQ+PGtleXdvcmQ+bWV0aG90cmV4YXRlL2NiIFtE
cnVnIENvbWJpbmF0aW9uXTwva2V5d29yZD48a2V5d29yZD5tZXRob3RyZXhhdGUvZHQgW0RydWcg
VGhlcmFweV08L2tleXdvcmQ+PGtleXdvcmQ+cHNvcmFsZW4vY3QgW0NsaW5pY2FsIFRyaWFsXTwv
a2V5d29yZD48a2V5d29yZD5wc29yYWxlbi9jYiBbRHJ1ZyBDb21iaW5hdGlvbl08L2tleXdvcmQ+
PGtleXdvcmQ+cHNvcmFsZW4vZG8gW0RydWcgRG9zZV08L2tleXdvcmQ+PGtleXdvcmQ+cHNvcmFs
ZW4vZHQgW0RydWcgVGhlcmFweV08L2tleXdvcmQ+PGtleXdvcmQ+cmVjb21iaW5hbnQgZ3JhbnVs
b2N5dGUgbWFjcm9waGFnZSBjb2xvbnkgc3RpbXVsYXRpbmcgZmFjdG9yL2NiIFtEcnVnIENvbWJp
bmF0aW9uXTwva2V5d29yZD48a2V5d29yZD5yZWNvbWJpbmFudCBncmFudWxvY3l0ZSBtYWNyb3Bo
YWdlIGNvbG9ueSBzdGltdWxhdGluZyBmYWN0b3IvZHQgW0RydWcgVGhlcmFweV08L2tleXdvcmQ+
PGtleXdvcmQ+cmV0aW5vaWQvY2IgW0RydWcgQ29tYmluYXRpb25dPC9rZXl3b3JkPjxrZXl3b3Jk
PnJldGlub2lkL2R0IFtEcnVnIFRoZXJhcHldPC9rZXl3b3JkPjxrZXl3b3JkPnN0ZXJvaWQvY2Ig
W0RydWcgQ29tYmluYXRpb25dPC9rZXl3b3JkPjxrZXl3b3JkPnN0ZXJvaWQvZHQgW0RydWcgVGhl
cmFweV08L2tleXdvcmQ+PGtleXdvcmQ+c3Rlcm9pZC9pbCBbSW50cmFsZXNpb25hbCBEcnVnIEFk
bWluaXN0cmF0aW9uXTwva2V5d29yZD48a2V5d29yZD5zdGVyb2lkL3BvIFtPcmFsIERydWcgQWRt
aW5pc3RyYXRpb25dPC9rZXl3b3JkPjxrZXl3b3JkPnN0ZXJvaWQvdHAgW1RvcGljYWwgRHJ1ZyBB
ZG1pbmlzdHJhdGlvbl08L2tleXdvcmQ+PC9rZXl3b3Jkcz48ZGF0ZXM+PHllYXI+MjAwNzwveWVh
cj48cHViLWRhdGVzPjxkYXRlPk9jdG9iZXI8L2RhdGU+PC9wdWItZGF0ZXM+PC9kYXRlcz48aXNi
bj4wOTA1LTQzODMmI3hEOzE2MDAtMDc4MTwvaXNibj48YWNjZXNzaW9uLW51bT4yMDA3NDMxODg0
PC9hY2Nlc3Npb24tbnVtPjx3b3JrLXR5cGU+UmV2aWV3PC93b3JrLXR5cGU+PHVybHM+PHJlbGF0
ZWQtdXJscz48dXJsPmh0dHA6Ly9vdmlkc3Aub3ZpZC5jb20vb3ZpZHdlYi5jZ2k/VD1KUyZhbXA7
Q1NDPVkmYW1wO05FV1M9TiZhbXA7UEFHRT1mdWxsdGV4dCZhbXA7RD1lbWVkOCZhbXA7QU49MjAw
NzQzMTg4NDwvdXJsPjwvcmVsYXRlZC11cmxzPjwvdXJscz48ZWxlY3Ryb25pYy1yZXNvdXJjZS1u
dW0+aHR0cDovL2R4LmRvaS5vcmcvMTAuMTExMS9qLjE2MDAtMDc4MS4yMDA3LjAwMzAwLng8L2Vs
ZWN0cm9uaWMtcmVzb3VyY2UtbnVtPjxyZW1vdGUtZGF0YWJhc2UtbmFtZT5FbWJhc2U8L3JlbW90
ZS1kYXRhYmFzZS1uYW1lPjxyZW1vdGUtZGF0YWJhc2UtcHJvdmlkZXI+T3ZpZCBUZWNobm9sb2dp
ZXM8L3JlbW90ZS1kYXRhYmFzZS1wcm92aWRlcj48bGFuZ3VhZ2U+RW5nbGlzaDwvbGFuZ3VhZ2U+
PC9yZWNvcmQ+PC9DaXRlPjxDaXRlPjxBdXRob3I+VGFscHVyPC9BdXRob3I+PFllYXI+MjAxMTwv
WWVhcj48UmVjTnVtPjEyPC9SZWNOdW0+PHJlY29yZD48cmVjLW51bWJlcj4xMjwvcmVjLW51bWJl
cj48Zm9yZWlnbi1rZXlzPjxrZXkgYXBwPSJFTiIgZGItaWQ9Ino5czI1djB3dGZ4dzVhZXBzMmR2
cHN4b3owc3ZlOXdwMnpyNSI+MTI8L2tleT48L2ZvcmVpZ24ta2V5cz48cmVmLXR5cGUgbmFtZT0i
Sm91cm5hbCBBcnRpY2xlIj4xNzwvcmVmLXR5cGU+PGNvbnRyaWJ1dG9ycz48YXV0aG9ycz48YXV0
aG9yPlRhbHB1ciwgUmFraHNoYW5kcmE8L2F1dGhvcj48YXV0aG9yPkRlbWllcnJlLCBNYXJpZSBG
cmFuY2lzPC9hdXRob3I+PGF1dGhvcj5HZXNraW4sIExhcmlzYTwvYXV0aG9yPjxhdXRob3I+QmFy
b24sIEVsbWE8L2F1dGhvcj48YXV0aG9yPlB1Z2xpZXNlLCBTaWx2aW5hPC9hdXRob3I+PGF1dGhv
cj5FdWJhbmssIEtlbGxleTwvYXV0aG9yPjxhdXRob3I+WmljLCBKb2huIEEuPC9hdXRob3I+PGF1
dGhvcj5NaWxsZXIsIERvbmFsZCBSLjwvYXV0aG9yPjxhdXRob3I+VGhhcnAsIE1pY2hhZWw8L2F1
dGhvcj48YXV0aG9yPkJvaGphbmVuLCBLaW1iZXJseTwvYXV0aG9yPjxhdXRob3I+RHV2aWMsIE1h
ZGVsZWluZTwvYXV0aG9yPjwvYXV0aG9ycz48L2NvbnRyaWJ1dG9ycz48dGl0bGVzPjx0aXRsZT5N
dWx0aWNlbnRlciBQaG90b3BoZXJlc2lzIEludGVydmVudGlvbiBUcmlhbCBpbiBFYXJseS1TdGFn
ZSBNeWNvc2lzIEZ1bmdvaWRlczwvdGl0bGU+PHNlY29uZGFyeS10aXRsZT5DbGluaWNhbCBMeW1w
aG9tYSBNeWVsb21hIGFuZCBMZXVrZW1pYTwvc2Vjb25kYXJ5LXRpdGxlPjwvdGl0bGVzPjxwZXJp
b2RpY2FsPjxmdWxsLXRpdGxlPkNsaW5pY2FsIEx5bXBob21hIE15ZWxvbWEgYW5kIExldWtlbWlh
PC9mdWxsLXRpdGxlPjwvcGVyaW9kaWNhbD48cGFnZXM+MjE5LTIyNzwvcGFnZXM+PHZvbHVtZT4x
MTwvdm9sdW1lPjxudW1iZXI+MjwvbnVtYmVyPjxkYXRlcz48eWVhcj4yMDExPC95ZWFyPjwvZGF0
ZXM+PHB1Ymxpc2hlcj5FbHNldmllcjwvcHVibGlzaGVyPjxpc2JuPjIxNTItMjY1MDwvaXNibj48
dXJscz48cmVsYXRlZC11cmxzPjx1cmw+aHR0cDovL2R4LmRvaS5vcmcvMTAuMTAxNi9qLmNsbWwu
MjAxMS4wMy4wMDM8L3VybD48L3JlbGF0ZWQtdXJscz48L3VybHM+PGVsZWN0cm9uaWMtcmVzb3Vy
Y2UtbnVtPjEwLjEwMTYvai5jbG1sLjIwMTEuMDMuMDAzPC9lbGVjdHJvbmljLXJlc291cmNlLW51
bT48YWNjZXNzLWRhdGU+MjAxNi8wMy8xNDwvYWNjZXNzLWRhdGU+PC9yZWNvcmQ+PC9DaXRlPjwv
RW5kTm90ZT5=
</w:fldData>
        </w:fldChar>
      </w:r>
      <w:r w:rsidR="00BB2CDF">
        <w:rPr>
          <w:lang w:val="en-AU"/>
        </w:rPr>
        <w:instrText xml:space="preserve"> ADDIN EN.CITE </w:instrText>
      </w:r>
      <w:r w:rsidR="00BB2CDF">
        <w:rPr>
          <w:lang w:val="en-AU"/>
        </w:rPr>
        <w:fldChar w:fldCharType="begin">
          <w:fldData xml:space="preserve">PEVuZE5vdGU+PENpdGU+PEF1dGhvcj5NaWxsZXI8L0F1dGhvcj48WWVhcj4yMDA3PC9ZZWFyPjxS
ZWNOdW0+NjwvUmVjTnVtPjxEaXNwbGF5VGV4dD5bMTIsIDEzXTwvRGlzcGxheVRleHQ+PHJlY29y
ZD48cmVjLW51bWJlcj42PC9yZWMtbnVtYmVyPjxmb3JlaWduLWtleXM+PGtleSBhcHA9IkVOIiBk
Yi1pZD0iejlzMjV2MHd0Znh3NWFlcHMyZHZwc3hvejBzdmU5d3AyenI1Ij42PC9rZXk+PC9mb3Jl
aWduLWtleXM+PHJlZi10eXBlIG5hbWU9IkpvdXJuYWwgQXJ0aWNsZSI+MTc8L3JlZi10eXBlPjxj
b250cmlidXRvcnM+PGF1dGhvcnM+PGF1dGhvcj5NaWxsZXIsIEouIEQuPC9hdXRob3I+PGF1dGhv
cj5LaXJrbGFuZCwgRS4gQi48L2F1dGhvcj48YXV0aG9yPkRvbWluZ28sIEQuIFMuPC9hdXRob3I+
PGF1dGhvcj5TY3VsbCwgSC48L2F1dGhvcj48YXV0aG9yPkpla3V0aXMsIEIuPC9hdXRob3I+PGF1
dGhvcj5EYWxsYXMsIE0uPC9hdXRob3I+PGF1dGhvcj5Db29wZXIsIEsuIEQuPC9hdXRob3I+PGF1
dGhvcj5CYXJvbiwgRS4gRC48L2F1dGhvcj48L2F1dGhvcnM+PC9jb250cmlidXRvcnM+PGF1dGgt
YWRkcmVzcz4oTWlsbGVyLCBLaXJrbGFuZCwgRG9taW5nbywgU2N1bGwsIEpla3V0aXMsIERhbGxh
cywgQ29vcGVyLCBCYXJvbikgRGVwYXJ0bWVudCBvZiBEZXJtYXRvbG9neSwgQ2FzZSBXZXN0ZXJu
IFJlc2VydmUgVW5pdmVyc2l0eSwgVW5pdmVyc2l0eSBIb3NwaXRhbCBvZiBDbGV2ZWxhbmQsIENs
ZXZlbGFuZCwgT0ggNDQxMDYsIFVuaXRlZCBTdGF0ZXMgKE1pbGxlciwgRG9taW5nbywgU2N1bGws
IEpla3V0aXMsIERhbGxhcywgQ29vcGVyLCBCYXJvbikgU2tpbiBEaXNlYXNlcyBSZXNlYXJjaCBD
ZW50ZXIsIENhc2UgU2tpbiBEaXNlYXNlcyBSZXNlYXJjaCBDZW50ZXIsIENsZXZlbGFuZCwgT0gs
IFVuaXRlZCBTdGF0ZXMgKE1pbGxlciwgRG9taW5nbywgU2N1bGwsIEpla3V0aXMsIERhbGxhcywg
Q29vcGVyLCBCYXJvbikgQ29tcHJlaGVuc2l2ZSBDYW5jZXIgQ2VudGVyLCBDYXNlIFdlc3Rlcm4g
UmVzZXJ2ZSBVbml2ZXJzaXR5LCBVbml2ZXJzaXR5IEhvc3BpdGFsIG9mIENsZXZlbGFuZCwgQ2xl
dmVsYW5kLCBPSCA0NDEwNiwgVW5pdGVkIFN0YXRlcyYjeEQ7Si5ELiBNaWxsZXIsIERlcGFydG1l
bnQgb2YgRGVybWF0b2xvZ3ksIENhc2UgV2VzdGVybiBSZXNlcnZlIFVuaXZlcnNpdHksIFVuaXZl
cnNpdHkgSG9zcGl0YWwgb2YgQ2xldmVsYW5kLCBDbGV2ZWxhbmQsIE9IIDQ0MTA2LCBVbml0ZWQg
U3RhdGVzLiBFLW1haWw6IGphbmluZW1pbGxlcm1kQHlhaG9vLmNvbTwvYXV0aC1hZGRyZXNzPjx0
aXRsZXM+PHRpdGxlPlJldmlldyBvZiBleHRyYWNvcnBvcmVhbCBwaG90b3BoZXJlc2lzIGluIGVh
cmx5LXN0YWdlIChJQSwgSUIsIGFuZCBJSUEpIGN1dGFuZW91cyBULWNlbGwgbHltcGhvbWE8L3Rp
dGxlPjxzZWNvbmRhcnktdGl0bGU+UGhvdG9kZXJtYXRvbG9neSBQaG90b2ltbXVub2xvZ3kgYW5k
IFBob3RvbWVkaWNpbmU8L3NlY29uZGFyeS10aXRsZT48L3RpdGxlcz48cGVyaW9kaWNhbD48ZnVs
bC10aXRsZT5QaG90b2Rlcm1hdG9sb2d5IFBob3RvaW1tdW5vbG9neSBhbmQgUGhvdG9tZWRpY2lu
ZTwvZnVsbC10aXRsZT48L3BlcmlvZGljYWw+PHBhZ2VzPjE2My0xNzE8L3BhZ2VzPjx2b2x1bWU+
MjM8L3ZvbHVtZT48bnVtYmVyPjU8L251bWJlcj48a2V5d29yZHM+PGtleXdvcmQ+Y3RjbDwva2V5
d29yZD48a2V5d29yZD5FeHRyYWNvcnBvcmVhbCBwaG90b3BoZXJlc2lzPC9rZXl3b3JkPjxrZXl3
b3JkPlJldmlldzwva2V5d29yZD48a2V5d29yZD5hZGp1dmFudCB0aGVyYXB5PC9rZXl3b3JkPjxr
ZXl3b3JkPmNhbmNlciBpbW11bm90aGVyYXB5PC9rZXl3b3JkPjxrZXl3b3JkPmNhbmNlciBzdGFn
aW5nPC9rZXl3b3JkPjxrZXl3b3JkPmNhbmNlciBzdXJ2aXZhbDwva2V5d29yZD48a2V5d29yZD5j
bGluaWNhbCB0cmlhbDwva2V5d29yZD48a2V5d29yZD5jb21iaW5hdGlvbiBjaGVtb3RoZXJhcHk8
L2tleXdvcmQ+PGtleXdvcmQ+Y3V0YW5lb3VzIFQgY2VsbCBseW1waG9tYS9kdCBbRHJ1ZyBUaGVy
YXB5XTwva2V5d29yZD48a2V5d29yZD5jdXRhbmVvdXMgVCBjZWxsIGx5bXBob21hL3J0IFtSYWRp
b3RoZXJhcHldPC9rZXl3b3JkPjxrZXl3b3JkPmN1dGFuZW91cyBUIGNlbGwgbHltcGhvbWEvdGgg
W1RoZXJhcHldPC9rZXl3b3JkPjxrZXl3b3JkPmRydWcgZG9zZSB0aXRyYXRpb248L2tleXdvcmQ+
PGtleXdvcmQ+ZWxlY3Ryb24gdGhlcmFweTwva2V5d29yZD48a2V5d29yZD5ldmlkZW5jZSBiYXNl
ZCBtZWRpY2luZTwva2V5d29yZD48a2V5d29yZD5odW1hbjwva2V5d29yZD48a2V5d29yZD5pbnRl
cm1ldGhvZCBjb21wYXJpc29uPC9rZXl3b3JkPjxrZXl3b3JkPmlycmFkaWF0aW9uPC9rZXl3b3Jk
PjxrZXl3b3JkPmxvdyBkcnVnIGRvc2U8L2tleXdvcmQ+PGtleXdvcmQ+TWVkbGluZTwva2V5d29y
ZD48a2V5d29yZD5tb25vdGhlcmFweTwva2V5d29yZD48a2V5d29yZD5tdWx0aXBsZSBjeWNsZSB0
cmVhdG1lbnQ8L2tleXdvcmQ+PGtleXdvcmQ+cHJpb3JpdHkgam91cm5hbDwva2V5d29yZD48a2V5
d29yZD5wcm9nbm9zaXM8L2tleXdvcmQ+PGtleXdvcmQ+cHV2YTwva2V5d29yZD48a2V5d29yZD5z
dXJ2aXZhbCByYXRlPC9rZXl3b3JkPjxrZXl3b3JkPnN1cnZpdmFsIHRpbWU8L2tleXdvcmQ+PGtl
eXdvcmQ+c3lzdGVtYXRpYyByZXZpZXc8L2tleXdvcmQ+PGtleXdvcmQ+dHJlYXRtZW50IHJlc3Bv
bnNlPC9rZXl3b3JkPjxrZXl3b3JkPmFscGhhIGludGVyZmVyb24vY2IgW0RydWcgQ29tYmluYXRp
b25dPC9rZXl3b3JkPjxrZXl3b3JkPmFscGhhIGludGVyZmVyb24vZG8gW0RydWcgRG9zZV08L2tl
eXdvcmQ+PGtleXdvcmQ+YWxwaGEgaW50ZXJmZXJvbi9kdCBbRHJ1ZyBUaGVyYXB5XTwva2V5d29y
ZD48a2V5d29yZD5hbHBoYTJhIGludGVyZmVyb24vY3QgW0NsaW5pY2FsIFRyaWFsXTwva2V5d29y
ZD48a2V5d29yZD5hbHBoYTJhIGludGVyZmVyb24vY2IgW0RydWcgQ29tYmluYXRpb25dPC9rZXl3
b3JkPjxrZXl3b3JkPmFscGhhMmEgaW50ZXJmZXJvbi9kdCBbRHJ1ZyBUaGVyYXB5XTwva2V5d29y
ZD48a2V5d29yZD5iZXhhcm90ZW5lL2NiIFtEcnVnIENvbWJpbmF0aW9uXTwva2V5d29yZD48a2V5
d29yZD5iZXhhcm90ZW5lL2R0IFtEcnVnIFRoZXJhcHldPC9rZXl3b3JkPjxrZXl3b3JkPmJleGFy
b3RlbmUvcG8gW09yYWwgRHJ1ZyBBZG1pbmlzdHJhdGlvbl08L2tleXdvcmQ+PGtleXdvcmQ+ZXRy
ZXRpbi9jYiBbRHJ1ZyBDb21iaW5hdGlvbl08L2tleXdvcmQ+PGtleXdvcmQ+ZXRyZXRpbi9kdCBb
RHJ1ZyBUaGVyYXB5XTwva2V5d29yZD48a2V5d29yZD5nYW1tYSBpbnRlcmZlcm9uL2NiIFtEcnVn
IENvbWJpbmF0aW9uXTwva2V5d29yZD48a2V5d29yZD5nYW1tYSBpbnRlcmZlcm9uL2R0IFtEcnVn
IFRoZXJhcHldPC9rZXl3b3JkPjxrZXl3b3JkPmdyYW51bG9jeXRlIG1hY3JvcGhhZ2UgY29sb255
IHN0aW11bGF0aW5nIGZhY3Rvci9jYiBbRHJ1ZyBDb21iaW5hdGlvbl08L2tleXdvcmQ+PGtleXdv
cmQ+Z3JhbnVsb2N5dGUgbWFjcm9waGFnZSBjb2xvbnkgc3RpbXVsYXRpbmcgZmFjdG9yL2R0IFtE
cnVnIFRoZXJhcHldPC9rZXl3b3JkPjxrZXl3b3JkPmltbXVub21vZHVsYXRpbmcgYWdlbnQvY2Ig
W0RydWcgQ29tYmluYXRpb25dPC9rZXl3b3JkPjxrZXl3b3JkPmltbXVub21vZHVsYXRpbmcgYWdl
bnQvZHQgW0RydWcgVGhlcmFweV08L2tleXdvcmQ+PGtleXdvcmQ+bWV0aG90cmV4YXRlL2NiIFtE
cnVnIENvbWJpbmF0aW9uXTwva2V5d29yZD48a2V5d29yZD5tZXRob3RyZXhhdGUvZHQgW0RydWcg
VGhlcmFweV08L2tleXdvcmQ+PGtleXdvcmQ+cHNvcmFsZW4vY3QgW0NsaW5pY2FsIFRyaWFsXTwv
a2V5d29yZD48a2V5d29yZD5wc29yYWxlbi9jYiBbRHJ1ZyBDb21iaW5hdGlvbl08L2tleXdvcmQ+
PGtleXdvcmQ+cHNvcmFsZW4vZG8gW0RydWcgRG9zZV08L2tleXdvcmQ+PGtleXdvcmQ+cHNvcmFs
ZW4vZHQgW0RydWcgVGhlcmFweV08L2tleXdvcmQ+PGtleXdvcmQ+cmVjb21iaW5hbnQgZ3JhbnVs
b2N5dGUgbWFjcm9waGFnZSBjb2xvbnkgc3RpbXVsYXRpbmcgZmFjdG9yL2NiIFtEcnVnIENvbWJp
bmF0aW9uXTwva2V5d29yZD48a2V5d29yZD5yZWNvbWJpbmFudCBncmFudWxvY3l0ZSBtYWNyb3Bo
YWdlIGNvbG9ueSBzdGltdWxhdGluZyBmYWN0b3IvZHQgW0RydWcgVGhlcmFweV08L2tleXdvcmQ+
PGtleXdvcmQ+cmV0aW5vaWQvY2IgW0RydWcgQ29tYmluYXRpb25dPC9rZXl3b3JkPjxrZXl3b3Jk
PnJldGlub2lkL2R0IFtEcnVnIFRoZXJhcHldPC9rZXl3b3JkPjxrZXl3b3JkPnN0ZXJvaWQvY2Ig
W0RydWcgQ29tYmluYXRpb25dPC9rZXl3b3JkPjxrZXl3b3JkPnN0ZXJvaWQvZHQgW0RydWcgVGhl
cmFweV08L2tleXdvcmQ+PGtleXdvcmQ+c3Rlcm9pZC9pbCBbSW50cmFsZXNpb25hbCBEcnVnIEFk
bWluaXN0cmF0aW9uXTwva2V5d29yZD48a2V5d29yZD5zdGVyb2lkL3BvIFtPcmFsIERydWcgQWRt
aW5pc3RyYXRpb25dPC9rZXl3b3JkPjxrZXl3b3JkPnN0ZXJvaWQvdHAgW1RvcGljYWwgRHJ1ZyBB
ZG1pbmlzdHJhdGlvbl08L2tleXdvcmQ+PC9rZXl3b3Jkcz48ZGF0ZXM+PHllYXI+MjAwNzwveWVh
cj48cHViLWRhdGVzPjxkYXRlPk9jdG9iZXI8L2RhdGU+PC9wdWItZGF0ZXM+PC9kYXRlcz48aXNi
bj4wOTA1LTQzODMmI3hEOzE2MDAtMDc4MTwvaXNibj48YWNjZXNzaW9uLW51bT4yMDA3NDMxODg0
PC9hY2Nlc3Npb24tbnVtPjx3b3JrLXR5cGU+UmV2aWV3PC93b3JrLXR5cGU+PHVybHM+PHJlbGF0
ZWQtdXJscz48dXJsPmh0dHA6Ly9vdmlkc3Aub3ZpZC5jb20vb3ZpZHdlYi5jZ2k/VD1KUyZhbXA7
Q1NDPVkmYW1wO05FV1M9TiZhbXA7UEFHRT1mdWxsdGV4dCZhbXA7RD1lbWVkOCZhbXA7QU49MjAw
NzQzMTg4NDwvdXJsPjwvcmVsYXRlZC11cmxzPjwvdXJscz48ZWxlY3Ryb25pYy1yZXNvdXJjZS1u
dW0+aHR0cDovL2R4LmRvaS5vcmcvMTAuMTExMS9qLjE2MDAtMDc4MS4yMDA3LjAwMzAwLng8L2Vs
ZWN0cm9uaWMtcmVzb3VyY2UtbnVtPjxyZW1vdGUtZGF0YWJhc2UtbmFtZT5FbWJhc2U8L3JlbW90
ZS1kYXRhYmFzZS1uYW1lPjxyZW1vdGUtZGF0YWJhc2UtcHJvdmlkZXI+T3ZpZCBUZWNobm9sb2dp
ZXM8L3JlbW90ZS1kYXRhYmFzZS1wcm92aWRlcj48bGFuZ3VhZ2U+RW5nbGlzaDwvbGFuZ3VhZ2U+
PC9yZWNvcmQ+PC9DaXRlPjxDaXRlPjxBdXRob3I+VGFscHVyPC9BdXRob3I+PFllYXI+MjAxMTwv
WWVhcj48UmVjTnVtPjEyPC9SZWNOdW0+PHJlY29yZD48cmVjLW51bWJlcj4xMjwvcmVjLW51bWJl
cj48Zm9yZWlnbi1rZXlzPjxrZXkgYXBwPSJFTiIgZGItaWQ9Ino5czI1djB3dGZ4dzVhZXBzMmR2
cHN4b3owc3ZlOXdwMnpyNSI+MTI8L2tleT48L2ZvcmVpZ24ta2V5cz48cmVmLXR5cGUgbmFtZT0i
Sm91cm5hbCBBcnRpY2xlIj4xNzwvcmVmLXR5cGU+PGNvbnRyaWJ1dG9ycz48YXV0aG9ycz48YXV0
aG9yPlRhbHB1ciwgUmFraHNoYW5kcmE8L2F1dGhvcj48YXV0aG9yPkRlbWllcnJlLCBNYXJpZSBG
cmFuY2lzPC9hdXRob3I+PGF1dGhvcj5HZXNraW4sIExhcmlzYTwvYXV0aG9yPjxhdXRob3I+QmFy
b24sIEVsbWE8L2F1dGhvcj48YXV0aG9yPlB1Z2xpZXNlLCBTaWx2aW5hPC9hdXRob3I+PGF1dGhv
cj5FdWJhbmssIEtlbGxleTwvYXV0aG9yPjxhdXRob3I+WmljLCBKb2huIEEuPC9hdXRob3I+PGF1
dGhvcj5NaWxsZXIsIERvbmFsZCBSLjwvYXV0aG9yPjxhdXRob3I+VGhhcnAsIE1pY2hhZWw8L2F1
dGhvcj48YXV0aG9yPkJvaGphbmVuLCBLaW1iZXJseTwvYXV0aG9yPjxhdXRob3I+RHV2aWMsIE1h
ZGVsZWluZTwvYXV0aG9yPjwvYXV0aG9ycz48L2NvbnRyaWJ1dG9ycz48dGl0bGVzPjx0aXRsZT5N
dWx0aWNlbnRlciBQaG90b3BoZXJlc2lzIEludGVydmVudGlvbiBUcmlhbCBpbiBFYXJseS1TdGFn
ZSBNeWNvc2lzIEZ1bmdvaWRlczwvdGl0bGU+PHNlY29uZGFyeS10aXRsZT5DbGluaWNhbCBMeW1w
aG9tYSBNeWVsb21hIGFuZCBMZXVrZW1pYTwvc2Vjb25kYXJ5LXRpdGxlPjwvdGl0bGVzPjxwZXJp
b2RpY2FsPjxmdWxsLXRpdGxlPkNsaW5pY2FsIEx5bXBob21hIE15ZWxvbWEgYW5kIExldWtlbWlh
PC9mdWxsLXRpdGxlPjwvcGVyaW9kaWNhbD48cGFnZXM+MjE5LTIyNzwvcGFnZXM+PHZvbHVtZT4x
MTwvdm9sdW1lPjxudW1iZXI+MjwvbnVtYmVyPjxkYXRlcz48eWVhcj4yMDExPC95ZWFyPjwvZGF0
ZXM+PHB1Ymxpc2hlcj5FbHNldmllcjwvcHVibGlzaGVyPjxpc2JuPjIxNTItMjY1MDwvaXNibj48
dXJscz48cmVsYXRlZC11cmxzPjx1cmw+aHR0cDovL2R4LmRvaS5vcmcvMTAuMTAxNi9qLmNsbWwu
MjAxMS4wMy4wMDM8L3VybD48L3JlbGF0ZWQtdXJscz48L3VybHM+PGVsZWN0cm9uaWMtcmVzb3Vy
Y2UtbnVtPjEwLjEwMTYvai5jbG1sLjIwMTEuMDMuMDAzPC9lbGVjdHJvbmljLXJlc291cmNlLW51
bT48YWNjZXNzLWRhdGU+MjAxNi8wMy8xNDwvYWNjZXNzLWRhdGU+PC9yZWNvcmQ+PC9DaXRlPjwv
RW5kTm90ZT5=
</w:fldData>
        </w:fldChar>
      </w:r>
      <w:r w:rsidR="00BB2CDF">
        <w:rPr>
          <w:lang w:val="en-AU"/>
        </w:rPr>
        <w:instrText xml:space="preserve"> ADDIN EN.CITE.DATA </w:instrText>
      </w:r>
      <w:r w:rsidR="00BB2CDF">
        <w:rPr>
          <w:lang w:val="en-AU"/>
        </w:rPr>
      </w:r>
      <w:r w:rsidR="00BB2CDF">
        <w:rPr>
          <w:lang w:val="en-AU"/>
        </w:rPr>
        <w:fldChar w:fldCharType="end"/>
      </w:r>
      <w:r w:rsidR="00CC1528" w:rsidRPr="00205576">
        <w:rPr>
          <w:lang w:val="en-AU"/>
        </w:rPr>
      </w:r>
      <w:r w:rsidR="00CC1528" w:rsidRPr="00205576">
        <w:rPr>
          <w:lang w:val="en-AU"/>
        </w:rPr>
        <w:fldChar w:fldCharType="separate"/>
      </w:r>
      <w:r w:rsidR="00BB2CDF">
        <w:rPr>
          <w:noProof/>
          <w:lang w:val="en-AU"/>
        </w:rPr>
        <w:t>[</w:t>
      </w:r>
      <w:hyperlink w:anchor="_ENREF_12" w:tooltip="Miller, 2007 #6" w:history="1">
        <w:r w:rsidR="00584688">
          <w:rPr>
            <w:noProof/>
            <w:lang w:val="en-AU"/>
          </w:rPr>
          <w:t>12</w:t>
        </w:r>
      </w:hyperlink>
      <w:r w:rsidR="00BB2CDF">
        <w:rPr>
          <w:noProof/>
          <w:lang w:val="en-AU"/>
        </w:rPr>
        <w:t xml:space="preserve">, </w:t>
      </w:r>
      <w:hyperlink w:anchor="_ENREF_13" w:tooltip="Talpur, 2011 #12" w:history="1">
        <w:r w:rsidR="00584688">
          <w:rPr>
            <w:noProof/>
            <w:lang w:val="en-AU"/>
          </w:rPr>
          <w:t>13</w:t>
        </w:r>
      </w:hyperlink>
      <w:r w:rsidR="00BB2CDF">
        <w:rPr>
          <w:noProof/>
          <w:lang w:val="en-AU"/>
        </w:rPr>
        <w:t>]</w:t>
      </w:r>
      <w:r w:rsidR="00CC1528" w:rsidRPr="00205576">
        <w:rPr>
          <w:lang w:val="en-AU"/>
        </w:rPr>
        <w:fldChar w:fldCharType="end"/>
      </w:r>
      <w:r w:rsidR="00843F7E" w:rsidRPr="00205576">
        <w:rPr>
          <w:lang w:val="en-AU"/>
        </w:rPr>
        <w:t>. T</w:t>
      </w:r>
      <w:r w:rsidRPr="00205576">
        <w:rPr>
          <w:lang w:val="en-AU"/>
        </w:rPr>
        <w:t xml:space="preserve">he National Comprehensive Cancer Network (NCCN) Guidelines </w:t>
      </w:r>
      <w:r w:rsidR="00843F7E" w:rsidRPr="00205576">
        <w:rPr>
          <w:lang w:val="en-AU"/>
        </w:rPr>
        <w:t xml:space="preserve">also </w:t>
      </w:r>
      <w:r w:rsidRPr="00205576">
        <w:rPr>
          <w:lang w:val="en-AU"/>
        </w:rPr>
        <w:t xml:space="preserve">recommend ECP in those patients with stage IA, IB and IIA refractory </w:t>
      </w:r>
      <w:r w:rsidR="001D54C5" w:rsidRPr="00205576">
        <w:rPr>
          <w:lang w:val="en-AU"/>
        </w:rPr>
        <w:t xml:space="preserve">disease </w:t>
      </w:r>
      <w:r w:rsidR="00CC1528" w:rsidRPr="00205576">
        <w:rPr>
          <w:lang w:val="en-AU"/>
        </w:rPr>
        <w:fldChar w:fldCharType="begin">
          <w:fldData xml:space="preserve">PEVuZE5vdGU+PENpdGU+PEF1dGhvcj5Lbm9ibGVyPC9BdXRob3I+PFllYXI+MjAxNDwvWWVhcj48
UmVjTnVtPjQ8L1JlY051bT48RGlzcGxheVRleHQ+WzMsIDE0XTwvRGlzcGxheVRleHQ+PHJlY29y
ZD48cmVjLW51bWJlcj40PC9yZWMtbnVtYmVyPjxmb3JlaWduLWtleXM+PGtleSBhcHA9IkVOIiBk
Yi1pZD0iejlzMjV2MHd0Znh3NWFlcHMyZHZwc3hvejBzdmU5d3AyenI1Ij40PC9rZXk+PC9mb3Jl
aWduLWtleXM+PHJlZi10eXBlIG5hbWU9IkpvdXJuYWwgQXJ0aWNsZSI+MTc8L3JlZi10eXBlPjxj
b250cmlidXRvcnM+PGF1dGhvcnM+PGF1dGhvcj5Lbm9ibGVyLCBSLjwvYXV0aG9yPjxhdXRob3I+
QmVybGluLCBHLjwvYXV0aG9yPjxhdXRob3I+Q2FsemF2YXJhLVBpbnRvbiwgUC48L2F1dGhvcj48
YXV0aG9yPkdyZWluaXgsIEguPC9hdXRob3I+PGF1dGhvcj5KYWtzY2gsIFAuPC9hdXRob3I+PGF1
dGhvcj5MYXJvY2hlLCBMLjwvYXV0aG9yPjxhdXRob3I+THVkdmlnc3NvbiwgSi48L2F1dGhvcj48
YXV0aG9yPlF1YWdsaW5vLCBQLjwvYXV0aG9yPjxhdXRob3I+UmVpbmlzY2gsIFcuPC9hdXRob3I+
PGF1dGhvcj5TY2FyaXNicmljaywgSi48L2F1dGhvcj48YXV0aG9yPlNjaHdhcnosIFQuPC9hdXRo
b3I+PGF1dGhvcj5Xb2xmLCBQLjwvYXV0aG9yPjxhdXRob3I+QXJlbmJlcmdlciwgUC48L2F1dGhv
cj48YXV0aG9yPkFzc2FmLCBDLjwvYXV0aG9yPjxhdXRob3I+QmFnb3QsIE0uPC9hdXRob3I+PGF1
dGhvcj5CYXJyLCBNLjwvYXV0aG9yPjxhdXRob3I+Qm9oYm90LCBBLjwvYXV0aG9yPjxhdXRob3I+
QnJ1Y2tuZXItVHVkZXJtYW4sIEwuPC9hdXRob3I+PGF1dGhvcj5EcmVubywgQi48L2F1dGhvcj48
YXV0aG9yPkVuaywgQS48L2F1dGhvcj48YXV0aG9yPkZyZW5jaCwgTC48L2F1dGhvcj48YXV0aG9y
PkduaWFkZWNraSwgUi48L2F1dGhvcj48YXV0aG9yPkdvbGxuaWNrLCBILjwvYXV0aG9yPjxhdXRo
b3I+SGVydGwsIE0uPC9hdXRob3I+PGF1dGhvcj5KYW50c2NoaXRzY2gsIEMuPC9hdXRob3I+PGF1
dGhvcj5KdW5nLCBBLjwvYXV0aG9yPjxhdXRob3I+SnVzdCwgVS48L2F1dGhvcj48YXV0aG9yPkts
ZW1rZSwgQy4gRC48L2F1dGhvcj48YXV0aG9yPkxpcHBlcnQsIFUuPC9hdXRob3I+PGF1dGhvcj5M
dWdlciwgVC48L2F1dGhvcj48YXV0aG9yPlBhcGFkYXZpZCwgRS48L2F1dGhvcj48YXV0aG9yPlBl
aGFtYmVyZ2VyLCBILjwvYXV0aG9yPjxhdXRob3I+UmFua2ksIEEuPC9hdXRob3I+PGF1dGhvcj5T
dGFkbGVyLCBSLjwvYXV0aG9yPjxhdXRob3I+U3RlcnJ5LCBXLjwvYXV0aG9yPjxhdXRob3I+V29s
ZiwgSS4gSC48L2F1dGhvcj48YXV0aG9yPldvcm0sIE0uPC9hdXRob3I+PGF1dGhvcj5aaWMsIEou
PC9hdXRob3I+PGF1dGhvcj5ab3Vib3VsaXMsIEMuIEMuPC9hdXRob3I+PGF1dGhvcj5IaWxsZW4s
IFUuPC9hdXRob3I+PC9hdXRob3JzPjwvY29udHJpYnV0b3JzPjxhdXRoLWFkZHJlc3M+KEtub2Js
ZXIsIEp1c3QsIFBlaGFtYmVyZ2VyKSBEZXBhcnRtZW50IG9mIERlcm1hdG9sb2d5LCBNZWRpY2Fs
IFVuaXZlcnNpdHkgb2YgVmllbm5hLCBWaWVubmEsIEF1c3RyaWEgKEJlcmxpbikgRGVwYXJ0bWVu
dCBvZiBDbGluaWNhbCBJbW11bm9sb2d5IGFuZCBUcmFuc2Z1c2lvbiBNZWRpY2luZSwgVW5pdmVy
c2l0eSBIb3NwaXRhbCwgTGlua29waW5nLCBTd2VkZW4gKENhbHphdmFyYS1QaW50b24pIERlcGFy
dG1lbnQgb2YgRGVybWF0b2xvZ3ksIFVuaXZlcnNpdHkgSG9zcGl0YWwgU3BlZGFsaSBDaXZpbGks
IEJyZXNjaWEsIEl0YWx5IChHcmVpbml4KSBEZXBhcnRtZW50IG9mIEludGVybmFsIE1lZGljaW5l
IEkvQm9uZSBNYXJyb3cgVHJhbnNwbGFudGF0aW9uLCBNZWRpY2FsIFVuaXZlcnNpdHkgb2YgVmll
bm5hLCBWaWVubmEsIEF1c3RyaWEgKEpha3NjaCkgRGVwYXJ0bWVudCBvZiBUaG9yYWNpYyBTdXJn
ZXJ5LCBNZWRpY2FsIFVuaXZlcnNpdHkgb2YgVmllbm5hLCBWaWVubmEsIEF1c3RyaWEgKExhcm9j
aGUpIERlcGFydG1lbnQgb2YgRGVybWF0b2xvZ3ksIEF2aWNlbm5lIEhvc3BpdGFsLCBCb2JpZ255
LCBGcmFuY2UgKEx1ZHZpZ3Nzb24pIERlcGFydG1lbnQgb2YgQ2xpbmljYWwgYW5kIEV4cGVyaW1l
bnRhbCBNZWRpY2luZSwgRmFjdWx0eSBvZiBIZWFsdGggU2NpZW5jZXMsIExpbmtvcGluZyBVbml2
ZXJzaXR5LCBMaW5rb3BpbmcsIFN3ZWRlbiAoUXVhZ2xpbm8pIERlcm1hdG9sb2d5IENsaW5pYywg
RGVwYXJ0bWVudCBvZiBNZWRpY2FsIFNjaWVuY2VzLCBVbml2ZXJzaXR5IG9mIFR1cmluLCBUdXJp
biwgSXRhbHkgKFJlaW5pc2NoKSBEZXBhcnRtZW50IG9mIEludGVybmFsIE1lZGljaW5lIElJSSwg
RGl2aXNpb24gb2YgR2FzdHJvZW50ZXJvbG9neSBhbmQgSGVwYXRvbG9neSwgTWVkaWNhbCBVbml2
ZXJzaXR5IG9mIFZpZW5uYSwgVmllbm5hLCBBdXN0cmlhIChTY2FyaXNicmljaykgRGVwYXJ0bWVu
dCBvZiBEZXJtYXRvbG9neSwgVW5pdmVyc2l0eSBIb3NwaXRhbCwgQmlybWluZ2hhbSwgVW5pdGVk
IEtpbmdkb20gKFNjaHdhcnopIERlcGFydG1lbnQgb2YgRGVybWF0b2xvZ3kgYW5kIEFsbGVyZ29s
b2d5LCBVbml2ZXJzaXR5IEhvc3BpdGFsIFNjaGxlc3dpZy1Ib2xzdGVpbiwgS2llbCwgR2VybWFu
eSAoV29sZiwgV29sZikgRGVwYXJ0bWVudCBvZiBEZXJtYXRvbG9neSwgTWVkaWNhbCBVbml2ZXJz
aXR5IG9mIEdyYXosIEdyYXosIEF1c3RyaWEgKEFyZW5iZXJnZXIpIERlcGFydG1lbnQgb2YgRGVy
bWF0b2xvZ3ksIENoYXJsZXMgVW5pdmVyc2l0eSBpbiBQcmFndWUsIFByYWd1ZSwgQ3plY2ggUmVw
dWJsaWMgKEFzc2FmKSBEZXBhcnRtZW50IG9mIERlcm1hdG9sb2d5LCBIRUxJT1MgS2xpbmlrdW0g
S3JlZmVsZCwgS3JlZmVsZCwgR2VybWFueSAoQmFnb3QpIERlcGFydG1lbnQgb2YgRGVybWF0b2xv
Z3ksIFNhaW50IExvdWlzIEhvc3BpdGFsLCBVbml2ZXJzaXRlIFBhcmlzIDcgU29yYm9ubmUgUGFy
aXMgQ2l0ZSwgUGFyaXMsIEZyYW5jZSAoQmFycikgRGVwYXJ0bWVudCBvZiBTdXJnZXJ5LCBVbml2
ZXJzaXR5IG9mIFNvdXRoZXJuIENhbGlmb3JuaWEsIExvcyBBbmdlbGVzLCBVbml0ZWQgU3RhdGVz
IChCb2hib3QpIERlcGFydG1lbnQgb2YgSGFlbWF0b2xvZ3kgYW5kIE9uY29sb2d5LCBVbml2ZXJz
aXR5IG9mIFN0cmFzYm91cmcsIFN0cmFzYm91cmcsIEZyYW5jZSAoQnJ1Y2tuZXItVHVkZXJtYW4p
IERlcGFydG1lbnQgb2YgRGVybWF0b2xvZ3ksIFVuaXZlcnNpdHkgTWVkaWNhbCBDZW50cmUgRnJl
aWJ1cmcsIEZyZWlidXJnLCBHZXJtYW55IChEcmVubykgRGVwYXJ0bWVudCBvZiBTa2luIENhbmNl
ciwgTmFudGVzIFVuaXZlcnNpdHkgSG9zcGl0YWwsIE5hbnRlcywgRnJhbmNlIChFbmspIERlcGFy
dG1lbnQgb2YgRGVybWF0b2xvZ3ksIFVuaXZlcnNpdHkgb2YgSGVpZGVsYmVyZywgSGVpZGVsYmVy
ZywgR2VybWFueSAoRnJlbmNoKSBEZXBhcnRtZW50IG9mIERlcm1hdG9sb2d5LCBadXJpY2ggVW5p
dmVyc2l0eSBIb3NwaXRhbCwgWnVyaWNoLCBTd2l0emVybGFuZCAoR25pYWRlY2tpKSBEZXBhcnRt
ZW50IG9mIERlcm1hdG9sb2d5LCBCaXNwZWJqZXJnIEhvc3BpdGFsLCBDb3BlbmhhZ2VuLCBEZW5t
YXJrIChHb2xsbmljaykgRGVwYXJ0bWVudCBvZiBEZXJtYXRvbG9neSBhbmQgVmVuZXJlb2xvZ3ks
IE90dG8tdm9uLUd1ZXJpY2tlIFVuaXZlcnNpdHksIE1hZ2RlYnVyZywgR2VybWFueSAoSGVydGwp
IERlcGFydG1lbnQgb2YgRGVybWF0b2xvZ3kgYW5kIEFsbGVyZ29sb2d5LCBVbml2ZXJzaXR5IEhv
c3BpdGFsIE1hcmJ1cmcsIE1hcmJ1cmcsIEdlcm1hbnkgKEphbnRzY2hpdHNjaCwgTGlwcGVydCwg
Wm91Ym91bGlzKSBEZXBhcnRtZW50IG9mIERlcm1hdG9sb2d5LCBWZW5lcmVvbG9neSwgQWxsZXJn
b2xvZ3kgYW5kIEltbXVub2xvZ3ksIERlc3NhdSBNZWRpY2FsIENlbnRlciwgRGVzc2F1LCBHZXJt
YW55IChKdW5nLCBLbGVta2UpIERlcGFydG1lbnQgb2YgRGVybWF0b2xvZ3ksIFZlbmVyZW9sb2d5
IGFuZCBBbGxlcmdvbG9neSwgVW5pdmVyc2l0eSBNZWRpY2FsIENlbnRyZSBNYW5uaGVpbSwgUnVw
cmVjaHQtS2FybHMgVW5pdmVyc2l0eSBvZiBIZWlkZWxiZXJnLCBNYW5uaGVpbSwgR2VybWFueSAo
THVnZXIpIERlcGFydG1lbnQgb2YgRGVybWF0b2xvZ3ksIFVuaXZlcnNpdHkgb2YgTXVuc3Rlciwg
TXVuc3RlciwgR2VybWFueSAoUGFwYWRhdmlkKSBEZXBhcnRtZW50IG9mIERlcm1hdG9sb2d5LCBB
dGhlbnMgVW5pdmVyc2l0eSBTY2hvb2wgb2YgTWVkaWNpbmUsIEFUVElLT04gR2VuZXJhbCBVbml2
ZXJzaXR5IEhvc3BpdGFsLCBBdGhlbnMsIEdyZWVjZSAoUmFua2kpIERlcGFydG1lbnQgb2YgRGVy
bWF0b2xvZ3kgYW5kIEFsbGVyZ29sb2d5LCBVbml2ZXJzaXR5IG9mIEhlbHNpbmtpIGFuZCBIZWxz
aW5raSBVbml2ZXJzaXR5IENlbnRyYWwgSG9zcGl0YWwsIEhlbHNpbmtpLCBGaW5sYW5kIChTdGFk
bGVyKSBEZXBhcnRtZW50IG9mIERlcm1hdG9sb2d5LCBKb2hhbm5lcyBXZXNsaW5nIE1lZGljYWwg
Q2VudHJlLCBNaW5kZW4sIEdlcm1hbnkgKFN0ZXJyeSkgRGVwYXJ0bWVudCBvZiBEZXJtYXRvbG9n
eSwgQ2hhcml0ZSBVbml2ZXJzaXR5IEhvc3BpdGFsLCBCZXJsaW4sIEdlcm1hbnkgKFdvcm0pIERl
cGFydG1lbnQgb2YgRGVybWF0b2xvZ3kgYW5kIEFsbGVyZ29sb2d5LCBDaGFyaXRlIFVuaXZlcnNp
dHkgSG9zcGl0YWwsIEJlcmxpbiwgR2VybWFueSAoWmljKSBEaXZpc2lvbiBvZiBEZXJtYXRvbG9n
eSwgVmFuZGVyYmlsdCBVbml2ZXJzaXR5IFNjaG9vbCBvZiBNZWRpY2luZSwgTmFzaHZpbGxlLCBU
TiwgVW5pdGVkIFN0YXRlcyAoSGlsbGVuKSBEZXBhcnRtZW50IG9mIERlcm1hdG9sb2d5LCBWZW5l
cmVvbG9neSBhbmQgQWxsZXJnb2xvZ3ksIFVuaXZlcnNpdHkgRHVpc2J1cmctRXNzZW4sIEVzc2Vu
LCBHZXJtYW55JiN4RDtSLiBLbm9ibGVyLCBEZXBhcnRtZW50IG9mIERlcm1hdG9sb2d5LCBNZWRp
Y2FsIFVuaXZlcnNpdHkgb2YgVmllbm5hLCBWaWVubmEsIEF1c3RyaWEuIEUtbWFpbDogcm9iZXJ0
Lmtub2JsZXJAbWVkdW5pd2llbi5hYy5hdDwvYXV0aC1hZGRyZXNzPjx0aXRsZXM+PHRpdGxlPkd1
aWRlbGluZXMgb24gdGhlIHVzZSBvZiBleHRyYWNvcnBvcmVhbCBwaG90b3BoZXJlc2lzPC90aXRs
ZT48c2Vjb25kYXJ5LXRpdGxlPkpvdXJuYWwgb2YgdGhlIEV1cm9wZWFuIEFjYWRlbXkgb2YgRGVy
bWF0b2xvZ3kgYW5kIFZlbmVyZW9sb2d5PC9zZWNvbmRhcnktdGl0bGU+PC90aXRsZXM+PHBlcmlv
ZGljYWw+PGZ1bGwtdGl0bGU+Sm91cm5hbCBvZiB0aGUgRXVyb3BlYW4gQWNhZGVteSBvZiBEZXJt
YXRvbG9neSBhbmQgVmVuZXJlb2xvZ3k8L2Z1bGwtdGl0bGU+PC9wZXJpb2RpY2FsPjxwYWdlcz4x
LTM3PC9wYWdlcz48dm9sdW1lPjI4PC92b2x1bWU+PG51bWJlcj5TVVBQTC4gMTwvbnVtYmVyPjxr
ZXl3b3Jkcz48a2V5d29yZD5hY3V0ZSBncmFmdCB2ZXJzdXMgaG9zdCBkaXNlYXNlPC9rZXl3b3Jk
PjxrZXl3b3JkPmFsbG9nZW5laWMgaGVtYXRvcG9pZXRpYyBzdGVtIGNlbGwgdHJhbnNwbGFudGF0
aW9uPC9rZXl3b3JkPjxrZXl3b3JkPmFsbG9nZW5pYyBib25lIG1hcnJvdyB0cmFuc3BsYW50YXRp
b248L2tleXdvcmQ+PGtleXdvcmQ+YXJ0aWNsZTwva2V5d29yZD48a2V5d29yZD5hdG9waWMgZGVy
bWF0aXRpczwva2V5d29yZD48a2V5d29yZD5jZWxsIGRpZmZlcmVudGlhdGlvbjwva2V5d29yZD48
a2V5d29yZD5jZWxsIHBvcHVsYXRpb248L2tleXdvcmQ+PGtleXdvcmQ+Y2VsbCBzZXBhcmF0aW9u
PC9rZXl3b3JkPjxrZXl3b3JkPmNocm9uaWMgZ3JhZnQgdmVyc3VzIGhvc3QgZGlzZWFzZTwva2V5
d29yZD48a2V5d29yZD5jbGluaWNhbCBwcm90b2NvbDwva2V5d29yZD48a2V5d29yZD5jbGluaWNh
bCB0cmlhbCAodG9waWMpPC9rZXl3b3JkPjxrZXl3b3JkPkNyb2huIGRpc2Vhc2U8L2tleXdvcmQ+
PGtleXdvcmQ+Y3V0YW5lb3VzIFQgY2VsbCBseW1waG9tYTwva2V5d29yZD48a2V5d29yZD5kaXNl
YXNlIGNvdXJzZTwva2V5d29yZD48a2V5d29yZD5lcGlkZXJtb2x5c2lzIGJ1bGxvc2EgYWNxdWlz
aXRhPC9rZXl3b3JkPjxrZXl3b3JkPmV4dHJhY29ycG9yZWFsIHBob3RvcGhlcmVzaXM8L2tleXdv
cmQ+PGtleXdvcmQ+Z3JhZnQgcmVqZWN0aW9uPC9rZXl3b3JkPjxrZXl3b3JkPmdyYWZ0IHZlcnN1
cyBob3N0IHJlYWN0aW9uPC9rZXl3b3JkPjxrZXl3b3JkPmhlYXJ0IHRyYW5zcGxhbnRhdGlvbjwv
a2V5d29yZD48a2V5d29yZD5odW1hbjwva2V5d29yZD48a2V5d29yZD5pbW11bmUgcmVzcG9uc2U8
L2tleXdvcmQ+PGtleXdvcmQ+aW1tdW5vc3VwcHJlc3NpdmUgdHJlYXRtZW50PC9rZXl3b3JkPjxr
ZXl3b3JkPmluc3VsaW4gZGVwZW5kZW50IGRpYWJldGVzIG1lbGxpdHVzPC9rZXl3b3JkPjxrZXl3
b3JkPmxpY2hlbiBwbGFudXM8L2tleXdvcmQ+PGtleXdvcmQ+bHVuZyB0cmFuc3BsYW50YXRpb248
L2tleXdvcmQ+PGtleXdvcmQ+bHVwdXMgZXJ5dGhlbWF0b3N1czwva2V5d29yZD48a2V5d29yZD5w
YXRpZW50IHNlbGVjdGlvbjwva2V5d29yZD48a2V5d29yZD5wZW1waGlndXM8L2tleXdvcmQ+PGtl
eXdvcmQ+cGhhc2UgMiBjbGluaWNhbCB0cmlhbCh0b3BpYyk8L2tleXdvcmQ+PGtleXdvcmQ+cGhv
dG9hY3RpdmF0aW9uPC9rZXl3b3JkPjxrZXl3b3JkPnBob3RvdGhlcmFweTwva2V5d29yZD48a2V5
d29yZD5wcmlvcml0eSBqb3VybmFsPC9rZXl3b3JkPjxrZXl3b3JkPnNjbGVyb2Rlcm1hPC9rZXl3
b3JkPjxrZXl3b3JkPnN0ZXJvaWQgdGhlcmFweTwva2V5d29yZD48a2V5d29yZD5zeXN0ZW1hdGlj
IHJldmlldzwva2V5d29yZD48a2V5d29yZD5zeXN0ZW1pYyBzY2xlcm9zaXM8L2tleXdvcmQ+PGtl
eXdvcmQ+dGhlcmFweSBlZmZlY3Q8L2tleXdvcmQ+PGtleXdvcmQ+dGltZSB0byB0cmVhdG1lbnQ8
L2tleXdvcmQ+PGtleXdvcmQ+dHJlYXRtZW50IGR1cmF0aW9uPC9rZXl3b3JkPjxrZXl3b3JkPnVs
dHJhdmlvbGV0IEEgcmFkaWF0aW9uPC9rZXl3b3JkPjxrZXl3b3JkPmNvcnRpY29zdGVyb2lkPC9r
ZXl3b3JkPjxrZXl3b3JkPmhlcGFyaW48L2tleXdvcmQ+PGtleXdvcmQ+bWV0aG94c2FsZW48L2tl
eXdvcmQ+PC9rZXl3b3Jkcz48ZGF0ZXM+PHllYXI+MjAxNDwveWVhcj48L2RhdGVzPjxpc2JuPjA5
MjYtOTk1OSYjeEQ7MTQ2OC0zMDgzPC9pc2JuPjxhY2Nlc3Npb24tbnVtPjIwMTQwOTMxMzM8L2Fj
Y2Vzc2lvbi1udW0+PHVybHM+PHJlbGF0ZWQtdXJscz48dXJsPmh0dHA6Ly9vdmlkc3Aub3ZpZC5j
b20vb3ZpZHdlYi5jZ2k/VD1KUyZhbXA7Q1NDPVkmYW1wO05FV1M9TiZhbXA7UEFHRT1mdWxsdGV4
dCZhbXA7RD1lbWVkMTImYW1wO0FOPTIwMTQwOTMxMzM8L3VybD48L3JlbGF0ZWQtdXJscz48L3Vy
bHM+PGVsZWN0cm9uaWMtcmVzb3VyY2UtbnVtPmh0dHA6Ly9keC5kb2kub3JnLzEwLjExMTEvamR2
LjEyMzExPC9lbGVjdHJvbmljLXJlc291cmNlLW51bT48cmVtb3RlLWRhdGFiYXNlLW5hbWU+RW1i
YXNlPC9yZW1vdGUtZGF0YWJhc2UtbmFtZT48cmVtb3RlLWRhdGFiYXNlLXByb3ZpZGVyPk92aWQg
VGVjaG5vbG9naWVzPC9yZW1vdGUtZGF0YWJhc2UtcHJvdmlkZXI+PGxhbmd1YWdlPkVuZ2xpc2g8
L2xhbmd1YWdlPjwvcmVjb3JkPjwvQ2l0ZT48Q2l0ZT48QXV0aG9yPk5hdGlvbmFsIENvbXByZWhl
bnNpdmUgQ2FuY2VyIE5ldHdvcms8L0F1dGhvcj48WWVhcj4yMDEzPC9ZZWFyPjxSZWNOdW0+MjI8
L1JlY051bT48cmVjb3JkPjxyZWMtbnVtYmVyPjIyPC9yZWMtbnVtYmVyPjxmb3JlaWduLWtleXM+
PGtleSBhcHA9IkVOIiBkYi1pZD0iejlzMjV2MHd0Znh3NWFlcHMyZHZwc3hvejBzdmU5d3AyenI1
Ij4yMjwva2V5PjwvZm9yZWlnbi1rZXlzPjxyZWYtdHlwZSBuYW1lPSJXZWIgUGFnZSI+MTI8L3Jl
Zi10eXBlPjxjb250cmlidXRvcnM+PGF1dGhvcnM+PGF1dGhvcj5OYXRpb25hbCBDb21wcmVoZW5z
aXZlIENhbmNlciBOZXR3b3JrLDwvYXV0aG9yPjwvYXV0aG9ycz48L2NvbnRyaWJ1dG9ycz48dGl0
bGVzPjx0aXRsZT5OQ0NOIGNsaW5pY2FsIHByYWN0aWNlIGd1aWRlbGluZXMgaW4gb25jb2xvZ3k6
IG5vbi1Ib2Rna2lu4oCZcyBseW1waG9tYXMgLSB2ZXJzaW9uIDM8L3RpdGxlPjwvdGl0bGVzPjx2
b2x1bWU+IChsYXN0IGFjY2Vzc2VkOiAzMCBPY3RvYmVyIDIwMTMpLjwvdm9sdW1lPjxkYXRlcz48
eWVhcj4yMDEzPC95ZWFyPjwvZGF0ZXM+PHVybHM+PHJlbGF0ZWQtdXJscz48dXJsPmh0dHA6Ly93
d3cubmNjbi5vcmc8L3VybD48L3JlbGF0ZWQtdXJscz48L3VybHM+PC9yZWNvcmQ+PC9DaXRlPjwv
RW5kTm90ZT4A
</w:fldData>
        </w:fldChar>
      </w:r>
      <w:r w:rsidR="00BB2CDF">
        <w:rPr>
          <w:lang w:val="en-AU"/>
        </w:rPr>
        <w:instrText xml:space="preserve"> ADDIN EN.CITE </w:instrText>
      </w:r>
      <w:r w:rsidR="00BB2CDF">
        <w:rPr>
          <w:lang w:val="en-AU"/>
        </w:rPr>
        <w:fldChar w:fldCharType="begin">
          <w:fldData xml:space="preserve">PEVuZE5vdGU+PENpdGU+PEF1dGhvcj5Lbm9ibGVyPC9BdXRob3I+PFllYXI+MjAxNDwvWWVhcj48
UmVjTnVtPjQ8L1JlY051bT48RGlzcGxheVRleHQ+WzMsIDE0XTwvRGlzcGxheVRleHQ+PHJlY29y
ZD48cmVjLW51bWJlcj40PC9yZWMtbnVtYmVyPjxmb3JlaWduLWtleXM+PGtleSBhcHA9IkVOIiBk
Yi1pZD0iejlzMjV2MHd0Znh3NWFlcHMyZHZwc3hvejBzdmU5d3AyenI1Ij40PC9rZXk+PC9mb3Jl
aWduLWtleXM+PHJlZi10eXBlIG5hbWU9IkpvdXJuYWwgQXJ0aWNsZSI+MTc8L3JlZi10eXBlPjxj
b250cmlidXRvcnM+PGF1dGhvcnM+PGF1dGhvcj5Lbm9ibGVyLCBSLjwvYXV0aG9yPjxhdXRob3I+
QmVybGluLCBHLjwvYXV0aG9yPjxhdXRob3I+Q2FsemF2YXJhLVBpbnRvbiwgUC48L2F1dGhvcj48
YXV0aG9yPkdyZWluaXgsIEguPC9hdXRob3I+PGF1dGhvcj5KYWtzY2gsIFAuPC9hdXRob3I+PGF1
dGhvcj5MYXJvY2hlLCBMLjwvYXV0aG9yPjxhdXRob3I+THVkdmlnc3NvbiwgSi48L2F1dGhvcj48
YXV0aG9yPlF1YWdsaW5vLCBQLjwvYXV0aG9yPjxhdXRob3I+UmVpbmlzY2gsIFcuPC9hdXRob3I+
PGF1dGhvcj5TY2FyaXNicmljaywgSi48L2F1dGhvcj48YXV0aG9yPlNjaHdhcnosIFQuPC9hdXRo
b3I+PGF1dGhvcj5Xb2xmLCBQLjwvYXV0aG9yPjxhdXRob3I+QXJlbmJlcmdlciwgUC48L2F1dGhv
cj48YXV0aG9yPkFzc2FmLCBDLjwvYXV0aG9yPjxhdXRob3I+QmFnb3QsIE0uPC9hdXRob3I+PGF1
dGhvcj5CYXJyLCBNLjwvYXV0aG9yPjxhdXRob3I+Qm9oYm90LCBBLjwvYXV0aG9yPjxhdXRob3I+
QnJ1Y2tuZXItVHVkZXJtYW4sIEwuPC9hdXRob3I+PGF1dGhvcj5EcmVubywgQi48L2F1dGhvcj48
YXV0aG9yPkVuaywgQS48L2F1dGhvcj48YXV0aG9yPkZyZW5jaCwgTC48L2F1dGhvcj48YXV0aG9y
PkduaWFkZWNraSwgUi48L2F1dGhvcj48YXV0aG9yPkdvbGxuaWNrLCBILjwvYXV0aG9yPjxhdXRo
b3I+SGVydGwsIE0uPC9hdXRob3I+PGF1dGhvcj5KYW50c2NoaXRzY2gsIEMuPC9hdXRob3I+PGF1
dGhvcj5KdW5nLCBBLjwvYXV0aG9yPjxhdXRob3I+SnVzdCwgVS48L2F1dGhvcj48YXV0aG9yPkts
ZW1rZSwgQy4gRC48L2F1dGhvcj48YXV0aG9yPkxpcHBlcnQsIFUuPC9hdXRob3I+PGF1dGhvcj5M
dWdlciwgVC48L2F1dGhvcj48YXV0aG9yPlBhcGFkYXZpZCwgRS48L2F1dGhvcj48YXV0aG9yPlBl
aGFtYmVyZ2VyLCBILjwvYXV0aG9yPjxhdXRob3I+UmFua2ksIEEuPC9hdXRob3I+PGF1dGhvcj5T
dGFkbGVyLCBSLjwvYXV0aG9yPjxhdXRob3I+U3RlcnJ5LCBXLjwvYXV0aG9yPjxhdXRob3I+V29s
ZiwgSS4gSC48L2F1dGhvcj48YXV0aG9yPldvcm0sIE0uPC9hdXRob3I+PGF1dGhvcj5aaWMsIEou
PC9hdXRob3I+PGF1dGhvcj5ab3Vib3VsaXMsIEMuIEMuPC9hdXRob3I+PGF1dGhvcj5IaWxsZW4s
IFUuPC9hdXRob3I+PC9hdXRob3JzPjwvY29udHJpYnV0b3JzPjxhdXRoLWFkZHJlc3M+KEtub2Js
ZXIsIEp1c3QsIFBlaGFtYmVyZ2VyKSBEZXBhcnRtZW50IG9mIERlcm1hdG9sb2d5LCBNZWRpY2Fs
IFVuaXZlcnNpdHkgb2YgVmllbm5hLCBWaWVubmEsIEF1c3RyaWEgKEJlcmxpbikgRGVwYXJ0bWVu
dCBvZiBDbGluaWNhbCBJbW11bm9sb2d5IGFuZCBUcmFuc2Z1c2lvbiBNZWRpY2luZSwgVW5pdmVy
c2l0eSBIb3NwaXRhbCwgTGlua29waW5nLCBTd2VkZW4gKENhbHphdmFyYS1QaW50b24pIERlcGFy
dG1lbnQgb2YgRGVybWF0b2xvZ3ksIFVuaXZlcnNpdHkgSG9zcGl0YWwgU3BlZGFsaSBDaXZpbGks
IEJyZXNjaWEsIEl0YWx5IChHcmVpbml4KSBEZXBhcnRtZW50IG9mIEludGVybmFsIE1lZGljaW5l
IEkvQm9uZSBNYXJyb3cgVHJhbnNwbGFudGF0aW9uLCBNZWRpY2FsIFVuaXZlcnNpdHkgb2YgVmll
bm5hLCBWaWVubmEsIEF1c3RyaWEgKEpha3NjaCkgRGVwYXJ0bWVudCBvZiBUaG9yYWNpYyBTdXJn
ZXJ5LCBNZWRpY2FsIFVuaXZlcnNpdHkgb2YgVmllbm5hLCBWaWVubmEsIEF1c3RyaWEgKExhcm9j
aGUpIERlcGFydG1lbnQgb2YgRGVybWF0b2xvZ3ksIEF2aWNlbm5lIEhvc3BpdGFsLCBCb2JpZ255
LCBGcmFuY2UgKEx1ZHZpZ3Nzb24pIERlcGFydG1lbnQgb2YgQ2xpbmljYWwgYW5kIEV4cGVyaW1l
bnRhbCBNZWRpY2luZSwgRmFjdWx0eSBvZiBIZWFsdGggU2NpZW5jZXMsIExpbmtvcGluZyBVbml2
ZXJzaXR5LCBMaW5rb3BpbmcsIFN3ZWRlbiAoUXVhZ2xpbm8pIERlcm1hdG9sb2d5IENsaW5pYywg
RGVwYXJ0bWVudCBvZiBNZWRpY2FsIFNjaWVuY2VzLCBVbml2ZXJzaXR5IG9mIFR1cmluLCBUdXJp
biwgSXRhbHkgKFJlaW5pc2NoKSBEZXBhcnRtZW50IG9mIEludGVybmFsIE1lZGljaW5lIElJSSwg
RGl2aXNpb24gb2YgR2FzdHJvZW50ZXJvbG9neSBhbmQgSGVwYXRvbG9neSwgTWVkaWNhbCBVbml2
ZXJzaXR5IG9mIFZpZW5uYSwgVmllbm5hLCBBdXN0cmlhIChTY2FyaXNicmljaykgRGVwYXJ0bWVu
dCBvZiBEZXJtYXRvbG9neSwgVW5pdmVyc2l0eSBIb3NwaXRhbCwgQmlybWluZ2hhbSwgVW5pdGVk
IEtpbmdkb20gKFNjaHdhcnopIERlcGFydG1lbnQgb2YgRGVybWF0b2xvZ3kgYW5kIEFsbGVyZ29s
b2d5LCBVbml2ZXJzaXR5IEhvc3BpdGFsIFNjaGxlc3dpZy1Ib2xzdGVpbiwgS2llbCwgR2VybWFu
eSAoV29sZiwgV29sZikgRGVwYXJ0bWVudCBvZiBEZXJtYXRvbG9neSwgTWVkaWNhbCBVbml2ZXJz
aXR5IG9mIEdyYXosIEdyYXosIEF1c3RyaWEgKEFyZW5iZXJnZXIpIERlcGFydG1lbnQgb2YgRGVy
bWF0b2xvZ3ksIENoYXJsZXMgVW5pdmVyc2l0eSBpbiBQcmFndWUsIFByYWd1ZSwgQ3plY2ggUmVw
dWJsaWMgKEFzc2FmKSBEZXBhcnRtZW50IG9mIERlcm1hdG9sb2d5LCBIRUxJT1MgS2xpbmlrdW0g
S3JlZmVsZCwgS3JlZmVsZCwgR2VybWFueSAoQmFnb3QpIERlcGFydG1lbnQgb2YgRGVybWF0b2xv
Z3ksIFNhaW50IExvdWlzIEhvc3BpdGFsLCBVbml2ZXJzaXRlIFBhcmlzIDcgU29yYm9ubmUgUGFy
aXMgQ2l0ZSwgUGFyaXMsIEZyYW5jZSAoQmFycikgRGVwYXJ0bWVudCBvZiBTdXJnZXJ5LCBVbml2
ZXJzaXR5IG9mIFNvdXRoZXJuIENhbGlmb3JuaWEsIExvcyBBbmdlbGVzLCBVbml0ZWQgU3RhdGVz
IChCb2hib3QpIERlcGFydG1lbnQgb2YgSGFlbWF0b2xvZ3kgYW5kIE9uY29sb2d5LCBVbml2ZXJz
aXR5IG9mIFN0cmFzYm91cmcsIFN0cmFzYm91cmcsIEZyYW5jZSAoQnJ1Y2tuZXItVHVkZXJtYW4p
IERlcGFydG1lbnQgb2YgRGVybWF0b2xvZ3ksIFVuaXZlcnNpdHkgTWVkaWNhbCBDZW50cmUgRnJl
aWJ1cmcsIEZyZWlidXJnLCBHZXJtYW55IChEcmVubykgRGVwYXJ0bWVudCBvZiBTa2luIENhbmNl
ciwgTmFudGVzIFVuaXZlcnNpdHkgSG9zcGl0YWwsIE5hbnRlcywgRnJhbmNlIChFbmspIERlcGFy
dG1lbnQgb2YgRGVybWF0b2xvZ3ksIFVuaXZlcnNpdHkgb2YgSGVpZGVsYmVyZywgSGVpZGVsYmVy
ZywgR2VybWFueSAoRnJlbmNoKSBEZXBhcnRtZW50IG9mIERlcm1hdG9sb2d5LCBadXJpY2ggVW5p
dmVyc2l0eSBIb3NwaXRhbCwgWnVyaWNoLCBTd2l0emVybGFuZCAoR25pYWRlY2tpKSBEZXBhcnRt
ZW50IG9mIERlcm1hdG9sb2d5LCBCaXNwZWJqZXJnIEhvc3BpdGFsLCBDb3BlbmhhZ2VuLCBEZW5t
YXJrIChHb2xsbmljaykgRGVwYXJ0bWVudCBvZiBEZXJtYXRvbG9neSBhbmQgVmVuZXJlb2xvZ3ks
IE90dG8tdm9uLUd1ZXJpY2tlIFVuaXZlcnNpdHksIE1hZ2RlYnVyZywgR2VybWFueSAoSGVydGwp
IERlcGFydG1lbnQgb2YgRGVybWF0b2xvZ3kgYW5kIEFsbGVyZ29sb2d5LCBVbml2ZXJzaXR5IEhv
c3BpdGFsIE1hcmJ1cmcsIE1hcmJ1cmcsIEdlcm1hbnkgKEphbnRzY2hpdHNjaCwgTGlwcGVydCwg
Wm91Ym91bGlzKSBEZXBhcnRtZW50IG9mIERlcm1hdG9sb2d5LCBWZW5lcmVvbG9neSwgQWxsZXJn
b2xvZ3kgYW5kIEltbXVub2xvZ3ksIERlc3NhdSBNZWRpY2FsIENlbnRlciwgRGVzc2F1LCBHZXJt
YW55IChKdW5nLCBLbGVta2UpIERlcGFydG1lbnQgb2YgRGVybWF0b2xvZ3ksIFZlbmVyZW9sb2d5
IGFuZCBBbGxlcmdvbG9neSwgVW5pdmVyc2l0eSBNZWRpY2FsIENlbnRyZSBNYW5uaGVpbSwgUnVw
cmVjaHQtS2FybHMgVW5pdmVyc2l0eSBvZiBIZWlkZWxiZXJnLCBNYW5uaGVpbSwgR2VybWFueSAo
THVnZXIpIERlcGFydG1lbnQgb2YgRGVybWF0b2xvZ3ksIFVuaXZlcnNpdHkgb2YgTXVuc3Rlciwg
TXVuc3RlciwgR2VybWFueSAoUGFwYWRhdmlkKSBEZXBhcnRtZW50IG9mIERlcm1hdG9sb2d5LCBB
dGhlbnMgVW5pdmVyc2l0eSBTY2hvb2wgb2YgTWVkaWNpbmUsIEFUVElLT04gR2VuZXJhbCBVbml2
ZXJzaXR5IEhvc3BpdGFsLCBBdGhlbnMsIEdyZWVjZSAoUmFua2kpIERlcGFydG1lbnQgb2YgRGVy
bWF0b2xvZ3kgYW5kIEFsbGVyZ29sb2d5LCBVbml2ZXJzaXR5IG9mIEhlbHNpbmtpIGFuZCBIZWxz
aW5raSBVbml2ZXJzaXR5IENlbnRyYWwgSG9zcGl0YWwsIEhlbHNpbmtpLCBGaW5sYW5kIChTdGFk
bGVyKSBEZXBhcnRtZW50IG9mIERlcm1hdG9sb2d5LCBKb2hhbm5lcyBXZXNsaW5nIE1lZGljYWwg
Q2VudHJlLCBNaW5kZW4sIEdlcm1hbnkgKFN0ZXJyeSkgRGVwYXJ0bWVudCBvZiBEZXJtYXRvbG9n
eSwgQ2hhcml0ZSBVbml2ZXJzaXR5IEhvc3BpdGFsLCBCZXJsaW4sIEdlcm1hbnkgKFdvcm0pIERl
cGFydG1lbnQgb2YgRGVybWF0b2xvZ3kgYW5kIEFsbGVyZ29sb2d5LCBDaGFyaXRlIFVuaXZlcnNp
dHkgSG9zcGl0YWwsIEJlcmxpbiwgR2VybWFueSAoWmljKSBEaXZpc2lvbiBvZiBEZXJtYXRvbG9n
eSwgVmFuZGVyYmlsdCBVbml2ZXJzaXR5IFNjaG9vbCBvZiBNZWRpY2luZSwgTmFzaHZpbGxlLCBU
TiwgVW5pdGVkIFN0YXRlcyAoSGlsbGVuKSBEZXBhcnRtZW50IG9mIERlcm1hdG9sb2d5LCBWZW5l
cmVvbG9neSBhbmQgQWxsZXJnb2xvZ3ksIFVuaXZlcnNpdHkgRHVpc2J1cmctRXNzZW4sIEVzc2Vu
LCBHZXJtYW55JiN4RDtSLiBLbm9ibGVyLCBEZXBhcnRtZW50IG9mIERlcm1hdG9sb2d5LCBNZWRp
Y2FsIFVuaXZlcnNpdHkgb2YgVmllbm5hLCBWaWVubmEsIEF1c3RyaWEuIEUtbWFpbDogcm9iZXJ0
Lmtub2JsZXJAbWVkdW5pd2llbi5hYy5hdDwvYXV0aC1hZGRyZXNzPjx0aXRsZXM+PHRpdGxlPkd1
aWRlbGluZXMgb24gdGhlIHVzZSBvZiBleHRyYWNvcnBvcmVhbCBwaG90b3BoZXJlc2lzPC90aXRs
ZT48c2Vjb25kYXJ5LXRpdGxlPkpvdXJuYWwgb2YgdGhlIEV1cm9wZWFuIEFjYWRlbXkgb2YgRGVy
bWF0b2xvZ3kgYW5kIFZlbmVyZW9sb2d5PC9zZWNvbmRhcnktdGl0bGU+PC90aXRsZXM+PHBlcmlv
ZGljYWw+PGZ1bGwtdGl0bGU+Sm91cm5hbCBvZiB0aGUgRXVyb3BlYW4gQWNhZGVteSBvZiBEZXJt
YXRvbG9neSBhbmQgVmVuZXJlb2xvZ3k8L2Z1bGwtdGl0bGU+PC9wZXJpb2RpY2FsPjxwYWdlcz4x
LTM3PC9wYWdlcz48dm9sdW1lPjI4PC92b2x1bWU+PG51bWJlcj5TVVBQTC4gMTwvbnVtYmVyPjxr
ZXl3b3Jkcz48a2V5d29yZD5hY3V0ZSBncmFmdCB2ZXJzdXMgaG9zdCBkaXNlYXNlPC9rZXl3b3Jk
PjxrZXl3b3JkPmFsbG9nZW5laWMgaGVtYXRvcG9pZXRpYyBzdGVtIGNlbGwgdHJhbnNwbGFudGF0
aW9uPC9rZXl3b3JkPjxrZXl3b3JkPmFsbG9nZW5pYyBib25lIG1hcnJvdyB0cmFuc3BsYW50YXRp
b248L2tleXdvcmQ+PGtleXdvcmQ+YXJ0aWNsZTwva2V5d29yZD48a2V5d29yZD5hdG9waWMgZGVy
bWF0aXRpczwva2V5d29yZD48a2V5d29yZD5jZWxsIGRpZmZlcmVudGlhdGlvbjwva2V5d29yZD48
a2V5d29yZD5jZWxsIHBvcHVsYXRpb248L2tleXdvcmQ+PGtleXdvcmQ+Y2VsbCBzZXBhcmF0aW9u
PC9rZXl3b3JkPjxrZXl3b3JkPmNocm9uaWMgZ3JhZnQgdmVyc3VzIGhvc3QgZGlzZWFzZTwva2V5
d29yZD48a2V5d29yZD5jbGluaWNhbCBwcm90b2NvbDwva2V5d29yZD48a2V5d29yZD5jbGluaWNh
bCB0cmlhbCAodG9waWMpPC9rZXl3b3JkPjxrZXl3b3JkPkNyb2huIGRpc2Vhc2U8L2tleXdvcmQ+
PGtleXdvcmQ+Y3V0YW5lb3VzIFQgY2VsbCBseW1waG9tYTwva2V5d29yZD48a2V5d29yZD5kaXNl
YXNlIGNvdXJzZTwva2V5d29yZD48a2V5d29yZD5lcGlkZXJtb2x5c2lzIGJ1bGxvc2EgYWNxdWlz
aXRhPC9rZXl3b3JkPjxrZXl3b3JkPmV4dHJhY29ycG9yZWFsIHBob3RvcGhlcmVzaXM8L2tleXdv
cmQ+PGtleXdvcmQ+Z3JhZnQgcmVqZWN0aW9uPC9rZXl3b3JkPjxrZXl3b3JkPmdyYWZ0IHZlcnN1
cyBob3N0IHJlYWN0aW9uPC9rZXl3b3JkPjxrZXl3b3JkPmhlYXJ0IHRyYW5zcGxhbnRhdGlvbjwv
a2V5d29yZD48a2V5d29yZD5odW1hbjwva2V5d29yZD48a2V5d29yZD5pbW11bmUgcmVzcG9uc2U8
L2tleXdvcmQ+PGtleXdvcmQ+aW1tdW5vc3VwcHJlc3NpdmUgdHJlYXRtZW50PC9rZXl3b3JkPjxr
ZXl3b3JkPmluc3VsaW4gZGVwZW5kZW50IGRpYWJldGVzIG1lbGxpdHVzPC9rZXl3b3JkPjxrZXl3
b3JkPmxpY2hlbiBwbGFudXM8L2tleXdvcmQ+PGtleXdvcmQ+bHVuZyB0cmFuc3BsYW50YXRpb248
L2tleXdvcmQ+PGtleXdvcmQ+bHVwdXMgZXJ5dGhlbWF0b3N1czwva2V5d29yZD48a2V5d29yZD5w
YXRpZW50IHNlbGVjdGlvbjwva2V5d29yZD48a2V5d29yZD5wZW1waGlndXM8L2tleXdvcmQ+PGtl
eXdvcmQ+cGhhc2UgMiBjbGluaWNhbCB0cmlhbCh0b3BpYyk8L2tleXdvcmQ+PGtleXdvcmQ+cGhv
dG9hY3RpdmF0aW9uPC9rZXl3b3JkPjxrZXl3b3JkPnBob3RvdGhlcmFweTwva2V5d29yZD48a2V5
d29yZD5wcmlvcml0eSBqb3VybmFsPC9rZXl3b3JkPjxrZXl3b3JkPnNjbGVyb2Rlcm1hPC9rZXl3
b3JkPjxrZXl3b3JkPnN0ZXJvaWQgdGhlcmFweTwva2V5d29yZD48a2V5d29yZD5zeXN0ZW1hdGlj
IHJldmlldzwva2V5d29yZD48a2V5d29yZD5zeXN0ZW1pYyBzY2xlcm9zaXM8L2tleXdvcmQ+PGtl
eXdvcmQ+dGhlcmFweSBlZmZlY3Q8L2tleXdvcmQ+PGtleXdvcmQ+dGltZSB0byB0cmVhdG1lbnQ8
L2tleXdvcmQ+PGtleXdvcmQ+dHJlYXRtZW50IGR1cmF0aW9uPC9rZXl3b3JkPjxrZXl3b3JkPnVs
dHJhdmlvbGV0IEEgcmFkaWF0aW9uPC9rZXl3b3JkPjxrZXl3b3JkPmNvcnRpY29zdGVyb2lkPC9r
ZXl3b3JkPjxrZXl3b3JkPmhlcGFyaW48L2tleXdvcmQ+PGtleXdvcmQ+bWV0aG94c2FsZW48L2tl
eXdvcmQ+PC9rZXl3b3Jkcz48ZGF0ZXM+PHllYXI+MjAxNDwveWVhcj48L2RhdGVzPjxpc2JuPjA5
MjYtOTk1OSYjeEQ7MTQ2OC0zMDgzPC9pc2JuPjxhY2Nlc3Npb24tbnVtPjIwMTQwOTMxMzM8L2Fj
Y2Vzc2lvbi1udW0+PHVybHM+PHJlbGF0ZWQtdXJscz48dXJsPmh0dHA6Ly9vdmlkc3Aub3ZpZC5j
b20vb3ZpZHdlYi5jZ2k/VD1KUyZhbXA7Q1NDPVkmYW1wO05FV1M9TiZhbXA7UEFHRT1mdWxsdGV4
dCZhbXA7RD1lbWVkMTImYW1wO0FOPTIwMTQwOTMxMzM8L3VybD48L3JlbGF0ZWQtdXJscz48L3Vy
bHM+PGVsZWN0cm9uaWMtcmVzb3VyY2UtbnVtPmh0dHA6Ly9keC5kb2kub3JnLzEwLjExMTEvamR2
LjEyMzExPC9lbGVjdHJvbmljLXJlc291cmNlLW51bT48cmVtb3RlLWRhdGFiYXNlLW5hbWU+RW1i
YXNlPC9yZW1vdGUtZGF0YWJhc2UtbmFtZT48cmVtb3RlLWRhdGFiYXNlLXByb3ZpZGVyPk92aWQg
VGVjaG5vbG9naWVzPC9yZW1vdGUtZGF0YWJhc2UtcHJvdmlkZXI+PGxhbmd1YWdlPkVuZ2xpc2g8
L2xhbmd1YWdlPjwvcmVjb3JkPjwvQ2l0ZT48Q2l0ZT48QXV0aG9yPk5hdGlvbmFsIENvbXByZWhl
bnNpdmUgQ2FuY2VyIE5ldHdvcms8L0F1dGhvcj48WWVhcj4yMDEzPC9ZZWFyPjxSZWNOdW0+MjI8
L1JlY051bT48cmVjb3JkPjxyZWMtbnVtYmVyPjIyPC9yZWMtbnVtYmVyPjxmb3JlaWduLWtleXM+
PGtleSBhcHA9IkVOIiBkYi1pZD0iejlzMjV2MHd0Znh3NWFlcHMyZHZwc3hvejBzdmU5d3AyenI1
Ij4yMjwva2V5PjwvZm9yZWlnbi1rZXlzPjxyZWYtdHlwZSBuYW1lPSJXZWIgUGFnZSI+MTI8L3Jl
Zi10eXBlPjxjb250cmlidXRvcnM+PGF1dGhvcnM+PGF1dGhvcj5OYXRpb25hbCBDb21wcmVoZW5z
aXZlIENhbmNlciBOZXR3b3JrLDwvYXV0aG9yPjwvYXV0aG9ycz48L2NvbnRyaWJ1dG9ycz48dGl0
bGVzPjx0aXRsZT5OQ0NOIGNsaW5pY2FsIHByYWN0aWNlIGd1aWRlbGluZXMgaW4gb25jb2xvZ3k6
IG5vbi1Ib2Rna2lu4oCZcyBseW1waG9tYXMgLSB2ZXJzaW9uIDM8L3RpdGxlPjwvdGl0bGVzPjx2
b2x1bWU+IChsYXN0IGFjY2Vzc2VkOiAzMCBPY3RvYmVyIDIwMTMpLjwvdm9sdW1lPjxkYXRlcz48
eWVhcj4yMDEzPC95ZWFyPjwvZGF0ZXM+PHVybHM+PHJlbGF0ZWQtdXJscz48dXJsPmh0dHA6Ly93
d3cubmNjbi5vcmc8L3VybD48L3JlbGF0ZWQtdXJscz48L3VybHM+PC9yZWNvcmQ+PC9DaXRlPjwv
RW5kTm90ZT4A
</w:fldData>
        </w:fldChar>
      </w:r>
      <w:r w:rsidR="00BB2CDF">
        <w:rPr>
          <w:lang w:val="en-AU"/>
        </w:rPr>
        <w:instrText xml:space="preserve"> ADDIN EN.CITE.DATA </w:instrText>
      </w:r>
      <w:r w:rsidR="00BB2CDF">
        <w:rPr>
          <w:lang w:val="en-AU"/>
        </w:rPr>
      </w:r>
      <w:r w:rsidR="00BB2CDF">
        <w:rPr>
          <w:lang w:val="en-AU"/>
        </w:rPr>
        <w:fldChar w:fldCharType="end"/>
      </w:r>
      <w:r w:rsidR="00CC1528" w:rsidRPr="00205576">
        <w:rPr>
          <w:lang w:val="en-AU"/>
        </w:rPr>
      </w:r>
      <w:r w:rsidR="00CC1528" w:rsidRPr="00205576">
        <w:rPr>
          <w:lang w:val="en-AU"/>
        </w:rPr>
        <w:fldChar w:fldCharType="separate"/>
      </w:r>
      <w:r w:rsidR="00BB2CDF">
        <w:rPr>
          <w:noProof/>
          <w:lang w:val="en-AU"/>
        </w:rPr>
        <w:t>[</w:t>
      </w:r>
      <w:hyperlink w:anchor="_ENREF_3" w:tooltip="Knobler, 2014 #4" w:history="1">
        <w:r w:rsidR="00584688">
          <w:rPr>
            <w:noProof/>
            <w:lang w:val="en-AU"/>
          </w:rPr>
          <w:t>3</w:t>
        </w:r>
      </w:hyperlink>
      <w:r w:rsidR="00BB2CDF">
        <w:rPr>
          <w:noProof/>
          <w:lang w:val="en-AU"/>
        </w:rPr>
        <w:t xml:space="preserve">, </w:t>
      </w:r>
      <w:hyperlink w:anchor="_ENREF_14" w:tooltip="National Comprehensive Cancer Network, 2013 #22" w:history="1">
        <w:r w:rsidR="00584688">
          <w:rPr>
            <w:noProof/>
            <w:lang w:val="en-AU"/>
          </w:rPr>
          <w:t>14</w:t>
        </w:r>
      </w:hyperlink>
      <w:r w:rsidR="00BB2CDF">
        <w:rPr>
          <w:noProof/>
          <w:lang w:val="en-AU"/>
        </w:rPr>
        <w:t>]</w:t>
      </w:r>
      <w:r w:rsidR="00CC1528" w:rsidRPr="00205576">
        <w:rPr>
          <w:lang w:val="en-AU"/>
        </w:rPr>
        <w:fldChar w:fldCharType="end"/>
      </w:r>
      <w:r w:rsidR="00843F7E" w:rsidRPr="00205576">
        <w:rPr>
          <w:lang w:val="en-AU"/>
        </w:rPr>
        <w:t>. They are</w:t>
      </w:r>
      <w:r w:rsidR="00E54FD4" w:rsidRPr="00205576">
        <w:rPr>
          <w:lang w:val="en-AU"/>
        </w:rPr>
        <w:t>,</w:t>
      </w:r>
      <w:r w:rsidR="00843F7E" w:rsidRPr="00205576">
        <w:rPr>
          <w:lang w:val="en-AU"/>
        </w:rPr>
        <w:t xml:space="preserve"> however, one of the only guidelines to do so, as shown </w:t>
      </w:r>
      <w:r w:rsidR="000C50AB" w:rsidRPr="00205576">
        <w:rPr>
          <w:lang w:val="en-AU"/>
        </w:rPr>
        <w:t xml:space="preserve">in </w:t>
      </w:r>
      <w:r w:rsidR="000F77BC" w:rsidRPr="00205576">
        <w:rPr>
          <w:lang w:val="en-AU"/>
        </w:rPr>
        <w:fldChar w:fldCharType="begin"/>
      </w:r>
      <w:r w:rsidR="000F77BC" w:rsidRPr="00205576">
        <w:rPr>
          <w:lang w:val="en-AU"/>
        </w:rPr>
        <w:instrText xml:space="preserve"> REF _Ref445904810 \h  \* MERGEFORMAT </w:instrText>
      </w:r>
      <w:r w:rsidR="000F77BC" w:rsidRPr="00205576">
        <w:rPr>
          <w:lang w:val="en-AU"/>
        </w:rPr>
      </w:r>
      <w:r w:rsidR="000F77BC" w:rsidRPr="00205576">
        <w:rPr>
          <w:lang w:val="en-AU"/>
        </w:rPr>
        <w:fldChar w:fldCharType="separate"/>
      </w:r>
      <w:r w:rsidR="004552D8" w:rsidRPr="004552D8">
        <w:rPr>
          <w:lang w:val="en-AU"/>
        </w:rPr>
        <w:t>Table</w:t>
      </w:r>
      <w:r w:rsidR="004552D8" w:rsidRPr="004552D8">
        <w:rPr>
          <w:noProof/>
          <w:szCs w:val="20"/>
          <w:lang w:val="en-AU"/>
        </w:rPr>
        <w:t xml:space="preserve"> </w:t>
      </w:r>
      <w:r w:rsidR="004552D8">
        <w:rPr>
          <w:b/>
          <w:noProof/>
          <w:szCs w:val="20"/>
          <w:lang w:val="en-AU"/>
        </w:rPr>
        <w:t>4</w:t>
      </w:r>
      <w:r w:rsidR="000F77BC" w:rsidRPr="00205576">
        <w:rPr>
          <w:lang w:val="en-AU"/>
        </w:rPr>
        <w:fldChar w:fldCharType="end"/>
      </w:r>
      <w:r w:rsidR="00843F7E" w:rsidRPr="00205576">
        <w:rPr>
          <w:lang w:val="en-AU"/>
        </w:rPr>
        <w:t xml:space="preserve">. </w:t>
      </w:r>
      <w:r w:rsidR="00273BA1" w:rsidRPr="00205576">
        <w:rPr>
          <w:lang w:val="en-AU"/>
        </w:rPr>
        <w:fldChar w:fldCharType="begin"/>
      </w:r>
      <w:r w:rsidR="00273BA1" w:rsidRPr="00205576">
        <w:rPr>
          <w:lang w:val="en-AU"/>
        </w:rPr>
        <w:instrText xml:space="preserve"> REF _Ref445904810 \h  \* MERGEFORMAT </w:instrText>
      </w:r>
      <w:r w:rsidR="00273BA1" w:rsidRPr="00205576">
        <w:rPr>
          <w:lang w:val="en-AU"/>
        </w:rPr>
      </w:r>
      <w:r w:rsidR="00273BA1" w:rsidRPr="00205576">
        <w:rPr>
          <w:lang w:val="en-AU"/>
        </w:rPr>
        <w:fldChar w:fldCharType="separate"/>
      </w:r>
    </w:p>
    <w:p w14:paraId="6CAE5D5F" w14:textId="77777777" w:rsidR="006C35D8" w:rsidRDefault="004552D8" w:rsidP="00273BA1">
      <w:pPr>
        <w:pStyle w:val="BodyText"/>
        <w:jc w:val="both"/>
        <w:rPr>
          <w:lang w:val="en-AU"/>
        </w:rPr>
      </w:pPr>
      <w:r w:rsidRPr="004552D8">
        <w:rPr>
          <w:lang w:val="en-AU"/>
        </w:rPr>
        <w:t>Table</w:t>
      </w:r>
      <w:r w:rsidRPr="004552D8">
        <w:rPr>
          <w:noProof/>
          <w:szCs w:val="20"/>
          <w:lang w:val="en-AU"/>
        </w:rPr>
        <w:t xml:space="preserve"> </w:t>
      </w:r>
      <w:r>
        <w:rPr>
          <w:b/>
          <w:noProof/>
          <w:szCs w:val="20"/>
          <w:lang w:val="en-AU"/>
        </w:rPr>
        <w:t>4</w:t>
      </w:r>
      <w:r w:rsidR="00273BA1" w:rsidRPr="00205576">
        <w:rPr>
          <w:lang w:val="en-AU"/>
        </w:rPr>
        <w:fldChar w:fldCharType="end"/>
      </w:r>
      <w:r w:rsidR="00273BA1">
        <w:rPr>
          <w:lang w:val="en-AU"/>
        </w:rPr>
        <w:t xml:space="preserve"> also outlines the Australian Cancer Councils 2005 </w:t>
      </w:r>
      <w:r w:rsidR="00273BA1" w:rsidRPr="00273BA1">
        <w:rPr>
          <w:lang w:val="en-AU"/>
        </w:rPr>
        <w:t>Clinical Practice Guidelines f</w:t>
      </w:r>
      <w:r w:rsidR="00273BA1">
        <w:rPr>
          <w:lang w:val="en-AU"/>
        </w:rPr>
        <w:t xml:space="preserve">or the Diagnosis and Management of </w:t>
      </w:r>
      <w:r w:rsidR="00273BA1" w:rsidRPr="00273BA1">
        <w:rPr>
          <w:lang w:val="en-AU"/>
        </w:rPr>
        <w:t>Lymphoma</w:t>
      </w:r>
      <w:r w:rsidR="00273BA1">
        <w:rPr>
          <w:lang w:val="en-AU"/>
        </w:rPr>
        <w:t xml:space="preserve">, which </w:t>
      </w:r>
      <w:r w:rsidR="008D27CC">
        <w:rPr>
          <w:lang w:val="en-AU"/>
        </w:rPr>
        <w:t xml:space="preserve">recommended ECP for first, second or third-line treatment in patients with stage IIB to IV MF, while also recommending ECP as a more effective treatment in SS patients. </w:t>
      </w:r>
      <w:r w:rsidR="00C72F7F" w:rsidRPr="00205576">
        <w:rPr>
          <w:lang w:val="en-AU"/>
        </w:rPr>
        <w:t xml:space="preserve">The </w:t>
      </w:r>
      <w:r w:rsidR="009442AA">
        <w:rPr>
          <w:lang w:val="en-AU"/>
        </w:rPr>
        <w:t xml:space="preserve">number </w:t>
      </w:r>
      <w:r w:rsidR="001B1A1B">
        <w:rPr>
          <w:lang w:val="en-AU"/>
        </w:rPr>
        <w:t xml:space="preserve">and type </w:t>
      </w:r>
      <w:r w:rsidR="009442AA">
        <w:rPr>
          <w:lang w:val="en-AU"/>
        </w:rPr>
        <w:t>of previous treatments</w:t>
      </w:r>
      <w:r w:rsidR="00C72F7F" w:rsidRPr="00205576">
        <w:rPr>
          <w:lang w:val="en-AU"/>
        </w:rPr>
        <w:t xml:space="preserve"> </w:t>
      </w:r>
      <w:r w:rsidR="001B1A1B">
        <w:rPr>
          <w:lang w:val="en-AU"/>
        </w:rPr>
        <w:t xml:space="preserve">a patient is refractory to </w:t>
      </w:r>
      <w:r w:rsidR="00C72F7F" w:rsidRPr="00205576">
        <w:rPr>
          <w:lang w:val="en-AU"/>
        </w:rPr>
        <w:t xml:space="preserve">dictates </w:t>
      </w:r>
      <w:r w:rsidR="001B1A1B">
        <w:rPr>
          <w:lang w:val="en-AU"/>
        </w:rPr>
        <w:t xml:space="preserve">future </w:t>
      </w:r>
      <w:r w:rsidR="00C72F7F" w:rsidRPr="00205576">
        <w:rPr>
          <w:lang w:val="en-AU"/>
        </w:rPr>
        <w:t>treatment options</w:t>
      </w:r>
      <w:r w:rsidR="001B1A1B">
        <w:rPr>
          <w:lang w:val="en-AU"/>
        </w:rPr>
        <w:t xml:space="preserve">, </w:t>
      </w:r>
      <w:proofErr w:type="gramStart"/>
      <w:r w:rsidR="001B1A1B">
        <w:rPr>
          <w:lang w:val="en-AU"/>
        </w:rPr>
        <w:t xml:space="preserve">since </w:t>
      </w:r>
      <w:r w:rsidR="00C72F7F" w:rsidRPr="00205576">
        <w:rPr>
          <w:lang w:val="en-AU"/>
        </w:rPr>
        <w:t xml:space="preserve"> past</w:t>
      </w:r>
      <w:proofErr w:type="gramEnd"/>
      <w:r w:rsidR="00C72F7F" w:rsidRPr="00205576">
        <w:rPr>
          <w:lang w:val="en-AU"/>
        </w:rPr>
        <w:t xml:space="preserve"> treatments</w:t>
      </w:r>
      <w:r w:rsidR="00CD06D2">
        <w:rPr>
          <w:lang w:val="en-AU"/>
        </w:rPr>
        <w:t xml:space="preserve"> </w:t>
      </w:r>
      <w:r w:rsidR="00DC584E">
        <w:rPr>
          <w:lang w:val="en-AU"/>
        </w:rPr>
        <w:t xml:space="preserve">are not </w:t>
      </w:r>
      <w:r w:rsidR="00C72F7F" w:rsidRPr="00205576">
        <w:rPr>
          <w:lang w:val="en-AU"/>
        </w:rPr>
        <w:t>usually reused</w:t>
      </w:r>
      <w:r w:rsidR="006E6FA8" w:rsidRPr="00205576">
        <w:rPr>
          <w:lang w:val="en-AU"/>
        </w:rPr>
        <w:t>.</w:t>
      </w:r>
      <w:r w:rsidR="00273BA1">
        <w:rPr>
          <w:lang w:val="en-AU"/>
        </w:rPr>
        <w:t xml:space="preserve"> </w:t>
      </w:r>
      <w:r w:rsidR="005C3F60">
        <w:rPr>
          <w:lang w:val="en-AU"/>
        </w:rPr>
        <w:t>There are a number of prognostic factors that have been shown to increase the chance of response rate</w:t>
      </w:r>
      <w:r w:rsidR="00BB45E2">
        <w:rPr>
          <w:lang w:val="en-AU"/>
        </w:rPr>
        <w:t xml:space="preserve"> to ECP</w:t>
      </w:r>
      <w:r w:rsidR="005C3F60">
        <w:rPr>
          <w:lang w:val="en-AU"/>
        </w:rPr>
        <w:t xml:space="preserve"> </w:t>
      </w:r>
      <w:r w:rsidR="005C3F60">
        <w:rPr>
          <w:lang w:val="en-AU"/>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5C3F60">
        <w:rPr>
          <w:lang w:val="en-AU"/>
        </w:rPr>
        <w:instrText xml:space="preserve"> ADDIN EN.CITE </w:instrText>
      </w:r>
      <w:r w:rsidR="005C3F60">
        <w:rPr>
          <w:lang w:val="en-AU"/>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5C3F60">
        <w:rPr>
          <w:lang w:val="en-AU"/>
        </w:rPr>
        <w:instrText xml:space="preserve"> ADDIN EN.CITE.DATA </w:instrText>
      </w:r>
      <w:r w:rsidR="005C3F60">
        <w:rPr>
          <w:lang w:val="en-AU"/>
        </w:rPr>
      </w:r>
      <w:r w:rsidR="005C3F60">
        <w:rPr>
          <w:lang w:val="en-AU"/>
        </w:rPr>
        <w:fldChar w:fldCharType="end"/>
      </w:r>
      <w:r w:rsidR="005C3F60">
        <w:rPr>
          <w:lang w:val="en-AU"/>
        </w:rPr>
      </w:r>
      <w:r w:rsidR="005C3F60">
        <w:rPr>
          <w:lang w:val="en-AU"/>
        </w:rPr>
        <w:fldChar w:fldCharType="separate"/>
      </w:r>
      <w:r w:rsidR="005C3F60">
        <w:rPr>
          <w:noProof/>
          <w:lang w:val="en-AU"/>
        </w:rPr>
        <w:t>[</w:t>
      </w:r>
      <w:hyperlink w:anchor="_ENREF_3" w:tooltip="Knobler, 2014 #4" w:history="1">
        <w:r w:rsidR="00584688">
          <w:rPr>
            <w:noProof/>
            <w:lang w:val="en-AU"/>
          </w:rPr>
          <w:t>3</w:t>
        </w:r>
      </w:hyperlink>
      <w:r w:rsidR="005C3F60">
        <w:rPr>
          <w:noProof/>
          <w:lang w:val="en-AU"/>
        </w:rPr>
        <w:t>]</w:t>
      </w:r>
      <w:r w:rsidR="005C3F60">
        <w:rPr>
          <w:lang w:val="en-AU"/>
        </w:rPr>
        <w:fldChar w:fldCharType="end"/>
      </w:r>
      <w:r w:rsidR="006C35D8">
        <w:rPr>
          <w:lang w:val="en-AU"/>
        </w:rPr>
        <w:t>:</w:t>
      </w:r>
      <w:r w:rsidR="005C3F60">
        <w:rPr>
          <w:lang w:val="en-AU"/>
        </w:rPr>
        <w:t xml:space="preserve"> </w:t>
      </w:r>
    </w:p>
    <w:p w14:paraId="6CAE5D60" w14:textId="77777777" w:rsidR="006C35D8" w:rsidRDefault="005C3F60" w:rsidP="006C35D8">
      <w:pPr>
        <w:pStyle w:val="BodyText"/>
        <w:numPr>
          <w:ilvl w:val="0"/>
          <w:numId w:val="32"/>
        </w:numPr>
        <w:jc w:val="both"/>
        <w:rPr>
          <w:lang w:val="en-AU"/>
        </w:rPr>
      </w:pPr>
      <w:r w:rsidRPr="005C3F60">
        <w:rPr>
          <w:lang w:val="en-AU"/>
        </w:rPr>
        <w:t>short duration of disease, prefe</w:t>
      </w:r>
      <w:r>
        <w:rPr>
          <w:lang w:val="en-AU"/>
        </w:rPr>
        <w:t>rably &lt;2 years</w:t>
      </w:r>
      <w:r w:rsidR="006C35D8">
        <w:rPr>
          <w:lang w:val="en-AU"/>
        </w:rPr>
        <w:t>;</w:t>
      </w:r>
    </w:p>
    <w:p w14:paraId="6CAE5D61" w14:textId="77777777" w:rsidR="006C35D8" w:rsidRDefault="005C3F60" w:rsidP="006C35D8">
      <w:pPr>
        <w:pStyle w:val="BodyText"/>
        <w:numPr>
          <w:ilvl w:val="0"/>
          <w:numId w:val="32"/>
        </w:numPr>
        <w:jc w:val="both"/>
        <w:rPr>
          <w:lang w:val="en-AU"/>
        </w:rPr>
      </w:pPr>
      <w:r>
        <w:rPr>
          <w:lang w:val="en-AU"/>
        </w:rPr>
        <w:t>absence</w:t>
      </w:r>
      <w:r w:rsidRPr="005C3F60">
        <w:rPr>
          <w:lang w:val="en-AU"/>
        </w:rPr>
        <w:t xml:space="preserve"> of bulky lymphadenopathy or ma</w:t>
      </w:r>
      <w:r>
        <w:rPr>
          <w:lang w:val="en-AU"/>
        </w:rPr>
        <w:t>jor internal organ involvement</w:t>
      </w:r>
      <w:r w:rsidR="006C35D8">
        <w:rPr>
          <w:lang w:val="en-AU"/>
        </w:rPr>
        <w:t>;</w:t>
      </w:r>
    </w:p>
    <w:p w14:paraId="6CAE5D62" w14:textId="77777777" w:rsidR="00CA00E0" w:rsidRDefault="005C3F60" w:rsidP="006C35D8">
      <w:pPr>
        <w:pStyle w:val="BodyText"/>
        <w:numPr>
          <w:ilvl w:val="0"/>
          <w:numId w:val="32"/>
        </w:numPr>
        <w:jc w:val="both"/>
        <w:rPr>
          <w:lang w:val="en-AU"/>
        </w:rPr>
      </w:pPr>
      <w:r w:rsidRPr="005C3F60">
        <w:rPr>
          <w:lang w:val="en-AU"/>
        </w:rPr>
        <w:t>whi</w:t>
      </w:r>
      <w:r>
        <w:rPr>
          <w:lang w:val="en-AU"/>
        </w:rPr>
        <w:t>te blood cell count &lt;20 000 mm</w:t>
      </w:r>
      <w:r w:rsidRPr="00CA00E0">
        <w:rPr>
          <w:vertAlign w:val="superscript"/>
          <w:lang w:val="en-AU"/>
        </w:rPr>
        <w:t>3</w:t>
      </w:r>
      <w:r w:rsidR="00CA00E0">
        <w:rPr>
          <w:lang w:val="en-AU"/>
        </w:rPr>
        <w:t>;</w:t>
      </w:r>
    </w:p>
    <w:p w14:paraId="6CAE5D63" w14:textId="77777777" w:rsidR="00CA00E0" w:rsidRDefault="005C3F60" w:rsidP="006C35D8">
      <w:pPr>
        <w:pStyle w:val="BodyText"/>
        <w:numPr>
          <w:ilvl w:val="0"/>
          <w:numId w:val="32"/>
        </w:numPr>
        <w:jc w:val="both"/>
        <w:rPr>
          <w:lang w:val="en-AU"/>
        </w:rPr>
      </w:pPr>
      <w:r w:rsidRPr="005C3F60">
        <w:rPr>
          <w:lang w:val="en-AU"/>
        </w:rPr>
        <w:t xml:space="preserve">presence of a discrete number of </w:t>
      </w:r>
      <w:proofErr w:type="spellStart"/>
      <w:r w:rsidR="008D5B75" w:rsidRPr="005C3F60">
        <w:rPr>
          <w:lang w:val="en-AU"/>
        </w:rPr>
        <w:t>Sézary</w:t>
      </w:r>
      <w:proofErr w:type="spellEnd"/>
      <w:r w:rsidRPr="005C3F60">
        <w:rPr>
          <w:lang w:val="en-AU"/>
        </w:rPr>
        <w:t xml:space="preserve"> cells</w:t>
      </w:r>
      <w:r>
        <w:rPr>
          <w:lang w:val="en-AU"/>
        </w:rPr>
        <w:t xml:space="preserve"> (10–20% of mononuclear cells)</w:t>
      </w:r>
      <w:r w:rsidR="00CA00E0">
        <w:rPr>
          <w:lang w:val="en-AU"/>
        </w:rPr>
        <w:t>;</w:t>
      </w:r>
      <w:r>
        <w:rPr>
          <w:lang w:val="en-AU"/>
        </w:rPr>
        <w:t xml:space="preserve">, </w:t>
      </w:r>
    </w:p>
    <w:p w14:paraId="6CAE5D64" w14:textId="77777777" w:rsidR="00CA00E0" w:rsidRDefault="005C3F60" w:rsidP="006C35D8">
      <w:pPr>
        <w:pStyle w:val="BodyText"/>
        <w:numPr>
          <w:ilvl w:val="0"/>
          <w:numId w:val="32"/>
        </w:numPr>
        <w:jc w:val="both"/>
        <w:rPr>
          <w:lang w:val="en-AU"/>
        </w:rPr>
      </w:pPr>
      <w:r w:rsidRPr="005C3F60">
        <w:rPr>
          <w:lang w:val="en-AU"/>
        </w:rPr>
        <w:t>natural killer</w:t>
      </w:r>
      <w:r>
        <w:rPr>
          <w:lang w:val="en-AU"/>
        </w:rPr>
        <w:t xml:space="preserve"> cell activity close to normal</w:t>
      </w:r>
      <w:r w:rsidR="00CA00E0">
        <w:rPr>
          <w:lang w:val="en-AU"/>
        </w:rPr>
        <w:t>;</w:t>
      </w:r>
    </w:p>
    <w:p w14:paraId="6CAE5D65" w14:textId="77777777" w:rsidR="00CA00E0" w:rsidRDefault="005C3F60" w:rsidP="006C35D8">
      <w:pPr>
        <w:pStyle w:val="BodyText"/>
        <w:numPr>
          <w:ilvl w:val="0"/>
          <w:numId w:val="32"/>
        </w:numPr>
        <w:jc w:val="both"/>
        <w:rPr>
          <w:lang w:val="en-AU"/>
        </w:rPr>
      </w:pPr>
      <w:proofErr w:type="gramStart"/>
      <w:r w:rsidRPr="005C3F60">
        <w:rPr>
          <w:lang w:val="en-AU"/>
        </w:rPr>
        <w:t>cytotoxic</w:t>
      </w:r>
      <w:proofErr w:type="gramEnd"/>
      <w:r w:rsidRPr="005C3F60">
        <w:rPr>
          <w:lang w:val="en-AU"/>
        </w:rPr>
        <w:t xml:space="preserve"> T lymphocyte</w:t>
      </w:r>
      <w:r>
        <w:rPr>
          <w:lang w:val="en-AU"/>
        </w:rPr>
        <w:t>s close to normal (CD8+ &gt; 15%)</w:t>
      </w:r>
      <w:r w:rsidR="00CA00E0">
        <w:rPr>
          <w:lang w:val="en-AU"/>
        </w:rPr>
        <w:t>;</w:t>
      </w:r>
      <w:r>
        <w:rPr>
          <w:lang w:val="en-AU"/>
        </w:rPr>
        <w:t xml:space="preserve"> </w:t>
      </w:r>
    </w:p>
    <w:p w14:paraId="6CAE5D66" w14:textId="77777777" w:rsidR="00CA00E0" w:rsidRDefault="005C3F60" w:rsidP="006C35D8">
      <w:pPr>
        <w:pStyle w:val="BodyText"/>
        <w:numPr>
          <w:ilvl w:val="0"/>
          <w:numId w:val="32"/>
        </w:numPr>
        <w:jc w:val="both"/>
        <w:rPr>
          <w:lang w:val="en-AU"/>
        </w:rPr>
      </w:pPr>
      <w:r w:rsidRPr="005C3F60">
        <w:rPr>
          <w:lang w:val="en-AU"/>
        </w:rPr>
        <w:t>absence of pr</w:t>
      </w:r>
      <w:r>
        <w:rPr>
          <w:lang w:val="en-AU"/>
        </w:rPr>
        <w:t>ior intensive chemotherapy</w:t>
      </w:r>
      <w:r w:rsidR="00CA00E0">
        <w:rPr>
          <w:lang w:val="en-AU"/>
        </w:rPr>
        <w:t>;</w:t>
      </w:r>
      <w:r>
        <w:rPr>
          <w:lang w:val="en-AU"/>
        </w:rPr>
        <w:t xml:space="preserve"> and </w:t>
      </w:r>
    </w:p>
    <w:p w14:paraId="6CAE5D67" w14:textId="77777777" w:rsidR="005C3F60" w:rsidRPr="00205576" w:rsidRDefault="005C3F60" w:rsidP="006C35D8">
      <w:pPr>
        <w:pStyle w:val="BodyText"/>
        <w:numPr>
          <w:ilvl w:val="0"/>
          <w:numId w:val="32"/>
        </w:numPr>
        <w:jc w:val="both"/>
        <w:rPr>
          <w:lang w:val="en-AU"/>
        </w:rPr>
      </w:pPr>
      <w:proofErr w:type="gramStart"/>
      <w:r w:rsidRPr="005C3F60">
        <w:rPr>
          <w:lang w:val="en-AU"/>
        </w:rPr>
        <w:t>plaque</w:t>
      </w:r>
      <w:proofErr w:type="gramEnd"/>
      <w:r w:rsidRPr="005C3F60">
        <w:rPr>
          <w:lang w:val="en-AU"/>
        </w:rPr>
        <w:t xml:space="preserve"> stage disease not covering more than 10–15% of total skin surface</w:t>
      </w:r>
      <w:r>
        <w:rPr>
          <w:lang w:val="en-AU"/>
        </w:rPr>
        <w:t xml:space="preserve"> </w:t>
      </w:r>
      <w:r>
        <w:rPr>
          <w:lang w:val="en-AU"/>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Pr>
          <w:lang w:val="en-AU"/>
        </w:rPr>
        <w:instrText xml:space="preserve"> ADDIN EN.CITE </w:instrText>
      </w:r>
      <w:r>
        <w:rPr>
          <w:lang w:val="en-AU"/>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Pr>
          <w:lang w:val="en-AU"/>
        </w:rPr>
        <w:instrText xml:space="preserve"> ADDIN EN.CITE.DATA </w:instrText>
      </w:r>
      <w:r>
        <w:rPr>
          <w:lang w:val="en-AU"/>
        </w:rPr>
      </w:r>
      <w:r>
        <w:rPr>
          <w:lang w:val="en-AU"/>
        </w:rPr>
        <w:fldChar w:fldCharType="end"/>
      </w:r>
      <w:r>
        <w:rPr>
          <w:lang w:val="en-AU"/>
        </w:rPr>
      </w:r>
      <w:r>
        <w:rPr>
          <w:lang w:val="en-AU"/>
        </w:rPr>
        <w:fldChar w:fldCharType="separate"/>
      </w:r>
      <w:r>
        <w:rPr>
          <w:noProof/>
          <w:lang w:val="en-AU"/>
        </w:rPr>
        <w:t>[</w:t>
      </w:r>
      <w:hyperlink w:anchor="_ENREF_3" w:tooltip="Knobler, 2014 #4" w:history="1">
        <w:r w:rsidR="00584688">
          <w:rPr>
            <w:noProof/>
            <w:lang w:val="en-AU"/>
          </w:rPr>
          <w:t>3</w:t>
        </w:r>
      </w:hyperlink>
      <w:r>
        <w:rPr>
          <w:noProof/>
          <w:lang w:val="en-AU"/>
        </w:rPr>
        <w:t>]</w:t>
      </w:r>
      <w:r>
        <w:rPr>
          <w:lang w:val="en-AU"/>
        </w:rPr>
        <w:fldChar w:fldCharType="end"/>
      </w:r>
      <w:r w:rsidRPr="005C3F60">
        <w:rPr>
          <w:lang w:val="en-AU"/>
        </w:rPr>
        <w:t>.</w:t>
      </w:r>
      <w:r>
        <w:rPr>
          <w:lang w:val="en-AU"/>
        </w:rPr>
        <w:t xml:space="preserve"> </w:t>
      </w:r>
    </w:p>
    <w:p w14:paraId="6CAE5D68" w14:textId="77777777" w:rsidR="006E30BB" w:rsidRPr="00205576" w:rsidRDefault="00B307B4" w:rsidP="006E30BB">
      <w:pPr>
        <w:jc w:val="both"/>
        <w:rPr>
          <w:lang w:val="en-AU"/>
        </w:rPr>
      </w:pPr>
      <w:r w:rsidRPr="00205576">
        <w:rPr>
          <w:lang w:val="en-AU"/>
        </w:rPr>
        <w:t xml:space="preserve">Patients </w:t>
      </w:r>
      <w:r w:rsidR="009442AA">
        <w:rPr>
          <w:lang w:val="en-AU"/>
        </w:rPr>
        <w:t>move</w:t>
      </w:r>
      <w:r w:rsidR="009442AA" w:rsidRPr="00205576">
        <w:rPr>
          <w:lang w:val="en-AU"/>
        </w:rPr>
        <w:t xml:space="preserve"> </w:t>
      </w:r>
      <w:r w:rsidRPr="00205576">
        <w:rPr>
          <w:lang w:val="en-AU"/>
        </w:rPr>
        <w:t xml:space="preserve">from one treatment to the next based on two factors; the first is a </w:t>
      </w:r>
      <w:r w:rsidR="009442AA">
        <w:rPr>
          <w:lang w:val="en-AU"/>
        </w:rPr>
        <w:t xml:space="preserve">recurrence </w:t>
      </w:r>
      <w:r w:rsidRPr="00205576">
        <w:rPr>
          <w:lang w:val="en-AU"/>
        </w:rPr>
        <w:t xml:space="preserve">in itch or pain, with the second being a lack of response to the given treatment. </w:t>
      </w:r>
      <w:r w:rsidR="000F77BC" w:rsidRPr="00205576">
        <w:rPr>
          <w:lang w:val="en-AU"/>
        </w:rPr>
        <w:fldChar w:fldCharType="begin"/>
      </w:r>
      <w:r w:rsidR="000F77BC" w:rsidRPr="00205576">
        <w:rPr>
          <w:lang w:val="en-AU"/>
        </w:rPr>
        <w:instrText xml:space="preserve"> REF _Ref446336458 \h  \* MERGEFORMAT </w:instrText>
      </w:r>
      <w:r w:rsidR="000F77BC" w:rsidRPr="00205576">
        <w:rPr>
          <w:lang w:val="en-AU"/>
        </w:rPr>
      </w:r>
      <w:r w:rsidR="000F77BC" w:rsidRPr="00205576">
        <w:rPr>
          <w:lang w:val="en-AU"/>
        </w:rPr>
        <w:fldChar w:fldCharType="separate"/>
      </w:r>
      <w:r w:rsidR="004552D8" w:rsidRPr="00205576">
        <w:rPr>
          <w:lang w:val="en-AU"/>
        </w:rPr>
        <w:t xml:space="preserve">Figure </w:t>
      </w:r>
      <w:r w:rsidR="004552D8">
        <w:rPr>
          <w:lang w:val="en-AU"/>
        </w:rPr>
        <w:t>2</w:t>
      </w:r>
      <w:r w:rsidR="000F77BC" w:rsidRPr="00205576">
        <w:rPr>
          <w:lang w:val="en-AU"/>
        </w:rPr>
        <w:fldChar w:fldCharType="end"/>
      </w:r>
      <w:r w:rsidR="00D75176">
        <w:rPr>
          <w:lang w:val="en-AU"/>
        </w:rPr>
        <w:t xml:space="preserve"> </w:t>
      </w:r>
      <w:r w:rsidRPr="00205576">
        <w:rPr>
          <w:lang w:val="en-AU"/>
        </w:rPr>
        <w:t xml:space="preserve">shows the available treatments within each </w:t>
      </w:r>
      <w:r w:rsidR="00BB45E2">
        <w:rPr>
          <w:lang w:val="en-AU"/>
        </w:rPr>
        <w:t>successive</w:t>
      </w:r>
      <w:r w:rsidR="00BB45E2" w:rsidRPr="00205576">
        <w:rPr>
          <w:lang w:val="en-AU"/>
        </w:rPr>
        <w:t xml:space="preserve"> </w:t>
      </w:r>
      <w:r w:rsidRPr="00205576">
        <w:rPr>
          <w:lang w:val="en-AU"/>
        </w:rPr>
        <w:t xml:space="preserve">therapy used in normal clinical practice in Australia </w:t>
      </w:r>
      <w:r w:rsidR="003379EE" w:rsidRPr="00205576">
        <w:rPr>
          <w:lang w:val="en-AU"/>
        </w:rPr>
        <w:t>which has been verified by</w:t>
      </w:r>
      <w:r w:rsidR="001D54C5" w:rsidRPr="00205576">
        <w:rPr>
          <w:lang w:val="en-AU"/>
        </w:rPr>
        <w:t xml:space="preserve"> </w:t>
      </w:r>
      <w:r w:rsidRPr="00205576">
        <w:rPr>
          <w:lang w:val="en-AU"/>
        </w:rPr>
        <w:t>Professor Miles Prince</w:t>
      </w:r>
      <w:r w:rsidR="00141B01" w:rsidRPr="00205576">
        <w:rPr>
          <w:lang w:val="en-AU"/>
        </w:rPr>
        <w:t xml:space="preserve">, </w:t>
      </w:r>
      <w:r w:rsidR="00141B01" w:rsidRPr="00205576">
        <w:rPr>
          <w:rStyle w:val="field-content"/>
          <w:lang w:val="en-AU"/>
        </w:rPr>
        <w:t xml:space="preserve">Director for the Centre for Blood Cell Therapies at the Peter </w:t>
      </w:r>
      <w:proofErr w:type="spellStart"/>
      <w:r w:rsidR="00141B01" w:rsidRPr="00205576">
        <w:rPr>
          <w:rStyle w:val="field-content"/>
          <w:lang w:val="en-AU"/>
        </w:rPr>
        <w:t>MacCallum</w:t>
      </w:r>
      <w:proofErr w:type="spellEnd"/>
      <w:r w:rsidR="00141B01" w:rsidRPr="00205576">
        <w:rPr>
          <w:rStyle w:val="field-content"/>
          <w:lang w:val="en-AU"/>
        </w:rPr>
        <w:t xml:space="preserve"> Cancer Centre in Victoria</w:t>
      </w:r>
      <w:r w:rsidRPr="00205576">
        <w:rPr>
          <w:lang w:val="en-AU"/>
        </w:rPr>
        <w:t>.</w:t>
      </w:r>
      <w:r w:rsidR="002A2EFF" w:rsidRPr="002A2EFF">
        <w:rPr>
          <w:lang w:val="en-AU"/>
        </w:rPr>
        <w:t xml:space="preserve"> </w:t>
      </w:r>
      <w:r w:rsidR="002A2EFF">
        <w:rPr>
          <w:lang w:val="en-AU"/>
        </w:rPr>
        <w:t xml:space="preserve">While </w:t>
      </w:r>
      <w:r w:rsidR="002A2EFF" w:rsidRPr="00205576">
        <w:rPr>
          <w:lang w:val="en-AU"/>
        </w:rPr>
        <w:fldChar w:fldCharType="begin"/>
      </w:r>
      <w:r w:rsidR="002A2EFF" w:rsidRPr="00205576">
        <w:rPr>
          <w:lang w:val="en-AU"/>
        </w:rPr>
        <w:instrText xml:space="preserve"> REF _Ref446328241 \h  \* MERGEFORMAT </w:instrText>
      </w:r>
      <w:r w:rsidR="002A2EFF" w:rsidRPr="00205576">
        <w:rPr>
          <w:lang w:val="en-AU"/>
        </w:rPr>
      </w:r>
      <w:r w:rsidR="002A2EFF" w:rsidRPr="00205576">
        <w:rPr>
          <w:lang w:val="en-AU"/>
        </w:rPr>
        <w:fldChar w:fldCharType="separate"/>
      </w:r>
      <w:r w:rsidR="004552D8" w:rsidRPr="00205576">
        <w:rPr>
          <w:lang w:val="en-AU"/>
        </w:rPr>
        <w:t xml:space="preserve">Table </w:t>
      </w:r>
      <w:r w:rsidR="004552D8">
        <w:rPr>
          <w:noProof/>
          <w:lang w:val="en-AU"/>
        </w:rPr>
        <w:t>3</w:t>
      </w:r>
      <w:r w:rsidR="002A2EFF" w:rsidRPr="00205576">
        <w:rPr>
          <w:lang w:val="en-AU"/>
        </w:rPr>
        <w:fldChar w:fldCharType="end"/>
      </w:r>
      <w:r w:rsidR="002A2EFF">
        <w:rPr>
          <w:lang w:val="en-AU"/>
        </w:rPr>
        <w:t xml:space="preserve"> does not show that patients with SS are recommended for treatment, Professor Prince states that this indication is fitting with the clinical norm within Australia for ECP use. </w:t>
      </w:r>
      <w:r w:rsidR="008D5B75">
        <w:rPr>
          <w:lang w:val="en-AU"/>
        </w:rPr>
        <w:t>ECP has also been recommended for use within both MF and SS patients in the EORTC consensus for treatment of MF and SS (2006)</w:t>
      </w:r>
      <w:r w:rsidR="008D5B75">
        <w:rPr>
          <w:lang w:val="en-AU"/>
        </w:rPr>
        <w:fldChar w:fldCharType="begin">
          <w:fldData xml:space="preserve">PEVuZE5vdGU+PENpdGU+PEF1dGhvcj5UcmF1dGluZ2VyPC9BdXRob3I+PFllYXI+MjAwNjwvWWVh
cj48UmVjTnVtPjE0PC9SZWNOdW0+PERpc3BsYXlUZXh0Pls3XTwvRGlzcGxheVRleHQ+PHJlY29y
ZD48cmVjLW51bWJlcj4xNDwvcmVjLW51bWJlcj48Zm9yZWlnbi1rZXlzPjxrZXkgYXBwPSJFTiIg
ZGItaWQ9Ino5czI1djB3dGZ4dzVhZXBzMmR2cHN4b3owc3ZlOXdwMnpyNSI+MTQ8L2tleT48L2Zv
cmVpZ24ta2V5cz48cmVmLXR5cGUgbmFtZT0iSm91cm5hbCBBcnRpY2xlIj4xNzwvcmVmLXR5cGU+
PGNvbnRyaWJ1dG9ycz48YXV0aG9ycz48YXV0aG9yPlRyYXV0aW5nZXIsIEYuPC9hdXRob3I+PGF1
dGhvcj5Lbm9ibGVyLCBSLjwvYXV0aG9yPjxhdXRob3I+V2lsbGVtemUsIFIuPC9hdXRob3I+PGF1
dGhvcj5QZXJpcywgSy48L2F1dGhvcj48YXV0aG9yPlN0YWRsZXIsIFIuPC9hdXRob3I+PGF1dGhv
cj5MYXJvY2hlLCBMLjwvYXV0aG9yPjxhdXRob3I+RCZhcG9zO0luY2FuLCBNLjwvYXV0aG9yPjxh
dXRob3I+UmFua2ksIEEuPC9hdXRob3I+PGF1dGhvcj5QaW1waW5lbGxpLCBOLjwvYXV0aG9yPjxh
dXRob3I+T3J0aXotUm9tZXJvLCBQLjwvYXV0aG9yPjxhdXRob3I+RHVtbWVyLCBSLjwvYXV0aG9y
PjxhdXRob3I+RXN0cmFjaCwgVC48L2F1dGhvcj48YXV0aG9yPldoaXR0YWtlciwgUy48L2F1dGhv
cj48L2F1dGhvcnM+PC9jb250cmlidXRvcnM+PGF1dGgtYWRkcmVzcz5EaXZpc2lvbiBvZiBTcGVj
aWFsIGFuZCBFbnZpcm9ubWVudGFsIERlcm1hdG9sb2d5LCBEZXBhcnRtZW50IG9mIERlcm1hdG9s
b2d5LCBNZWRpY2FsIFVuaXZlcnNpdHkgb2YgVmllbm5hLCBXYWVocmluZ2VyIEd1ZXJ0ZWwgMTgt
MjAsIFZpZW5uYSBBLTEwOTAsIEF1c3RyaWEuPC9hdXRoLWFkZHJlc3M+PHRpdGxlcz48dGl0bGU+
RU9SVEMgY29uc2Vuc3VzIHJlY29tbWVuZGF0aW9ucyBmb3IgdGhlIHRyZWF0bWVudCBvZiBteWNv
c2lzIGZ1bmdvaWRlcy9TZXphcnkgc3luZHJvbWU8L3RpdGxlPjxzZWNvbmRhcnktdGl0bGU+RXVy
IEogQ2FuY2VyPC9zZWNvbmRhcnktdGl0bGU+PGFsdC10aXRsZT5FdXJvcGVhbiBqb3VybmFsIG9m
IGNhbmNlciAoT3hmb3JkLCBFbmdsYW5kIDogMTk5MCk8L2FsdC10aXRsZT48L3RpdGxlcz48cGVy
aW9kaWNhbD48ZnVsbC10aXRsZT5FdXIgSiBDYW5jZXI8L2Z1bGwtdGl0bGU+PGFiYnItMT5FdXJv
cGVhbiBqb3VybmFsIG9mIGNhbmNlciAoT3hmb3JkLCBFbmdsYW5kIDogMTk5MCk8L2FiYnItMT48
L3BlcmlvZGljYWw+PGFsdC1wZXJpb2RpY2FsPjxmdWxsLXRpdGxlPkV1ciBKIENhbmNlcjwvZnVs
bC10aXRsZT48YWJici0xPkV1cm9wZWFuIGpvdXJuYWwgb2YgY2FuY2VyIChPeGZvcmQsIEVuZ2xh
bmQgOiAxOTkwKTwvYWJici0xPjwvYWx0LXBlcmlvZGljYWw+PHBhZ2VzPjEwMTQtMzA8L3BhZ2Vz
Pjx2b2x1bWU+NDI8L3ZvbHVtZT48bnVtYmVyPjg8L251bWJlcj48ZWRpdGlvbj4yMDA2LzA0LzAx
PC9lZGl0aW9uPjxrZXl3b3Jkcz48a2V5d29yZD5BbnRpbmVvcGxhc3RpYyBBZ2VudHMvdGhlcmFw
ZXV0aWMgdXNlPC9rZXl3b3JkPjxrZXl3b3JkPkh1bWFuczwva2V5d29yZD48a2V5d29yZD5JbW11
bm90aGVyYXB5L21ldGhvZHM8L2tleXdvcmQ+PGtleXdvcmQ+TXljb3NpcyBGdW5nb2lkZXMvY2xh
c3NpZmljYXRpb24vcGF0aG9sb2d5LyB0aGVyYXB5PC9rZXl3b3JkPjxrZXl3b3JkPk5lb3BsYXNt
IFN0YWdpbmc8L2tleXdvcmQ+PGtleXdvcmQ+UGhvdG90aGVyYXB5L21ldGhvZHM8L2tleXdvcmQ+
PGtleXdvcmQ+UHJhY3RpY2UgR3VpZGVsaW5lcyBhcyBUb3BpYzwva2V5d29yZD48a2V5d29yZD5T
ZXphcnkgU3luZHJvbWUvY2xhc3NpZmljYXRpb24vcGF0aG9sb2d5LyB0aGVyYXB5PC9rZXl3b3Jk
PjxrZXl3b3JkPlNraW4gTmVvcGxhc21zL2NsYXNzaWZpY2F0aW9uL3BhdGhvbG9neS8gdGhlcmFw
eTwva2V5d29yZD48L2tleXdvcmRzPjxkYXRlcz48eWVhcj4yMDA2PC95ZWFyPjxwdWItZGF0ZXM+
PGRhdGU+TWF5PC9kYXRlPjwvcHViLWRhdGVzPjwvZGF0ZXM+PGlzYm4+MDk1OS04MDQ5IChQcmlu
dCkmI3hEOzA5NTktODA0OSAoTGlua2luZyk8L2lzYm4+PGFjY2Vzc2lvbi1udW0+MTY1NzQ0MDE8
L2FjY2Vzc2lvbi1udW0+PHVybHM+PC91cmxzPjxlbGVjdHJvbmljLXJlc291cmNlLW51bT4xMC4x
MDE2L2ouZWpjYS4yMDA2LjAxLjAyNTwvZWxlY3Ryb25pYy1yZXNvdXJjZS1udW0+PHJlbW90ZS1k
YXRhYmFzZS1wcm92aWRlcj5OTE08L3JlbW90ZS1kYXRhYmFzZS1wcm92aWRlcj48bGFuZ3VhZ2U+
ZW5nPC9sYW5ndWFnZT48L3JlY29yZD48L0NpdGU+PC9FbmROb3RlPn==
</w:fldData>
        </w:fldChar>
      </w:r>
      <w:r w:rsidR="008D5B75">
        <w:rPr>
          <w:lang w:val="en-AU"/>
        </w:rPr>
        <w:instrText xml:space="preserve"> ADDIN EN.CITE </w:instrText>
      </w:r>
      <w:r w:rsidR="008D5B75">
        <w:rPr>
          <w:lang w:val="en-AU"/>
        </w:rPr>
        <w:fldChar w:fldCharType="begin">
          <w:fldData xml:space="preserve">PEVuZE5vdGU+PENpdGU+PEF1dGhvcj5UcmF1dGluZ2VyPC9BdXRob3I+PFllYXI+MjAwNjwvWWVh
cj48UmVjTnVtPjE0PC9SZWNOdW0+PERpc3BsYXlUZXh0Pls3XTwvRGlzcGxheVRleHQ+PHJlY29y
ZD48cmVjLW51bWJlcj4xNDwvcmVjLW51bWJlcj48Zm9yZWlnbi1rZXlzPjxrZXkgYXBwPSJFTiIg
ZGItaWQ9Ino5czI1djB3dGZ4dzVhZXBzMmR2cHN4b3owc3ZlOXdwMnpyNSI+MTQ8L2tleT48L2Zv
cmVpZ24ta2V5cz48cmVmLXR5cGUgbmFtZT0iSm91cm5hbCBBcnRpY2xlIj4xNzwvcmVmLXR5cGU+
PGNvbnRyaWJ1dG9ycz48YXV0aG9ycz48YXV0aG9yPlRyYXV0aW5nZXIsIEYuPC9hdXRob3I+PGF1
dGhvcj5Lbm9ibGVyLCBSLjwvYXV0aG9yPjxhdXRob3I+V2lsbGVtemUsIFIuPC9hdXRob3I+PGF1
dGhvcj5QZXJpcywgSy48L2F1dGhvcj48YXV0aG9yPlN0YWRsZXIsIFIuPC9hdXRob3I+PGF1dGhv
cj5MYXJvY2hlLCBMLjwvYXV0aG9yPjxhdXRob3I+RCZhcG9zO0luY2FuLCBNLjwvYXV0aG9yPjxh
dXRob3I+UmFua2ksIEEuPC9hdXRob3I+PGF1dGhvcj5QaW1waW5lbGxpLCBOLjwvYXV0aG9yPjxh
dXRob3I+T3J0aXotUm9tZXJvLCBQLjwvYXV0aG9yPjxhdXRob3I+RHVtbWVyLCBSLjwvYXV0aG9y
PjxhdXRob3I+RXN0cmFjaCwgVC48L2F1dGhvcj48YXV0aG9yPldoaXR0YWtlciwgUy48L2F1dGhv
cj48L2F1dGhvcnM+PC9jb250cmlidXRvcnM+PGF1dGgtYWRkcmVzcz5EaXZpc2lvbiBvZiBTcGVj
aWFsIGFuZCBFbnZpcm9ubWVudGFsIERlcm1hdG9sb2d5LCBEZXBhcnRtZW50IG9mIERlcm1hdG9s
b2d5LCBNZWRpY2FsIFVuaXZlcnNpdHkgb2YgVmllbm5hLCBXYWVocmluZ2VyIEd1ZXJ0ZWwgMTgt
MjAsIFZpZW5uYSBBLTEwOTAsIEF1c3RyaWEuPC9hdXRoLWFkZHJlc3M+PHRpdGxlcz48dGl0bGU+
RU9SVEMgY29uc2Vuc3VzIHJlY29tbWVuZGF0aW9ucyBmb3IgdGhlIHRyZWF0bWVudCBvZiBteWNv
c2lzIGZ1bmdvaWRlcy9TZXphcnkgc3luZHJvbWU8L3RpdGxlPjxzZWNvbmRhcnktdGl0bGU+RXVy
IEogQ2FuY2VyPC9zZWNvbmRhcnktdGl0bGU+PGFsdC10aXRsZT5FdXJvcGVhbiBqb3VybmFsIG9m
IGNhbmNlciAoT3hmb3JkLCBFbmdsYW5kIDogMTk5MCk8L2FsdC10aXRsZT48L3RpdGxlcz48cGVy
aW9kaWNhbD48ZnVsbC10aXRsZT5FdXIgSiBDYW5jZXI8L2Z1bGwtdGl0bGU+PGFiYnItMT5FdXJv
cGVhbiBqb3VybmFsIG9mIGNhbmNlciAoT3hmb3JkLCBFbmdsYW5kIDogMTk5MCk8L2FiYnItMT48
L3BlcmlvZGljYWw+PGFsdC1wZXJpb2RpY2FsPjxmdWxsLXRpdGxlPkV1ciBKIENhbmNlcjwvZnVs
bC10aXRsZT48YWJici0xPkV1cm9wZWFuIGpvdXJuYWwgb2YgY2FuY2VyIChPeGZvcmQsIEVuZ2xh
bmQgOiAxOTkwKTwvYWJici0xPjwvYWx0LXBlcmlvZGljYWw+PHBhZ2VzPjEwMTQtMzA8L3BhZ2Vz
Pjx2b2x1bWU+NDI8L3ZvbHVtZT48bnVtYmVyPjg8L251bWJlcj48ZWRpdGlvbj4yMDA2LzA0LzAx
PC9lZGl0aW9uPjxrZXl3b3Jkcz48a2V5d29yZD5BbnRpbmVvcGxhc3RpYyBBZ2VudHMvdGhlcmFw
ZXV0aWMgdXNlPC9rZXl3b3JkPjxrZXl3b3JkPkh1bWFuczwva2V5d29yZD48a2V5d29yZD5JbW11
bm90aGVyYXB5L21ldGhvZHM8L2tleXdvcmQ+PGtleXdvcmQ+TXljb3NpcyBGdW5nb2lkZXMvY2xh
c3NpZmljYXRpb24vcGF0aG9sb2d5LyB0aGVyYXB5PC9rZXl3b3JkPjxrZXl3b3JkPk5lb3BsYXNt
IFN0YWdpbmc8L2tleXdvcmQ+PGtleXdvcmQ+UGhvdG90aGVyYXB5L21ldGhvZHM8L2tleXdvcmQ+
PGtleXdvcmQ+UHJhY3RpY2UgR3VpZGVsaW5lcyBhcyBUb3BpYzwva2V5d29yZD48a2V5d29yZD5T
ZXphcnkgU3luZHJvbWUvY2xhc3NpZmljYXRpb24vcGF0aG9sb2d5LyB0aGVyYXB5PC9rZXl3b3Jk
PjxrZXl3b3JkPlNraW4gTmVvcGxhc21zL2NsYXNzaWZpY2F0aW9uL3BhdGhvbG9neS8gdGhlcmFw
eTwva2V5d29yZD48L2tleXdvcmRzPjxkYXRlcz48eWVhcj4yMDA2PC95ZWFyPjxwdWItZGF0ZXM+
PGRhdGU+TWF5PC9kYXRlPjwvcHViLWRhdGVzPjwvZGF0ZXM+PGlzYm4+MDk1OS04MDQ5IChQcmlu
dCkmI3hEOzA5NTktODA0OSAoTGlua2luZyk8L2lzYm4+PGFjY2Vzc2lvbi1udW0+MTY1NzQ0MDE8
L2FjY2Vzc2lvbi1udW0+PHVybHM+PC91cmxzPjxlbGVjdHJvbmljLXJlc291cmNlLW51bT4xMC4x
MDE2L2ouZWpjYS4yMDA2LjAxLjAyNTwvZWxlY3Ryb25pYy1yZXNvdXJjZS1udW0+PHJlbW90ZS1k
YXRhYmFzZS1wcm92aWRlcj5OTE08L3JlbW90ZS1kYXRhYmFzZS1wcm92aWRlcj48bGFuZ3VhZ2U+
ZW5nPC9sYW5ndWFnZT48L3JlY29yZD48L0NpdGU+PC9FbmROb3RlPn==
</w:fldData>
        </w:fldChar>
      </w:r>
      <w:r w:rsidR="008D5B75">
        <w:rPr>
          <w:lang w:val="en-AU"/>
        </w:rPr>
        <w:instrText xml:space="preserve"> ADDIN EN.CITE.DATA </w:instrText>
      </w:r>
      <w:r w:rsidR="008D5B75">
        <w:rPr>
          <w:lang w:val="en-AU"/>
        </w:rPr>
      </w:r>
      <w:r w:rsidR="008D5B75">
        <w:rPr>
          <w:lang w:val="en-AU"/>
        </w:rPr>
        <w:fldChar w:fldCharType="end"/>
      </w:r>
      <w:r w:rsidR="008D5B75">
        <w:rPr>
          <w:lang w:val="en-AU"/>
        </w:rPr>
      </w:r>
      <w:r w:rsidR="008D5B75">
        <w:rPr>
          <w:lang w:val="en-AU"/>
        </w:rPr>
        <w:fldChar w:fldCharType="separate"/>
      </w:r>
      <w:r w:rsidR="008D5B75">
        <w:rPr>
          <w:lang w:val="en-AU"/>
        </w:rPr>
        <w:t>[</w:t>
      </w:r>
      <w:hyperlink w:anchor="_ENREF_7" w:tooltip="Trautinger, 2006 #14" w:history="1">
        <w:r w:rsidR="00584688">
          <w:rPr>
            <w:lang w:val="en-AU"/>
          </w:rPr>
          <w:t>7</w:t>
        </w:r>
      </w:hyperlink>
      <w:r w:rsidR="008D5B75">
        <w:rPr>
          <w:lang w:val="en-AU"/>
        </w:rPr>
        <w:t>]</w:t>
      </w:r>
      <w:r w:rsidR="008D5B75">
        <w:rPr>
          <w:lang w:val="en-AU"/>
        </w:rPr>
        <w:fldChar w:fldCharType="end"/>
      </w:r>
      <w:r w:rsidR="008D5B75" w:rsidRPr="00324D85">
        <w:rPr>
          <w:lang w:val="en-AU"/>
        </w:rPr>
        <w:t>, T</w:t>
      </w:r>
      <w:r w:rsidR="008D5B75" w:rsidRPr="00054167">
        <w:rPr>
          <w:lang w:val="en-AU"/>
        </w:rPr>
        <w:t xml:space="preserve">he UK </w:t>
      </w:r>
      <w:proofErr w:type="spellStart"/>
      <w:r w:rsidR="008D5B75" w:rsidRPr="00054167">
        <w:rPr>
          <w:lang w:val="en-AU"/>
        </w:rPr>
        <w:t>Photop</w:t>
      </w:r>
      <w:r w:rsidR="008D5B75">
        <w:rPr>
          <w:lang w:val="en-AU"/>
        </w:rPr>
        <w:t>h</w:t>
      </w:r>
      <w:r w:rsidR="008D5B75" w:rsidRPr="00054167">
        <w:rPr>
          <w:lang w:val="en-AU"/>
        </w:rPr>
        <w:t>eresis</w:t>
      </w:r>
      <w:proofErr w:type="spellEnd"/>
      <w:r w:rsidR="008D5B75" w:rsidRPr="00054167">
        <w:rPr>
          <w:lang w:val="en-AU"/>
        </w:rPr>
        <w:t xml:space="preserve"> expert group</w:t>
      </w:r>
      <w:r w:rsidR="008D5B75">
        <w:rPr>
          <w:lang w:val="en-AU"/>
        </w:rPr>
        <w:t>’s guidelines</w:t>
      </w:r>
      <w:r w:rsidR="008D5B75" w:rsidRPr="00324D85">
        <w:rPr>
          <w:lang w:val="en-AU"/>
        </w:rPr>
        <w:t xml:space="preserve"> (2008)</w:t>
      </w:r>
      <w:r w:rsidR="008D5B75">
        <w:rPr>
          <w:lang w:val="en-AU"/>
        </w:rPr>
        <w:fldChar w:fldCharType="begin">
          <w:fldData xml:space="preserve">PEVuZE5vdGU+PENpdGU+PEF1dGhvcj5TY2FyaXNicmljazwvQXV0aG9yPjxZZWFyPjIwMDg8L1ll
YXI+PFJlY051bT4xNTwvUmVjTnVtPjxEaXNwbGF5VGV4dD5bNl08L0Rpc3BsYXlUZXh0PjxyZWNv
cmQ+PHJlYy1udW1iZXI+MTU8L3JlYy1udW1iZXI+PGZvcmVpZ24ta2V5cz48a2V5IGFwcD0iRU4i
IGRiLWlkPSJ6OXMyNXYwd3RmeHc1YWVwczJkdnBzeG96MHN2ZTl3cDJ6cjUiPjE1PC9rZXk+PC9m
b3JlaWduLWtleXM+PHJlZi10eXBlIG5hbWU9IkpvdXJuYWwgQXJ0aWNsZSI+MTc8L3JlZi10eXBl
Pjxjb250cmlidXRvcnM+PGF1dGhvcnM+PGF1dGhvcj5TY2FyaXNicmljaywgSi4gSi48L2F1dGhv
cj48YXV0aG9yPlRheWxvciwgUC48L2F1dGhvcj48YXV0aG9yPkhvbHRpY2ssIFUuPC9hdXRob3I+
PGF1dGhvcj5NYWthciwgWS48L2F1dGhvcj48YXV0aG9yPkRvdWdsYXMsIEsuPC9hdXRob3I+PGF1
dGhvcj5CZXJsaW4sIEcuPC9hdXRob3I+PGF1dGhvcj5KdXZvbmVuLCBFLjwvYXV0aG9yPjxhdXRo
b3I+TWFyc2hhbGwsIFMuPC9hdXRob3I+PC9hdXRob3JzPjwvY29udHJpYnV0b3JzPjxhdXRoLWFk
ZHJlc3M+U3QgSm9obiZhcG9zO3MgSW5zdGl0dXRlIG9mIERlcm1hdG9sb2d5LCBTdCBUaG9tYXMm
YXBvczsgSG9zcGl0YWwsIExvbmRvbiwgVS5LLiBKdWxpYXNjYXJpc2JyaWNrQGRvY3RvcnMubmV0
LnVrPC9hdXRoLWFkZHJlc3M+PHRpdGxlcz48dGl0bGU+VS5LLiBjb25zZW5zdXMgc3RhdGVtZW50
IG9uIHRoZSB1c2Ugb2YgZXh0cmFjb3Jwb3JlYWwgcGhvdG9waGVyZXNpcyBmb3IgdHJlYXRtZW50
IG9mIGN1dGFuZW91cyBULWNlbGwgbHltcGhvbWEgYW5kIGNocm9uaWMgZ3JhZnQtdmVyc3VzLWhv
c3QgZGlzZWFzZTwvdGl0bGU+PHNlY29uZGFyeS10aXRsZT5CciBKIERlcm1hdG9sPC9zZWNvbmRh
cnktdGl0bGU+PGFsdC10aXRsZT5UaGUgQnJpdGlzaCBqb3VybmFsIG9mIGRlcm1hdG9sb2d5PC9h
bHQtdGl0bGU+PC90aXRsZXM+PHBlcmlvZGljYWw+PGZ1bGwtdGl0bGU+QnJpdGlzaCBKb3VybmFs
IG9mIERlcm1hdG9sb2d5PC9mdWxsLXRpdGxlPjxhYmJyLTE+QnIgSiBEZXJtYXRvbDwvYWJici0x
PjwvcGVyaW9kaWNhbD48YWx0LXBlcmlvZGljYWw+PGZ1bGwtdGl0bGU+VGhlIEJyaXRpc2ggSm91
cm5hbCBPZiBEZXJtYXRvbG9neTwvZnVsbC10aXRsZT48L2FsdC1wZXJpb2RpY2FsPjxwYWdlcz42
NTktNzg8L3BhZ2VzPjx2b2x1bWU+MTU4PC92b2x1bWU+PG51bWJlcj40PC9udW1iZXI+PGVkaXRp
b24+MjAwOC8wMi8wNTwvZWRpdGlvbj48a2V5d29yZHM+PGtleXdvcmQ+RG9zZS1SZXNwb25zZSBS
ZWxhdGlvbnNoaXAsIERydWc8L2tleXdvcmQ+PGtleXdvcmQ+RXZpZGVuY2UtQmFzZWQgTWVkaWNp
bmU8L2tleXdvcmQ+PGtleXdvcmQ+R3JhZnQgdnMgSG9zdCBEaXNlYXNlLyBkcnVnIHRoZXJhcHk8
L2tleXdvcmQ+PGtleXdvcmQ+SHVtYW5zPC9rZXl3b3JkPjxrZXl3b3JkPkx5bXBob21hLCBULUNl
bGwsIEN1dGFuZW91cy8gZHJ1ZyB0aGVyYXB5PC9rZXl3b3JkPjxrZXl3b3JkPlBob3RvcGhlcmVz
aXMvYWR2ZXJzZSBlZmZlY3RzLyBtZXRob2RzPC9rZXl3b3JkPjxrZXl3b3JkPlByYWN0aWNlIEd1
aWRlbGluZXMgYXMgVG9waWMvc3RhbmRhcmRzPC9rZXl3b3JkPjxrZXl3b3JkPlJlZmVyZW5jZSBT
dGFuZGFyZHM8L2tleXdvcmQ+PGtleXdvcmQ+U2tpbiBOZW9wbGFzbXMvIGRydWcgdGhlcmFweTwv
a2V5d29yZD48L2tleXdvcmRzPjxkYXRlcz48eWVhcj4yMDA4PC95ZWFyPjxwdWItZGF0ZXM+PGRh
dGU+QXByPC9kYXRlPjwvcHViLWRhdGVzPjwvZGF0ZXM+PGlzYm4+MDAwNy0wOTYzIChQcmludCkm
I3hEOzAwMDctMDk2MyAoTGlua2luZyk8L2lzYm4+PGFjY2Vzc2lvbi1udW0+MTgyNDEyNzQ8L2Fj
Y2Vzc2lvbi1udW0+PHVybHM+PC91cmxzPjxlbGVjdHJvbmljLXJlc291cmNlLW51bT4xMC4xMTEx
L2ouMTM2NS0yMTMzLjIwMDcuMDg0MTUueDwvZWxlY3Ryb25pYy1yZXNvdXJjZS1udW0+PHJlbW90
ZS1kYXRhYmFzZS1wcm92aWRlcj5OTE08L3JlbW90ZS1kYXRhYmFzZS1wcm92aWRlcj48bGFuZ3Vh
Z2U+ZW5nPC9sYW5ndWFnZT48L3JlY29yZD48L0NpdGU+PC9FbmROb3RlPgB=
</w:fldData>
        </w:fldChar>
      </w:r>
      <w:r w:rsidR="008D5B75">
        <w:rPr>
          <w:lang w:val="en-AU"/>
        </w:rPr>
        <w:instrText xml:space="preserve"> ADDIN EN.CITE </w:instrText>
      </w:r>
      <w:r w:rsidR="008D5B75">
        <w:rPr>
          <w:lang w:val="en-AU"/>
        </w:rPr>
        <w:fldChar w:fldCharType="begin">
          <w:fldData xml:space="preserve">PEVuZE5vdGU+PENpdGU+PEF1dGhvcj5TY2FyaXNicmljazwvQXV0aG9yPjxZZWFyPjIwMDg8L1ll
YXI+PFJlY051bT4xNTwvUmVjTnVtPjxEaXNwbGF5VGV4dD5bNl08L0Rpc3BsYXlUZXh0PjxyZWNv
cmQ+PHJlYy1udW1iZXI+MTU8L3JlYy1udW1iZXI+PGZvcmVpZ24ta2V5cz48a2V5IGFwcD0iRU4i
IGRiLWlkPSJ6OXMyNXYwd3RmeHc1YWVwczJkdnBzeG96MHN2ZTl3cDJ6cjUiPjE1PC9rZXk+PC9m
b3JlaWduLWtleXM+PHJlZi10eXBlIG5hbWU9IkpvdXJuYWwgQXJ0aWNsZSI+MTc8L3JlZi10eXBl
Pjxjb250cmlidXRvcnM+PGF1dGhvcnM+PGF1dGhvcj5TY2FyaXNicmljaywgSi4gSi48L2F1dGhv
cj48YXV0aG9yPlRheWxvciwgUC48L2F1dGhvcj48YXV0aG9yPkhvbHRpY2ssIFUuPC9hdXRob3I+
PGF1dGhvcj5NYWthciwgWS48L2F1dGhvcj48YXV0aG9yPkRvdWdsYXMsIEsuPC9hdXRob3I+PGF1
dGhvcj5CZXJsaW4sIEcuPC9hdXRob3I+PGF1dGhvcj5KdXZvbmVuLCBFLjwvYXV0aG9yPjxhdXRo
b3I+TWFyc2hhbGwsIFMuPC9hdXRob3I+PC9hdXRob3JzPjwvY29udHJpYnV0b3JzPjxhdXRoLWFk
ZHJlc3M+U3QgSm9obiZhcG9zO3MgSW5zdGl0dXRlIG9mIERlcm1hdG9sb2d5LCBTdCBUaG9tYXMm
YXBvczsgSG9zcGl0YWwsIExvbmRvbiwgVS5LLiBKdWxpYXNjYXJpc2JyaWNrQGRvY3RvcnMubmV0
LnVrPC9hdXRoLWFkZHJlc3M+PHRpdGxlcz48dGl0bGU+VS5LLiBjb25zZW5zdXMgc3RhdGVtZW50
IG9uIHRoZSB1c2Ugb2YgZXh0cmFjb3Jwb3JlYWwgcGhvdG9waGVyZXNpcyBmb3IgdHJlYXRtZW50
IG9mIGN1dGFuZW91cyBULWNlbGwgbHltcGhvbWEgYW5kIGNocm9uaWMgZ3JhZnQtdmVyc3VzLWhv
c3QgZGlzZWFzZTwvdGl0bGU+PHNlY29uZGFyeS10aXRsZT5CciBKIERlcm1hdG9sPC9zZWNvbmRh
cnktdGl0bGU+PGFsdC10aXRsZT5UaGUgQnJpdGlzaCBqb3VybmFsIG9mIGRlcm1hdG9sb2d5PC9h
bHQtdGl0bGU+PC90aXRsZXM+PHBlcmlvZGljYWw+PGZ1bGwtdGl0bGU+QnJpdGlzaCBKb3VybmFs
IG9mIERlcm1hdG9sb2d5PC9mdWxsLXRpdGxlPjxhYmJyLTE+QnIgSiBEZXJtYXRvbDwvYWJici0x
PjwvcGVyaW9kaWNhbD48YWx0LXBlcmlvZGljYWw+PGZ1bGwtdGl0bGU+VGhlIEJyaXRpc2ggSm91
cm5hbCBPZiBEZXJtYXRvbG9neTwvZnVsbC10aXRsZT48L2FsdC1wZXJpb2RpY2FsPjxwYWdlcz42
NTktNzg8L3BhZ2VzPjx2b2x1bWU+MTU4PC92b2x1bWU+PG51bWJlcj40PC9udW1iZXI+PGVkaXRp
b24+MjAwOC8wMi8wNTwvZWRpdGlvbj48a2V5d29yZHM+PGtleXdvcmQ+RG9zZS1SZXNwb25zZSBS
ZWxhdGlvbnNoaXAsIERydWc8L2tleXdvcmQ+PGtleXdvcmQ+RXZpZGVuY2UtQmFzZWQgTWVkaWNp
bmU8L2tleXdvcmQ+PGtleXdvcmQ+R3JhZnQgdnMgSG9zdCBEaXNlYXNlLyBkcnVnIHRoZXJhcHk8
L2tleXdvcmQ+PGtleXdvcmQ+SHVtYW5zPC9rZXl3b3JkPjxrZXl3b3JkPkx5bXBob21hLCBULUNl
bGwsIEN1dGFuZW91cy8gZHJ1ZyB0aGVyYXB5PC9rZXl3b3JkPjxrZXl3b3JkPlBob3RvcGhlcmVz
aXMvYWR2ZXJzZSBlZmZlY3RzLyBtZXRob2RzPC9rZXl3b3JkPjxrZXl3b3JkPlByYWN0aWNlIEd1
aWRlbGluZXMgYXMgVG9waWMvc3RhbmRhcmRzPC9rZXl3b3JkPjxrZXl3b3JkPlJlZmVyZW5jZSBT
dGFuZGFyZHM8L2tleXdvcmQ+PGtleXdvcmQ+U2tpbiBOZW9wbGFzbXMvIGRydWcgdGhlcmFweTwv
a2V5d29yZD48L2tleXdvcmRzPjxkYXRlcz48eWVhcj4yMDA4PC95ZWFyPjxwdWItZGF0ZXM+PGRh
dGU+QXByPC9kYXRlPjwvcHViLWRhdGVzPjwvZGF0ZXM+PGlzYm4+MDAwNy0wOTYzIChQcmludCkm
I3hEOzAwMDctMDk2MyAoTGlua2luZyk8L2lzYm4+PGFjY2Vzc2lvbi1udW0+MTgyNDEyNzQ8L2Fj
Y2Vzc2lvbi1udW0+PHVybHM+PC91cmxzPjxlbGVjdHJvbmljLXJlc291cmNlLW51bT4xMC4xMTEx
L2ouMTM2NS0yMTMzLjIwMDcuMDg0MTUueDwvZWxlY3Ryb25pYy1yZXNvdXJjZS1udW0+PHJlbW90
ZS1kYXRhYmFzZS1wcm92aWRlcj5OTE08L3JlbW90ZS1kYXRhYmFzZS1wcm92aWRlcj48bGFuZ3Vh
Z2U+ZW5nPC9sYW5ndWFnZT48L3JlY29yZD48L0NpdGU+PC9FbmROb3RlPgB=
</w:fldData>
        </w:fldChar>
      </w:r>
      <w:r w:rsidR="008D5B75">
        <w:rPr>
          <w:lang w:val="en-AU"/>
        </w:rPr>
        <w:instrText xml:space="preserve"> ADDIN EN.CITE.DATA </w:instrText>
      </w:r>
      <w:r w:rsidR="008D5B75">
        <w:rPr>
          <w:lang w:val="en-AU"/>
        </w:rPr>
      </w:r>
      <w:r w:rsidR="008D5B75">
        <w:rPr>
          <w:lang w:val="en-AU"/>
        </w:rPr>
        <w:fldChar w:fldCharType="end"/>
      </w:r>
      <w:r w:rsidR="008D5B75">
        <w:rPr>
          <w:lang w:val="en-AU"/>
        </w:rPr>
      </w:r>
      <w:r w:rsidR="008D5B75">
        <w:rPr>
          <w:lang w:val="en-AU"/>
        </w:rPr>
        <w:fldChar w:fldCharType="separate"/>
      </w:r>
      <w:r w:rsidR="008D5B75">
        <w:rPr>
          <w:lang w:val="en-AU"/>
        </w:rPr>
        <w:t>[</w:t>
      </w:r>
      <w:hyperlink w:anchor="_ENREF_6" w:tooltip="Scarisbrick, 2008 #15" w:history="1">
        <w:r w:rsidR="00584688">
          <w:rPr>
            <w:lang w:val="en-AU"/>
          </w:rPr>
          <w:t>6</w:t>
        </w:r>
      </w:hyperlink>
      <w:r w:rsidR="008D5B75">
        <w:rPr>
          <w:lang w:val="en-AU"/>
        </w:rPr>
        <w:t>]</w:t>
      </w:r>
      <w:r w:rsidR="008D5B75">
        <w:rPr>
          <w:lang w:val="en-AU"/>
        </w:rPr>
        <w:fldChar w:fldCharType="end"/>
      </w:r>
      <w:r w:rsidR="008D5B75" w:rsidRPr="00324D85">
        <w:rPr>
          <w:lang w:val="en-AU"/>
        </w:rPr>
        <w:t xml:space="preserve">, the </w:t>
      </w:r>
      <w:r w:rsidR="008D5B75" w:rsidRPr="00054167">
        <w:rPr>
          <w:lang w:val="en-AU"/>
        </w:rPr>
        <w:t>British</w:t>
      </w:r>
      <w:r w:rsidR="008D5B75" w:rsidRPr="00324D85">
        <w:rPr>
          <w:lang w:val="en-AU"/>
        </w:rPr>
        <w:t xml:space="preserve"> </w:t>
      </w:r>
      <w:proofErr w:type="spellStart"/>
      <w:r w:rsidR="008D5B75" w:rsidRPr="00324D85">
        <w:rPr>
          <w:lang w:val="en-AU"/>
        </w:rPr>
        <w:t>Photodermatology</w:t>
      </w:r>
      <w:proofErr w:type="spellEnd"/>
      <w:r w:rsidR="008D5B75" w:rsidRPr="00324D85">
        <w:rPr>
          <w:lang w:val="en-AU"/>
        </w:rPr>
        <w:t xml:space="preserve"> group and UK skin </w:t>
      </w:r>
      <w:r w:rsidR="008D5B75" w:rsidRPr="00054167">
        <w:rPr>
          <w:lang w:val="en-AU"/>
        </w:rPr>
        <w:t>lymphoma</w:t>
      </w:r>
      <w:r w:rsidR="008D5B75" w:rsidRPr="00324D85">
        <w:rPr>
          <w:lang w:val="en-AU"/>
        </w:rPr>
        <w:t xml:space="preserve"> group recommendations</w:t>
      </w:r>
      <w:r w:rsidR="008D5B75">
        <w:rPr>
          <w:lang w:val="en-AU"/>
        </w:rPr>
        <w:t xml:space="preserve"> (2006)</w:t>
      </w:r>
      <w:r w:rsidR="008D5B75">
        <w:rPr>
          <w:lang w:val="en-AU"/>
        </w:rPr>
        <w:fldChar w:fldCharType="begin"/>
      </w:r>
      <w:r w:rsidR="008D5B75">
        <w:rPr>
          <w:lang w:val="en-AU"/>
        </w:rPr>
        <w:instrText xml:space="preserve"> ADDIN EN.CITE &lt;EndNote&gt;&lt;Cite&gt;&lt;Author&gt;McKenna&lt;/Author&gt;&lt;Year&gt;2006&lt;/Year&gt;&lt;RecNum&gt;16&lt;/RecNum&gt;&lt;DisplayText&gt;[5]&lt;/DisplayText&gt;&lt;record&gt;&lt;rec-number&gt;16&lt;/rec-number&gt;&lt;foreign-keys&gt;&lt;key app="EN" db-id="z9s25v0wtfxw5aeps2dvpsxoz0sve9wp2zr5"&gt;16&lt;/key&gt;&lt;/foreign-keys&gt;&lt;ref-type name="Journal Article"&gt;17&lt;/ref-type&gt;&lt;contributors&gt;&lt;authors&gt;&lt;author&gt;McKenna, K. E.&lt;/author&gt;&lt;author&gt;Whittaker, S.&lt;/author&gt;&lt;author&gt;Rhodes, L. E.&lt;/author&gt;&lt;author&gt;Taylor, P.&lt;/author&gt;&lt;author&gt;Lloyd, J.&lt;/author&gt;&lt;author&gt;Ibbotson, S.&lt;/author&gt;&lt;author&gt;Russell-Jones, R.&lt;/author&gt;&lt;/authors&gt;&lt;/contributors&gt;&lt;auth-address&gt;Department of Dermatology, Belfast City Hospital, Belfast, UK. kevin.mckenna@bch.n-i.nhs.uk&lt;/auth-address&gt;&lt;titles&gt;&lt;title&gt;Evidence-based practice of photopheresis 1987-2001: a report of a workshop of the British Photodermatology Group and the U.K. Skin Lymphoma Group&lt;/title&gt;&lt;secondary-title&gt;Br J Dermatol&lt;/secondary-title&gt;&lt;alt-title&gt;The British journal of dermatology&lt;/alt-title&gt;&lt;/titles&gt;&lt;periodical&gt;&lt;full-title&gt;British Journal of Dermatology&lt;/full-title&gt;&lt;abbr-1&gt;Br J Dermatol&lt;/abbr-1&gt;&lt;/periodical&gt;&lt;alt-periodical&gt;&lt;full-title&gt;The British Journal Of Dermatology&lt;/full-title&gt;&lt;/alt-periodical&gt;&lt;pages&gt;7-20&lt;/pages&gt;&lt;volume&gt;154&lt;/volume&gt;&lt;number&gt;1&lt;/number&gt;&lt;edition&gt;2006/01/13&lt;/edition&gt;&lt;keywords&gt;&lt;keyword&gt;Combined Modality Therapy&lt;/keyword&gt;&lt;keyword&gt;Evidence-Based Medicine&lt;/keyword&gt;&lt;keyword&gt;Graft Rejection/drug therapy&lt;/keyword&gt;&lt;keyword&gt;Graft vs Host Disease/drug therapy&lt;/keyword&gt;&lt;keyword&gt;Heart Transplantation&lt;/keyword&gt;&lt;keyword&gt;Humans&lt;/keyword&gt;&lt;keyword&gt;Lymphoma, T-Cell, Cutaneous/ drug therapy&lt;/keyword&gt;&lt;keyword&gt;Photopheresis/adverse effects/ methods&lt;/keyword&gt;&lt;keyword&gt;Skin Neoplasms/ drug therapy&lt;/keyword&gt;&lt;/keywords&gt;&lt;dates&gt;&lt;year&gt;2006&lt;/year&gt;&lt;pub-dates&gt;&lt;date&gt;Jan&lt;/date&gt;&lt;/pub-dates&gt;&lt;/dates&gt;&lt;isbn&gt;0007-0963 (Print)&amp;#xD;0007-0963 (Linking)&lt;/isbn&gt;&lt;accession-num&gt;16403088&lt;/accession-num&gt;&lt;urls&gt;&lt;/urls&gt;&lt;electronic-resource-num&gt;10.1111/j.1365-2133.2005.06857.x&lt;/electronic-resource-num&gt;&lt;remote-database-provider&gt;NLM&lt;/remote-database-provider&gt;&lt;language&gt;eng&lt;/language&gt;&lt;/record&gt;&lt;/Cite&gt;&lt;/EndNote&gt;</w:instrText>
      </w:r>
      <w:r w:rsidR="008D5B75">
        <w:rPr>
          <w:lang w:val="en-AU"/>
        </w:rPr>
        <w:fldChar w:fldCharType="separate"/>
      </w:r>
      <w:r w:rsidR="008D5B75">
        <w:rPr>
          <w:lang w:val="en-AU"/>
        </w:rPr>
        <w:t>[</w:t>
      </w:r>
      <w:hyperlink w:anchor="_ENREF_5" w:tooltip="McKenna, 2006 #16" w:history="1">
        <w:r w:rsidR="00584688">
          <w:rPr>
            <w:lang w:val="en-AU"/>
          </w:rPr>
          <w:t>5</w:t>
        </w:r>
      </w:hyperlink>
      <w:r w:rsidR="008D5B75">
        <w:rPr>
          <w:lang w:val="en-AU"/>
        </w:rPr>
        <w:t>]</w:t>
      </w:r>
      <w:r w:rsidR="008D5B75">
        <w:rPr>
          <w:lang w:val="en-AU"/>
        </w:rPr>
        <w:fldChar w:fldCharType="end"/>
      </w:r>
      <w:r w:rsidR="008D5B75">
        <w:rPr>
          <w:lang w:val="en-AU"/>
        </w:rPr>
        <w:t xml:space="preserve">, the </w:t>
      </w:r>
      <w:r w:rsidR="008D5B75" w:rsidRPr="00324D85">
        <w:rPr>
          <w:lang w:val="en-AU"/>
        </w:rPr>
        <w:t>North Derbyshire, South Yorkshire and Bassetlaw Commissioning Consortium review of ECP (2008)</w:t>
      </w:r>
      <w:r w:rsidR="008D5B75" w:rsidRPr="00324D85">
        <w:rPr>
          <w:lang w:val="en-AU"/>
        </w:rPr>
        <w:fldChar w:fldCharType="begin"/>
      </w:r>
      <w:r w:rsidR="008D5B75" w:rsidRPr="00324D85">
        <w:rPr>
          <w:lang w:val="en-AU"/>
        </w:rPr>
        <w:instrText xml:space="preserve"> ADDIN EN.CITE &lt;EndNote&gt;&lt;Cite&gt;&lt;Author&gt;Clement&lt;/Author&gt;&lt;Year&gt;2008&lt;/Year&gt;&lt;RecNum&gt;17&lt;/RecNum&gt;&lt;DisplayText&gt;[4]&lt;/DisplayText&gt;&lt;record&gt;&lt;rec-number&gt;17&lt;/rec-number&gt;&lt;foreign-keys&gt;&lt;key app="EN" db-id="z9s25v0wtfxw5aeps2dvpsxoz0sve9wp2zr5"&gt;17&lt;/key&gt;&lt;/foreign-keys&gt;&lt;ref-type name="Report"&gt;27&lt;/ref-type&gt;&lt;contributors&gt;&lt;authors&gt;&lt;author&gt;Clement, F; Read, C; Taylor, P; Broughton, S;&lt;/author&gt;&lt;/authors&gt;&lt;secondary-authors&gt;&lt;author&gt;ECP NORCOM POLICY DEVELOPMENT GROUP&lt;/author&gt;&lt;/secondary-authors&gt;&lt;/contributors&gt;&lt;titles&gt;&lt;title&gt;A Review of Extracorporeal Photopheresis for Cancer and other diseases - Version 3&lt;/title&gt;&lt;/titles&gt;&lt;dates&gt;&lt;year&gt;2008&lt;/year&gt;&lt;/dates&gt;&lt;urls&gt;&lt;/urls&gt;&lt;/record&gt;&lt;/Cite&gt;&lt;/EndNote&gt;</w:instrText>
      </w:r>
      <w:r w:rsidR="008D5B75" w:rsidRPr="00324D85">
        <w:rPr>
          <w:lang w:val="en-AU"/>
        </w:rPr>
        <w:fldChar w:fldCharType="separate"/>
      </w:r>
      <w:r w:rsidR="008D5B75" w:rsidRPr="00324D85">
        <w:rPr>
          <w:lang w:val="en-AU"/>
        </w:rPr>
        <w:t>[</w:t>
      </w:r>
      <w:hyperlink w:anchor="_ENREF_4" w:tooltip="Clement, 2008 #17" w:history="1">
        <w:r w:rsidR="00584688" w:rsidRPr="00324D85">
          <w:rPr>
            <w:lang w:val="en-AU"/>
          </w:rPr>
          <w:t>4</w:t>
        </w:r>
      </w:hyperlink>
      <w:r w:rsidR="008D5B75" w:rsidRPr="00324D85">
        <w:rPr>
          <w:lang w:val="en-AU"/>
        </w:rPr>
        <w:t>]</w:t>
      </w:r>
      <w:r w:rsidR="008D5B75" w:rsidRPr="00324D85">
        <w:rPr>
          <w:lang w:val="en-AU"/>
        </w:rPr>
        <w:fldChar w:fldCharType="end"/>
      </w:r>
      <w:r w:rsidR="008D5B75" w:rsidRPr="00324D85">
        <w:rPr>
          <w:lang w:val="en-AU"/>
        </w:rPr>
        <w:t xml:space="preserve"> and within the guidelines for use on ECP by the journal of the European Academy of Dermatology and Venereology (2014)</w:t>
      </w:r>
      <w:r w:rsidR="008D5B75" w:rsidRPr="00324D85">
        <w:rPr>
          <w:lang w:val="en-AU"/>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8D5B75" w:rsidRPr="00324D85">
        <w:rPr>
          <w:lang w:val="en-AU"/>
        </w:rPr>
        <w:instrText xml:space="preserve"> ADDIN EN.CITE </w:instrText>
      </w:r>
      <w:r w:rsidR="008D5B75" w:rsidRPr="00324D85">
        <w:rPr>
          <w:lang w:val="en-AU"/>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8D5B75" w:rsidRPr="00324D85">
        <w:rPr>
          <w:lang w:val="en-AU"/>
        </w:rPr>
        <w:instrText xml:space="preserve"> ADDIN EN.CITE.DATA </w:instrText>
      </w:r>
      <w:r w:rsidR="008D5B75" w:rsidRPr="00324D85">
        <w:rPr>
          <w:lang w:val="en-AU"/>
        </w:rPr>
      </w:r>
      <w:r w:rsidR="008D5B75" w:rsidRPr="00324D85">
        <w:rPr>
          <w:lang w:val="en-AU"/>
        </w:rPr>
        <w:fldChar w:fldCharType="end"/>
      </w:r>
      <w:r w:rsidR="008D5B75" w:rsidRPr="00324D85">
        <w:rPr>
          <w:lang w:val="en-AU"/>
        </w:rPr>
      </w:r>
      <w:r w:rsidR="008D5B75" w:rsidRPr="00324D85">
        <w:rPr>
          <w:lang w:val="en-AU"/>
        </w:rPr>
        <w:fldChar w:fldCharType="separate"/>
      </w:r>
      <w:r w:rsidR="008D5B75" w:rsidRPr="00324D85">
        <w:rPr>
          <w:lang w:val="en-AU"/>
        </w:rPr>
        <w:t>[</w:t>
      </w:r>
      <w:hyperlink w:anchor="_ENREF_3" w:tooltip="Knobler, 2014 #4" w:history="1">
        <w:r w:rsidR="00584688" w:rsidRPr="00324D85">
          <w:rPr>
            <w:lang w:val="en-AU"/>
          </w:rPr>
          <w:t>3</w:t>
        </w:r>
      </w:hyperlink>
      <w:r w:rsidR="008D5B75" w:rsidRPr="00324D85">
        <w:rPr>
          <w:lang w:val="en-AU"/>
        </w:rPr>
        <w:t>]</w:t>
      </w:r>
      <w:r w:rsidR="008D5B75" w:rsidRPr="00324D85">
        <w:rPr>
          <w:lang w:val="en-AU"/>
        </w:rPr>
        <w:fldChar w:fldCharType="end"/>
      </w:r>
      <w:r w:rsidR="008D5B75" w:rsidRPr="00324D85">
        <w:rPr>
          <w:lang w:val="en-AU"/>
        </w:rPr>
        <w:t xml:space="preserve">.The applicability of ECP </w:t>
      </w:r>
      <w:proofErr w:type="spellStart"/>
      <w:r w:rsidR="008D5B75" w:rsidRPr="004206A6">
        <w:rPr>
          <w:lang w:val="en-AU"/>
        </w:rPr>
        <w:t>erythroder</w:t>
      </w:r>
      <w:r w:rsidR="008D5B75">
        <w:rPr>
          <w:lang w:val="en-AU"/>
        </w:rPr>
        <w:t>mic</w:t>
      </w:r>
      <w:proofErr w:type="spellEnd"/>
      <w:r w:rsidR="008D5B75">
        <w:rPr>
          <w:lang w:val="en-AU"/>
        </w:rPr>
        <w:t xml:space="preserve"> MF (stage T4) patients is also specifically recommended by 4 out of 5 of those guidelines (EORTC 2008 does not use the word both </w:t>
      </w:r>
      <w:proofErr w:type="spellStart"/>
      <w:r w:rsidR="008D5B75" w:rsidRPr="004206A6">
        <w:rPr>
          <w:lang w:val="en-AU"/>
        </w:rPr>
        <w:t>erythrodermic</w:t>
      </w:r>
      <w:proofErr w:type="spellEnd"/>
      <w:r w:rsidR="008D5B75" w:rsidRPr="004206A6">
        <w:rPr>
          <w:lang w:val="en-AU"/>
        </w:rPr>
        <w:t xml:space="preserve"> </w:t>
      </w:r>
      <w:r w:rsidR="008D5B75">
        <w:rPr>
          <w:lang w:val="en-AU"/>
        </w:rPr>
        <w:t xml:space="preserve">within its recommendation for ECP use, however it does not exclude it). </w:t>
      </w:r>
      <w:r w:rsidR="006E30BB" w:rsidRPr="00205576">
        <w:rPr>
          <w:lang w:val="en-AU"/>
        </w:rPr>
        <w:t xml:space="preserve">Professor Miles Prince is an internationally renowned </w:t>
      </w:r>
      <w:r w:rsidR="006E30BB" w:rsidRPr="00205576">
        <w:rPr>
          <w:rStyle w:val="field-content"/>
          <w:lang w:val="en-AU"/>
        </w:rPr>
        <w:t>specialist haematologist who is an expert in blood-related conditions including bleeding and blood clotting disorders, anaemia, and cancers of the blood. He is on the Board of the International Society of Cutaneous Lymphoma and has co-authored numerous guidelines on the staging and treatment of CTCL. He has contemporary experience in using Extracorporeal</w:t>
      </w:r>
      <w:r w:rsidR="006E30BB" w:rsidRPr="00205576">
        <w:rPr>
          <w:lang w:val="en-AU"/>
        </w:rPr>
        <w:t xml:space="preserve"> </w:t>
      </w:r>
      <w:proofErr w:type="spellStart"/>
      <w:r w:rsidR="006E30BB" w:rsidRPr="00205576">
        <w:rPr>
          <w:lang w:val="en-AU"/>
        </w:rPr>
        <w:t>Photopheresis</w:t>
      </w:r>
      <w:proofErr w:type="spellEnd"/>
      <w:r w:rsidR="006E30BB" w:rsidRPr="00205576">
        <w:rPr>
          <w:lang w:val="en-AU"/>
        </w:rPr>
        <w:t xml:space="preserve"> to treat CTCL and has published clinical experience within the Australian patient population </w:t>
      </w:r>
      <w:r w:rsidR="006E30BB" w:rsidRPr="00205576">
        <w:rPr>
          <w:lang w:val="en-AU"/>
        </w:rPr>
        <w:fldChar w:fldCharType="begin">
          <w:fldData xml:space="preserve">PEVuZE5vdGU+PENpdGU+PEF1dGhvcj5QcmluY2U8L0F1dGhvcj48WWVhcj4yMDA5PC9ZZWFyPjxS
ZWNOdW0+MTg8L1JlY051bT48RGlzcGxheVRleHQ+WzgsIDE1XTwvRGlzcGxheVRleHQ+PHJlY29y
ZD48cmVjLW51bWJlcj4xODwvcmVjLW51bWJlcj48Zm9yZWlnbi1rZXlzPjxrZXkgYXBwPSJFTiIg
ZGItaWQ9Ino5czI1djB3dGZ4dzVhZXBzMmR2cHN4b3owc3ZlOXdwMnpyNSI+MTg8L2tleT48L2Zv
cmVpZ24ta2V5cz48cmVmLXR5cGUgbmFtZT0iSm91cm5hbCBBcnRpY2xlIj4xNzwvcmVmLXR5cGU+
PGNvbnRyaWJ1dG9ycz48YXV0aG9ycz48YXV0aG9yPlByaW5jZSwgSC4gTS48L2F1dGhvcj48YXV0
aG9yPldoaXR0YWtlciwgUy48L2F1dGhvcj48YXV0aG9yPkhvcHBlLCBSLiBULjwvYXV0aG9yPjwv
YXV0aG9ycz48L2NvbnRyaWJ1dG9ycz48YXV0aC1hZGRyZXNzPkRpdmlzaW9uIG9mIEhhZW1hdG9s
b2d5IGFuZCBNZWRpY2FsIE9uY29sb2d5LCBQZXRlciBNYWNDYWxsdW0gQ2FuY2VyIENlbnRyZSBh
bmQgVW5pdmVyc2l0eSBvZiBNZWxib3VybmUsIFZpY3RvcmlhLCBBdXN0cmFsaWEuIG1pbGVzLnBy
aW5jZUBwZXRlcm1hYy5vcmc8L2F1dGgtYWRkcmVzcz48dGl0bGVzPjx0aXRsZT5Ib3cgSSB0cmVh
dCBteWNvc2lzIGZ1bmdvaWRlcyBhbmQgU2V6YXJ5IHN5bmRyb21lPC90aXRsZT48c2Vjb25kYXJ5
LXRpdGxlPkJsb29kPC9zZWNvbmRhcnktdGl0bGU+PGFsdC10aXRsZT5CbG9vZDwvYWx0LXRpdGxl
PjwvdGl0bGVzPjxwZXJpb2RpY2FsPjxmdWxsLXRpdGxlPkJsb29kPC9mdWxsLXRpdGxlPjxhYmJy
LTE+Qmxvb2Q8L2FiYnItMT48L3BlcmlvZGljYWw+PGFsdC1wZXJpb2RpY2FsPjxmdWxsLXRpdGxl
PkJsb29kPC9mdWxsLXRpdGxlPjxhYmJyLTE+Qmxvb2Q8L2FiYnItMT48L2FsdC1wZXJpb2RpY2Fs
PjxwYWdlcz40MzM3LTUzPC9wYWdlcz48dm9sdW1lPjExNDwvdm9sdW1lPjxudW1iZXI+MjA8L251
bWJlcj48ZWRpdGlvbj4yMDA5LzA4LzIyPC9lZGl0aW9uPjxrZXl3b3Jkcz48a2V5d29yZD5BbnRp
bmVvcGxhc3RpYyBBZ2VudHM8L2tleXdvcmQ+PGtleXdvcmQ+Q29tYmluZWQgTW9kYWxpdHkgVGhl
cmFweTwva2V5d29yZD48a2V5d29yZD5IdW1hbnM8L2tleXdvcmQ+PGtleXdvcmQ+TXljb3NpcyBG
dW5nb2lkZXMvZGlhZ25vc2lzLyB0aGVyYXB5PC9rZXl3b3JkPjxrZXl3b3JkPlJhZGlvdGhlcmFw
eTwva2V5d29yZD48a2V5d29yZD5TZXphcnkgU3luZHJvbWUvZGlhZ25vc2lzLyB0aGVyYXB5PC9r
ZXl3b3JkPjxrZXl3b3JkPlNraW4gTmVvcGxhc21zL2RpYWdub3Npcy8gdGhlcmFweTwva2V5d29y
ZD48L2tleXdvcmRzPjxkYXRlcz48eWVhcj4yMDA5PC95ZWFyPjxwdWItZGF0ZXM+PGRhdGU+Tm92
IDEyPC9kYXRlPjwvcHViLWRhdGVzPjwvZGF0ZXM+PGlzYm4+MTUyOC0wMDIwIChFbGVjdHJvbmlj
KSYjeEQ7MDAwNi00OTcxIChMaW5raW5nKTwvaXNibj48YWNjZXNzaW9uLW51bT4xOTY5NjE5Nzwv
YWNjZXNzaW9uLW51bT48dXJscz48L3VybHM+PGVsZWN0cm9uaWMtcmVzb3VyY2UtbnVtPjEwLjEx
ODIvYmxvb2QtMjAwOS0wNy0yMDI4OTU8L2VsZWN0cm9uaWMtcmVzb3VyY2UtbnVtPjxyZW1vdGUt
ZGF0YWJhc2UtcHJvdmlkZXI+TkxNPC9yZW1vdGUtZGF0YWJhc2UtcHJvdmlkZXI+PGxhbmd1YWdl
PmVuZzwvbGFuZ3VhZ2U+PC9yZWNvcmQ+PC9DaXRlPjxDaXRlPjxBdXRob3I+SHVnaGVzPC9BdXRo
b3I+PFllYXI+MjAxNTwvWWVhcj48UmVjTnVtPjI1PC9SZWNOdW0+PHJlY29yZD48cmVjLW51bWJl
cj4yNTwvcmVjLW51bWJlcj48Zm9yZWlnbi1rZXlzPjxrZXkgYXBwPSJFTiIgZGItaWQ9Ino5czI1
djB3dGZ4dzVhZXBzMmR2cHN4b3owc3ZlOXdwMnpyNSI+MjU8L2tleT48L2ZvcmVpZ24ta2V5cz48
cmVmLXR5cGUgbmFtZT0iSm91cm5hbCBBcnRpY2xlIj4xNzwvcmVmLXR5cGU+PGNvbnRyaWJ1dG9y
cz48YXV0aG9ycz48YXV0aG9yPkh1Z2hlcywgQ2hhcmxvdHRlIEYuIE0uPC9hdXRob3I+PGF1dGhv
cj5LaG90LCBBbWl0PC9hdXRob3I+PGF1dGhvcj5NY0Nvcm1hY2ssIENocmlzdG9waGVyPC9hdXRo
b3I+PGF1dGhvcj5MYWRlLCBTdGVwaGVuPC9hdXRob3I+PGF1dGhvcj5XZXN0ZXJtYW4sIERhdmlk
IEEuPC9hdXRob3I+PGF1dGhvcj5Ud2lnZ2VyLCBSb2JlcnQ8L2F1dGhvcj48YXV0aG9yPkJ1ZWxl
bnMsIE9kZXR0ZTwvYXV0aG9yPjxhdXRob3I+TmV3bGFuZCwgS2F0ZTwvYXV0aG9yPjxhdXRob3I+
VGFtLCBDb25zdGFudGluZTwvYXV0aG9yPjxhdXRob3I+RGlja2luc29uLCBNaWNoYWVsPC9hdXRo
b3I+PGF1dGhvcj5SeWFuLCBHYWlsPC9hdXRob3I+PGF1dGhvcj5SaXRjaGllLCBEYXZpZDwvYXV0
aG9yPjxhdXRob3I+V29vZCwgQ29saW48L2F1dGhvcj48YXV0aG9yPlByaW5jZSwgSC4gTWlsZXM8
L2F1dGhvcj48L2F1dGhvcnM+PC9jb250cmlidXRvcnM+PHRpdGxlcz48dGl0bGU+TGFjayBvZiBk
dXJhYmxlIGRpc2Vhc2UgY29udHJvbCB3aXRoIGNoZW1vdGhlcmFweSBmb3IgbXljb3NpcyBmdW5n
b2lkZXMgYW5kIFPDqXphcnkgc3luZHJvbWU6IGEgY29tcGFyYXRpdmUgc3R1ZHkgb2Ygc3lzdGVt
aWMgdGhlcmFweTwvdGl0bGU+PHNlY29uZGFyeS10aXRsZT5CbG9vZDwvc2Vjb25kYXJ5LXRpdGxl
PjwvdGl0bGVzPjxwZXJpb2RpY2FsPjxmdWxsLXRpdGxlPkJsb29kPC9mdWxsLXRpdGxlPjxhYmJy
LTE+Qmxvb2Q8L2FiYnItMT48L3BlcmlvZGljYWw+PHBhZ2VzPjcxLTgxPC9wYWdlcz48dm9sdW1l
PjEyNTwvdm9sdW1lPjxudW1iZXI+MTwvbnVtYmVyPjxkYXRlcz48eWVhcj4yMDE1PC95ZWFyPjxw
dWItZGF0ZXM+PGRhdGU+MjAxNS0wMS0wMSAwMDowMDowMDwvZGF0ZT48L3B1Yi1kYXRlcz48L2Rh
dGVzPjx1cmxzPjxyZWxhdGVkLXVybHM+PHVybD5odHRwOi8vd3d3LmJsb29kam91cm5hbC5vcmcv
Y29udGVudC9ibG9vZGpvdXJuYWwvMTI1LzEvNzEuZnVsbC5wZGY8L3VybD48L3JlbGF0ZWQtdXJs
cz48L3VybHM+PGVsZWN0cm9uaWMtcmVzb3VyY2UtbnVtPjEwLjExODIvYmxvb2QtMjAxNC0wNy01
ODgyMzY8L2VsZWN0cm9uaWMtcmVzb3VyY2UtbnVtPjwvcmVjb3JkPjwvQ2l0ZT48L0VuZE5vdGU+
</w:fldData>
        </w:fldChar>
      </w:r>
      <w:r w:rsidR="00054167">
        <w:rPr>
          <w:lang w:val="en-AU"/>
        </w:rPr>
        <w:instrText xml:space="preserve"> ADDIN EN.CITE </w:instrText>
      </w:r>
      <w:r w:rsidR="00054167">
        <w:rPr>
          <w:lang w:val="en-AU"/>
        </w:rPr>
        <w:fldChar w:fldCharType="begin">
          <w:fldData xml:space="preserve">PEVuZE5vdGU+PENpdGU+PEF1dGhvcj5QcmluY2U8L0F1dGhvcj48WWVhcj4yMDA5PC9ZZWFyPjxS
ZWNOdW0+MTg8L1JlY051bT48RGlzcGxheVRleHQ+WzgsIDE1XTwvRGlzcGxheVRleHQ+PHJlY29y
ZD48cmVjLW51bWJlcj4xODwvcmVjLW51bWJlcj48Zm9yZWlnbi1rZXlzPjxrZXkgYXBwPSJFTiIg
ZGItaWQ9Ino5czI1djB3dGZ4dzVhZXBzMmR2cHN4b3owc3ZlOXdwMnpyNSI+MTg8L2tleT48L2Zv
cmVpZ24ta2V5cz48cmVmLXR5cGUgbmFtZT0iSm91cm5hbCBBcnRpY2xlIj4xNzwvcmVmLXR5cGU+
PGNvbnRyaWJ1dG9ycz48YXV0aG9ycz48YXV0aG9yPlByaW5jZSwgSC4gTS48L2F1dGhvcj48YXV0
aG9yPldoaXR0YWtlciwgUy48L2F1dGhvcj48YXV0aG9yPkhvcHBlLCBSLiBULjwvYXV0aG9yPjwv
YXV0aG9ycz48L2NvbnRyaWJ1dG9ycz48YXV0aC1hZGRyZXNzPkRpdmlzaW9uIG9mIEhhZW1hdG9s
b2d5IGFuZCBNZWRpY2FsIE9uY29sb2d5LCBQZXRlciBNYWNDYWxsdW0gQ2FuY2VyIENlbnRyZSBh
bmQgVW5pdmVyc2l0eSBvZiBNZWxib3VybmUsIFZpY3RvcmlhLCBBdXN0cmFsaWEuIG1pbGVzLnBy
aW5jZUBwZXRlcm1hYy5vcmc8L2F1dGgtYWRkcmVzcz48dGl0bGVzPjx0aXRsZT5Ib3cgSSB0cmVh
dCBteWNvc2lzIGZ1bmdvaWRlcyBhbmQgU2V6YXJ5IHN5bmRyb21lPC90aXRsZT48c2Vjb25kYXJ5
LXRpdGxlPkJsb29kPC9zZWNvbmRhcnktdGl0bGU+PGFsdC10aXRsZT5CbG9vZDwvYWx0LXRpdGxl
PjwvdGl0bGVzPjxwZXJpb2RpY2FsPjxmdWxsLXRpdGxlPkJsb29kPC9mdWxsLXRpdGxlPjxhYmJy
LTE+Qmxvb2Q8L2FiYnItMT48L3BlcmlvZGljYWw+PGFsdC1wZXJpb2RpY2FsPjxmdWxsLXRpdGxl
PkJsb29kPC9mdWxsLXRpdGxlPjxhYmJyLTE+Qmxvb2Q8L2FiYnItMT48L2FsdC1wZXJpb2RpY2Fs
PjxwYWdlcz40MzM3LTUzPC9wYWdlcz48dm9sdW1lPjExNDwvdm9sdW1lPjxudW1iZXI+MjA8L251
bWJlcj48ZWRpdGlvbj4yMDA5LzA4LzIyPC9lZGl0aW9uPjxrZXl3b3Jkcz48a2V5d29yZD5BbnRp
bmVvcGxhc3RpYyBBZ2VudHM8L2tleXdvcmQ+PGtleXdvcmQ+Q29tYmluZWQgTW9kYWxpdHkgVGhl
cmFweTwva2V5d29yZD48a2V5d29yZD5IdW1hbnM8L2tleXdvcmQ+PGtleXdvcmQ+TXljb3NpcyBG
dW5nb2lkZXMvZGlhZ25vc2lzLyB0aGVyYXB5PC9rZXl3b3JkPjxrZXl3b3JkPlJhZGlvdGhlcmFw
eTwva2V5d29yZD48a2V5d29yZD5TZXphcnkgU3luZHJvbWUvZGlhZ25vc2lzLyB0aGVyYXB5PC9r
ZXl3b3JkPjxrZXl3b3JkPlNraW4gTmVvcGxhc21zL2RpYWdub3Npcy8gdGhlcmFweTwva2V5d29y
ZD48L2tleXdvcmRzPjxkYXRlcz48eWVhcj4yMDA5PC95ZWFyPjxwdWItZGF0ZXM+PGRhdGU+Tm92
IDEyPC9kYXRlPjwvcHViLWRhdGVzPjwvZGF0ZXM+PGlzYm4+MTUyOC0wMDIwIChFbGVjdHJvbmlj
KSYjeEQ7MDAwNi00OTcxIChMaW5raW5nKTwvaXNibj48YWNjZXNzaW9uLW51bT4xOTY5NjE5Nzwv
YWNjZXNzaW9uLW51bT48dXJscz48L3VybHM+PGVsZWN0cm9uaWMtcmVzb3VyY2UtbnVtPjEwLjEx
ODIvYmxvb2QtMjAwOS0wNy0yMDI4OTU8L2VsZWN0cm9uaWMtcmVzb3VyY2UtbnVtPjxyZW1vdGUt
ZGF0YWJhc2UtcHJvdmlkZXI+TkxNPC9yZW1vdGUtZGF0YWJhc2UtcHJvdmlkZXI+PGxhbmd1YWdl
PmVuZzwvbGFuZ3VhZ2U+PC9yZWNvcmQ+PC9DaXRlPjxDaXRlPjxBdXRob3I+SHVnaGVzPC9BdXRo
b3I+PFllYXI+MjAxNTwvWWVhcj48UmVjTnVtPjI1PC9SZWNOdW0+PHJlY29yZD48cmVjLW51bWJl
cj4yNTwvcmVjLW51bWJlcj48Zm9yZWlnbi1rZXlzPjxrZXkgYXBwPSJFTiIgZGItaWQ9Ino5czI1
djB3dGZ4dzVhZXBzMmR2cHN4b3owc3ZlOXdwMnpyNSI+MjU8L2tleT48L2ZvcmVpZ24ta2V5cz48
cmVmLXR5cGUgbmFtZT0iSm91cm5hbCBBcnRpY2xlIj4xNzwvcmVmLXR5cGU+PGNvbnRyaWJ1dG9y
cz48YXV0aG9ycz48YXV0aG9yPkh1Z2hlcywgQ2hhcmxvdHRlIEYuIE0uPC9hdXRob3I+PGF1dGhv
cj5LaG90LCBBbWl0PC9hdXRob3I+PGF1dGhvcj5NY0Nvcm1hY2ssIENocmlzdG9waGVyPC9hdXRo
b3I+PGF1dGhvcj5MYWRlLCBTdGVwaGVuPC9hdXRob3I+PGF1dGhvcj5XZXN0ZXJtYW4sIERhdmlk
IEEuPC9hdXRob3I+PGF1dGhvcj5Ud2lnZ2VyLCBSb2JlcnQ8L2F1dGhvcj48YXV0aG9yPkJ1ZWxl
bnMsIE9kZXR0ZTwvYXV0aG9yPjxhdXRob3I+TmV3bGFuZCwgS2F0ZTwvYXV0aG9yPjxhdXRob3I+
VGFtLCBDb25zdGFudGluZTwvYXV0aG9yPjxhdXRob3I+RGlja2luc29uLCBNaWNoYWVsPC9hdXRo
b3I+PGF1dGhvcj5SeWFuLCBHYWlsPC9hdXRob3I+PGF1dGhvcj5SaXRjaGllLCBEYXZpZDwvYXV0
aG9yPjxhdXRob3I+V29vZCwgQ29saW48L2F1dGhvcj48YXV0aG9yPlByaW5jZSwgSC4gTWlsZXM8
L2F1dGhvcj48L2F1dGhvcnM+PC9jb250cmlidXRvcnM+PHRpdGxlcz48dGl0bGU+TGFjayBvZiBk
dXJhYmxlIGRpc2Vhc2UgY29udHJvbCB3aXRoIGNoZW1vdGhlcmFweSBmb3IgbXljb3NpcyBmdW5n
b2lkZXMgYW5kIFPDqXphcnkgc3luZHJvbWU6IGEgY29tcGFyYXRpdmUgc3R1ZHkgb2Ygc3lzdGVt
aWMgdGhlcmFweTwvdGl0bGU+PHNlY29uZGFyeS10aXRsZT5CbG9vZDwvc2Vjb25kYXJ5LXRpdGxl
PjwvdGl0bGVzPjxwZXJpb2RpY2FsPjxmdWxsLXRpdGxlPkJsb29kPC9mdWxsLXRpdGxlPjxhYmJy
LTE+Qmxvb2Q8L2FiYnItMT48L3BlcmlvZGljYWw+PHBhZ2VzPjcxLTgxPC9wYWdlcz48dm9sdW1l
PjEyNTwvdm9sdW1lPjxudW1iZXI+MTwvbnVtYmVyPjxkYXRlcz48eWVhcj4yMDE1PC95ZWFyPjxw
dWItZGF0ZXM+PGRhdGU+MjAxNS0wMS0wMSAwMDowMDowMDwvZGF0ZT48L3B1Yi1kYXRlcz48L2Rh
dGVzPjx1cmxzPjxyZWxhdGVkLXVybHM+PHVybD5odHRwOi8vd3d3LmJsb29kam91cm5hbC5vcmcv
Y29udGVudC9ibG9vZGpvdXJuYWwvMTI1LzEvNzEuZnVsbC5wZGY8L3VybD48L3JlbGF0ZWQtdXJs
cz48L3VybHM+PGVsZWN0cm9uaWMtcmVzb3VyY2UtbnVtPjEwLjExODIvYmxvb2QtMjAxNC0wNy01
ODgyMzY8L2VsZWN0cm9uaWMtcmVzb3VyY2UtbnVtPjwvcmVjb3JkPjwvQ2l0ZT48L0VuZE5vdGU+
</w:fldData>
        </w:fldChar>
      </w:r>
      <w:r w:rsidR="00054167">
        <w:rPr>
          <w:lang w:val="en-AU"/>
        </w:rPr>
        <w:instrText xml:space="preserve"> ADDIN EN.CITE.DATA </w:instrText>
      </w:r>
      <w:r w:rsidR="00054167">
        <w:rPr>
          <w:lang w:val="en-AU"/>
        </w:rPr>
      </w:r>
      <w:r w:rsidR="00054167">
        <w:rPr>
          <w:lang w:val="en-AU"/>
        </w:rPr>
        <w:fldChar w:fldCharType="end"/>
      </w:r>
      <w:r w:rsidR="006E30BB" w:rsidRPr="00205576">
        <w:rPr>
          <w:lang w:val="en-AU"/>
        </w:rPr>
      </w:r>
      <w:r w:rsidR="006E30BB" w:rsidRPr="00205576">
        <w:rPr>
          <w:lang w:val="en-AU"/>
        </w:rPr>
        <w:fldChar w:fldCharType="separate"/>
      </w:r>
      <w:r w:rsidR="00054167">
        <w:rPr>
          <w:noProof/>
          <w:lang w:val="en-AU"/>
        </w:rPr>
        <w:t>[</w:t>
      </w:r>
      <w:hyperlink w:anchor="_ENREF_8" w:tooltip="Prince, 2009 #18" w:history="1">
        <w:r w:rsidR="00584688">
          <w:rPr>
            <w:noProof/>
            <w:lang w:val="en-AU"/>
          </w:rPr>
          <w:t>8</w:t>
        </w:r>
      </w:hyperlink>
      <w:r w:rsidR="00054167">
        <w:rPr>
          <w:noProof/>
          <w:lang w:val="en-AU"/>
        </w:rPr>
        <w:t xml:space="preserve">, </w:t>
      </w:r>
      <w:hyperlink w:anchor="_ENREF_15" w:tooltip="Hughes, 2015 #25" w:history="1">
        <w:r w:rsidR="00584688">
          <w:rPr>
            <w:noProof/>
            <w:lang w:val="en-AU"/>
          </w:rPr>
          <w:t>15</w:t>
        </w:r>
      </w:hyperlink>
      <w:r w:rsidR="00054167">
        <w:rPr>
          <w:noProof/>
          <w:lang w:val="en-AU"/>
        </w:rPr>
        <w:t>]</w:t>
      </w:r>
      <w:r w:rsidR="006E30BB" w:rsidRPr="00205576">
        <w:rPr>
          <w:lang w:val="en-AU"/>
        </w:rPr>
        <w:fldChar w:fldCharType="end"/>
      </w:r>
      <w:r w:rsidR="006E30BB" w:rsidRPr="00205576">
        <w:rPr>
          <w:lang w:val="en-AU"/>
        </w:rPr>
        <w:t>. A consultation conducted with him on the 22</w:t>
      </w:r>
      <w:r w:rsidR="006E30BB" w:rsidRPr="00205576">
        <w:rPr>
          <w:vertAlign w:val="superscript"/>
          <w:lang w:val="en-AU"/>
        </w:rPr>
        <w:t>nd</w:t>
      </w:r>
      <w:r w:rsidR="006E30BB" w:rsidRPr="00205576">
        <w:rPr>
          <w:lang w:val="en-AU"/>
        </w:rPr>
        <w:t xml:space="preserve"> of March 2016 (for more details see Appendix 2) was carried out to ensure the wider literature and the existing international guidelines matched current clinical practice being used within Australia.</w:t>
      </w:r>
    </w:p>
    <w:p w14:paraId="6CAE5D69" w14:textId="77777777" w:rsidR="006E30BB" w:rsidRPr="00205576" w:rsidRDefault="006E30BB" w:rsidP="00B455E7">
      <w:pPr>
        <w:pStyle w:val="BodyText"/>
        <w:jc w:val="both"/>
        <w:rPr>
          <w:lang w:val="en-AU"/>
        </w:rPr>
      </w:pPr>
    </w:p>
    <w:p w14:paraId="6CAE5D6A" w14:textId="77777777" w:rsidR="00190AED" w:rsidRPr="00205576" w:rsidRDefault="00190AED" w:rsidP="00B455E7">
      <w:pPr>
        <w:pStyle w:val="Heading2"/>
        <w:jc w:val="both"/>
        <w:rPr>
          <w:lang w:val="en-AU"/>
        </w:rPr>
      </w:pPr>
      <w:bookmarkStart w:id="20" w:name="_Toc451764057"/>
      <w:r w:rsidRPr="00205576">
        <w:rPr>
          <w:lang w:val="en-AU"/>
        </w:rPr>
        <w:t>Proposed patient population</w:t>
      </w:r>
      <w:bookmarkEnd w:id="20"/>
    </w:p>
    <w:p w14:paraId="6CAE5D6B" w14:textId="77777777" w:rsidR="00B969EE" w:rsidRPr="00205576" w:rsidRDefault="00241C8C" w:rsidP="00117F70">
      <w:pPr>
        <w:pStyle w:val="BodyText6"/>
        <w:jc w:val="both"/>
      </w:pPr>
      <w:r w:rsidRPr="00205576">
        <w:t xml:space="preserve">The proposed patient population </w:t>
      </w:r>
      <w:r w:rsidR="00B969EE" w:rsidRPr="00205576">
        <w:t>is:</w:t>
      </w:r>
    </w:p>
    <w:p w14:paraId="6CAE5D6C" w14:textId="77777777" w:rsidR="00B969EE" w:rsidRPr="00205576" w:rsidRDefault="000C242B" w:rsidP="00117F70">
      <w:pPr>
        <w:pStyle w:val="BodyText6"/>
        <w:jc w:val="both"/>
        <w:rPr>
          <w:i/>
          <w:u w:val="single"/>
        </w:rPr>
      </w:pPr>
      <w:proofErr w:type="spellStart"/>
      <w:r w:rsidRPr="000C242B">
        <w:rPr>
          <w:i/>
          <w:u w:val="single"/>
        </w:rPr>
        <w:t>Erythrodermic</w:t>
      </w:r>
      <w:proofErr w:type="spellEnd"/>
      <w:r w:rsidRPr="000C242B">
        <w:rPr>
          <w:i/>
          <w:u w:val="single"/>
        </w:rPr>
        <w:t xml:space="preserve"> (stage T</w:t>
      </w:r>
      <w:r w:rsidRPr="00A206AA">
        <w:rPr>
          <w:i/>
          <w:u w:val="single"/>
          <w:vertAlign w:val="subscript"/>
        </w:rPr>
        <w:t>4</w:t>
      </w:r>
      <w:r w:rsidRPr="000C242B">
        <w:rPr>
          <w:i/>
          <w:u w:val="single"/>
        </w:rPr>
        <w:t>, M</w:t>
      </w:r>
      <w:r w:rsidRPr="00A206AA">
        <w:rPr>
          <w:i/>
          <w:u w:val="single"/>
          <w:vertAlign w:val="subscript"/>
        </w:rPr>
        <w:t>0</w:t>
      </w:r>
      <w:r w:rsidRPr="000C242B">
        <w:rPr>
          <w:i/>
          <w:u w:val="single"/>
        </w:rPr>
        <w:t>)</w:t>
      </w:r>
      <w:r w:rsidR="00122132">
        <w:rPr>
          <w:i/>
          <w:u w:val="single"/>
        </w:rPr>
        <w:t xml:space="preserve"> </w:t>
      </w:r>
      <w:r w:rsidR="00B969EE" w:rsidRPr="00205576">
        <w:rPr>
          <w:i/>
          <w:u w:val="single"/>
        </w:rPr>
        <w:t xml:space="preserve">cutaneous T-cell </w:t>
      </w:r>
      <w:proofErr w:type="gramStart"/>
      <w:r w:rsidR="00B969EE" w:rsidRPr="00205576">
        <w:rPr>
          <w:i/>
          <w:u w:val="single"/>
        </w:rPr>
        <w:t xml:space="preserve">lymphoma </w:t>
      </w:r>
      <w:r w:rsidR="00BE10E1" w:rsidRPr="00A206AA">
        <w:rPr>
          <w:i/>
          <w:u w:val="single"/>
        </w:rPr>
        <w:t xml:space="preserve"> </w:t>
      </w:r>
      <w:r w:rsidR="00BE10E1" w:rsidRPr="00205576">
        <w:rPr>
          <w:i/>
          <w:u w:val="single"/>
        </w:rPr>
        <w:t>patient</w:t>
      </w:r>
      <w:r w:rsidR="00BE10E1">
        <w:rPr>
          <w:i/>
          <w:u w:val="single"/>
        </w:rPr>
        <w:t>s</w:t>
      </w:r>
      <w:proofErr w:type="gramEnd"/>
      <w:r w:rsidR="00BE10E1">
        <w:rPr>
          <w:i/>
          <w:u w:val="single"/>
        </w:rPr>
        <w:t>,</w:t>
      </w:r>
      <w:r w:rsidRPr="000C242B">
        <w:rPr>
          <w:i/>
          <w:u w:val="single"/>
        </w:rPr>
        <w:t xml:space="preserve"> who are refractory to </w:t>
      </w:r>
      <w:r w:rsidR="006C50A5">
        <w:rPr>
          <w:i/>
          <w:u w:val="single"/>
        </w:rPr>
        <w:t xml:space="preserve">one or more systemic </w:t>
      </w:r>
      <w:r w:rsidR="00501AF0">
        <w:rPr>
          <w:i/>
          <w:u w:val="single"/>
        </w:rPr>
        <w:t>treatments</w:t>
      </w:r>
      <w:r>
        <w:rPr>
          <w:i/>
          <w:u w:val="single"/>
        </w:rPr>
        <w:t>.</w:t>
      </w:r>
    </w:p>
    <w:p w14:paraId="6CAE5D6D" w14:textId="77777777" w:rsidR="00B455E7" w:rsidRPr="007D4CA3" w:rsidRDefault="00CF6D9C" w:rsidP="00117F70">
      <w:pPr>
        <w:jc w:val="both"/>
        <w:rPr>
          <w:lang w:val="en-AU"/>
        </w:rPr>
      </w:pPr>
      <w:r w:rsidRPr="00205576">
        <w:rPr>
          <w:lang w:val="en-AU"/>
        </w:rPr>
        <w:t>This proposed patient population is based on</w:t>
      </w:r>
      <w:r w:rsidR="00381BB9" w:rsidRPr="00205576">
        <w:rPr>
          <w:lang w:val="en-AU"/>
        </w:rPr>
        <w:t xml:space="preserve"> the combination of recommendations made within guidelines on ECP use for CTCL</w:t>
      </w:r>
      <w:r w:rsidR="00881C52">
        <w:rPr>
          <w:lang w:val="en-AU"/>
        </w:rPr>
        <w:t xml:space="preserve"> </w:t>
      </w:r>
      <w:r w:rsidR="00381BB9" w:rsidRPr="00205576">
        <w:rPr>
          <w:lang w:val="en-AU"/>
        </w:rPr>
        <w:t xml:space="preserve">treatment and evidence from the literature </w:t>
      </w:r>
      <w:r w:rsidR="00CC1528" w:rsidRPr="00205576">
        <w:rPr>
          <w:lang w:val="en-AU"/>
        </w:rPr>
        <w:fldChar w:fldCharType="begin">
          <w:fldData xml:space="preserve">PEVuZE5vdGU+PENpdGU+PEF1dGhvcj5DbGVtZW50PC9BdXRob3I+PFllYXI+MjAwODwvWWVhcj48
UmVjTnVtPjE3PC9SZWNOdW0+PERpc3BsYXlUZXh0PlszLTddPC9EaXNwbGF5VGV4dD48cmVjb3Jk
PjxyZWMtbnVtYmVyPjE3PC9yZWMtbnVtYmVyPjxmb3JlaWduLWtleXM+PGtleSBhcHA9IkVOIiBk
Yi1pZD0iejlzMjV2MHd0Znh3NWFlcHMyZHZwc3hvejBzdmU5d3AyenI1Ij4xNzwva2V5PjwvZm9y
ZWlnbi1rZXlzPjxyZWYtdHlwZSBuYW1lPSJSZXBvcnQiPjI3PC9yZWYtdHlwZT48Y29udHJpYnV0
b3JzPjxhdXRob3JzPjxhdXRob3I+Q2xlbWVudCwgRjsgUmVhZCwgQzsgVGF5bG9yLCBQOyBCcm91
Z2h0b24sIFM7PC9hdXRob3I+PC9hdXRob3JzPjxzZWNvbmRhcnktYXV0aG9ycz48YXV0aG9yPkVD
UCBOT1JDT00gUE9MSUNZIERFVkVMT1BNRU5UIEdST1VQPC9hdXRob3I+PC9zZWNvbmRhcnktYXV0
aG9ycz48L2NvbnRyaWJ1dG9ycz48dGl0bGVzPjx0aXRsZT5BIFJldmlldyBvZiBFeHRyYWNvcnBv
cmVhbCBQaG90b3BoZXJlc2lzIGZvciBDYW5jZXIgYW5kIG90aGVyIGRpc2Vhc2VzIC0gVmVyc2lv
biAzPC90aXRsZT48L3RpdGxlcz48ZGF0ZXM+PHllYXI+MjAwODwveWVhcj48L2RhdGVzPjx1cmxz
PjwvdXJscz48L3JlY29yZD48L0NpdGU+PENpdGU+PEF1dGhvcj5Lbm9ibGVyPC9BdXRob3I+PFll
YXI+MjAxNDwvWWVhcj48UmVjTnVtPjQ8L1JlY051bT48cmVjb3JkPjxyZWMtbnVtYmVyPjQ8L3Jl
Yy1udW1iZXI+PGZvcmVpZ24ta2V5cz48a2V5IGFwcD0iRU4iIGRiLWlkPSJ6OXMyNXYwd3RmeHc1
YWVwczJkdnBzeG96MHN2ZTl3cDJ6cjUiPjQ8L2tleT48L2ZvcmVpZ24ta2V5cz48cmVmLXR5cGUg
bmFtZT0iSm91cm5hbCBBcnRpY2xlIj4xNzwvcmVmLXR5cGU+PGNvbnRyaWJ1dG9ycz48YXV0aG9y
cz48YXV0aG9yPktub2JsZXIsIFIuPC9hdXRob3I+PGF1dGhvcj5CZXJsaW4sIEcuPC9hdXRob3I+
PGF1dGhvcj5DYWx6YXZhcmEtUGludG9uLCBQLjwvYXV0aG9yPjxhdXRob3I+R3JlaW5peCwgSC48
L2F1dGhvcj48YXV0aG9yPkpha3NjaCwgUC48L2F1dGhvcj48YXV0aG9yPkxhcm9jaGUsIEwuPC9h
dXRob3I+PGF1dGhvcj5MdWR2aWdzc29uLCBKLjwvYXV0aG9yPjxhdXRob3I+UXVhZ2xpbm8sIFAu
PC9hdXRob3I+PGF1dGhvcj5SZWluaXNjaCwgVy48L2F1dGhvcj48YXV0aG9yPlNjYXJpc2JyaWNr
LCBKLjwvYXV0aG9yPjxhdXRob3I+U2Nod2FyeiwgVC48L2F1dGhvcj48YXV0aG9yPldvbGYsIFAu
PC9hdXRob3I+PGF1dGhvcj5BcmVuYmVyZ2VyLCBQLjwvYXV0aG9yPjxhdXRob3I+QXNzYWYsIEMu
PC9hdXRob3I+PGF1dGhvcj5CYWdvdCwgTS48L2F1dGhvcj48YXV0aG9yPkJhcnIsIE0uPC9hdXRo
b3I+PGF1dGhvcj5Cb2hib3QsIEEuPC9hdXRob3I+PGF1dGhvcj5CcnVja25lci1UdWRlcm1hbiwg
TC48L2F1dGhvcj48YXV0aG9yPkRyZW5vLCBCLjwvYXV0aG9yPjxhdXRob3I+RW5rLCBBLjwvYXV0
aG9yPjxhdXRob3I+RnJlbmNoLCBMLjwvYXV0aG9yPjxhdXRob3I+R25pYWRlY2tpLCBSLjwvYXV0
aG9yPjxhdXRob3I+R29sbG5pY2ssIEguPC9hdXRob3I+PGF1dGhvcj5IZXJ0bCwgTS48L2F1dGhv
cj48YXV0aG9yPkphbnRzY2hpdHNjaCwgQy48L2F1dGhvcj48YXV0aG9yPkp1bmcsIEEuPC9hdXRo
b3I+PGF1dGhvcj5KdXN0LCBVLjwvYXV0aG9yPjxhdXRob3I+S2xlbWtlLCBDLiBELjwvYXV0aG9y
PjxhdXRob3I+TGlwcGVydCwgVS48L2F1dGhvcj48YXV0aG9yPkx1Z2VyLCBULjwvYXV0aG9yPjxh
dXRob3I+UGFwYWRhdmlkLCBFLjwvYXV0aG9yPjxhdXRob3I+UGVoYW1iZXJnZXIsIEguPC9hdXRo
b3I+PGF1dGhvcj5SYW5raSwgQS48L2F1dGhvcj48YXV0aG9yPlN0YWRsZXIsIFIuPC9hdXRob3I+
PGF1dGhvcj5TdGVycnksIFcuPC9hdXRob3I+PGF1dGhvcj5Xb2xmLCBJLiBILjwvYXV0aG9yPjxh
dXRob3I+V29ybSwgTS48L2F1dGhvcj48YXV0aG9yPlppYywgSi48L2F1dGhvcj48YXV0aG9yPlpv
dWJvdWxpcywgQy4gQy48L2F1dGhvcj48YXV0aG9yPkhpbGxlbiwgVS48L2F1dGhvcj48L2F1dGhv
cnM+PC9jb250cmlidXRvcnM+PGF1dGgtYWRkcmVzcz4oS25vYmxlciwgSnVzdCwgUGVoYW1iZXJn
ZXIpIERlcGFydG1lbnQgb2YgRGVybWF0b2xvZ3ksIE1lZGljYWwgVW5pdmVyc2l0eSBvZiBWaWVu
bmEsIFZpZW5uYSwgQXVzdHJpYSAoQmVybGluKSBEZXBhcnRtZW50IG9mIENsaW5pY2FsIEltbXVu
b2xvZ3kgYW5kIFRyYW5zZnVzaW9uIE1lZGljaW5lLCBVbml2ZXJzaXR5IEhvc3BpdGFsLCBMaW5r
b3BpbmcsIFN3ZWRlbiAoQ2FsemF2YXJhLVBpbnRvbikgRGVwYXJ0bWVudCBvZiBEZXJtYXRvbG9n
eSwgVW5pdmVyc2l0eSBIb3NwaXRhbCBTcGVkYWxpIENpdmlsaSwgQnJlc2NpYSwgSXRhbHkgKEdy
ZWluaXgpIERlcGFydG1lbnQgb2YgSW50ZXJuYWwgTWVkaWNpbmUgSS9Cb25lIE1hcnJvdyBUcmFu
c3BsYW50YXRpb24sIE1lZGljYWwgVW5pdmVyc2l0eSBvZiBWaWVubmEsIFZpZW5uYSwgQXVzdHJp
YSAoSmFrc2NoKSBEZXBhcnRtZW50IG9mIFRob3JhY2ljIFN1cmdlcnksIE1lZGljYWwgVW5pdmVy
c2l0eSBvZiBWaWVubmEsIFZpZW5uYSwgQXVzdHJpYSAoTGFyb2NoZSkgRGVwYXJ0bWVudCBvZiBE
ZXJtYXRvbG9neSwgQXZpY2VubmUgSG9zcGl0YWwsIEJvYmlnbnksIEZyYW5jZSAoTHVkdmlnc3Nv
bikgRGVwYXJ0bWVudCBvZiBDbGluaWNhbCBhbmQgRXhwZXJpbWVudGFsIE1lZGljaW5lLCBGYWN1
bHR5IG9mIEhlYWx0aCBTY2llbmNlcywgTGlua29waW5nIFVuaXZlcnNpdHksIExpbmtvcGluZywg
U3dlZGVuIChRdWFnbGlubykgRGVybWF0b2xvZ3kgQ2xpbmljLCBEZXBhcnRtZW50IG9mIE1lZGlj
YWwgU2NpZW5jZXMsIFVuaXZlcnNpdHkgb2YgVHVyaW4sIFR1cmluLCBJdGFseSAoUmVpbmlzY2gp
IERlcGFydG1lbnQgb2YgSW50ZXJuYWwgTWVkaWNpbmUgSUlJLCBEaXZpc2lvbiBvZiBHYXN0cm9l
bnRlcm9sb2d5IGFuZCBIZXBhdG9sb2d5LCBNZWRpY2FsIFVuaXZlcnNpdHkgb2YgVmllbm5hLCBW
aWVubmEsIEF1c3RyaWEgKFNjYXJpc2JyaWNrKSBEZXBhcnRtZW50IG9mIERlcm1hdG9sb2d5LCBV
bml2ZXJzaXR5IEhvc3BpdGFsLCBCaXJtaW5naGFtLCBVbml0ZWQgS2luZ2RvbSAoU2Nod2Fyeikg
RGVwYXJ0bWVudCBvZiBEZXJtYXRvbG9neSBhbmQgQWxsZXJnb2xvZ3ksIFVuaXZlcnNpdHkgSG9z
cGl0YWwgU2NobGVzd2lnLUhvbHN0ZWluLCBLaWVsLCBHZXJtYW55IChXb2xmLCBXb2xmKSBEZXBh
cnRtZW50IG9mIERlcm1hdG9sb2d5LCBNZWRpY2FsIFVuaXZlcnNpdHkgb2YgR3JheiwgR3Jheiwg
QXVzdHJpYSAoQXJlbmJlcmdlcikgRGVwYXJ0bWVudCBvZiBEZXJtYXRvbG9neSwgQ2hhcmxlcyBV
bml2ZXJzaXR5IGluIFByYWd1ZSwgUHJhZ3VlLCBDemVjaCBSZXB1YmxpYyAoQXNzYWYpIERlcGFy
dG1lbnQgb2YgRGVybWF0b2xvZ3ksIEhFTElPUyBLbGluaWt1bSBLcmVmZWxkLCBLcmVmZWxkLCBH
ZXJtYW55IChCYWdvdCkgRGVwYXJ0bWVudCBvZiBEZXJtYXRvbG9neSwgU2FpbnQgTG91aXMgSG9z
cGl0YWwsIFVuaXZlcnNpdGUgUGFyaXMgNyBTb3Jib25uZSBQYXJpcyBDaXRlLCBQYXJpcywgRnJh
bmNlIChCYXJyKSBEZXBhcnRtZW50IG9mIFN1cmdlcnksIFVuaXZlcnNpdHkgb2YgU291dGhlcm4g
Q2FsaWZvcm5pYSwgTG9zIEFuZ2VsZXMsIFVuaXRlZCBTdGF0ZXMgKEJvaGJvdCkgRGVwYXJ0bWVu
dCBvZiBIYWVtYXRvbG9neSBhbmQgT25jb2xvZ3ksIFVuaXZlcnNpdHkgb2YgU3RyYXNib3VyZywg
U3RyYXNib3VyZywgRnJhbmNlIChCcnVja25lci1UdWRlcm1hbikgRGVwYXJ0bWVudCBvZiBEZXJt
YXRvbG9neSwgVW5pdmVyc2l0eSBNZWRpY2FsIENlbnRyZSBGcmVpYnVyZywgRnJlaWJ1cmcsIEdl
cm1hbnkgKERyZW5vKSBEZXBhcnRtZW50IG9mIFNraW4gQ2FuY2VyLCBOYW50ZXMgVW5pdmVyc2l0
eSBIb3NwaXRhbCwgTmFudGVzLCBGcmFuY2UgKEVuaykgRGVwYXJ0bWVudCBvZiBEZXJtYXRvbG9n
eSwgVW5pdmVyc2l0eSBvZiBIZWlkZWxiZXJnLCBIZWlkZWxiZXJnLCBHZXJtYW55IChGcmVuY2gp
IERlcGFydG1lbnQgb2YgRGVybWF0b2xvZ3ksIFp1cmljaCBVbml2ZXJzaXR5IEhvc3BpdGFsLCBa
dXJpY2gsIFN3aXR6ZXJsYW5kIChHbmlhZGVja2kpIERlcGFydG1lbnQgb2YgRGVybWF0b2xvZ3ks
IEJpc3BlYmplcmcgSG9zcGl0YWwsIENvcGVuaGFnZW4sIERlbm1hcmsgKEdvbGxuaWNrKSBEZXBh
cnRtZW50IG9mIERlcm1hdG9sb2d5IGFuZCBWZW5lcmVvbG9neSwgT3R0by12b24tR3Vlcmlja2Ug
VW5pdmVyc2l0eSwgTWFnZGVidXJnLCBHZXJtYW55IChIZXJ0bCkgRGVwYXJ0bWVudCBvZiBEZXJt
YXRvbG9neSBhbmQgQWxsZXJnb2xvZ3ksIFVuaXZlcnNpdHkgSG9zcGl0YWwgTWFyYnVyZywgTWFy
YnVyZywgR2VybWFueSAoSmFudHNjaGl0c2NoLCBMaXBwZXJ0LCBab3Vib3VsaXMpIERlcGFydG1l
bnQgb2YgRGVybWF0b2xvZ3ksIFZlbmVyZW9sb2d5LCBBbGxlcmdvbG9neSBhbmQgSW1tdW5vbG9n
eSwgRGVzc2F1IE1lZGljYWwgQ2VudGVyLCBEZXNzYXUsIEdlcm1hbnkgKEp1bmcsIEtsZW1rZSkg
RGVwYXJ0bWVudCBvZiBEZXJtYXRvbG9neSwgVmVuZXJlb2xvZ3kgYW5kIEFsbGVyZ29sb2d5LCBV
bml2ZXJzaXR5IE1lZGljYWwgQ2VudHJlIE1hbm5oZWltLCBSdXByZWNodC1LYXJscyBVbml2ZXJz
aXR5IG9mIEhlaWRlbGJlcmcsIE1hbm5oZWltLCBHZXJtYW55IChMdWdlcikgRGVwYXJ0bWVudCBv
ZiBEZXJtYXRvbG9neSwgVW5pdmVyc2l0eSBvZiBNdW5zdGVyLCBNdW5zdGVyLCBHZXJtYW55IChQ
YXBhZGF2aWQpIERlcGFydG1lbnQgb2YgRGVybWF0b2xvZ3ksIEF0aGVucyBVbml2ZXJzaXR5IFNj
aG9vbCBvZiBNZWRpY2luZSwgQVRUSUtPTiBHZW5lcmFsIFVuaXZlcnNpdHkgSG9zcGl0YWwsIEF0
aGVucywgR3JlZWNlIChSYW5raSkgRGVwYXJ0bWVudCBvZiBEZXJtYXRvbG9neSBhbmQgQWxsZXJn
b2xvZ3ksIFVuaXZlcnNpdHkgb2YgSGVsc2lua2kgYW5kIEhlbHNpbmtpIFVuaXZlcnNpdHkgQ2Vu
dHJhbCBIb3NwaXRhbCwgSGVsc2lua2ksIEZpbmxhbmQgKFN0YWRsZXIpIERlcGFydG1lbnQgb2Yg
RGVybWF0b2xvZ3ksIEpvaGFubmVzIFdlc2xpbmcgTWVkaWNhbCBDZW50cmUsIE1pbmRlbiwgR2Vy
bWFueSAoU3RlcnJ5KSBEZXBhcnRtZW50IG9mIERlcm1hdG9sb2d5LCBDaGFyaXRlIFVuaXZlcnNp
dHkgSG9zcGl0YWwsIEJlcmxpbiwgR2VybWFueSAoV29ybSkgRGVwYXJ0bWVudCBvZiBEZXJtYXRv
bG9neSBhbmQgQWxsZXJnb2xvZ3ksIENoYXJpdGUgVW5pdmVyc2l0eSBIb3NwaXRhbCwgQmVybGlu
LCBHZXJtYW55IChaaWMpIERpdmlzaW9uIG9mIERlcm1hdG9sb2d5LCBWYW5kZXJiaWx0IFVuaXZl
cnNpdHkgU2Nob29sIG9mIE1lZGljaW5lLCBOYXNodmlsbGUsIFROLCBVbml0ZWQgU3RhdGVzIChI
aWxsZW4pIERlcGFydG1lbnQgb2YgRGVybWF0b2xvZ3ksIFZlbmVyZW9sb2d5IGFuZCBBbGxlcmdv
bG9neSwgVW5pdmVyc2l0eSBEdWlzYnVyZy1Fc3NlbiwgRXNzZW4sIEdlcm1hbnkmI3hEO1IuIEtu
b2JsZXIsIERlcGFydG1lbnQgb2YgRGVybWF0b2xvZ3ksIE1lZGljYWwgVW5pdmVyc2l0eSBvZiBW
aWVubmEsIFZpZW5uYSwgQXVzdHJpYS4gRS1tYWlsOiByb2JlcnQua25vYmxlckBtZWR1bml3aWVu
LmFjLmF0PC9hdXRoLWFkZHJlc3M+PHRpdGxlcz48dGl0bGU+R3VpZGVsaW5lcyBvbiB0aGUgdXNl
IG9mIGV4dHJhY29ycG9yZWFsIHBob3RvcGhlcmVzaXM8L3RpdGxlPjxzZWNvbmRhcnktdGl0bGU+
Sm91cm5hbCBvZiB0aGUgRXVyb3BlYW4gQWNhZGVteSBvZiBEZXJtYXRvbG9neSBhbmQgVmVuZXJl
b2xvZ3k8L3NlY29uZGFyeS10aXRsZT48L3RpdGxlcz48cGVyaW9kaWNhbD48ZnVsbC10aXRsZT5K
b3VybmFsIG9mIHRoZSBFdXJvcGVhbiBBY2FkZW15IG9mIERlcm1hdG9sb2d5IGFuZCBWZW5lcmVv
bG9neTwvZnVsbC10aXRsZT48L3BlcmlvZGljYWw+PHBhZ2VzPjEtMzc8L3BhZ2VzPjx2b2x1bWU+
Mjg8L3ZvbHVtZT48bnVtYmVyPlNVUFBMLiAxPC9udW1iZXI+PGtleXdvcmRzPjxrZXl3b3JkPmFj
dXRlIGdyYWZ0IHZlcnN1cyBob3N0IGRpc2Vhc2U8L2tleXdvcmQ+PGtleXdvcmQ+YWxsb2dlbmVp
YyBoZW1hdG9wb2lldGljIHN0ZW0gY2VsbCB0cmFuc3BsYW50YXRpb248L2tleXdvcmQ+PGtleXdv
cmQ+YWxsb2dlbmljIGJvbmUgbWFycm93IHRyYW5zcGxhbnRhdGlvbjwva2V5d29yZD48a2V5d29y
ZD5hcnRpY2xlPC9rZXl3b3JkPjxrZXl3b3JkPmF0b3BpYyBkZXJtYXRpdGlzPC9rZXl3b3JkPjxr
ZXl3b3JkPmNlbGwgZGlmZmVyZW50aWF0aW9uPC9rZXl3b3JkPjxrZXl3b3JkPmNlbGwgcG9wdWxh
dGlvbjwva2V5d29yZD48a2V5d29yZD5jZWxsIHNlcGFyYXRpb248L2tleXdvcmQ+PGtleXdvcmQ+
Y2hyb25pYyBncmFmdCB2ZXJzdXMgaG9zdCBkaXNlYXNlPC9rZXl3b3JkPjxrZXl3b3JkPmNsaW5p
Y2FsIHByb3RvY29sPC9rZXl3b3JkPjxrZXl3b3JkPmNsaW5pY2FsIHRyaWFsICh0b3BpYyk8L2tl
eXdvcmQ+PGtleXdvcmQ+Q3JvaG4gZGlzZWFzZTwva2V5d29yZD48a2V5d29yZD5jdXRhbmVvdXMg
VCBjZWxsIGx5bXBob21hPC9rZXl3b3JkPjxrZXl3b3JkPmRpc2Vhc2UgY291cnNlPC9rZXl3b3Jk
PjxrZXl3b3JkPmVwaWRlcm1vbHlzaXMgYnVsbG9zYSBhY3F1aXNpdGE8L2tleXdvcmQ+PGtleXdv
cmQ+ZXh0cmFjb3Jwb3JlYWwgcGhvdG9waGVyZXNpczwva2V5d29yZD48a2V5d29yZD5ncmFmdCBy
ZWplY3Rpb248L2tleXdvcmQ+PGtleXdvcmQ+Z3JhZnQgdmVyc3VzIGhvc3QgcmVhY3Rpb248L2tl
eXdvcmQ+PGtleXdvcmQ+aGVhcnQgdHJhbnNwbGFudGF0aW9uPC9rZXl3b3JkPjxrZXl3b3JkPmh1
bWFuPC9rZXl3b3JkPjxrZXl3b3JkPmltbXVuZSByZXNwb25zZTwva2V5d29yZD48a2V5d29yZD5p
bW11bm9zdXBwcmVzc2l2ZSB0cmVhdG1lbnQ8L2tleXdvcmQ+PGtleXdvcmQ+aW5zdWxpbiBkZXBl
bmRlbnQgZGlhYmV0ZXMgbWVsbGl0dXM8L2tleXdvcmQ+PGtleXdvcmQ+bGljaGVuIHBsYW51czwv
a2V5d29yZD48a2V5d29yZD5sdW5nIHRyYW5zcGxhbnRhdGlvbjwva2V5d29yZD48a2V5d29yZD5s
dXB1cyBlcnl0aGVtYXRvc3VzPC9rZXl3b3JkPjxrZXl3b3JkPnBhdGllbnQgc2VsZWN0aW9uPC9r
ZXl3b3JkPjxrZXl3b3JkPnBlbXBoaWd1czwva2V5d29yZD48a2V5d29yZD5waGFzZSAyIGNsaW5p
Y2FsIHRyaWFsKHRvcGljKTwva2V5d29yZD48a2V5d29yZD5waG90b2FjdGl2YXRpb248L2tleXdv
cmQ+PGtleXdvcmQ+cGhvdG90aGVyYXB5PC9rZXl3b3JkPjxrZXl3b3JkPnByaW9yaXR5IGpvdXJu
YWw8L2tleXdvcmQ+PGtleXdvcmQ+c2NsZXJvZGVybWE8L2tleXdvcmQ+PGtleXdvcmQ+c3Rlcm9p
ZCB0aGVyYXB5PC9rZXl3b3JkPjxrZXl3b3JkPnN5c3RlbWF0aWMgcmV2aWV3PC9rZXl3b3JkPjxr
ZXl3b3JkPnN5c3RlbWljIHNjbGVyb3Npczwva2V5d29yZD48a2V5d29yZD50aGVyYXB5IGVmZmVj
dDwva2V5d29yZD48a2V5d29yZD50aW1lIHRvIHRyZWF0bWVudDwva2V5d29yZD48a2V5d29yZD50
cmVhdG1lbnQgZHVyYXRpb248L2tleXdvcmQ+PGtleXdvcmQ+dWx0cmF2aW9sZXQgQSByYWRpYXRp
b248L2tleXdvcmQ+PGtleXdvcmQ+Y29ydGljb3N0ZXJvaWQ8L2tleXdvcmQ+PGtleXdvcmQ+aGVw
YXJpbjwva2V5d29yZD48a2V5d29yZD5tZXRob3hzYWxlbjwva2V5d29yZD48L2tleXdvcmRzPjxk
YXRlcz48eWVhcj4yMDE0PC95ZWFyPjwvZGF0ZXM+PGlzYm4+MDkyNi05OTU5JiN4RDsxNDY4LTMw
ODM8L2lzYm4+PGFjY2Vzc2lvbi1udW0+MjAxNDA5MzEzMzwvYWNjZXNzaW9uLW51bT48dXJscz48
cmVsYXRlZC11cmxzPjx1cmw+aHR0cDovL292aWRzcC5vdmlkLmNvbS9vdmlkd2ViLmNnaT9UPUpT
JmFtcDtDU0M9WSZhbXA7TkVXUz1OJmFtcDtQQUdFPWZ1bGx0ZXh0JmFtcDtEPWVtZWQxMiZhbXA7
QU49MjAxNDA5MzEzMzwvdXJsPjwvcmVsYXRlZC11cmxzPjwvdXJscz48ZWxlY3Ryb25pYy1yZXNv
dXJjZS1udW0+aHR0cDovL2R4LmRvaS5vcmcvMTAuMTExMS9qZHYuMTIzMTE8L2VsZWN0cm9uaWMt
cmVzb3VyY2UtbnVtPjxyZW1vdGUtZGF0YWJhc2UtbmFtZT5FbWJhc2U8L3JlbW90ZS1kYXRhYmFz
ZS1uYW1lPjxyZW1vdGUtZGF0YWJhc2UtcHJvdmlkZXI+T3ZpZCBUZWNobm9sb2dpZXM8L3JlbW90
ZS1kYXRhYmFzZS1wcm92aWRlcj48bGFuZ3VhZ2U+RW5nbGlzaDwvbGFuZ3VhZ2U+PC9yZWNvcmQ+
PC9DaXRlPjxDaXRlPjxBdXRob3I+TWNLZW5uYTwvQXV0aG9yPjxZZWFyPjIwMDY8L1llYXI+PFJl
Y051bT4xNjwvUmVjTnVtPjxyZWNvcmQ+PHJlYy1udW1iZXI+MTY8L3JlYy1udW1iZXI+PGZvcmVp
Z24ta2V5cz48a2V5IGFwcD0iRU4iIGRiLWlkPSJ6OXMyNXYwd3RmeHc1YWVwczJkdnBzeG96MHN2
ZTl3cDJ6cjUiPjE2PC9rZXk+PC9mb3JlaWduLWtleXM+PHJlZi10eXBlIG5hbWU9IkpvdXJuYWwg
QXJ0aWNsZSI+MTc8L3JlZi10eXBlPjxjb250cmlidXRvcnM+PGF1dGhvcnM+PGF1dGhvcj5NY0tl
bm5hLCBLLiBFLjwvYXV0aG9yPjxhdXRob3I+V2hpdHRha2VyLCBTLjwvYXV0aG9yPjxhdXRob3I+
UmhvZGVzLCBMLiBFLjwvYXV0aG9yPjxhdXRob3I+VGF5bG9yLCBQLjwvYXV0aG9yPjxhdXRob3I+
TGxveWQsIEouPC9hdXRob3I+PGF1dGhvcj5JYmJvdHNvbiwgUy48L2F1dGhvcj48YXV0aG9yPlJ1
c3NlbGwtSm9uZXMsIFIuPC9hdXRob3I+PC9hdXRob3JzPjwvY29udHJpYnV0b3JzPjxhdXRoLWFk
ZHJlc3M+RGVwYXJ0bWVudCBvZiBEZXJtYXRvbG9neSwgQmVsZmFzdCBDaXR5IEhvc3BpdGFsLCBC
ZWxmYXN0LCBVSy4ga2V2aW4ubWNrZW5uYUBiY2gubi1pLm5ocy51azwvYXV0aC1hZGRyZXNzPjx0
aXRsZXM+PHRpdGxlPkV2aWRlbmNlLWJhc2VkIHByYWN0aWNlIG9mIHBob3RvcGhlcmVzaXMgMTk4
Ny0yMDAxOiBhIHJlcG9ydCBvZiBhIHdvcmtzaG9wIG9mIHRoZSBCcml0aXNoIFBob3RvZGVybWF0
b2xvZ3kgR3JvdXAgYW5kIHRoZSBVLksuIFNraW4gTHltcGhvbWEgR3JvdXA8L3RpdGxlPjxzZWNv
bmRhcnktdGl0bGU+QnIgSiBEZXJtYXRvbDwvc2Vjb25kYXJ5LXRpdGxlPjxhbHQtdGl0bGU+VGhl
IEJyaXRpc2ggam91cm5hbCBvZiBkZXJtYXRvbG9neTwvYWx0LXRpdGxlPjwvdGl0bGVzPjxwZXJp
b2RpY2FsPjxmdWxsLXRpdGxlPkJyaXRpc2ggSm91cm5hbCBvZiBEZXJtYXRvbG9neTwvZnVsbC10
aXRsZT48YWJici0xPkJyIEogRGVybWF0b2w8L2FiYnItMT48L3BlcmlvZGljYWw+PGFsdC1wZXJp
b2RpY2FsPjxmdWxsLXRpdGxlPlRoZSBCcml0aXNoIEpvdXJuYWwgT2YgRGVybWF0b2xvZ3k8L2Z1
bGwtdGl0bGU+PC9hbHQtcGVyaW9kaWNhbD48cGFnZXM+Ny0yMDwvcGFnZXM+PHZvbHVtZT4xNTQ8
L3ZvbHVtZT48bnVtYmVyPjE8L251bWJlcj48ZWRpdGlvbj4yMDA2LzAxLzEzPC9lZGl0aW9uPjxr
ZXl3b3Jkcz48a2V5d29yZD5Db21iaW5lZCBNb2RhbGl0eSBUaGVyYXB5PC9rZXl3b3JkPjxrZXl3
b3JkPkV2aWRlbmNlLUJhc2VkIE1lZGljaW5lPC9rZXl3b3JkPjxrZXl3b3JkPkdyYWZ0IFJlamVj
dGlvbi9kcnVnIHRoZXJhcHk8L2tleXdvcmQ+PGtleXdvcmQ+R3JhZnQgdnMgSG9zdCBEaXNlYXNl
L2RydWcgdGhlcmFweTwva2V5d29yZD48a2V5d29yZD5IZWFydCBUcmFuc3BsYW50YXRpb248L2tl
eXdvcmQ+PGtleXdvcmQ+SHVtYW5zPC9rZXl3b3JkPjxrZXl3b3JkPkx5bXBob21hLCBULUNlbGws
IEN1dGFuZW91cy8gZHJ1ZyB0aGVyYXB5PC9rZXl3b3JkPjxrZXl3b3JkPlBob3RvcGhlcmVzaXMv
YWR2ZXJzZSBlZmZlY3RzLyBtZXRob2RzPC9rZXl3b3JkPjxrZXl3b3JkPlNraW4gTmVvcGxhc21z
LyBkcnVnIHRoZXJhcHk8L2tleXdvcmQ+PC9rZXl3b3Jkcz48ZGF0ZXM+PHllYXI+MjAwNjwveWVh
cj48cHViLWRhdGVzPjxkYXRlPkphbjwvZGF0ZT48L3B1Yi1kYXRlcz48L2RhdGVzPjxpc2JuPjAw
MDctMDk2MyAoUHJpbnQpJiN4RDswMDA3LTA5NjMgKExpbmtpbmcpPC9pc2JuPjxhY2Nlc3Npb24t
bnVtPjE2NDAzMDg4PC9hY2Nlc3Npb24tbnVtPjx1cmxzPjwvdXJscz48ZWxlY3Ryb25pYy1yZXNv
dXJjZS1udW0+MTAuMTExMS9qLjEzNjUtMjEzMy4yMDA1LjA2ODU3Lng8L2VsZWN0cm9uaWMtcmVz
b3VyY2UtbnVtPjxyZW1vdGUtZGF0YWJhc2UtcHJvdmlkZXI+TkxNPC9yZW1vdGUtZGF0YWJhc2Ut
cHJvdmlkZXI+PGxhbmd1YWdlPmVuZzwvbGFuZ3VhZ2U+PC9yZWNvcmQ+PC9DaXRlPjxDaXRlPjxB
dXRob3I+U2NhcmlzYnJpY2s8L0F1dGhvcj48WWVhcj4yMDA4PC9ZZWFyPjxSZWNOdW0+MTU8L1Jl
Y051bT48cmVjb3JkPjxyZWMtbnVtYmVyPjE1PC9yZWMtbnVtYmVyPjxmb3JlaWduLWtleXM+PGtl
eSBhcHA9IkVOIiBkYi1pZD0iejlzMjV2MHd0Znh3NWFlcHMyZHZwc3hvejBzdmU5d3AyenI1Ij4x
NTwva2V5PjwvZm9yZWlnbi1rZXlzPjxyZWYtdHlwZSBuYW1lPSJKb3VybmFsIEFydGljbGUiPjE3
PC9yZWYtdHlwZT48Y29udHJpYnV0b3JzPjxhdXRob3JzPjxhdXRob3I+U2NhcmlzYnJpY2ssIEou
IEouPC9hdXRob3I+PGF1dGhvcj5UYXlsb3IsIFAuPC9hdXRob3I+PGF1dGhvcj5Ib2x0aWNrLCBV
LjwvYXV0aG9yPjxhdXRob3I+TWFrYXIsIFkuPC9hdXRob3I+PGF1dGhvcj5Eb3VnbGFzLCBLLjwv
YXV0aG9yPjxhdXRob3I+QmVybGluLCBHLjwvYXV0aG9yPjxhdXRob3I+SnV2b25lbiwgRS48L2F1
dGhvcj48YXV0aG9yPk1hcnNoYWxsLCBTLjwvYXV0aG9yPjwvYXV0aG9ycz48L2NvbnRyaWJ1dG9y
cz48YXV0aC1hZGRyZXNzPlN0IEpvaG4mYXBvcztzIEluc3RpdHV0ZSBvZiBEZXJtYXRvbG9neSwg
U3QgVGhvbWFzJmFwb3M7IEhvc3BpdGFsLCBMb25kb24sIFUuSy4gSnVsaWFzY2FyaXNicmlja0Bk
b2N0b3JzLm5ldC51azwvYXV0aC1hZGRyZXNzPjx0aXRsZXM+PHRpdGxlPlUuSy4gY29uc2Vuc3Vz
IHN0YXRlbWVudCBvbiB0aGUgdXNlIG9mIGV4dHJhY29ycG9yZWFsIHBob3RvcGhlcmVzaXMgZm9y
IHRyZWF0bWVudCBvZiBjdXRhbmVvdXMgVC1jZWxsIGx5bXBob21hIGFuZCBjaHJvbmljIGdyYWZ0
LXZlcnN1cy1ob3N0IGRpc2Vhc2U8L3RpdGxlPjxzZWNvbmRhcnktdGl0bGU+QnIgSiBEZXJtYXRv
bDwvc2Vjb25kYXJ5LXRpdGxlPjxhbHQtdGl0bGU+VGhlIEJyaXRpc2ggam91cm5hbCBvZiBkZXJt
YXRvbG9neTwvYWx0LXRpdGxlPjwvdGl0bGVzPjxwZXJpb2RpY2FsPjxmdWxsLXRpdGxlPkJyaXRp
c2ggSm91cm5hbCBvZiBEZXJtYXRvbG9neTwvZnVsbC10aXRsZT48YWJici0xPkJyIEogRGVybWF0
b2w8L2FiYnItMT48L3BlcmlvZGljYWw+PGFsdC1wZXJpb2RpY2FsPjxmdWxsLXRpdGxlPlRoZSBC
cml0aXNoIEpvdXJuYWwgT2YgRGVybWF0b2xvZ3k8L2Z1bGwtdGl0bGU+PC9hbHQtcGVyaW9kaWNh
bD48cGFnZXM+NjU5LTc4PC9wYWdlcz48dm9sdW1lPjE1ODwvdm9sdW1lPjxudW1iZXI+NDwvbnVt
YmVyPjxlZGl0aW9uPjIwMDgvMDIvMDU8L2VkaXRpb24+PGtleXdvcmRzPjxrZXl3b3JkPkRvc2Ut
UmVzcG9uc2UgUmVsYXRpb25zaGlwLCBEcnVnPC9rZXl3b3JkPjxrZXl3b3JkPkV2aWRlbmNlLUJh
c2VkIE1lZGljaW5lPC9rZXl3b3JkPjxrZXl3b3JkPkdyYWZ0IHZzIEhvc3QgRGlzZWFzZS8gZHJ1
ZyB0aGVyYXB5PC9rZXl3b3JkPjxrZXl3b3JkPkh1bWFuczwva2V5d29yZD48a2V5d29yZD5MeW1w
aG9tYSwgVC1DZWxsLCBDdXRhbmVvdXMvIGRydWcgdGhlcmFweTwva2V5d29yZD48a2V5d29yZD5Q
aG90b3BoZXJlc2lzL2FkdmVyc2UgZWZmZWN0cy8gbWV0aG9kczwva2V5d29yZD48a2V5d29yZD5Q
cmFjdGljZSBHdWlkZWxpbmVzIGFzIFRvcGljL3N0YW5kYXJkczwva2V5d29yZD48a2V5d29yZD5S
ZWZlcmVuY2UgU3RhbmRhcmRzPC9rZXl3b3JkPjxrZXl3b3JkPlNraW4gTmVvcGxhc21zLyBkcnVn
IHRoZXJhcHk8L2tleXdvcmQ+PC9rZXl3b3Jkcz48ZGF0ZXM+PHllYXI+MjAwODwveWVhcj48cHVi
LWRhdGVzPjxkYXRlPkFwcjwvZGF0ZT48L3B1Yi1kYXRlcz48L2RhdGVzPjxpc2JuPjAwMDctMDk2
MyAoUHJpbnQpJiN4RDswMDA3LTA5NjMgKExpbmtpbmcpPC9pc2JuPjxhY2Nlc3Npb24tbnVtPjE4
MjQxMjc0PC9hY2Nlc3Npb24tbnVtPjx1cmxzPjwvdXJscz48ZWxlY3Ryb25pYy1yZXNvdXJjZS1u
dW0+MTAuMTExMS9qLjEzNjUtMjEzMy4yMDA3LjA4NDE1Lng8L2VsZWN0cm9uaWMtcmVzb3VyY2Ut
bnVtPjxyZW1vdGUtZGF0YWJhc2UtcHJvdmlkZXI+TkxNPC9yZW1vdGUtZGF0YWJhc2UtcHJvdmlk
ZXI+PGxhbmd1YWdlPmVuZzwvbGFuZ3VhZ2U+PC9yZWNvcmQ+PC9DaXRlPjxDaXRlPjxBdXRob3I+
VHJhdXRpbmdlcjwvQXV0aG9yPjxZZWFyPjIwMDY8L1llYXI+PFJlY051bT4xNDwvUmVjTnVtPjxy
ZWNvcmQ+PHJlYy1udW1iZXI+MTQ8L3JlYy1udW1iZXI+PGZvcmVpZ24ta2V5cz48a2V5IGFwcD0i
RU4iIGRiLWlkPSJ6OXMyNXYwd3RmeHc1YWVwczJkdnBzeG96MHN2ZTl3cDJ6cjUiPjE0PC9rZXk+
PC9mb3JlaWduLWtleXM+PHJlZi10eXBlIG5hbWU9IkpvdXJuYWwgQXJ0aWNsZSI+MTc8L3JlZi10
eXBlPjxjb250cmlidXRvcnM+PGF1dGhvcnM+PGF1dGhvcj5UcmF1dGluZ2VyLCBGLjwvYXV0aG9y
PjxhdXRob3I+S25vYmxlciwgUi48L2F1dGhvcj48YXV0aG9yPldpbGxlbXplLCBSLjwvYXV0aG9y
PjxhdXRob3I+UGVyaXMsIEsuPC9hdXRob3I+PGF1dGhvcj5TdGFkbGVyLCBSLjwvYXV0aG9yPjxh
dXRob3I+TGFyb2NoZSwgTC48L2F1dGhvcj48YXV0aG9yPkQmYXBvcztJbmNhbiwgTS48L2F1dGhv
cj48YXV0aG9yPlJhbmtpLCBBLjwvYXV0aG9yPjxhdXRob3I+UGltcGluZWxsaSwgTi48L2F1dGhv
cj48YXV0aG9yPk9ydGl6LVJvbWVybywgUC48L2F1dGhvcj48YXV0aG9yPkR1bW1lciwgUi48L2F1
dGhvcj48YXV0aG9yPkVzdHJhY2gsIFQuPC9hdXRob3I+PGF1dGhvcj5XaGl0dGFrZXIsIFMuPC9h
dXRob3I+PC9hdXRob3JzPjwvY29udHJpYnV0b3JzPjxhdXRoLWFkZHJlc3M+RGl2aXNpb24gb2Yg
U3BlY2lhbCBhbmQgRW52aXJvbm1lbnRhbCBEZXJtYXRvbG9neSwgRGVwYXJ0bWVudCBvZiBEZXJt
YXRvbG9neSwgTWVkaWNhbCBVbml2ZXJzaXR5IG9mIFZpZW5uYSwgV2FlaHJpbmdlciBHdWVydGVs
IDE4LTIwLCBWaWVubmEgQS0xMDkwLCBBdXN0cmlhLjwvYXV0aC1hZGRyZXNzPjx0aXRsZXM+PHRp
dGxlPkVPUlRDIGNvbnNlbnN1cyByZWNvbW1lbmRhdGlvbnMgZm9yIHRoZSB0cmVhdG1lbnQgb2Yg
bXljb3NpcyBmdW5nb2lkZXMvU2V6YXJ5IHN5bmRyb21lPC90aXRsZT48c2Vjb25kYXJ5LXRpdGxl
PkV1ciBKIENhbmNlcjwvc2Vjb25kYXJ5LXRpdGxlPjxhbHQtdGl0bGU+RXVyb3BlYW4gam91cm5h
bCBvZiBjYW5jZXIgKE94Zm9yZCwgRW5nbGFuZCA6IDE5OTApPC9hbHQtdGl0bGU+PC90aXRsZXM+
PHBlcmlvZGljYWw+PGZ1bGwtdGl0bGU+RXVyIEogQ2FuY2VyPC9mdWxsLXRpdGxlPjxhYmJyLTE+
RXVyb3BlYW4gam91cm5hbCBvZiBjYW5jZXIgKE94Zm9yZCwgRW5nbGFuZCA6IDE5OTApPC9hYmJy
LTE+PC9wZXJpb2RpY2FsPjxhbHQtcGVyaW9kaWNhbD48ZnVsbC10aXRsZT5FdXIgSiBDYW5jZXI8
L2Z1bGwtdGl0bGU+PGFiYnItMT5FdXJvcGVhbiBqb3VybmFsIG9mIGNhbmNlciAoT3hmb3JkLCBF
bmdsYW5kIDogMTk5MCk8L2FiYnItMT48L2FsdC1wZXJpb2RpY2FsPjxwYWdlcz4xMDE0LTMwPC9w
YWdlcz48dm9sdW1lPjQyPC92b2x1bWU+PG51bWJlcj44PC9udW1iZXI+PGVkaXRpb24+MjAwNi8w
NC8wMTwvZWRpdGlvbj48a2V5d29yZHM+PGtleXdvcmQ+QW50aW5lb3BsYXN0aWMgQWdlbnRzL3Ro
ZXJhcGV1dGljIHVzZTwva2V5d29yZD48a2V5d29yZD5IdW1hbnM8L2tleXdvcmQ+PGtleXdvcmQ+
SW1tdW5vdGhlcmFweS9tZXRob2RzPC9rZXl3b3JkPjxrZXl3b3JkPk15Y29zaXMgRnVuZ29pZGVz
L2NsYXNzaWZpY2F0aW9uL3BhdGhvbG9neS8gdGhlcmFweTwva2V5d29yZD48a2V5d29yZD5OZW9w
bGFzbSBTdGFnaW5nPC9rZXl3b3JkPjxrZXl3b3JkPlBob3RvdGhlcmFweS9tZXRob2RzPC9rZXl3
b3JkPjxrZXl3b3JkPlByYWN0aWNlIEd1aWRlbGluZXMgYXMgVG9waWM8L2tleXdvcmQ+PGtleXdv
cmQ+U2V6YXJ5IFN5bmRyb21lL2NsYXNzaWZpY2F0aW9uL3BhdGhvbG9neS8gdGhlcmFweTwva2V5
d29yZD48a2V5d29yZD5Ta2luIE5lb3BsYXNtcy9jbGFzc2lmaWNhdGlvbi9wYXRob2xvZ3kvIHRo
ZXJhcHk8L2tleXdvcmQ+PC9rZXl3b3Jkcz48ZGF0ZXM+PHllYXI+MjAwNjwveWVhcj48cHViLWRh
dGVzPjxkYXRlPk1heTwvZGF0ZT48L3B1Yi1kYXRlcz48L2RhdGVzPjxpc2JuPjA5NTktODA0OSAo
UHJpbnQpJiN4RDswOTU5LTgwNDkgKExpbmtpbmcpPC9pc2JuPjxhY2Nlc3Npb24tbnVtPjE2NTc0
NDAxPC9hY2Nlc3Npb24tbnVtPjx1cmxzPjwvdXJscz48ZWxlY3Ryb25pYy1yZXNvdXJjZS1udW0+
MTAuMTAxNi9qLmVqY2EuMjAwNi4wMS4wMjU8L2VsZWN0cm9uaWMtcmVzb3VyY2UtbnVtPjxyZW1v
dGUtZGF0YWJhc2UtcHJvdmlkZXI+TkxNPC9yZW1vdGUtZGF0YWJhc2UtcHJvdmlkZXI+PGxhbmd1
YWdlPmVuZzwvbGFuZ3VhZ2U+PC9yZWNvcmQ+PC9DaXRlPjwvRW5kTm90ZT5=
</w:fldData>
        </w:fldChar>
      </w:r>
      <w:r w:rsidR="00BB2CDF">
        <w:rPr>
          <w:lang w:val="en-AU"/>
        </w:rPr>
        <w:instrText xml:space="preserve"> ADDIN EN.CITE </w:instrText>
      </w:r>
      <w:r w:rsidR="00BB2CDF">
        <w:rPr>
          <w:lang w:val="en-AU"/>
        </w:rPr>
        <w:fldChar w:fldCharType="begin">
          <w:fldData xml:space="preserve">PEVuZE5vdGU+PENpdGU+PEF1dGhvcj5DbGVtZW50PC9BdXRob3I+PFllYXI+MjAwODwvWWVhcj48
UmVjTnVtPjE3PC9SZWNOdW0+PERpc3BsYXlUZXh0PlszLTddPC9EaXNwbGF5VGV4dD48cmVjb3Jk
PjxyZWMtbnVtYmVyPjE3PC9yZWMtbnVtYmVyPjxmb3JlaWduLWtleXM+PGtleSBhcHA9IkVOIiBk
Yi1pZD0iejlzMjV2MHd0Znh3NWFlcHMyZHZwc3hvejBzdmU5d3AyenI1Ij4xNzwva2V5PjwvZm9y
ZWlnbi1rZXlzPjxyZWYtdHlwZSBuYW1lPSJSZXBvcnQiPjI3PC9yZWYtdHlwZT48Y29udHJpYnV0
b3JzPjxhdXRob3JzPjxhdXRob3I+Q2xlbWVudCwgRjsgUmVhZCwgQzsgVGF5bG9yLCBQOyBCcm91
Z2h0b24sIFM7PC9hdXRob3I+PC9hdXRob3JzPjxzZWNvbmRhcnktYXV0aG9ycz48YXV0aG9yPkVD
UCBOT1JDT00gUE9MSUNZIERFVkVMT1BNRU5UIEdST1VQPC9hdXRob3I+PC9zZWNvbmRhcnktYXV0
aG9ycz48L2NvbnRyaWJ1dG9ycz48dGl0bGVzPjx0aXRsZT5BIFJldmlldyBvZiBFeHRyYWNvcnBv
cmVhbCBQaG90b3BoZXJlc2lzIGZvciBDYW5jZXIgYW5kIG90aGVyIGRpc2Vhc2VzIC0gVmVyc2lv
biAzPC90aXRsZT48L3RpdGxlcz48ZGF0ZXM+PHllYXI+MjAwODwveWVhcj48L2RhdGVzPjx1cmxz
PjwvdXJscz48L3JlY29yZD48L0NpdGU+PENpdGU+PEF1dGhvcj5Lbm9ibGVyPC9BdXRob3I+PFll
YXI+MjAxNDwvWWVhcj48UmVjTnVtPjQ8L1JlY051bT48cmVjb3JkPjxyZWMtbnVtYmVyPjQ8L3Jl
Yy1udW1iZXI+PGZvcmVpZ24ta2V5cz48a2V5IGFwcD0iRU4iIGRiLWlkPSJ6OXMyNXYwd3RmeHc1
YWVwczJkdnBzeG96MHN2ZTl3cDJ6cjUiPjQ8L2tleT48L2ZvcmVpZ24ta2V5cz48cmVmLXR5cGUg
bmFtZT0iSm91cm5hbCBBcnRpY2xlIj4xNzwvcmVmLXR5cGU+PGNvbnRyaWJ1dG9ycz48YXV0aG9y
cz48YXV0aG9yPktub2JsZXIsIFIuPC9hdXRob3I+PGF1dGhvcj5CZXJsaW4sIEcuPC9hdXRob3I+
PGF1dGhvcj5DYWx6YXZhcmEtUGludG9uLCBQLjwvYXV0aG9yPjxhdXRob3I+R3JlaW5peCwgSC48
L2F1dGhvcj48YXV0aG9yPkpha3NjaCwgUC48L2F1dGhvcj48YXV0aG9yPkxhcm9jaGUsIEwuPC9h
dXRob3I+PGF1dGhvcj5MdWR2aWdzc29uLCBKLjwvYXV0aG9yPjxhdXRob3I+UXVhZ2xpbm8sIFAu
PC9hdXRob3I+PGF1dGhvcj5SZWluaXNjaCwgVy48L2F1dGhvcj48YXV0aG9yPlNjYXJpc2JyaWNr
LCBKLjwvYXV0aG9yPjxhdXRob3I+U2Nod2FyeiwgVC48L2F1dGhvcj48YXV0aG9yPldvbGYsIFAu
PC9hdXRob3I+PGF1dGhvcj5BcmVuYmVyZ2VyLCBQLjwvYXV0aG9yPjxhdXRob3I+QXNzYWYsIEMu
PC9hdXRob3I+PGF1dGhvcj5CYWdvdCwgTS48L2F1dGhvcj48YXV0aG9yPkJhcnIsIE0uPC9hdXRo
b3I+PGF1dGhvcj5Cb2hib3QsIEEuPC9hdXRob3I+PGF1dGhvcj5CcnVja25lci1UdWRlcm1hbiwg
TC48L2F1dGhvcj48YXV0aG9yPkRyZW5vLCBCLjwvYXV0aG9yPjxhdXRob3I+RW5rLCBBLjwvYXV0
aG9yPjxhdXRob3I+RnJlbmNoLCBMLjwvYXV0aG9yPjxhdXRob3I+R25pYWRlY2tpLCBSLjwvYXV0
aG9yPjxhdXRob3I+R29sbG5pY2ssIEguPC9hdXRob3I+PGF1dGhvcj5IZXJ0bCwgTS48L2F1dGhv
cj48YXV0aG9yPkphbnRzY2hpdHNjaCwgQy48L2F1dGhvcj48YXV0aG9yPkp1bmcsIEEuPC9hdXRo
b3I+PGF1dGhvcj5KdXN0LCBVLjwvYXV0aG9yPjxhdXRob3I+S2xlbWtlLCBDLiBELjwvYXV0aG9y
PjxhdXRob3I+TGlwcGVydCwgVS48L2F1dGhvcj48YXV0aG9yPkx1Z2VyLCBULjwvYXV0aG9yPjxh
dXRob3I+UGFwYWRhdmlkLCBFLjwvYXV0aG9yPjxhdXRob3I+UGVoYW1iZXJnZXIsIEguPC9hdXRo
b3I+PGF1dGhvcj5SYW5raSwgQS48L2F1dGhvcj48YXV0aG9yPlN0YWRsZXIsIFIuPC9hdXRob3I+
PGF1dGhvcj5TdGVycnksIFcuPC9hdXRob3I+PGF1dGhvcj5Xb2xmLCBJLiBILjwvYXV0aG9yPjxh
dXRob3I+V29ybSwgTS48L2F1dGhvcj48YXV0aG9yPlppYywgSi48L2F1dGhvcj48YXV0aG9yPlpv
dWJvdWxpcywgQy4gQy48L2F1dGhvcj48YXV0aG9yPkhpbGxlbiwgVS48L2F1dGhvcj48L2F1dGhv
cnM+PC9jb250cmlidXRvcnM+PGF1dGgtYWRkcmVzcz4oS25vYmxlciwgSnVzdCwgUGVoYW1iZXJn
ZXIpIERlcGFydG1lbnQgb2YgRGVybWF0b2xvZ3ksIE1lZGljYWwgVW5pdmVyc2l0eSBvZiBWaWVu
bmEsIFZpZW5uYSwgQXVzdHJpYSAoQmVybGluKSBEZXBhcnRtZW50IG9mIENsaW5pY2FsIEltbXVu
b2xvZ3kgYW5kIFRyYW5zZnVzaW9uIE1lZGljaW5lLCBVbml2ZXJzaXR5IEhvc3BpdGFsLCBMaW5r
b3BpbmcsIFN3ZWRlbiAoQ2FsemF2YXJhLVBpbnRvbikgRGVwYXJ0bWVudCBvZiBEZXJtYXRvbG9n
eSwgVW5pdmVyc2l0eSBIb3NwaXRhbCBTcGVkYWxpIENpdmlsaSwgQnJlc2NpYSwgSXRhbHkgKEdy
ZWluaXgpIERlcGFydG1lbnQgb2YgSW50ZXJuYWwgTWVkaWNpbmUgSS9Cb25lIE1hcnJvdyBUcmFu
c3BsYW50YXRpb24sIE1lZGljYWwgVW5pdmVyc2l0eSBvZiBWaWVubmEsIFZpZW5uYSwgQXVzdHJp
YSAoSmFrc2NoKSBEZXBhcnRtZW50IG9mIFRob3JhY2ljIFN1cmdlcnksIE1lZGljYWwgVW5pdmVy
c2l0eSBvZiBWaWVubmEsIFZpZW5uYSwgQXVzdHJpYSAoTGFyb2NoZSkgRGVwYXJ0bWVudCBvZiBE
ZXJtYXRvbG9neSwgQXZpY2VubmUgSG9zcGl0YWwsIEJvYmlnbnksIEZyYW5jZSAoTHVkdmlnc3Nv
bikgRGVwYXJ0bWVudCBvZiBDbGluaWNhbCBhbmQgRXhwZXJpbWVudGFsIE1lZGljaW5lLCBGYWN1
bHR5IG9mIEhlYWx0aCBTY2llbmNlcywgTGlua29waW5nIFVuaXZlcnNpdHksIExpbmtvcGluZywg
U3dlZGVuIChRdWFnbGlubykgRGVybWF0b2xvZ3kgQ2xpbmljLCBEZXBhcnRtZW50IG9mIE1lZGlj
YWwgU2NpZW5jZXMsIFVuaXZlcnNpdHkgb2YgVHVyaW4sIFR1cmluLCBJdGFseSAoUmVpbmlzY2gp
IERlcGFydG1lbnQgb2YgSW50ZXJuYWwgTWVkaWNpbmUgSUlJLCBEaXZpc2lvbiBvZiBHYXN0cm9l
bnRlcm9sb2d5IGFuZCBIZXBhdG9sb2d5LCBNZWRpY2FsIFVuaXZlcnNpdHkgb2YgVmllbm5hLCBW
aWVubmEsIEF1c3RyaWEgKFNjYXJpc2JyaWNrKSBEZXBhcnRtZW50IG9mIERlcm1hdG9sb2d5LCBV
bml2ZXJzaXR5IEhvc3BpdGFsLCBCaXJtaW5naGFtLCBVbml0ZWQgS2luZ2RvbSAoU2Nod2Fyeikg
RGVwYXJ0bWVudCBvZiBEZXJtYXRvbG9neSBhbmQgQWxsZXJnb2xvZ3ksIFVuaXZlcnNpdHkgSG9z
cGl0YWwgU2NobGVzd2lnLUhvbHN0ZWluLCBLaWVsLCBHZXJtYW55IChXb2xmLCBXb2xmKSBEZXBh
cnRtZW50IG9mIERlcm1hdG9sb2d5LCBNZWRpY2FsIFVuaXZlcnNpdHkgb2YgR3JheiwgR3Jheiwg
QXVzdHJpYSAoQXJlbmJlcmdlcikgRGVwYXJ0bWVudCBvZiBEZXJtYXRvbG9neSwgQ2hhcmxlcyBV
bml2ZXJzaXR5IGluIFByYWd1ZSwgUHJhZ3VlLCBDemVjaCBSZXB1YmxpYyAoQXNzYWYpIERlcGFy
dG1lbnQgb2YgRGVybWF0b2xvZ3ksIEhFTElPUyBLbGluaWt1bSBLcmVmZWxkLCBLcmVmZWxkLCBH
ZXJtYW55IChCYWdvdCkgRGVwYXJ0bWVudCBvZiBEZXJtYXRvbG9neSwgU2FpbnQgTG91aXMgSG9z
cGl0YWwsIFVuaXZlcnNpdGUgUGFyaXMgNyBTb3Jib25uZSBQYXJpcyBDaXRlLCBQYXJpcywgRnJh
bmNlIChCYXJyKSBEZXBhcnRtZW50IG9mIFN1cmdlcnksIFVuaXZlcnNpdHkgb2YgU291dGhlcm4g
Q2FsaWZvcm5pYSwgTG9zIEFuZ2VsZXMsIFVuaXRlZCBTdGF0ZXMgKEJvaGJvdCkgRGVwYXJ0bWVu
dCBvZiBIYWVtYXRvbG9neSBhbmQgT25jb2xvZ3ksIFVuaXZlcnNpdHkgb2YgU3RyYXNib3VyZywg
U3RyYXNib3VyZywgRnJhbmNlIChCcnVja25lci1UdWRlcm1hbikgRGVwYXJ0bWVudCBvZiBEZXJt
YXRvbG9neSwgVW5pdmVyc2l0eSBNZWRpY2FsIENlbnRyZSBGcmVpYnVyZywgRnJlaWJ1cmcsIEdl
cm1hbnkgKERyZW5vKSBEZXBhcnRtZW50IG9mIFNraW4gQ2FuY2VyLCBOYW50ZXMgVW5pdmVyc2l0
eSBIb3NwaXRhbCwgTmFudGVzLCBGcmFuY2UgKEVuaykgRGVwYXJ0bWVudCBvZiBEZXJtYXRvbG9n
eSwgVW5pdmVyc2l0eSBvZiBIZWlkZWxiZXJnLCBIZWlkZWxiZXJnLCBHZXJtYW55IChGcmVuY2gp
IERlcGFydG1lbnQgb2YgRGVybWF0b2xvZ3ksIFp1cmljaCBVbml2ZXJzaXR5IEhvc3BpdGFsLCBa
dXJpY2gsIFN3aXR6ZXJsYW5kIChHbmlhZGVja2kpIERlcGFydG1lbnQgb2YgRGVybWF0b2xvZ3ks
IEJpc3BlYmplcmcgSG9zcGl0YWwsIENvcGVuaGFnZW4sIERlbm1hcmsgKEdvbGxuaWNrKSBEZXBh
cnRtZW50IG9mIERlcm1hdG9sb2d5IGFuZCBWZW5lcmVvbG9neSwgT3R0by12b24tR3Vlcmlja2Ug
VW5pdmVyc2l0eSwgTWFnZGVidXJnLCBHZXJtYW55IChIZXJ0bCkgRGVwYXJ0bWVudCBvZiBEZXJt
YXRvbG9neSBhbmQgQWxsZXJnb2xvZ3ksIFVuaXZlcnNpdHkgSG9zcGl0YWwgTWFyYnVyZywgTWFy
YnVyZywgR2VybWFueSAoSmFudHNjaGl0c2NoLCBMaXBwZXJ0LCBab3Vib3VsaXMpIERlcGFydG1l
bnQgb2YgRGVybWF0b2xvZ3ksIFZlbmVyZW9sb2d5LCBBbGxlcmdvbG9neSBhbmQgSW1tdW5vbG9n
eSwgRGVzc2F1IE1lZGljYWwgQ2VudGVyLCBEZXNzYXUsIEdlcm1hbnkgKEp1bmcsIEtsZW1rZSkg
RGVwYXJ0bWVudCBvZiBEZXJtYXRvbG9neSwgVmVuZXJlb2xvZ3kgYW5kIEFsbGVyZ29sb2d5LCBV
bml2ZXJzaXR5IE1lZGljYWwgQ2VudHJlIE1hbm5oZWltLCBSdXByZWNodC1LYXJscyBVbml2ZXJz
aXR5IG9mIEhlaWRlbGJlcmcsIE1hbm5oZWltLCBHZXJtYW55IChMdWdlcikgRGVwYXJ0bWVudCBv
ZiBEZXJtYXRvbG9neSwgVW5pdmVyc2l0eSBvZiBNdW5zdGVyLCBNdW5zdGVyLCBHZXJtYW55IChQ
YXBhZGF2aWQpIERlcGFydG1lbnQgb2YgRGVybWF0b2xvZ3ksIEF0aGVucyBVbml2ZXJzaXR5IFNj
aG9vbCBvZiBNZWRpY2luZSwgQVRUSUtPTiBHZW5lcmFsIFVuaXZlcnNpdHkgSG9zcGl0YWwsIEF0
aGVucywgR3JlZWNlIChSYW5raSkgRGVwYXJ0bWVudCBvZiBEZXJtYXRvbG9neSBhbmQgQWxsZXJn
b2xvZ3ksIFVuaXZlcnNpdHkgb2YgSGVsc2lua2kgYW5kIEhlbHNpbmtpIFVuaXZlcnNpdHkgQ2Vu
dHJhbCBIb3NwaXRhbCwgSGVsc2lua2ksIEZpbmxhbmQgKFN0YWRsZXIpIERlcGFydG1lbnQgb2Yg
RGVybWF0b2xvZ3ksIEpvaGFubmVzIFdlc2xpbmcgTWVkaWNhbCBDZW50cmUsIE1pbmRlbiwgR2Vy
bWFueSAoU3RlcnJ5KSBEZXBhcnRtZW50IG9mIERlcm1hdG9sb2d5LCBDaGFyaXRlIFVuaXZlcnNp
dHkgSG9zcGl0YWwsIEJlcmxpbiwgR2VybWFueSAoV29ybSkgRGVwYXJ0bWVudCBvZiBEZXJtYXRv
bG9neSBhbmQgQWxsZXJnb2xvZ3ksIENoYXJpdGUgVW5pdmVyc2l0eSBIb3NwaXRhbCwgQmVybGlu
LCBHZXJtYW55IChaaWMpIERpdmlzaW9uIG9mIERlcm1hdG9sb2d5LCBWYW5kZXJiaWx0IFVuaXZl
cnNpdHkgU2Nob29sIG9mIE1lZGljaW5lLCBOYXNodmlsbGUsIFROLCBVbml0ZWQgU3RhdGVzIChI
aWxsZW4pIERlcGFydG1lbnQgb2YgRGVybWF0b2xvZ3ksIFZlbmVyZW9sb2d5IGFuZCBBbGxlcmdv
bG9neSwgVW5pdmVyc2l0eSBEdWlzYnVyZy1Fc3NlbiwgRXNzZW4sIEdlcm1hbnkmI3hEO1IuIEtu
b2JsZXIsIERlcGFydG1lbnQgb2YgRGVybWF0b2xvZ3ksIE1lZGljYWwgVW5pdmVyc2l0eSBvZiBW
aWVubmEsIFZpZW5uYSwgQXVzdHJpYS4gRS1tYWlsOiByb2JlcnQua25vYmxlckBtZWR1bml3aWVu
LmFjLmF0PC9hdXRoLWFkZHJlc3M+PHRpdGxlcz48dGl0bGU+R3VpZGVsaW5lcyBvbiB0aGUgdXNl
IG9mIGV4dHJhY29ycG9yZWFsIHBob3RvcGhlcmVzaXM8L3RpdGxlPjxzZWNvbmRhcnktdGl0bGU+
Sm91cm5hbCBvZiB0aGUgRXVyb3BlYW4gQWNhZGVteSBvZiBEZXJtYXRvbG9neSBhbmQgVmVuZXJl
b2xvZ3k8L3NlY29uZGFyeS10aXRsZT48L3RpdGxlcz48cGVyaW9kaWNhbD48ZnVsbC10aXRsZT5K
b3VybmFsIG9mIHRoZSBFdXJvcGVhbiBBY2FkZW15IG9mIERlcm1hdG9sb2d5IGFuZCBWZW5lcmVv
bG9neTwvZnVsbC10aXRsZT48L3BlcmlvZGljYWw+PHBhZ2VzPjEtMzc8L3BhZ2VzPjx2b2x1bWU+
Mjg8L3ZvbHVtZT48bnVtYmVyPlNVUFBMLiAxPC9udW1iZXI+PGtleXdvcmRzPjxrZXl3b3JkPmFj
dXRlIGdyYWZ0IHZlcnN1cyBob3N0IGRpc2Vhc2U8L2tleXdvcmQ+PGtleXdvcmQ+YWxsb2dlbmVp
YyBoZW1hdG9wb2lldGljIHN0ZW0gY2VsbCB0cmFuc3BsYW50YXRpb248L2tleXdvcmQ+PGtleXdv
cmQ+YWxsb2dlbmljIGJvbmUgbWFycm93IHRyYW5zcGxhbnRhdGlvbjwva2V5d29yZD48a2V5d29y
ZD5hcnRpY2xlPC9rZXl3b3JkPjxrZXl3b3JkPmF0b3BpYyBkZXJtYXRpdGlzPC9rZXl3b3JkPjxr
ZXl3b3JkPmNlbGwgZGlmZmVyZW50aWF0aW9uPC9rZXl3b3JkPjxrZXl3b3JkPmNlbGwgcG9wdWxh
dGlvbjwva2V5d29yZD48a2V5d29yZD5jZWxsIHNlcGFyYXRpb248L2tleXdvcmQ+PGtleXdvcmQ+
Y2hyb25pYyBncmFmdCB2ZXJzdXMgaG9zdCBkaXNlYXNlPC9rZXl3b3JkPjxrZXl3b3JkPmNsaW5p
Y2FsIHByb3RvY29sPC9rZXl3b3JkPjxrZXl3b3JkPmNsaW5pY2FsIHRyaWFsICh0b3BpYyk8L2tl
eXdvcmQ+PGtleXdvcmQ+Q3JvaG4gZGlzZWFzZTwva2V5d29yZD48a2V5d29yZD5jdXRhbmVvdXMg
VCBjZWxsIGx5bXBob21hPC9rZXl3b3JkPjxrZXl3b3JkPmRpc2Vhc2UgY291cnNlPC9rZXl3b3Jk
PjxrZXl3b3JkPmVwaWRlcm1vbHlzaXMgYnVsbG9zYSBhY3F1aXNpdGE8L2tleXdvcmQ+PGtleXdv
cmQ+ZXh0cmFjb3Jwb3JlYWwgcGhvdG9waGVyZXNpczwva2V5d29yZD48a2V5d29yZD5ncmFmdCBy
ZWplY3Rpb248L2tleXdvcmQ+PGtleXdvcmQ+Z3JhZnQgdmVyc3VzIGhvc3QgcmVhY3Rpb248L2tl
eXdvcmQ+PGtleXdvcmQ+aGVhcnQgdHJhbnNwbGFudGF0aW9uPC9rZXl3b3JkPjxrZXl3b3JkPmh1
bWFuPC9rZXl3b3JkPjxrZXl3b3JkPmltbXVuZSByZXNwb25zZTwva2V5d29yZD48a2V5d29yZD5p
bW11bm9zdXBwcmVzc2l2ZSB0cmVhdG1lbnQ8L2tleXdvcmQ+PGtleXdvcmQ+aW5zdWxpbiBkZXBl
bmRlbnQgZGlhYmV0ZXMgbWVsbGl0dXM8L2tleXdvcmQ+PGtleXdvcmQ+bGljaGVuIHBsYW51czwv
a2V5d29yZD48a2V5d29yZD5sdW5nIHRyYW5zcGxhbnRhdGlvbjwva2V5d29yZD48a2V5d29yZD5s
dXB1cyBlcnl0aGVtYXRvc3VzPC9rZXl3b3JkPjxrZXl3b3JkPnBhdGllbnQgc2VsZWN0aW9uPC9r
ZXl3b3JkPjxrZXl3b3JkPnBlbXBoaWd1czwva2V5d29yZD48a2V5d29yZD5waGFzZSAyIGNsaW5p
Y2FsIHRyaWFsKHRvcGljKTwva2V5d29yZD48a2V5d29yZD5waG90b2FjdGl2YXRpb248L2tleXdv
cmQ+PGtleXdvcmQ+cGhvdG90aGVyYXB5PC9rZXl3b3JkPjxrZXl3b3JkPnByaW9yaXR5IGpvdXJu
YWw8L2tleXdvcmQ+PGtleXdvcmQ+c2NsZXJvZGVybWE8L2tleXdvcmQ+PGtleXdvcmQ+c3Rlcm9p
ZCB0aGVyYXB5PC9rZXl3b3JkPjxrZXl3b3JkPnN5c3RlbWF0aWMgcmV2aWV3PC9rZXl3b3JkPjxr
ZXl3b3JkPnN5c3RlbWljIHNjbGVyb3Npczwva2V5d29yZD48a2V5d29yZD50aGVyYXB5IGVmZmVj
dDwva2V5d29yZD48a2V5d29yZD50aW1lIHRvIHRyZWF0bWVudDwva2V5d29yZD48a2V5d29yZD50
cmVhdG1lbnQgZHVyYXRpb248L2tleXdvcmQ+PGtleXdvcmQ+dWx0cmF2aW9sZXQgQSByYWRpYXRp
b248L2tleXdvcmQ+PGtleXdvcmQ+Y29ydGljb3N0ZXJvaWQ8L2tleXdvcmQ+PGtleXdvcmQ+aGVw
YXJpbjwva2V5d29yZD48a2V5d29yZD5tZXRob3hzYWxlbjwva2V5d29yZD48L2tleXdvcmRzPjxk
YXRlcz48eWVhcj4yMDE0PC95ZWFyPjwvZGF0ZXM+PGlzYm4+MDkyNi05OTU5JiN4RDsxNDY4LTMw
ODM8L2lzYm4+PGFjY2Vzc2lvbi1udW0+MjAxNDA5MzEzMzwvYWNjZXNzaW9uLW51bT48dXJscz48
cmVsYXRlZC11cmxzPjx1cmw+aHR0cDovL292aWRzcC5vdmlkLmNvbS9vdmlkd2ViLmNnaT9UPUpT
JmFtcDtDU0M9WSZhbXA7TkVXUz1OJmFtcDtQQUdFPWZ1bGx0ZXh0JmFtcDtEPWVtZWQxMiZhbXA7
QU49MjAxNDA5MzEzMzwvdXJsPjwvcmVsYXRlZC11cmxzPjwvdXJscz48ZWxlY3Ryb25pYy1yZXNv
dXJjZS1udW0+aHR0cDovL2R4LmRvaS5vcmcvMTAuMTExMS9qZHYuMTIzMTE8L2VsZWN0cm9uaWMt
cmVzb3VyY2UtbnVtPjxyZW1vdGUtZGF0YWJhc2UtbmFtZT5FbWJhc2U8L3JlbW90ZS1kYXRhYmFz
ZS1uYW1lPjxyZW1vdGUtZGF0YWJhc2UtcHJvdmlkZXI+T3ZpZCBUZWNobm9sb2dpZXM8L3JlbW90
ZS1kYXRhYmFzZS1wcm92aWRlcj48bGFuZ3VhZ2U+RW5nbGlzaDwvbGFuZ3VhZ2U+PC9yZWNvcmQ+
PC9DaXRlPjxDaXRlPjxBdXRob3I+TWNLZW5uYTwvQXV0aG9yPjxZZWFyPjIwMDY8L1llYXI+PFJl
Y051bT4xNjwvUmVjTnVtPjxyZWNvcmQ+PHJlYy1udW1iZXI+MTY8L3JlYy1udW1iZXI+PGZvcmVp
Z24ta2V5cz48a2V5IGFwcD0iRU4iIGRiLWlkPSJ6OXMyNXYwd3RmeHc1YWVwczJkdnBzeG96MHN2
ZTl3cDJ6cjUiPjE2PC9rZXk+PC9mb3JlaWduLWtleXM+PHJlZi10eXBlIG5hbWU9IkpvdXJuYWwg
QXJ0aWNsZSI+MTc8L3JlZi10eXBlPjxjb250cmlidXRvcnM+PGF1dGhvcnM+PGF1dGhvcj5NY0tl
bm5hLCBLLiBFLjwvYXV0aG9yPjxhdXRob3I+V2hpdHRha2VyLCBTLjwvYXV0aG9yPjxhdXRob3I+
UmhvZGVzLCBMLiBFLjwvYXV0aG9yPjxhdXRob3I+VGF5bG9yLCBQLjwvYXV0aG9yPjxhdXRob3I+
TGxveWQsIEouPC9hdXRob3I+PGF1dGhvcj5JYmJvdHNvbiwgUy48L2F1dGhvcj48YXV0aG9yPlJ1
c3NlbGwtSm9uZXMsIFIuPC9hdXRob3I+PC9hdXRob3JzPjwvY29udHJpYnV0b3JzPjxhdXRoLWFk
ZHJlc3M+RGVwYXJ0bWVudCBvZiBEZXJtYXRvbG9neSwgQmVsZmFzdCBDaXR5IEhvc3BpdGFsLCBC
ZWxmYXN0LCBVSy4ga2V2aW4ubWNrZW5uYUBiY2gubi1pLm5ocy51azwvYXV0aC1hZGRyZXNzPjx0
aXRsZXM+PHRpdGxlPkV2aWRlbmNlLWJhc2VkIHByYWN0aWNlIG9mIHBob3RvcGhlcmVzaXMgMTk4
Ny0yMDAxOiBhIHJlcG9ydCBvZiBhIHdvcmtzaG9wIG9mIHRoZSBCcml0aXNoIFBob3RvZGVybWF0
b2xvZ3kgR3JvdXAgYW5kIHRoZSBVLksuIFNraW4gTHltcGhvbWEgR3JvdXA8L3RpdGxlPjxzZWNv
bmRhcnktdGl0bGU+QnIgSiBEZXJtYXRvbDwvc2Vjb25kYXJ5LXRpdGxlPjxhbHQtdGl0bGU+VGhl
IEJyaXRpc2ggam91cm5hbCBvZiBkZXJtYXRvbG9neTwvYWx0LXRpdGxlPjwvdGl0bGVzPjxwZXJp
b2RpY2FsPjxmdWxsLXRpdGxlPkJyaXRpc2ggSm91cm5hbCBvZiBEZXJtYXRvbG9neTwvZnVsbC10
aXRsZT48YWJici0xPkJyIEogRGVybWF0b2w8L2FiYnItMT48L3BlcmlvZGljYWw+PGFsdC1wZXJp
b2RpY2FsPjxmdWxsLXRpdGxlPlRoZSBCcml0aXNoIEpvdXJuYWwgT2YgRGVybWF0b2xvZ3k8L2Z1
bGwtdGl0bGU+PC9hbHQtcGVyaW9kaWNhbD48cGFnZXM+Ny0yMDwvcGFnZXM+PHZvbHVtZT4xNTQ8
L3ZvbHVtZT48bnVtYmVyPjE8L251bWJlcj48ZWRpdGlvbj4yMDA2LzAxLzEzPC9lZGl0aW9uPjxr
ZXl3b3Jkcz48a2V5d29yZD5Db21iaW5lZCBNb2RhbGl0eSBUaGVyYXB5PC9rZXl3b3JkPjxrZXl3
b3JkPkV2aWRlbmNlLUJhc2VkIE1lZGljaW5lPC9rZXl3b3JkPjxrZXl3b3JkPkdyYWZ0IFJlamVj
dGlvbi9kcnVnIHRoZXJhcHk8L2tleXdvcmQ+PGtleXdvcmQ+R3JhZnQgdnMgSG9zdCBEaXNlYXNl
L2RydWcgdGhlcmFweTwva2V5d29yZD48a2V5d29yZD5IZWFydCBUcmFuc3BsYW50YXRpb248L2tl
eXdvcmQ+PGtleXdvcmQ+SHVtYW5zPC9rZXl3b3JkPjxrZXl3b3JkPkx5bXBob21hLCBULUNlbGws
IEN1dGFuZW91cy8gZHJ1ZyB0aGVyYXB5PC9rZXl3b3JkPjxrZXl3b3JkPlBob3RvcGhlcmVzaXMv
YWR2ZXJzZSBlZmZlY3RzLyBtZXRob2RzPC9rZXl3b3JkPjxrZXl3b3JkPlNraW4gTmVvcGxhc21z
LyBkcnVnIHRoZXJhcHk8L2tleXdvcmQ+PC9rZXl3b3Jkcz48ZGF0ZXM+PHllYXI+MjAwNjwveWVh
cj48cHViLWRhdGVzPjxkYXRlPkphbjwvZGF0ZT48L3B1Yi1kYXRlcz48L2RhdGVzPjxpc2JuPjAw
MDctMDk2MyAoUHJpbnQpJiN4RDswMDA3LTA5NjMgKExpbmtpbmcpPC9pc2JuPjxhY2Nlc3Npb24t
bnVtPjE2NDAzMDg4PC9hY2Nlc3Npb24tbnVtPjx1cmxzPjwvdXJscz48ZWxlY3Ryb25pYy1yZXNv
dXJjZS1udW0+MTAuMTExMS9qLjEzNjUtMjEzMy4yMDA1LjA2ODU3Lng8L2VsZWN0cm9uaWMtcmVz
b3VyY2UtbnVtPjxyZW1vdGUtZGF0YWJhc2UtcHJvdmlkZXI+TkxNPC9yZW1vdGUtZGF0YWJhc2Ut
cHJvdmlkZXI+PGxhbmd1YWdlPmVuZzwvbGFuZ3VhZ2U+PC9yZWNvcmQ+PC9DaXRlPjxDaXRlPjxB
dXRob3I+U2NhcmlzYnJpY2s8L0F1dGhvcj48WWVhcj4yMDA4PC9ZZWFyPjxSZWNOdW0+MTU8L1Jl
Y051bT48cmVjb3JkPjxyZWMtbnVtYmVyPjE1PC9yZWMtbnVtYmVyPjxmb3JlaWduLWtleXM+PGtl
eSBhcHA9IkVOIiBkYi1pZD0iejlzMjV2MHd0Znh3NWFlcHMyZHZwc3hvejBzdmU5d3AyenI1Ij4x
NTwva2V5PjwvZm9yZWlnbi1rZXlzPjxyZWYtdHlwZSBuYW1lPSJKb3VybmFsIEFydGljbGUiPjE3
PC9yZWYtdHlwZT48Y29udHJpYnV0b3JzPjxhdXRob3JzPjxhdXRob3I+U2NhcmlzYnJpY2ssIEou
IEouPC9hdXRob3I+PGF1dGhvcj5UYXlsb3IsIFAuPC9hdXRob3I+PGF1dGhvcj5Ib2x0aWNrLCBV
LjwvYXV0aG9yPjxhdXRob3I+TWFrYXIsIFkuPC9hdXRob3I+PGF1dGhvcj5Eb3VnbGFzLCBLLjwv
YXV0aG9yPjxhdXRob3I+QmVybGluLCBHLjwvYXV0aG9yPjxhdXRob3I+SnV2b25lbiwgRS48L2F1
dGhvcj48YXV0aG9yPk1hcnNoYWxsLCBTLjwvYXV0aG9yPjwvYXV0aG9ycz48L2NvbnRyaWJ1dG9y
cz48YXV0aC1hZGRyZXNzPlN0IEpvaG4mYXBvcztzIEluc3RpdHV0ZSBvZiBEZXJtYXRvbG9neSwg
U3QgVGhvbWFzJmFwb3M7IEhvc3BpdGFsLCBMb25kb24sIFUuSy4gSnVsaWFzY2FyaXNicmlja0Bk
b2N0b3JzLm5ldC51azwvYXV0aC1hZGRyZXNzPjx0aXRsZXM+PHRpdGxlPlUuSy4gY29uc2Vuc3Vz
IHN0YXRlbWVudCBvbiB0aGUgdXNlIG9mIGV4dHJhY29ycG9yZWFsIHBob3RvcGhlcmVzaXMgZm9y
IHRyZWF0bWVudCBvZiBjdXRhbmVvdXMgVC1jZWxsIGx5bXBob21hIGFuZCBjaHJvbmljIGdyYWZ0
LXZlcnN1cy1ob3N0IGRpc2Vhc2U8L3RpdGxlPjxzZWNvbmRhcnktdGl0bGU+QnIgSiBEZXJtYXRv
bDwvc2Vjb25kYXJ5LXRpdGxlPjxhbHQtdGl0bGU+VGhlIEJyaXRpc2ggam91cm5hbCBvZiBkZXJt
YXRvbG9neTwvYWx0LXRpdGxlPjwvdGl0bGVzPjxwZXJpb2RpY2FsPjxmdWxsLXRpdGxlPkJyaXRp
c2ggSm91cm5hbCBvZiBEZXJtYXRvbG9neTwvZnVsbC10aXRsZT48YWJici0xPkJyIEogRGVybWF0
b2w8L2FiYnItMT48L3BlcmlvZGljYWw+PGFsdC1wZXJpb2RpY2FsPjxmdWxsLXRpdGxlPlRoZSBC
cml0aXNoIEpvdXJuYWwgT2YgRGVybWF0b2xvZ3k8L2Z1bGwtdGl0bGU+PC9hbHQtcGVyaW9kaWNh
bD48cGFnZXM+NjU5LTc4PC9wYWdlcz48dm9sdW1lPjE1ODwvdm9sdW1lPjxudW1iZXI+NDwvbnVt
YmVyPjxlZGl0aW9uPjIwMDgvMDIvMDU8L2VkaXRpb24+PGtleXdvcmRzPjxrZXl3b3JkPkRvc2Ut
UmVzcG9uc2UgUmVsYXRpb25zaGlwLCBEcnVnPC9rZXl3b3JkPjxrZXl3b3JkPkV2aWRlbmNlLUJh
c2VkIE1lZGljaW5lPC9rZXl3b3JkPjxrZXl3b3JkPkdyYWZ0IHZzIEhvc3QgRGlzZWFzZS8gZHJ1
ZyB0aGVyYXB5PC9rZXl3b3JkPjxrZXl3b3JkPkh1bWFuczwva2V5d29yZD48a2V5d29yZD5MeW1w
aG9tYSwgVC1DZWxsLCBDdXRhbmVvdXMvIGRydWcgdGhlcmFweTwva2V5d29yZD48a2V5d29yZD5Q
aG90b3BoZXJlc2lzL2FkdmVyc2UgZWZmZWN0cy8gbWV0aG9kczwva2V5d29yZD48a2V5d29yZD5Q
cmFjdGljZSBHdWlkZWxpbmVzIGFzIFRvcGljL3N0YW5kYXJkczwva2V5d29yZD48a2V5d29yZD5S
ZWZlcmVuY2UgU3RhbmRhcmRzPC9rZXl3b3JkPjxrZXl3b3JkPlNraW4gTmVvcGxhc21zLyBkcnVn
IHRoZXJhcHk8L2tleXdvcmQ+PC9rZXl3b3Jkcz48ZGF0ZXM+PHllYXI+MjAwODwveWVhcj48cHVi
LWRhdGVzPjxkYXRlPkFwcjwvZGF0ZT48L3B1Yi1kYXRlcz48L2RhdGVzPjxpc2JuPjAwMDctMDk2
MyAoUHJpbnQpJiN4RDswMDA3LTA5NjMgKExpbmtpbmcpPC9pc2JuPjxhY2Nlc3Npb24tbnVtPjE4
MjQxMjc0PC9hY2Nlc3Npb24tbnVtPjx1cmxzPjwvdXJscz48ZWxlY3Ryb25pYy1yZXNvdXJjZS1u
dW0+MTAuMTExMS9qLjEzNjUtMjEzMy4yMDA3LjA4NDE1Lng8L2VsZWN0cm9uaWMtcmVzb3VyY2Ut
bnVtPjxyZW1vdGUtZGF0YWJhc2UtcHJvdmlkZXI+TkxNPC9yZW1vdGUtZGF0YWJhc2UtcHJvdmlk
ZXI+PGxhbmd1YWdlPmVuZzwvbGFuZ3VhZ2U+PC9yZWNvcmQ+PC9DaXRlPjxDaXRlPjxBdXRob3I+
VHJhdXRpbmdlcjwvQXV0aG9yPjxZZWFyPjIwMDY8L1llYXI+PFJlY051bT4xNDwvUmVjTnVtPjxy
ZWNvcmQ+PHJlYy1udW1iZXI+MTQ8L3JlYy1udW1iZXI+PGZvcmVpZ24ta2V5cz48a2V5IGFwcD0i
RU4iIGRiLWlkPSJ6OXMyNXYwd3RmeHc1YWVwczJkdnBzeG96MHN2ZTl3cDJ6cjUiPjE0PC9rZXk+
PC9mb3JlaWduLWtleXM+PHJlZi10eXBlIG5hbWU9IkpvdXJuYWwgQXJ0aWNsZSI+MTc8L3JlZi10
eXBlPjxjb250cmlidXRvcnM+PGF1dGhvcnM+PGF1dGhvcj5UcmF1dGluZ2VyLCBGLjwvYXV0aG9y
PjxhdXRob3I+S25vYmxlciwgUi48L2F1dGhvcj48YXV0aG9yPldpbGxlbXplLCBSLjwvYXV0aG9y
PjxhdXRob3I+UGVyaXMsIEsuPC9hdXRob3I+PGF1dGhvcj5TdGFkbGVyLCBSLjwvYXV0aG9yPjxh
dXRob3I+TGFyb2NoZSwgTC48L2F1dGhvcj48YXV0aG9yPkQmYXBvcztJbmNhbiwgTS48L2F1dGhv
cj48YXV0aG9yPlJhbmtpLCBBLjwvYXV0aG9yPjxhdXRob3I+UGltcGluZWxsaSwgTi48L2F1dGhv
cj48YXV0aG9yPk9ydGl6LVJvbWVybywgUC48L2F1dGhvcj48YXV0aG9yPkR1bW1lciwgUi48L2F1
dGhvcj48YXV0aG9yPkVzdHJhY2gsIFQuPC9hdXRob3I+PGF1dGhvcj5XaGl0dGFrZXIsIFMuPC9h
dXRob3I+PC9hdXRob3JzPjwvY29udHJpYnV0b3JzPjxhdXRoLWFkZHJlc3M+RGl2aXNpb24gb2Yg
U3BlY2lhbCBhbmQgRW52aXJvbm1lbnRhbCBEZXJtYXRvbG9neSwgRGVwYXJ0bWVudCBvZiBEZXJt
YXRvbG9neSwgTWVkaWNhbCBVbml2ZXJzaXR5IG9mIFZpZW5uYSwgV2FlaHJpbmdlciBHdWVydGVs
IDE4LTIwLCBWaWVubmEgQS0xMDkwLCBBdXN0cmlhLjwvYXV0aC1hZGRyZXNzPjx0aXRsZXM+PHRp
dGxlPkVPUlRDIGNvbnNlbnN1cyByZWNvbW1lbmRhdGlvbnMgZm9yIHRoZSB0cmVhdG1lbnQgb2Yg
bXljb3NpcyBmdW5nb2lkZXMvU2V6YXJ5IHN5bmRyb21lPC90aXRsZT48c2Vjb25kYXJ5LXRpdGxl
PkV1ciBKIENhbmNlcjwvc2Vjb25kYXJ5LXRpdGxlPjxhbHQtdGl0bGU+RXVyb3BlYW4gam91cm5h
bCBvZiBjYW5jZXIgKE94Zm9yZCwgRW5nbGFuZCA6IDE5OTApPC9hbHQtdGl0bGU+PC90aXRsZXM+
PHBlcmlvZGljYWw+PGZ1bGwtdGl0bGU+RXVyIEogQ2FuY2VyPC9mdWxsLXRpdGxlPjxhYmJyLTE+
RXVyb3BlYW4gam91cm5hbCBvZiBjYW5jZXIgKE94Zm9yZCwgRW5nbGFuZCA6IDE5OTApPC9hYmJy
LTE+PC9wZXJpb2RpY2FsPjxhbHQtcGVyaW9kaWNhbD48ZnVsbC10aXRsZT5FdXIgSiBDYW5jZXI8
L2Z1bGwtdGl0bGU+PGFiYnItMT5FdXJvcGVhbiBqb3VybmFsIG9mIGNhbmNlciAoT3hmb3JkLCBF
bmdsYW5kIDogMTk5MCk8L2FiYnItMT48L2FsdC1wZXJpb2RpY2FsPjxwYWdlcz4xMDE0LTMwPC9w
YWdlcz48dm9sdW1lPjQyPC92b2x1bWU+PG51bWJlcj44PC9udW1iZXI+PGVkaXRpb24+MjAwNi8w
NC8wMTwvZWRpdGlvbj48a2V5d29yZHM+PGtleXdvcmQ+QW50aW5lb3BsYXN0aWMgQWdlbnRzL3Ro
ZXJhcGV1dGljIHVzZTwva2V5d29yZD48a2V5d29yZD5IdW1hbnM8L2tleXdvcmQ+PGtleXdvcmQ+
SW1tdW5vdGhlcmFweS9tZXRob2RzPC9rZXl3b3JkPjxrZXl3b3JkPk15Y29zaXMgRnVuZ29pZGVz
L2NsYXNzaWZpY2F0aW9uL3BhdGhvbG9neS8gdGhlcmFweTwva2V5d29yZD48a2V5d29yZD5OZW9w
bGFzbSBTdGFnaW5nPC9rZXl3b3JkPjxrZXl3b3JkPlBob3RvdGhlcmFweS9tZXRob2RzPC9rZXl3
b3JkPjxrZXl3b3JkPlByYWN0aWNlIEd1aWRlbGluZXMgYXMgVG9waWM8L2tleXdvcmQ+PGtleXdv
cmQ+U2V6YXJ5IFN5bmRyb21lL2NsYXNzaWZpY2F0aW9uL3BhdGhvbG9neS8gdGhlcmFweTwva2V5
d29yZD48a2V5d29yZD5Ta2luIE5lb3BsYXNtcy9jbGFzc2lmaWNhdGlvbi9wYXRob2xvZ3kvIHRo
ZXJhcHk8L2tleXdvcmQ+PC9rZXl3b3Jkcz48ZGF0ZXM+PHllYXI+MjAwNjwveWVhcj48cHViLWRh
dGVzPjxkYXRlPk1heTwvZGF0ZT48L3B1Yi1kYXRlcz48L2RhdGVzPjxpc2JuPjA5NTktODA0OSAo
UHJpbnQpJiN4RDswOTU5LTgwNDkgKExpbmtpbmcpPC9pc2JuPjxhY2Nlc3Npb24tbnVtPjE2NTc0
NDAxPC9hY2Nlc3Npb24tbnVtPjx1cmxzPjwvdXJscz48ZWxlY3Ryb25pYy1yZXNvdXJjZS1udW0+
MTAuMTAxNi9qLmVqY2EuMjAwNi4wMS4wMjU8L2VsZWN0cm9uaWMtcmVzb3VyY2UtbnVtPjxyZW1v
dGUtZGF0YWJhc2UtcHJvdmlkZXI+TkxNPC9yZW1vdGUtZGF0YWJhc2UtcHJvdmlkZXI+PGxhbmd1
YWdlPmVuZzwvbGFuZ3VhZ2U+PC9yZWNvcmQ+PC9DaXRlPjwvRW5kTm90ZT5=
</w:fldData>
        </w:fldChar>
      </w:r>
      <w:r w:rsidR="00BB2CDF">
        <w:rPr>
          <w:lang w:val="en-AU"/>
        </w:rPr>
        <w:instrText xml:space="preserve"> ADDIN EN.CITE.DATA </w:instrText>
      </w:r>
      <w:r w:rsidR="00BB2CDF">
        <w:rPr>
          <w:lang w:val="en-AU"/>
        </w:rPr>
      </w:r>
      <w:r w:rsidR="00BB2CDF">
        <w:rPr>
          <w:lang w:val="en-AU"/>
        </w:rPr>
        <w:fldChar w:fldCharType="end"/>
      </w:r>
      <w:r w:rsidR="00CC1528" w:rsidRPr="00205576">
        <w:rPr>
          <w:lang w:val="en-AU"/>
        </w:rPr>
      </w:r>
      <w:r w:rsidR="00CC1528" w:rsidRPr="00205576">
        <w:rPr>
          <w:lang w:val="en-AU"/>
        </w:rPr>
        <w:fldChar w:fldCharType="separate"/>
      </w:r>
      <w:r w:rsidR="00BB2CDF">
        <w:rPr>
          <w:noProof/>
          <w:lang w:val="en-AU"/>
        </w:rPr>
        <w:t>[</w:t>
      </w:r>
      <w:hyperlink w:anchor="_ENREF_3" w:tooltip="Knobler, 2014 #4" w:history="1">
        <w:r w:rsidR="00584688">
          <w:rPr>
            <w:noProof/>
            <w:lang w:val="en-AU"/>
          </w:rPr>
          <w:t>3-7</w:t>
        </w:r>
      </w:hyperlink>
      <w:r w:rsidR="00BB2CDF">
        <w:rPr>
          <w:noProof/>
          <w:lang w:val="en-AU"/>
        </w:rPr>
        <w:t>]</w:t>
      </w:r>
      <w:r w:rsidR="00CC1528" w:rsidRPr="00205576">
        <w:rPr>
          <w:lang w:val="en-AU"/>
        </w:rPr>
        <w:fldChar w:fldCharType="end"/>
      </w:r>
      <w:r w:rsidR="00381BB9" w:rsidRPr="00205576">
        <w:rPr>
          <w:lang w:val="en-AU"/>
        </w:rPr>
        <w:t>, with confirmation that this</w:t>
      </w:r>
      <w:r w:rsidR="00C86F4C" w:rsidRPr="00205576">
        <w:rPr>
          <w:lang w:val="en-AU"/>
        </w:rPr>
        <w:t xml:space="preserve"> restriction fits with how</w:t>
      </w:r>
      <w:r w:rsidR="00E840E9">
        <w:rPr>
          <w:lang w:val="en-AU"/>
        </w:rPr>
        <w:t xml:space="preserve"> </w:t>
      </w:r>
      <w:r w:rsidR="004150DD">
        <w:rPr>
          <w:lang w:val="en-AU"/>
        </w:rPr>
        <w:t>integrated, closed-system</w:t>
      </w:r>
      <w:r w:rsidR="00381BB9" w:rsidRPr="00205576">
        <w:rPr>
          <w:lang w:val="en-AU"/>
        </w:rPr>
        <w:t xml:space="preserve"> ECP is currently being used in Australia </w:t>
      </w:r>
      <w:r w:rsidR="00C86F4C" w:rsidRPr="00205576">
        <w:rPr>
          <w:lang w:val="en-AU"/>
        </w:rPr>
        <w:t xml:space="preserve">though </w:t>
      </w:r>
      <w:r w:rsidR="00381BB9" w:rsidRPr="00205576">
        <w:rPr>
          <w:lang w:val="en-AU"/>
        </w:rPr>
        <w:t>expert clinical advice</w:t>
      </w:r>
      <w:r w:rsidRPr="00205576">
        <w:rPr>
          <w:lang w:val="en-AU"/>
        </w:rPr>
        <w:t xml:space="preserve"> from consultation with Professor Miles Prince (</w:t>
      </w:r>
      <w:r w:rsidR="00142EAF" w:rsidRPr="00205576">
        <w:rPr>
          <w:lang w:val="en-AU"/>
        </w:rPr>
        <w:t>See</w:t>
      </w:r>
      <w:r w:rsidRPr="00205576">
        <w:rPr>
          <w:lang w:val="en-AU"/>
        </w:rPr>
        <w:t xml:space="preserve"> Appendix</w:t>
      </w:r>
      <w:r w:rsidR="00D427AF" w:rsidRPr="00205576">
        <w:rPr>
          <w:lang w:val="en-AU"/>
        </w:rPr>
        <w:t xml:space="preserve"> 2</w:t>
      </w:r>
      <w:r w:rsidRPr="00205576">
        <w:rPr>
          <w:lang w:val="en-AU"/>
        </w:rPr>
        <w:t>).</w:t>
      </w:r>
      <w:r w:rsidR="005D147D" w:rsidRPr="00205576">
        <w:rPr>
          <w:lang w:val="en-AU"/>
        </w:rPr>
        <w:t xml:space="preserve">The proposed </w:t>
      </w:r>
      <w:r w:rsidR="00122132">
        <w:rPr>
          <w:lang w:val="en-AU"/>
        </w:rPr>
        <w:t xml:space="preserve">indication includes </w:t>
      </w:r>
      <w:r w:rsidR="005D147D" w:rsidRPr="00205576">
        <w:rPr>
          <w:lang w:val="en-AU"/>
        </w:rPr>
        <w:t>T</w:t>
      </w:r>
      <w:r w:rsidR="005D147D" w:rsidRPr="00205576">
        <w:rPr>
          <w:vertAlign w:val="subscript"/>
          <w:lang w:val="en-AU"/>
        </w:rPr>
        <w:t>4</w:t>
      </w:r>
      <w:r w:rsidR="005D147D" w:rsidRPr="00205576">
        <w:rPr>
          <w:lang w:val="en-AU"/>
        </w:rPr>
        <w:t xml:space="preserve"> and M</w:t>
      </w:r>
      <w:r w:rsidR="005D147D" w:rsidRPr="00205576">
        <w:rPr>
          <w:vertAlign w:val="subscript"/>
          <w:lang w:val="en-AU"/>
        </w:rPr>
        <w:t xml:space="preserve">0 </w:t>
      </w:r>
      <w:r w:rsidR="005D147D" w:rsidRPr="00205576">
        <w:rPr>
          <w:lang w:val="en-AU"/>
        </w:rPr>
        <w:t>patients</w:t>
      </w:r>
      <w:r w:rsidR="00122132">
        <w:rPr>
          <w:lang w:val="en-AU"/>
        </w:rPr>
        <w:t xml:space="preserve">, which correspond to </w:t>
      </w:r>
      <w:r w:rsidR="005D147D" w:rsidRPr="00205576">
        <w:rPr>
          <w:lang w:val="en-AU"/>
        </w:rPr>
        <w:t>patients in stages III, III</w:t>
      </w:r>
      <w:r w:rsidR="00141B01" w:rsidRPr="00205576">
        <w:rPr>
          <w:lang w:val="en-AU"/>
        </w:rPr>
        <w:t>A</w:t>
      </w:r>
      <w:r w:rsidR="005D147D" w:rsidRPr="00205576">
        <w:rPr>
          <w:lang w:val="en-AU"/>
        </w:rPr>
        <w:t>, III</w:t>
      </w:r>
      <w:r w:rsidR="00141B01" w:rsidRPr="00205576">
        <w:rPr>
          <w:lang w:val="en-AU"/>
        </w:rPr>
        <w:t>B</w:t>
      </w:r>
      <w:r w:rsidR="005D147D" w:rsidRPr="00205576">
        <w:rPr>
          <w:lang w:val="en-AU"/>
        </w:rPr>
        <w:t>, IVA</w:t>
      </w:r>
      <w:r w:rsidR="005D147D" w:rsidRPr="00205576">
        <w:rPr>
          <w:vertAlign w:val="subscript"/>
          <w:lang w:val="en-AU"/>
        </w:rPr>
        <w:t>1</w:t>
      </w:r>
      <w:r w:rsidR="005D147D" w:rsidRPr="00205576">
        <w:rPr>
          <w:lang w:val="en-AU"/>
        </w:rPr>
        <w:t xml:space="preserve"> and IVA</w:t>
      </w:r>
      <w:r w:rsidR="005D147D" w:rsidRPr="00205576">
        <w:rPr>
          <w:vertAlign w:val="subscript"/>
          <w:lang w:val="en-AU"/>
        </w:rPr>
        <w:t>2.</w:t>
      </w:r>
      <w:r w:rsidR="004607F8">
        <w:rPr>
          <w:vertAlign w:val="subscript"/>
          <w:lang w:val="en-AU"/>
        </w:rPr>
        <w:t xml:space="preserve"> </w:t>
      </w:r>
      <w:r w:rsidR="00DB117B">
        <w:rPr>
          <w:lang w:val="en-AU"/>
        </w:rPr>
        <w:t>Given that</w:t>
      </w:r>
      <w:r w:rsidR="004607F8">
        <w:rPr>
          <w:lang w:val="en-AU"/>
        </w:rPr>
        <w:t xml:space="preserve"> the proposed population typically </w:t>
      </w:r>
      <w:r w:rsidR="000E2CD1">
        <w:rPr>
          <w:lang w:val="en-AU"/>
        </w:rPr>
        <w:t xml:space="preserve"> comprise of </w:t>
      </w:r>
      <w:r w:rsidR="004607F8">
        <w:rPr>
          <w:lang w:val="en-AU"/>
        </w:rPr>
        <w:t>adults between 40-60 years of age</w:t>
      </w:r>
      <w:r w:rsidR="00DD67E1">
        <w:rPr>
          <w:lang w:val="en-AU"/>
        </w:rPr>
        <w:t xml:space="preserve"> </w:t>
      </w:r>
      <w:r w:rsidR="00DD67E1">
        <w:rPr>
          <w:lang w:val="en-AU"/>
        </w:rPr>
        <w:fldChar w:fldCharType="begin"/>
      </w:r>
      <w:r w:rsidR="00DD67E1">
        <w:rPr>
          <w:lang w:val="en-AU"/>
        </w:rPr>
        <w:instrText xml:space="preserve"> ADDIN EN.CITE &lt;EndNote&gt;&lt;Cite&gt;&lt;Author&gt;Clement&lt;/Author&gt;&lt;Year&gt;2008&lt;/Year&gt;&lt;RecNum&gt;17&lt;/RecNum&gt;&lt;DisplayText&gt;[4]&lt;/DisplayText&gt;&lt;record&gt;&lt;rec-number&gt;17&lt;/rec-number&gt;&lt;foreign-keys&gt;&lt;key app="EN" db-id="z9s25v0wtfxw5aeps2dvpsxoz0sve9wp2zr5"&gt;17&lt;/key&gt;&lt;/foreign-keys&gt;&lt;ref-type name="Report"&gt;27&lt;/ref-type&gt;&lt;contributors&gt;&lt;authors&gt;&lt;author&gt;Clement, F; Read, C; Taylor, P; Broughton, S;&lt;/author&gt;&lt;/authors&gt;&lt;secondary-authors&gt;&lt;author&gt;ECP NORCOM POLICY DEVELOPMENT GROUP&lt;/author&gt;&lt;/secondary-authors&gt;&lt;/contributors&gt;&lt;titles&gt;&lt;title&gt;A Review of Extracorporeal Photopheresis for Cancer and other diseases - Version 3&lt;/title&gt;&lt;/titles&gt;&lt;dates&gt;&lt;year&gt;2008&lt;/year&gt;&lt;/dates&gt;&lt;urls&gt;&lt;/urls&gt;&lt;/record&gt;&lt;/Cite&gt;&lt;/EndNote&gt;</w:instrText>
      </w:r>
      <w:r w:rsidR="00DD67E1">
        <w:rPr>
          <w:lang w:val="en-AU"/>
        </w:rPr>
        <w:fldChar w:fldCharType="separate"/>
      </w:r>
      <w:r w:rsidR="00DD67E1">
        <w:rPr>
          <w:noProof/>
          <w:lang w:val="en-AU"/>
        </w:rPr>
        <w:t>[</w:t>
      </w:r>
      <w:hyperlink w:anchor="_ENREF_4" w:tooltip="Clement, 2008 #17" w:history="1">
        <w:r w:rsidR="00584688">
          <w:rPr>
            <w:noProof/>
            <w:lang w:val="en-AU"/>
          </w:rPr>
          <w:t>4</w:t>
        </w:r>
      </w:hyperlink>
      <w:r w:rsidR="00DD67E1">
        <w:rPr>
          <w:noProof/>
          <w:lang w:val="en-AU"/>
        </w:rPr>
        <w:t>]</w:t>
      </w:r>
      <w:r w:rsidR="00DD67E1">
        <w:rPr>
          <w:lang w:val="en-AU"/>
        </w:rPr>
        <w:fldChar w:fldCharType="end"/>
      </w:r>
      <w:r w:rsidR="004607F8">
        <w:rPr>
          <w:lang w:val="en-AU"/>
        </w:rPr>
        <w:t xml:space="preserve">, and </w:t>
      </w:r>
      <w:r w:rsidR="00DB117B">
        <w:rPr>
          <w:lang w:val="en-AU"/>
        </w:rPr>
        <w:t xml:space="preserve">that </w:t>
      </w:r>
      <w:r w:rsidR="00190AA1">
        <w:rPr>
          <w:lang w:val="en-AU"/>
        </w:rPr>
        <w:t xml:space="preserve">CTCL </w:t>
      </w:r>
      <w:r w:rsidR="007D4CA3">
        <w:rPr>
          <w:lang w:val="en-AU"/>
        </w:rPr>
        <w:t xml:space="preserve">is very rare in </w:t>
      </w:r>
      <w:r w:rsidR="00DB117B">
        <w:rPr>
          <w:lang w:val="en-AU"/>
        </w:rPr>
        <w:t>children and adolescents</w:t>
      </w:r>
      <w:r w:rsidR="007D4CA3">
        <w:rPr>
          <w:lang w:val="en-AU"/>
        </w:rPr>
        <w:t xml:space="preserve"> and so there are unlikely to be many studies in paediatric patients, </w:t>
      </w:r>
      <w:r w:rsidR="004607F8">
        <w:rPr>
          <w:lang w:val="en-AU"/>
        </w:rPr>
        <w:t xml:space="preserve">, </w:t>
      </w:r>
      <w:r w:rsidR="004F789E">
        <w:rPr>
          <w:lang w:val="en-AU"/>
        </w:rPr>
        <w:t>it is proposed that the population be limited to patients aged 18 and above.</w:t>
      </w:r>
      <w:r w:rsidR="005C3F60">
        <w:rPr>
          <w:vertAlign w:val="subscript"/>
          <w:lang w:val="en-AU"/>
        </w:rPr>
        <w:t xml:space="preserve"> </w:t>
      </w:r>
      <w:r w:rsidR="005C3F60">
        <w:rPr>
          <w:lang w:val="en-AU"/>
        </w:rPr>
        <w:t xml:space="preserve">While there are certain prognostic factors that increase the effectiveness of ECP usage, as this treatment is aimed as a therapy for patients with a high clinical need, and with a crippling debilitating disease, it was considered preferable to allow the clinician to determine a patients eligibility based on prognostic factors rather than limit the population to those that display those factors. </w:t>
      </w:r>
      <w:r w:rsidR="00AA67F5">
        <w:rPr>
          <w:lang w:val="en-AU"/>
        </w:rPr>
        <w:t xml:space="preserve">This allows patients that have no other treatment options to attempt ECP to potentially gain some relief. </w:t>
      </w:r>
      <w:r w:rsidR="00BB45E2">
        <w:rPr>
          <w:vertAlign w:val="subscript"/>
          <w:lang w:val="en-AU"/>
        </w:rPr>
        <w:t xml:space="preserve"> </w:t>
      </w:r>
      <w:r w:rsidR="00B455E7" w:rsidRPr="00205576">
        <w:rPr>
          <w:lang w:val="en-AU"/>
        </w:rPr>
        <w:br w:type="page"/>
      </w:r>
    </w:p>
    <w:p w14:paraId="6CAE5D6E" w14:textId="77777777" w:rsidR="00190AED" w:rsidRPr="00205576" w:rsidRDefault="00190AED" w:rsidP="00B455E7">
      <w:pPr>
        <w:pStyle w:val="Heading2"/>
        <w:jc w:val="both"/>
        <w:rPr>
          <w:lang w:val="en-AU"/>
        </w:rPr>
      </w:pPr>
      <w:bookmarkStart w:id="21" w:name="_Toc451764058"/>
      <w:r w:rsidRPr="00205576">
        <w:rPr>
          <w:lang w:val="en-AU"/>
        </w:rPr>
        <w:lastRenderedPageBreak/>
        <w:t>Evidence for proposed patient population</w:t>
      </w:r>
      <w:bookmarkEnd w:id="21"/>
    </w:p>
    <w:p w14:paraId="6CAE5D6F" w14:textId="77777777" w:rsidR="006E30BB" w:rsidRDefault="00141B01" w:rsidP="00117F70">
      <w:pPr>
        <w:jc w:val="both"/>
        <w:rPr>
          <w:lang w:val="en-AU"/>
        </w:rPr>
      </w:pPr>
      <w:r w:rsidRPr="00205576">
        <w:rPr>
          <w:lang w:val="en-AU"/>
        </w:rPr>
        <w:t>The proposed patient population</w:t>
      </w:r>
      <w:r w:rsidR="001E233F" w:rsidRPr="00205576">
        <w:rPr>
          <w:lang w:val="en-AU"/>
        </w:rPr>
        <w:t xml:space="preserve"> is supported by the 5 prominent guideline recommendations outlined within</w:t>
      </w:r>
      <w:r w:rsidR="003E7982">
        <w:rPr>
          <w:lang w:val="en-AU"/>
        </w:rPr>
        <w:t xml:space="preserve"> </w:t>
      </w:r>
      <w:r w:rsidR="003E7982" w:rsidRPr="00205576">
        <w:rPr>
          <w:lang w:val="en-AU"/>
        </w:rPr>
        <w:fldChar w:fldCharType="begin"/>
      </w:r>
      <w:r w:rsidR="003E7982" w:rsidRPr="00205576">
        <w:rPr>
          <w:lang w:val="en-AU"/>
        </w:rPr>
        <w:instrText xml:space="preserve"> REF _Ref445904810 \h  \* MERGEFORMAT </w:instrText>
      </w:r>
      <w:r w:rsidR="003E7982" w:rsidRPr="00205576">
        <w:rPr>
          <w:lang w:val="en-AU"/>
        </w:rPr>
      </w:r>
      <w:r w:rsidR="003E7982" w:rsidRPr="00205576">
        <w:rPr>
          <w:lang w:val="en-AU"/>
        </w:rPr>
        <w:fldChar w:fldCharType="separate"/>
      </w:r>
      <w:r w:rsidR="003E7982" w:rsidRPr="004552D8">
        <w:rPr>
          <w:lang w:val="en-AU"/>
        </w:rPr>
        <w:t>Table</w:t>
      </w:r>
      <w:r w:rsidR="003E7982" w:rsidRPr="004552D8">
        <w:rPr>
          <w:noProof/>
          <w:szCs w:val="20"/>
          <w:lang w:val="en-AU"/>
        </w:rPr>
        <w:t xml:space="preserve"> </w:t>
      </w:r>
      <w:r w:rsidR="003E7982">
        <w:rPr>
          <w:b/>
          <w:noProof/>
          <w:szCs w:val="20"/>
          <w:lang w:val="en-AU"/>
        </w:rPr>
        <w:t>4</w:t>
      </w:r>
      <w:r w:rsidR="003E7982" w:rsidRPr="00205576">
        <w:rPr>
          <w:lang w:val="en-AU"/>
        </w:rPr>
        <w:fldChar w:fldCharType="end"/>
      </w:r>
      <w:r w:rsidR="001E233F" w:rsidRPr="00205576">
        <w:rPr>
          <w:lang w:val="en-AU"/>
        </w:rPr>
        <w:t xml:space="preserve"> below. </w:t>
      </w:r>
      <w:bookmarkStart w:id="22" w:name="_Ref445904810"/>
    </w:p>
    <w:p w14:paraId="6CAE5D70" w14:textId="77777777" w:rsidR="00BE2719" w:rsidRPr="0057533A" w:rsidRDefault="00BE2719" w:rsidP="00992E2A">
      <w:pPr>
        <w:rPr>
          <w:b/>
          <w:szCs w:val="20"/>
          <w:lang w:val="en-AU"/>
        </w:rPr>
      </w:pPr>
      <w:bookmarkStart w:id="23" w:name="_Toc451764043"/>
      <w:r w:rsidRPr="0057533A">
        <w:rPr>
          <w:b/>
          <w:szCs w:val="20"/>
          <w:lang w:val="en-AU"/>
        </w:rPr>
        <w:t xml:space="preserve">Table </w:t>
      </w:r>
      <w:r w:rsidR="00CC1528" w:rsidRPr="0057533A">
        <w:rPr>
          <w:b/>
          <w:szCs w:val="20"/>
          <w:lang w:val="en-AU"/>
        </w:rPr>
        <w:fldChar w:fldCharType="begin"/>
      </w:r>
      <w:r w:rsidRPr="0057533A">
        <w:rPr>
          <w:b/>
          <w:szCs w:val="20"/>
          <w:lang w:val="en-AU"/>
        </w:rPr>
        <w:instrText xml:space="preserve"> SEQ Table \* ARABIC </w:instrText>
      </w:r>
      <w:r w:rsidR="00CC1528" w:rsidRPr="0057533A">
        <w:rPr>
          <w:b/>
          <w:szCs w:val="20"/>
          <w:lang w:val="en-AU"/>
        </w:rPr>
        <w:fldChar w:fldCharType="separate"/>
      </w:r>
      <w:r w:rsidR="004552D8">
        <w:rPr>
          <w:b/>
          <w:noProof/>
          <w:szCs w:val="20"/>
          <w:lang w:val="en-AU"/>
        </w:rPr>
        <w:t>4</w:t>
      </w:r>
      <w:r w:rsidR="00CC1528" w:rsidRPr="0057533A">
        <w:rPr>
          <w:b/>
          <w:szCs w:val="20"/>
          <w:lang w:val="en-AU"/>
        </w:rPr>
        <w:fldChar w:fldCharType="end"/>
      </w:r>
      <w:bookmarkEnd w:id="22"/>
      <w:r w:rsidR="00AB11E6" w:rsidRPr="0057533A">
        <w:rPr>
          <w:b/>
          <w:szCs w:val="20"/>
          <w:lang w:val="en-AU"/>
        </w:rPr>
        <w:t>: Summary of recommended</w:t>
      </w:r>
      <w:r w:rsidRPr="0057533A">
        <w:rPr>
          <w:b/>
          <w:szCs w:val="20"/>
          <w:lang w:val="en-AU"/>
        </w:rPr>
        <w:t xml:space="preserve"> population to be treated using ECP </w:t>
      </w:r>
      <w:r w:rsidR="00E840E9" w:rsidRPr="0057533A">
        <w:rPr>
          <w:b/>
          <w:szCs w:val="20"/>
          <w:lang w:val="en-AU"/>
        </w:rPr>
        <w:t>in</w:t>
      </w:r>
      <w:r w:rsidRPr="0057533A">
        <w:rPr>
          <w:b/>
          <w:szCs w:val="20"/>
          <w:lang w:val="en-AU"/>
        </w:rPr>
        <w:t xml:space="preserve"> CTCL.</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Caption w:val="Table 4: Summary of recommended population to be treated using ECP in CTCL"/>
        <w:tblDescription w:val="Summary of the guidelines for ECP and the recommended population to be treated using ECP in CTCL"/>
      </w:tblPr>
      <w:tblGrid>
        <w:gridCol w:w="1334"/>
        <w:gridCol w:w="1484"/>
        <w:gridCol w:w="1303"/>
        <w:gridCol w:w="1615"/>
        <w:gridCol w:w="1297"/>
        <w:gridCol w:w="1057"/>
        <w:gridCol w:w="1282"/>
      </w:tblGrid>
      <w:tr w:rsidR="00273BA1" w:rsidRPr="00992E2A" w14:paraId="6CAE5D78" w14:textId="77777777" w:rsidTr="00BC6EA2">
        <w:trPr>
          <w:trHeight w:val="1132"/>
        </w:trPr>
        <w:tc>
          <w:tcPr>
            <w:tcW w:w="1334" w:type="dxa"/>
            <w:shd w:val="clear" w:color="auto" w:fill="CFD4E7"/>
            <w:tcMar>
              <w:top w:w="72" w:type="dxa"/>
              <w:left w:w="144" w:type="dxa"/>
              <w:bottom w:w="72" w:type="dxa"/>
              <w:right w:w="144" w:type="dxa"/>
            </w:tcMar>
            <w:hideMark/>
          </w:tcPr>
          <w:p w14:paraId="6CAE5D71" w14:textId="77777777" w:rsidR="00BC6EA2" w:rsidRPr="00992E2A" w:rsidRDefault="00BC6EA2" w:rsidP="00350C5D">
            <w:pPr>
              <w:spacing w:after="0"/>
              <w:jc w:val="both"/>
              <w:rPr>
                <w:color w:val="000000" w:themeColor="text1"/>
                <w:sz w:val="18"/>
                <w:szCs w:val="18"/>
                <w:lang w:val="en-AU"/>
              </w:rPr>
            </w:pPr>
            <w:r w:rsidRPr="00992E2A">
              <w:rPr>
                <w:b/>
                <w:bCs/>
                <w:color w:val="000000" w:themeColor="text1"/>
                <w:sz w:val="18"/>
                <w:szCs w:val="18"/>
                <w:lang w:val="en-AU"/>
              </w:rPr>
              <w:t>Guideline</w:t>
            </w:r>
          </w:p>
        </w:tc>
        <w:tc>
          <w:tcPr>
            <w:tcW w:w="1484" w:type="dxa"/>
            <w:shd w:val="clear" w:color="auto" w:fill="CFD4E7"/>
            <w:tcMar>
              <w:top w:w="72" w:type="dxa"/>
              <w:left w:w="144" w:type="dxa"/>
              <w:bottom w:w="72" w:type="dxa"/>
              <w:right w:w="144" w:type="dxa"/>
            </w:tcMar>
            <w:hideMark/>
          </w:tcPr>
          <w:p w14:paraId="6CAE5D72" w14:textId="77777777" w:rsidR="00BC6EA2" w:rsidRPr="00992E2A" w:rsidRDefault="00BC6EA2" w:rsidP="00584688">
            <w:pPr>
              <w:spacing w:after="0"/>
              <w:jc w:val="both"/>
              <w:rPr>
                <w:color w:val="000000" w:themeColor="text1"/>
                <w:sz w:val="18"/>
                <w:szCs w:val="18"/>
                <w:lang w:val="en-AU"/>
              </w:rPr>
            </w:pPr>
            <w:r w:rsidRPr="00992E2A">
              <w:rPr>
                <w:b/>
                <w:bCs/>
                <w:color w:val="000000" w:themeColor="text1"/>
                <w:sz w:val="18"/>
                <w:szCs w:val="18"/>
                <w:lang w:val="en-AU"/>
              </w:rPr>
              <w:t>EORTC (2006)</w:t>
            </w:r>
            <w:r w:rsidRPr="00992E2A">
              <w:rPr>
                <w:b/>
                <w:bCs/>
                <w:color w:val="000000" w:themeColor="text1"/>
                <w:sz w:val="18"/>
                <w:szCs w:val="18"/>
                <w:lang w:val="en-AU"/>
              </w:rPr>
              <w:fldChar w:fldCharType="begin">
                <w:fldData xml:space="preserve">PEVuZE5vdGU+PENpdGU+PEF1dGhvcj5UcmF1dGluZ2VyPC9BdXRob3I+PFllYXI+MjAwNjwvWWVh
cj48UmVjTnVtPjE0PC9SZWNOdW0+PERpc3BsYXlUZXh0Pls3XTwvRGlzcGxheVRleHQ+PHJlY29y
ZD48cmVjLW51bWJlcj4xNDwvcmVjLW51bWJlcj48Zm9yZWlnbi1rZXlzPjxrZXkgYXBwPSJFTiIg
ZGItaWQ9Ino5czI1djB3dGZ4dzVhZXBzMmR2cHN4b3owc3ZlOXdwMnpyNSI+MTQ8L2tleT48L2Zv
cmVpZ24ta2V5cz48cmVmLXR5cGUgbmFtZT0iSm91cm5hbCBBcnRpY2xlIj4xNzwvcmVmLXR5cGU+
PGNvbnRyaWJ1dG9ycz48YXV0aG9ycz48YXV0aG9yPlRyYXV0aW5nZXIsIEYuPC9hdXRob3I+PGF1
dGhvcj5Lbm9ibGVyLCBSLjwvYXV0aG9yPjxhdXRob3I+V2lsbGVtemUsIFIuPC9hdXRob3I+PGF1
dGhvcj5QZXJpcywgSy48L2F1dGhvcj48YXV0aG9yPlN0YWRsZXIsIFIuPC9hdXRob3I+PGF1dGhv
cj5MYXJvY2hlLCBMLjwvYXV0aG9yPjxhdXRob3I+RCZhcG9zO0luY2FuLCBNLjwvYXV0aG9yPjxh
dXRob3I+UmFua2ksIEEuPC9hdXRob3I+PGF1dGhvcj5QaW1waW5lbGxpLCBOLjwvYXV0aG9yPjxh
dXRob3I+T3J0aXotUm9tZXJvLCBQLjwvYXV0aG9yPjxhdXRob3I+RHVtbWVyLCBSLjwvYXV0aG9y
PjxhdXRob3I+RXN0cmFjaCwgVC48L2F1dGhvcj48YXV0aG9yPldoaXR0YWtlciwgUy48L2F1dGhv
cj48L2F1dGhvcnM+PC9jb250cmlidXRvcnM+PGF1dGgtYWRkcmVzcz5EaXZpc2lvbiBvZiBTcGVj
aWFsIGFuZCBFbnZpcm9ubWVudGFsIERlcm1hdG9sb2d5LCBEZXBhcnRtZW50IG9mIERlcm1hdG9s
b2d5LCBNZWRpY2FsIFVuaXZlcnNpdHkgb2YgVmllbm5hLCBXYWVocmluZ2VyIEd1ZXJ0ZWwgMTgt
MjAsIFZpZW5uYSBBLTEwOTAsIEF1c3RyaWEuPC9hdXRoLWFkZHJlc3M+PHRpdGxlcz48dGl0bGU+
RU9SVEMgY29uc2Vuc3VzIHJlY29tbWVuZGF0aW9ucyBmb3IgdGhlIHRyZWF0bWVudCBvZiBteWNv
c2lzIGZ1bmdvaWRlcy9TZXphcnkgc3luZHJvbWU8L3RpdGxlPjxzZWNvbmRhcnktdGl0bGU+RXVy
IEogQ2FuY2VyPC9zZWNvbmRhcnktdGl0bGU+PGFsdC10aXRsZT5FdXJvcGVhbiBqb3VybmFsIG9m
IGNhbmNlciAoT3hmb3JkLCBFbmdsYW5kIDogMTk5MCk8L2FsdC10aXRsZT48L3RpdGxlcz48cGVy
aW9kaWNhbD48ZnVsbC10aXRsZT5FdXIgSiBDYW5jZXI8L2Z1bGwtdGl0bGU+PGFiYnItMT5FdXJv
cGVhbiBqb3VybmFsIG9mIGNhbmNlciAoT3hmb3JkLCBFbmdsYW5kIDogMTk5MCk8L2FiYnItMT48
L3BlcmlvZGljYWw+PGFsdC1wZXJpb2RpY2FsPjxmdWxsLXRpdGxlPkV1ciBKIENhbmNlcjwvZnVs
bC10aXRsZT48YWJici0xPkV1cm9wZWFuIGpvdXJuYWwgb2YgY2FuY2VyIChPeGZvcmQsIEVuZ2xh
bmQgOiAxOTkwKTwvYWJici0xPjwvYWx0LXBlcmlvZGljYWw+PHBhZ2VzPjEwMTQtMzA8L3BhZ2Vz
Pjx2b2x1bWU+NDI8L3ZvbHVtZT48bnVtYmVyPjg8L251bWJlcj48ZWRpdGlvbj4yMDA2LzA0LzAx
PC9lZGl0aW9uPjxrZXl3b3Jkcz48a2V5d29yZD5BbnRpbmVvcGxhc3RpYyBBZ2VudHMvdGhlcmFw
ZXV0aWMgdXNlPC9rZXl3b3JkPjxrZXl3b3JkPkh1bWFuczwva2V5d29yZD48a2V5d29yZD5JbW11
bm90aGVyYXB5L21ldGhvZHM8L2tleXdvcmQ+PGtleXdvcmQ+TXljb3NpcyBGdW5nb2lkZXMvY2xh
c3NpZmljYXRpb24vcGF0aG9sb2d5LyB0aGVyYXB5PC9rZXl3b3JkPjxrZXl3b3JkPk5lb3BsYXNt
IFN0YWdpbmc8L2tleXdvcmQ+PGtleXdvcmQ+UGhvdG90aGVyYXB5L21ldGhvZHM8L2tleXdvcmQ+
PGtleXdvcmQ+UHJhY3RpY2UgR3VpZGVsaW5lcyBhcyBUb3BpYzwva2V5d29yZD48a2V5d29yZD5T
ZXphcnkgU3luZHJvbWUvY2xhc3NpZmljYXRpb24vcGF0aG9sb2d5LyB0aGVyYXB5PC9rZXl3b3Jk
PjxrZXl3b3JkPlNraW4gTmVvcGxhc21zL2NsYXNzaWZpY2F0aW9uL3BhdGhvbG9neS8gdGhlcmFw
eTwva2V5d29yZD48L2tleXdvcmRzPjxkYXRlcz48eWVhcj4yMDA2PC95ZWFyPjxwdWItZGF0ZXM+
PGRhdGU+TWF5PC9kYXRlPjwvcHViLWRhdGVzPjwvZGF0ZXM+PGlzYm4+MDk1OS04MDQ5IChQcmlu
dCkmI3hEOzA5NTktODA0OSAoTGlua2luZyk8L2lzYm4+PGFjY2Vzc2lvbi1udW0+MTY1NzQ0MDE8
L2FjY2Vzc2lvbi1udW0+PHVybHM+PC91cmxzPjxlbGVjdHJvbmljLXJlc291cmNlLW51bT4xMC4x
MDE2L2ouZWpjYS4yMDA2LjAxLjAyNTwvZWxlY3Ryb25pYy1yZXNvdXJjZS1udW0+PHJlbW90ZS1k
YXRhYmFzZS1wcm92aWRlcj5OTE08L3JlbW90ZS1kYXRhYmFzZS1wcm92aWRlcj48bGFuZ3VhZ2U+
ZW5nPC9sYW5ndWFnZT48L3JlY29yZD48L0NpdGU+PC9FbmROb3RlPn==
</w:fldData>
              </w:fldChar>
            </w:r>
            <w:r w:rsidRPr="00992E2A">
              <w:rPr>
                <w:b/>
                <w:bCs/>
                <w:color w:val="000000" w:themeColor="text1"/>
                <w:sz w:val="18"/>
                <w:szCs w:val="18"/>
                <w:lang w:val="en-AU"/>
              </w:rPr>
              <w:instrText xml:space="preserve"> ADDIN EN.CITE </w:instrText>
            </w:r>
            <w:r w:rsidRPr="00992E2A">
              <w:rPr>
                <w:b/>
                <w:bCs/>
                <w:color w:val="000000" w:themeColor="text1"/>
                <w:sz w:val="18"/>
                <w:szCs w:val="18"/>
                <w:lang w:val="en-AU"/>
              </w:rPr>
              <w:fldChar w:fldCharType="begin">
                <w:fldData xml:space="preserve">PEVuZE5vdGU+PENpdGU+PEF1dGhvcj5UcmF1dGluZ2VyPC9BdXRob3I+PFllYXI+MjAwNjwvWWVh
cj48UmVjTnVtPjE0PC9SZWNOdW0+PERpc3BsYXlUZXh0Pls3XTwvRGlzcGxheVRleHQ+PHJlY29y
ZD48cmVjLW51bWJlcj4xNDwvcmVjLW51bWJlcj48Zm9yZWlnbi1rZXlzPjxrZXkgYXBwPSJFTiIg
ZGItaWQ9Ino5czI1djB3dGZ4dzVhZXBzMmR2cHN4b3owc3ZlOXdwMnpyNSI+MTQ8L2tleT48L2Zv
cmVpZ24ta2V5cz48cmVmLXR5cGUgbmFtZT0iSm91cm5hbCBBcnRpY2xlIj4xNzwvcmVmLXR5cGU+
PGNvbnRyaWJ1dG9ycz48YXV0aG9ycz48YXV0aG9yPlRyYXV0aW5nZXIsIEYuPC9hdXRob3I+PGF1
dGhvcj5Lbm9ibGVyLCBSLjwvYXV0aG9yPjxhdXRob3I+V2lsbGVtemUsIFIuPC9hdXRob3I+PGF1
dGhvcj5QZXJpcywgSy48L2F1dGhvcj48YXV0aG9yPlN0YWRsZXIsIFIuPC9hdXRob3I+PGF1dGhv
cj5MYXJvY2hlLCBMLjwvYXV0aG9yPjxhdXRob3I+RCZhcG9zO0luY2FuLCBNLjwvYXV0aG9yPjxh
dXRob3I+UmFua2ksIEEuPC9hdXRob3I+PGF1dGhvcj5QaW1waW5lbGxpLCBOLjwvYXV0aG9yPjxh
dXRob3I+T3J0aXotUm9tZXJvLCBQLjwvYXV0aG9yPjxhdXRob3I+RHVtbWVyLCBSLjwvYXV0aG9y
PjxhdXRob3I+RXN0cmFjaCwgVC48L2F1dGhvcj48YXV0aG9yPldoaXR0YWtlciwgUy48L2F1dGhv
cj48L2F1dGhvcnM+PC9jb250cmlidXRvcnM+PGF1dGgtYWRkcmVzcz5EaXZpc2lvbiBvZiBTcGVj
aWFsIGFuZCBFbnZpcm9ubWVudGFsIERlcm1hdG9sb2d5LCBEZXBhcnRtZW50IG9mIERlcm1hdG9s
b2d5LCBNZWRpY2FsIFVuaXZlcnNpdHkgb2YgVmllbm5hLCBXYWVocmluZ2VyIEd1ZXJ0ZWwgMTgt
MjAsIFZpZW5uYSBBLTEwOTAsIEF1c3RyaWEuPC9hdXRoLWFkZHJlc3M+PHRpdGxlcz48dGl0bGU+
RU9SVEMgY29uc2Vuc3VzIHJlY29tbWVuZGF0aW9ucyBmb3IgdGhlIHRyZWF0bWVudCBvZiBteWNv
c2lzIGZ1bmdvaWRlcy9TZXphcnkgc3luZHJvbWU8L3RpdGxlPjxzZWNvbmRhcnktdGl0bGU+RXVy
IEogQ2FuY2VyPC9zZWNvbmRhcnktdGl0bGU+PGFsdC10aXRsZT5FdXJvcGVhbiBqb3VybmFsIG9m
IGNhbmNlciAoT3hmb3JkLCBFbmdsYW5kIDogMTk5MCk8L2FsdC10aXRsZT48L3RpdGxlcz48cGVy
aW9kaWNhbD48ZnVsbC10aXRsZT5FdXIgSiBDYW5jZXI8L2Z1bGwtdGl0bGU+PGFiYnItMT5FdXJv
cGVhbiBqb3VybmFsIG9mIGNhbmNlciAoT3hmb3JkLCBFbmdsYW5kIDogMTk5MCk8L2FiYnItMT48
L3BlcmlvZGljYWw+PGFsdC1wZXJpb2RpY2FsPjxmdWxsLXRpdGxlPkV1ciBKIENhbmNlcjwvZnVs
bC10aXRsZT48YWJici0xPkV1cm9wZWFuIGpvdXJuYWwgb2YgY2FuY2VyIChPeGZvcmQsIEVuZ2xh
bmQgOiAxOTkwKTwvYWJici0xPjwvYWx0LXBlcmlvZGljYWw+PHBhZ2VzPjEwMTQtMzA8L3BhZ2Vz
Pjx2b2x1bWU+NDI8L3ZvbHVtZT48bnVtYmVyPjg8L251bWJlcj48ZWRpdGlvbj4yMDA2LzA0LzAx
PC9lZGl0aW9uPjxrZXl3b3Jkcz48a2V5d29yZD5BbnRpbmVvcGxhc3RpYyBBZ2VudHMvdGhlcmFw
ZXV0aWMgdXNlPC9rZXl3b3JkPjxrZXl3b3JkPkh1bWFuczwva2V5d29yZD48a2V5d29yZD5JbW11
bm90aGVyYXB5L21ldGhvZHM8L2tleXdvcmQ+PGtleXdvcmQ+TXljb3NpcyBGdW5nb2lkZXMvY2xh
c3NpZmljYXRpb24vcGF0aG9sb2d5LyB0aGVyYXB5PC9rZXl3b3JkPjxrZXl3b3JkPk5lb3BsYXNt
IFN0YWdpbmc8L2tleXdvcmQ+PGtleXdvcmQ+UGhvdG90aGVyYXB5L21ldGhvZHM8L2tleXdvcmQ+
PGtleXdvcmQ+UHJhY3RpY2UgR3VpZGVsaW5lcyBhcyBUb3BpYzwva2V5d29yZD48a2V5d29yZD5T
ZXphcnkgU3luZHJvbWUvY2xhc3NpZmljYXRpb24vcGF0aG9sb2d5LyB0aGVyYXB5PC9rZXl3b3Jk
PjxrZXl3b3JkPlNraW4gTmVvcGxhc21zL2NsYXNzaWZpY2F0aW9uL3BhdGhvbG9neS8gdGhlcmFw
eTwva2V5d29yZD48L2tleXdvcmRzPjxkYXRlcz48eWVhcj4yMDA2PC95ZWFyPjxwdWItZGF0ZXM+
PGRhdGU+TWF5PC9kYXRlPjwvcHViLWRhdGVzPjwvZGF0ZXM+PGlzYm4+MDk1OS04MDQ5IChQcmlu
dCkmI3hEOzA5NTktODA0OSAoTGlua2luZyk8L2lzYm4+PGFjY2Vzc2lvbi1udW0+MTY1NzQ0MDE8
L2FjY2Vzc2lvbi1udW0+PHVybHM+PC91cmxzPjxlbGVjdHJvbmljLXJlc291cmNlLW51bT4xMC4x
MDE2L2ouZWpjYS4yMDA2LjAxLjAyNTwvZWxlY3Ryb25pYy1yZXNvdXJjZS1udW0+PHJlbW90ZS1k
YXRhYmFzZS1wcm92aWRlcj5OTE08L3JlbW90ZS1kYXRhYmFzZS1wcm92aWRlcj48bGFuZ3VhZ2U+
ZW5nPC9sYW5ndWFnZT48L3JlY29yZD48L0NpdGU+PC9FbmROb3RlPn==
</w:fldData>
              </w:fldChar>
            </w:r>
            <w:r w:rsidRPr="00992E2A">
              <w:rPr>
                <w:b/>
                <w:bCs/>
                <w:color w:val="000000" w:themeColor="text1"/>
                <w:sz w:val="18"/>
                <w:szCs w:val="18"/>
                <w:lang w:val="en-AU"/>
              </w:rPr>
              <w:instrText xml:space="preserve"> ADDIN EN.CITE.DATA </w:instrText>
            </w:r>
            <w:r w:rsidRPr="00992E2A">
              <w:rPr>
                <w:b/>
                <w:bCs/>
                <w:color w:val="000000" w:themeColor="text1"/>
                <w:sz w:val="18"/>
                <w:szCs w:val="18"/>
                <w:lang w:val="en-AU"/>
              </w:rPr>
            </w:r>
            <w:r w:rsidRPr="00992E2A">
              <w:rPr>
                <w:b/>
                <w:bCs/>
                <w:color w:val="000000" w:themeColor="text1"/>
                <w:sz w:val="18"/>
                <w:szCs w:val="18"/>
                <w:lang w:val="en-AU"/>
              </w:rPr>
              <w:fldChar w:fldCharType="end"/>
            </w:r>
            <w:r w:rsidRPr="00992E2A">
              <w:rPr>
                <w:b/>
                <w:bCs/>
                <w:color w:val="000000" w:themeColor="text1"/>
                <w:sz w:val="18"/>
                <w:szCs w:val="18"/>
                <w:lang w:val="en-AU"/>
              </w:rPr>
            </w:r>
            <w:r w:rsidRPr="00992E2A">
              <w:rPr>
                <w:b/>
                <w:bCs/>
                <w:color w:val="000000" w:themeColor="text1"/>
                <w:sz w:val="18"/>
                <w:szCs w:val="18"/>
                <w:lang w:val="en-AU"/>
              </w:rPr>
              <w:fldChar w:fldCharType="separate"/>
            </w:r>
            <w:r w:rsidRPr="00992E2A">
              <w:rPr>
                <w:b/>
                <w:bCs/>
                <w:noProof/>
                <w:color w:val="000000" w:themeColor="text1"/>
                <w:sz w:val="18"/>
                <w:szCs w:val="18"/>
                <w:lang w:val="en-AU"/>
              </w:rPr>
              <w:t>[</w:t>
            </w:r>
            <w:hyperlink w:anchor="_ENREF_7" w:tooltip="Trautinger, 2006 #14" w:history="1">
              <w:r w:rsidR="00584688" w:rsidRPr="00992E2A">
                <w:rPr>
                  <w:b/>
                  <w:bCs/>
                  <w:noProof/>
                  <w:color w:val="000000" w:themeColor="text1"/>
                  <w:sz w:val="18"/>
                  <w:szCs w:val="18"/>
                  <w:lang w:val="en-AU"/>
                </w:rPr>
                <w:t>7</w:t>
              </w:r>
            </w:hyperlink>
            <w:r w:rsidRPr="00992E2A">
              <w:rPr>
                <w:b/>
                <w:bCs/>
                <w:noProof/>
                <w:color w:val="000000" w:themeColor="text1"/>
                <w:sz w:val="18"/>
                <w:szCs w:val="18"/>
                <w:lang w:val="en-AU"/>
              </w:rPr>
              <w:t>]</w:t>
            </w:r>
            <w:r w:rsidRPr="00992E2A">
              <w:rPr>
                <w:b/>
                <w:bCs/>
                <w:color w:val="000000" w:themeColor="text1"/>
                <w:sz w:val="18"/>
                <w:szCs w:val="18"/>
                <w:lang w:val="en-AU"/>
              </w:rPr>
              <w:fldChar w:fldCharType="end"/>
            </w:r>
          </w:p>
        </w:tc>
        <w:tc>
          <w:tcPr>
            <w:tcW w:w="1303" w:type="dxa"/>
            <w:shd w:val="clear" w:color="auto" w:fill="CFD4E7"/>
            <w:tcMar>
              <w:top w:w="72" w:type="dxa"/>
              <w:left w:w="144" w:type="dxa"/>
              <w:bottom w:w="72" w:type="dxa"/>
              <w:right w:w="144" w:type="dxa"/>
            </w:tcMar>
            <w:hideMark/>
          </w:tcPr>
          <w:p w14:paraId="6CAE5D73" w14:textId="77777777" w:rsidR="00BC6EA2" w:rsidRPr="00992E2A" w:rsidRDefault="00BC6EA2" w:rsidP="00584688">
            <w:pPr>
              <w:spacing w:after="0"/>
              <w:jc w:val="both"/>
              <w:rPr>
                <w:color w:val="000000" w:themeColor="text1"/>
                <w:sz w:val="18"/>
                <w:szCs w:val="18"/>
                <w:lang w:val="en-AU"/>
              </w:rPr>
            </w:pPr>
            <w:r w:rsidRPr="00992E2A">
              <w:rPr>
                <w:b/>
                <w:bCs/>
                <w:color w:val="000000" w:themeColor="text1"/>
                <w:sz w:val="18"/>
                <w:szCs w:val="18"/>
                <w:lang w:val="en-AU"/>
              </w:rPr>
              <w:t xml:space="preserve">UK </w:t>
            </w:r>
            <w:proofErr w:type="spellStart"/>
            <w:r w:rsidRPr="00992E2A">
              <w:rPr>
                <w:b/>
                <w:bCs/>
                <w:color w:val="000000" w:themeColor="text1"/>
                <w:sz w:val="18"/>
                <w:szCs w:val="18"/>
                <w:lang w:val="en-AU"/>
              </w:rPr>
              <w:t>Photopheresis</w:t>
            </w:r>
            <w:proofErr w:type="spellEnd"/>
            <w:r w:rsidRPr="00992E2A">
              <w:rPr>
                <w:b/>
                <w:bCs/>
                <w:color w:val="000000" w:themeColor="text1"/>
                <w:sz w:val="18"/>
                <w:szCs w:val="18"/>
                <w:lang w:val="en-AU"/>
              </w:rPr>
              <w:t xml:space="preserve"> Expert Group (2008)</w:t>
            </w:r>
            <w:r w:rsidRPr="00992E2A">
              <w:rPr>
                <w:b/>
                <w:bCs/>
                <w:color w:val="000000" w:themeColor="text1"/>
                <w:sz w:val="18"/>
                <w:szCs w:val="18"/>
                <w:lang w:val="en-AU"/>
              </w:rPr>
              <w:fldChar w:fldCharType="begin">
                <w:fldData xml:space="preserve">PEVuZE5vdGU+PENpdGU+PEF1dGhvcj5TY2FyaXNicmljazwvQXV0aG9yPjxZZWFyPjIwMDg8L1ll
YXI+PFJlY051bT4xNTwvUmVjTnVtPjxEaXNwbGF5VGV4dD5bNl08L0Rpc3BsYXlUZXh0PjxyZWNv
cmQ+PHJlYy1udW1iZXI+MTU8L3JlYy1udW1iZXI+PGZvcmVpZ24ta2V5cz48a2V5IGFwcD0iRU4i
IGRiLWlkPSJ6OXMyNXYwd3RmeHc1YWVwczJkdnBzeG96MHN2ZTl3cDJ6cjUiPjE1PC9rZXk+PC9m
b3JlaWduLWtleXM+PHJlZi10eXBlIG5hbWU9IkpvdXJuYWwgQXJ0aWNsZSI+MTc8L3JlZi10eXBl
Pjxjb250cmlidXRvcnM+PGF1dGhvcnM+PGF1dGhvcj5TY2FyaXNicmljaywgSi4gSi48L2F1dGhv
cj48YXV0aG9yPlRheWxvciwgUC48L2F1dGhvcj48YXV0aG9yPkhvbHRpY2ssIFUuPC9hdXRob3I+
PGF1dGhvcj5NYWthciwgWS48L2F1dGhvcj48YXV0aG9yPkRvdWdsYXMsIEsuPC9hdXRob3I+PGF1
dGhvcj5CZXJsaW4sIEcuPC9hdXRob3I+PGF1dGhvcj5KdXZvbmVuLCBFLjwvYXV0aG9yPjxhdXRo
b3I+TWFyc2hhbGwsIFMuPC9hdXRob3I+PC9hdXRob3JzPjwvY29udHJpYnV0b3JzPjxhdXRoLWFk
ZHJlc3M+U3QgSm9obiZhcG9zO3MgSW5zdGl0dXRlIG9mIERlcm1hdG9sb2d5LCBTdCBUaG9tYXMm
YXBvczsgSG9zcGl0YWwsIExvbmRvbiwgVS5LLiBKdWxpYXNjYXJpc2JyaWNrQGRvY3RvcnMubmV0
LnVrPC9hdXRoLWFkZHJlc3M+PHRpdGxlcz48dGl0bGU+VS5LLiBjb25zZW5zdXMgc3RhdGVtZW50
IG9uIHRoZSB1c2Ugb2YgZXh0cmFjb3Jwb3JlYWwgcGhvdG9waGVyZXNpcyBmb3IgdHJlYXRtZW50
IG9mIGN1dGFuZW91cyBULWNlbGwgbHltcGhvbWEgYW5kIGNocm9uaWMgZ3JhZnQtdmVyc3VzLWhv
c3QgZGlzZWFzZTwvdGl0bGU+PHNlY29uZGFyeS10aXRsZT5CciBKIERlcm1hdG9sPC9zZWNvbmRh
cnktdGl0bGU+PGFsdC10aXRsZT5UaGUgQnJpdGlzaCBqb3VybmFsIG9mIGRlcm1hdG9sb2d5PC9h
bHQtdGl0bGU+PC90aXRsZXM+PHBlcmlvZGljYWw+PGZ1bGwtdGl0bGU+QnJpdGlzaCBKb3VybmFs
IG9mIERlcm1hdG9sb2d5PC9mdWxsLXRpdGxlPjxhYmJyLTE+QnIgSiBEZXJtYXRvbDwvYWJici0x
PjwvcGVyaW9kaWNhbD48YWx0LXBlcmlvZGljYWw+PGZ1bGwtdGl0bGU+VGhlIEJyaXRpc2ggSm91
cm5hbCBPZiBEZXJtYXRvbG9neTwvZnVsbC10aXRsZT48L2FsdC1wZXJpb2RpY2FsPjxwYWdlcz42
NTktNzg8L3BhZ2VzPjx2b2x1bWU+MTU4PC92b2x1bWU+PG51bWJlcj40PC9udW1iZXI+PGVkaXRp
b24+MjAwOC8wMi8wNTwvZWRpdGlvbj48a2V5d29yZHM+PGtleXdvcmQ+RG9zZS1SZXNwb25zZSBS
ZWxhdGlvbnNoaXAsIERydWc8L2tleXdvcmQ+PGtleXdvcmQ+RXZpZGVuY2UtQmFzZWQgTWVkaWNp
bmU8L2tleXdvcmQ+PGtleXdvcmQ+R3JhZnQgdnMgSG9zdCBEaXNlYXNlLyBkcnVnIHRoZXJhcHk8
L2tleXdvcmQ+PGtleXdvcmQ+SHVtYW5zPC9rZXl3b3JkPjxrZXl3b3JkPkx5bXBob21hLCBULUNl
bGwsIEN1dGFuZW91cy8gZHJ1ZyB0aGVyYXB5PC9rZXl3b3JkPjxrZXl3b3JkPlBob3RvcGhlcmVz
aXMvYWR2ZXJzZSBlZmZlY3RzLyBtZXRob2RzPC9rZXl3b3JkPjxrZXl3b3JkPlByYWN0aWNlIEd1
aWRlbGluZXMgYXMgVG9waWMvc3RhbmRhcmRzPC9rZXl3b3JkPjxrZXl3b3JkPlJlZmVyZW5jZSBT
dGFuZGFyZHM8L2tleXdvcmQ+PGtleXdvcmQ+U2tpbiBOZW9wbGFzbXMvIGRydWcgdGhlcmFweTwv
a2V5d29yZD48L2tleXdvcmRzPjxkYXRlcz48eWVhcj4yMDA4PC95ZWFyPjxwdWItZGF0ZXM+PGRh
dGU+QXByPC9kYXRlPjwvcHViLWRhdGVzPjwvZGF0ZXM+PGlzYm4+MDAwNy0wOTYzIChQcmludCkm
I3hEOzAwMDctMDk2MyAoTGlua2luZyk8L2lzYm4+PGFjY2Vzc2lvbi1udW0+MTgyNDEyNzQ8L2Fj
Y2Vzc2lvbi1udW0+PHVybHM+PC91cmxzPjxlbGVjdHJvbmljLXJlc291cmNlLW51bT4xMC4xMTEx
L2ouMTM2NS0yMTMzLjIwMDcuMDg0MTUueDwvZWxlY3Ryb25pYy1yZXNvdXJjZS1udW0+PHJlbW90
ZS1kYXRhYmFzZS1wcm92aWRlcj5OTE08L3JlbW90ZS1kYXRhYmFzZS1wcm92aWRlcj48bGFuZ3Vh
Z2U+ZW5nPC9sYW5ndWFnZT48L3JlY29yZD48L0NpdGU+PC9FbmROb3RlPgB=
</w:fldData>
              </w:fldChar>
            </w:r>
            <w:r w:rsidRPr="00992E2A">
              <w:rPr>
                <w:b/>
                <w:bCs/>
                <w:color w:val="000000" w:themeColor="text1"/>
                <w:sz w:val="18"/>
                <w:szCs w:val="18"/>
                <w:lang w:val="en-AU"/>
              </w:rPr>
              <w:instrText xml:space="preserve"> ADDIN EN.CITE </w:instrText>
            </w:r>
            <w:r w:rsidRPr="00992E2A">
              <w:rPr>
                <w:b/>
                <w:bCs/>
                <w:color w:val="000000" w:themeColor="text1"/>
                <w:sz w:val="18"/>
                <w:szCs w:val="18"/>
                <w:lang w:val="en-AU"/>
              </w:rPr>
              <w:fldChar w:fldCharType="begin">
                <w:fldData xml:space="preserve">PEVuZE5vdGU+PENpdGU+PEF1dGhvcj5TY2FyaXNicmljazwvQXV0aG9yPjxZZWFyPjIwMDg8L1ll
YXI+PFJlY051bT4xNTwvUmVjTnVtPjxEaXNwbGF5VGV4dD5bNl08L0Rpc3BsYXlUZXh0PjxyZWNv
cmQ+PHJlYy1udW1iZXI+MTU8L3JlYy1udW1iZXI+PGZvcmVpZ24ta2V5cz48a2V5IGFwcD0iRU4i
IGRiLWlkPSJ6OXMyNXYwd3RmeHc1YWVwczJkdnBzeG96MHN2ZTl3cDJ6cjUiPjE1PC9rZXk+PC9m
b3JlaWduLWtleXM+PHJlZi10eXBlIG5hbWU9IkpvdXJuYWwgQXJ0aWNsZSI+MTc8L3JlZi10eXBl
Pjxjb250cmlidXRvcnM+PGF1dGhvcnM+PGF1dGhvcj5TY2FyaXNicmljaywgSi4gSi48L2F1dGhv
cj48YXV0aG9yPlRheWxvciwgUC48L2F1dGhvcj48YXV0aG9yPkhvbHRpY2ssIFUuPC9hdXRob3I+
PGF1dGhvcj5NYWthciwgWS48L2F1dGhvcj48YXV0aG9yPkRvdWdsYXMsIEsuPC9hdXRob3I+PGF1
dGhvcj5CZXJsaW4sIEcuPC9hdXRob3I+PGF1dGhvcj5KdXZvbmVuLCBFLjwvYXV0aG9yPjxhdXRo
b3I+TWFyc2hhbGwsIFMuPC9hdXRob3I+PC9hdXRob3JzPjwvY29udHJpYnV0b3JzPjxhdXRoLWFk
ZHJlc3M+U3QgSm9obiZhcG9zO3MgSW5zdGl0dXRlIG9mIERlcm1hdG9sb2d5LCBTdCBUaG9tYXMm
YXBvczsgSG9zcGl0YWwsIExvbmRvbiwgVS5LLiBKdWxpYXNjYXJpc2JyaWNrQGRvY3RvcnMubmV0
LnVrPC9hdXRoLWFkZHJlc3M+PHRpdGxlcz48dGl0bGU+VS5LLiBjb25zZW5zdXMgc3RhdGVtZW50
IG9uIHRoZSB1c2Ugb2YgZXh0cmFjb3Jwb3JlYWwgcGhvdG9waGVyZXNpcyBmb3IgdHJlYXRtZW50
IG9mIGN1dGFuZW91cyBULWNlbGwgbHltcGhvbWEgYW5kIGNocm9uaWMgZ3JhZnQtdmVyc3VzLWhv
c3QgZGlzZWFzZTwvdGl0bGU+PHNlY29uZGFyeS10aXRsZT5CciBKIERlcm1hdG9sPC9zZWNvbmRh
cnktdGl0bGU+PGFsdC10aXRsZT5UaGUgQnJpdGlzaCBqb3VybmFsIG9mIGRlcm1hdG9sb2d5PC9h
bHQtdGl0bGU+PC90aXRsZXM+PHBlcmlvZGljYWw+PGZ1bGwtdGl0bGU+QnJpdGlzaCBKb3VybmFs
IG9mIERlcm1hdG9sb2d5PC9mdWxsLXRpdGxlPjxhYmJyLTE+QnIgSiBEZXJtYXRvbDwvYWJici0x
PjwvcGVyaW9kaWNhbD48YWx0LXBlcmlvZGljYWw+PGZ1bGwtdGl0bGU+VGhlIEJyaXRpc2ggSm91
cm5hbCBPZiBEZXJtYXRvbG9neTwvZnVsbC10aXRsZT48L2FsdC1wZXJpb2RpY2FsPjxwYWdlcz42
NTktNzg8L3BhZ2VzPjx2b2x1bWU+MTU4PC92b2x1bWU+PG51bWJlcj40PC9udW1iZXI+PGVkaXRp
b24+MjAwOC8wMi8wNTwvZWRpdGlvbj48a2V5d29yZHM+PGtleXdvcmQ+RG9zZS1SZXNwb25zZSBS
ZWxhdGlvbnNoaXAsIERydWc8L2tleXdvcmQ+PGtleXdvcmQ+RXZpZGVuY2UtQmFzZWQgTWVkaWNp
bmU8L2tleXdvcmQ+PGtleXdvcmQ+R3JhZnQgdnMgSG9zdCBEaXNlYXNlLyBkcnVnIHRoZXJhcHk8
L2tleXdvcmQ+PGtleXdvcmQ+SHVtYW5zPC9rZXl3b3JkPjxrZXl3b3JkPkx5bXBob21hLCBULUNl
bGwsIEN1dGFuZW91cy8gZHJ1ZyB0aGVyYXB5PC9rZXl3b3JkPjxrZXl3b3JkPlBob3RvcGhlcmVz
aXMvYWR2ZXJzZSBlZmZlY3RzLyBtZXRob2RzPC9rZXl3b3JkPjxrZXl3b3JkPlByYWN0aWNlIEd1
aWRlbGluZXMgYXMgVG9waWMvc3RhbmRhcmRzPC9rZXl3b3JkPjxrZXl3b3JkPlJlZmVyZW5jZSBT
dGFuZGFyZHM8L2tleXdvcmQ+PGtleXdvcmQ+U2tpbiBOZW9wbGFzbXMvIGRydWcgdGhlcmFweTwv
a2V5d29yZD48L2tleXdvcmRzPjxkYXRlcz48eWVhcj4yMDA4PC95ZWFyPjxwdWItZGF0ZXM+PGRh
dGU+QXByPC9kYXRlPjwvcHViLWRhdGVzPjwvZGF0ZXM+PGlzYm4+MDAwNy0wOTYzIChQcmludCkm
I3hEOzAwMDctMDk2MyAoTGlua2luZyk8L2lzYm4+PGFjY2Vzc2lvbi1udW0+MTgyNDEyNzQ8L2Fj
Y2Vzc2lvbi1udW0+PHVybHM+PC91cmxzPjxlbGVjdHJvbmljLXJlc291cmNlLW51bT4xMC4xMTEx
L2ouMTM2NS0yMTMzLjIwMDcuMDg0MTUueDwvZWxlY3Ryb25pYy1yZXNvdXJjZS1udW0+PHJlbW90
ZS1kYXRhYmFzZS1wcm92aWRlcj5OTE08L3JlbW90ZS1kYXRhYmFzZS1wcm92aWRlcj48bGFuZ3Vh
Z2U+ZW5nPC9sYW5ndWFnZT48L3JlY29yZD48L0NpdGU+PC9FbmROb3RlPgB=
</w:fldData>
              </w:fldChar>
            </w:r>
            <w:r w:rsidRPr="00992E2A">
              <w:rPr>
                <w:b/>
                <w:bCs/>
                <w:color w:val="000000" w:themeColor="text1"/>
                <w:sz w:val="18"/>
                <w:szCs w:val="18"/>
                <w:lang w:val="en-AU"/>
              </w:rPr>
              <w:instrText xml:space="preserve"> ADDIN EN.CITE.DATA </w:instrText>
            </w:r>
            <w:r w:rsidRPr="00992E2A">
              <w:rPr>
                <w:b/>
                <w:bCs/>
                <w:color w:val="000000" w:themeColor="text1"/>
                <w:sz w:val="18"/>
                <w:szCs w:val="18"/>
                <w:lang w:val="en-AU"/>
              </w:rPr>
            </w:r>
            <w:r w:rsidRPr="00992E2A">
              <w:rPr>
                <w:b/>
                <w:bCs/>
                <w:color w:val="000000" w:themeColor="text1"/>
                <w:sz w:val="18"/>
                <w:szCs w:val="18"/>
                <w:lang w:val="en-AU"/>
              </w:rPr>
              <w:fldChar w:fldCharType="end"/>
            </w:r>
            <w:r w:rsidRPr="00992E2A">
              <w:rPr>
                <w:b/>
                <w:bCs/>
                <w:color w:val="000000" w:themeColor="text1"/>
                <w:sz w:val="18"/>
                <w:szCs w:val="18"/>
                <w:lang w:val="en-AU"/>
              </w:rPr>
            </w:r>
            <w:r w:rsidRPr="00992E2A">
              <w:rPr>
                <w:b/>
                <w:bCs/>
                <w:color w:val="000000" w:themeColor="text1"/>
                <w:sz w:val="18"/>
                <w:szCs w:val="18"/>
                <w:lang w:val="en-AU"/>
              </w:rPr>
              <w:fldChar w:fldCharType="separate"/>
            </w:r>
            <w:r w:rsidRPr="00992E2A">
              <w:rPr>
                <w:b/>
                <w:bCs/>
                <w:noProof/>
                <w:color w:val="000000" w:themeColor="text1"/>
                <w:sz w:val="18"/>
                <w:szCs w:val="18"/>
                <w:lang w:val="en-AU"/>
              </w:rPr>
              <w:t>[</w:t>
            </w:r>
            <w:hyperlink w:anchor="_ENREF_6" w:tooltip="Scarisbrick, 2008 #15" w:history="1">
              <w:r w:rsidR="00584688" w:rsidRPr="00992E2A">
                <w:rPr>
                  <w:b/>
                  <w:bCs/>
                  <w:noProof/>
                  <w:color w:val="000000" w:themeColor="text1"/>
                  <w:sz w:val="18"/>
                  <w:szCs w:val="18"/>
                  <w:lang w:val="en-AU"/>
                </w:rPr>
                <w:t>6</w:t>
              </w:r>
            </w:hyperlink>
            <w:r w:rsidRPr="00992E2A">
              <w:rPr>
                <w:b/>
                <w:bCs/>
                <w:noProof/>
                <w:color w:val="000000" w:themeColor="text1"/>
                <w:sz w:val="18"/>
                <w:szCs w:val="18"/>
                <w:lang w:val="en-AU"/>
              </w:rPr>
              <w:t>]</w:t>
            </w:r>
            <w:r w:rsidRPr="00992E2A">
              <w:rPr>
                <w:b/>
                <w:bCs/>
                <w:color w:val="000000" w:themeColor="text1"/>
                <w:sz w:val="18"/>
                <w:szCs w:val="18"/>
                <w:lang w:val="en-AU"/>
              </w:rPr>
              <w:fldChar w:fldCharType="end"/>
            </w:r>
          </w:p>
        </w:tc>
        <w:tc>
          <w:tcPr>
            <w:tcW w:w="1615" w:type="dxa"/>
            <w:shd w:val="clear" w:color="auto" w:fill="CFD4E7"/>
            <w:tcMar>
              <w:top w:w="72" w:type="dxa"/>
              <w:left w:w="144" w:type="dxa"/>
              <w:bottom w:w="72" w:type="dxa"/>
              <w:right w:w="144" w:type="dxa"/>
            </w:tcMar>
            <w:hideMark/>
          </w:tcPr>
          <w:p w14:paraId="6CAE5D74" w14:textId="77777777" w:rsidR="00BC6EA2" w:rsidRPr="00992E2A" w:rsidRDefault="00BC6EA2" w:rsidP="00584688">
            <w:pPr>
              <w:spacing w:after="0"/>
              <w:jc w:val="both"/>
              <w:rPr>
                <w:color w:val="000000" w:themeColor="text1"/>
                <w:sz w:val="18"/>
                <w:szCs w:val="18"/>
                <w:lang w:val="en-AU"/>
              </w:rPr>
            </w:pPr>
            <w:r w:rsidRPr="00992E2A">
              <w:rPr>
                <w:b/>
                <w:bCs/>
                <w:color w:val="000000" w:themeColor="text1"/>
                <w:sz w:val="18"/>
                <w:szCs w:val="18"/>
                <w:lang w:val="en-AU"/>
              </w:rPr>
              <w:t xml:space="preserve">British </w:t>
            </w:r>
            <w:proofErr w:type="spellStart"/>
            <w:r w:rsidRPr="00992E2A">
              <w:rPr>
                <w:b/>
                <w:bCs/>
                <w:color w:val="000000" w:themeColor="text1"/>
                <w:sz w:val="18"/>
                <w:szCs w:val="18"/>
                <w:lang w:val="en-AU"/>
              </w:rPr>
              <w:t>Photodermatology</w:t>
            </w:r>
            <w:proofErr w:type="spellEnd"/>
            <w:r w:rsidRPr="00992E2A">
              <w:rPr>
                <w:b/>
                <w:bCs/>
                <w:color w:val="000000" w:themeColor="text1"/>
                <w:sz w:val="18"/>
                <w:szCs w:val="18"/>
                <w:lang w:val="en-AU"/>
              </w:rPr>
              <w:t xml:space="preserve"> Group and UK Skin Lymphoma Group (2006) </w:t>
            </w:r>
            <w:r w:rsidRPr="00992E2A">
              <w:rPr>
                <w:b/>
                <w:bCs/>
                <w:color w:val="000000" w:themeColor="text1"/>
                <w:sz w:val="18"/>
                <w:szCs w:val="18"/>
                <w:lang w:val="en-AU"/>
              </w:rPr>
              <w:fldChar w:fldCharType="begin"/>
            </w:r>
            <w:r w:rsidRPr="00992E2A">
              <w:rPr>
                <w:b/>
                <w:bCs/>
                <w:color w:val="000000" w:themeColor="text1"/>
                <w:sz w:val="18"/>
                <w:szCs w:val="18"/>
                <w:lang w:val="en-AU"/>
              </w:rPr>
              <w:instrText xml:space="preserve"> ADDIN EN.CITE &lt;EndNote&gt;&lt;Cite&gt;&lt;Author&gt;McKenna&lt;/Author&gt;&lt;Year&gt;2006&lt;/Year&gt;&lt;RecNum&gt;16&lt;/RecNum&gt;&lt;DisplayText&gt;[5]&lt;/DisplayText&gt;&lt;record&gt;&lt;rec-number&gt;16&lt;/rec-number&gt;&lt;foreign-keys&gt;&lt;key app="EN" db-id="z9s25v0wtfxw5aeps2dvpsxoz0sve9wp2zr5"&gt;16&lt;/key&gt;&lt;/foreign-keys&gt;&lt;ref-type name="Journal Article"&gt;17&lt;/ref-type&gt;&lt;contributors&gt;&lt;authors&gt;&lt;author&gt;McKenna, K. E.&lt;/author&gt;&lt;author&gt;Whittaker, S.&lt;/author&gt;&lt;author&gt;Rhodes, L. E.&lt;/author&gt;&lt;author&gt;Taylor, P.&lt;/author&gt;&lt;author&gt;Lloyd, J.&lt;/author&gt;&lt;author&gt;Ibbotson, S.&lt;/author&gt;&lt;author&gt;Russell-Jones, R.&lt;/author&gt;&lt;/authors&gt;&lt;/contributors&gt;&lt;auth-address&gt;Department of Dermatology, Belfast City Hospital, Belfast, UK. kevin.mckenna@bch.n-i.nhs.uk&lt;/auth-address&gt;&lt;titles&gt;&lt;title&gt;Evidence-based practice of photopheresis 1987-2001: a report of a workshop of the British Photodermatology Group and the U.K. Skin Lymphoma Group&lt;/title&gt;&lt;secondary-title&gt;Br J Dermatol&lt;/secondary-title&gt;&lt;alt-title&gt;The British journal of dermatology&lt;/alt-title&gt;&lt;/titles&gt;&lt;periodical&gt;&lt;full-title&gt;British Journal of Dermatology&lt;/full-title&gt;&lt;abbr-1&gt;Br J Dermatol&lt;/abbr-1&gt;&lt;/periodical&gt;&lt;alt-periodical&gt;&lt;full-title&gt;The British Journal Of Dermatology&lt;/full-title&gt;&lt;/alt-periodical&gt;&lt;pages&gt;7-20&lt;/pages&gt;&lt;volume&gt;154&lt;/volume&gt;&lt;number&gt;1&lt;/number&gt;&lt;edition&gt;2006/01/13&lt;/edition&gt;&lt;keywords&gt;&lt;keyword&gt;Combined Modality Therapy&lt;/keyword&gt;&lt;keyword&gt;Evidence-Based Medicine&lt;/keyword&gt;&lt;keyword&gt;Graft Rejection/drug therapy&lt;/keyword&gt;&lt;keyword&gt;Graft vs Host Disease/drug therapy&lt;/keyword&gt;&lt;keyword&gt;Heart Transplantation&lt;/keyword&gt;&lt;keyword&gt;Humans&lt;/keyword&gt;&lt;keyword&gt;Lymphoma, T-Cell, Cutaneous/ drug therapy&lt;/keyword&gt;&lt;keyword&gt;Photopheresis/adverse effects/ methods&lt;/keyword&gt;&lt;keyword&gt;Skin Neoplasms/ drug therapy&lt;/keyword&gt;&lt;/keywords&gt;&lt;dates&gt;&lt;year&gt;2006&lt;/year&gt;&lt;pub-dates&gt;&lt;date&gt;Jan&lt;/date&gt;&lt;/pub-dates&gt;&lt;/dates&gt;&lt;isbn&gt;0007-0963 (Print)&amp;#xD;0007-0963 (Linking)&lt;/isbn&gt;&lt;accession-num&gt;16403088&lt;/accession-num&gt;&lt;urls&gt;&lt;/urls&gt;&lt;electronic-resource-num&gt;10.1111/j.1365-2133.2005.06857.x&lt;/electronic-resource-num&gt;&lt;remote-database-provider&gt;NLM&lt;/remote-database-provider&gt;&lt;language&gt;eng&lt;/language&gt;&lt;/record&gt;&lt;/Cite&gt;&lt;/EndNote&gt;</w:instrText>
            </w:r>
            <w:r w:rsidRPr="00992E2A">
              <w:rPr>
                <w:b/>
                <w:bCs/>
                <w:color w:val="000000" w:themeColor="text1"/>
                <w:sz w:val="18"/>
                <w:szCs w:val="18"/>
                <w:lang w:val="en-AU"/>
              </w:rPr>
              <w:fldChar w:fldCharType="separate"/>
            </w:r>
            <w:r w:rsidRPr="00992E2A">
              <w:rPr>
                <w:b/>
                <w:bCs/>
                <w:noProof/>
                <w:color w:val="000000" w:themeColor="text1"/>
                <w:sz w:val="18"/>
                <w:szCs w:val="18"/>
                <w:lang w:val="en-AU"/>
              </w:rPr>
              <w:t>[</w:t>
            </w:r>
            <w:hyperlink w:anchor="_ENREF_5" w:tooltip="McKenna, 2006 #16" w:history="1">
              <w:r w:rsidR="00584688" w:rsidRPr="00992E2A">
                <w:rPr>
                  <w:b/>
                  <w:bCs/>
                  <w:noProof/>
                  <w:color w:val="000000" w:themeColor="text1"/>
                  <w:sz w:val="18"/>
                  <w:szCs w:val="18"/>
                  <w:lang w:val="en-AU"/>
                </w:rPr>
                <w:t>5</w:t>
              </w:r>
            </w:hyperlink>
            <w:r w:rsidRPr="00992E2A">
              <w:rPr>
                <w:b/>
                <w:bCs/>
                <w:noProof/>
                <w:color w:val="000000" w:themeColor="text1"/>
                <w:sz w:val="18"/>
                <w:szCs w:val="18"/>
                <w:lang w:val="en-AU"/>
              </w:rPr>
              <w:t>]</w:t>
            </w:r>
            <w:r w:rsidRPr="00992E2A">
              <w:rPr>
                <w:b/>
                <w:bCs/>
                <w:color w:val="000000" w:themeColor="text1"/>
                <w:sz w:val="18"/>
                <w:szCs w:val="18"/>
                <w:lang w:val="en-AU"/>
              </w:rPr>
              <w:fldChar w:fldCharType="end"/>
            </w:r>
          </w:p>
        </w:tc>
        <w:tc>
          <w:tcPr>
            <w:tcW w:w="1297" w:type="dxa"/>
            <w:shd w:val="clear" w:color="auto" w:fill="CFD4E7"/>
            <w:tcMar>
              <w:top w:w="72" w:type="dxa"/>
              <w:left w:w="144" w:type="dxa"/>
              <w:bottom w:w="72" w:type="dxa"/>
              <w:right w:w="144" w:type="dxa"/>
            </w:tcMar>
            <w:hideMark/>
          </w:tcPr>
          <w:p w14:paraId="6CAE5D75" w14:textId="77777777" w:rsidR="00BC6EA2" w:rsidRPr="00992E2A" w:rsidRDefault="00BC6EA2" w:rsidP="00584688">
            <w:pPr>
              <w:spacing w:after="0"/>
              <w:jc w:val="both"/>
              <w:rPr>
                <w:color w:val="000000" w:themeColor="text1"/>
                <w:sz w:val="18"/>
                <w:szCs w:val="18"/>
                <w:lang w:val="en-AU"/>
              </w:rPr>
            </w:pPr>
            <w:r w:rsidRPr="00992E2A">
              <w:rPr>
                <w:b/>
                <w:bCs/>
                <w:color w:val="000000" w:themeColor="text1"/>
                <w:sz w:val="18"/>
                <w:szCs w:val="18"/>
                <w:lang w:val="en-AU"/>
              </w:rPr>
              <w:t>NORCOM (2008)</w:t>
            </w:r>
            <w:r w:rsidRPr="00992E2A">
              <w:rPr>
                <w:b/>
                <w:bCs/>
                <w:color w:val="000000" w:themeColor="text1"/>
                <w:sz w:val="18"/>
                <w:szCs w:val="18"/>
                <w:lang w:val="en-AU"/>
              </w:rPr>
              <w:fldChar w:fldCharType="begin"/>
            </w:r>
            <w:r w:rsidRPr="00992E2A">
              <w:rPr>
                <w:b/>
                <w:bCs/>
                <w:color w:val="000000" w:themeColor="text1"/>
                <w:sz w:val="18"/>
                <w:szCs w:val="18"/>
                <w:lang w:val="en-AU"/>
              </w:rPr>
              <w:instrText xml:space="preserve"> ADDIN EN.CITE &lt;EndNote&gt;&lt;Cite&gt;&lt;Author&gt;Clement&lt;/Author&gt;&lt;Year&gt;2008&lt;/Year&gt;&lt;RecNum&gt;17&lt;/RecNum&gt;&lt;DisplayText&gt;[4]&lt;/DisplayText&gt;&lt;record&gt;&lt;rec-number&gt;17&lt;/rec-number&gt;&lt;foreign-keys&gt;&lt;key app="EN" db-id="z9s25v0wtfxw5aeps2dvpsxoz0sve9wp2zr5"&gt;17&lt;/key&gt;&lt;/foreign-keys&gt;&lt;ref-type name="Report"&gt;27&lt;/ref-type&gt;&lt;contributors&gt;&lt;authors&gt;&lt;author&gt;Clement, F; Read, C; Taylor, P; Broughton, S;&lt;/author&gt;&lt;/authors&gt;&lt;secondary-authors&gt;&lt;author&gt;ECP NORCOM POLICY DEVELOPMENT GROUP&lt;/author&gt;&lt;/secondary-authors&gt;&lt;/contributors&gt;&lt;titles&gt;&lt;title&gt;A Review of Extracorporeal Photopheresis for Cancer and other diseases - Version 3&lt;/title&gt;&lt;/titles&gt;&lt;dates&gt;&lt;year&gt;2008&lt;/year&gt;&lt;/dates&gt;&lt;urls&gt;&lt;/urls&gt;&lt;/record&gt;&lt;/Cite&gt;&lt;/EndNote&gt;</w:instrText>
            </w:r>
            <w:r w:rsidRPr="00992E2A">
              <w:rPr>
                <w:b/>
                <w:bCs/>
                <w:color w:val="000000" w:themeColor="text1"/>
                <w:sz w:val="18"/>
                <w:szCs w:val="18"/>
                <w:lang w:val="en-AU"/>
              </w:rPr>
              <w:fldChar w:fldCharType="separate"/>
            </w:r>
            <w:r w:rsidRPr="00992E2A">
              <w:rPr>
                <w:b/>
                <w:bCs/>
                <w:noProof/>
                <w:color w:val="000000" w:themeColor="text1"/>
                <w:sz w:val="18"/>
                <w:szCs w:val="18"/>
                <w:lang w:val="en-AU"/>
              </w:rPr>
              <w:t>[</w:t>
            </w:r>
            <w:hyperlink w:anchor="_ENREF_4" w:tooltip="Clement, 2008 #17" w:history="1">
              <w:r w:rsidR="00584688" w:rsidRPr="00992E2A">
                <w:rPr>
                  <w:b/>
                  <w:bCs/>
                  <w:noProof/>
                  <w:color w:val="000000" w:themeColor="text1"/>
                  <w:sz w:val="18"/>
                  <w:szCs w:val="18"/>
                  <w:lang w:val="en-AU"/>
                </w:rPr>
                <w:t>4</w:t>
              </w:r>
            </w:hyperlink>
            <w:r w:rsidRPr="00992E2A">
              <w:rPr>
                <w:b/>
                <w:bCs/>
                <w:noProof/>
                <w:color w:val="000000" w:themeColor="text1"/>
                <w:sz w:val="18"/>
                <w:szCs w:val="18"/>
                <w:lang w:val="en-AU"/>
              </w:rPr>
              <w:t>]</w:t>
            </w:r>
            <w:r w:rsidRPr="00992E2A">
              <w:rPr>
                <w:b/>
                <w:bCs/>
                <w:color w:val="000000" w:themeColor="text1"/>
                <w:sz w:val="18"/>
                <w:szCs w:val="18"/>
                <w:lang w:val="en-AU"/>
              </w:rPr>
              <w:fldChar w:fldCharType="end"/>
            </w:r>
          </w:p>
        </w:tc>
        <w:tc>
          <w:tcPr>
            <w:tcW w:w="1057" w:type="dxa"/>
            <w:shd w:val="clear" w:color="auto" w:fill="CFD4E7"/>
          </w:tcPr>
          <w:p w14:paraId="6CAE5D76" w14:textId="77777777" w:rsidR="00BC6EA2" w:rsidRPr="00992E2A" w:rsidRDefault="00BC6EA2" w:rsidP="00584688">
            <w:pPr>
              <w:spacing w:after="0"/>
              <w:jc w:val="both"/>
              <w:rPr>
                <w:b/>
                <w:bCs/>
                <w:color w:val="000000" w:themeColor="text1"/>
                <w:sz w:val="18"/>
                <w:szCs w:val="18"/>
                <w:lang w:val="en-AU"/>
              </w:rPr>
            </w:pPr>
            <w:r w:rsidRPr="00BC6EA2">
              <w:rPr>
                <w:b/>
                <w:bCs/>
                <w:color w:val="000000" w:themeColor="text1"/>
                <w:sz w:val="18"/>
                <w:szCs w:val="18"/>
                <w:lang w:val="en-AU"/>
              </w:rPr>
              <w:t xml:space="preserve">Cancer Council Australia </w:t>
            </w:r>
            <w:r>
              <w:rPr>
                <w:b/>
                <w:bCs/>
                <w:color w:val="000000" w:themeColor="text1"/>
                <w:sz w:val="18"/>
                <w:szCs w:val="18"/>
                <w:lang w:val="en-AU"/>
              </w:rPr>
              <w:t xml:space="preserve">(2005) </w:t>
            </w:r>
            <w:r w:rsidR="00273BA1">
              <w:rPr>
                <w:b/>
                <w:bCs/>
                <w:color w:val="000000" w:themeColor="text1"/>
                <w:sz w:val="18"/>
                <w:szCs w:val="18"/>
                <w:lang w:val="en-AU"/>
              </w:rPr>
              <w:fldChar w:fldCharType="begin"/>
            </w:r>
            <w:r w:rsidR="00273BA1">
              <w:rPr>
                <w:b/>
                <w:bCs/>
                <w:color w:val="000000" w:themeColor="text1"/>
                <w:sz w:val="18"/>
                <w:szCs w:val="18"/>
                <w:lang w:val="en-AU"/>
              </w:rPr>
              <w:instrText xml:space="preserve"> ADDIN EN.CITE &lt;EndNote&gt;&lt;Cite&gt;&lt;Author&gt;Cancer Council Australia&lt;/Author&gt;&lt;Year&gt;2005&lt;/Year&gt;&lt;RecNum&gt;47&lt;/RecNum&gt;&lt;DisplayText&gt;[16]&lt;/DisplayText&gt;&lt;record&gt;&lt;rec-number&gt;47&lt;/rec-number&gt;&lt;foreign-keys&gt;&lt;key app="EN" db-id="z9s25v0wtfxw5aeps2dvpsxoz0sve9wp2zr5"&gt;47&lt;/key&gt;&lt;/foreign-keys&gt;&lt;ref-type name="Grant"&gt;54&lt;/ref-type&gt;&lt;contributors&gt;&lt;authors&gt;&lt;author&gt;Cancer Council Australia, &lt;/author&gt;&lt;/authors&gt;&lt;/contributors&gt;&lt;titles&gt;&lt;title&gt;Clinical Practice Guidelines for the Diagnosis and Management of Lymphoma&lt;/title&gt;&lt;/titles&gt;&lt;dates&gt;&lt;year&gt;2005&lt;/year&gt;&lt;/dates&gt;&lt;urls&gt;&lt;related-urls&gt;&lt;url&gt;http://www.cancer.org.au/health-professionals/clinical-guidelines/lymphoma.html&lt;/url&gt;&lt;/related-urls&gt;&lt;/urls&gt;&lt;/record&gt;&lt;/Cite&gt;&lt;/EndNote&gt;</w:instrText>
            </w:r>
            <w:r w:rsidR="00273BA1">
              <w:rPr>
                <w:b/>
                <w:bCs/>
                <w:color w:val="000000" w:themeColor="text1"/>
                <w:sz w:val="18"/>
                <w:szCs w:val="18"/>
                <w:lang w:val="en-AU"/>
              </w:rPr>
              <w:fldChar w:fldCharType="separate"/>
            </w:r>
            <w:r w:rsidR="00273BA1">
              <w:rPr>
                <w:b/>
                <w:bCs/>
                <w:noProof/>
                <w:color w:val="000000" w:themeColor="text1"/>
                <w:sz w:val="18"/>
                <w:szCs w:val="18"/>
                <w:lang w:val="en-AU"/>
              </w:rPr>
              <w:t>[</w:t>
            </w:r>
            <w:hyperlink w:anchor="_ENREF_16" w:tooltip="Cancer Council Australia, 2005 #47" w:history="1">
              <w:r w:rsidR="00584688">
                <w:rPr>
                  <w:b/>
                  <w:bCs/>
                  <w:noProof/>
                  <w:color w:val="000000" w:themeColor="text1"/>
                  <w:sz w:val="18"/>
                  <w:szCs w:val="18"/>
                  <w:lang w:val="en-AU"/>
                </w:rPr>
                <w:t>16</w:t>
              </w:r>
            </w:hyperlink>
            <w:r w:rsidR="00273BA1">
              <w:rPr>
                <w:b/>
                <w:bCs/>
                <w:noProof/>
                <w:color w:val="000000" w:themeColor="text1"/>
                <w:sz w:val="18"/>
                <w:szCs w:val="18"/>
                <w:lang w:val="en-AU"/>
              </w:rPr>
              <w:t>]</w:t>
            </w:r>
            <w:r w:rsidR="00273BA1">
              <w:rPr>
                <w:b/>
                <w:bCs/>
                <w:color w:val="000000" w:themeColor="text1"/>
                <w:sz w:val="18"/>
                <w:szCs w:val="18"/>
                <w:lang w:val="en-AU"/>
              </w:rPr>
              <w:fldChar w:fldCharType="end"/>
            </w:r>
          </w:p>
        </w:tc>
        <w:tc>
          <w:tcPr>
            <w:tcW w:w="1282" w:type="dxa"/>
            <w:shd w:val="clear" w:color="auto" w:fill="CFD4E7"/>
            <w:tcMar>
              <w:top w:w="72" w:type="dxa"/>
              <w:left w:w="144" w:type="dxa"/>
              <w:bottom w:w="72" w:type="dxa"/>
              <w:right w:w="144" w:type="dxa"/>
            </w:tcMar>
            <w:hideMark/>
          </w:tcPr>
          <w:p w14:paraId="6CAE5D77" w14:textId="77777777" w:rsidR="00BC6EA2" w:rsidRPr="00992E2A" w:rsidRDefault="00BC6EA2" w:rsidP="00584688">
            <w:pPr>
              <w:spacing w:after="0"/>
              <w:jc w:val="both"/>
              <w:rPr>
                <w:color w:val="000000" w:themeColor="text1"/>
                <w:sz w:val="18"/>
                <w:szCs w:val="18"/>
                <w:lang w:val="en-AU"/>
              </w:rPr>
            </w:pPr>
            <w:r w:rsidRPr="00992E2A">
              <w:rPr>
                <w:b/>
                <w:bCs/>
                <w:color w:val="000000" w:themeColor="text1"/>
                <w:sz w:val="18"/>
                <w:szCs w:val="18"/>
                <w:lang w:val="en-AU"/>
              </w:rPr>
              <w:t>JEADV (2014)</w:t>
            </w:r>
            <w:r w:rsidRPr="00992E2A">
              <w:rPr>
                <w:b/>
                <w:bCs/>
                <w:color w:val="000000" w:themeColor="text1"/>
                <w:sz w:val="18"/>
                <w:szCs w:val="18"/>
                <w:lang w:val="en-AU"/>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Pr="00992E2A">
              <w:rPr>
                <w:b/>
                <w:bCs/>
                <w:color w:val="000000" w:themeColor="text1"/>
                <w:sz w:val="18"/>
                <w:szCs w:val="18"/>
                <w:lang w:val="en-AU"/>
              </w:rPr>
              <w:instrText xml:space="preserve"> ADDIN EN.CITE </w:instrText>
            </w:r>
            <w:r w:rsidRPr="00992E2A">
              <w:rPr>
                <w:b/>
                <w:bCs/>
                <w:color w:val="000000" w:themeColor="text1"/>
                <w:sz w:val="18"/>
                <w:szCs w:val="18"/>
                <w:lang w:val="en-AU"/>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Pr="00992E2A">
              <w:rPr>
                <w:b/>
                <w:bCs/>
                <w:color w:val="000000" w:themeColor="text1"/>
                <w:sz w:val="18"/>
                <w:szCs w:val="18"/>
                <w:lang w:val="en-AU"/>
              </w:rPr>
              <w:instrText xml:space="preserve"> ADDIN EN.CITE.DATA </w:instrText>
            </w:r>
            <w:r w:rsidRPr="00992E2A">
              <w:rPr>
                <w:b/>
                <w:bCs/>
                <w:color w:val="000000" w:themeColor="text1"/>
                <w:sz w:val="18"/>
                <w:szCs w:val="18"/>
                <w:lang w:val="en-AU"/>
              </w:rPr>
            </w:r>
            <w:r w:rsidRPr="00992E2A">
              <w:rPr>
                <w:b/>
                <w:bCs/>
                <w:color w:val="000000" w:themeColor="text1"/>
                <w:sz w:val="18"/>
                <w:szCs w:val="18"/>
                <w:lang w:val="en-AU"/>
              </w:rPr>
              <w:fldChar w:fldCharType="end"/>
            </w:r>
            <w:r w:rsidRPr="00992E2A">
              <w:rPr>
                <w:b/>
                <w:bCs/>
                <w:color w:val="000000" w:themeColor="text1"/>
                <w:sz w:val="18"/>
                <w:szCs w:val="18"/>
                <w:lang w:val="en-AU"/>
              </w:rPr>
            </w:r>
            <w:r w:rsidRPr="00992E2A">
              <w:rPr>
                <w:b/>
                <w:bCs/>
                <w:color w:val="000000" w:themeColor="text1"/>
                <w:sz w:val="18"/>
                <w:szCs w:val="18"/>
                <w:lang w:val="en-AU"/>
              </w:rPr>
              <w:fldChar w:fldCharType="separate"/>
            </w:r>
            <w:r w:rsidRPr="00992E2A">
              <w:rPr>
                <w:b/>
                <w:bCs/>
                <w:noProof/>
                <w:color w:val="000000" w:themeColor="text1"/>
                <w:sz w:val="18"/>
                <w:szCs w:val="18"/>
                <w:lang w:val="en-AU"/>
              </w:rPr>
              <w:t>[</w:t>
            </w:r>
            <w:hyperlink w:anchor="_ENREF_3" w:tooltip="Knobler, 2014 #4" w:history="1">
              <w:r w:rsidR="00584688" w:rsidRPr="00992E2A">
                <w:rPr>
                  <w:b/>
                  <w:bCs/>
                  <w:noProof/>
                  <w:color w:val="000000" w:themeColor="text1"/>
                  <w:sz w:val="18"/>
                  <w:szCs w:val="18"/>
                  <w:lang w:val="en-AU"/>
                </w:rPr>
                <w:t>3</w:t>
              </w:r>
            </w:hyperlink>
            <w:r w:rsidRPr="00992E2A">
              <w:rPr>
                <w:b/>
                <w:bCs/>
                <w:noProof/>
                <w:color w:val="000000" w:themeColor="text1"/>
                <w:sz w:val="18"/>
                <w:szCs w:val="18"/>
                <w:lang w:val="en-AU"/>
              </w:rPr>
              <w:t>]</w:t>
            </w:r>
            <w:r w:rsidRPr="00992E2A">
              <w:rPr>
                <w:b/>
                <w:bCs/>
                <w:color w:val="000000" w:themeColor="text1"/>
                <w:sz w:val="18"/>
                <w:szCs w:val="18"/>
                <w:lang w:val="en-AU"/>
              </w:rPr>
              <w:fldChar w:fldCharType="end"/>
            </w:r>
          </w:p>
        </w:tc>
      </w:tr>
      <w:tr w:rsidR="00273BA1" w:rsidRPr="00992E2A" w14:paraId="6CAE5D84" w14:textId="77777777" w:rsidTr="00BC6EA2">
        <w:trPr>
          <w:trHeight w:val="5235"/>
        </w:trPr>
        <w:tc>
          <w:tcPr>
            <w:tcW w:w="1334" w:type="dxa"/>
            <w:shd w:val="clear" w:color="auto" w:fill="auto"/>
            <w:tcMar>
              <w:top w:w="72" w:type="dxa"/>
              <w:left w:w="144" w:type="dxa"/>
              <w:bottom w:w="72" w:type="dxa"/>
              <w:right w:w="144" w:type="dxa"/>
            </w:tcMar>
            <w:hideMark/>
          </w:tcPr>
          <w:p w14:paraId="6CAE5D79" w14:textId="77777777" w:rsidR="00BC6EA2" w:rsidRPr="00992E2A" w:rsidRDefault="00BC6EA2" w:rsidP="00992E2A">
            <w:pPr>
              <w:rPr>
                <w:sz w:val="18"/>
                <w:szCs w:val="18"/>
                <w:lang w:val="en-AU"/>
              </w:rPr>
            </w:pPr>
            <w:r w:rsidRPr="00992E2A">
              <w:rPr>
                <w:sz w:val="18"/>
                <w:szCs w:val="18"/>
                <w:lang w:val="en-AU"/>
              </w:rPr>
              <w:t>Recommended population</w:t>
            </w:r>
          </w:p>
        </w:tc>
        <w:tc>
          <w:tcPr>
            <w:tcW w:w="1484" w:type="dxa"/>
            <w:shd w:val="clear" w:color="auto" w:fill="auto"/>
            <w:tcMar>
              <w:top w:w="72" w:type="dxa"/>
              <w:left w:w="144" w:type="dxa"/>
              <w:bottom w:w="72" w:type="dxa"/>
              <w:right w:w="144" w:type="dxa"/>
            </w:tcMar>
            <w:hideMark/>
          </w:tcPr>
          <w:p w14:paraId="6CAE5D7A" w14:textId="77777777" w:rsidR="00BC6EA2" w:rsidRPr="00992E2A" w:rsidRDefault="00BC6EA2" w:rsidP="00992E2A">
            <w:pPr>
              <w:rPr>
                <w:sz w:val="18"/>
                <w:szCs w:val="18"/>
                <w:lang w:val="en-AU"/>
              </w:rPr>
            </w:pPr>
            <w:r w:rsidRPr="00992E2A">
              <w:rPr>
                <w:sz w:val="18"/>
                <w:szCs w:val="18"/>
                <w:lang w:val="en-AU"/>
              </w:rPr>
              <w:t xml:space="preserve">First-line treatment of MF </w:t>
            </w:r>
            <w:r w:rsidRPr="00992E2A">
              <w:rPr>
                <w:b/>
                <w:bCs/>
                <w:sz w:val="18"/>
                <w:szCs w:val="18"/>
                <w:lang w:val="en-AU"/>
              </w:rPr>
              <w:t xml:space="preserve">stage III </w:t>
            </w:r>
            <w:r w:rsidRPr="00992E2A">
              <w:rPr>
                <w:sz w:val="18"/>
                <w:szCs w:val="18"/>
                <w:lang w:val="en-AU"/>
              </w:rPr>
              <w:t>and for first-line treatment of SS (strength of recommendation of C)</w:t>
            </w:r>
          </w:p>
        </w:tc>
        <w:tc>
          <w:tcPr>
            <w:tcW w:w="1303" w:type="dxa"/>
            <w:shd w:val="clear" w:color="auto" w:fill="auto"/>
            <w:tcMar>
              <w:top w:w="72" w:type="dxa"/>
              <w:left w:w="144" w:type="dxa"/>
              <w:bottom w:w="72" w:type="dxa"/>
              <w:right w:w="144" w:type="dxa"/>
            </w:tcMar>
            <w:hideMark/>
          </w:tcPr>
          <w:p w14:paraId="6CAE5D7B" w14:textId="77777777" w:rsidR="00BC6EA2" w:rsidRPr="00992E2A" w:rsidRDefault="00BC6EA2" w:rsidP="00992E2A">
            <w:pPr>
              <w:rPr>
                <w:sz w:val="18"/>
                <w:szCs w:val="18"/>
                <w:lang w:val="en-AU"/>
              </w:rPr>
            </w:pPr>
            <w:r w:rsidRPr="00992E2A">
              <w:rPr>
                <w:sz w:val="18"/>
                <w:szCs w:val="18"/>
                <w:lang w:val="en-AU"/>
              </w:rPr>
              <w:t xml:space="preserve">Patients with CTCL with major criteria of: </w:t>
            </w:r>
            <w:proofErr w:type="spellStart"/>
            <w:r w:rsidRPr="00992E2A">
              <w:rPr>
                <w:sz w:val="18"/>
                <w:szCs w:val="18"/>
                <w:lang w:val="en-AU"/>
              </w:rPr>
              <w:t>erythroderma</w:t>
            </w:r>
            <w:proofErr w:type="spellEnd"/>
            <w:r w:rsidRPr="00992E2A">
              <w:rPr>
                <w:sz w:val="18"/>
                <w:szCs w:val="18"/>
                <w:lang w:val="en-AU"/>
              </w:rPr>
              <w:t xml:space="preserve"> and </w:t>
            </w:r>
            <w:r w:rsidRPr="00992E2A">
              <w:rPr>
                <w:b/>
                <w:bCs/>
                <w:sz w:val="18"/>
                <w:szCs w:val="18"/>
                <w:lang w:val="en-AU"/>
              </w:rPr>
              <w:t xml:space="preserve">stage III or IVA CTCL </w:t>
            </w:r>
            <w:r w:rsidRPr="00992E2A">
              <w:rPr>
                <w:sz w:val="18"/>
                <w:szCs w:val="18"/>
                <w:lang w:val="en-AU"/>
              </w:rPr>
              <w:t xml:space="preserve">and minor criteria: circulating clonal disease, evidence of circulating </w:t>
            </w:r>
            <w:proofErr w:type="spellStart"/>
            <w:r w:rsidRPr="00992E2A">
              <w:rPr>
                <w:sz w:val="18"/>
                <w:szCs w:val="18"/>
                <w:lang w:val="en-AU"/>
              </w:rPr>
              <w:t>Sézary</w:t>
            </w:r>
            <w:proofErr w:type="spellEnd"/>
            <w:r w:rsidRPr="00992E2A">
              <w:rPr>
                <w:sz w:val="18"/>
                <w:szCs w:val="18"/>
                <w:lang w:val="en-AU"/>
              </w:rPr>
              <w:t xml:space="preserve"> cells (&gt;10% of circulating lymphocytes), CD4/CD8 ratio &gt;10.</w:t>
            </w:r>
          </w:p>
        </w:tc>
        <w:tc>
          <w:tcPr>
            <w:tcW w:w="1615" w:type="dxa"/>
            <w:shd w:val="clear" w:color="auto" w:fill="auto"/>
            <w:tcMar>
              <w:top w:w="72" w:type="dxa"/>
              <w:left w:w="144" w:type="dxa"/>
              <w:bottom w:w="72" w:type="dxa"/>
              <w:right w:w="144" w:type="dxa"/>
            </w:tcMar>
            <w:hideMark/>
          </w:tcPr>
          <w:p w14:paraId="6CAE5D7C" w14:textId="77777777" w:rsidR="00BC6EA2" w:rsidRPr="00992E2A" w:rsidRDefault="00BC6EA2" w:rsidP="00992E2A">
            <w:pPr>
              <w:rPr>
                <w:sz w:val="18"/>
                <w:szCs w:val="18"/>
                <w:lang w:val="en-AU"/>
              </w:rPr>
            </w:pPr>
            <w:proofErr w:type="spellStart"/>
            <w:r w:rsidRPr="00992E2A">
              <w:rPr>
                <w:sz w:val="18"/>
                <w:szCs w:val="18"/>
                <w:lang w:val="en-AU"/>
              </w:rPr>
              <w:t>Erythrodermic</w:t>
            </w:r>
            <w:proofErr w:type="spellEnd"/>
            <w:r w:rsidRPr="00992E2A">
              <w:rPr>
                <w:sz w:val="18"/>
                <w:szCs w:val="18"/>
                <w:lang w:val="en-AU"/>
              </w:rPr>
              <w:t xml:space="preserve"> MF/SS (</w:t>
            </w:r>
            <w:r w:rsidRPr="00992E2A">
              <w:rPr>
                <w:b/>
                <w:bCs/>
                <w:sz w:val="18"/>
                <w:szCs w:val="18"/>
                <w:lang w:val="en-AU"/>
              </w:rPr>
              <w:t>stage III/IVA/B1/0</w:t>
            </w:r>
            <w:r w:rsidRPr="00992E2A">
              <w:rPr>
                <w:sz w:val="18"/>
                <w:szCs w:val="18"/>
                <w:lang w:val="en-AU"/>
              </w:rPr>
              <w:t>), with a strength of recommendation of B.</w:t>
            </w:r>
          </w:p>
          <w:p w14:paraId="6CAE5D7D" w14:textId="77777777" w:rsidR="00BC6EA2" w:rsidRPr="00992E2A" w:rsidRDefault="00BC6EA2" w:rsidP="00992E2A">
            <w:pPr>
              <w:rPr>
                <w:sz w:val="18"/>
                <w:szCs w:val="18"/>
                <w:lang w:val="en-AU"/>
              </w:rPr>
            </w:pPr>
            <w:r w:rsidRPr="00992E2A">
              <w:rPr>
                <w:sz w:val="18"/>
                <w:szCs w:val="18"/>
                <w:lang w:val="en-AU"/>
              </w:rPr>
              <w:t>Also recommended TSEB + ECP and IFN-α + ECP combination treatments</w:t>
            </w:r>
          </w:p>
        </w:tc>
        <w:tc>
          <w:tcPr>
            <w:tcW w:w="1297" w:type="dxa"/>
            <w:shd w:val="clear" w:color="auto" w:fill="auto"/>
            <w:tcMar>
              <w:top w:w="72" w:type="dxa"/>
              <w:left w:w="144" w:type="dxa"/>
              <w:bottom w:w="72" w:type="dxa"/>
              <w:right w:w="144" w:type="dxa"/>
            </w:tcMar>
            <w:hideMark/>
          </w:tcPr>
          <w:p w14:paraId="6CAE5D7E" w14:textId="77777777" w:rsidR="00BC6EA2" w:rsidRPr="00992E2A" w:rsidRDefault="00BC6EA2" w:rsidP="00992E2A">
            <w:pPr>
              <w:rPr>
                <w:sz w:val="18"/>
                <w:szCs w:val="18"/>
                <w:lang w:val="en-AU"/>
              </w:rPr>
            </w:pPr>
            <w:proofErr w:type="spellStart"/>
            <w:r w:rsidRPr="00992E2A">
              <w:rPr>
                <w:sz w:val="18"/>
                <w:szCs w:val="18"/>
                <w:lang w:val="en-AU"/>
              </w:rPr>
              <w:t>Erythrodermic</w:t>
            </w:r>
            <w:proofErr w:type="spellEnd"/>
            <w:r w:rsidRPr="00992E2A">
              <w:rPr>
                <w:sz w:val="18"/>
                <w:szCs w:val="18"/>
                <w:lang w:val="en-AU"/>
              </w:rPr>
              <w:t xml:space="preserve"> MF/SS with the following criteria: </w:t>
            </w:r>
            <w:proofErr w:type="spellStart"/>
            <w:r w:rsidRPr="00992E2A">
              <w:rPr>
                <w:sz w:val="18"/>
                <w:szCs w:val="18"/>
                <w:lang w:val="en-AU"/>
              </w:rPr>
              <w:t>erythroderma</w:t>
            </w:r>
            <w:proofErr w:type="spellEnd"/>
            <w:r w:rsidRPr="00992E2A">
              <w:rPr>
                <w:sz w:val="18"/>
                <w:szCs w:val="18"/>
                <w:lang w:val="en-AU"/>
              </w:rPr>
              <w:t xml:space="preserve">, biopsy-proven diagnosis of CTCL, evidence of circulating clonal disease and evidence of circulating </w:t>
            </w:r>
            <w:proofErr w:type="spellStart"/>
            <w:r w:rsidRPr="00992E2A">
              <w:rPr>
                <w:sz w:val="18"/>
                <w:szCs w:val="18"/>
                <w:lang w:val="en-AU"/>
              </w:rPr>
              <w:t>Sézary</w:t>
            </w:r>
            <w:proofErr w:type="spellEnd"/>
            <w:r w:rsidRPr="00992E2A">
              <w:rPr>
                <w:sz w:val="18"/>
                <w:szCs w:val="18"/>
                <w:lang w:val="en-AU"/>
              </w:rPr>
              <w:t xml:space="preserve"> cells (10% of lymphocytes present).</w:t>
            </w:r>
          </w:p>
        </w:tc>
        <w:tc>
          <w:tcPr>
            <w:tcW w:w="1057" w:type="dxa"/>
          </w:tcPr>
          <w:p w14:paraId="6CAE5D7F" w14:textId="77777777" w:rsidR="00BC6EA2" w:rsidRPr="00992E2A" w:rsidRDefault="00BC6EA2" w:rsidP="000B0C8F">
            <w:pPr>
              <w:rPr>
                <w:sz w:val="18"/>
                <w:szCs w:val="18"/>
                <w:lang w:val="en-AU"/>
              </w:rPr>
            </w:pPr>
            <w:r w:rsidRPr="00CB44E4">
              <w:rPr>
                <w:sz w:val="18"/>
                <w:szCs w:val="18"/>
                <w:lang w:val="en-AU"/>
              </w:rPr>
              <w:t>Recommended in first, second or third line therapy</w:t>
            </w:r>
            <w:r w:rsidR="008D27CC">
              <w:rPr>
                <w:sz w:val="18"/>
                <w:szCs w:val="18"/>
                <w:lang w:val="en-AU"/>
              </w:rPr>
              <w:t xml:space="preserve"> in stage IIB-IV MF</w:t>
            </w:r>
            <w:r w:rsidR="000B0C8F">
              <w:rPr>
                <w:sz w:val="18"/>
                <w:szCs w:val="18"/>
                <w:lang w:val="en-AU"/>
              </w:rPr>
              <w:t xml:space="preserve"> or SS</w:t>
            </w:r>
            <w:r w:rsidR="008D27CC">
              <w:rPr>
                <w:sz w:val="18"/>
                <w:szCs w:val="18"/>
                <w:lang w:val="en-AU"/>
              </w:rPr>
              <w:t xml:space="preserve"> patients while not</w:t>
            </w:r>
            <w:r w:rsidR="000B0C8F">
              <w:rPr>
                <w:sz w:val="18"/>
                <w:szCs w:val="18"/>
                <w:lang w:val="en-AU"/>
              </w:rPr>
              <w:t>ing</w:t>
            </w:r>
            <w:r w:rsidR="008D27CC">
              <w:rPr>
                <w:sz w:val="18"/>
                <w:szCs w:val="18"/>
                <w:lang w:val="en-AU"/>
              </w:rPr>
              <w:t xml:space="preserve"> that ECP is more effective in SS </w:t>
            </w:r>
            <w:r w:rsidR="008D5B75">
              <w:rPr>
                <w:sz w:val="18"/>
                <w:szCs w:val="18"/>
                <w:lang w:val="en-AU"/>
              </w:rPr>
              <w:t>patients</w:t>
            </w:r>
            <w:r w:rsidR="000B0C8F">
              <w:rPr>
                <w:sz w:val="18"/>
                <w:szCs w:val="18"/>
                <w:lang w:val="en-AU"/>
              </w:rPr>
              <w:t>.</w:t>
            </w:r>
            <w:r w:rsidR="008D5B75">
              <w:rPr>
                <w:sz w:val="18"/>
                <w:szCs w:val="18"/>
                <w:lang w:val="en-AU"/>
              </w:rPr>
              <w:t xml:space="preserve"> </w:t>
            </w:r>
          </w:p>
        </w:tc>
        <w:tc>
          <w:tcPr>
            <w:tcW w:w="1282" w:type="dxa"/>
            <w:shd w:val="clear" w:color="auto" w:fill="auto"/>
            <w:tcMar>
              <w:top w:w="72" w:type="dxa"/>
              <w:left w:w="144" w:type="dxa"/>
              <w:bottom w:w="72" w:type="dxa"/>
              <w:right w:w="144" w:type="dxa"/>
            </w:tcMar>
            <w:hideMark/>
          </w:tcPr>
          <w:p w14:paraId="6CAE5D80" w14:textId="77777777" w:rsidR="00BC6EA2" w:rsidRPr="00992E2A" w:rsidRDefault="00BC6EA2" w:rsidP="00992E2A">
            <w:pPr>
              <w:rPr>
                <w:sz w:val="18"/>
                <w:szCs w:val="18"/>
                <w:lang w:val="en-AU"/>
              </w:rPr>
            </w:pPr>
            <w:r w:rsidRPr="00992E2A">
              <w:rPr>
                <w:sz w:val="18"/>
                <w:szCs w:val="18"/>
                <w:lang w:val="en-AU"/>
              </w:rPr>
              <w:t xml:space="preserve">First-line therapy for </w:t>
            </w:r>
            <w:proofErr w:type="spellStart"/>
            <w:r w:rsidRPr="00992E2A">
              <w:rPr>
                <w:sz w:val="18"/>
                <w:szCs w:val="18"/>
                <w:lang w:val="en-AU"/>
              </w:rPr>
              <w:t>Erythrodermic</w:t>
            </w:r>
            <w:proofErr w:type="spellEnd"/>
            <w:r w:rsidRPr="00992E2A">
              <w:rPr>
                <w:sz w:val="18"/>
                <w:szCs w:val="18"/>
                <w:lang w:val="en-AU"/>
              </w:rPr>
              <w:t xml:space="preserve"> CTCL patients </w:t>
            </w:r>
            <w:r w:rsidRPr="00992E2A">
              <w:rPr>
                <w:b/>
                <w:bCs/>
                <w:sz w:val="18"/>
                <w:szCs w:val="18"/>
                <w:lang w:val="en-AU"/>
              </w:rPr>
              <w:t>(stage IIIA or IIIB</w:t>
            </w:r>
            <w:r w:rsidRPr="00992E2A">
              <w:rPr>
                <w:sz w:val="18"/>
                <w:szCs w:val="18"/>
                <w:lang w:val="en-AU"/>
              </w:rPr>
              <w:t>).</w:t>
            </w:r>
          </w:p>
          <w:p w14:paraId="6CAE5D81" w14:textId="77777777" w:rsidR="00BC6EA2" w:rsidRPr="00992E2A" w:rsidRDefault="00BC6EA2" w:rsidP="00992E2A">
            <w:pPr>
              <w:rPr>
                <w:sz w:val="18"/>
                <w:szCs w:val="18"/>
                <w:lang w:val="en-AU"/>
              </w:rPr>
            </w:pPr>
            <w:r w:rsidRPr="00992E2A">
              <w:rPr>
                <w:sz w:val="18"/>
                <w:szCs w:val="18"/>
                <w:lang w:val="en-AU"/>
              </w:rPr>
              <w:t>Early-stage disease (</w:t>
            </w:r>
            <w:r w:rsidRPr="00992E2A">
              <w:rPr>
                <w:b/>
                <w:bCs/>
                <w:sz w:val="18"/>
                <w:szCs w:val="18"/>
                <w:lang w:val="en-AU"/>
              </w:rPr>
              <w:t>stage IA, IB, IIA</w:t>
            </w:r>
            <w:r w:rsidRPr="00992E2A">
              <w:rPr>
                <w:sz w:val="18"/>
                <w:szCs w:val="18"/>
                <w:lang w:val="en-AU"/>
              </w:rPr>
              <w:t>) considered only for clinical trial purposes</w:t>
            </w:r>
          </w:p>
          <w:p w14:paraId="6CAE5D82" w14:textId="77777777" w:rsidR="00BC6EA2" w:rsidRPr="00992E2A" w:rsidRDefault="00BC6EA2" w:rsidP="00992E2A">
            <w:pPr>
              <w:rPr>
                <w:sz w:val="18"/>
                <w:szCs w:val="18"/>
                <w:lang w:val="en-AU"/>
              </w:rPr>
            </w:pPr>
            <w:r w:rsidRPr="00992E2A">
              <w:rPr>
                <w:sz w:val="18"/>
                <w:szCs w:val="18"/>
                <w:lang w:val="en-AU"/>
              </w:rPr>
              <w:t xml:space="preserve">• </w:t>
            </w:r>
            <w:r w:rsidRPr="00992E2A">
              <w:rPr>
                <w:b/>
                <w:bCs/>
                <w:sz w:val="18"/>
                <w:szCs w:val="18"/>
                <w:lang w:val="en-AU"/>
              </w:rPr>
              <w:t xml:space="preserve">Stage IVA1 </w:t>
            </w:r>
            <w:r w:rsidRPr="00992E2A">
              <w:rPr>
                <w:sz w:val="18"/>
                <w:szCs w:val="18"/>
                <w:lang w:val="en-AU"/>
              </w:rPr>
              <w:t>(i.e. patients with B2 score) and a T score of T1, T2 or T4.</w:t>
            </w:r>
          </w:p>
          <w:p w14:paraId="6CAE5D83" w14:textId="77777777" w:rsidR="00BC6EA2" w:rsidRPr="00992E2A" w:rsidRDefault="00BC6EA2" w:rsidP="00992E2A">
            <w:pPr>
              <w:rPr>
                <w:sz w:val="18"/>
                <w:szCs w:val="18"/>
                <w:lang w:val="en-AU"/>
              </w:rPr>
            </w:pPr>
            <w:r w:rsidRPr="00992E2A">
              <w:rPr>
                <w:sz w:val="18"/>
                <w:szCs w:val="18"/>
                <w:lang w:val="en-AU"/>
              </w:rPr>
              <w:t xml:space="preserve">• </w:t>
            </w:r>
            <w:r w:rsidRPr="00992E2A">
              <w:rPr>
                <w:b/>
                <w:bCs/>
                <w:sz w:val="18"/>
                <w:szCs w:val="18"/>
                <w:lang w:val="en-AU"/>
              </w:rPr>
              <w:t>Stage IVA2 (</w:t>
            </w:r>
            <w:r w:rsidRPr="00992E2A">
              <w:rPr>
                <w:sz w:val="18"/>
                <w:szCs w:val="18"/>
                <w:lang w:val="en-AU"/>
              </w:rPr>
              <w:t>i.e. patients with N3 score) and a T score of T4.</w:t>
            </w:r>
          </w:p>
        </w:tc>
      </w:tr>
    </w:tbl>
    <w:p w14:paraId="6CAE5D85" w14:textId="77777777" w:rsidR="00BE2719" w:rsidRPr="00205576" w:rsidRDefault="00BE2719" w:rsidP="00B455E7">
      <w:pPr>
        <w:jc w:val="both"/>
        <w:rPr>
          <w:lang w:val="en-AU"/>
        </w:rPr>
        <w:sectPr w:rsidR="00BE2719" w:rsidRPr="00205576" w:rsidSect="00C70778">
          <w:headerReference w:type="even" r:id="rId23"/>
          <w:headerReference w:type="default" r:id="rId24"/>
          <w:footerReference w:type="even" r:id="rId25"/>
          <w:headerReference w:type="first" r:id="rId26"/>
          <w:type w:val="oddPage"/>
          <w:pgSz w:w="11906" w:h="16838" w:code="9"/>
          <w:pgMar w:top="1411" w:right="1411" w:bottom="1411" w:left="1411" w:header="706" w:footer="706" w:gutter="0"/>
          <w:pgNumType w:start="1"/>
          <w:cols w:space="708"/>
          <w:docGrid w:linePitch="360"/>
        </w:sectPr>
      </w:pPr>
    </w:p>
    <w:p w14:paraId="6CAE5D86" w14:textId="77777777" w:rsidR="00042B2F" w:rsidRDefault="00BE2719" w:rsidP="00117F70">
      <w:pPr>
        <w:jc w:val="both"/>
        <w:rPr>
          <w:bCs/>
          <w:lang w:val="en-AU"/>
        </w:rPr>
      </w:pPr>
      <w:r w:rsidRPr="00205576">
        <w:rPr>
          <w:lang w:val="en-AU"/>
        </w:rPr>
        <w:lastRenderedPageBreak/>
        <w:t xml:space="preserve">The guideline recommendations within </w:t>
      </w:r>
      <w:r w:rsidR="003E7982" w:rsidRPr="00205576">
        <w:rPr>
          <w:lang w:val="en-AU"/>
        </w:rPr>
        <w:fldChar w:fldCharType="begin"/>
      </w:r>
      <w:r w:rsidR="003E7982" w:rsidRPr="00205576">
        <w:rPr>
          <w:lang w:val="en-AU"/>
        </w:rPr>
        <w:instrText xml:space="preserve"> REF _Ref445904810 \h  \* MERGEFORMAT </w:instrText>
      </w:r>
      <w:r w:rsidR="003E7982" w:rsidRPr="00205576">
        <w:rPr>
          <w:lang w:val="en-AU"/>
        </w:rPr>
      </w:r>
      <w:r w:rsidR="003E7982" w:rsidRPr="00205576">
        <w:rPr>
          <w:lang w:val="en-AU"/>
        </w:rPr>
        <w:fldChar w:fldCharType="separate"/>
      </w:r>
      <w:r w:rsidR="003E7982" w:rsidRPr="004552D8">
        <w:rPr>
          <w:lang w:val="en-AU"/>
        </w:rPr>
        <w:t>Table</w:t>
      </w:r>
      <w:r w:rsidR="003E7982" w:rsidRPr="004552D8">
        <w:rPr>
          <w:noProof/>
          <w:szCs w:val="20"/>
          <w:lang w:val="en-AU"/>
        </w:rPr>
        <w:t xml:space="preserve"> </w:t>
      </w:r>
      <w:r w:rsidR="003E7982">
        <w:rPr>
          <w:b/>
          <w:noProof/>
          <w:szCs w:val="20"/>
          <w:lang w:val="en-AU"/>
        </w:rPr>
        <w:t>4</w:t>
      </w:r>
      <w:r w:rsidR="003E7982" w:rsidRPr="00205576">
        <w:rPr>
          <w:lang w:val="en-AU"/>
        </w:rPr>
        <w:fldChar w:fldCharType="end"/>
      </w:r>
      <w:r w:rsidR="001E233F" w:rsidRPr="00205576">
        <w:rPr>
          <w:lang w:val="en-AU"/>
        </w:rPr>
        <w:t xml:space="preserve"> are broadly similar</w:t>
      </w:r>
      <w:r w:rsidR="000F77BC" w:rsidRPr="00205576">
        <w:rPr>
          <w:lang w:val="en-AU"/>
        </w:rPr>
        <w:t xml:space="preserve"> </w:t>
      </w:r>
      <w:r w:rsidR="00FC0DCB" w:rsidRPr="00205576">
        <w:rPr>
          <w:lang w:val="en-AU"/>
        </w:rPr>
        <w:t>with most guidelines outlining the use of ECP within stages III CTCL</w:t>
      </w:r>
      <w:r w:rsidR="00122132">
        <w:rPr>
          <w:lang w:val="en-AU"/>
        </w:rPr>
        <w:t xml:space="preserve"> </w:t>
      </w:r>
      <w:r w:rsidR="00CC1528" w:rsidRPr="00205576">
        <w:rPr>
          <w:bCs/>
          <w:lang w:val="en-AU"/>
        </w:rPr>
        <w:fldChar w:fldCharType="begin">
          <w:fldData xml:space="preserve">PEVuZE5vdGU+PENpdGU+PEF1dGhvcj5Lbm9ibGVyPC9BdXRob3I+PFllYXI+MjAxNDwvWWVhcj48
UmVjTnVtPjQ8L1JlY051bT48RGlzcGxheVRleHQ+WzMsIDUtN108L0Rpc3BsYXlUZXh0PjxyZWNv
cmQ+PHJlYy1udW1iZXI+NDwvcmVjLW51bWJlcj48Zm9yZWlnbi1rZXlzPjxrZXkgYXBwPSJFTiIg
ZGItaWQ9Ino5czI1djB3dGZ4dzVhZXBzMmR2cHN4b3owc3ZlOXdwMnpyNSI+NDwva2V5PjwvZm9y
ZWlnbi1rZXlzPjxyZWYtdHlwZSBuYW1lPSJKb3VybmFsIEFydGljbGUiPjE3PC9yZWYtdHlwZT48
Y29udHJpYnV0b3JzPjxhdXRob3JzPjxhdXRob3I+S25vYmxlciwgUi48L2F1dGhvcj48YXV0aG9y
PkJlcmxpbiwgRy48L2F1dGhvcj48YXV0aG9yPkNhbHphdmFyYS1QaW50b24sIFAuPC9hdXRob3I+
PGF1dGhvcj5HcmVpbml4LCBILjwvYXV0aG9yPjxhdXRob3I+SmFrc2NoLCBQLjwvYXV0aG9yPjxh
dXRob3I+TGFyb2NoZSwgTC48L2F1dGhvcj48YXV0aG9yPkx1ZHZpZ3Nzb24sIEouPC9hdXRob3I+
PGF1dGhvcj5RdWFnbGlubywgUC48L2F1dGhvcj48YXV0aG9yPlJlaW5pc2NoLCBXLjwvYXV0aG9y
PjxhdXRob3I+U2NhcmlzYnJpY2ssIEouPC9hdXRob3I+PGF1dGhvcj5TY2h3YXJ6LCBULjwvYXV0
aG9yPjxhdXRob3I+V29sZiwgUC48L2F1dGhvcj48YXV0aG9yPkFyZW5iZXJnZXIsIFAuPC9hdXRo
b3I+PGF1dGhvcj5Bc3NhZiwgQy48L2F1dGhvcj48YXV0aG9yPkJhZ290LCBNLjwvYXV0aG9yPjxh
dXRob3I+QmFyciwgTS48L2F1dGhvcj48YXV0aG9yPkJvaGJvdCwgQS48L2F1dGhvcj48YXV0aG9y
PkJydWNrbmVyLVR1ZGVybWFuLCBMLjwvYXV0aG9yPjxhdXRob3I+RHJlbm8sIEIuPC9hdXRob3I+
PGF1dGhvcj5FbmssIEEuPC9hdXRob3I+PGF1dGhvcj5GcmVuY2gsIEwuPC9hdXRob3I+PGF1dGhv
cj5HbmlhZGVja2ksIFIuPC9hdXRob3I+PGF1dGhvcj5Hb2xsbmljaywgSC48L2F1dGhvcj48YXV0
aG9yPkhlcnRsLCBNLjwvYXV0aG9yPjxhdXRob3I+SmFudHNjaGl0c2NoLCBDLjwvYXV0aG9yPjxh
dXRob3I+SnVuZywgQS48L2F1dGhvcj48YXV0aG9yPkp1c3QsIFUuPC9hdXRob3I+PGF1dGhvcj5L
bGVta2UsIEMuIEQuPC9hdXRob3I+PGF1dGhvcj5MaXBwZXJ0LCBVLjwvYXV0aG9yPjxhdXRob3I+
THVnZXIsIFQuPC9hdXRob3I+PGF1dGhvcj5QYXBhZGF2aWQsIEUuPC9hdXRob3I+PGF1dGhvcj5Q
ZWhhbWJlcmdlciwgSC48L2F1dGhvcj48YXV0aG9yPlJhbmtpLCBBLjwvYXV0aG9yPjxhdXRob3I+
U3RhZGxlciwgUi48L2F1dGhvcj48YXV0aG9yPlN0ZXJyeSwgVy48L2F1dGhvcj48YXV0aG9yPldv
bGYsIEkuIEguPC9hdXRob3I+PGF1dGhvcj5Xb3JtLCBNLjwvYXV0aG9yPjxhdXRob3I+WmljLCBK
LjwvYXV0aG9yPjxhdXRob3I+Wm91Ym91bGlzLCBDLiBDLjwvYXV0aG9yPjxhdXRob3I+SGlsbGVu
LCBVLjwvYXV0aG9yPjwvYXV0aG9ycz48L2NvbnRyaWJ1dG9ycz48YXV0aC1hZGRyZXNzPihLbm9i
bGVyLCBKdXN0LCBQZWhhbWJlcmdlcikgRGVwYXJ0bWVudCBvZiBEZXJtYXRvbG9neSwgTWVkaWNh
bCBVbml2ZXJzaXR5IG9mIFZpZW5uYSwgVmllbm5hLCBBdXN0cmlhIChCZXJsaW4pIERlcGFydG1l
bnQgb2YgQ2xpbmljYWwgSW1tdW5vbG9neSBhbmQgVHJhbnNmdXNpb24gTWVkaWNpbmUsIFVuaXZl
cnNpdHkgSG9zcGl0YWwsIExpbmtvcGluZywgU3dlZGVuIChDYWx6YXZhcmEtUGludG9uKSBEZXBh
cnRtZW50IG9mIERlcm1hdG9sb2d5LCBVbml2ZXJzaXR5IEhvc3BpdGFsIFNwZWRhbGkgQ2l2aWxp
LCBCcmVzY2lhLCBJdGFseSAoR3JlaW5peCkgRGVwYXJ0bWVudCBvZiBJbnRlcm5hbCBNZWRpY2lu
ZSBJL0JvbmUgTWFycm93IFRyYW5zcGxhbnRhdGlvbiwgTWVkaWNhbCBVbml2ZXJzaXR5IG9mIFZp
ZW5uYSwgVmllbm5hLCBBdXN0cmlhIChKYWtzY2gpIERlcGFydG1lbnQgb2YgVGhvcmFjaWMgU3Vy
Z2VyeSwgTWVkaWNhbCBVbml2ZXJzaXR5IG9mIFZpZW5uYSwgVmllbm5hLCBBdXN0cmlhIChMYXJv
Y2hlKSBEZXBhcnRtZW50IG9mIERlcm1hdG9sb2d5LCBBdmljZW5uZSBIb3NwaXRhbCwgQm9iaWdu
eSwgRnJhbmNlIChMdWR2aWdzc29uKSBEZXBhcnRtZW50IG9mIENsaW5pY2FsIGFuZCBFeHBlcmlt
ZW50YWwgTWVkaWNpbmUsIEZhY3VsdHkgb2YgSGVhbHRoIFNjaWVuY2VzLCBMaW5rb3BpbmcgVW5p
dmVyc2l0eSwgTGlua29waW5nLCBTd2VkZW4gKFF1YWdsaW5vKSBEZXJtYXRvbG9neSBDbGluaWMs
IERlcGFydG1lbnQgb2YgTWVkaWNhbCBTY2llbmNlcywgVW5pdmVyc2l0eSBvZiBUdXJpbiwgVHVy
aW4sIEl0YWx5IChSZWluaXNjaCkgRGVwYXJ0bWVudCBvZiBJbnRlcm5hbCBNZWRpY2luZSBJSUks
IERpdmlzaW9uIG9mIEdhc3Ryb2VudGVyb2xvZ3kgYW5kIEhlcGF0b2xvZ3ksIE1lZGljYWwgVW5p
dmVyc2l0eSBvZiBWaWVubmEsIFZpZW5uYSwgQXVzdHJpYSAoU2NhcmlzYnJpY2spIERlcGFydG1l
bnQgb2YgRGVybWF0b2xvZ3ksIFVuaXZlcnNpdHkgSG9zcGl0YWwsIEJpcm1pbmdoYW0sIFVuaXRl
ZCBLaW5nZG9tIChTY2h3YXJ6KSBEZXBhcnRtZW50IG9mIERlcm1hdG9sb2d5IGFuZCBBbGxlcmdv
bG9neSwgVW5pdmVyc2l0eSBIb3NwaXRhbCBTY2hsZXN3aWctSG9sc3RlaW4sIEtpZWwsIEdlcm1h
bnkgKFdvbGYsIFdvbGYpIERlcGFydG1lbnQgb2YgRGVybWF0b2xvZ3ksIE1lZGljYWwgVW5pdmVy
c2l0eSBvZiBHcmF6LCBHcmF6LCBBdXN0cmlhIChBcmVuYmVyZ2VyKSBEZXBhcnRtZW50IG9mIERl
cm1hdG9sb2d5LCBDaGFybGVzIFVuaXZlcnNpdHkgaW4gUHJhZ3VlLCBQcmFndWUsIEN6ZWNoIFJl
cHVibGljIChBc3NhZikgRGVwYXJ0bWVudCBvZiBEZXJtYXRvbG9neSwgSEVMSU9TIEtsaW5pa3Vt
IEtyZWZlbGQsIEtyZWZlbGQsIEdlcm1hbnkgKEJhZ290KSBEZXBhcnRtZW50IG9mIERlcm1hdG9s
b2d5LCBTYWludCBMb3VpcyBIb3NwaXRhbCwgVW5pdmVyc2l0ZSBQYXJpcyA3IFNvcmJvbm5lIFBh
cmlzIENpdGUsIFBhcmlzLCBGcmFuY2UgKEJhcnIpIERlcGFydG1lbnQgb2YgU3VyZ2VyeSwgVW5p
dmVyc2l0eSBvZiBTb3V0aGVybiBDYWxpZm9ybmlhLCBMb3MgQW5nZWxlcywgVW5pdGVkIFN0YXRl
cyAoQm9oYm90KSBEZXBhcnRtZW50IG9mIEhhZW1hdG9sb2d5IGFuZCBPbmNvbG9neSwgVW5pdmVy
c2l0eSBvZiBTdHJhc2JvdXJnLCBTdHJhc2JvdXJnLCBGcmFuY2UgKEJydWNrbmVyLVR1ZGVybWFu
KSBEZXBhcnRtZW50IG9mIERlcm1hdG9sb2d5LCBVbml2ZXJzaXR5IE1lZGljYWwgQ2VudHJlIEZy
ZWlidXJnLCBGcmVpYnVyZywgR2VybWFueSAoRHJlbm8pIERlcGFydG1lbnQgb2YgU2tpbiBDYW5j
ZXIsIE5hbnRlcyBVbml2ZXJzaXR5IEhvc3BpdGFsLCBOYW50ZXMsIEZyYW5jZSAoRW5rKSBEZXBh
cnRtZW50IG9mIERlcm1hdG9sb2d5LCBVbml2ZXJzaXR5IG9mIEhlaWRlbGJlcmcsIEhlaWRlbGJl
cmcsIEdlcm1hbnkgKEZyZW5jaCkgRGVwYXJ0bWVudCBvZiBEZXJtYXRvbG9neSwgWnVyaWNoIFVu
aXZlcnNpdHkgSG9zcGl0YWwsIFp1cmljaCwgU3dpdHplcmxhbmQgKEduaWFkZWNraSkgRGVwYXJ0
bWVudCBvZiBEZXJtYXRvbG9neSwgQmlzcGViamVyZyBIb3NwaXRhbCwgQ29wZW5oYWdlbiwgRGVu
bWFyayAoR29sbG5pY2spIERlcGFydG1lbnQgb2YgRGVybWF0b2xvZ3kgYW5kIFZlbmVyZW9sb2d5
LCBPdHRvLXZvbi1HdWVyaWNrZSBVbml2ZXJzaXR5LCBNYWdkZWJ1cmcsIEdlcm1hbnkgKEhlcnRs
KSBEZXBhcnRtZW50IG9mIERlcm1hdG9sb2d5IGFuZCBBbGxlcmdvbG9neSwgVW5pdmVyc2l0eSBI
b3NwaXRhbCBNYXJidXJnLCBNYXJidXJnLCBHZXJtYW55IChKYW50c2NoaXRzY2gsIExpcHBlcnQs
IFpvdWJvdWxpcykgRGVwYXJ0bWVudCBvZiBEZXJtYXRvbG9neSwgVmVuZXJlb2xvZ3ksIEFsbGVy
Z29sb2d5IGFuZCBJbW11bm9sb2d5LCBEZXNzYXUgTWVkaWNhbCBDZW50ZXIsIERlc3NhdSwgR2Vy
bWFueSAoSnVuZywgS2xlbWtlKSBEZXBhcnRtZW50IG9mIERlcm1hdG9sb2d5LCBWZW5lcmVvbG9n
eSBhbmQgQWxsZXJnb2xvZ3ksIFVuaXZlcnNpdHkgTWVkaWNhbCBDZW50cmUgTWFubmhlaW0sIFJ1
cHJlY2h0LUthcmxzIFVuaXZlcnNpdHkgb2YgSGVpZGVsYmVyZywgTWFubmhlaW0sIEdlcm1hbnkg
KEx1Z2VyKSBEZXBhcnRtZW50IG9mIERlcm1hdG9sb2d5LCBVbml2ZXJzaXR5IG9mIE11bnN0ZXIs
IE11bnN0ZXIsIEdlcm1hbnkgKFBhcGFkYXZpZCkgRGVwYXJ0bWVudCBvZiBEZXJtYXRvbG9neSwg
QXRoZW5zIFVuaXZlcnNpdHkgU2Nob29sIG9mIE1lZGljaW5lLCBBVFRJS09OIEdlbmVyYWwgVW5p
dmVyc2l0eSBIb3NwaXRhbCwgQXRoZW5zLCBHcmVlY2UgKFJhbmtpKSBEZXBhcnRtZW50IG9mIERl
cm1hdG9sb2d5IGFuZCBBbGxlcmdvbG9neSwgVW5pdmVyc2l0eSBvZiBIZWxzaW5raSBhbmQgSGVs
c2lua2kgVW5pdmVyc2l0eSBDZW50cmFsIEhvc3BpdGFsLCBIZWxzaW5raSwgRmlubGFuZCAoU3Rh
ZGxlcikgRGVwYXJ0bWVudCBvZiBEZXJtYXRvbG9neSwgSm9oYW5uZXMgV2VzbGluZyBNZWRpY2Fs
IENlbnRyZSwgTWluZGVuLCBHZXJtYW55IChTdGVycnkpIERlcGFydG1lbnQgb2YgRGVybWF0b2xv
Z3ksIENoYXJpdGUgVW5pdmVyc2l0eSBIb3NwaXRhbCwgQmVybGluLCBHZXJtYW55IChXb3JtKSBE
ZXBhcnRtZW50IG9mIERlcm1hdG9sb2d5IGFuZCBBbGxlcmdvbG9neSwgQ2hhcml0ZSBVbml2ZXJz
aXR5IEhvc3BpdGFsLCBCZXJsaW4sIEdlcm1hbnkgKFppYykgRGl2aXNpb24gb2YgRGVybWF0b2xv
Z3ksIFZhbmRlcmJpbHQgVW5pdmVyc2l0eSBTY2hvb2wgb2YgTWVkaWNpbmUsIE5hc2h2aWxsZSwg
VE4sIFVuaXRlZCBTdGF0ZXMgKEhpbGxlbikgRGVwYXJ0bWVudCBvZiBEZXJtYXRvbG9neSwgVmVu
ZXJlb2xvZ3kgYW5kIEFsbGVyZ29sb2d5LCBVbml2ZXJzaXR5IER1aXNidXJnLUVzc2VuLCBFc3Nl
biwgR2VybWFueSYjeEQ7Ui4gS25vYmxlciwgRGVwYXJ0bWVudCBvZiBEZXJtYXRvbG9neSwgTWVk
aWNhbCBVbml2ZXJzaXR5IG9mIFZpZW5uYSwgVmllbm5hLCBBdXN0cmlhLiBFLW1haWw6IHJvYmVy
dC5rbm9ibGVyQG1lZHVuaXdpZW4uYWMuYXQ8L2F1dGgtYWRkcmVzcz48dGl0bGVzPjx0aXRsZT5H
dWlkZWxpbmVzIG9uIHRoZSB1c2Ugb2YgZXh0cmFjb3Jwb3JlYWwgcGhvdG9waGVyZXNpczwvdGl0
bGU+PHNlY29uZGFyeS10aXRsZT5Kb3VybmFsIG9mIHRoZSBFdXJvcGVhbiBBY2FkZW15IG9mIERl
cm1hdG9sb2d5IGFuZCBWZW5lcmVvbG9neTwvc2Vjb25kYXJ5LXRpdGxlPjwvdGl0bGVzPjxwZXJp
b2RpY2FsPjxmdWxsLXRpdGxlPkpvdXJuYWwgb2YgdGhlIEV1cm9wZWFuIEFjYWRlbXkgb2YgRGVy
bWF0b2xvZ3kgYW5kIFZlbmVyZW9sb2d5PC9mdWxsLXRpdGxlPjwvcGVyaW9kaWNhbD48cGFnZXM+
MS0zNzwvcGFnZXM+PHZvbHVtZT4yODwvdm9sdW1lPjxudW1iZXI+U1VQUEwuIDE8L251bWJlcj48
a2V5d29yZHM+PGtleXdvcmQ+YWN1dGUgZ3JhZnQgdmVyc3VzIGhvc3QgZGlzZWFzZTwva2V5d29y
ZD48a2V5d29yZD5hbGxvZ2VuZWljIGhlbWF0b3BvaWV0aWMgc3RlbSBjZWxsIHRyYW5zcGxhbnRh
dGlvbjwva2V5d29yZD48a2V5d29yZD5hbGxvZ2VuaWMgYm9uZSBtYXJyb3cgdHJhbnNwbGFudGF0
aW9uPC9rZXl3b3JkPjxrZXl3b3JkPmFydGljbGU8L2tleXdvcmQ+PGtleXdvcmQ+YXRvcGljIGRl
cm1hdGl0aXM8L2tleXdvcmQ+PGtleXdvcmQ+Y2VsbCBkaWZmZXJlbnRpYXRpb248L2tleXdvcmQ+
PGtleXdvcmQ+Y2VsbCBwb3B1bGF0aW9uPC9rZXl3b3JkPjxrZXl3b3JkPmNlbGwgc2VwYXJhdGlv
bjwva2V5d29yZD48a2V5d29yZD5jaHJvbmljIGdyYWZ0IHZlcnN1cyBob3N0IGRpc2Vhc2U8L2tl
eXdvcmQ+PGtleXdvcmQ+Y2xpbmljYWwgcHJvdG9jb2w8L2tleXdvcmQ+PGtleXdvcmQ+Y2xpbmlj
YWwgdHJpYWwgKHRvcGljKTwva2V5d29yZD48a2V5d29yZD5Dcm9obiBkaXNlYXNlPC9rZXl3b3Jk
PjxrZXl3b3JkPmN1dGFuZW91cyBUIGNlbGwgbHltcGhvbWE8L2tleXdvcmQ+PGtleXdvcmQ+ZGlz
ZWFzZSBjb3Vyc2U8L2tleXdvcmQ+PGtleXdvcmQ+ZXBpZGVybW9seXNpcyBidWxsb3NhIGFjcXVp
c2l0YTwva2V5d29yZD48a2V5d29yZD5leHRyYWNvcnBvcmVhbCBwaG90b3BoZXJlc2lzPC9rZXl3
b3JkPjxrZXl3b3JkPmdyYWZ0IHJlamVjdGlvbjwva2V5d29yZD48a2V5d29yZD5ncmFmdCB2ZXJz
dXMgaG9zdCByZWFjdGlvbjwva2V5d29yZD48a2V5d29yZD5oZWFydCB0cmFuc3BsYW50YXRpb248
L2tleXdvcmQ+PGtleXdvcmQ+aHVtYW48L2tleXdvcmQ+PGtleXdvcmQ+aW1tdW5lIHJlc3BvbnNl
PC9rZXl3b3JkPjxrZXl3b3JkPmltbXVub3N1cHByZXNzaXZlIHRyZWF0bWVudDwva2V5d29yZD48
a2V5d29yZD5pbnN1bGluIGRlcGVuZGVudCBkaWFiZXRlcyBtZWxsaXR1czwva2V5d29yZD48a2V5
d29yZD5saWNoZW4gcGxhbnVzPC9rZXl3b3JkPjxrZXl3b3JkPmx1bmcgdHJhbnNwbGFudGF0aW9u
PC9rZXl3b3JkPjxrZXl3b3JkPmx1cHVzIGVyeXRoZW1hdG9zdXM8L2tleXdvcmQ+PGtleXdvcmQ+
cGF0aWVudCBzZWxlY3Rpb248L2tleXdvcmQ+PGtleXdvcmQ+cGVtcGhpZ3VzPC9rZXl3b3JkPjxr
ZXl3b3JkPnBoYXNlIDIgY2xpbmljYWwgdHJpYWwodG9waWMpPC9rZXl3b3JkPjxrZXl3b3JkPnBo
b3RvYWN0aXZhdGlvbjwva2V5d29yZD48a2V5d29yZD5waG90b3RoZXJhcHk8L2tleXdvcmQ+PGtl
eXdvcmQ+cHJpb3JpdHkgam91cm5hbDwva2V5d29yZD48a2V5d29yZD5zY2xlcm9kZXJtYTwva2V5
d29yZD48a2V5d29yZD5zdGVyb2lkIHRoZXJhcHk8L2tleXdvcmQ+PGtleXdvcmQ+c3lzdGVtYXRp
YyByZXZpZXc8L2tleXdvcmQ+PGtleXdvcmQ+c3lzdGVtaWMgc2NsZXJvc2lzPC9rZXl3b3JkPjxr
ZXl3b3JkPnRoZXJhcHkgZWZmZWN0PC9rZXl3b3JkPjxrZXl3b3JkPnRpbWUgdG8gdHJlYXRtZW50
PC9rZXl3b3JkPjxrZXl3b3JkPnRyZWF0bWVudCBkdXJhdGlvbjwva2V5d29yZD48a2V5d29yZD51
bHRyYXZpb2xldCBBIHJhZGlhdGlvbjwva2V5d29yZD48a2V5d29yZD5jb3J0aWNvc3Rlcm9pZDwv
a2V5d29yZD48a2V5d29yZD5oZXBhcmluPC9rZXl3b3JkPjxrZXl3b3JkPm1ldGhveHNhbGVuPC9r
ZXl3b3JkPjwva2V5d29yZHM+PGRhdGVzPjx5ZWFyPjIwMTQ8L3llYXI+PC9kYXRlcz48aXNibj4w
OTI2LTk5NTkmI3hEOzE0NjgtMzA4MzwvaXNibj48YWNjZXNzaW9uLW51bT4yMDE0MDkzMTMzPC9h
Y2Nlc3Npb24tbnVtPjx1cmxzPjxyZWxhdGVkLXVybHM+PHVybD5odHRwOi8vb3ZpZHNwLm92aWQu
Y29tL292aWR3ZWIuY2dpP1Q9SlMmYW1wO0NTQz1ZJmFtcDtORVdTPU4mYW1wO1BBR0U9ZnVsbHRl
eHQmYW1wO0Q9ZW1lZDEyJmFtcDtBTj0yMDE0MDkzMTMzPC91cmw+PC9yZWxhdGVkLXVybHM+PC91
cmxzPjxlbGVjdHJvbmljLXJlc291cmNlLW51bT5odHRwOi8vZHguZG9pLm9yZy8xMC4xMTExL2pk
di4xMjMxMTwvZWxlY3Ryb25pYy1yZXNvdXJjZS1udW0+PHJlbW90ZS1kYXRhYmFzZS1uYW1lPkVt
YmFzZTwvcmVtb3RlLWRhdGFiYXNlLW5hbWU+PHJlbW90ZS1kYXRhYmFzZS1wcm92aWRlcj5Pdmlk
IFRlY2hub2xvZ2llczwvcmVtb3RlLWRhdGFiYXNlLXByb3ZpZGVyPjxsYW5ndWFnZT5FbmdsaXNo
PC9sYW5ndWFnZT48L3JlY29yZD48L0NpdGU+PENpdGU+PEF1dGhvcj5NY0tlbm5hPC9BdXRob3I+
PFllYXI+MjAwNjwvWWVhcj48UmVjTnVtPjE2PC9SZWNOdW0+PHJlY29yZD48cmVjLW51bWJlcj4x
NjwvcmVjLW51bWJlcj48Zm9yZWlnbi1rZXlzPjxrZXkgYXBwPSJFTiIgZGItaWQ9Ino5czI1djB3
dGZ4dzVhZXBzMmR2cHN4b3owc3ZlOXdwMnpyNSI+MTY8L2tleT48L2ZvcmVpZ24ta2V5cz48cmVm
LXR5cGUgbmFtZT0iSm91cm5hbCBBcnRpY2xlIj4xNzwvcmVmLXR5cGU+PGNvbnRyaWJ1dG9ycz48
YXV0aG9ycz48YXV0aG9yPk1jS2VubmEsIEsuIEUuPC9hdXRob3I+PGF1dGhvcj5XaGl0dGFrZXIs
IFMuPC9hdXRob3I+PGF1dGhvcj5SaG9kZXMsIEwuIEUuPC9hdXRob3I+PGF1dGhvcj5UYXlsb3Is
IFAuPC9hdXRob3I+PGF1dGhvcj5MbG95ZCwgSi48L2F1dGhvcj48YXV0aG9yPkliYm90c29uLCBT
LjwvYXV0aG9yPjxhdXRob3I+UnVzc2VsbC1Kb25lcywgUi48L2F1dGhvcj48L2F1dGhvcnM+PC9j
b250cmlidXRvcnM+PGF1dGgtYWRkcmVzcz5EZXBhcnRtZW50IG9mIERlcm1hdG9sb2d5LCBCZWxm
YXN0IENpdHkgSG9zcGl0YWwsIEJlbGZhc3QsIFVLLiBrZXZpbi5tY2tlbm5hQGJjaC5uLWkubmhz
LnVrPC9hdXRoLWFkZHJlc3M+PHRpdGxlcz48dGl0bGU+RXZpZGVuY2UtYmFzZWQgcHJhY3RpY2Ug
b2YgcGhvdG9waGVyZXNpcyAxOTg3LTIwMDE6IGEgcmVwb3J0IG9mIGEgd29ya3Nob3Agb2YgdGhl
IEJyaXRpc2ggUGhvdG9kZXJtYXRvbG9neSBHcm91cCBhbmQgdGhlIFUuSy4gU2tpbiBMeW1waG9t
YSBHcm91cDwvdGl0bGU+PHNlY29uZGFyeS10aXRsZT5CciBKIERlcm1hdG9sPC9zZWNvbmRhcnkt
dGl0bGU+PGFsdC10aXRsZT5UaGUgQnJpdGlzaCBqb3VybmFsIG9mIGRlcm1hdG9sb2d5PC9hbHQt
dGl0bGU+PC90aXRsZXM+PHBlcmlvZGljYWw+PGZ1bGwtdGl0bGU+QnJpdGlzaCBKb3VybmFsIG9m
IERlcm1hdG9sb2d5PC9mdWxsLXRpdGxlPjxhYmJyLTE+QnIgSiBEZXJtYXRvbDwvYWJici0xPjwv
cGVyaW9kaWNhbD48YWx0LXBlcmlvZGljYWw+PGZ1bGwtdGl0bGU+VGhlIEJyaXRpc2ggSm91cm5h
bCBPZiBEZXJtYXRvbG9neTwvZnVsbC10aXRsZT48L2FsdC1wZXJpb2RpY2FsPjxwYWdlcz43LTIw
PC9wYWdlcz48dm9sdW1lPjE1NDwvdm9sdW1lPjxudW1iZXI+MTwvbnVtYmVyPjxlZGl0aW9uPjIw
MDYvMDEvMTM8L2VkaXRpb24+PGtleXdvcmRzPjxrZXl3b3JkPkNvbWJpbmVkIE1vZGFsaXR5IFRo
ZXJhcHk8L2tleXdvcmQ+PGtleXdvcmQ+RXZpZGVuY2UtQmFzZWQgTWVkaWNpbmU8L2tleXdvcmQ+
PGtleXdvcmQ+R3JhZnQgUmVqZWN0aW9uL2RydWcgdGhlcmFweTwva2V5d29yZD48a2V5d29yZD5H
cmFmdCB2cyBIb3N0IERpc2Vhc2UvZHJ1ZyB0aGVyYXB5PC9rZXl3b3JkPjxrZXl3b3JkPkhlYXJ0
IFRyYW5zcGxhbnRhdGlvbjwva2V5d29yZD48a2V5d29yZD5IdW1hbnM8L2tleXdvcmQ+PGtleXdv
cmQ+THltcGhvbWEsIFQtQ2VsbCwgQ3V0YW5lb3VzLyBkcnVnIHRoZXJhcHk8L2tleXdvcmQ+PGtl
eXdvcmQ+UGhvdG9waGVyZXNpcy9hZHZlcnNlIGVmZmVjdHMvIG1ldGhvZHM8L2tleXdvcmQ+PGtl
eXdvcmQ+U2tpbiBOZW9wbGFzbXMvIGRydWcgdGhlcmFweTwva2V5d29yZD48L2tleXdvcmRzPjxk
YXRlcz48eWVhcj4yMDA2PC95ZWFyPjxwdWItZGF0ZXM+PGRhdGU+SmFuPC9kYXRlPjwvcHViLWRh
dGVzPjwvZGF0ZXM+PGlzYm4+MDAwNy0wOTYzIChQcmludCkmI3hEOzAwMDctMDk2MyAoTGlua2lu
Zyk8L2lzYm4+PGFjY2Vzc2lvbi1udW0+MTY0MDMwODg8L2FjY2Vzc2lvbi1udW0+PHVybHM+PC91
cmxzPjxlbGVjdHJvbmljLXJlc291cmNlLW51bT4xMC4xMTExL2ouMTM2NS0yMTMzLjIwMDUuMDY4
NTcueDwvZWxlY3Ryb25pYy1yZXNvdXJjZS1udW0+PHJlbW90ZS1kYXRhYmFzZS1wcm92aWRlcj5O
TE08L3JlbW90ZS1kYXRhYmFzZS1wcm92aWRlcj48bGFuZ3VhZ2U+ZW5nPC9sYW5ndWFnZT48L3Jl
Y29yZD48L0NpdGU+PENpdGU+PEF1dGhvcj5UcmF1dGluZ2VyPC9BdXRob3I+PFllYXI+MjAwNjwv
WWVhcj48UmVjTnVtPjE0PC9SZWNOdW0+PHJlY29yZD48cmVjLW51bWJlcj4xNDwvcmVjLW51bWJl
cj48Zm9yZWlnbi1rZXlzPjxrZXkgYXBwPSJFTiIgZGItaWQ9Ino5czI1djB3dGZ4dzVhZXBzMmR2
cHN4b3owc3ZlOXdwMnpyNSI+MTQ8L2tleT48L2ZvcmVpZ24ta2V5cz48cmVmLXR5cGUgbmFtZT0i
Sm91cm5hbCBBcnRpY2xlIj4xNzwvcmVmLXR5cGU+PGNvbnRyaWJ1dG9ycz48YXV0aG9ycz48YXV0
aG9yPlRyYXV0aW5nZXIsIEYuPC9hdXRob3I+PGF1dGhvcj5Lbm9ibGVyLCBSLjwvYXV0aG9yPjxh
dXRob3I+V2lsbGVtemUsIFIuPC9hdXRob3I+PGF1dGhvcj5QZXJpcywgSy48L2F1dGhvcj48YXV0
aG9yPlN0YWRsZXIsIFIuPC9hdXRob3I+PGF1dGhvcj5MYXJvY2hlLCBMLjwvYXV0aG9yPjxhdXRo
b3I+RCZhcG9zO0luY2FuLCBNLjwvYXV0aG9yPjxhdXRob3I+UmFua2ksIEEuPC9hdXRob3I+PGF1
dGhvcj5QaW1waW5lbGxpLCBOLjwvYXV0aG9yPjxhdXRob3I+T3J0aXotUm9tZXJvLCBQLjwvYXV0
aG9yPjxhdXRob3I+RHVtbWVyLCBSLjwvYXV0aG9yPjxhdXRob3I+RXN0cmFjaCwgVC48L2F1dGhv
cj48YXV0aG9yPldoaXR0YWtlciwgUy48L2F1dGhvcj48L2F1dGhvcnM+PC9jb250cmlidXRvcnM+
PGF1dGgtYWRkcmVzcz5EaXZpc2lvbiBvZiBTcGVjaWFsIGFuZCBFbnZpcm9ubWVudGFsIERlcm1h
dG9sb2d5LCBEZXBhcnRtZW50IG9mIERlcm1hdG9sb2d5LCBNZWRpY2FsIFVuaXZlcnNpdHkgb2Yg
Vmllbm5hLCBXYWVocmluZ2VyIEd1ZXJ0ZWwgMTgtMjAsIFZpZW5uYSBBLTEwOTAsIEF1c3RyaWEu
PC9hdXRoLWFkZHJlc3M+PHRpdGxlcz48dGl0bGU+RU9SVEMgY29uc2Vuc3VzIHJlY29tbWVuZGF0
aW9ucyBmb3IgdGhlIHRyZWF0bWVudCBvZiBteWNvc2lzIGZ1bmdvaWRlcy9TZXphcnkgc3luZHJv
bWU8L3RpdGxlPjxzZWNvbmRhcnktdGl0bGU+RXVyIEogQ2FuY2VyPC9zZWNvbmRhcnktdGl0bGU+
PGFsdC10aXRsZT5FdXJvcGVhbiBqb3VybmFsIG9mIGNhbmNlciAoT3hmb3JkLCBFbmdsYW5kIDog
MTk5MCk8L2FsdC10aXRsZT48L3RpdGxlcz48cGVyaW9kaWNhbD48ZnVsbC10aXRsZT5FdXIgSiBD
YW5jZXI8L2Z1bGwtdGl0bGU+PGFiYnItMT5FdXJvcGVhbiBqb3VybmFsIG9mIGNhbmNlciAoT3hm
b3JkLCBFbmdsYW5kIDogMTk5MCk8L2FiYnItMT48L3BlcmlvZGljYWw+PGFsdC1wZXJpb2RpY2Fs
PjxmdWxsLXRpdGxlPkV1ciBKIENhbmNlcjwvZnVsbC10aXRsZT48YWJici0xPkV1cm9wZWFuIGpv
dXJuYWwgb2YgY2FuY2VyIChPeGZvcmQsIEVuZ2xhbmQgOiAxOTkwKTwvYWJici0xPjwvYWx0LXBl
cmlvZGljYWw+PHBhZ2VzPjEwMTQtMzA8L3BhZ2VzPjx2b2x1bWU+NDI8L3ZvbHVtZT48bnVtYmVy
Pjg8L251bWJlcj48ZWRpdGlvbj4yMDA2LzA0LzAxPC9lZGl0aW9uPjxrZXl3b3Jkcz48a2V5d29y
ZD5BbnRpbmVvcGxhc3RpYyBBZ2VudHMvdGhlcmFwZXV0aWMgdXNlPC9rZXl3b3JkPjxrZXl3b3Jk
Pkh1bWFuczwva2V5d29yZD48a2V5d29yZD5JbW11bm90aGVyYXB5L21ldGhvZHM8L2tleXdvcmQ+
PGtleXdvcmQ+TXljb3NpcyBGdW5nb2lkZXMvY2xhc3NpZmljYXRpb24vcGF0aG9sb2d5LyB0aGVy
YXB5PC9rZXl3b3JkPjxrZXl3b3JkPk5lb3BsYXNtIFN0YWdpbmc8L2tleXdvcmQ+PGtleXdvcmQ+
UGhvdG90aGVyYXB5L21ldGhvZHM8L2tleXdvcmQ+PGtleXdvcmQ+UHJhY3RpY2UgR3VpZGVsaW5l
cyBhcyBUb3BpYzwva2V5d29yZD48a2V5d29yZD5TZXphcnkgU3luZHJvbWUvY2xhc3NpZmljYXRp
b24vcGF0aG9sb2d5LyB0aGVyYXB5PC9rZXl3b3JkPjxrZXl3b3JkPlNraW4gTmVvcGxhc21zL2Ns
YXNzaWZpY2F0aW9uL3BhdGhvbG9neS8gdGhlcmFweTwva2V5d29yZD48L2tleXdvcmRzPjxkYXRl
cz48eWVhcj4yMDA2PC95ZWFyPjxwdWItZGF0ZXM+PGRhdGU+TWF5PC9kYXRlPjwvcHViLWRhdGVz
PjwvZGF0ZXM+PGlzYm4+MDk1OS04MDQ5IChQcmludCkmI3hEOzA5NTktODA0OSAoTGlua2luZyk8
L2lzYm4+PGFjY2Vzc2lvbi1udW0+MTY1NzQ0MDE8L2FjY2Vzc2lvbi1udW0+PHVybHM+PC91cmxz
PjxlbGVjdHJvbmljLXJlc291cmNlLW51bT4xMC4xMDE2L2ouZWpjYS4yMDA2LjAxLjAyNTwvZWxl
Y3Ryb25pYy1yZXNvdXJjZS1udW0+PHJlbW90ZS1kYXRhYmFzZS1wcm92aWRlcj5OTE08L3JlbW90
ZS1kYXRhYmFzZS1wcm92aWRlcj48bGFuZ3VhZ2U+ZW5nPC9sYW5ndWFnZT48L3JlY29yZD48L0Np
dGU+PENpdGU+PEF1dGhvcj5TY2FyaXNicmljazwvQXV0aG9yPjxZZWFyPjIwMDg8L1llYXI+PFJl
Y051bT4xNTwvUmVjTnVtPjxyZWNvcmQ+PHJlYy1udW1iZXI+MTU8L3JlYy1udW1iZXI+PGZvcmVp
Z24ta2V5cz48a2V5IGFwcD0iRU4iIGRiLWlkPSJ6OXMyNXYwd3RmeHc1YWVwczJkdnBzeG96MHN2
ZTl3cDJ6cjUiPjE1PC9rZXk+PC9mb3JlaWduLWtleXM+PHJlZi10eXBlIG5hbWU9IkpvdXJuYWwg
QXJ0aWNsZSI+MTc8L3JlZi10eXBlPjxjb250cmlidXRvcnM+PGF1dGhvcnM+PGF1dGhvcj5TY2Fy
aXNicmljaywgSi4gSi48L2F1dGhvcj48YXV0aG9yPlRheWxvciwgUC48L2F1dGhvcj48YXV0aG9y
PkhvbHRpY2ssIFUuPC9hdXRob3I+PGF1dGhvcj5NYWthciwgWS48L2F1dGhvcj48YXV0aG9yPkRv
dWdsYXMsIEsuPC9hdXRob3I+PGF1dGhvcj5CZXJsaW4sIEcuPC9hdXRob3I+PGF1dGhvcj5KdXZv
bmVuLCBFLjwvYXV0aG9yPjxhdXRob3I+TWFyc2hhbGwsIFMuPC9hdXRob3I+PC9hdXRob3JzPjwv
Y29udHJpYnV0b3JzPjxhdXRoLWFkZHJlc3M+U3QgSm9obiZhcG9zO3MgSW5zdGl0dXRlIG9mIERl
cm1hdG9sb2d5LCBTdCBUaG9tYXMmYXBvczsgSG9zcGl0YWwsIExvbmRvbiwgVS5LLiBKdWxpYXNj
YXJpc2JyaWNrQGRvY3RvcnMubmV0LnVrPC9hdXRoLWFkZHJlc3M+PHRpdGxlcz48dGl0bGU+VS5L
LiBjb25zZW5zdXMgc3RhdGVtZW50IG9uIHRoZSB1c2Ugb2YgZXh0cmFjb3Jwb3JlYWwgcGhvdG9w
aGVyZXNpcyBmb3IgdHJlYXRtZW50IG9mIGN1dGFuZW91cyBULWNlbGwgbHltcGhvbWEgYW5kIGNo
cm9uaWMgZ3JhZnQtdmVyc3VzLWhvc3QgZGlzZWFzZTwvdGl0bGU+PHNlY29uZGFyeS10aXRsZT5C
ciBKIERlcm1hdG9sPC9zZWNvbmRhcnktdGl0bGU+PGFsdC10aXRsZT5UaGUgQnJpdGlzaCBqb3Vy
bmFsIG9mIGRlcm1hdG9sb2d5PC9hbHQtdGl0bGU+PC90aXRsZXM+PHBlcmlvZGljYWw+PGZ1bGwt
dGl0bGU+QnJpdGlzaCBKb3VybmFsIG9mIERlcm1hdG9sb2d5PC9mdWxsLXRpdGxlPjxhYmJyLTE+
QnIgSiBEZXJtYXRvbDwvYWJici0xPjwvcGVyaW9kaWNhbD48YWx0LXBlcmlvZGljYWw+PGZ1bGwt
dGl0bGU+VGhlIEJyaXRpc2ggSm91cm5hbCBPZiBEZXJtYXRvbG9neTwvZnVsbC10aXRsZT48L2Fs
dC1wZXJpb2RpY2FsPjxwYWdlcz42NTktNzg8L3BhZ2VzPjx2b2x1bWU+MTU4PC92b2x1bWU+PG51
bWJlcj40PC9udW1iZXI+PGVkaXRpb24+MjAwOC8wMi8wNTwvZWRpdGlvbj48a2V5d29yZHM+PGtl
eXdvcmQ+RG9zZS1SZXNwb25zZSBSZWxhdGlvbnNoaXAsIERydWc8L2tleXdvcmQ+PGtleXdvcmQ+
RXZpZGVuY2UtQmFzZWQgTWVkaWNpbmU8L2tleXdvcmQ+PGtleXdvcmQ+R3JhZnQgdnMgSG9zdCBE
aXNlYXNlLyBkcnVnIHRoZXJhcHk8L2tleXdvcmQ+PGtleXdvcmQ+SHVtYW5zPC9rZXl3b3JkPjxr
ZXl3b3JkPkx5bXBob21hLCBULUNlbGwsIEN1dGFuZW91cy8gZHJ1ZyB0aGVyYXB5PC9rZXl3b3Jk
PjxrZXl3b3JkPlBob3RvcGhlcmVzaXMvYWR2ZXJzZSBlZmZlY3RzLyBtZXRob2RzPC9rZXl3b3Jk
PjxrZXl3b3JkPlByYWN0aWNlIEd1aWRlbGluZXMgYXMgVG9waWMvc3RhbmRhcmRzPC9rZXl3b3Jk
PjxrZXl3b3JkPlJlZmVyZW5jZSBTdGFuZGFyZHM8L2tleXdvcmQ+PGtleXdvcmQ+U2tpbiBOZW9w
bGFzbXMvIGRydWcgdGhlcmFweTwva2V5d29yZD48L2tleXdvcmRzPjxkYXRlcz48eWVhcj4yMDA4
PC95ZWFyPjxwdWItZGF0ZXM+PGRhdGU+QXByPC9kYXRlPjwvcHViLWRhdGVzPjwvZGF0ZXM+PGlz
Ym4+MDAwNy0wOTYzIChQcmludCkmI3hEOzAwMDctMDk2MyAoTGlua2luZyk8L2lzYm4+PGFjY2Vz
c2lvbi1udW0+MTgyNDEyNzQ8L2FjY2Vzc2lvbi1udW0+PHVybHM+PC91cmxzPjxlbGVjdHJvbmlj
LXJlc291cmNlLW51bT4xMC4xMTExL2ouMTM2NS0yMTMzLjIwMDcuMDg0MTUueDwvZWxlY3Ryb25p
Yy1yZXNvdXJjZS1udW0+PHJlbW90ZS1kYXRhYmFzZS1wcm92aWRlcj5OTE08L3JlbW90ZS1kYXRh
YmFzZS1wcm92aWRlcj48bGFuZ3VhZ2U+ZW5nPC9sYW5ndWFnZT48L3JlY29yZD48L0NpdGU+PC9F
bmROb3RlPgB=
</w:fldData>
        </w:fldChar>
      </w:r>
      <w:r w:rsidR="00BB2CDF">
        <w:rPr>
          <w:bCs/>
          <w:lang w:val="en-AU"/>
        </w:rPr>
        <w:instrText xml:space="preserve"> ADDIN EN.CITE </w:instrText>
      </w:r>
      <w:r w:rsidR="00BB2CDF">
        <w:rPr>
          <w:bCs/>
          <w:lang w:val="en-AU"/>
        </w:rPr>
        <w:fldChar w:fldCharType="begin">
          <w:fldData xml:space="preserve">PEVuZE5vdGU+PENpdGU+PEF1dGhvcj5Lbm9ibGVyPC9BdXRob3I+PFllYXI+MjAxNDwvWWVhcj48
UmVjTnVtPjQ8L1JlY051bT48RGlzcGxheVRleHQ+WzMsIDUtN108L0Rpc3BsYXlUZXh0PjxyZWNv
cmQ+PHJlYy1udW1iZXI+NDwvcmVjLW51bWJlcj48Zm9yZWlnbi1rZXlzPjxrZXkgYXBwPSJFTiIg
ZGItaWQ9Ino5czI1djB3dGZ4dzVhZXBzMmR2cHN4b3owc3ZlOXdwMnpyNSI+NDwva2V5PjwvZm9y
ZWlnbi1rZXlzPjxyZWYtdHlwZSBuYW1lPSJKb3VybmFsIEFydGljbGUiPjE3PC9yZWYtdHlwZT48
Y29udHJpYnV0b3JzPjxhdXRob3JzPjxhdXRob3I+S25vYmxlciwgUi48L2F1dGhvcj48YXV0aG9y
PkJlcmxpbiwgRy48L2F1dGhvcj48YXV0aG9yPkNhbHphdmFyYS1QaW50b24sIFAuPC9hdXRob3I+
PGF1dGhvcj5HcmVpbml4LCBILjwvYXV0aG9yPjxhdXRob3I+SmFrc2NoLCBQLjwvYXV0aG9yPjxh
dXRob3I+TGFyb2NoZSwgTC48L2F1dGhvcj48YXV0aG9yPkx1ZHZpZ3Nzb24sIEouPC9hdXRob3I+
PGF1dGhvcj5RdWFnbGlubywgUC48L2F1dGhvcj48YXV0aG9yPlJlaW5pc2NoLCBXLjwvYXV0aG9y
PjxhdXRob3I+U2NhcmlzYnJpY2ssIEouPC9hdXRob3I+PGF1dGhvcj5TY2h3YXJ6LCBULjwvYXV0
aG9yPjxhdXRob3I+V29sZiwgUC48L2F1dGhvcj48YXV0aG9yPkFyZW5iZXJnZXIsIFAuPC9hdXRo
b3I+PGF1dGhvcj5Bc3NhZiwgQy48L2F1dGhvcj48YXV0aG9yPkJhZ290LCBNLjwvYXV0aG9yPjxh
dXRob3I+QmFyciwgTS48L2F1dGhvcj48YXV0aG9yPkJvaGJvdCwgQS48L2F1dGhvcj48YXV0aG9y
PkJydWNrbmVyLVR1ZGVybWFuLCBMLjwvYXV0aG9yPjxhdXRob3I+RHJlbm8sIEIuPC9hdXRob3I+
PGF1dGhvcj5FbmssIEEuPC9hdXRob3I+PGF1dGhvcj5GcmVuY2gsIEwuPC9hdXRob3I+PGF1dGhv
cj5HbmlhZGVja2ksIFIuPC9hdXRob3I+PGF1dGhvcj5Hb2xsbmljaywgSC48L2F1dGhvcj48YXV0
aG9yPkhlcnRsLCBNLjwvYXV0aG9yPjxhdXRob3I+SmFudHNjaGl0c2NoLCBDLjwvYXV0aG9yPjxh
dXRob3I+SnVuZywgQS48L2F1dGhvcj48YXV0aG9yPkp1c3QsIFUuPC9hdXRob3I+PGF1dGhvcj5L
bGVta2UsIEMuIEQuPC9hdXRob3I+PGF1dGhvcj5MaXBwZXJ0LCBVLjwvYXV0aG9yPjxhdXRob3I+
THVnZXIsIFQuPC9hdXRob3I+PGF1dGhvcj5QYXBhZGF2aWQsIEUuPC9hdXRob3I+PGF1dGhvcj5Q
ZWhhbWJlcmdlciwgSC48L2F1dGhvcj48YXV0aG9yPlJhbmtpLCBBLjwvYXV0aG9yPjxhdXRob3I+
U3RhZGxlciwgUi48L2F1dGhvcj48YXV0aG9yPlN0ZXJyeSwgVy48L2F1dGhvcj48YXV0aG9yPldv
bGYsIEkuIEguPC9hdXRob3I+PGF1dGhvcj5Xb3JtLCBNLjwvYXV0aG9yPjxhdXRob3I+WmljLCBK
LjwvYXV0aG9yPjxhdXRob3I+Wm91Ym91bGlzLCBDLiBDLjwvYXV0aG9yPjxhdXRob3I+SGlsbGVu
LCBVLjwvYXV0aG9yPjwvYXV0aG9ycz48L2NvbnRyaWJ1dG9ycz48YXV0aC1hZGRyZXNzPihLbm9i
bGVyLCBKdXN0LCBQZWhhbWJlcmdlcikgRGVwYXJ0bWVudCBvZiBEZXJtYXRvbG9neSwgTWVkaWNh
bCBVbml2ZXJzaXR5IG9mIFZpZW5uYSwgVmllbm5hLCBBdXN0cmlhIChCZXJsaW4pIERlcGFydG1l
bnQgb2YgQ2xpbmljYWwgSW1tdW5vbG9neSBhbmQgVHJhbnNmdXNpb24gTWVkaWNpbmUsIFVuaXZl
cnNpdHkgSG9zcGl0YWwsIExpbmtvcGluZywgU3dlZGVuIChDYWx6YXZhcmEtUGludG9uKSBEZXBh
cnRtZW50IG9mIERlcm1hdG9sb2d5LCBVbml2ZXJzaXR5IEhvc3BpdGFsIFNwZWRhbGkgQ2l2aWxp
LCBCcmVzY2lhLCBJdGFseSAoR3JlaW5peCkgRGVwYXJ0bWVudCBvZiBJbnRlcm5hbCBNZWRpY2lu
ZSBJL0JvbmUgTWFycm93IFRyYW5zcGxhbnRhdGlvbiwgTWVkaWNhbCBVbml2ZXJzaXR5IG9mIFZp
ZW5uYSwgVmllbm5hLCBBdXN0cmlhIChKYWtzY2gpIERlcGFydG1lbnQgb2YgVGhvcmFjaWMgU3Vy
Z2VyeSwgTWVkaWNhbCBVbml2ZXJzaXR5IG9mIFZpZW5uYSwgVmllbm5hLCBBdXN0cmlhIChMYXJv
Y2hlKSBEZXBhcnRtZW50IG9mIERlcm1hdG9sb2d5LCBBdmljZW5uZSBIb3NwaXRhbCwgQm9iaWdu
eSwgRnJhbmNlIChMdWR2aWdzc29uKSBEZXBhcnRtZW50IG9mIENsaW5pY2FsIGFuZCBFeHBlcmlt
ZW50YWwgTWVkaWNpbmUsIEZhY3VsdHkgb2YgSGVhbHRoIFNjaWVuY2VzLCBMaW5rb3BpbmcgVW5p
dmVyc2l0eSwgTGlua29waW5nLCBTd2VkZW4gKFF1YWdsaW5vKSBEZXJtYXRvbG9neSBDbGluaWMs
IERlcGFydG1lbnQgb2YgTWVkaWNhbCBTY2llbmNlcywgVW5pdmVyc2l0eSBvZiBUdXJpbiwgVHVy
aW4sIEl0YWx5IChSZWluaXNjaCkgRGVwYXJ0bWVudCBvZiBJbnRlcm5hbCBNZWRpY2luZSBJSUks
IERpdmlzaW9uIG9mIEdhc3Ryb2VudGVyb2xvZ3kgYW5kIEhlcGF0b2xvZ3ksIE1lZGljYWwgVW5p
dmVyc2l0eSBvZiBWaWVubmEsIFZpZW5uYSwgQXVzdHJpYSAoU2NhcmlzYnJpY2spIERlcGFydG1l
bnQgb2YgRGVybWF0b2xvZ3ksIFVuaXZlcnNpdHkgSG9zcGl0YWwsIEJpcm1pbmdoYW0sIFVuaXRl
ZCBLaW5nZG9tIChTY2h3YXJ6KSBEZXBhcnRtZW50IG9mIERlcm1hdG9sb2d5IGFuZCBBbGxlcmdv
bG9neSwgVW5pdmVyc2l0eSBIb3NwaXRhbCBTY2hsZXN3aWctSG9sc3RlaW4sIEtpZWwsIEdlcm1h
bnkgKFdvbGYsIFdvbGYpIERlcGFydG1lbnQgb2YgRGVybWF0b2xvZ3ksIE1lZGljYWwgVW5pdmVy
c2l0eSBvZiBHcmF6LCBHcmF6LCBBdXN0cmlhIChBcmVuYmVyZ2VyKSBEZXBhcnRtZW50IG9mIERl
cm1hdG9sb2d5LCBDaGFybGVzIFVuaXZlcnNpdHkgaW4gUHJhZ3VlLCBQcmFndWUsIEN6ZWNoIFJl
cHVibGljIChBc3NhZikgRGVwYXJ0bWVudCBvZiBEZXJtYXRvbG9neSwgSEVMSU9TIEtsaW5pa3Vt
IEtyZWZlbGQsIEtyZWZlbGQsIEdlcm1hbnkgKEJhZ290KSBEZXBhcnRtZW50IG9mIERlcm1hdG9s
b2d5LCBTYWludCBMb3VpcyBIb3NwaXRhbCwgVW5pdmVyc2l0ZSBQYXJpcyA3IFNvcmJvbm5lIFBh
cmlzIENpdGUsIFBhcmlzLCBGcmFuY2UgKEJhcnIpIERlcGFydG1lbnQgb2YgU3VyZ2VyeSwgVW5p
dmVyc2l0eSBvZiBTb3V0aGVybiBDYWxpZm9ybmlhLCBMb3MgQW5nZWxlcywgVW5pdGVkIFN0YXRl
cyAoQm9oYm90KSBEZXBhcnRtZW50IG9mIEhhZW1hdG9sb2d5IGFuZCBPbmNvbG9neSwgVW5pdmVy
c2l0eSBvZiBTdHJhc2JvdXJnLCBTdHJhc2JvdXJnLCBGcmFuY2UgKEJydWNrbmVyLVR1ZGVybWFu
KSBEZXBhcnRtZW50IG9mIERlcm1hdG9sb2d5LCBVbml2ZXJzaXR5IE1lZGljYWwgQ2VudHJlIEZy
ZWlidXJnLCBGcmVpYnVyZywgR2VybWFueSAoRHJlbm8pIERlcGFydG1lbnQgb2YgU2tpbiBDYW5j
ZXIsIE5hbnRlcyBVbml2ZXJzaXR5IEhvc3BpdGFsLCBOYW50ZXMsIEZyYW5jZSAoRW5rKSBEZXBh
cnRtZW50IG9mIERlcm1hdG9sb2d5LCBVbml2ZXJzaXR5IG9mIEhlaWRlbGJlcmcsIEhlaWRlbGJl
cmcsIEdlcm1hbnkgKEZyZW5jaCkgRGVwYXJ0bWVudCBvZiBEZXJtYXRvbG9neSwgWnVyaWNoIFVu
aXZlcnNpdHkgSG9zcGl0YWwsIFp1cmljaCwgU3dpdHplcmxhbmQgKEduaWFkZWNraSkgRGVwYXJ0
bWVudCBvZiBEZXJtYXRvbG9neSwgQmlzcGViamVyZyBIb3NwaXRhbCwgQ29wZW5oYWdlbiwgRGVu
bWFyayAoR29sbG5pY2spIERlcGFydG1lbnQgb2YgRGVybWF0b2xvZ3kgYW5kIFZlbmVyZW9sb2d5
LCBPdHRvLXZvbi1HdWVyaWNrZSBVbml2ZXJzaXR5LCBNYWdkZWJ1cmcsIEdlcm1hbnkgKEhlcnRs
KSBEZXBhcnRtZW50IG9mIERlcm1hdG9sb2d5IGFuZCBBbGxlcmdvbG9neSwgVW5pdmVyc2l0eSBI
b3NwaXRhbCBNYXJidXJnLCBNYXJidXJnLCBHZXJtYW55IChKYW50c2NoaXRzY2gsIExpcHBlcnQs
IFpvdWJvdWxpcykgRGVwYXJ0bWVudCBvZiBEZXJtYXRvbG9neSwgVmVuZXJlb2xvZ3ksIEFsbGVy
Z29sb2d5IGFuZCBJbW11bm9sb2d5LCBEZXNzYXUgTWVkaWNhbCBDZW50ZXIsIERlc3NhdSwgR2Vy
bWFueSAoSnVuZywgS2xlbWtlKSBEZXBhcnRtZW50IG9mIERlcm1hdG9sb2d5LCBWZW5lcmVvbG9n
eSBhbmQgQWxsZXJnb2xvZ3ksIFVuaXZlcnNpdHkgTWVkaWNhbCBDZW50cmUgTWFubmhlaW0sIFJ1
cHJlY2h0LUthcmxzIFVuaXZlcnNpdHkgb2YgSGVpZGVsYmVyZywgTWFubmhlaW0sIEdlcm1hbnkg
KEx1Z2VyKSBEZXBhcnRtZW50IG9mIERlcm1hdG9sb2d5LCBVbml2ZXJzaXR5IG9mIE11bnN0ZXIs
IE11bnN0ZXIsIEdlcm1hbnkgKFBhcGFkYXZpZCkgRGVwYXJ0bWVudCBvZiBEZXJtYXRvbG9neSwg
QXRoZW5zIFVuaXZlcnNpdHkgU2Nob29sIG9mIE1lZGljaW5lLCBBVFRJS09OIEdlbmVyYWwgVW5p
dmVyc2l0eSBIb3NwaXRhbCwgQXRoZW5zLCBHcmVlY2UgKFJhbmtpKSBEZXBhcnRtZW50IG9mIERl
cm1hdG9sb2d5IGFuZCBBbGxlcmdvbG9neSwgVW5pdmVyc2l0eSBvZiBIZWxzaW5raSBhbmQgSGVs
c2lua2kgVW5pdmVyc2l0eSBDZW50cmFsIEhvc3BpdGFsLCBIZWxzaW5raSwgRmlubGFuZCAoU3Rh
ZGxlcikgRGVwYXJ0bWVudCBvZiBEZXJtYXRvbG9neSwgSm9oYW5uZXMgV2VzbGluZyBNZWRpY2Fs
IENlbnRyZSwgTWluZGVuLCBHZXJtYW55IChTdGVycnkpIERlcGFydG1lbnQgb2YgRGVybWF0b2xv
Z3ksIENoYXJpdGUgVW5pdmVyc2l0eSBIb3NwaXRhbCwgQmVybGluLCBHZXJtYW55IChXb3JtKSBE
ZXBhcnRtZW50IG9mIERlcm1hdG9sb2d5IGFuZCBBbGxlcmdvbG9neSwgQ2hhcml0ZSBVbml2ZXJz
aXR5IEhvc3BpdGFsLCBCZXJsaW4sIEdlcm1hbnkgKFppYykgRGl2aXNpb24gb2YgRGVybWF0b2xv
Z3ksIFZhbmRlcmJpbHQgVW5pdmVyc2l0eSBTY2hvb2wgb2YgTWVkaWNpbmUsIE5hc2h2aWxsZSwg
VE4sIFVuaXRlZCBTdGF0ZXMgKEhpbGxlbikgRGVwYXJ0bWVudCBvZiBEZXJtYXRvbG9neSwgVmVu
ZXJlb2xvZ3kgYW5kIEFsbGVyZ29sb2d5LCBVbml2ZXJzaXR5IER1aXNidXJnLUVzc2VuLCBFc3Nl
biwgR2VybWFueSYjeEQ7Ui4gS25vYmxlciwgRGVwYXJ0bWVudCBvZiBEZXJtYXRvbG9neSwgTWVk
aWNhbCBVbml2ZXJzaXR5IG9mIFZpZW5uYSwgVmllbm5hLCBBdXN0cmlhLiBFLW1haWw6IHJvYmVy
dC5rbm9ibGVyQG1lZHVuaXdpZW4uYWMuYXQ8L2F1dGgtYWRkcmVzcz48dGl0bGVzPjx0aXRsZT5H
dWlkZWxpbmVzIG9uIHRoZSB1c2Ugb2YgZXh0cmFjb3Jwb3JlYWwgcGhvdG9waGVyZXNpczwvdGl0
bGU+PHNlY29uZGFyeS10aXRsZT5Kb3VybmFsIG9mIHRoZSBFdXJvcGVhbiBBY2FkZW15IG9mIERl
cm1hdG9sb2d5IGFuZCBWZW5lcmVvbG9neTwvc2Vjb25kYXJ5LXRpdGxlPjwvdGl0bGVzPjxwZXJp
b2RpY2FsPjxmdWxsLXRpdGxlPkpvdXJuYWwgb2YgdGhlIEV1cm9wZWFuIEFjYWRlbXkgb2YgRGVy
bWF0b2xvZ3kgYW5kIFZlbmVyZW9sb2d5PC9mdWxsLXRpdGxlPjwvcGVyaW9kaWNhbD48cGFnZXM+
MS0zNzwvcGFnZXM+PHZvbHVtZT4yODwvdm9sdW1lPjxudW1iZXI+U1VQUEwuIDE8L251bWJlcj48
a2V5d29yZHM+PGtleXdvcmQ+YWN1dGUgZ3JhZnQgdmVyc3VzIGhvc3QgZGlzZWFzZTwva2V5d29y
ZD48a2V5d29yZD5hbGxvZ2VuZWljIGhlbWF0b3BvaWV0aWMgc3RlbSBjZWxsIHRyYW5zcGxhbnRh
dGlvbjwva2V5d29yZD48a2V5d29yZD5hbGxvZ2VuaWMgYm9uZSBtYXJyb3cgdHJhbnNwbGFudGF0
aW9uPC9rZXl3b3JkPjxrZXl3b3JkPmFydGljbGU8L2tleXdvcmQ+PGtleXdvcmQ+YXRvcGljIGRl
cm1hdGl0aXM8L2tleXdvcmQ+PGtleXdvcmQ+Y2VsbCBkaWZmZXJlbnRpYXRpb248L2tleXdvcmQ+
PGtleXdvcmQ+Y2VsbCBwb3B1bGF0aW9uPC9rZXl3b3JkPjxrZXl3b3JkPmNlbGwgc2VwYXJhdGlv
bjwva2V5d29yZD48a2V5d29yZD5jaHJvbmljIGdyYWZ0IHZlcnN1cyBob3N0IGRpc2Vhc2U8L2tl
eXdvcmQ+PGtleXdvcmQ+Y2xpbmljYWwgcHJvdG9jb2w8L2tleXdvcmQ+PGtleXdvcmQ+Y2xpbmlj
YWwgdHJpYWwgKHRvcGljKTwva2V5d29yZD48a2V5d29yZD5Dcm9obiBkaXNlYXNlPC9rZXl3b3Jk
PjxrZXl3b3JkPmN1dGFuZW91cyBUIGNlbGwgbHltcGhvbWE8L2tleXdvcmQ+PGtleXdvcmQ+ZGlz
ZWFzZSBjb3Vyc2U8L2tleXdvcmQ+PGtleXdvcmQ+ZXBpZGVybW9seXNpcyBidWxsb3NhIGFjcXVp
c2l0YTwva2V5d29yZD48a2V5d29yZD5leHRyYWNvcnBvcmVhbCBwaG90b3BoZXJlc2lzPC9rZXl3
b3JkPjxrZXl3b3JkPmdyYWZ0IHJlamVjdGlvbjwva2V5d29yZD48a2V5d29yZD5ncmFmdCB2ZXJz
dXMgaG9zdCByZWFjdGlvbjwva2V5d29yZD48a2V5d29yZD5oZWFydCB0cmFuc3BsYW50YXRpb248
L2tleXdvcmQ+PGtleXdvcmQ+aHVtYW48L2tleXdvcmQ+PGtleXdvcmQ+aW1tdW5lIHJlc3BvbnNl
PC9rZXl3b3JkPjxrZXl3b3JkPmltbXVub3N1cHByZXNzaXZlIHRyZWF0bWVudDwva2V5d29yZD48
a2V5d29yZD5pbnN1bGluIGRlcGVuZGVudCBkaWFiZXRlcyBtZWxsaXR1czwva2V5d29yZD48a2V5
d29yZD5saWNoZW4gcGxhbnVzPC9rZXl3b3JkPjxrZXl3b3JkPmx1bmcgdHJhbnNwbGFudGF0aW9u
PC9rZXl3b3JkPjxrZXl3b3JkPmx1cHVzIGVyeXRoZW1hdG9zdXM8L2tleXdvcmQ+PGtleXdvcmQ+
cGF0aWVudCBzZWxlY3Rpb248L2tleXdvcmQ+PGtleXdvcmQ+cGVtcGhpZ3VzPC9rZXl3b3JkPjxr
ZXl3b3JkPnBoYXNlIDIgY2xpbmljYWwgdHJpYWwodG9waWMpPC9rZXl3b3JkPjxrZXl3b3JkPnBo
b3RvYWN0aXZhdGlvbjwva2V5d29yZD48a2V5d29yZD5waG90b3RoZXJhcHk8L2tleXdvcmQ+PGtl
eXdvcmQ+cHJpb3JpdHkgam91cm5hbDwva2V5d29yZD48a2V5d29yZD5zY2xlcm9kZXJtYTwva2V5
d29yZD48a2V5d29yZD5zdGVyb2lkIHRoZXJhcHk8L2tleXdvcmQ+PGtleXdvcmQ+c3lzdGVtYXRp
YyByZXZpZXc8L2tleXdvcmQ+PGtleXdvcmQ+c3lzdGVtaWMgc2NsZXJvc2lzPC9rZXl3b3JkPjxr
ZXl3b3JkPnRoZXJhcHkgZWZmZWN0PC9rZXl3b3JkPjxrZXl3b3JkPnRpbWUgdG8gdHJlYXRtZW50
PC9rZXl3b3JkPjxrZXl3b3JkPnRyZWF0bWVudCBkdXJhdGlvbjwva2V5d29yZD48a2V5d29yZD51
bHRyYXZpb2xldCBBIHJhZGlhdGlvbjwva2V5d29yZD48a2V5d29yZD5jb3J0aWNvc3Rlcm9pZDwv
a2V5d29yZD48a2V5d29yZD5oZXBhcmluPC9rZXl3b3JkPjxrZXl3b3JkPm1ldGhveHNhbGVuPC9r
ZXl3b3JkPjwva2V5d29yZHM+PGRhdGVzPjx5ZWFyPjIwMTQ8L3llYXI+PC9kYXRlcz48aXNibj4w
OTI2LTk5NTkmI3hEOzE0NjgtMzA4MzwvaXNibj48YWNjZXNzaW9uLW51bT4yMDE0MDkzMTMzPC9h
Y2Nlc3Npb24tbnVtPjx1cmxzPjxyZWxhdGVkLXVybHM+PHVybD5odHRwOi8vb3ZpZHNwLm92aWQu
Y29tL292aWR3ZWIuY2dpP1Q9SlMmYW1wO0NTQz1ZJmFtcDtORVdTPU4mYW1wO1BBR0U9ZnVsbHRl
eHQmYW1wO0Q9ZW1lZDEyJmFtcDtBTj0yMDE0MDkzMTMzPC91cmw+PC9yZWxhdGVkLXVybHM+PC91
cmxzPjxlbGVjdHJvbmljLXJlc291cmNlLW51bT5odHRwOi8vZHguZG9pLm9yZy8xMC4xMTExL2pk
di4xMjMxMTwvZWxlY3Ryb25pYy1yZXNvdXJjZS1udW0+PHJlbW90ZS1kYXRhYmFzZS1uYW1lPkVt
YmFzZTwvcmVtb3RlLWRhdGFiYXNlLW5hbWU+PHJlbW90ZS1kYXRhYmFzZS1wcm92aWRlcj5Pdmlk
IFRlY2hub2xvZ2llczwvcmVtb3RlLWRhdGFiYXNlLXByb3ZpZGVyPjxsYW5ndWFnZT5FbmdsaXNo
PC9sYW5ndWFnZT48L3JlY29yZD48L0NpdGU+PENpdGU+PEF1dGhvcj5NY0tlbm5hPC9BdXRob3I+
PFllYXI+MjAwNjwvWWVhcj48UmVjTnVtPjE2PC9SZWNOdW0+PHJlY29yZD48cmVjLW51bWJlcj4x
NjwvcmVjLW51bWJlcj48Zm9yZWlnbi1rZXlzPjxrZXkgYXBwPSJFTiIgZGItaWQ9Ino5czI1djB3
dGZ4dzVhZXBzMmR2cHN4b3owc3ZlOXdwMnpyNSI+MTY8L2tleT48L2ZvcmVpZ24ta2V5cz48cmVm
LXR5cGUgbmFtZT0iSm91cm5hbCBBcnRpY2xlIj4xNzwvcmVmLXR5cGU+PGNvbnRyaWJ1dG9ycz48
YXV0aG9ycz48YXV0aG9yPk1jS2VubmEsIEsuIEUuPC9hdXRob3I+PGF1dGhvcj5XaGl0dGFrZXIs
IFMuPC9hdXRob3I+PGF1dGhvcj5SaG9kZXMsIEwuIEUuPC9hdXRob3I+PGF1dGhvcj5UYXlsb3Is
IFAuPC9hdXRob3I+PGF1dGhvcj5MbG95ZCwgSi48L2F1dGhvcj48YXV0aG9yPkliYm90c29uLCBT
LjwvYXV0aG9yPjxhdXRob3I+UnVzc2VsbC1Kb25lcywgUi48L2F1dGhvcj48L2F1dGhvcnM+PC9j
b250cmlidXRvcnM+PGF1dGgtYWRkcmVzcz5EZXBhcnRtZW50IG9mIERlcm1hdG9sb2d5LCBCZWxm
YXN0IENpdHkgSG9zcGl0YWwsIEJlbGZhc3QsIFVLLiBrZXZpbi5tY2tlbm5hQGJjaC5uLWkubmhz
LnVrPC9hdXRoLWFkZHJlc3M+PHRpdGxlcz48dGl0bGU+RXZpZGVuY2UtYmFzZWQgcHJhY3RpY2Ug
b2YgcGhvdG9waGVyZXNpcyAxOTg3LTIwMDE6IGEgcmVwb3J0IG9mIGEgd29ya3Nob3Agb2YgdGhl
IEJyaXRpc2ggUGhvdG9kZXJtYXRvbG9neSBHcm91cCBhbmQgdGhlIFUuSy4gU2tpbiBMeW1waG9t
YSBHcm91cDwvdGl0bGU+PHNlY29uZGFyeS10aXRsZT5CciBKIERlcm1hdG9sPC9zZWNvbmRhcnkt
dGl0bGU+PGFsdC10aXRsZT5UaGUgQnJpdGlzaCBqb3VybmFsIG9mIGRlcm1hdG9sb2d5PC9hbHQt
dGl0bGU+PC90aXRsZXM+PHBlcmlvZGljYWw+PGZ1bGwtdGl0bGU+QnJpdGlzaCBKb3VybmFsIG9m
IERlcm1hdG9sb2d5PC9mdWxsLXRpdGxlPjxhYmJyLTE+QnIgSiBEZXJtYXRvbDwvYWJici0xPjwv
cGVyaW9kaWNhbD48YWx0LXBlcmlvZGljYWw+PGZ1bGwtdGl0bGU+VGhlIEJyaXRpc2ggSm91cm5h
bCBPZiBEZXJtYXRvbG9neTwvZnVsbC10aXRsZT48L2FsdC1wZXJpb2RpY2FsPjxwYWdlcz43LTIw
PC9wYWdlcz48dm9sdW1lPjE1NDwvdm9sdW1lPjxudW1iZXI+MTwvbnVtYmVyPjxlZGl0aW9uPjIw
MDYvMDEvMTM8L2VkaXRpb24+PGtleXdvcmRzPjxrZXl3b3JkPkNvbWJpbmVkIE1vZGFsaXR5IFRo
ZXJhcHk8L2tleXdvcmQ+PGtleXdvcmQ+RXZpZGVuY2UtQmFzZWQgTWVkaWNpbmU8L2tleXdvcmQ+
PGtleXdvcmQ+R3JhZnQgUmVqZWN0aW9uL2RydWcgdGhlcmFweTwva2V5d29yZD48a2V5d29yZD5H
cmFmdCB2cyBIb3N0IERpc2Vhc2UvZHJ1ZyB0aGVyYXB5PC9rZXl3b3JkPjxrZXl3b3JkPkhlYXJ0
IFRyYW5zcGxhbnRhdGlvbjwva2V5d29yZD48a2V5d29yZD5IdW1hbnM8L2tleXdvcmQ+PGtleXdv
cmQ+THltcGhvbWEsIFQtQ2VsbCwgQ3V0YW5lb3VzLyBkcnVnIHRoZXJhcHk8L2tleXdvcmQ+PGtl
eXdvcmQ+UGhvdG9waGVyZXNpcy9hZHZlcnNlIGVmZmVjdHMvIG1ldGhvZHM8L2tleXdvcmQ+PGtl
eXdvcmQ+U2tpbiBOZW9wbGFzbXMvIGRydWcgdGhlcmFweTwva2V5d29yZD48L2tleXdvcmRzPjxk
YXRlcz48eWVhcj4yMDA2PC95ZWFyPjxwdWItZGF0ZXM+PGRhdGU+SmFuPC9kYXRlPjwvcHViLWRh
dGVzPjwvZGF0ZXM+PGlzYm4+MDAwNy0wOTYzIChQcmludCkmI3hEOzAwMDctMDk2MyAoTGlua2lu
Zyk8L2lzYm4+PGFjY2Vzc2lvbi1udW0+MTY0MDMwODg8L2FjY2Vzc2lvbi1udW0+PHVybHM+PC91
cmxzPjxlbGVjdHJvbmljLXJlc291cmNlLW51bT4xMC4xMTExL2ouMTM2NS0yMTMzLjIwMDUuMDY4
NTcueDwvZWxlY3Ryb25pYy1yZXNvdXJjZS1udW0+PHJlbW90ZS1kYXRhYmFzZS1wcm92aWRlcj5O
TE08L3JlbW90ZS1kYXRhYmFzZS1wcm92aWRlcj48bGFuZ3VhZ2U+ZW5nPC9sYW5ndWFnZT48L3Jl
Y29yZD48L0NpdGU+PENpdGU+PEF1dGhvcj5UcmF1dGluZ2VyPC9BdXRob3I+PFllYXI+MjAwNjwv
WWVhcj48UmVjTnVtPjE0PC9SZWNOdW0+PHJlY29yZD48cmVjLW51bWJlcj4xNDwvcmVjLW51bWJl
cj48Zm9yZWlnbi1rZXlzPjxrZXkgYXBwPSJFTiIgZGItaWQ9Ino5czI1djB3dGZ4dzVhZXBzMmR2
cHN4b3owc3ZlOXdwMnpyNSI+MTQ8L2tleT48L2ZvcmVpZ24ta2V5cz48cmVmLXR5cGUgbmFtZT0i
Sm91cm5hbCBBcnRpY2xlIj4xNzwvcmVmLXR5cGU+PGNvbnRyaWJ1dG9ycz48YXV0aG9ycz48YXV0
aG9yPlRyYXV0aW5nZXIsIEYuPC9hdXRob3I+PGF1dGhvcj5Lbm9ibGVyLCBSLjwvYXV0aG9yPjxh
dXRob3I+V2lsbGVtemUsIFIuPC9hdXRob3I+PGF1dGhvcj5QZXJpcywgSy48L2F1dGhvcj48YXV0
aG9yPlN0YWRsZXIsIFIuPC9hdXRob3I+PGF1dGhvcj5MYXJvY2hlLCBMLjwvYXV0aG9yPjxhdXRo
b3I+RCZhcG9zO0luY2FuLCBNLjwvYXV0aG9yPjxhdXRob3I+UmFua2ksIEEuPC9hdXRob3I+PGF1
dGhvcj5QaW1waW5lbGxpLCBOLjwvYXV0aG9yPjxhdXRob3I+T3J0aXotUm9tZXJvLCBQLjwvYXV0
aG9yPjxhdXRob3I+RHVtbWVyLCBSLjwvYXV0aG9yPjxhdXRob3I+RXN0cmFjaCwgVC48L2F1dGhv
cj48YXV0aG9yPldoaXR0YWtlciwgUy48L2F1dGhvcj48L2F1dGhvcnM+PC9jb250cmlidXRvcnM+
PGF1dGgtYWRkcmVzcz5EaXZpc2lvbiBvZiBTcGVjaWFsIGFuZCBFbnZpcm9ubWVudGFsIERlcm1h
dG9sb2d5LCBEZXBhcnRtZW50IG9mIERlcm1hdG9sb2d5LCBNZWRpY2FsIFVuaXZlcnNpdHkgb2Yg
Vmllbm5hLCBXYWVocmluZ2VyIEd1ZXJ0ZWwgMTgtMjAsIFZpZW5uYSBBLTEwOTAsIEF1c3RyaWEu
PC9hdXRoLWFkZHJlc3M+PHRpdGxlcz48dGl0bGU+RU9SVEMgY29uc2Vuc3VzIHJlY29tbWVuZGF0
aW9ucyBmb3IgdGhlIHRyZWF0bWVudCBvZiBteWNvc2lzIGZ1bmdvaWRlcy9TZXphcnkgc3luZHJv
bWU8L3RpdGxlPjxzZWNvbmRhcnktdGl0bGU+RXVyIEogQ2FuY2VyPC9zZWNvbmRhcnktdGl0bGU+
PGFsdC10aXRsZT5FdXJvcGVhbiBqb3VybmFsIG9mIGNhbmNlciAoT3hmb3JkLCBFbmdsYW5kIDog
MTk5MCk8L2FsdC10aXRsZT48L3RpdGxlcz48cGVyaW9kaWNhbD48ZnVsbC10aXRsZT5FdXIgSiBD
YW5jZXI8L2Z1bGwtdGl0bGU+PGFiYnItMT5FdXJvcGVhbiBqb3VybmFsIG9mIGNhbmNlciAoT3hm
b3JkLCBFbmdsYW5kIDogMTk5MCk8L2FiYnItMT48L3BlcmlvZGljYWw+PGFsdC1wZXJpb2RpY2Fs
PjxmdWxsLXRpdGxlPkV1ciBKIENhbmNlcjwvZnVsbC10aXRsZT48YWJici0xPkV1cm9wZWFuIGpv
dXJuYWwgb2YgY2FuY2VyIChPeGZvcmQsIEVuZ2xhbmQgOiAxOTkwKTwvYWJici0xPjwvYWx0LXBl
cmlvZGljYWw+PHBhZ2VzPjEwMTQtMzA8L3BhZ2VzPjx2b2x1bWU+NDI8L3ZvbHVtZT48bnVtYmVy
Pjg8L251bWJlcj48ZWRpdGlvbj4yMDA2LzA0LzAxPC9lZGl0aW9uPjxrZXl3b3Jkcz48a2V5d29y
ZD5BbnRpbmVvcGxhc3RpYyBBZ2VudHMvdGhlcmFwZXV0aWMgdXNlPC9rZXl3b3JkPjxrZXl3b3Jk
Pkh1bWFuczwva2V5d29yZD48a2V5d29yZD5JbW11bm90aGVyYXB5L21ldGhvZHM8L2tleXdvcmQ+
PGtleXdvcmQ+TXljb3NpcyBGdW5nb2lkZXMvY2xhc3NpZmljYXRpb24vcGF0aG9sb2d5LyB0aGVy
YXB5PC9rZXl3b3JkPjxrZXl3b3JkPk5lb3BsYXNtIFN0YWdpbmc8L2tleXdvcmQ+PGtleXdvcmQ+
UGhvdG90aGVyYXB5L21ldGhvZHM8L2tleXdvcmQ+PGtleXdvcmQ+UHJhY3RpY2UgR3VpZGVsaW5l
cyBhcyBUb3BpYzwva2V5d29yZD48a2V5d29yZD5TZXphcnkgU3luZHJvbWUvY2xhc3NpZmljYXRp
b24vcGF0aG9sb2d5LyB0aGVyYXB5PC9rZXl3b3JkPjxrZXl3b3JkPlNraW4gTmVvcGxhc21zL2Ns
YXNzaWZpY2F0aW9uL3BhdGhvbG9neS8gdGhlcmFweTwva2V5d29yZD48L2tleXdvcmRzPjxkYXRl
cz48eWVhcj4yMDA2PC95ZWFyPjxwdWItZGF0ZXM+PGRhdGU+TWF5PC9kYXRlPjwvcHViLWRhdGVz
PjwvZGF0ZXM+PGlzYm4+MDk1OS04MDQ5IChQcmludCkmI3hEOzA5NTktODA0OSAoTGlua2luZyk8
L2lzYm4+PGFjY2Vzc2lvbi1udW0+MTY1NzQ0MDE8L2FjY2Vzc2lvbi1udW0+PHVybHM+PC91cmxz
PjxlbGVjdHJvbmljLXJlc291cmNlLW51bT4xMC4xMDE2L2ouZWpjYS4yMDA2LjAxLjAyNTwvZWxl
Y3Ryb25pYy1yZXNvdXJjZS1udW0+PHJlbW90ZS1kYXRhYmFzZS1wcm92aWRlcj5OTE08L3JlbW90
ZS1kYXRhYmFzZS1wcm92aWRlcj48bGFuZ3VhZ2U+ZW5nPC9sYW5ndWFnZT48L3JlY29yZD48L0Np
dGU+PENpdGU+PEF1dGhvcj5TY2FyaXNicmljazwvQXV0aG9yPjxZZWFyPjIwMDg8L1llYXI+PFJl
Y051bT4xNTwvUmVjTnVtPjxyZWNvcmQ+PHJlYy1udW1iZXI+MTU8L3JlYy1udW1iZXI+PGZvcmVp
Z24ta2V5cz48a2V5IGFwcD0iRU4iIGRiLWlkPSJ6OXMyNXYwd3RmeHc1YWVwczJkdnBzeG96MHN2
ZTl3cDJ6cjUiPjE1PC9rZXk+PC9mb3JlaWduLWtleXM+PHJlZi10eXBlIG5hbWU9IkpvdXJuYWwg
QXJ0aWNsZSI+MTc8L3JlZi10eXBlPjxjb250cmlidXRvcnM+PGF1dGhvcnM+PGF1dGhvcj5TY2Fy
aXNicmljaywgSi4gSi48L2F1dGhvcj48YXV0aG9yPlRheWxvciwgUC48L2F1dGhvcj48YXV0aG9y
PkhvbHRpY2ssIFUuPC9hdXRob3I+PGF1dGhvcj5NYWthciwgWS48L2F1dGhvcj48YXV0aG9yPkRv
dWdsYXMsIEsuPC9hdXRob3I+PGF1dGhvcj5CZXJsaW4sIEcuPC9hdXRob3I+PGF1dGhvcj5KdXZv
bmVuLCBFLjwvYXV0aG9yPjxhdXRob3I+TWFyc2hhbGwsIFMuPC9hdXRob3I+PC9hdXRob3JzPjwv
Y29udHJpYnV0b3JzPjxhdXRoLWFkZHJlc3M+U3QgSm9obiZhcG9zO3MgSW5zdGl0dXRlIG9mIERl
cm1hdG9sb2d5LCBTdCBUaG9tYXMmYXBvczsgSG9zcGl0YWwsIExvbmRvbiwgVS5LLiBKdWxpYXNj
YXJpc2JyaWNrQGRvY3RvcnMubmV0LnVrPC9hdXRoLWFkZHJlc3M+PHRpdGxlcz48dGl0bGU+VS5L
LiBjb25zZW5zdXMgc3RhdGVtZW50IG9uIHRoZSB1c2Ugb2YgZXh0cmFjb3Jwb3JlYWwgcGhvdG9w
aGVyZXNpcyBmb3IgdHJlYXRtZW50IG9mIGN1dGFuZW91cyBULWNlbGwgbHltcGhvbWEgYW5kIGNo
cm9uaWMgZ3JhZnQtdmVyc3VzLWhvc3QgZGlzZWFzZTwvdGl0bGU+PHNlY29uZGFyeS10aXRsZT5C
ciBKIERlcm1hdG9sPC9zZWNvbmRhcnktdGl0bGU+PGFsdC10aXRsZT5UaGUgQnJpdGlzaCBqb3Vy
bmFsIG9mIGRlcm1hdG9sb2d5PC9hbHQtdGl0bGU+PC90aXRsZXM+PHBlcmlvZGljYWw+PGZ1bGwt
dGl0bGU+QnJpdGlzaCBKb3VybmFsIG9mIERlcm1hdG9sb2d5PC9mdWxsLXRpdGxlPjxhYmJyLTE+
QnIgSiBEZXJtYXRvbDwvYWJici0xPjwvcGVyaW9kaWNhbD48YWx0LXBlcmlvZGljYWw+PGZ1bGwt
dGl0bGU+VGhlIEJyaXRpc2ggSm91cm5hbCBPZiBEZXJtYXRvbG9neTwvZnVsbC10aXRsZT48L2Fs
dC1wZXJpb2RpY2FsPjxwYWdlcz42NTktNzg8L3BhZ2VzPjx2b2x1bWU+MTU4PC92b2x1bWU+PG51
bWJlcj40PC9udW1iZXI+PGVkaXRpb24+MjAwOC8wMi8wNTwvZWRpdGlvbj48a2V5d29yZHM+PGtl
eXdvcmQ+RG9zZS1SZXNwb25zZSBSZWxhdGlvbnNoaXAsIERydWc8L2tleXdvcmQ+PGtleXdvcmQ+
RXZpZGVuY2UtQmFzZWQgTWVkaWNpbmU8L2tleXdvcmQ+PGtleXdvcmQ+R3JhZnQgdnMgSG9zdCBE
aXNlYXNlLyBkcnVnIHRoZXJhcHk8L2tleXdvcmQ+PGtleXdvcmQ+SHVtYW5zPC9rZXl3b3JkPjxr
ZXl3b3JkPkx5bXBob21hLCBULUNlbGwsIEN1dGFuZW91cy8gZHJ1ZyB0aGVyYXB5PC9rZXl3b3Jk
PjxrZXl3b3JkPlBob3RvcGhlcmVzaXMvYWR2ZXJzZSBlZmZlY3RzLyBtZXRob2RzPC9rZXl3b3Jk
PjxrZXl3b3JkPlByYWN0aWNlIEd1aWRlbGluZXMgYXMgVG9waWMvc3RhbmRhcmRzPC9rZXl3b3Jk
PjxrZXl3b3JkPlJlZmVyZW5jZSBTdGFuZGFyZHM8L2tleXdvcmQ+PGtleXdvcmQ+U2tpbiBOZW9w
bGFzbXMvIGRydWcgdGhlcmFweTwva2V5d29yZD48L2tleXdvcmRzPjxkYXRlcz48eWVhcj4yMDA4
PC95ZWFyPjxwdWItZGF0ZXM+PGRhdGU+QXByPC9kYXRlPjwvcHViLWRhdGVzPjwvZGF0ZXM+PGlz
Ym4+MDAwNy0wOTYzIChQcmludCkmI3hEOzAwMDctMDk2MyAoTGlua2luZyk8L2lzYm4+PGFjY2Vz
c2lvbi1udW0+MTgyNDEyNzQ8L2FjY2Vzc2lvbi1udW0+PHVybHM+PC91cmxzPjxlbGVjdHJvbmlj
LXJlc291cmNlLW51bT4xMC4xMTExL2ouMTM2NS0yMTMzLjIwMDcuMDg0MTUueDwvZWxlY3Ryb25p
Yy1yZXNvdXJjZS1udW0+PHJlbW90ZS1kYXRhYmFzZS1wcm92aWRlcj5OTE08L3JlbW90ZS1kYXRh
YmFzZS1wcm92aWRlcj48bGFuZ3VhZ2U+ZW5nPC9sYW5ndWFnZT48L3JlY29yZD48L0NpdGU+PC9F
bmROb3RlPgB=
</w:fldData>
        </w:fldChar>
      </w:r>
      <w:r w:rsidR="00BB2CDF">
        <w:rPr>
          <w:bCs/>
          <w:lang w:val="en-AU"/>
        </w:rPr>
        <w:instrText xml:space="preserve"> ADDIN EN.CITE.DATA </w:instrText>
      </w:r>
      <w:r w:rsidR="00BB2CDF">
        <w:rPr>
          <w:bCs/>
          <w:lang w:val="en-AU"/>
        </w:rPr>
      </w:r>
      <w:r w:rsidR="00BB2CDF">
        <w:rPr>
          <w:bCs/>
          <w:lang w:val="en-AU"/>
        </w:rPr>
        <w:fldChar w:fldCharType="end"/>
      </w:r>
      <w:r w:rsidR="00CC1528" w:rsidRPr="00205576">
        <w:rPr>
          <w:bCs/>
          <w:lang w:val="en-AU"/>
        </w:rPr>
      </w:r>
      <w:r w:rsidR="00CC1528" w:rsidRPr="00205576">
        <w:rPr>
          <w:bCs/>
          <w:lang w:val="en-AU"/>
        </w:rPr>
        <w:fldChar w:fldCharType="separate"/>
      </w:r>
      <w:r w:rsidR="00BB2CDF">
        <w:rPr>
          <w:bCs/>
          <w:noProof/>
          <w:lang w:val="en-AU"/>
        </w:rPr>
        <w:t>[</w:t>
      </w:r>
      <w:hyperlink w:anchor="_ENREF_3" w:tooltip="Knobler, 2014 #4" w:history="1">
        <w:r w:rsidR="00584688">
          <w:rPr>
            <w:bCs/>
            <w:noProof/>
            <w:lang w:val="en-AU"/>
          </w:rPr>
          <w:t>3</w:t>
        </w:r>
      </w:hyperlink>
      <w:r w:rsidR="00BB2CDF">
        <w:rPr>
          <w:bCs/>
          <w:noProof/>
          <w:lang w:val="en-AU"/>
        </w:rPr>
        <w:t xml:space="preserve">, </w:t>
      </w:r>
      <w:hyperlink w:anchor="_ENREF_5" w:tooltip="McKenna, 2006 #16" w:history="1">
        <w:r w:rsidR="00584688">
          <w:rPr>
            <w:bCs/>
            <w:noProof/>
            <w:lang w:val="en-AU"/>
          </w:rPr>
          <w:t>5-7</w:t>
        </w:r>
      </w:hyperlink>
      <w:r w:rsidR="00BB2CDF">
        <w:rPr>
          <w:bCs/>
          <w:noProof/>
          <w:lang w:val="en-AU"/>
        </w:rPr>
        <w:t>]</w:t>
      </w:r>
      <w:r w:rsidR="00CC1528" w:rsidRPr="00205576">
        <w:rPr>
          <w:bCs/>
          <w:lang w:val="en-AU"/>
        </w:rPr>
        <w:fldChar w:fldCharType="end"/>
      </w:r>
      <w:r w:rsidR="00FC0DCB" w:rsidRPr="00205576">
        <w:rPr>
          <w:lang w:val="en-AU"/>
        </w:rPr>
        <w:t xml:space="preserve"> to stage IVA </w:t>
      </w:r>
      <w:r w:rsidR="00CC1528" w:rsidRPr="00205576">
        <w:rPr>
          <w:lang w:val="en-AU"/>
        </w:rPr>
        <w:fldChar w:fldCharType="begin">
          <w:fldData xml:space="preserve">PEVuZE5vdGU+PENpdGU+PEF1dGhvcj5Lbm9ibGVyPC9BdXRob3I+PFllYXI+MjAxNDwvWWVhcj48
UmVjTnVtPjQ8L1JlY051bT48RGlzcGxheVRleHQ+WzMsIDUsIDZdPC9EaXNwbGF5VGV4dD48cmVj
b3JkPjxyZWMtbnVtYmVyPjQ8L3JlYy1udW1iZXI+PGZvcmVpZ24ta2V5cz48a2V5IGFwcD0iRU4i
IGRiLWlkPSJ6OXMyNXYwd3RmeHc1YWVwczJkdnBzeG96MHN2ZTl3cDJ6cjUiPjQ8L2tleT48L2Zv
cmVpZ24ta2V5cz48cmVmLXR5cGUgbmFtZT0iSm91cm5hbCBBcnRpY2xlIj4xNzwvcmVmLXR5cGU+
PGNvbnRyaWJ1dG9ycz48YXV0aG9ycz48YXV0aG9yPktub2JsZXIsIFIuPC9hdXRob3I+PGF1dGhv
cj5CZXJsaW4sIEcuPC9hdXRob3I+PGF1dGhvcj5DYWx6YXZhcmEtUGludG9uLCBQLjwvYXV0aG9y
PjxhdXRob3I+R3JlaW5peCwgSC48L2F1dGhvcj48YXV0aG9yPkpha3NjaCwgUC48L2F1dGhvcj48
YXV0aG9yPkxhcm9jaGUsIEwuPC9hdXRob3I+PGF1dGhvcj5MdWR2aWdzc29uLCBKLjwvYXV0aG9y
PjxhdXRob3I+UXVhZ2xpbm8sIFAuPC9hdXRob3I+PGF1dGhvcj5SZWluaXNjaCwgVy48L2F1dGhv
cj48YXV0aG9yPlNjYXJpc2JyaWNrLCBKLjwvYXV0aG9yPjxhdXRob3I+U2Nod2FyeiwgVC48L2F1
dGhvcj48YXV0aG9yPldvbGYsIFAuPC9hdXRob3I+PGF1dGhvcj5BcmVuYmVyZ2VyLCBQLjwvYXV0
aG9yPjxhdXRob3I+QXNzYWYsIEMuPC9hdXRob3I+PGF1dGhvcj5CYWdvdCwgTS48L2F1dGhvcj48
YXV0aG9yPkJhcnIsIE0uPC9hdXRob3I+PGF1dGhvcj5Cb2hib3QsIEEuPC9hdXRob3I+PGF1dGhv
cj5CcnVja25lci1UdWRlcm1hbiwgTC48L2F1dGhvcj48YXV0aG9yPkRyZW5vLCBCLjwvYXV0aG9y
PjxhdXRob3I+RW5rLCBBLjwvYXV0aG9yPjxhdXRob3I+RnJlbmNoLCBMLjwvYXV0aG9yPjxhdXRo
b3I+R25pYWRlY2tpLCBSLjwvYXV0aG9yPjxhdXRob3I+R29sbG5pY2ssIEguPC9hdXRob3I+PGF1
dGhvcj5IZXJ0bCwgTS48L2F1dGhvcj48YXV0aG9yPkphbnRzY2hpdHNjaCwgQy48L2F1dGhvcj48
YXV0aG9yPkp1bmcsIEEuPC9hdXRob3I+PGF1dGhvcj5KdXN0LCBVLjwvYXV0aG9yPjxhdXRob3I+
S2xlbWtlLCBDLiBELjwvYXV0aG9yPjxhdXRob3I+TGlwcGVydCwgVS48L2F1dGhvcj48YXV0aG9y
Pkx1Z2VyLCBULjwvYXV0aG9yPjxhdXRob3I+UGFwYWRhdmlkLCBFLjwvYXV0aG9yPjxhdXRob3I+
UGVoYW1iZXJnZXIsIEguPC9hdXRob3I+PGF1dGhvcj5SYW5raSwgQS48L2F1dGhvcj48YXV0aG9y
PlN0YWRsZXIsIFIuPC9hdXRob3I+PGF1dGhvcj5TdGVycnksIFcuPC9hdXRob3I+PGF1dGhvcj5X
b2xmLCBJLiBILjwvYXV0aG9yPjxhdXRob3I+V29ybSwgTS48L2F1dGhvcj48YXV0aG9yPlppYywg
Si48L2F1dGhvcj48YXV0aG9yPlpvdWJvdWxpcywgQy4gQy48L2F1dGhvcj48YXV0aG9yPkhpbGxl
biwgVS48L2F1dGhvcj48L2F1dGhvcnM+PC9jb250cmlidXRvcnM+PGF1dGgtYWRkcmVzcz4oS25v
YmxlciwgSnVzdCwgUGVoYW1iZXJnZXIpIERlcGFydG1lbnQgb2YgRGVybWF0b2xvZ3ksIE1lZGlj
YWwgVW5pdmVyc2l0eSBvZiBWaWVubmEsIFZpZW5uYSwgQXVzdHJpYSAoQmVybGluKSBEZXBhcnRt
ZW50IG9mIENsaW5pY2FsIEltbXVub2xvZ3kgYW5kIFRyYW5zZnVzaW9uIE1lZGljaW5lLCBVbml2
ZXJzaXR5IEhvc3BpdGFsLCBMaW5rb3BpbmcsIFN3ZWRlbiAoQ2FsemF2YXJhLVBpbnRvbikgRGVw
YXJ0bWVudCBvZiBEZXJtYXRvbG9neSwgVW5pdmVyc2l0eSBIb3NwaXRhbCBTcGVkYWxpIENpdmls
aSwgQnJlc2NpYSwgSXRhbHkgKEdyZWluaXgpIERlcGFydG1lbnQgb2YgSW50ZXJuYWwgTWVkaWNp
bmUgSS9Cb25lIE1hcnJvdyBUcmFuc3BsYW50YXRpb24sIE1lZGljYWwgVW5pdmVyc2l0eSBvZiBW
aWVubmEsIFZpZW5uYSwgQXVzdHJpYSAoSmFrc2NoKSBEZXBhcnRtZW50IG9mIFRob3JhY2ljIFN1
cmdlcnksIE1lZGljYWwgVW5pdmVyc2l0eSBvZiBWaWVubmEsIFZpZW5uYSwgQXVzdHJpYSAoTGFy
b2NoZSkgRGVwYXJ0bWVudCBvZiBEZXJtYXRvbG9neSwgQXZpY2VubmUgSG9zcGl0YWwsIEJvYmln
bnksIEZyYW5jZSAoTHVkdmlnc3NvbikgRGVwYXJ0bWVudCBvZiBDbGluaWNhbCBhbmQgRXhwZXJp
bWVudGFsIE1lZGljaW5lLCBGYWN1bHR5IG9mIEhlYWx0aCBTY2llbmNlcywgTGlua29waW5nIFVu
aXZlcnNpdHksIExpbmtvcGluZywgU3dlZGVuIChRdWFnbGlubykgRGVybWF0b2xvZ3kgQ2xpbmlj
LCBEZXBhcnRtZW50IG9mIE1lZGljYWwgU2NpZW5jZXMsIFVuaXZlcnNpdHkgb2YgVHVyaW4sIFR1
cmluLCBJdGFseSAoUmVpbmlzY2gpIERlcGFydG1lbnQgb2YgSW50ZXJuYWwgTWVkaWNpbmUgSUlJ
LCBEaXZpc2lvbiBvZiBHYXN0cm9lbnRlcm9sb2d5IGFuZCBIZXBhdG9sb2d5LCBNZWRpY2FsIFVu
aXZlcnNpdHkgb2YgVmllbm5hLCBWaWVubmEsIEF1c3RyaWEgKFNjYXJpc2JyaWNrKSBEZXBhcnRt
ZW50IG9mIERlcm1hdG9sb2d5LCBVbml2ZXJzaXR5IEhvc3BpdGFsLCBCaXJtaW5naGFtLCBVbml0
ZWQgS2luZ2RvbSAoU2Nod2FyeikgRGVwYXJ0bWVudCBvZiBEZXJtYXRvbG9neSBhbmQgQWxsZXJn
b2xvZ3ksIFVuaXZlcnNpdHkgSG9zcGl0YWwgU2NobGVzd2lnLUhvbHN0ZWluLCBLaWVsLCBHZXJt
YW55IChXb2xmLCBXb2xmKSBEZXBhcnRtZW50IG9mIERlcm1hdG9sb2d5LCBNZWRpY2FsIFVuaXZl
cnNpdHkgb2YgR3JheiwgR3JheiwgQXVzdHJpYSAoQXJlbmJlcmdlcikgRGVwYXJ0bWVudCBvZiBE
ZXJtYXRvbG9neSwgQ2hhcmxlcyBVbml2ZXJzaXR5IGluIFByYWd1ZSwgUHJhZ3VlLCBDemVjaCBS
ZXB1YmxpYyAoQXNzYWYpIERlcGFydG1lbnQgb2YgRGVybWF0b2xvZ3ksIEhFTElPUyBLbGluaWt1
bSBLcmVmZWxkLCBLcmVmZWxkLCBHZXJtYW55IChCYWdvdCkgRGVwYXJ0bWVudCBvZiBEZXJtYXRv
bG9neSwgU2FpbnQgTG91aXMgSG9zcGl0YWwsIFVuaXZlcnNpdGUgUGFyaXMgNyBTb3Jib25uZSBQ
YXJpcyBDaXRlLCBQYXJpcywgRnJhbmNlIChCYXJyKSBEZXBhcnRtZW50IG9mIFN1cmdlcnksIFVu
aXZlcnNpdHkgb2YgU291dGhlcm4gQ2FsaWZvcm5pYSwgTG9zIEFuZ2VsZXMsIFVuaXRlZCBTdGF0
ZXMgKEJvaGJvdCkgRGVwYXJ0bWVudCBvZiBIYWVtYXRvbG9neSBhbmQgT25jb2xvZ3ksIFVuaXZl
cnNpdHkgb2YgU3RyYXNib3VyZywgU3RyYXNib3VyZywgRnJhbmNlIChCcnVja25lci1UdWRlcm1h
bikgRGVwYXJ0bWVudCBvZiBEZXJtYXRvbG9neSwgVW5pdmVyc2l0eSBNZWRpY2FsIENlbnRyZSBG
cmVpYnVyZywgRnJlaWJ1cmcsIEdlcm1hbnkgKERyZW5vKSBEZXBhcnRtZW50IG9mIFNraW4gQ2Fu
Y2VyLCBOYW50ZXMgVW5pdmVyc2l0eSBIb3NwaXRhbCwgTmFudGVzLCBGcmFuY2UgKEVuaykgRGVw
YXJ0bWVudCBvZiBEZXJtYXRvbG9neSwgVW5pdmVyc2l0eSBvZiBIZWlkZWxiZXJnLCBIZWlkZWxi
ZXJnLCBHZXJtYW55IChGcmVuY2gpIERlcGFydG1lbnQgb2YgRGVybWF0b2xvZ3ksIFp1cmljaCBV
bml2ZXJzaXR5IEhvc3BpdGFsLCBadXJpY2gsIFN3aXR6ZXJsYW5kIChHbmlhZGVja2kpIERlcGFy
dG1lbnQgb2YgRGVybWF0b2xvZ3ksIEJpc3BlYmplcmcgSG9zcGl0YWwsIENvcGVuaGFnZW4sIERl
bm1hcmsgKEdvbGxuaWNrKSBEZXBhcnRtZW50IG9mIERlcm1hdG9sb2d5IGFuZCBWZW5lcmVvbG9n
eSwgT3R0by12b24tR3Vlcmlja2UgVW5pdmVyc2l0eSwgTWFnZGVidXJnLCBHZXJtYW55IChIZXJ0
bCkgRGVwYXJ0bWVudCBvZiBEZXJtYXRvbG9neSBhbmQgQWxsZXJnb2xvZ3ksIFVuaXZlcnNpdHkg
SG9zcGl0YWwgTWFyYnVyZywgTWFyYnVyZywgR2VybWFueSAoSmFudHNjaGl0c2NoLCBMaXBwZXJ0
LCBab3Vib3VsaXMpIERlcGFydG1lbnQgb2YgRGVybWF0b2xvZ3ksIFZlbmVyZW9sb2d5LCBBbGxl
cmdvbG9neSBhbmQgSW1tdW5vbG9neSwgRGVzc2F1IE1lZGljYWwgQ2VudGVyLCBEZXNzYXUsIEdl
cm1hbnkgKEp1bmcsIEtsZW1rZSkgRGVwYXJ0bWVudCBvZiBEZXJtYXRvbG9neSwgVmVuZXJlb2xv
Z3kgYW5kIEFsbGVyZ29sb2d5LCBVbml2ZXJzaXR5IE1lZGljYWwgQ2VudHJlIE1hbm5oZWltLCBS
dXByZWNodC1LYXJscyBVbml2ZXJzaXR5IG9mIEhlaWRlbGJlcmcsIE1hbm5oZWltLCBHZXJtYW55
IChMdWdlcikgRGVwYXJ0bWVudCBvZiBEZXJtYXRvbG9neSwgVW5pdmVyc2l0eSBvZiBNdW5zdGVy
LCBNdW5zdGVyLCBHZXJtYW55IChQYXBhZGF2aWQpIERlcGFydG1lbnQgb2YgRGVybWF0b2xvZ3ks
IEF0aGVucyBVbml2ZXJzaXR5IFNjaG9vbCBvZiBNZWRpY2luZSwgQVRUSUtPTiBHZW5lcmFsIFVu
aXZlcnNpdHkgSG9zcGl0YWwsIEF0aGVucywgR3JlZWNlIChSYW5raSkgRGVwYXJ0bWVudCBvZiBE
ZXJtYXRvbG9neSBhbmQgQWxsZXJnb2xvZ3ksIFVuaXZlcnNpdHkgb2YgSGVsc2lua2kgYW5kIEhl
bHNpbmtpIFVuaXZlcnNpdHkgQ2VudHJhbCBIb3NwaXRhbCwgSGVsc2lua2ksIEZpbmxhbmQgKFN0
YWRsZXIpIERlcGFydG1lbnQgb2YgRGVybWF0b2xvZ3ksIEpvaGFubmVzIFdlc2xpbmcgTWVkaWNh
bCBDZW50cmUsIE1pbmRlbiwgR2VybWFueSAoU3RlcnJ5KSBEZXBhcnRtZW50IG9mIERlcm1hdG9s
b2d5LCBDaGFyaXRlIFVuaXZlcnNpdHkgSG9zcGl0YWwsIEJlcmxpbiwgR2VybWFueSAoV29ybSkg
RGVwYXJ0bWVudCBvZiBEZXJtYXRvbG9neSBhbmQgQWxsZXJnb2xvZ3ksIENoYXJpdGUgVW5pdmVy
c2l0eSBIb3NwaXRhbCwgQmVybGluLCBHZXJtYW55IChaaWMpIERpdmlzaW9uIG9mIERlcm1hdG9s
b2d5LCBWYW5kZXJiaWx0IFVuaXZlcnNpdHkgU2Nob29sIG9mIE1lZGljaW5lLCBOYXNodmlsbGUs
IFROLCBVbml0ZWQgU3RhdGVzIChIaWxsZW4pIERlcGFydG1lbnQgb2YgRGVybWF0b2xvZ3ksIFZl
bmVyZW9sb2d5IGFuZCBBbGxlcmdvbG9neSwgVW5pdmVyc2l0eSBEdWlzYnVyZy1Fc3NlbiwgRXNz
ZW4sIEdlcm1hbnkmI3hEO1IuIEtub2JsZXIsIERlcGFydG1lbnQgb2YgRGVybWF0b2xvZ3ksIE1l
ZGljYWwgVW5pdmVyc2l0eSBvZiBWaWVubmEsIFZpZW5uYSwgQXVzdHJpYS4gRS1tYWlsOiByb2Jl
cnQua25vYmxlckBtZWR1bml3aWVuLmFjLmF0PC9hdXRoLWFkZHJlc3M+PHRpdGxlcz48dGl0bGU+
R3VpZGVsaW5lcyBvbiB0aGUgdXNlIG9mIGV4dHJhY29ycG9yZWFsIHBob3RvcGhlcmVzaXM8L3Rp
dGxlPjxzZWNvbmRhcnktdGl0bGU+Sm91cm5hbCBvZiB0aGUgRXVyb3BlYW4gQWNhZGVteSBvZiBE
ZXJtYXRvbG9neSBhbmQgVmVuZXJlb2xvZ3k8L3NlY29uZGFyeS10aXRsZT48L3RpdGxlcz48cGVy
aW9kaWNhbD48ZnVsbC10aXRsZT5Kb3VybmFsIG9mIHRoZSBFdXJvcGVhbiBBY2FkZW15IG9mIERl
cm1hdG9sb2d5IGFuZCBWZW5lcmVvbG9neTwvZnVsbC10aXRsZT48L3BlcmlvZGljYWw+PHBhZ2Vz
PjEtMzc8L3BhZ2VzPjx2b2x1bWU+Mjg8L3ZvbHVtZT48bnVtYmVyPlNVUFBMLiAxPC9udW1iZXI+
PGtleXdvcmRzPjxrZXl3b3JkPmFjdXRlIGdyYWZ0IHZlcnN1cyBob3N0IGRpc2Vhc2U8L2tleXdv
cmQ+PGtleXdvcmQ+YWxsb2dlbmVpYyBoZW1hdG9wb2lldGljIHN0ZW0gY2VsbCB0cmFuc3BsYW50
YXRpb248L2tleXdvcmQ+PGtleXdvcmQ+YWxsb2dlbmljIGJvbmUgbWFycm93IHRyYW5zcGxhbnRh
dGlvbjwva2V5d29yZD48a2V5d29yZD5hcnRpY2xlPC9rZXl3b3JkPjxrZXl3b3JkPmF0b3BpYyBk
ZXJtYXRpdGlzPC9rZXl3b3JkPjxrZXl3b3JkPmNlbGwgZGlmZmVyZW50aWF0aW9uPC9rZXl3b3Jk
PjxrZXl3b3JkPmNlbGwgcG9wdWxhdGlvbjwva2V5d29yZD48a2V5d29yZD5jZWxsIHNlcGFyYXRp
b248L2tleXdvcmQ+PGtleXdvcmQ+Y2hyb25pYyBncmFmdCB2ZXJzdXMgaG9zdCBkaXNlYXNlPC9r
ZXl3b3JkPjxrZXl3b3JkPmNsaW5pY2FsIHByb3RvY29sPC9rZXl3b3JkPjxrZXl3b3JkPmNsaW5p
Y2FsIHRyaWFsICh0b3BpYyk8L2tleXdvcmQ+PGtleXdvcmQ+Q3JvaG4gZGlzZWFzZTwva2V5d29y
ZD48a2V5d29yZD5jdXRhbmVvdXMgVCBjZWxsIGx5bXBob21hPC9rZXl3b3JkPjxrZXl3b3JkPmRp
c2Vhc2UgY291cnNlPC9rZXl3b3JkPjxrZXl3b3JkPmVwaWRlcm1vbHlzaXMgYnVsbG9zYSBhY3F1
aXNpdGE8L2tleXdvcmQ+PGtleXdvcmQ+ZXh0cmFjb3Jwb3JlYWwgcGhvdG9waGVyZXNpczwva2V5
d29yZD48a2V5d29yZD5ncmFmdCByZWplY3Rpb248L2tleXdvcmQ+PGtleXdvcmQ+Z3JhZnQgdmVy
c3VzIGhvc3QgcmVhY3Rpb248L2tleXdvcmQ+PGtleXdvcmQ+aGVhcnQgdHJhbnNwbGFudGF0aW9u
PC9rZXl3b3JkPjxrZXl3b3JkPmh1bWFuPC9rZXl3b3JkPjxrZXl3b3JkPmltbXVuZSByZXNwb25z
ZTwva2V5d29yZD48a2V5d29yZD5pbW11bm9zdXBwcmVzc2l2ZSB0cmVhdG1lbnQ8L2tleXdvcmQ+
PGtleXdvcmQ+aW5zdWxpbiBkZXBlbmRlbnQgZGlhYmV0ZXMgbWVsbGl0dXM8L2tleXdvcmQ+PGtl
eXdvcmQ+bGljaGVuIHBsYW51czwva2V5d29yZD48a2V5d29yZD5sdW5nIHRyYW5zcGxhbnRhdGlv
bjwva2V5d29yZD48a2V5d29yZD5sdXB1cyBlcnl0aGVtYXRvc3VzPC9rZXl3b3JkPjxrZXl3b3Jk
PnBhdGllbnQgc2VsZWN0aW9uPC9rZXl3b3JkPjxrZXl3b3JkPnBlbXBoaWd1czwva2V5d29yZD48
a2V5d29yZD5waGFzZSAyIGNsaW5pY2FsIHRyaWFsKHRvcGljKTwva2V5d29yZD48a2V5d29yZD5w
aG90b2FjdGl2YXRpb248L2tleXdvcmQ+PGtleXdvcmQ+cGhvdG90aGVyYXB5PC9rZXl3b3JkPjxr
ZXl3b3JkPnByaW9yaXR5IGpvdXJuYWw8L2tleXdvcmQ+PGtleXdvcmQ+c2NsZXJvZGVybWE8L2tl
eXdvcmQ+PGtleXdvcmQ+c3Rlcm9pZCB0aGVyYXB5PC9rZXl3b3JkPjxrZXl3b3JkPnN5c3RlbWF0
aWMgcmV2aWV3PC9rZXl3b3JkPjxrZXl3b3JkPnN5c3RlbWljIHNjbGVyb3Npczwva2V5d29yZD48
a2V5d29yZD50aGVyYXB5IGVmZmVjdDwva2V5d29yZD48a2V5d29yZD50aW1lIHRvIHRyZWF0bWVu
dDwva2V5d29yZD48a2V5d29yZD50cmVhdG1lbnQgZHVyYXRpb248L2tleXdvcmQ+PGtleXdvcmQ+
dWx0cmF2aW9sZXQgQSByYWRpYXRpb248L2tleXdvcmQ+PGtleXdvcmQ+Y29ydGljb3N0ZXJvaWQ8
L2tleXdvcmQ+PGtleXdvcmQ+aGVwYXJpbjwva2V5d29yZD48a2V5d29yZD5tZXRob3hzYWxlbjwv
a2V5d29yZD48L2tleXdvcmRzPjxkYXRlcz48eWVhcj4yMDE0PC95ZWFyPjwvZGF0ZXM+PGlzYm4+
MDkyNi05OTU5JiN4RDsxNDY4LTMwODM8L2lzYm4+PGFjY2Vzc2lvbi1udW0+MjAxNDA5MzEzMzwv
YWNjZXNzaW9uLW51bT48dXJscz48cmVsYXRlZC11cmxzPjx1cmw+aHR0cDovL292aWRzcC5vdmlk
LmNvbS9vdmlkd2ViLmNnaT9UPUpTJmFtcDtDU0M9WSZhbXA7TkVXUz1OJmFtcDtQQUdFPWZ1bGx0
ZXh0JmFtcDtEPWVtZWQxMiZhbXA7QU49MjAxNDA5MzEzMzwvdXJsPjwvcmVsYXRlZC11cmxzPjwv
dXJscz48ZWxlY3Ryb25pYy1yZXNvdXJjZS1udW0+aHR0cDovL2R4LmRvaS5vcmcvMTAuMTExMS9q
ZHYuMTIzMTE8L2VsZWN0cm9uaWMtcmVzb3VyY2UtbnVtPjxyZW1vdGUtZGF0YWJhc2UtbmFtZT5F
bWJhc2U8L3JlbW90ZS1kYXRhYmFzZS1uYW1lPjxyZW1vdGUtZGF0YWJhc2UtcHJvdmlkZXI+T3Zp
ZCBUZWNobm9sb2dpZXM8L3JlbW90ZS1kYXRhYmFzZS1wcm92aWRlcj48bGFuZ3VhZ2U+RW5nbGlz
aDwvbGFuZ3VhZ2U+PC9yZWNvcmQ+PC9DaXRlPjxDaXRlPjxBdXRob3I+TWNLZW5uYTwvQXV0aG9y
PjxZZWFyPjIwMDY8L1llYXI+PFJlY051bT4xNjwvUmVjTnVtPjxyZWNvcmQ+PHJlYy1udW1iZXI+
MTY8L3JlYy1udW1iZXI+PGZvcmVpZ24ta2V5cz48a2V5IGFwcD0iRU4iIGRiLWlkPSJ6OXMyNXYw
d3RmeHc1YWVwczJkdnBzeG96MHN2ZTl3cDJ6cjUiPjE2PC9rZXk+PC9mb3JlaWduLWtleXM+PHJl
Zi10eXBlIG5hbWU9IkpvdXJuYWwgQXJ0aWNsZSI+MTc8L3JlZi10eXBlPjxjb250cmlidXRvcnM+
PGF1dGhvcnM+PGF1dGhvcj5NY0tlbm5hLCBLLiBFLjwvYXV0aG9yPjxhdXRob3I+V2hpdHRha2Vy
LCBTLjwvYXV0aG9yPjxhdXRob3I+UmhvZGVzLCBMLiBFLjwvYXV0aG9yPjxhdXRob3I+VGF5bG9y
LCBQLjwvYXV0aG9yPjxhdXRob3I+TGxveWQsIEouPC9hdXRob3I+PGF1dGhvcj5JYmJvdHNvbiwg
Uy48L2F1dGhvcj48YXV0aG9yPlJ1c3NlbGwtSm9uZXMsIFIuPC9hdXRob3I+PC9hdXRob3JzPjwv
Y29udHJpYnV0b3JzPjxhdXRoLWFkZHJlc3M+RGVwYXJ0bWVudCBvZiBEZXJtYXRvbG9neSwgQmVs
ZmFzdCBDaXR5IEhvc3BpdGFsLCBCZWxmYXN0LCBVSy4ga2V2aW4ubWNrZW5uYUBiY2gubi1pLm5o
cy51azwvYXV0aC1hZGRyZXNzPjx0aXRsZXM+PHRpdGxlPkV2aWRlbmNlLWJhc2VkIHByYWN0aWNl
IG9mIHBob3RvcGhlcmVzaXMgMTk4Ny0yMDAxOiBhIHJlcG9ydCBvZiBhIHdvcmtzaG9wIG9mIHRo
ZSBCcml0aXNoIFBob3RvZGVybWF0b2xvZ3kgR3JvdXAgYW5kIHRoZSBVLksuIFNraW4gTHltcGhv
bWEgR3JvdXA8L3RpdGxlPjxzZWNvbmRhcnktdGl0bGU+QnIgSiBEZXJtYXRvbDwvc2Vjb25kYXJ5
LXRpdGxlPjxhbHQtdGl0bGU+VGhlIEJyaXRpc2ggam91cm5hbCBvZiBkZXJtYXRvbG9neTwvYWx0
LXRpdGxlPjwvdGl0bGVzPjxwZXJpb2RpY2FsPjxmdWxsLXRpdGxlPkJyaXRpc2ggSm91cm5hbCBv
ZiBEZXJtYXRvbG9neTwvZnVsbC10aXRsZT48YWJici0xPkJyIEogRGVybWF0b2w8L2FiYnItMT48
L3BlcmlvZGljYWw+PGFsdC1wZXJpb2RpY2FsPjxmdWxsLXRpdGxlPlRoZSBCcml0aXNoIEpvdXJu
YWwgT2YgRGVybWF0b2xvZ3k8L2Z1bGwtdGl0bGU+PC9hbHQtcGVyaW9kaWNhbD48cGFnZXM+Ny0y
MDwvcGFnZXM+PHZvbHVtZT4xNTQ8L3ZvbHVtZT48bnVtYmVyPjE8L251bWJlcj48ZWRpdGlvbj4y
MDA2LzAxLzEzPC9lZGl0aW9uPjxrZXl3b3Jkcz48a2V5d29yZD5Db21iaW5lZCBNb2RhbGl0eSBU
aGVyYXB5PC9rZXl3b3JkPjxrZXl3b3JkPkV2aWRlbmNlLUJhc2VkIE1lZGljaW5lPC9rZXl3b3Jk
PjxrZXl3b3JkPkdyYWZ0IFJlamVjdGlvbi9kcnVnIHRoZXJhcHk8L2tleXdvcmQ+PGtleXdvcmQ+
R3JhZnQgdnMgSG9zdCBEaXNlYXNlL2RydWcgdGhlcmFweTwva2V5d29yZD48a2V5d29yZD5IZWFy
dCBUcmFuc3BsYW50YXRpb248L2tleXdvcmQ+PGtleXdvcmQ+SHVtYW5zPC9rZXl3b3JkPjxrZXl3
b3JkPkx5bXBob21hLCBULUNlbGwsIEN1dGFuZW91cy8gZHJ1ZyB0aGVyYXB5PC9rZXl3b3JkPjxr
ZXl3b3JkPlBob3RvcGhlcmVzaXMvYWR2ZXJzZSBlZmZlY3RzLyBtZXRob2RzPC9rZXl3b3JkPjxr
ZXl3b3JkPlNraW4gTmVvcGxhc21zLyBkcnVnIHRoZXJhcHk8L2tleXdvcmQ+PC9rZXl3b3Jkcz48
ZGF0ZXM+PHllYXI+MjAwNjwveWVhcj48cHViLWRhdGVzPjxkYXRlPkphbjwvZGF0ZT48L3B1Yi1k
YXRlcz48L2RhdGVzPjxpc2JuPjAwMDctMDk2MyAoUHJpbnQpJiN4RDswMDA3LTA5NjMgKExpbmtp
bmcpPC9pc2JuPjxhY2Nlc3Npb24tbnVtPjE2NDAzMDg4PC9hY2Nlc3Npb24tbnVtPjx1cmxzPjwv
dXJscz48ZWxlY3Ryb25pYy1yZXNvdXJjZS1udW0+MTAuMTExMS9qLjEzNjUtMjEzMy4yMDA1LjA2
ODU3Lng8L2VsZWN0cm9uaWMtcmVzb3VyY2UtbnVtPjxyZW1vdGUtZGF0YWJhc2UtcHJvdmlkZXI+
TkxNPC9yZW1vdGUtZGF0YWJhc2UtcHJvdmlkZXI+PGxhbmd1YWdlPmVuZzwvbGFuZ3VhZ2U+PC9y
ZWNvcmQ+PC9DaXRlPjxDaXRlPjxBdXRob3I+U2NhcmlzYnJpY2s8L0F1dGhvcj48WWVhcj4yMDA4
PC9ZZWFyPjxSZWNOdW0+MTU8L1JlY051bT48cmVjb3JkPjxyZWMtbnVtYmVyPjE1PC9yZWMtbnVt
YmVyPjxmb3JlaWduLWtleXM+PGtleSBhcHA9IkVOIiBkYi1pZD0iejlzMjV2MHd0Znh3NWFlcHMy
ZHZwc3hvejBzdmU5d3AyenI1Ij4xNTwva2V5PjwvZm9yZWlnbi1rZXlzPjxyZWYtdHlwZSBuYW1l
PSJKb3VybmFsIEFydGljbGUiPjE3PC9yZWYtdHlwZT48Y29udHJpYnV0b3JzPjxhdXRob3JzPjxh
dXRob3I+U2NhcmlzYnJpY2ssIEouIEouPC9hdXRob3I+PGF1dGhvcj5UYXlsb3IsIFAuPC9hdXRo
b3I+PGF1dGhvcj5Ib2x0aWNrLCBVLjwvYXV0aG9yPjxhdXRob3I+TWFrYXIsIFkuPC9hdXRob3I+
PGF1dGhvcj5Eb3VnbGFzLCBLLjwvYXV0aG9yPjxhdXRob3I+QmVybGluLCBHLjwvYXV0aG9yPjxh
dXRob3I+SnV2b25lbiwgRS48L2F1dGhvcj48YXV0aG9yPk1hcnNoYWxsLCBTLjwvYXV0aG9yPjwv
YXV0aG9ycz48L2NvbnRyaWJ1dG9ycz48YXV0aC1hZGRyZXNzPlN0IEpvaG4mYXBvcztzIEluc3Rp
dHV0ZSBvZiBEZXJtYXRvbG9neSwgU3QgVGhvbWFzJmFwb3M7IEhvc3BpdGFsLCBMb25kb24sIFUu
Sy4gSnVsaWFzY2FyaXNicmlja0Bkb2N0b3JzLm5ldC51azwvYXV0aC1hZGRyZXNzPjx0aXRsZXM+
PHRpdGxlPlUuSy4gY29uc2Vuc3VzIHN0YXRlbWVudCBvbiB0aGUgdXNlIG9mIGV4dHJhY29ycG9y
ZWFsIHBob3RvcGhlcmVzaXMgZm9yIHRyZWF0bWVudCBvZiBjdXRhbmVvdXMgVC1jZWxsIGx5bXBo
b21hIGFuZCBjaHJvbmljIGdyYWZ0LXZlcnN1cy1ob3N0IGRpc2Vhc2U8L3RpdGxlPjxzZWNvbmRh
cnktdGl0bGU+QnIgSiBEZXJtYXRvbDwvc2Vjb25kYXJ5LXRpdGxlPjxhbHQtdGl0bGU+VGhlIEJy
aXRpc2ggam91cm5hbCBvZiBkZXJtYXRvbG9neTwvYWx0LXRpdGxlPjwvdGl0bGVzPjxwZXJpb2Rp
Y2FsPjxmdWxsLXRpdGxlPkJyaXRpc2ggSm91cm5hbCBvZiBEZXJtYXRvbG9neTwvZnVsbC10aXRs
ZT48YWJici0xPkJyIEogRGVybWF0b2w8L2FiYnItMT48L3BlcmlvZGljYWw+PGFsdC1wZXJpb2Rp
Y2FsPjxmdWxsLXRpdGxlPlRoZSBCcml0aXNoIEpvdXJuYWwgT2YgRGVybWF0b2xvZ3k8L2Z1bGwt
dGl0bGU+PC9hbHQtcGVyaW9kaWNhbD48cGFnZXM+NjU5LTc4PC9wYWdlcz48dm9sdW1lPjE1ODwv
dm9sdW1lPjxudW1iZXI+NDwvbnVtYmVyPjxlZGl0aW9uPjIwMDgvMDIvMDU8L2VkaXRpb24+PGtl
eXdvcmRzPjxrZXl3b3JkPkRvc2UtUmVzcG9uc2UgUmVsYXRpb25zaGlwLCBEcnVnPC9rZXl3b3Jk
PjxrZXl3b3JkPkV2aWRlbmNlLUJhc2VkIE1lZGljaW5lPC9rZXl3b3JkPjxrZXl3b3JkPkdyYWZ0
IHZzIEhvc3QgRGlzZWFzZS8gZHJ1ZyB0aGVyYXB5PC9rZXl3b3JkPjxrZXl3b3JkPkh1bWFuczwv
a2V5d29yZD48a2V5d29yZD5MeW1waG9tYSwgVC1DZWxsLCBDdXRhbmVvdXMvIGRydWcgdGhlcmFw
eTwva2V5d29yZD48a2V5d29yZD5QaG90b3BoZXJlc2lzL2FkdmVyc2UgZWZmZWN0cy8gbWV0aG9k
czwva2V5d29yZD48a2V5d29yZD5QcmFjdGljZSBHdWlkZWxpbmVzIGFzIFRvcGljL3N0YW5kYXJk
czwva2V5d29yZD48a2V5d29yZD5SZWZlcmVuY2UgU3RhbmRhcmRzPC9rZXl3b3JkPjxrZXl3b3Jk
PlNraW4gTmVvcGxhc21zLyBkcnVnIHRoZXJhcHk8L2tleXdvcmQ+PC9rZXl3b3Jkcz48ZGF0ZXM+
PHllYXI+MjAwODwveWVhcj48cHViLWRhdGVzPjxkYXRlPkFwcjwvZGF0ZT48L3B1Yi1kYXRlcz48
L2RhdGVzPjxpc2JuPjAwMDctMDk2MyAoUHJpbnQpJiN4RDswMDA3LTA5NjMgKExpbmtpbmcpPC9p
c2JuPjxhY2Nlc3Npb24tbnVtPjE4MjQxMjc0PC9hY2Nlc3Npb24tbnVtPjx1cmxzPjwvdXJscz48
ZWxlY3Ryb25pYy1yZXNvdXJjZS1udW0+MTAuMTExMS9qLjEzNjUtMjEzMy4yMDA3LjA4NDE1Lng8
L2VsZWN0cm9uaWMtcmVzb3VyY2UtbnVtPjxyZW1vdGUtZGF0YWJhc2UtcHJvdmlkZXI+TkxNPC9y
ZW1vdGUtZGF0YWJhc2UtcHJvdmlkZXI+PGxhbmd1YWdlPmVuZzwvbGFuZ3VhZ2U+PC9yZWNvcmQ+
PC9DaXRlPjwvRW5kTm90ZT4A
</w:fldData>
        </w:fldChar>
      </w:r>
      <w:r w:rsidR="00BB2CDF">
        <w:rPr>
          <w:lang w:val="en-AU"/>
        </w:rPr>
        <w:instrText xml:space="preserve"> ADDIN EN.CITE </w:instrText>
      </w:r>
      <w:r w:rsidR="00BB2CDF">
        <w:rPr>
          <w:lang w:val="en-AU"/>
        </w:rPr>
        <w:fldChar w:fldCharType="begin">
          <w:fldData xml:space="preserve">PEVuZE5vdGU+PENpdGU+PEF1dGhvcj5Lbm9ibGVyPC9BdXRob3I+PFllYXI+MjAxNDwvWWVhcj48
UmVjTnVtPjQ8L1JlY051bT48RGlzcGxheVRleHQ+WzMsIDUsIDZdPC9EaXNwbGF5VGV4dD48cmVj
b3JkPjxyZWMtbnVtYmVyPjQ8L3JlYy1udW1iZXI+PGZvcmVpZ24ta2V5cz48a2V5IGFwcD0iRU4i
IGRiLWlkPSJ6OXMyNXYwd3RmeHc1YWVwczJkdnBzeG96MHN2ZTl3cDJ6cjUiPjQ8L2tleT48L2Zv
cmVpZ24ta2V5cz48cmVmLXR5cGUgbmFtZT0iSm91cm5hbCBBcnRpY2xlIj4xNzwvcmVmLXR5cGU+
PGNvbnRyaWJ1dG9ycz48YXV0aG9ycz48YXV0aG9yPktub2JsZXIsIFIuPC9hdXRob3I+PGF1dGhv
cj5CZXJsaW4sIEcuPC9hdXRob3I+PGF1dGhvcj5DYWx6YXZhcmEtUGludG9uLCBQLjwvYXV0aG9y
PjxhdXRob3I+R3JlaW5peCwgSC48L2F1dGhvcj48YXV0aG9yPkpha3NjaCwgUC48L2F1dGhvcj48
YXV0aG9yPkxhcm9jaGUsIEwuPC9hdXRob3I+PGF1dGhvcj5MdWR2aWdzc29uLCBKLjwvYXV0aG9y
PjxhdXRob3I+UXVhZ2xpbm8sIFAuPC9hdXRob3I+PGF1dGhvcj5SZWluaXNjaCwgVy48L2F1dGhv
cj48YXV0aG9yPlNjYXJpc2JyaWNrLCBKLjwvYXV0aG9yPjxhdXRob3I+U2Nod2FyeiwgVC48L2F1
dGhvcj48YXV0aG9yPldvbGYsIFAuPC9hdXRob3I+PGF1dGhvcj5BcmVuYmVyZ2VyLCBQLjwvYXV0
aG9yPjxhdXRob3I+QXNzYWYsIEMuPC9hdXRob3I+PGF1dGhvcj5CYWdvdCwgTS48L2F1dGhvcj48
YXV0aG9yPkJhcnIsIE0uPC9hdXRob3I+PGF1dGhvcj5Cb2hib3QsIEEuPC9hdXRob3I+PGF1dGhv
cj5CcnVja25lci1UdWRlcm1hbiwgTC48L2F1dGhvcj48YXV0aG9yPkRyZW5vLCBCLjwvYXV0aG9y
PjxhdXRob3I+RW5rLCBBLjwvYXV0aG9yPjxhdXRob3I+RnJlbmNoLCBMLjwvYXV0aG9yPjxhdXRo
b3I+R25pYWRlY2tpLCBSLjwvYXV0aG9yPjxhdXRob3I+R29sbG5pY2ssIEguPC9hdXRob3I+PGF1
dGhvcj5IZXJ0bCwgTS48L2F1dGhvcj48YXV0aG9yPkphbnRzY2hpdHNjaCwgQy48L2F1dGhvcj48
YXV0aG9yPkp1bmcsIEEuPC9hdXRob3I+PGF1dGhvcj5KdXN0LCBVLjwvYXV0aG9yPjxhdXRob3I+
S2xlbWtlLCBDLiBELjwvYXV0aG9yPjxhdXRob3I+TGlwcGVydCwgVS48L2F1dGhvcj48YXV0aG9y
Pkx1Z2VyLCBULjwvYXV0aG9yPjxhdXRob3I+UGFwYWRhdmlkLCBFLjwvYXV0aG9yPjxhdXRob3I+
UGVoYW1iZXJnZXIsIEguPC9hdXRob3I+PGF1dGhvcj5SYW5raSwgQS48L2F1dGhvcj48YXV0aG9y
PlN0YWRsZXIsIFIuPC9hdXRob3I+PGF1dGhvcj5TdGVycnksIFcuPC9hdXRob3I+PGF1dGhvcj5X
b2xmLCBJLiBILjwvYXV0aG9yPjxhdXRob3I+V29ybSwgTS48L2F1dGhvcj48YXV0aG9yPlppYywg
Si48L2F1dGhvcj48YXV0aG9yPlpvdWJvdWxpcywgQy4gQy48L2F1dGhvcj48YXV0aG9yPkhpbGxl
biwgVS48L2F1dGhvcj48L2F1dGhvcnM+PC9jb250cmlidXRvcnM+PGF1dGgtYWRkcmVzcz4oS25v
YmxlciwgSnVzdCwgUGVoYW1iZXJnZXIpIERlcGFydG1lbnQgb2YgRGVybWF0b2xvZ3ksIE1lZGlj
YWwgVW5pdmVyc2l0eSBvZiBWaWVubmEsIFZpZW5uYSwgQXVzdHJpYSAoQmVybGluKSBEZXBhcnRt
ZW50IG9mIENsaW5pY2FsIEltbXVub2xvZ3kgYW5kIFRyYW5zZnVzaW9uIE1lZGljaW5lLCBVbml2
ZXJzaXR5IEhvc3BpdGFsLCBMaW5rb3BpbmcsIFN3ZWRlbiAoQ2FsemF2YXJhLVBpbnRvbikgRGVw
YXJ0bWVudCBvZiBEZXJtYXRvbG9neSwgVW5pdmVyc2l0eSBIb3NwaXRhbCBTcGVkYWxpIENpdmls
aSwgQnJlc2NpYSwgSXRhbHkgKEdyZWluaXgpIERlcGFydG1lbnQgb2YgSW50ZXJuYWwgTWVkaWNp
bmUgSS9Cb25lIE1hcnJvdyBUcmFuc3BsYW50YXRpb24sIE1lZGljYWwgVW5pdmVyc2l0eSBvZiBW
aWVubmEsIFZpZW5uYSwgQXVzdHJpYSAoSmFrc2NoKSBEZXBhcnRtZW50IG9mIFRob3JhY2ljIFN1
cmdlcnksIE1lZGljYWwgVW5pdmVyc2l0eSBvZiBWaWVubmEsIFZpZW5uYSwgQXVzdHJpYSAoTGFy
b2NoZSkgRGVwYXJ0bWVudCBvZiBEZXJtYXRvbG9neSwgQXZpY2VubmUgSG9zcGl0YWwsIEJvYmln
bnksIEZyYW5jZSAoTHVkdmlnc3NvbikgRGVwYXJ0bWVudCBvZiBDbGluaWNhbCBhbmQgRXhwZXJp
bWVudGFsIE1lZGljaW5lLCBGYWN1bHR5IG9mIEhlYWx0aCBTY2llbmNlcywgTGlua29waW5nIFVu
aXZlcnNpdHksIExpbmtvcGluZywgU3dlZGVuIChRdWFnbGlubykgRGVybWF0b2xvZ3kgQ2xpbmlj
LCBEZXBhcnRtZW50IG9mIE1lZGljYWwgU2NpZW5jZXMsIFVuaXZlcnNpdHkgb2YgVHVyaW4sIFR1
cmluLCBJdGFseSAoUmVpbmlzY2gpIERlcGFydG1lbnQgb2YgSW50ZXJuYWwgTWVkaWNpbmUgSUlJ
LCBEaXZpc2lvbiBvZiBHYXN0cm9lbnRlcm9sb2d5IGFuZCBIZXBhdG9sb2d5LCBNZWRpY2FsIFVu
aXZlcnNpdHkgb2YgVmllbm5hLCBWaWVubmEsIEF1c3RyaWEgKFNjYXJpc2JyaWNrKSBEZXBhcnRt
ZW50IG9mIERlcm1hdG9sb2d5LCBVbml2ZXJzaXR5IEhvc3BpdGFsLCBCaXJtaW5naGFtLCBVbml0
ZWQgS2luZ2RvbSAoU2Nod2FyeikgRGVwYXJ0bWVudCBvZiBEZXJtYXRvbG9neSBhbmQgQWxsZXJn
b2xvZ3ksIFVuaXZlcnNpdHkgSG9zcGl0YWwgU2NobGVzd2lnLUhvbHN0ZWluLCBLaWVsLCBHZXJt
YW55IChXb2xmLCBXb2xmKSBEZXBhcnRtZW50IG9mIERlcm1hdG9sb2d5LCBNZWRpY2FsIFVuaXZl
cnNpdHkgb2YgR3JheiwgR3JheiwgQXVzdHJpYSAoQXJlbmJlcmdlcikgRGVwYXJ0bWVudCBvZiBE
ZXJtYXRvbG9neSwgQ2hhcmxlcyBVbml2ZXJzaXR5IGluIFByYWd1ZSwgUHJhZ3VlLCBDemVjaCBS
ZXB1YmxpYyAoQXNzYWYpIERlcGFydG1lbnQgb2YgRGVybWF0b2xvZ3ksIEhFTElPUyBLbGluaWt1
bSBLcmVmZWxkLCBLcmVmZWxkLCBHZXJtYW55IChCYWdvdCkgRGVwYXJ0bWVudCBvZiBEZXJtYXRv
bG9neSwgU2FpbnQgTG91aXMgSG9zcGl0YWwsIFVuaXZlcnNpdGUgUGFyaXMgNyBTb3Jib25uZSBQ
YXJpcyBDaXRlLCBQYXJpcywgRnJhbmNlIChCYXJyKSBEZXBhcnRtZW50IG9mIFN1cmdlcnksIFVu
aXZlcnNpdHkgb2YgU291dGhlcm4gQ2FsaWZvcm5pYSwgTG9zIEFuZ2VsZXMsIFVuaXRlZCBTdGF0
ZXMgKEJvaGJvdCkgRGVwYXJ0bWVudCBvZiBIYWVtYXRvbG9neSBhbmQgT25jb2xvZ3ksIFVuaXZl
cnNpdHkgb2YgU3RyYXNib3VyZywgU3RyYXNib3VyZywgRnJhbmNlIChCcnVja25lci1UdWRlcm1h
bikgRGVwYXJ0bWVudCBvZiBEZXJtYXRvbG9neSwgVW5pdmVyc2l0eSBNZWRpY2FsIENlbnRyZSBG
cmVpYnVyZywgRnJlaWJ1cmcsIEdlcm1hbnkgKERyZW5vKSBEZXBhcnRtZW50IG9mIFNraW4gQ2Fu
Y2VyLCBOYW50ZXMgVW5pdmVyc2l0eSBIb3NwaXRhbCwgTmFudGVzLCBGcmFuY2UgKEVuaykgRGVw
YXJ0bWVudCBvZiBEZXJtYXRvbG9neSwgVW5pdmVyc2l0eSBvZiBIZWlkZWxiZXJnLCBIZWlkZWxi
ZXJnLCBHZXJtYW55IChGcmVuY2gpIERlcGFydG1lbnQgb2YgRGVybWF0b2xvZ3ksIFp1cmljaCBV
bml2ZXJzaXR5IEhvc3BpdGFsLCBadXJpY2gsIFN3aXR6ZXJsYW5kIChHbmlhZGVja2kpIERlcGFy
dG1lbnQgb2YgRGVybWF0b2xvZ3ksIEJpc3BlYmplcmcgSG9zcGl0YWwsIENvcGVuaGFnZW4sIERl
bm1hcmsgKEdvbGxuaWNrKSBEZXBhcnRtZW50IG9mIERlcm1hdG9sb2d5IGFuZCBWZW5lcmVvbG9n
eSwgT3R0by12b24tR3Vlcmlja2UgVW5pdmVyc2l0eSwgTWFnZGVidXJnLCBHZXJtYW55IChIZXJ0
bCkgRGVwYXJ0bWVudCBvZiBEZXJtYXRvbG9neSBhbmQgQWxsZXJnb2xvZ3ksIFVuaXZlcnNpdHkg
SG9zcGl0YWwgTWFyYnVyZywgTWFyYnVyZywgR2VybWFueSAoSmFudHNjaGl0c2NoLCBMaXBwZXJ0
LCBab3Vib3VsaXMpIERlcGFydG1lbnQgb2YgRGVybWF0b2xvZ3ksIFZlbmVyZW9sb2d5LCBBbGxl
cmdvbG9neSBhbmQgSW1tdW5vbG9neSwgRGVzc2F1IE1lZGljYWwgQ2VudGVyLCBEZXNzYXUsIEdl
cm1hbnkgKEp1bmcsIEtsZW1rZSkgRGVwYXJ0bWVudCBvZiBEZXJtYXRvbG9neSwgVmVuZXJlb2xv
Z3kgYW5kIEFsbGVyZ29sb2d5LCBVbml2ZXJzaXR5IE1lZGljYWwgQ2VudHJlIE1hbm5oZWltLCBS
dXByZWNodC1LYXJscyBVbml2ZXJzaXR5IG9mIEhlaWRlbGJlcmcsIE1hbm5oZWltLCBHZXJtYW55
IChMdWdlcikgRGVwYXJ0bWVudCBvZiBEZXJtYXRvbG9neSwgVW5pdmVyc2l0eSBvZiBNdW5zdGVy
LCBNdW5zdGVyLCBHZXJtYW55IChQYXBhZGF2aWQpIERlcGFydG1lbnQgb2YgRGVybWF0b2xvZ3ks
IEF0aGVucyBVbml2ZXJzaXR5IFNjaG9vbCBvZiBNZWRpY2luZSwgQVRUSUtPTiBHZW5lcmFsIFVu
aXZlcnNpdHkgSG9zcGl0YWwsIEF0aGVucywgR3JlZWNlIChSYW5raSkgRGVwYXJ0bWVudCBvZiBE
ZXJtYXRvbG9neSBhbmQgQWxsZXJnb2xvZ3ksIFVuaXZlcnNpdHkgb2YgSGVsc2lua2kgYW5kIEhl
bHNpbmtpIFVuaXZlcnNpdHkgQ2VudHJhbCBIb3NwaXRhbCwgSGVsc2lua2ksIEZpbmxhbmQgKFN0
YWRsZXIpIERlcGFydG1lbnQgb2YgRGVybWF0b2xvZ3ksIEpvaGFubmVzIFdlc2xpbmcgTWVkaWNh
bCBDZW50cmUsIE1pbmRlbiwgR2VybWFueSAoU3RlcnJ5KSBEZXBhcnRtZW50IG9mIERlcm1hdG9s
b2d5LCBDaGFyaXRlIFVuaXZlcnNpdHkgSG9zcGl0YWwsIEJlcmxpbiwgR2VybWFueSAoV29ybSkg
RGVwYXJ0bWVudCBvZiBEZXJtYXRvbG9neSBhbmQgQWxsZXJnb2xvZ3ksIENoYXJpdGUgVW5pdmVy
c2l0eSBIb3NwaXRhbCwgQmVybGluLCBHZXJtYW55IChaaWMpIERpdmlzaW9uIG9mIERlcm1hdG9s
b2d5LCBWYW5kZXJiaWx0IFVuaXZlcnNpdHkgU2Nob29sIG9mIE1lZGljaW5lLCBOYXNodmlsbGUs
IFROLCBVbml0ZWQgU3RhdGVzIChIaWxsZW4pIERlcGFydG1lbnQgb2YgRGVybWF0b2xvZ3ksIFZl
bmVyZW9sb2d5IGFuZCBBbGxlcmdvbG9neSwgVW5pdmVyc2l0eSBEdWlzYnVyZy1Fc3NlbiwgRXNz
ZW4sIEdlcm1hbnkmI3hEO1IuIEtub2JsZXIsIERlcGFydG1lbnQgb2YgRGVybWF0b2xvZ3ksIE1l
ZGljYWwgVW5pdmVyc2l0eSBvZiBWaWVubmEsIFZpZW5uYSwgQXVzdHJpYS4gRS1tYWlsOiByb2Jl
cnQua25vYmxlckBtZWR1bml3aWVuLmFjLmF0PC9hdXRoLWFkZHJlc3M+PHRpdGxlcz48dGl0bGU+
R3VpZGVsaW5lcyBvbiB0aGUgdXNlIG9mIGV4dHJhY29ycG9yZWFsIHBob3RvcGhlcmVzaXM8L3Rp
dGxlPjxzZWNvbmRhcnktdGl0bGU+Sm91cm5hbCBvZiB0aGUgRXVyb3BlYW4gQWNhZGVteSBvZiBE
ZXJtYXRvbG9neSBhbmQgVmVuZXJlb2xvZ3k8L3NlY29uZGFyeS10aXRsZT48L3RpdGxlcz48cGVy
aW9kaWNhbD48ZnVsbC10aXRsZT5Kb3VybmFsIG9mIHRoZSBFdXJvcGVhbiBBY2FkZW15IG9mIERl
cm1hdG9sb2d5IGFuZCBWZW5lcmVvbG9neTwvZnVsbC10aXRsZT48L3BlcmlvZGljYWw+PHBhZ2Vz
PjEtMzc8L3BhZ2VzPjx2b2x1bWU+Mjg8L3ZvbHVtZT48bnVtYmVyPlNVUFBMLiAxPC9udW1iZXI+
PGtleXdvcmRzPjxrZXl3b3JkPmFjdXRlIGdyYWZ0IHZlcnN1cyBob3N0IGRpc2Vhc2U8L2tleXdv
cmQ+PGtleXdvcmQ+YWxsb2dlbmVpYyBoZW1hdG9wb2lldGljIHN0ZW0gY2VsbCB0cmFuc3BsYW50
YXRpb248L2tleXdvcmQ+PGtleXdvcmQ+YWxsb2dlbmljIGJvbmUgbWFycm93IHRyYW5zcGxhbnRh
dGlvbjwva2V5d29yZD48a2V5d29yZD5hcnRpY2xlPC9rZXl3b3JkPjxrZXl3b3JkPmF0b3BpYyBk
ZXJtYXRpdGlzPC9rZXl3b3JkPjxrZXl3b3JkPmNlbGwgZGlmZmVyZW50aWF0aW9uPC9rZXl3b3Jk
PjxrZXl3b3JkPmNlbGwgcG9wdWxhdGlvbjwva2V5d29yZD48a2V5d29yZD5jZWxsIHNlcGFyYXRp
b248L2tleXdvcmQ+PGtleXdvcmQ+Y2hyb25pYyBncmFmdCB2ZXJzdXMgaG9zdCBkaXNlYXNlPC9r
ZXl3b3JkPjxrZXl3b3JkPmNsaW5pY2FsIHByb3RvY29sPC9rZXl3b3JkPjxrZXl3b3JkPmNsaW5p
Y2FsIHRyaWFsICh0b3BpYyk8L2tleXdvcmQ+PGtleXdvcmQ+Q3JvaG4gZGlzZWFzZTwva2V5d29y
ZD48a2V5d29yZD5jdXRhbmVvdXMgVCBjZWxsIGx5bXBob21hPC9rZXl3b3JkPjxrZXl3b3JkPmRp
c2Vhc2UgY291cnNlPC9rZXl3b3JkPjxrZXl3b3JkPmVwaWRlcm1vbHlzaXMgYnVsbG9zYSBhY3F1
aXNpdGE8L2tleXdvcmQ+PGtleXdvcmQ+ZXh0cmFjb3Jwb3JlYWwgcGhvdG9waGVyZXNpczwva2V5
d29yZD48a2V5d29yZD5ncmFmdCByZWplY3Rpb248L2tleXdvcmQ+PGtleXdvcmQ+Z3JhZnQgdmVy
c3VzIGhvc3QgcmVhY3Rpb248L2tleXdvcmQ+PGtleXdvcmQ+aGVhcnQgdHJhbnNwbGFudGF0aW9u
PC9rZXl3b3JkPjxrZXl3b3JkPmh1bWFuPC9rZXl3b3JkPjxrZXl3b3JkPmltbXVuZSByZXNwb25z
ZTwva2V5d29yZD48a2V5d29yZD5pbW11bm9zdXBwcmVzc2l2ZSB0cmVhdG1lbnQ8L2tleXdvcmQ+
PGtleXdvcmQ+aW5zdWxpbiBkZXBlbmRlbnQgZGlhYmV0ZXMgbWVsbGl0dXM8L2tleXdvcmQ+PGtl
eXdvcmQ+bGljaGVuIHBsYW51czwva2V5d29yZD48a2V5d29yZD5sdW5nIHRyYW5zcGxhbnRhdGlv
bjwva2V5d29yZD48a2V5d29yZD5sdXB1cyBlcnl0aGVtYXRvc3VzPC9rZXl3b3JkPjxrZXl3b3Jk
PnBhdGllbnQgc2VsZWN0aW9uPC9rZXl3b3JkPjxrZXl3b3JkPnBlbXBoaWd1czwva2V5d29yZD48
a2V5d29yZD5waGFzZSAyIGNsaW5pY2FsIHRyaWFsKHRvcGljKTwva2V5d29yZD48a2V5d29yZD5w
aG90b2FjdGl2YXRpb248L2tleXdvcmQ+PGtleXdvcmQ+cGhvdG90aGVyYXB5PC9rZXl3b3JkPjxr
ZXl3b3JkPnByaW9yaXR5IGpvdXJuYWw8L2tleXdvcmQ+PGtleXdvcmQ+c2NsZXJvZGVybWE8L2tl
eXdvcmQ+PGtleXdvcmQ+c3Rlcm9pZCB0aGVyYXB5PC9rZXl3b3JkPjxrZXl3b3JkPnN5c3RlbWF0
aWMgcmV2aWV3PC9rZXl3b3JkPjxrZXl3b3JkPnN5c3RlbWljIHNjbGVyb3Npczwva2V5d29yZD48
a2V5d29yZD50aGVyYXB5IGVmZmVjdDwva2V5d29yZD48a2V5d29yZD50aW1lIHRvIHRyZWF0bWVu
dDwva2V5d29yZD48a2V5d29yZD50cmVhdG1lbnQgZHVyYXRpb248L2tleXdvcmQ+PGtleXdvcmQ+
dWx0cmF2aW9sZXQgQSByYWRpYXRpb248L2tleXdvcmQ+PGtleXdvcmQ+Y29ydGljb3N0ZXJvaWQ8
L2tleXdvcmQ+PGtleXdvcmQ+aGVwYXJpbjwva2V5d29yZD48a2V5d29yZD5tZXRob3hzYWxlbjwv
a2V5d29yZD48L2tleXdvcmRzPjxkYXRlcz48eWVhcj4yMDE0PC95ZWFyPjwvZGF0ZXM+PGlzYm4+
MDkyNi05OTU5JiN4RDsxNDY4LTMwODM8L2lzYm4+PGFjY2Vzc2lvbi1udW0+MjAxNDA5MzEzMzwv
YWNjZXNzaW9uLW51bT48dXJscz48cmVsYXRlZC11cmxzPjx1cmw+aHR0cDovL292aWRzcC5vdmlk
LmNvbS9vdmlkd2ViLmNnaT9UPUpTJmFtcDtDU0M9WSZhbXA7TkVXUz1OJmFtcDtQQUdFPWZ1bGx0
ZXh0JmFtcDtEPWVtZWQxMiZhbXA7QU49MjAxNDA5MzEzMzwvdXJsPjwvcmVsYXRlZC11cmxzPjwv
dXJscz48ZWxlY3Ryb25pYy1yZXNvdXJjZS1udW0+aHR0cDovL2R4LmRvaS5vcmcvMTAuMTExMS9q
ZHYuMTIzMTE8L2VsZWN0cm9uaWMtcmVzb3VyY2UtbnVtPjxyZW1vdGUtZGF0YWJhc2UtbmFtZT5F
bWJhc2U8L3JlbW90ZS1kYXRhYmFzZS1uYW1lPjxyZW1vdGUtZGF0YWJhc2UtcHJvdmlkZXI+T3Zp
ZCBUZWNobm9sb2dpZXM8L3JlbW90ZS1kYXRhYmFzZS1wcm92aWRlcj48bGFuZ3VhZ2U+RW5nbGlz
aDwvbGFuZ3VhZ2U+PC9yZWNvcmQ+PC9DaXRlPjxDaXRlPjxBdXRob3I+TWNLZW5uYTwvQXV0aG9y
PjxZZWFyPjIwMDY8L1llYXI+PFJlY051bT4xNjwvUmVjTnVtPjxyZWNvcmQ+PHJlYy1udW1iZXI+
MTY8L3JlYy1udW1iZXI+PGZvcmVpZ24ta2V5cz48a2V5IGFwcD0iRU4iIGRiLWlkPSJ6OXMyNXYw
d3RmeHc1YWVwczJkdnBzeG96MHN2ZTl3cDJ6cjUiPjE2PC9rZXk+PC9mb3JlaWduLWtleXM+PHJl
Zi10eXBlIG5hbWU9IkpvdXJuYWwgQXJ0aWNsZSI+MTc8L3JlZi10eXBlPjxjb250cmlidXRvcnM+
PGF1dGhvcnM+PGF1dGhvcj5NY0tlbm5hLCBLLiBFLjwvYXV0aG9yPjxhdXRob3I+V2hpdHRha2Vy
LCBTLjwvYXV0aG9yPjxhdXRob3I+UmhvZGVzLCBMLiBFLjwvYXV0aG9yPjxhdXRob3I+VGF5bG9y
LCBQLjwvYXV0aG9yPjxhdXRob3I+TGxveWQsIEouPC9hdXRob3I+PGF1dGhvcj5JYmJvdHNvbiwg
Uy48L2F1dGhvcj48YXV0aG9yPlJ1c3NlbGwtSm9uZXMsIFIuPC9hdXRob3I+PC9hdXRob3JzPjwv
Y29udHJpYnV0b3JzPjxhdXRoLWFkZHJlc3M+RGVwYXJ0bWVudCBvZiBEZXJtYXRvbG9neSwgQmVs
ZmFzdCBDaXR5IEhvc3BpdGFsLCBCZWxmYXN0LCBVSy4ga2V2aW4ubWNrZW5uYUBiY2gubi1pLm5o
cy51azwvYXV0aC1hZGRyZXNzPjx0aXRsZXM+PHRpdGxlPkV2aWRlbmNlLWJhc2VkIHByYWN0aWNl
IG9mIHBob3RvcGhlcmVzaXMgMTk4Ny0yMDAxOiBhIHJlcG9ydCBvZiBhIHdvcmtzaG9wIG9mIHRo
ZSBCcml0aXNoIFBob3RvZGVybWF0b2xvZ3kgR3JvdXAgYW5kIHRoZSBVLksuIFNraW4gTHltcGhv
bWEgR3JvdXA8L3RpdGxlPjxzZWNvbmRhcnktdGl0bGU+QnIgSiBEZXJtYXRvbDwvc2Vjb25kYXJ5
LXRpdGxlPjxhbHQtdGl0bGU+VGhlIEJyaXRpc2ggam91cm5hbCBvZiBkZXJtYXRvbG9neTwvYWx0
LXRpdGxlPjwvdGl0bGVzPjxwZXJpb2RpY2FsPjxmdWxsLXRpdGxlPkJyaXRpc2ggSm91cm5hbCBv
ZiBEZXJtYXRvbG9neTwvZnVsbC10aXRsZT48YWJici0xPkJyIEogRGVybWF0b2w8L2FiYnItMT48
L3BlcmlvZGljYWw+PGFsdC1wZXJpb2RpY2FsPjxmdWxsLXRpdGxlPlRoZSBCcml0aXNoIEpvdXJu
YWwgT2YgRGVybWF0b2xvZ3k8L2Z1bGwtdGl0bGU+PC9hbHQtcGVyaW9kaWNhbD48cGFnZXM+Ny0y
MDwvcGFnZXM+PHZvbHVtZT4xNTQ8L3ZvbHVtZT48bnVtYmVyPjE8L251bWJlcj48ZWRpdGlvbj4y
MDA2LzAxLzEzPC9lZGl0aW9uPjxrZXl3b3Jkcz48a2V5d29yZD5Db21iaW5lZCBNb2RhbGl0eSBU
aGVyYXB5PC9rZXl3b3JkPjxrZXl3b3JkPkV2aWRlbmNlLUJhc2VkIE1lZGljaW5lPC9rZXl3b3Jk
PjxrZXl3b3JkPkdyYWZ0IFJlamVjdGlvbi9kcnVnIHRoZXJhcHk8L2tleXdvcmQ+PGtleXdvcmQ+
R3JhZnQgdnMgSG9zdCBEaXNlYXNlL2RydWcgdGhlcmFweTwva2V5d29yZD48a2V5d29yZD5IZWFy
dCBUcmFuc3BsYW50YXRpb248L2tleXdvcmQ+PGtleXdvcmQ+SHVtYW5zPC9rZXl3b3JkPjxrZXl3
b3JkPkx5bXBob21hLCBULUNlbGwsIEN1dGFuZW91cy8gZHJ1ZyB0aGVyYXB5PC9rZXl3b3JkPjxr
ZXl3b3JkPlBob3RvcGhlcmVzaXMvYWR2ZXJzZSBlZmZlY3RzLyBtZXRob2RzPC9rZXl3b3JkPjxr
ZXl3b3JkPlNraW4gTmVvcGxhc21zLyBkcnVnIHRoZXJhcHk8L2tleXdvcmQ+PC9rZXl3b3Jkcz48
ZGF0ZXM+PHllYXI+MjAwNjwveWVhcj48cHViLWRhdGVzPjxkYXRlPkphbjwvZGF0ZT48L3B1Yi1k
YXRlcz48L2RhdGVzPjxpc2JuPjAwMDctMDk2MyAoUHJpbnQpJiN4RDswMDA3LTA5NjMgKExpbmtp
bmcpPC9pc2JuPjxhY2Nlc3Npb24tbnVtPjE2NDAzMDg4PC9hY2Nlc3Npb24tbnVtPjx1cmxzPjwv
dXJscz48ZWxlY3Ryb25pYy1yZXNvdXJjZS1udW0+MTAuMTExMS9qLjEzNjUtMjEzMy4yMDA1LjA2
ODU3Lng8L2VsZWN0cm9uaWMtcmVzb3VyY2UtbnVtPjxyZW1vdGUtZGF0YWJhc2UtcHJvdmlkZXI+
TkxNPC9yZW1vdGUtZGF0YWJhc2UtcHJvdmlkZXI+PGxhbmd1YWdlPmVuZzwvbGFuZ3VhZ2U+PC9y
ZWNvcmQ+PC9DaXRlPjxDaXRlPjxBdXRob3I+U2NhcmlzYnJpY2s8L0F1dGhvcj48WWVhcj4yMDA4
PC9ZZWFyPjxSZWNOdW0+MTU8L1JlY051bT48cmVjb3JkPjxyZWMtbnVtYmVyPjE1PC9yZWMtbnVt
YmVyPjxmb3JlaWduLWtleXM+PGtleSBhcHA9IkVOIiBkYi1pZD0iejlzMjV2MHd0Znh3NWFlcHMy
ZHZwc3hvejBzdmU5d3AyenI1Ij4xNTwva2V5PjwvZm9yZWlnbi1rZXlzPjxyZWYtdHlwZSBuYW1l
PSJKb3VybmFsIEFydGljbGUiPjE3PC9yZWYtdHlwZT48Y29udHJpYnV0b3JzPjxhdXRob3JzPjxh
dXRob3I+U2NhcmlzYnJpY2ssIEouIEouPC9hdXRob3I+PGF1dGhvcj5UYXlsb3IsIFAuPC9hdXRo
b3I+PGF1dGhvcj5Ib2x0aWNrLCBVLjwvYXV0aG9yPjxhdXRob3I+TWFrYXIsIFkuPC9hdXRob3I+
PGF1dGhvcj5Eb3VnbGFzLCBLLjwvYXV0aG9yPjxhdXRob3I+QmVybGluLCBHLjwvYXV0aG9yPjxh
dXRob3I+SnV2b25lbiwgRS48L2F1dGhvcj48YXV0aG9yPk1hcnNoYWxsLCBTLjwvYXV0aG9yPjwv
YXV0aG9ycz48L2NvbnRyaWJ1dG9ycz48YXV0aC1hZGRyZXNzPlN0IEpvaG4mYXBvcztzIEluc3Rp
dHV0ZSBvZiBEZXJtYXRvbG9neSwgU3QgVGhvbWFzJmFwb3M7IEhvc3BpdGFsLCBMb25kb24sIFUu
Sy4gSnVsaWFzY2FyaXNicmlja0Bkb2N0b3JzLm5ldC51azwvYXV0aC1hZGRyZXNzPjx0aXRsZXM+
PHRpdGxlPlUuSy4gY29uc2Vuc3VzIHN0YXRlbWVudCBvbiB0aGUgdXNlIG9mIGV4dHJhY29ycG9y
ZWFsIHBob3RvcGhlcmVzaXMgZm9yIHRyZWF0bWVudCBvZiBjdXRhbmVvdXMgVC1jZWxsIGx5bXBo
b21hIGFuZCBjaHJvbmljIGdyYWZ0LXZlcnN1cy1ob3N0IGRpc2Vhc2U8L3RpdGxlPjxzZWNvbmRh
cnktdGl0bGU+QnIgSiBEZXJtYXRvbDwvc2Vjb25kYXJ5LXRpdGxlPjxhbHQtdGl0bGU+VGhlIEJy
aXRpc2ggam91cm5hbCBvZiBkZXJtYXRvbG9neTwvYWx0LXRpdGxlPjwvdGl0bGVzPjxwZXJpb2Rp
Y2FsPjxmdWxsLXRpdGxlPkJyaXRpc2ggSm91cm5hbCBvZiBEZXJtYXRvbG9neTwvZnVsbC10aXRs
ZT48YWJici0xPkJyIEogRGVybWF0b2w8L2FiYnItMT48L3BlcmlvZGljYWw+PGFsdC1wZXJpb2Rp
Y2FsPjxmdWxsLXRpdGxlPlRoZSBCcml0aXNoIEpvdXJuYWwgT2YgRGVybWF0b2xvZ3k8L2Z1bGwt
dGl0bGU+PC9hbHQtcGVyaW9kaWNhbD48cGFnZXM+NjU5LTc4PC9wYWdlcz48dm9sdW1lPjE1ODwv
dm9sdW1lPjxudW1iZXI+NDwvbnVtYmVyPjxlZGl0aW9uPjIwMDgvMDIvMDU8L2VkaXRpb24+PGtl
eXdvcmRzPjxrZXl3b3JkPkRvc2UtUmVzcG9uc2UgUmVsYXRpb25zaGlwLCBEcnVnPC9rZXl3b3Jk
PjxrZXl3b3JkPkV2aWRlbmNlLUJhc2VkIE1lZGljaW5lPC9rZXl3b3JkPjxrZXl3b3JkPkdyYWZ0
IHZzIEhvc3QgRGlzZWFzZS8gZHJ1ZyB0aGVyYXB5PC9rZXl3b3JkPjxrZXl3b3JkPkh1bWFuczwv
a2V5d29yZD48a2V5d29yZD5MeW1waG9tYSwgVC1DZWxsLCBDdXRhbmVvdXMvIGRydWcgdGhlcmFw
eTwva2V5d29yZD48a2V5d29yZD5QaG90b3BoZXJlc2lzL2FkdmVyc2UgZWZmZWN0cy8gbWV0aG9k
czwva2V5d29yZD48a2V5d29yZD5QcmFjdGljZSBHdWlkZWxpbmVzIGFzIFRvcGljL3N0YW5kYXJk
czwva2V5d29yZD48a2V5d29yZD5SZWZlcmVuY2UgU3RhbmRhcmRzPC9rZXl3b3JkPjxrZXl3b3Jk
PlNraW4gTmVvcGxhc21zLyBkcnVnIHRoZXJhcHk8L2tleXdvcmQ+PC9rZXl3b3Jkcz48ZGF0ZXM+
PHllYXI+MjAwODwveWVhcj48cHViLWRhdGVzPjxkYXRlPkFwcjwvZGF0ZT48L3B1Yi1kYXRlcz48
L2RhdGVzPjxpc2JuPjAwMDctMDk2MyAoUHJpbnQpJiN4RDswMDA3LTA5NjMgKExpbmtpbmcpPC9p
c2JuPjxhY2Nlc3Npb24tbnVtPjE4MjQxMjc0PC9hY2Nlc3Npb24tbnVtPjx1cmxzPjwvdXJscz48
ZWxlY3Ryb25pYy1yZXNvdXJjZS1udW0+MTAuMTExMS9qLjEzNjUtMjEzMy4yMDA3LjA4NDE1Lng8
L2VsZWN0cm9uaWMtcmVzb3VyY2UtbnVtPjxyZW1vdGUtZGF0YWJhc2UtcHJvdmlkZXI+TkxNPC9y
ZW1vdGUtZGF0YWJhc2UtcHJvdmlkZXI+PGxhbmd1YWdlPmVuZzwvbGFuZ3VhZ2U+PC9yZWNvcmQ+
PC9DaXRlPjwvRW5kTm90ZT4A
</w:fldData>
        </w:fldChar>
      </w:r>
      <w:r w:rsidR="00BB2CDF">
        <w:rPr>
          <w:lang w:val="en-AU"/>
        </w:rPr>
        <w:instrText xml:space="preserve"> ADDIN EN.CITE.DATA </w:instrText>
      </w:r>
      <w:r w:rsidR="00BB2CDF">
        <w:rPr>
          <w:lang w:val="en-AU"/>
        </w:rPr>
      </w:r>
      <w:r w:rsidR="00BB2CDF">
        <w:rPr>
          <w:lang w:val="en-AU"/>
        </w:rPr>
        <w:fldChar w:fldCharType="end"/>
      </w:r>
      <w:r w:rsidR="00CC1528" w:rsidRPr="00205576">
        <w:rPr>
          <w:lang w:val="en-AU"/>
        </w:rPr>
      </w:r>
      <w:r w:rsidR="00CC1528" w:rsidRPr="00205576">
        <w:rPr>
          <w:lang w:val="en-AU"/>
        </w:rPr>
        <w:fldChar w:fldCharType="separate"/>
      </w:r>
      <w:r w:rsidR="00BB2CDF">
        <w:rPr>
          <w:noProof/>
          <w:lang w:val="en-AU"/>
        </w:rPr>
        <w:t>[</w:t>
      </w:r>
      <w:hyperlink w:anchor="_ENREF_3" w:tooltip="Knobler, 2014 #4" w:history="1">
        <w:r w:rsidR="00584688">
          <w:rPr>
            <w:noProof/>
            <w:lang w:val="en-AU"/>
          </w:rPr>
          <w:t>3</w:t>
        </w:r>
      </w:hyperlink>
      <w:r w:rsidR="00BB2CDF">
        <w:rPr>
          <w:noProof/>
          <w:lang w:val="en-AU"/>
        </w:rPr>
        <w:t xml:space="preserve">, </w:t>
      </w:r>
      <w:hyperlink w:anchor="_ENREF_5" w:tooltip="McKenna, 2006 #16" w:history="1">
        <w:r w:rsidR="00584688">
          <w:rPr>
            <w:noProof/>
            <w:lang w:val="en-AU"/>
          </w:rPr>
          <w:t>5</w:t>
        </w:r>
      </w:hyperlink>
      <w:r w:rsidR="00BB2CDF">
        <w:rPr>
          <w:noProof/>
          <w:lang w:val="en-AU"/>
        </w:rPr>
        <w:t xml:space="preserve">, </w:t>
      </w:r>
      <w:hyperlink w:anchor="_ENREF_6" w:tooltip="Scarisbrick, 2008 #15" w:history="1">
        <w:r w:rsidR="00584688">
          <w:rPr>
            <w:noProof/>
            <w:lang w:val="en-AU"/>
          </w:rPr>
          <w:t>6</w:t>
        </w:r>
      </w:hyperlink>
      <w:r w:rsidR="00BB2CDF">
        <w:rPr>
          <w:noProof/>
          <w:lang w:val="en-AU"/>
        </w:rPr>
        <w:t>]</w:t>
      </w:r>
      <w:r w:rsidR="00CC1528" w:rsidRPr="00205576">
        <w:rPr>
          <w:lang w:val="en-AU"/>
        </w:rPr>
        <w:fldChar w:fldCharType="end"/>
      </w:r>
      <w:r w:rsidR="001E233F" w:rsidRPr="00205576">
        <w:rPr>
          <w:lang w:val="en-AU"/>
        </w:rPr>
        <w:t>.</w:t>
      </w:r>
      <w:r w:rsidR="001E233F" w:rsidRPr="00205576">
        <w:rPr>
          <w:bCs/>
          <w:lang w:val="en-AU"/>
        </w:rPr>
        <w:t xml:space="preserve"> </w:t>
      </w:r>
      <w:r w:rsidR="00CB7030">
        <w:rPr>
          <w:bCs/>
          <w:lang w:val="en-AU"/>
        </w:rPr>
        <w:t>It is noted that t</w:t>
      </w:r>
      <w:r w:rsidR="00CB7030" w:rsidRPr="00CB7030">
        <w:rPr>
          <w:bCs/>
          <w:lang w:val="en-AU"/>
        </w:rPr>
        <w:t>he Australian guideline refers to ECP as an effective first-, second- or third-line treatment for SS (patients with circulating clonal cells only) (</w:t>
      </w:r>
      <w:r w:rsidR="00042B2F">
        <w:rPr>
          <w:bCs/>
          <w:lang w:val="en-AU"/>
        </w:rPr>
        <w:t>Cancer Council of Australia, 2005</w:t>
      </w:r>
      <w:r w:rsidR="00CB7030" w:rsidRPr="00CB7030">
        <w:rPr>
          <w:bCs/>
          <w:lang w:val="en-AU"/>
        </w:rPr>
        <w:t>). The guideline states that ECP is ‘more effective in SS compared to other CTCL’</w:t>
      </w:r>
      <w:r w:rsidR="008C0EEB">
        <w:rPr>
          <w:bCs/>
          <w:lang w:val="en-AU"/>
        </w:rPr>
        <w:t>,</w:t>
      </w:r>
      <w:r w:rsidR="00CB7030" w:rsidRPr="00CB7030">
        <w:rPr>
          <w:bCs/>
          <w:lang w:val="en-AU"/>
        </w:rPr>
        <w:t xml:space="preserve"> </w:t>
      </w:r>
      <w:r w:rsidR="008C0EEB">
        <w:rPr>
          <w:bCs/>
          <w:lang w:val="en-AU"/>
        </w:rPr>
        <w:t>a</w:t>
      </w:r>
      <w:r w:rsidR="00042B2F">
        <w:rPr>
          <w:bCs/>
          <w:lang w:val="en-AU"/>
        </w:rPr>
        <w:t xml:space="preserve">lthough it </w:t>
      </w:r>
      <w:r w:rsidR="008C0EEB">
        <w:rPr>
          <w:bCs/>
          <w:lang w:val="en-AU"/>
        </w:rPr>
        <w:t>should be</w:t>
      </w:r>
      <w:r w:rsidR="00042B2F">
        <w:rPr>
          <w:bCs/>
          <w:lang w:val="en-AU"/>
        </w:rPr>
        <w:t xml:space="preserve"> acknowledged that </w:t>
      </w:r>
      <w:r w:rsidR="00CB7030" w:rsidRPr="00CB7030">
        <w:rPr>
          <w:bCs/>
          <w:lang w:val="en-AU"/>
        </w:rPr>
        <w:t>this guideline is more than 10 years of age and may no longer reflect cu</w:t>
      </w:r>
      <w:r w:rsidR="00042B2F">
        <w:rPr>
          <w:bCs/>
          <w:lang w:val="en-AU"/>
        </w:rPr>
        <w:t>rrent evidence or best practice</w:t>
      </w:r>
      <w:r w:rsidR="00CB7030" w:rsidRPr="00CB7030">
        <w:rPr>
          <w:bCs/>
          <w:lang w:val="en-AU"/>
        </w:rPr>
        <w:t xml:space="preserve">.  </w:t>
      </w:r>
    </w:p>
    <w:p w14:paraId="6CAE5D87" w14:textId="77777777" w:rsidR="00FC0DCB" w:rsidRPr="00205576" w:rsidRDefault="001E233F" w:rsidP="00117F70">
      <w:pPr>
        <w:jc w:val="both"/>
        <w:rPr>
          <w:bCs/>
          <w:lang w:val="en-AU"/>
        </w:rPr>
      </w:pPr>
      <w:r w:rsidRPr="00205576">
        <w:rPr>
          <w:bCs/>
          <w:lang w:val="en-AU"/>
        </w:rPr>
        <w:t>The population in these recommendations includes the proposed population of T</w:t>
      </w:r>
      <w:r w:rsidRPr="00205576">
        <w:rPr>
          <w:bCs/>
          <w:vertAlign w:val="subscript"/>
          <w:lang w:val="en-AU"/>
        </w:rPr>
        <w:t>4</w:t>
      </w:r>
      <w:r w:rsidRPr="00205576">
        <w:rPr>
          <w:bCs/>
          <w:lang w:val="en-AU"/>
        </w:rPr>
        <w:t xml:space="preserve"> and M</w:t>
      </w:r>
      <w:r w:rsidRPr="00205576">
        <w:rPr>
          <w:bCs/>
          <w:vertAlign w:val="subscript"/>
          <w:lang w:val="en-AU"/>
        </w:rPr>
        <w:t xml:space="preserve">0 </w:t>
      </w:r>
      <w:r w:rsidRPr="00205576">
        <w:rPr>
          <w:bCs/>
          <w:lang w:val="en-AU"/>
        </w:rPr>
        <w:t>patients with</w:t>
      </w:r>
      <w:r w:rsidR="00E840E9">
        <w:rPr>
          <w:bCs/>
          <w:lang w:val="en-AU"/>
        </w:rPr>
        <w:t xml:space="preserve"> </w:t>
      </w:r>
      <w:r w:rsidRPr="00205576">
        <w:rPr>
          <w:bCs/>
          <w:lang w:val="en-AU"/>
        </w:rPr>
        <w:t>CTCL</w:t>
      </w:r>
      <w:r w:rsidR="00AB11E6" w:rsidRPr="00205576">
        <w:rPr>
          <w:bCs/>
          <w:lang w:val="en-AU"/>
        </w:rPr>
        <w:t>.</w:t>
      </w:r>
      <w:r w:rsidRPr="00205576">
        <w:rPr>
          <w:lang w:val="en-AU"/>
        </w:rPr>
        <w:t xml:space="preserve"> This i</w:t>
      </w:r>
      <w:r w:rsidRPr="00205576">
        <w:rPr>
          <w:bCs/>
          <w:lang w:val="en-AU"/>
        </w:rPr>
        <w:t xml:space="preserve">ndicates that these patients are most suited to treatment according to the existing literature. </w:t>
      </w:r>
    </w:p>
    <w:p w14:paraId="6CAE5D88" w14:textId="77777777" w:rsidR="00BE2719" w:rsidRPr="00205576" w:rsidRDefault="00381BB9" w:rsidP="00117F70">
      <w:pPr>
        <w:jc w:val="both"/>
        <w:rPr>
          <w:bCs/>
          <w:lang w:val="en-AU"/>
        </w:rPr>
      </w:pPr>
      <w:r w:rsidRPr="00205576">
        <w:rPr>
          <w:bCs/>
          <w:lang w:val="en-AU"/>
        </w:rPr>
        <w:t>The restriction to usage</w:t>
      </w:r>
      <w:r w:rsidR="00D43AA2" w:rsidRPr="00205576">
        <w:rPr>
          <w:bCs/>
          <w:lang w:val="en-AU"/>
        </w:rPr>
        <w:t xml:space="preserve"> </w:t>
      </w:r>
      <w:r w:rsidR="00F36956">
        <w:rPr>
          <w:bCs/>
          <w:lang w:val="en-AU"/>
        </w:rPr>
        <w:t xml:space="preserve">within patients </w:t>
      </w:r>
      <w:proofErr w:type="gramStart"/>
      <w:r w:rsidR="00F36956">
        <w:rPr>
          <w:bCs/>
          <w:lang w:val="en-AU"/>
        </w:rPr>
        <w:t>that are</w:t>
      </w:r>
      <w:proofErr w:type="gramEnd"/>
      <w:r w:rsidR="00F36956">
        <w:rPr>
          <w:bCs/>
          <w:lang w:val="en-AU"/>
        </w:rPr>
        <w:t xml:space="preserve"> </w:t>
      </w:r>
      <w:r w:rsidR="00F36956" w:rsidRPr="00F36956">
        <w:rPr>
          <w:bCs/>
          <w:lang w:val="en-AU"/>
        </w:rPr>
        <w:t>not respons</w:t>
      </w:r>
      <w:r w:rsidR="00F36956">
        <w:rPr>
          <w:bCs/>
          <w:lang w:val="en-AU"/>
        </w:rPr>
        <w:t xml:space="preserve">ive to other forms of </w:t>
      </w:r>
      <w:r w:rsidR="00072426">
        <w:rPr>
          <w:bCs/>
          <w:lang w:val="en-AU"/>
        </w:rPr>
        <w:t xml:space="preserve">systemic </w:t>
      </w:r>
      <w:proofErr w:type="spellStart"/>
      <w:r w:rsidR="00F36956">
        <w:rPr>
          <w:bCs/>
          <w:lang w:val="en-AU"/>
        </w:rPr>
        <w:t>treatment</w:t>
      </w:r>
      <w:r w:rsidR="001E233F" w:rsidRPr="00205576">
        <w:rPr>
          <w:bCs/>
          <w:lang w:val="en-AU"/>
        </w:rPr>
        <w:t>is</w:t>
      </w:r>
      <w:proofErr w:type="spellEnd"/>
      <w:r w:rsidR="001E233F" w:rsidRPr="00205576">
        <w:rPr>
          <w:bCs/>
          <w:lang w:val="en-AU"/>
        </w:rPr>
        <w:t xml:space="preserve"> reflective of the current treatment algorithm of </w:t>
      </w:r>
      <w:r w:rsidR="004150DD">
        <w:rPr>
          <w:bCs/>
          <w:lang w:val="en-AU"/>
        </w:rPr>
        <w:t>integrated, closed-system</w:t>
      </w:r>
      <w:r w:rsidR="00E840E9" w:rsidRPr="00E840E9">
        <w:rPr>
          <w:bCs/>
          <w:lang w:val="en-AU"/>
        </w:rPr>
        <w:t xml:space="preserve"> </w:t>
      </w:r>
      <w:r w:rsidR="001E233F" w:rsidRPr="00205576">
        <w:rPr>
          <w:bCs/>
          <w:lang w:val="en-AU"/>
        </w:rPr>
        <w:t>ECP use in Australia as well as its use within the broader literature.</w:t>
      </w:r>
      <w:r w:rsidR="000F77BC" w:rsidRPr="00205576">
        <w:rPr>
          <w:bCs/>
          <w:lang w:val="en-AU"/>
        </w:rPr>
        <w:t xml:space="preserve"> </w:t>
      </w:r>
      <w:r w:rsidR="001E233F" w:rsidRPr="00205576">
        <w:rPr>
          <w:bCs/>
          <w:lang w:val="en-AU"/>
        </w:rPr>
        <w:t xml:space="preserve">While some studies </w:t>
      </w:r>
      <w:r w:rsidR="00CC1528" w:rsidRPr="00205576">
        <w:rPr>
          <w:bCs/>
          <w:lang w:val="en-AU"/>
        </w:rPr>
        <w:fldChar w:fldCharType="begin">
          <w:fldData xml:space="preserve">PEVuZE5vdGU+PENpdGU+PEF1dGhvcj5XZWJlcjwvQXV0aG9yPjxZZWFyPjIwMTU8L1llYXI+PFJl
Y051bT4yNjwvUmVjTnVtPjxEaXNwbGF5VGV4dD5bMTMsIDE3XTwvRGlzcGxheVRleHQ+PHJlY29y
ZD48cmVjLW51bWJlcj4yNjwvcmVjLW51bWJlcj48Zm9yZWlnbi1rZXlzPjxrZXkgYXBwPSJFTiIg
ZGItaWQ9Ino5czI1djB3dGZ4dzVhZXBzMmR2cHN4b3owc3ZlOXdwMnpyNSI+MjY8L2tleT48L2Zv
cmVpZ24ta2V5cz48cmVmLXR5cGUgbmFtZT0iSm91cm5hbCBBcnRpY2xlIj4xNzwvcmVmLXR5cGU+
PGNvbnRyaWJ1dG9ycz48YXV0aG9ycz48YXV0aG9yPldlYmVyLCBMLiBMLjwvYXV0aG9yPjxhdXRo
b3I+RHVuYmFyLCBOLiBNLjwvYXV0aG9yPjxhdXRob3I+TWVlaGFuLCBLLiBSLjwvYXV0aG9yPjxh
dXRob3I+U3pjemVwaW9ya293c2tpLCBaLiBNLjwvYXV0aG9yPjxhdXRob3I+TGFuc2lnYW4sIEYu
PC9hdXRob3I+PC9hdXRob3JzPjwvY29udHJpYnV0b3JzPjxhdXRoLWFkZHJlc3M+RGVwYXJ0bWVu
dCBvZiBNZWRpY2luZSwgRGFydG1vdXRoLUhpdGNoY29jayBNZWRpY2FsIENlbnRlci4mI3hEO0Rl
cGFydG1lbnQgb2YgUGF0aG9sb2d5IGFuZCBNZWRpY2luZSwgTm9ycmlzIENvdHRvbiBDYW5jZXIg
Q2VudGVyLCBEYXJ0bW91dGgtSGl0Y2hjb2NrIE1lZGljYWwgQ2VudGVyLiYjeEQ7RGVwYXJ0bWVu
dCBvZiBIZW1hdG9sb2d5LCBOb3JyaXMgQ290dG9uIENhbmNlciBDZW50ZXIsIERhcnRtb3V0aC1I
aXRjaGNvY2sgTWVkaWNhbCBDZW50ZXIuPC9hdXRoLWFkZHJlc3M+PHRpdGxlcz48dGl0bGU+U3Vj
Y2Vzc2Z1bCBpbXBsZW1lbnRhdGlvbiBvZiBhIHJ1cmFsIGV4dHJhY29ycG9yZWFsIHBob3RvcGhl
cmVzaXMgcHJvZ3JhbSBmb3IgdGhlIHRyZWF0bWVudCBvZiBjdXRhbmVvdXMgVC1jZWxsIGx5bXBo
b21hIGFuZCBjaHJvbmljIGdyYWZ0LXZlcnN1cy1ob3N0IGRpc2Vhc2UgaW4gYSBydXJhbCBob3Nw
aXRhbDwvdGl0bGU+PHNlY29uZGFyeS10aXRsZT5KIENsaW4gQXBoZXI8L3NlY29uZGFyeS10aXRs
ZT48YWx0LXRpdGxlPkpvdXJuYWwgb2YgY2xpbmljYWwgYXBoZXJlc2lzPC9hbHQtdGl0bGU+PC90
aXRsZXM+PHBlcmlvZGljYWw+PGZ1bGwtdGl0bGU+SiBDbGluIEFwaGVyPC9mdWxsLXRpdGxlPjxh
YmJyLTE+Sm91cm5hbCBvZiBjbGluaWNhbCBhcGhlcmVzaXM8L2FiYnItMT48L3BlcmlvZGljYWw+
PGFsdC1wZXJpb2RpY2FsPjxmdWxsLXRpdGxlPkogQ2xpbiBBcGhlcjwvZnVsbC10aXRsZT48YWJi
ci0xPkpvdXJuYWwgb2YgY2xpbmljYWwgYXBoZXJlc2lzPC9hYmJyLTE+PC9hbHQtcGVyaW9kaWNh
bD48cGFnZXM+MzU5LTYzPC9wYWdlcz48dm9sdW1lPjMwPC92b2x1bWU+PG51bWJlcj42PC9udW1i
ZXI+PGVkaXRpb24+MjAxNS8wMi8xOTwvZWRpdGlvbj48ZGF0ZXM+PHllYXI+MjAxNTwveWVhcj48
cHViLWRhdGVzPjxkYXRlPkRlYzwvZGF0ZT48L3B1Yi1kYXRlcz48L2RhdGVzPjxpc2JuPjEwOTgt
MTEwMSAoRWxlY3Ryb25pYykmI3hEOzA3MzMtMjQ1OSAoTGlua2luZyk8L2lzYm4+PGFjY2Vzc2lv
bi1udW0+MjU2OTExMDY8L2FjY2Vzc2lvbi1udW0+PHVybHM+PC91cmxzPjxlbGVjdHJvbmljLXJl
c291cmNlLW51bT4xMC4xMDAyL2pjYS4yMTM4MjwvZWxlY3Ryb25pYy1yZXNvdXJjZS1udW0+PHJl
bW90ZS1kYXRhYmFzZS1wcm92aWRlcj5OTE08L3JlbW90ZS1kYXRhYmFzZS1wcm92aWRlcj48bGFu
Z3VhZ2U+ZW5nPC9sYW5ndWFnZT48L3JlY29yZD48L0NpdGU+PENpdGU+PEF1dGhvcj5UYWxwdXI8
L0F1dGhvcj48WWVhcj4yMDExPC9ZZWFyPjxSZWNOdW0+MTI8L1JlY051bT48cmVjb3JkPjxyZWMt
bnVtYmVyPjEyPC9yZWMtbnVtYmVyPjxmb3JlaWduLWtleXM+PGtleSBhcHA9IkVOIiBkYi1pZD0i
ejlzMjV2MHd0Znh3NWFlcHMyZHZwc3hvejBzdmU5d3AyenI1Ij4xMjwva2V5PjwvZm9yZWlnbi1r
ZXlzPjxyZWYtdHlwZSBuYW1lPSJKb3VybmFsIEFydGljbGUiPjE3PC9yZWYtdHlwZT48Y29udHJp
YnV0b3JzPjxhdXRob3JzPjxhdXRob3I+VGFscHVyLCBSYWtoc2hhbmRyYTwvYXV0aG9yPjxhdXRo
b3I+RGVtaWVycmUsIE1hcmllIEZyYW5jaXM8L2F1dGhvcj48YXV0aG9yPkdlc2tpbiwgTGFyaXNh
PC9hdXRob3I+PGF1dGhvcj5CYXJvbiwgRWxtYTwvYXV0aG9yPjxhdXRob3I+UHVnbGllc2UsIFNp
bHZpbmE8L2F1dGhvcj48YXV0aG9yPkV1YmFuaywgS2VsbGV5PC9hdXRob3I+PGF1dGhvcj5aaWMs
IEpvaG4gQS48L2F1dGhvcj48YXV0aG9yPk1pbGxlciwgRG9uYWxkIFIuPC9hdXRob3I+PGF1dGhv
cj5UaGFycCwgTWljaGFlbDwvYXV0aG9yPjxhdXRob3I+Qm9oamFuZW4sIEtpbWJlcmx5PC9hdXRo
b3I+PGF1dGhvcj5EdXZpYywgTWFkZWxlaW5lPC9hdXRob3I+PC9hdXRob3JzPjwvY29udHJpYnV0
b3JzPjx0aXRsZXM+PHRpdGxlPk11bHRpY2VudGVyIFBob3RvcGhlcmVzaXMgSW50ZXJ2ZW50aW9u
IFRyaWFsIGluIEVhcmx5LVN0YWdlIE15Y29zaXMgRnVuZ29pZGVzPC90aXRsZT48c2Vjb25kYXJ5
LXRpdGxlPkNsaW5pY2FsIEx5bXBob21hIE15ZWxvbWEgYW5kIExldWtlbWlhPC9zZWNvbmRhcnkt
dGl0bGU+PC90aXRsZXM+PHBlcmlvZGljYWw+PGZ1bGwtdGl0bGU+Q2xpbmljYWwgTHltcGhvbWEg
TXllbG9tYSBhbmQgTGV1a2VtaWE8L2Z1bGwtdGl0bGU+PC9wZXJpb2RpY2FsPjxwYWdlcz4yMTkt
MjI3PC9wYWdlcz48dm9sdW1lPjExPC92b2x1bWU+PG51bWJlcj4yPC9udW1iZXI+PGRhdGVzPjx5
ZWFyPjIwMTE8L3llYXI+PC9kYXRlcz48cHVibGlzaGVyPkVsc2V2aWVyPC9wdWJsaXNoZXI+PGlz
Ym4+MjE1Mi0yNjUwPC9pc2JuPjx1cmxzPjxyZWxhdGVkLXVybHM+PHVybD5odHRwOi8vZHguZG9p
Lm9yZy8xMC4xMDE2L2ouY2xtbC4yMDExLjAzLjAwMzwvdXJsPjwvcmVsYXRlZC11cmxzPjwvdXJs
cz48ZWxlY3Ryb25pYy1yZXNvdXJjZS1udW0+MTAuMTAxNi9qLmNsbWwuMjAxMS4wMy4wMDM8L2Vs
ZWN0cm9uaWMtcmVzb3VyY2UtbnVtPjxhY2Nlc3MtZGF0ZT4yMDE2LzAzLzE0PC9hY2Nlc3MtZGF0
ZT48L3JlY29yZD48L0NpdGU+PC9FbmROb3RlPgB=
</w:fldData>
        </w:fldChar>
      </w:r>
      <w:r w:rsidR="00273BA1">
        <w:rPr>
          <w:bCs/>
          <w:lang w:val="en-AU"/>
        </w:rPr>
        <w:instrText xml:space="preserve"> ADDIN EN.CITE </w:instrText>
      </w:r>
      <w:r w:rsidR="00273BA1">
        <w:rPr>
          <w:bCs/>
          <w:lang w:val="en-AU"/>
        </w:rPr>
        <w:fldChar w:fldCharType="begin">
          <w:fldData xml:space="preserve">PEVuZE5vdGU+PENpdGU+PEF1dGhvcj5XZWJlcjwvQXV0aG9yPjxZZWFyPjIwMTU8L1llYXI+PFJl
Y051bT4yNjwvUmVjTnVtPjxEaXNwbGF5VGV4dD5bMTMsIDE3XTwvRGlzcGxheVRleHQ+PHJlY29y
ZD48cmVjLW51bWJlcj4yNjwvcmVjLW51bWJlcj48Zm9yZWlnbi1rZXlzPjxrZXkgYXBwPSJFTiIg
ZGItaWQ9Ino5czI1djB3dGZ4dzVhZXBzMmR2cHN4b3owc3ZlOXdwMnpyNSI+MjY8L2tleT48L2Zv
cmVpZ24ta2V5cz48cmVmLXR5cGUgbmFtZT0iSm91cm5hbCBBcnRpY2xlIj4xNzwvcmVmLXR5cGU+
PGNvbnRyaWJ1dG9ycz48YXV0aG9ycz48YXV0aG9yPldlYmVyLCBMLiBMLjwvYXV0aG9yPjxhdXRo
b3I+RHVuYmFyLCBOLiBNLjwvYXV0aG9yPjxhdXRob3I+TWVlaGFuLCBLLiBSLjwvYXV0aG9yPjxh
dXRob3I+U3pjemVwaW9ya293c2tpLCBaLiBNLjwvYXV0aG9yPjxhdXRob3I+TGFuc2lnYW4sIEYu
PC9hdXRob3I+PC9hdXRob3JzPjwvY29udHJpYnV0b3JzPjxhdXRoLWFkZHJlc3M+RGVwYXJ0bWVu
dCBvZiBNZWRpY2luZSwgRGFydG1vdXRoLUhpdGNoY29jayBNZWRpY2FsIENlbnRlci4mI3hEO0Rl
cGFydG1lbnQgb2YgUGF0aG9sb2d5IGFuZCBNZWRpY2luZSwgTm9ycmlzIENvdHRvbiBDYW5jZXIg
Q2VudGVyLCBEYXJ0bW91dGgtSGl0Y2hjb2NrIE1lZGljYWwgQ2VudGVyLiYjeEQ7RGVwYXJ0bWVu
dCBvZiBIZW1hdG9sb2d5LCBOb3JyaXMgQ290dG9uIENhbmNlciBDZW50ZXIsIERhcnRtb3V0aC1I
aXRjaGNvY2sgTWVkaWNhbCBDZW50ZXIuPC9hdXRoLWFkZHJlc3M+PHRpdGxlcz48dGl0bGU+U3Vj
Y2Vzc2Z1bCBpbXBsZW1lbnRhdGlvbiBvZiBhIHJ1cmFsIGV4dHJhY29ycG9yZWFsIHBob3RvcGhl
cmVzaXMgcHJvZ3JhbSBmb3IgdGhlIHRyZWF0bWVudCBvZiBjdXRhbmVvdXMgVC1jZWxsIGx5bXBo
b21hIGFuZCBjaHJvbmljIGdyYWZ0LXZlcnN1cy1ob3N0IGRpc2Vhc2UgaW4gYSBydXJhbCBob3Nw
aXRhbDwvdGl0bGU+PHNlY29uZGFyeS10aXRsZT5KIENsaW4gQXBoZXI8L3NlY29uZGFyeS10aXRs
ZT48YWx0LXRpdGxlPkpvdXJuYWwgb2YgY2xpbmljYWwgYXBoZXJlc2lzPC9hbHQtdGl0bGU+PC90
aXRsZXM+PHBlcmlvZGljYWw+PGZ1bGwtdGl0bGU+SiBDbGluIEFwaGVyPC9mdWxsLXRpdGxlPjxh
YmJyLTE+Sm91cm5hbCBvZiBjbGluaWNhbCBhcGhlcmVzaXM8L2FiYnItMT48L3BlcmlvZGljYWw+
PGFsdC1wZXJpb2RpY2FsPjxmdWxsLXRpdGxlPkogQ2xpbiBBcGhlcjwvZnVsbC10aXRsZT48YWJi
ci0xPkpvdXJuYWwgb2YgY2xpbmljYWwgYXBoZXJlc2lzPC9hYmJyLTE+PC9hbHQtcGVyaW9kaWNh
bD48cGFnZXM+MzU5LTYzPC9wYWdlcz48dm9sdW1lPjMwPC92b2x1bWU+PG51bWJlcj42PC9udW1i
ZXI+PGVkaXRpb24+MjAxNS8wMi8xOTwvZWRpdGlvbj48ZGF0ZXM+PHllYXI+MjAxNTwveWVhcj48
cHViLWRhdGVzPjxkYXRlPkRlYzwvZGF0ZT48L3B1Yi1kYXRlcz48L2RhdGVzPjxpc2JuPjEwOTgt
MTEwMSAoRWxlY3Ryb25pYykmI3hEOzA3MzMtMjQ1OSAoTGlua2luZyk8L2lzYm4+PGFjY2Vzc2lv
bi1udW0+MjU2OTExMDY8L2FjY2Vzc2lvbi1udW0+PHVybHM+PC91cmxzPjxlbGVjdHJvbmljLXJl
c291cmNlLW51bT4xMC4xMDAyL2pjYS4yMTM4MjwvZWxlY3Ryb25pYy1yZXNvdXJjZS1udW0+PHJl
bW90ZS1kYXRhYmFzZS1wcm92aWRlcj5OTE08L3JlbW90ZS1kYXRhYmFzZS1wcm92aWRlcj48bGFu
Z3VhZ2U+ZW5nPC9sYW5ndWFnZT48L3JlY29yZD48L0NpdGU+PENpdGU+PEF1dGhvcj5UYWxwdXI8
L0F1dGhvcj48WWVhcj4yMDExPC9ZZWFyPjxSZWNOdW0+MTI8L1JlY051bT48cmVjb3JkPjxyZWMt
bnVtYmVyPjEyPC9yZWMtbnVtYmVyPjxmb3JlaWduLWtleXM+PGtleSBhcHA9IkVOIiBkYi1pZD0i
ejlzMjV2MHd0Znh3NWFlcHMyZHZwc3hvejBzdmU5d3AyenI1Ij4xMjwva2V5PjwvZm9yZWlnbi1r
ZXlzPjxyZWYtdHlwZSBuYW1lPSJKb3VybmFsIEFydGljbGUiPjE3PC9yZWYtdHlwZT48Y29udHJp
YnV0b3JzPjxhdXRob3JzPjxhdXRob3I+VGFscHVyLCBSYWtoc2hhbmRyYTwvYXV0aG9yPjxhdXRo
b3I+RGVtaWVycmUsIE1hcmllIEZyYW5jaXM8L2F1dGhvcj48YXV0aG9yPkdlc2tpbiwgTGFyaXNh
PC9hdXRob3I+PGF1dGhvcj5CYXJvbiwgRWxtYTwvYXV0aG9yPjxhdXRob3I+UHVnbGllc2UsIFNp
bHZpbmE8L2F1dGhvcj48YXV0aG9yPkV1YmFuaywgS2VsbGV5PC9hdXRob3I+PGF1dGhvcj5aaWMs
IEpvaG4gQS48L2F1dGhvcj48YXV0aG9yPk1pbGxlciwgRG9uYWxkIFIuPC9hdXRob3I+PGF1dGhv
cj5UaGFycCwgTWljaGFlbDwvYXV0aG9yPjxhdXRob3I+Qm9oamFuZW4sIEtpbWJlcmx5PC9hdXRo
b3I+PGF1dGhvcj5EdXZpYywgTWFkZWxlaW5lPC9hdXRob3I+PC9hdXRob3JzPjwvY29udHJpYnV0
b3JzPjx0aXRsZXM+PHRpdGxlPk11bHRpY2VudGVyIFBob3RvcGhlcmVzaXMgSW50ZXJ2ZW50aW9u
IFRyaWFsIGluIEVhcmx5LVN0YWdlIE15Y29zaXMgRnVuZ29pZGVzPC90aXRsZT48c2Vjb25kYXJ5
LXRpdGxlPkNsaW5pY2FsIEx5bXBob21hIE15ZWxvbWEgYW5kIExldWtlbWlhPC9zZWNvbmRhcnkt
dGl0bGU+PC90aXRsZXM+PHBlcmlvZGljYWw+PGZ1bGwtdGl0bGU+Q2xpbmljYWwgTHltcGhvbWEg
TXllbG9tYSBhbmQgTGV1a2VtaWE8L2Z1bGwtdGl0bGU+PC9wZXJpb2RpY2FsPjxwYWdlcz4yMTkt
MjI3PC9wYWdlcz48dm9sdW1lPjExPC92b2x1bWU+PG51bWJlcj4yPC9udW1iZXI+PGRhdGVzPjx5
ZWFyPjIwMTE8L3llYXI+PC9kYXRlcz48cHVibGlzaGVyPkVsc2V2aWVyPC9wdWJsaXNoZXI+PGlz
Ym4+MjE1Mi0yNjUwPC9pc2JuPjx1cmxzPjxyZWxhdGVkLXVybHM+PHVybD5odHRwOi8vZHguZG9p
Lm9yZy8xMC4xMDE2L2ouY2xtbC4yMDExLjAzLjAwMzwvdXJsPjwvcmVsYXRlZC11cmxzPjwvdXJs
cz48ZWxlY3Ryb25pYy1yZXNvdXJjZS1udW0+MTAuMTAxNi9qLmNsbWwuMjAxMS4wMy4wMDM8L2Vs
ZWN0cm9uaWMtcmVzb3VyY2UtbnVtPjxhY2Nlc3MtZGF0ZT4yMDE2LzAzLzE0PC9hY2Nlc3MtZGF0
ZT48L3JlY29yZD48L0NpdGU+PC9FbmROb3RlPgB=
</w:fldData>
        </w:fldChar>
      </w:r>
      <w:r w:rsidR="00273BA1">
        <w:rPr>
          <w:bCs/>
          <w:lang w:val="en-AU"/>
        </w:rPr>
        <w:instrText xml:space="preserve"> ADDIN EN.CITE.DATA </w:instrText>
      </w:r>
      <w:r w:rsidR="00273BA1">
        <w:rPr>
          <w:bCs/>
          <w:lang w:val="en-AU"/>
        </w:rPr>
      </w:r>
      <w:r w:rsidR="00273BA1">
        <w:rPr>
          <w:bCs/>
          <w:lang w:val="en-AU"/>
        </w:rPr>
        <w:fldChar w:fldCharType="end"/>
      </w:r>
      <w:r w:rsidR="00CC1528" w:rsidRPr="00205576">
        <w:rPr>
          <w:bCs/>
          <w:lang w:val="en-AU"/>
        </w:rPr>
      </w:r>
      <w:r w:rsidR="00CC1528" w:rsidRPr="00205576">
        <w:rPr>
          <w:bCs/>
          <w:lang w:val="en-AU"/>
        </w:rPr>
        <w:fldChar w:fldCharType="separate"/>
      </w:r>
      <w:r w:rsidR="00273BA1">
        <w:rPr>
          <w:bCs/>
          <w:noProof/>
          <w:lang w:val="en-AU"/>
        </w:rPr>
        <w:t>[</w:t>
      </w:r>
      <w:hyperlink w:anchor="_ENREF_13" w:tooltip="Talpur, 2011 #12" w:history="1">
        <w:r w:rsidR="00584688">
          <w:rPr>
            <w:bCs/>
            <w:noProof/>
            <w:lang w:val="en-AU"/>
          </w:rPr>
          <w:t>13</w:t>
        </w:r>
      </w:hyperlink>
      <w:r w:rsidR="00273BA1">
        <w:rPr>
          <w:bCs/>
          <w:noProof/>
          <w:lang w:val="en-AU"/>
        </w:rPr>
        <w:t xml:space="preserve">, </w:t>
      </w:r>
      <w:hyperlink w:anchor="_ENREF_17" w:tooltip="Weber, 2015 #26" w:history="1">
        <w:r w:rsidR="00584688">
          <w:rPr>
            <w:bCs/>
            <w:noProof/>
            <w:lang w:val="en-AU"/>
          </w:rPr>
          <w:t>17</w:t>
        </w:r>
      </w:hyperlink>
      <w:r w:rsidR="00273BA1">
        <w:rPr>
          <w:bCs/>
          <w:noProof/>
          <w:lang w:val="en-AU"/>
        </w:rPr>
        <w:t>]</w:t>
      </w:r>
      <w:r w:rsidR="00CC1528" w:rsidRPr="00205576">
        <w:rPr>
          <w:bCs/>
          <w:lang w:val="en-AU"/>
        </w:rPr>
        <w:fldChar w:fldCharType="end"/>
      </w:r>
      <w:r w:rsidR="001E233F" w:rsidRPr="00205576">
        <w:rPr>
          <w:bCs/>
          <w:lang w:val="en-AU"/>
        </w:rPr>
        <w:t xml:space="preserve"> suggest that </w:t>
      </w:r>
      <w:r w:rsidR="004150DD">
        <w:rPr>
          <w:bCs/>
          <w:lang w:val="en-AU"/>
        </w:rPr>
        <w:t>integrated, closed-system</w:t>
      </w:r>
      <w:r w:rsidR="00E840E9" w:rsidRPr="00E840E9">
        <w:rPr>
          <w:bCs/>
          <w:lang w:val="en-AU"/>
        </w:rPr>
        <w:t xml:space="preserve"> </w:t>
      </w:r>
      <w:r w:rsidR="001E233F" w:rsidRPr="00205576">
        <w:rPr>
          <w:bCs/>
          <w:lang w:val="en-AU"/>
        </w:rPr>
        <w:t xml:space="preserve">ECP could be used </w:t>
      </w:r>
      <w:r w:rsidR="00D43AA2" w:rsidRPr="00205576">
        <w:rPr>
          <w:bCs/>
          <w:lang w:val="en-AU"/>
        </w:rPr>
        <w:t xml:space="preserve">as </w:t>
      </w:r>
      <w:r w:rsidR="000E3166">
        <w:rPr>
          <w:bCs/>
          <w:lang w:val="en-AU"/>
        </w:rPr>
        <w:t>an initial</w:t>
      </w:r>
      <w:r w:rsidR="001E233F" w:rsidRPr="00205576">
        <w:rPr>
          <w:bCs/>
          <w:lang w:val="en-AU"/>
        </w:rPr>
        <w:t xml:space="preserve"> therapy, much of the evidence </w:t>
      </w:r>
      <w:r w:rsidR="008F5768" w:rsidRPr="00205576">
        <w:rPr>
          <w:bCs/>
          <w:lang w:val="en-AU"/>
        </w:rPr>
        <w:t>on</w:t>
      </w:r>
      <w:r w:rsidR="00E840E9" w:rsidRPr="00E840E9">
        <w:t xml:space="preserve"> </w:t>
      </w:r>
      <w:r w:rsidR="004150DD">
        <w:rPr>
          <w:bCs/>
          <w:lang w:val="en-AU"/>
        </w:rPr>
        <w:t>integrated, closed-system</w:t>
      </w:r>
      <w:r w:rsidR="008F5768" w:rsidRPr="00205576">
        <w:rPr>
          <w:bCs/>
          <w:lang w:val="en-AU"/>
        </w:rPr>
        <w:t xml:space="preserve"> ECP usage </w:t>
      </w:r>
      <w:r w:rsidR="001E233F" w:rsidRPr="00205576">
        <w:rPr>
          <w:bCs/>
          <w:lang w:val="en-AU"/>
        </w:rPr>
        <w:t xml:space="preserve">is based on treatment of patients who </w:t>
      </w:r>
      <w:r w:rsidR="000C242B">
        <w:rPr>
          <w:bCs/>
          <w:lang w:val="en-AU"/>
        </w:rPr>
        <w:t xml:space="preserve">are </w:t>
      </w:r>
      <w:r w:rsidR="000C242B" w:rsidRPr="00F36956">
        <w:rPr>
          <w:bCs/>
          <w:lang w:val="en-AU"/>
        </w:rPr>
        <w:t>not respons</w:t>
      </w:r>
      <w:r w:rsidR="000C242B">
        <w:rPr>
          <w:bCs/>
          <w:lang w:val="en-AU"/>
        </w:rPr>
        <w:t xml:space="preserve">ive to </w:t>
      </w:r>
      <w:r w:rsidR="000E3166">
        <w:rPr>
          <w:bCs/>
          <w:lang w:val="en-AU"/>
        </w:rPr>
        <w:t>initial</w:t>
      </w:r>
      <w:r w:rsidR="001E233F" w:rsidRPr="00205576">
        <w:rPr>
          <w:bCs/>
          <w:lang w:val="en-AU"/>
        </w:rPr>
        <w:t xml:space="preserve"> treatment </w:t>
      </w:r>
      <w:r w:rsidR="00CC1528" w:rsidRPr="00205576">
        <w:rPr>
          <w:bCs/>
          <w:lang w:val="en-AU"/>
        </w:rPr>
        <w:fldChar w:fldCharType="begin">
          <w:fldData xml:space="preserve">PEVuZE5vdGU+PENpdGU+PEF1dGhvcj5Cb3V3aHVpczwvQXV0aG9yPjxZZWFyPjIwMDI8L1llYXI+
PFJlY051bT4yODwvUmVjTnVtPjxEaXNwbGF5VGV4dD5bMTgsIDE5XTwvRGlzcGxheVRleHQ+PHJl
Y29yZD48cmVjLW51bWJlcj4yODwvcmVjLW51bWJlcj48Zm9yZWlnbi1rZXlzPjxrZXkgYXBwPSJF
TiIgZGItaWQ9Ino5czI1djB3dGZ4dzVhZXBzMmR2cHN4b3owc3ZlOXdwMnpyNSI+Mjg8L2tleT48
L2ZvcmVpZ24ta2V5cz48cmVmLXR5cGUgbmFtZT0iSm91cm5hbCBBcnRpY2xlIj4xNzwvcmVmLXR5
cGU+PGNvbnRyaWJ1dG9ycz48YXV0aG9ycz48YXV0aG9yPkJvdXdodWlzLCBTYXNraWEgQS48L2F1
dGhvcj48YXV0aG9yPmVsLUF6aGFyeSwgUm9rZWEgQS48L2F1dGhvcj48YXV0aG9yPk1jRXZveSwg
TWFyaWFuIFQuPC9hdXRob3I+PGF1dGhvcj5HaWJzb24sIExhd3JlbmNlIEUuPC9hdXRob3I+PGF1
dGhvcj5IYWJlcm1hbm4sIFRob21hcyBNLjwvYXV0aG9yPjxhdXRob3I+V2l0emlnLCBUaG9tYXMg
RS48L2F1dGhvcj48YXV0aG9yPlBpdHRlbGtvdywgTWFyayBSLjwvYXV0aG9yPjwvYXV0aG9ycz48
L2NvbnRyaWJ1dG9ycz48YXV0aC1hZGRyZXNzPkRlcGFydG1lbnQgb2YgRGVybWF0b2xvZ3kgYW5k
IHRoZSBEaXZpc2lvbiBvZiBIZW1hdG9sb2d5IGFuZCBJbnRlcm5hbCBNZWRpY2luZSwgTWF5byBD
bGluaWMsIFJvY2hlc3RlciwgTU4gNTU5MDUsIFVTQS48L2F1dGgtYWRkcmVzcz48dGl0bGVzPjx0
aXRsZT5UcmVhdG1lbnQgb2YgbGF0ZS1zdGFnZSBTw6l6YXJ5IHN5bmRyb21lIHdpdGggMi1DaGxv
cm9kZW94eWFkZW5vc2luZTwvdGl0bGU+PHNlY29uZGFyeS10aXRsZT5JbnRlcm5hdGlvbmFsIEpv
dXJuYWwgT2YgRGVybWF0b2xvZ3k8L3NlY29uZGFyeS10aXRsZT48L3RpdGxlcz48cGVyaW9kaWNh
bD48ZnVsbC10aXRsZT5JbnQgSiBEZXJtYXRvbDwvZnVsbC10aXRsZT48YWJici0xPkludGVybmF0
aW9uYWwgam91cm5hbCBvZiBkZXJtYXRvbG9neTwvYWJici0xPjwvcGVyaW9kaWNhbD48cGFnZXM+
MzUyLTM1NjwvcGFnZXM+PHZvbHVtZT40MTwvdm9sdW1lPjxudW1iZXI+NjwvbnVtYmVyPjxrZXl3
b3Jkcz48a2V5d29yZD5BbnRpbmVvcGxhc3RpYyBBZ2VudHMvKnRoZXJhcGV1dGljIHVzZTwva2V5
d29yZD48a2V5d29yZD5DbGFkcmliaW5lLyp0aGVyYXBldXRpYyB1c2U8L2tleXdvcmQ+PGtleXdv
cmQ+U2V6YXJ5IFN5bmRyb21lLypkcnVnIHRoZXJhcHk8L2tleXdvcmQ+PGtleXdvcmQ+U2V6YXJ5
IFN5bmRyb21lLypwYXRob2xvZ3k8L2tleXdvcmQ+PGtleXdvcmQ+U2tpbiBOZW9wbGFzbXMvKmRy
dWcgdGhlcmFweTwva2V5d29yZD48a2V5d29yZD5Ta2luIE5lb3BsYXNtcy8qcGF0aG9sb2d5PC9r
ZXl3b3JkPjxrZXl3b3JkPkFnZWQ8L2tleXdvcmQ+PGtleXdvcmQ+QWdlZCwgODAgYW5kIG92ZXI8
L2tleXdvcmQ+PGtleXdvcmQ+QW50aW5lb3BsYXN0aWMgQWdlbnRzL2FkdmVyc2UgZWZmZWN0czwv
a2V5d29yZD48a2V5d29yZD5DbGFkcmliaW5lL2FkdmVyc2UgZWZmZWN0czwva2V5d29yZD48a2V5
d29yZD5GZW1hbGU8L2tleXdvcmQ+PGtleXdvcmQ+SHVtYW5zPC9rZXl3b3JkPjxrZXl3b3JkPk1h
bGU8L2tleXdvcmQ+PGtleXdvcmQ+TWlkZGxlIEFnZWQ8L2tleXdvcmQ+PGtleXdvcmQ+TmVvcGxh
c20gU3RhZ2luZzwva2V5d29yZD48a2V5d29yZD5PdXRjb21lIEFzc2Vzc21lbnQgKEhlYWx0aCBD
YXJlKTwva2V5d29yZD48a2V5d29yZD5SZXRyb3NwZWN0aXZlIFN0dWRpZXM8L2tleXdvcmQ+PGtl
eXdvcmQ+U2V6YXJ5IFN5bmRyb21lL21vcnRhbGl0eTwva2V5d29yZD48a2V5d29yZD5Ta2luIE5l
b3BsYXNtcy9tb3J0YWxpdHk8L2tleXdvcmQ+PGtleXdvcmQ+U3Vydml2YWwgUmF0ZTwva2V5d29y
ZD48L2tleXdvcmRzPjxkYXRlcz48eWVhcj4yMDAyPC95ZWFyPjwvZGF0ZXM+PHB1Yi1sb2NhdGlv
bj5Vbml0ZWQgU3RhdGVzPC9wdWItbG9jYXRpb24+PHB1Ymxpc2hlcj5CbGFja3dlbGwgU2NpZW5j
ZTwvcHVibGlzaGVyPjxpc2JuPjAwMTEtOTA1OTwvaXNibj48YWNjZXNzaW9uLW51bT4xMjEwMDY5
MTwvYWNjZXNzaW9uLW51bT48dXJscz48cmVsYXRlZC11cmxzPjx1cmw+aHR0cDovL3NlYXJjaC5l
YnNjb2hvc3QuY29tL2xvZ2luLmFzcHg/ZGlyZWN0PXRydWUmYW1wO2RiPW1kYyZhbXA7QU49MTIx
MDA2OTEmYW1wO3NpdGU9ZWhvc3QtbGl2ZTwvdXJsPjwvcmVsYXRlZC11cmxzPjwvdXJscz48cmVt
b3RlLWRhdGFiYXNlLW5hbWU+bWRjPC9yZW1vdGUtZGF0YWJhc2UtbmFtZT48cmVtb3RlLWRhdGFi
YXNlLXByb3ZpZGVyPkVCU0NPaG9zdDwvcmVtb3RlLWRhdGFiYXNlLXByb3ZpZGVyPjwvcmVjb3Jk
PjwvQ2l0ZT48Q2l0ZT48QXV0aG9yPkVkZWxzb24gPC9BdXRob3I+PFllYXI+MTk4NzwvWWVhcj48
UmVjTnVtPjI3PC9SZWNOdW0+PHJlY29yZD48cmVjLW51bWJlcj4yNzwvcmVjLW51bWJlcj48Zm9y
ZWlnbi1rZXlzPjxrZXkgYXBwPSJFTiIgZGItaWQ9Ino5czI1djB3dGZ4dzVhZXBzMmR2cHN4b3ow
c3ZlOXdwMnpyNSI+Mjc8L2tleT48L2ZvcmVpZ24ta2V5cz48cmVmLXR5cGUgbmFtZT0iSm91cm5h
bCBBcnRpY2xlIj4xNzwvcmVmLXR5cGU+PGNvbnRyaWJ1dG9ycz48YXV0aG9ycz48YXV0aG9yPkVk
ZWxzb24gLCBSaWNoYXJkPC9hdXRob3I+PGF1dGhvcj5CZXJnZXIgLCBDYXJvbGU8L2F1dGhvcj48
YXV0aG9yPkdhc3BhcnJvICwgRnJhbmNpczwvYXV0aG9yPjxhdXRob3I+SmVnYXNvdGh5ICwgQnJp
YW48L2F1dGhvcj48YXV0aG9yPkhlYWxkICwgUGV0ZXI8L2F1dGhvcj48YXV0aG9yPldpbnRyb3Vi
ICwgQnJ1Y2U8L2F1dGhvcj48YXV0aG9yPlZvbmRlcmhlaWQgLCBFcmljPC9hdXRob3I+PGF1dGhv
cj5Lbm9ibGVyICwgUm9iZXJ0PC9hdXRob3I+PGF1dGhvcj5Xb2xmZiAsIEtsYXVzPC9hdXRob3I+
PGF1dGhvcj5QbGV3aWcgLCBHZXJoYXJkPC9hdXRob3I+PGF1dGhvcj5NY0tpZXJuYW4gLCBHbHlu
aXM8L2F1dGhvcj48YXV0aG9yPkNocmlzdGlhbnNlbiAsIEluZ2VyPC9hdXRob3I+PGF1dGhvcj5P
c3RlciAsIE1hcnRpbjwvYXV0aG9yPjxhdXRob3I+SG9uaWdzbWFubiAsIEh1YmVydDwvYXV0aG9y
PjxhdXRob3I+V2lsZm9yZCAsIEh1YmVydDwvYXV0aG9yPjxhdXRob3I+S29rb3NjaGthICwgRXZh
PC9hdXRob3I+PGF1dGhvcj5SZWhsZSAsIFRob21hczwvYXV0aG9yPjxhdXRob3I+UGVyZXogLCBN
YXJpdHphPC9hdXRob3I+PGF1dGhvcj5TdGluZ2wgLCBHZW9yZ2U8L2F1dGhvcj48YXV0aG9yPkxh
cm9jaGUgLCBMaWxpYW5lPC9hdXRob3I+PC9hdXRob3JzPjwvY29udHJpYnV0b3JzPjx0aXRsZXM+
PHRpdGxlPlRyZWF0bWVudCBvZiBDdXRhbmVvdXMgVC1DZWxsIEx5bXBob21hIGJ5IEV4dHJhY29y
cG9yZWFsIFBob3RvY2hlbW90aGVyYXB5PC90aXRsZT48c2Vjb25kYXJ5LXRpdGxlPk5ldyBFbmds
YW5kIEpvdXJuYWwgb2YgTWVkaWNpbmU8L3NlY29uZGFyeS10aXRsZT48L3RpdGxlcz48cGVyaW9k
aWNhbD48ZnVsbC10aXRsZT5OZXcgRW5nbGFuZCBKb3VybmFsIG9mIE1lZGljaW5lPC9mdWxsLXRp
dGxlPjwvcGVyaW9kaWNhbD48cGFnZXM+Mjk3LTMwMzwvcGFnZXM+PHZvbHVtZT4zMTY8L3ZvbHVt
ZT48bnVtYmVyPjY8L251bWJlcj48ZGF0ZXM+PHllYXI+MTk4NzwveWVhcj48L2RhdGVzPjxhY2Nl
c3Npb24tbnVtPjM1NDM2NzQ8L2FjY2Vzc2lvbi1udW0+PHVybHM+PHJlbGF0ZWQtdXJscz48dXJs
Pmh0dHA6Ly93d3cubmVqbS5vcmcvZG9pL2Z1bGwvMTAuMTA1Ni9ORUpNMTk4NzAyMDUzMTYwNjAz
PC91cmw+PC9yZWxhdGVkLXVybHM+PC91cmxzPjxlbGVjdHJvbmljLXJlc291cmNlLW51bT5kb2k6
MTAuMTA1Ni9ORUpNMTk4NzAyMDUzMTYwNjAzPC9lbGVjdHJvbmljLXJlc291cmNlLW51bT48L3Jl
Y29yZD48L0NpdGU+PC9FbmROb3RlPn==
</w:fldData>
        </w:fldChar>
      </w:r>
      <w:r w:rsidR="00273BA1">
        <w:rPr>
          <w:bCs/>
          <w:lang w:val="en-AU"/>
        </w:rPr>
        <w:instrText xml:space="preserve"> ADDIN EN.CITE </w:instrText>
      </w:r>
      <w:r w:rsidR="00273BA1">
        <w:rPr>
          <w:bCs/>
          <w:lang w:val="en-AU"/>
        </w:rPr>
        <w:fldChar w:fldCharType="begin">
          <w:fldData xml:space="preserve">PEVuZE5vdGU+PENpdGU+PEF1dGhvcj5Cb3V3aHVpczwvQXV0aG9yPjxZZWFyPjIwMDI8L1llYXI+
PFJlY051bT4yODwvUmVjTnVtPjxEaXNwbGF5VGV4dD5bMTgsIDE5XTwvRGlzcGxheVRleHQ+PHJl
Y29yZD48cmVjLW51bWJlcj4yODwvcmVjLW51bWJlcj48Zm9yZWlnbi1rZXlzPjxrZXkgYXBwPSJF
TiIgZGItaWQ9Ino5czI1djB3dGZ4dzVhZXBzMmR2cHN4b3owc3ZlOXdwMnpyNSI+Mjg8L2tleT48
L2ZvcmVpZ24ta2V5cz48cmVmLXR5cGUgbmFtZT0iSm91cm5hbCBBcnRpY2xlIj4xNzwvcmVmLXR5
cGU+PGNvbnRyaWJ1dG9ycz48YXV0aG9ycz48YXV0aG9yPkJvdXdodWlzLCBTYXNraWEgQS48L2F1
dGhvcj48YXV0aG9yPmVsLUF6aGFyeSwgUm9rZWEgQS48L2F1dGhvcj48YXV0aG9yPk1jRXZveSwg
TWFyaWFuIFQuPC9hdXRob3I+PGF1dGhvcj5HaWJzb24sIExhd3JlbmNlIEUuPC9hdXRob3I+PGF1
dGhvcj5IYWJlcm1hbm4sIFRob21hcyBNLjwvYXV0aG9yPjxhdXRob3I+V2l0emlnLCBUaG9tYXMg
RS48L2F1dGhvcj48YXV0aG9yPlBpdHRlbGtvdywgTWFyayBSLjwvYXV0aG9yPjwvYXV0aG9ycz48
L2NvbnRyaWJ1dG9ycz48YXV0aC1hZGRyZXNzPkRlcGFydG1lbnQgb2YgRGVybWF0b2xvZ3kgYW5k
IHRoZSBEaXZpc2lvbiBvZiBIZW1hdG9sb2d5IGFuZCBJbnRlcm5hbCBNZWRpY2luZSwgTWF5byBD
bGluaWMsIFJvY2hlc3RlciwgTU4gNTU5MDUsIFVTQS48L2F1dGgtYWRkcmVzcz48dGl0bGVzPjx0
aXRsZT5UcmVhdG1lbnQgb2YgbGF0ZS1zdGFnZSBTw6l6YXJ5IHN5bmRyb21lIHdpdGggMi1DaGxv
cm9kZW94eWFkZW5vc2luZTwvdGl0bGU+PHNlY29uZGFyeS10aXRsZT5JbnRlcm5hdGlvbmFsIEpv
dXJuYWwgT2YgRGVybWF0b2xvZ3k8L3NlY29uZGFyeS10aXRsZT48L3RpdGxlcz48cGVyaW9kaWNh
bD48ZnVsbC10aXRsZT5JbnQgSiBEZXJtYXRvbDwvZnVsbC10aXRsZT48YWJici0xPkludGVybmF0
aW9uYWwgam91cm5hbCBvZiBkZXJtYXRvbG9neTwvYWJici0xPjwvcGVyaW9kaWNhbD48cGFnZXM+
MzUyLTM1NjwvcGFnZXM+PHZvbHVtZT40MTwvdm9sdW1lPjxudW1iZXI+NjwvbnVtYmVyPjxrZXl3
b3Jkcz48a2V5d29yZD5BbnRpbmVvcGxhc3RpYyBBZ2VudHMvKnRoZXJhcGV1dGljIHVzZTwva2V5
d29yZD48a2V5d29yZD5DbGFkcmliaW5lLyp0aGVyYXBldXRpYyB1c2U8L2tleXdvcmQ+PGtleXdv
cmQ+U2V6YXJ5IFN5bmRyb21lLypkcnVnIHRoZXJhcHk8L2tleXdvcmQ+PGtleXdvcmQ+U2V6YXJ5
IFN5bmRyb21lLypwYXRob2xvZ3k8L2tleXdvcmQ+PGtleXdvcmQ+U2tpbiBOZW9wbGFzbXMvKmRy
dWcgdGhlcmFweTwva2V5d29yZD48a2V5d29yZD5Ta2luIE5lb3BsYXNtcy8qcGF0aG9sb2d5PC9r
ZXl3b3JkPjxrZXl3b3JkPkFnZWQ8L2tleXdvcmQ+PGtleXdvcmQ+QWdlZCwgODAgYW5kIG92ZXI8
L2tleXdvcmQ+PGtleXdvcmQ+QW50aW5lb3BsYXN0aWMgQWdlbnRzL2FkdmVyc2UgZWZmZWN0czwv
a2V5d29yZD48a2V5d29yZD5DbGFkcmliaW5lL2FkdmVyc2UgZWZmZWN0czwva2V5d29yZD48a2V5
d29yZD5GZW1hbGU8L2tleXdvcmQ+PGtleXdvcmQ+SHVtYW5zPC9rZXl3b3JkPjxrZXl3b3JkPk1h
bGU8L2tleXdvcmQ+PGtleXdvcmQ+TWlkZGxlIEFnZWQ8L2tleXdvcmQ+PGtleXdvcmQ+TmVvcGxh
c20gU3RhZ2luZzwva2V5d29yZD48a2V5d29yZD5PdXRjb21lIEFzc2Vzc21lbnQgKEhlYWx0aCBD
YXJlKTwva2V5d29yZD48a2V5d29yZD5SZXRyb3NwZWN0aXZlIFN0dWRpZXM8L2tleXdvcmQ+PGtl
eXdvcmQ+U2V6YXJ5IFN5bmRyb21lL21vcnRhbGl0eTwva2V5d29yZD48a2V5d29yZD5Ta2luIE5l
b3BsYXNtcy9tb3J0YWxpdHk8L2tleXdvcmQ+PGtleXdvcmQ+U3Vydml2YWwgUmF0ZTwva2V5d29y
ZD48L2tleXdvcmRzPjxkYXRlcz48eWVhcj4yMDAyPC95ZWFyPjwvZGF0ZXM+PHB1Yi1sb2NhdGlv
bj5Vbml0ZWQgU3RhdGVzPC9wdWItbG9jYXRpb24+PHB1Ymxpc2hlcj5CbGFja3dlbGwgU2NpZW5j
ZTwvcHVibGlzaGVyPjxpc2JuPjAwMTEtOTA1OTwvaXNibj48YWNjZXNzaW9uLW51bT4xMjEwMDY5
MTwvYWNjZXNzaW9uLW51bT48dXJscz48cmVsYXRlZC11cmxzPjx1cmw+aHR0cDovL3NlYXJjaC5l
YnNjb2hvc3QuY29tL2xvZ2luLmFzcHg/ZGlyZWN0PXRydWUmYW1wO2RiPW1kYyZhbXA7QU49MTIx
MDA2OTEmYW1wO3NpdGU9ZWhvc3QtbGl2ZTwvdXJsPjwvcmVsYXRlZC11cmxzPjwvdXJscz48cmVt
b3RlLWRhdGFiYXNlLW5hbWU+bWRjPC9yZW1vdGUtZGF0YWJhc2UtbmFtZT48cmVtb3RlLWRhdGFi
YXNlLXByb3ZpZGVyPkVCU0NPaG9zdDwvcmVtb3RlLWRhdGFiYXNlLXByb3ZpZGVyPjwvcmVjb3Jk
PjwvQ2l0ZT48Q2l0ZT48QXV0aG9yPkVkZWxzb24gPC9BdXRob3I+PFllYXI+MTk4NzwvWWVhcj48
UmVjTnVtPjI3PC9SZWNOdW0+PHJlY29yZD48cmVjLW51bWJlcj4yNzwvcmVjLW51bWJlcj48Zm9y
ZWlnbi1rZXlzPjxrZXkgYXBwPSJFTiIgZGItaWQ9Ino5czI1djB3dGZ4dzVhZXBzMmR2cHN4b3ow
c3ZlOXdwMnpyNSI+Mjc8L2tleT48L2ZvcmVpZ24ta2V5cz48cmVmLXR5cGUgbmFtZT0iSm91cm5h
bCBBcnRpY2xlIj4xNzwvcmVmLXR5cGU+PGNvbnRyaWJ1dG9ycz48YXV0aG9ycz48YXV0aG9yPkVk
ZWxzb24gLCBSaWNoYXJkPC9hdXRob3I+PGF1dGhvcj5CZXJnZXIgLCBDYXJvbGU8L2F1dGhvcj48
YXV0aG9yPkdhc3BhcnJvICwgRnJhbmNpczwvYXV0aG9yPjxhdXRob3I+SmVnYXNvdGh5ICwgQnJp
YW48L2F1dGhvcj48YXV0aG9yPkhlYWxkICwgUGV0ZXI8L2F1dGhvcj48YXV0aG9yPldpbnRyb3Vi
ICwgQnJ1Y2U8L2F1dGhvcj48YXV0aG9yPlZvbmRlcmhlaWQgLCBFcmljPC9hdXRob3I+PGF1dGhv
cj5Lbm9ibGVyICwgUm9iZXJ0PC9hdXRob3I+PGF1dGhvcj5Xb2xmZiAsIEtsYXVzPC9hdXRob3I+
PGF1dGhvcj5QbGV3aWcgLCBHZXJoYXJkPC9hdXRob3I+PGF1dGhvcj5NY0tpZXJuYW4gLCBHbHlu
aXM8L2F1dGhvcj48YXV0aG9yPkNocmlzdGlhbnNlbiAsIEluZ2VyPC9hdXRob3I+PGF1dGhvcj5P
c3RlciAsIE1hcnRpbjwvYXV0aG9yPjxhdXRob3I+SG9uaWdzbWFubiAsIEh1YmVydDwvYXV0aG9y
PjxhdXRob3I+V2lsZm9yZCAsIEh1YmVydDwvYXV0aG9yPjxhdXRob3I+S29rb3NjaGthICwgRXZh
PC9hdXRob3I+PGF1dGhvcj5SZWhsZSAsIFRob21hczwvYXV0aG9yPjxhdXRob3I+UGVyZXogLCBN
YXJpdHphPC9hdXRob3I+PGF1dGhvcj5TdGluZ2wgLCBHZW9yZ2U8L2F1dGhvcj48YXV0aG9yPkxh
cm9jaGUgLCBMaWxpYW5lPC9hdXRob3I+PC9hdXRob3JzPjwvY29udHJpYnV0b3JzPjx0aXRsZXM+
PHRpdGxlPlRyZWF0bWVudCBvZiBDdXRhbmVvdXMgVC1DZWxsIEx5bXBob21hIGJ5IEV4dHJhY29y
cG9yZWFsIFBob3RvY2hlbW90aGVyYXB5PC90aXRsZT48c2Vjb25kYXJ5LXRpdGxlPk5ldyBFbmds
YW5kIEpvdXJuYWwgb2YgTWVkaWNpbmU8L3NlY29uZGFyeS10aXRsZT48L3RpdGxlcz48cGVyaW9k
aWNhbD48ZnVsbC10aXRsZT5OZXcgRW5nbGFuZCBKb3VybmFsIG9mIE1lZGljaW5lPC9mdWxsLXRp
dGxlPjwvcGVyaW9kaWNhbD48cGFnZXM+Mjk3LTMwMzwvcGFnZXM+PHZvbHVtZT4zMTY8L3ZvbHVt
ZT48bnVtYmVyPjY8L251bWJlcj48ZGF0ZXM+PHllYXI+MTk4NzwveWVhcj48L2RhdGVzPjxhY2Nl
c3Npb24tbnVtPjM1NDM2NzQ8L2FjY2Vzc2lvbi1udW0+PHVybHM+PHJlbGF0ZWQtdXJscz48dXJs
Pmh0dHA6Ly93d3cubmVqbS5vcmcvZG9pL2Z1bGwvMTAuMTA1Ni9ORUpNMTk4NzAyMDUzMTYwNjAz
PC91cmw+PC9yZWxhdGVkLXVybHM+PC91cmxzPjxlbGVjdHJvbmljLXJlc291cmNlLW51bT5kb2k6
MTAuMTA1Ni9ORUpNMTk4NzAyMDUzMTYwNjAzPC9lbGVjdHJvbmljLXJlc291cmNlLW51bT48L3Jl
Y29yZD48L0NpdGU+PC9FbmROb3RlPn==
</w:fldData>
        </w:fldChar>
      </w:r>
      <w:r w:rsidR="00273BA1">
        <w:rPr>
          <w:bCs/>
          <w:lang w:val="en-AU"/>
        </w:rPr>
        <w:instrText xml:space="preserve"> ADDIN EN.CITE.DATA </w:instrText>
      </w:r>
      <w:r w:rsidR="00273BA1">
        <w:rPr>
          <w:bCs/>
          <w:lang w:val="en-AU"/>
        </w:rPr>
      </w:r>
      <w:r w:rsidR="00273BA1">
        <w:rPr>
          <w:bCs/>
          <w:lang w:val="en-AU"/>
        </w:rPr>
        <w:fldChar w:fldCharType="end"/>
      </w:r>
      <w:r w:rsidR="00CC1528" w:rsidRPr="00205576">
        <w:rPr>
          <w:bCs/>
          <w:lang w:val="en-AU"/>
        </w:rPr>
      </w:r>
      <w:r w:rsidR="00CC1528" w:rsidRPr="00205576">
        <w:rPr>
          <w:bCs/>
          <w:lang w:val="en-AU"/>
        </w:rPr>
        <w:fldChar w:fldCharType="separate"/>
      </w:r>
      <w:r w:rsidR="00273BA1">
        <w:rPr>
          <w:bCs/>
          <w:noProof/>
          <w:lang w:val="en-AU"/>
        </w:rPr>
        <w:t>[</w:t>
      </w:r>
      <w:hyperlink w:anchor="_ENREF_18" w:tooltip="Bouwhuis, 2002 #28" w:history="1">
        <w:r w:rsidR="00584688">
          <w:rPr>
            <w:bCs/>
            <w:noProof/>
            <w:lang w:val="en-AU"/>
          </w:rPr>
          <w:t>18</w:t>
        </w:r>
      </w:hyperlink>
      <w:r w:rsidR="00273BA1">
        <w:rPr>
          <w:bCs/>
          <w:noProof/>
          <w:lang w:val="en-AU"/>
        </w:rPr>
        <w:t xml:space="preserve">, </w:t>
      </w:r>
      <w:hyperlink w:anchor="_ENREF_19" w:tooltip="Edelson , 1987 #27" w:history="1">
        <w:r w:rsidR="00584688">
          <w:rPr>
            <w:bCs/>
            <w:noProof/>
            <w:lang w:val="en-AU"/>
          </w:rPr>
          <w:t>19</w:t>
        </w:r>
      </w:hyperlink>
      <w:r w:rsidR="00273BA1">
        <w:rPr>
          <w:bCs/>
          <w:noProof/>
          <w:lang w:val="en-AU"/>
        </w:rPr>
        <w:t>]</w:t>
      </w:r>
      <w:r w:rsidR="00CC1528" w:rsidRPr="00205576">
        <w:rPr>
          <w:bCs/>
          <w:lang w:val="en-AU"/>
        </w:rPr>
        <w:fldChar w:fldCharType="end"/>
      </w:r>
      <w:r w:rsidR="00FC0DCB" w:rsidRPr="00205576">
        <w:rPr>
          <w:lang w:val="en-AU"/>
        </w:rPr>
        <w:t xml:space="preserve">. </w:t>
      </w:r>
      <w:r w:rsidR="004150DD">
        <w:rPr>
          <w:lang w:val="en-AU"/>
        </w:rPr>
        <w:t>Integrated, closed-system</w:t>
      </w:r>
      <w:r w:rsidR="00E840E9" w:rsidRPr="00E840E9">
        <w:rPr>
          <w:lang w:val="en-AU"/>
        </w:rPr>
        <w:t xml:space="preserve"> </w:t>
      </w:r>
      <w:r w:rsidR="00A86EAF" w:rsidRPr="00205576">
        <w:rPr>
          <w:lang w:val="en-AU"/>
        </w:rPr>
        <w:t xml:space="preserve">ECP is </w:t>
      </w:r>
      <w:r w:rsidR="00E127ED">
        <w:rPr>
          <w:lang w:val="en-AU"/>
        </w:rPr>
        <w:t xml:space="preserve">therefore </w:t>
      </w:r>
      <w:r w:rsidR="00A86EAF" w:rsidRPr="00205576">
        <w:rPr>
          <w:lang w:val="en-AU"/>
        </w:rPr>
        <w:t xml:space="preserve">expected to be used in </w:t>
      </w:r>
      <w:r w:rsidR="00501AF0">
        <w:rPr>
          <w:lang w:val="en-AU"/>
        </w:rPr>
        <w:t>patients</w:t>
      </w:r>
      <w:r w:rsidR="00A86EAF" w:rsidRPr="00205576">
        <w:rPr>
          <w:lang w:val="en-AU"/>
        </w:rPr>
        <w:t xml:space="preserve"> </w:t>
      </w:r>
      <w:r w:rsidR="00E127ED">
        <w:rPr>
          <w:lang w:val="en-AU"/>
        </w:rPr>
        <w:t xml:space="preserve">who are </w:t>
      </w:r>
      <w:r w:rsidR="00501AF0">
        <w:rPr>
          <w:lang w:val="en-AU"/>
        </w:rPr>
        <w:t xml:space="preserve">refractory to </w:t>
      </w:r>
      <w:r w:rsidR="006662F7">
        <w:rPr>
          <w:lang w:val="en-AU"/>
        </w:rPr>
        <w:t xml:space="preserve">one or more </w:t>
      </w:r>
      <w:r w:rsidR="006C50A5">
        <w:rPr>
          <w:lang w:val="en-AU"/>
        </w:rPr>
        <w:t>systemic</w:t>
      </w:r>
      <w:r w:rsidR="00501AF0">
        <w:rPr>
          <w:lang w:val="en-AU"/>
        </w:rPr>
        <w:t xml:space="preserve"> </w:t>
      </w:r>
      <w:proofErr w:type="gramStart"/>
      <w:r w:rsidR="00501AF0">
        <w:rPr>
          <w:lang w:val="en-AU"/>
        </w:rPr>
        <w:t>treatment</w:t>
      </w:r>
      <w:r w:rsidR="008D5B75">
        <w:rPr>
          <w:lang w:val="en-AU"/>
        </w:rPr>
        <w:t xml:space="preserve">s </w:t>
      </w:r>
      <w:r w:rsidR="00A86EAF" w:rsidRPr="00205576">
        <w:rPr>
          <w:lang w:val="en-AU"/>
        </w:rPr>
        <w:t>.</w:t>
      </w:r>
      <w:proofErr w:type="gramEnd"/>
      <w:r w:rsidR="00A86EAF" w:rsidRPr="00205576">
        <w:rPr>
          <w:lang w:val="en-AU"/>
        </w:rPr>
        <w:t xml:space="preserve"> </w:t>
      </w:r>
      <w:r w:rsidR="00A86EAF" w:rsidRPr="00205576">
        <w:rPr>
          <w:bCs/>
          <w:lang w:val="en-AU"/>
        </w:rPr>
        <w:t>These restrictions were</w:t>
      </w:r>
      <w:r w:rsidR="001E233F" w:rsidRPr="00205576">
        <w:rPr>
          <w:bCs/>
          <w:lang w:val="en-AU"/>
        </w:rPr>
        <w:t xml:space="preserve"> also deemed </w:t>
      </w:r>
      <w:r w:rsidR="00141B01" w:rsidRPr="00205576">
        <w:rPr>
          <w:bCs/>
          <w:lang w:val="en-AU"/>
        </w:rPr>
        <w:t xml:space="preserve">to be </w:t>
      </w:r>
      <w:r w:rsidR="001E233F" w:rsidRPr="00205576">
        <w:rPr>
          <w:bCs/>
          <w:lang w:val="en-AU"/>
        </w:rPr>
        <w:t xml:space="preserve">the most appropriate </w:t>
      </w:r>
      <w:r w:rsidR="00141B01" w:rsidRPr="00205576">
        <w:rPr>
          <w:bCs/>
          <w:lang w:val="en-AU"/>
        </w:rPr>
        <w:t xml:space="preserve">patient population </w:t>
      </w:r>
      <w:r w:rsidR="001E233F" w:rsidRPr="00205576">
        <w:rPr>
          <w:bCs/>
          <w:lang w:val="en-AU"/>
        </w:rPr>
        <w:t xml:space="preserve">by </w:t>
      </w:r>
      <w:r w:rsidR="001E233F" w:rsidRPr="00205576">
        <w:rPr>
          <w:lang w:val="en-AU"/>
        </w:rPr>
        <w:t>Professor Prince</w:t>
      </w:r>
      <w:r w:rsidR="001E233F" w:rsidRPr="00205576">
        <w:rPr>
          <w:bCs/>
          <w:lang w:val="en-AU"/>
        </w:rPr>
        <w:t>.</w:t>
      </w:r>
      <w:r w:rsidR="006E30BB">
        <w:rPr>
          <w:bCs/>
          <w:lang w:val="en-AU"/>
        </w:rPr>
        <w:t xml:space="preserve"> </w:t>
      </w:r>
      <w:r w:rsidR="006E30BB" w:rsidRPr="00205576">
        <w:rPr>
          <w:lang w:val="en-AU"/>
        </w:rPr>
        <w:t>Professor Prince concurred with the evidence and that a restriction to T</w:t>
      </w:r>
      <w:r w:rsidR="006E30BB" w:rsidRPr="00205576">
        <w:rPr>
          <w:vertAlign w:val="subscript"/>
          <w:lang w:val="en-AU"/>
        </w:rPr>
        <w:t>4</w:t>
      </w:r>
      <w:r w:rsidR="006E30BB" w:rsidRPr="00205576">
        <w:rPr>
          <w:lang w:val="en-AU"/>
        </w:rPr>
        <w:t xml:space="preserve"> and M</w:t>
      </w:r>
      <w:r w:rsidR="006E30BB" w:rsidRPr="00205576">
        <w:rPr>
          <w:vertAlign w:val="subscript"/>
          <w:lang w:val="en-AU"/>
        </w:rPr>
        <w:t>0</w:t>
      </w:r>
      <w:r w:rsidR="006E30BB">
        <w:rPr>
          <w:vertAlign w:val="subscript"/>
          <w:lang w:val="en-AU"/>
        </w:rPr>
        <w:t xml:space="preserve"> </w:t>
      </w:r>
      <w:r w:rsidR="006E30BB" w:rsidRPr="00205576">
        <w:rPr>
          <w:lang w:val="en-AU"/>
        </w:rPr>
        <w:t xml:space="preserve">was </w:t>
      </w:r>
      <w:r w:rsidR="00122132">
        <w:rPr>
          <w:lang w:val="en-AU"/>
        </w:rPr>
        <w:t xml:space="preserve">the correct </w:t>
      </w:r>
      <w:r w:rsidR="006E30BB" w:rsidRPr="00205576">
        <w:rPr>
          <w:lang w:val="en-AU"/>
        </w:rPr>
        <w:t xml:space="preserve">method of restricting the patient population to CTCL patients who have stages III to IVA disease </w:t>
      </w:r>
      <w:r w:rsidR="00122132">
        <w:rPr>
          <w:lang w:val="en-AU"/>
        </w:rPr>
        <w:t xml:space="preserve">due to the nature of ECP treatment </w:t>
      </w:r>
      <w:r w:rsidR="006E30BB" w:rsidRPr="00205576">
        <w:rPr>
          <w:lang w:val="en-AU"/>
        </w:rPr>
        <w:t xml:space="preserve">(see ISCL/EORTC Revision to the staging of MF and SS in </w:t>
      </w:r>
      <w:r w:rsidR="006E30BB" w:rsidRPr="00205576">
        <w:rPr>
          <w:lang w:val="en-AU"/>
        </w:rPr>
        <w:fldChar w:fldCharType="begin"/>
      </w:r>
      <w:r w:rsidR="006E30BB" w:rsidRPr="00205576">
        <w:rPr>
          <w:lang w:val="en-AU"/>
        </w:rPr>
        <w:instrText xml:space="preserve"> REF _Ref446074872 \h  \* MERGEFORMAT </w:instrText>
      </w:r>
      <w:r w:rsidR="006E30BB" w:rsidRPr="00205576">
        <w:rPr>
          <w:lang w:val="en-AU"/>
        </w:rPr>
      </w:r>
      <w:r w:rsidR="006E30BB" w:rsidRPr="00205576">
        <w:rPr>
          <w:lang w:val="en-AU"/>
        </w:rPr>
        <w:fldChar w:fldCharType="separate"/>
      </w:r>
      <w:r w:rsidR="004552D8" w:rsidRPr="00205576">
        <w:rPr>
          <w:lang w:val="en-AU"/>
        </w:rPr>
        <w:t xml:space="preserve">Table </w:t>
      </w:r>
      <w:r w:rsidR="004552D8">
        <w:rPr>
          <w:lang w:val="en-AU"/>
        </w:rPr>
        <w:t>2</w:t>
      </w:r>
      <w:r w:rsidR="006E30BB" w:rsidRPr="00205576">
        <w:rPr>
          <w:lang w:val="en-AU"/>
        </w:rPr>
        <w:fldChar w:fldCharType="end"/>
      </w:r>
      <w:r w:rsidR="006E30BB" w:rsidRPr="00205576">
        <w:rPr>
          <w:lang w:val="en-AU"/>
        </w:rPr>
        <w:t xml:space="preserve"> </w:t>
      </w:r>
      <w:r w:rsidR="006E30BB">
        <w:rPr>
          <w:lang w:val="en-AU"/>
        </w:rPr>
        <w:t>above</w:t>
      </w:r>
      <w:r w:rsidR="006E30BB" w:rsidRPr="00205576">
        <w:rPr>
          <w:lang w:val="en-AU"/>
        </w:rPr>
        <w:t>).</w:t>
      </w:r>
    </w:p>
    <w:p w14:paraId="6CAE5D89" w14:textId="77777777" w:rsidR="00381BB9" w:rsidRPr="00205576" w:rsidRDefault="00381BB9" w:rsidP="00117F70">
      <w:pPr>
        <w:jc w:val="both"/>
        <w:rPr>
          <w:lang w:val="en-AU"/>
        </w:rPr>
      </w:pPr>
      <w:r w:rsidRPr="00205576">
        <w:rPr>
          <w:lang w:val="en-AU"/>
        </w:rPr>
        <w:t>The proposed restriction allows for both</w:t>
      </w:r>
      <w:r w:rsidR="000C242B">
        <w:rPr>
          <w:lang w:val="en-AU"/>
        </w:rPr>
        <w:t xml:space="preserve"> of the relevant</w:t>
      </w:r>
      <w:r w:rsidRPr="00205576">
        <w:rPr>
          <w:lang w:val="en-AU"/>
        </w:rPr>
        <w:t xml:space="preserve"> MF and SS sufferers to be included in treatment. This is important as the treatment has been shown to be affective in use within both patient populations, however more SS patients have the characteristics suited for optimal </w:t>
      </w:r>
      <w:r w:rsidR="004150DD">
        <w:rPr>
          <w:lang w:val="en-AU"/>
        </w:rPr>
        <w:t>integrated, closed-system</w:t>
      </w:r>
      <w:r w:rsidRPr="00205576">
        <w:rPr>
          <w:lang w:val="en-AU"/>
        </w:rPr>
        <w:t xml:space="preserve"> ECP</w:t>
      </w:r>
      <w:r w:rsidR="001F7010">
        <w:rPr>
          <w:lang w:val="en-AU"/>
        </w:rPr>
        <w:t xml:space="preserve"> use</w:t>
      </w:r>
      <w:r w:rsidRPr="00205576">
        <w:rPr>
          <w:lang w:val="en-AU"/>
        </w:rPr>
        <w:t xml:space="preserve">. By classifying treatment by skin and visceral staging results, the patients that receive the most benefit from the treatment are included within the patient population, and the distinction between MF and SS does not exclude patients that would benefit from use of the device. </w:t>
      </w:r>
    </w:p>
    <w:p w14:paraId="6CAE5D8A" w14:textId="77777777" w:rsidR="00190AED" w:rsidRPr="00205576" w:rsidRDefault="00190AED" w:rsidP="00117F70">
      <w:pPr>
        <w:pStyle w:val="Heading2"/>
        <w:jc w:val="both"/>
        <w:rPr>
          <w:lang w:val="en-AU"/>
        </w:rPr>
      </w:pPr>
      <w:bookmarkStart w:id="24" w:name="_Toc451764059"/>
      <w:r w:rsidRPr="00205576">
        <w:rPr>
          <w:lang w:val="en-AU"/>
        </w:rPr>
        <w:t>Expected utilisation</w:t>
      </w:r>
      <w:bookmarkEnd w:id="24"/>
    </w:p>
    <w:p w14:paraId="6CAE5D8B" w14:textId="77777777" w:rsidR="00942EAC" w:rsidRDefault="00381BB9" w:rsidP="00117F70">
      <w:pPr>
        <w:pStyle w:val="BodyText"/>
        <w:jc w:val="both"/>
        <w:rPr>
          <w:lang w:val="en-AU"/>
        </w:rPr>
      </w:pPr>
      <w:r w:rsidRPr="00205576">
        <w:rPr>
          <w:lang w:val="en-AU" w:eastAsia="en-GB"/>
        </w:rPr>
        <w:t xml:space="preserve">There is a large currently unmet clinical need for CTCL patients for </w:t>
      </w:r>
      <w:r w:rsidR="004150DD">
        <w:rPr>
          <w:lang w:val="en-AU" w:eastAsia="en-GB"/>
        </w:rPr>
        <w:t>integrated, closed-system</w:t>
      </w:r>
      <w:r w:rsidR="00E840E9" w:rsidRPr="00E840E9">
        <w:rPr>
          <w:lang w:val="en-AU" w:eastAsia="en-GB"/>
        </w:rPr>
        <w:t xml:space="preserve"> </w:t>
      </w:r>
      <w:r w:rsidR="007D34C1">
        <w:rPr>
          <w:lang w:val="en-AU" w:eastAsia="en-GB"/>
        </w:rPr>
        <w:t xml:space="preserve">ECP as a </w:t>
      </w:r>
      <w:r w:rsidRPr="00205576">
        <w:rPr>
          <w:lang w:val="en-AU" w:eastAsia="en-GB"/>
        </w:rPr>
        <w:t>reimbursed treatment</w:t>
      </w:r>
      <w:r w:rsidR="00AD233B">
        <w:rPr>
          <w:lang w:val="en-AU" w:eastAsia="en-GB"/>
        </w:rPr>
        <w:t>. T</w:t>
      </w:r>
      <w:r w:rsidR="00AD233B" w:rsidRPr="00AD233B">
        <w:rPr>
          <w:lang w:val="en-AU" w:eastAsia="en-GB"/>
        </w:rPr>
        <w:t xml:space="preserve">he </w:t>
      </w:r>
      <w:r w:rsidR="008D5B75" w:rsidRPr="00AD233B">
        <w:rPr>
          <w:lang w:val="en-AU" w:eastAsia="en-GB"/>
        </w:rPr>
        <w:t>C</w:t>
      </w:r>
      <w:r w:rsidR="008D5B75">
        <w:rPr>
          <w:lang w:val="en-AU" w:eastAsia="en-GB"/>
        </w:rPr>
        <w:t>ELLEX</w:t>
      </w:r>
      <w:r w:rsidR="00AD233B" w:rsidRPr="00AD233B">
        <w:rPr>
          <w:lang w:val="en-AU" w:eastAsia="en-GB"/>
        </w:rPr>
        <w:t xml:space="preserve"> ECP</w:t>
      </w:r>
      <w:r w:rsidR="00AD233B">
        <w:rPr>
          <w:lang w:val="en-AU" w:eastAsia="en-GB"/>
        </w:rPr>
        <w:t xml:space="preserve"> System (both integrated and closed) </w:t>
      </w:r>
      <w:r w:rsidR="00AD233B" w:rsidRPr="00AD233B">
        <w:rPr>
          <w:lang w:val="en-AU" w:eastAsia="en-GB"/>
        </w:rPr>
        <w:t>was TGA approved in 2014, but the active agent (</w:t>
      </w:r>
      <w:proofErr w:type="spellStart"/>
      <w:r w:rsidR="00AD233B" w:rsidRPr="00AD233B">
        <w:rPr>
          <w:lang w:val="en-AU" w:eastAsia="en-GB"/>
        </w:rPr>
        <w:t>methoxsalen</w:t>
      </w:r>
      <w:proofErr w:type="spellEnd"/>
      <w:r w:rsidR="00AD233B" w:rsidRPr="00AD233B">
        <w:rPr>
          <w:lang w:val="en-AU" w:eastAsia="en-GB"/>
        </w:rPr>
        <w:t>) is currently used off-label</w:t>
      </w:r>
      <w:r w:rsidR="0057642B">
        <w:rPr>
          <w:lang w:val="en-AU" w:eastAsia="en-GB"/>
        </w:rPr>
        <w:t>, with</w:t>
      </w:r>
      <w:r w:rsidR="007D34C1">
        <w:rPr>
          <w:lang w:val="en-AU" w:eastAsia="en-GB"/>
        </w:rPr>
        <w:t xml:space="preserve"> ad hoc funding</w:t>
      </w:r>
      <w:r w:rsidR="00AD233B">
        <w:rPr>
          <w:lang w:val="en-AU" w:eastAsia="en-GB"/>
        </w:rPr>
        <w:t xml:space="preserve"> </w:t>
      </w:r>
      <w:r w:rsidR="006C50A5">
        <w:rPr>
          <w:lang w:val="en-AU" w:eastAsia="en-GB"/>
        </w:rPr>
        <w:t xml:space="preserve">used </w:t>
      </w:r>
      <w:r w:rsidRPr="00205576">
        <w:rPr>
          <w:lang w:val="en-AU"/>
        </w:rPr>
        <w:t>(for more details see Appendix 2)</w:t>
      </w:r>
      <w:r w:rsidRPr="00205576">
        <w:rPr>
          <w:lang w:val="en-AU" w:eastAsia="en-GB"/>
        </w:rPr>
        <w:t xml:space="preserve">. </w:t>
      </w:r>
      <w:r w:rsidR="004150DD">
        <w:t>Integrated, closed-system</w:t>
      </w:r>
      <w:r w:rsidR="003D765B">
        <w:t xml:space="preserve"> </w:t>
      </w:r>
      <w:r w:rsidR="00A86EAF" w:rsidRPr="00205576">
        <w:rPr>
          <w:lang w:val="en-AU"/>
        </w:rPr>
        <w:t xml:space="preserve">ECP offers significant clinical benefit over the current standard of care with a </w:t>
      </w:r>
      <w:r w:rsidRPr="00205576">
        <w:rPr>
          <w:lang w:val="en-AU"/>
        </w:rPr>
        <w:t>preferable</w:t>
      </w:r>
      <w:r w:rsidR="00A86EAF" w:rsidRPr="00205576">
        <w:rPr>
          <w:lang w:val="en-AU"/>
        </w:rPr>
        <w:t xml:space="preserve"> safety profile</w:t>
      </w:r>
      <w:r w:rsidRPr="00205576">
        <w:rPr>
          <w:lang w:val="en-AU"/>
        </w:rPr>
        <w:t xml:space="preserve">, and has proven to be more effective than many of its competitors within </w:t>
      </w:r>
      <w:r w:rsidR="00DC22E4" w:rsidRPr="00205576">
        <w:rPr>
          <w:lang w:val="en-AU"/>
        </w:rPr>
        <w:t xml:space="preserve">a local context (for more details see Appendix 2). Reimbursement of </w:t>
      </w:r>
      <w:r w:rsidR="004150DD">
        <w:rPr>
          <w:lang w:val="en-AU"/>
        </w:rPr>
        <w:t>integrated, closed-system</w:t>
      </w:r>
      <w:r w:rsidR="00E840E9" w:rsidRPr="00E840E9">
        <w:rPr>
          <w:lang w:val="en-AU"/>
        </w:rPr>
        <w:t xml:space="preserve"> </w:t>
      </w:r>
      <w:r w:rsidR="00DC22E4" w:rsidRPr="00205576">
        <w:rPr>
          <w:lang w:val="en-AU"/>
        </w:rPr>
        <w:t xml:space="preserve">ECP will allow </w:t>
      </w:r>
      <w:r w:rsidR="00873494">
        <w:rPr>
          <w:lang w:val="en-AU"/>
        </w:rPr>
        <w:t xml:space="preserve">patients to have wider access </w:t>
      </w:r>
      <w:r w:rsidR="00DC22E4" w:rsidRPr="00205576">
        <w:rPr>
          <w:lang w:val="en-AU"/>
        </w:rPr>
        <w:t xml:space="preserve">to </w:t>
      </w:r>
      <w:r w:rsidR="00873494">
        <w:rPr>
          <w:lang w:val="en-AU"/>
        </w:rPr>
        <w:t xml:space="preserve">an effective </w:t>
      </w:r>
      <w:r w:rsidR="00DC22E4" w:rsidRPr="00205576">
        <w:rPr>
          <w:lang w:val="en-AU"/>
        </w:rPr>
        <w:t xml:space="preserve">treatment </w:t>
      </w:r>
      <w:r w:rsidR="00151872">
        <w:rPr>
          <w:lang w:val="en-AU"/>
        </w:rPr>
        <w:t xml:space="preserve">that provides </w:t>
      </w:r>
      <w:r w:rsidR="00DC22E4" w:rsidRPr="00205576">
        <w:rPr>
          <w:lang w:val="en-AU"/>
        </w:rPr>
        <w:t>relief from this d</w:t>
      </w:r>
      <w:r w:rsidR="00FD700A" w:rsidRPr="00205576">
        <w:rPr>
          <w:lang w:val="en-AU"/>
        </w:rPr>
        <w:t xml:space="preserve">ebilitating </w:t>
      </w:r>
      <w:r w:rsidR="00DC22E4" w:rsidRPr="00205576">
        <w:rPr>
          <w:lang w:val="en-AU"/>
        </w:rPr>
        <w:t>illness</w:t>
      </w:r>
      <w:r w:rsidR="00873494">
        <w:rPr>
          <w:lang w:val="en-AU"/>
        </w:rPr>
        <w:t xml:space="preserve">. </w:t>
      </w:r>
      <w:r w:rsidR="00DC22E4" w:rsidRPr="00205576">
        <w:rPr>
          <w:lang w:val="en-AU"/>
        </w:rPr>
        <w:t xml:space="preserve">, </w:t>
      </w:r>
    </w:p>
    <w:p w14:paraId="6CAE5D8C" w14:textId="77777777" w:rsidR="00A03255" w:rsidRDefault="00151872" w:rsidP="00117F70">
      <w:pPr>
        <w:pStyle w:val="BodyText"/>
        <w:jc w:val="both"/>
        <w:rPr>
          <w:lang w:val="en-AU"/>
        </w:rPr>
      </w:pPr>
      <w:r>
        <w:rPr>
          <w:lang w:val="en-AU"/>
        </w:rPr>
        <w:t xml:space="preserve">An Australian publication has estimated the incidence of </w:t>
      </w:r>
      <w:r w:rsidRPr="00E749F7">
        <w:rPr>
          <w:lang w:val="en-AU"/>
        </w:rPr>
        <w:t>MF and SS</w:t>
      </w:r>
      <w:r>
        <w:rPr>
          <w:lang w:val="en-AU"/>
        </w:rPr>
        <w:t xml:space="preserve"> to be approximately </w:t>
      </w:r>
      <w:r w:rsidRPr="00E749F7">
        <w:rPr>
          <w:lang w:val="en-AU"/>
        </w:rPr>
        <w:t xml:space="preserve">0.3 to 1 per 100,000 annually </w:t>
      </w:r>
      <w:r>
        <w:rPr>
          <w:lang w:val="en-AU"/>
        </w:rPr>
        <w:t xml:space="preserve">(sourced from studies </w:t>
      </w:r>
      <w:r w:rsidR="00942EAC">
        <w:rPr>
          <w:lang w:val="en-AU"/>
        </w:rPr>
        <w:t>from the United States</w:t>
      </w:r>
      <w:r w:rsidRPr="00E749F7">
        <w:rPr>
          <w:lang w:val="en-AU"/>
        </w:rPr>
        <w:t>)</w:t>
      </w:r>
      <w:r>
        <w:rPr>
          <w:lang w:val="en-AU"/>
        </w:rPr>
        <w:fldChar w:fldCharType="begin"/>
      </w:r>
      <w:r>
        <w:rPr>
          <w:lang w:val="en-AU"/>
        </w:rPr>
        <w:instrText xml:space="preserve"> ADDIN EN.CITE &lt;EndNote&gt;&lt;Cite&gt;&lt;Author&gt;Hughes&lt;/Author&gt;&lt;Year&gt;2015&lt;/Year&gt;&lt;RecNum&gt;46&lt;/RecNum&gt;&lt;DisplayText&gt;[11]&lt;/DisplayText&gt;&lt;record&gt;&lt;rec-number&gt;46&lt;/rec-number&gt;&lt;foreign-keys&gt;&lt;key app="EN" db-id="z9s25v0wtfxw5aeps2dvpsxoz0sve9wp2zr5"&gt;46&lt;/key&gt;&lt;/foreign-keys&gt;&lt;ref-type name="Journal Article"&gt;17&lt;/ref-type&gt;&lt;contributors&gt;&lt;authors&gt;&lt;author&gt;Hughes, C. F.&lt;/author&gt;&lt;author&gt;Newland, K.&lt;/author&gt;&lt;author&gt;McCormack, C.&lt;/author&gt;&lt;author&gt;Lade, S.&lt;/author&gt;&lt;author&gt;Prince, H. M.&lt;/author&gt;&lt;/authors&gt;&lt;/contributors&gt;&lt;auth-address&gt;Division of Haematology and Cancer Medicine, Peter MacCallum Cancer Centre, Melbourne, Victoria, Australia.&amp;#xD;Sir Peter MacCallum Department of Oncology, University of Melbourne, Melbourne, Victoria, Australia.&amp;#xD;Department of Dermatology, St Vincent&amp;apos;s Hospital Department of Medicine, Melbourne, Victoria, Australia.&amp;#xD;Division of Pathology, Peter MacCallum Cancer Centre, Melbourne, Victoria, Australia.&lt;/auth-address&gt;&lt;titles&gt;&lt;title&gt;Mycosis fungoides and Sezary syndrome: Current challenges in assessment, management and prognostic markers&lt;/title&gt;&lt;secondary-title&gt;Australas J Dermatol&lt;/secondary-title&gt;&lt;alt-title&gt;The Australasian journal of dermatology&lt;/alt-title&gt;&lt;/titles&gt;&lt;periodical&gt;&lt;full-title&gt;Australas J Dermatol&lt;/full-title&gt;&lt;abbr-1&gt;The Australasian journal of dermatology&lt;/abbr-1&gt;&lt;/periodical&gt;&lt;alt-periodical&gt;&lt;full-title&gt;Australas J Dermatol&lt;/full-title&gt;&lt;abbr-1&gt;The Australasian journal of dermatology&lt;/abbr-1&gt;&lt;/alt-periodical&gt;&lt;edition&gt;2015/05/20&lt;/edition&gt;&lt;dates&gt;&lt;year&gt;2015&lt;/year&gt;&lt;pub-dates&gt;&lt;date&gt;May 18&lt;/date&gt;&lt;/pub-dates&gt;&lt;/dates&gt;&lt;isbn&gt;1440-0960 (Electronic)&amp;#xD;0004-8380 (Linking)&lt;/isbn&gt;&lt;accession-num&gt;25988337&lt;/accession-num&gt;&lt;urls&gt;&lt;/urls&gt;&lt;electronic-resource-num&gt;10.1111/ajd.12349&lt;/electronic-resource-num&gt;&lt;remote-database-provider&gt;NLM&lt;/remote-database-provider&gt;&lt;language&gt;Eng&lt;/language&gt;&lt;/record&gt;&lt;/Cite&gt;&lt;/EndNote&gt;</w:instrText>
      </w:r>
      <w:r>
        <w:rPr>
          <w:lang w:val="en-AU"/>
        </w:rPr>
        <w:fldChar w:fldCharType="separate"/>
      </w:r>
      <w:r>
        <w:rPr>
          <w:noProof/>
          <w:lang w:val="en-AU"/>
        </w:rPr>
        <w:t>[</w:t>
      </w:r>
      <w:hyperlink w:anchor="_ENREF_11" w:tooltip="Hughes, 2015 #46" w:history="1">
        <w:r>
          <w:rPr>
            <w:noProof/>
            <w:lang w:val="en-AU"/>
          </w:rPr>
          <w:t>11</w:t>
        </w:r>
      </w:hyperlink>
      <w:r>
        <w:rPr>
          <w:noProof/>
          <w:lang w:val="en-AU"/>
        </w:rPr>
        <w:t>]</w:t>
      </w:r>
      <w:r>
        <w:rPr>
          <w:lang w:val="en-AU"/>
        </w:rPr>
        <w:fldChar w:fldCharType="end"/>
      </w:r>
      <w:r w:rsidRPr="00E749F7">
        <w:rPr>
          <w:lang w:val="en-AU"/>
        </w:rPr>
        <w:t>.</w:t>
      </w:r>
      <w:r w:rsidR="00942EAC">
        <w:rPr>
          <w:lang w:val="en-AU"/>
        </w:rPr>
        <w:t xml:space="preserve"> Although</w:t>
      </w:r>
      <w:r w:rsidR="00942EAC" w:rsidRPr="00942EAC">
        <w:rPr>
          <w:lang w:val="en-AU"/>
        </w:rPr>
        <w:t xml:space="preserve"> SS accounts for around 5% of all CTCL patients</w:t>
      </w:r>
      <w:r w:rsidR="00942EAC">
        <w:rPr>
          <w:lang w:val="en-AU"/>
        </w:rPr>
        <w:t xml:space="preserve"> and MF accounts for around 60%, </w:t>
      </w:r>
      <w:r w:rsidR="00942EAC" w:rsidRPr="00942EAC">
        <w:rPr>
          <w:lang w:val="en-AU"/>
        </w:rPr>
        <w:t xml:space="preserve">there </w:t>
      </w:r>
      <w:r w:rsidR="00942EAC">
        <w:rPr>
          <w:lang w:val="en-AU"/>
        </w:rPr>
        <w:t xml:space="preserve">currently </w:t>
      </w:r>
      <w:r w:rsidR="00942EAC" w:rsidRPr="00942EAC">
        <w:rPr>
          <w:lang w:val="en-AU"/>
        </w:rPr>
        <w:t xml:space="preserve">is no indication of the proportion of SS and MF patients who are </w:t>
      </w:r>
      <w:proofErr w:type="spellStart"/>
      <w:r w:rsidR="00942EAC" w:rsidRPr="00942EAC">
        <w:rPr>
          <w:lang w:val="en-AU"/>
        </w:rPr>
        <w:t>erythrodermic</w:t>
      </w:r>
      <w:proofErr w:type="spellEnd"/>
      <w:r w:rsidR="00942EAC" w:rsidRPr="00942EAC">
        <w:rPr>
          <w:lang w:val="en-AU"/>
        </w:rPr>
        <w:t xml:space="preserve"> (stage T4). </w:t>
      </w:r>
      <w:r w:rsidR="00355FDE">
        <w:rPr>
          <w:lang w:val="en-AU"/>
        </w:rPr>
        <w:t>However, according to expert advice (Appendix 2)</w:t>
      </w:r>
      <w:r w:rsidR="00A219A8">
        <w:rPr>
          <w:lang w:val="en-AU"/>
        </w:rPr>
        <w:t>, most patients will have SS.</w:t>
      </w:r>
      <w:r w:rsidR="00942EAC" w:rsidRPr="00942EAC">
        <w:rPr>
          <w:lang w:val="en-AU"/>
        </w:rPr>
        <w:t xml:space="preserve"> </w:t>
      </w:r>
      <w:r w:rsidR="00A219A8">
        <w:rPr>
          <w:lang w:val="en-AU"/>
        </w:rPr>
        <w:t>G</w:t>
      </w:r>
      <w:r w:rsidR="00355FDE">
        <w:rPr>
          <w:lang w:val="en-AU"/>
        </w:rPr>
        <w:t xml:space="preserve">iven that the proposed </w:t>
      </w:r>
      <w:r w:rsidR="00355FDE" w:rsidRPr="00205576">
        <w:rPr>
          <w:lang w:val="en-AU"/>
        </w:rPr>
        <w:t>restriction allows for only T</w:t>
      </w:r>
      <w:r w:rsidR="00355FDE" w:rsidRPr="00E840E9">
        <w:rPr>
          <w:vertAlign w:val="subscript"/>
          <w:lang w:val="en-AU"/>
        </w:rPr>
        <w:t>4</w:t>
      </w:r>
      <w:r w:rsidR="00355FDE" w:rsidRPr="00205576">
        <w:rPr>
          <w:lang w:val="en-AU"/>
        </w:rPr>
        <w:t xml:space="preserve"> and M</w:t>
      </w:r>
      <w:r w:rsidR="00355FDE" w:rsidRPr="00E840E9">
        <w:rPr>
          <w:vertAlign w:val="subscript"/>
          <w:lang w:val="en-AU"/>
        </w:rPr>
        <w:t>0</w:t>
      </w:r>
      <w:r w:rsidR="00355FDE" w:rsidRPr="00205576">
        <w:rPr>
          <w:lang w:val="en-AU"/>
        </w:rPr>
        <w:t xml:space="preserve"> </w:t>
      </w:r>
      <w:r w:rsidR="00373808">
        <w:rPr>
          <w:lang w:val="en-AU"/>
        </w:rPr>
        <w:t>CTCL</w:t>
      </w:r>
      <w:r w:rsidR="00355FDE" w:rsidRPr="00205576">
        <w:rPr>
          <w:lang w:val="en-AU"/>
        </w:rPr>
        <w:t xml:space="preserve"> patients who </w:t>
      </w:r>
      <w:r w:rsidR="00355FDE">
        <w:rPr>
          <w:lang w:val="en-AU"/>
        </w:rPr>
        <w:t xml:space="preserve">are refractory to one or more other </w:t>
      </w:r>
      <w:r w:rsidR="00373808">
        <w:rPr>
          <w:lang w:val="en-AU"/>
        </w:rPr>
        <w:t xml:space="preserve">systemic treatment </w:t>
      </w:r>
      <w:r w:rsidR="00355FDE">
        <w:rPr>
          <w:lang w:val="en-AU"/>
        </w:rPr>
        <w:t xml:space="preserve"> to</w:t>
      </w:r>
      <w:r w:rsidR="00355FDE" w:rsidRPr="00205576">
        <w:rPr>
          <w:lang w:val="en-AU"/>
        </w:rPr>
        <w:t xml:space="preserve"> be eligible for </w:t>
      </w:r>
      <w:r w:rsidR="00355FDE">
        <w:rPr>
          <w:lang w:val="en-AU"/>
        </w:rPr>
        <w:t>integrated, closed-system</w:t>
      </w:r>
      <w:r w:rsidR="00355FDE" w:rsidRPr="00E840E9">
        <w:rPr>
          <w:lang w:val="en-AU"/>
        </w:rPr>
        <w:t xml:space="preserve"> </w:t>
      </w:r>
      <w:r w:rsidR="00355FDE" w:rsidRPr="00205576">
        <w:rPr>
          <w:lang w:val="en-AU"/>
        </w:rPr>
        <w:t>ECP</w:t>
      </w:r>
      <w:r w:rsidR="00373808">
        <w:rPr>
          <w:lang w:val="en-AU"/>
        </w:rPr>
        <w:t xml:space="preserve">, </w:t>
      </w:r>
      <w:r w:rsidR="00942EAC" w:rsidRPr="00942EAC">
        <w:rPr>
          <w:lang w:val="en-AU"/>
        </w:rPr>
        <w:t xml:space="preserve">the total number of patients </w:t>
      </w:r>
      <w:r w:rsidR="00373808">
        <w:rPr>
          <w:lang w:val="en-AU"/>
        </w:rPr>
        <w:t xml:space="preserve">who would be </w:t>
      </w:r>
      <w:r w:rsidR="00942EAC" w:rsidRPr="00942EAC">
        <w:rPr>
          <w:lang w:val="en-AU"/>
        </w:rPr>
        <w:t xml:space="preserve">eligible for </w:t>
      </w:r>
      <w:r w:rsidR="00355FDE">
        <w:rPr>
          <w:lang w:val="en-AU"/>
        </w:rPr>
        <w:t>ECP treatment is likely to be small</w:t>
      </w:r>
      <w:r w:rsidR="00942EAC" w:rsidRPr="00942EAC">
        <w:rPr>
          <w:lang w:val="en-AU"/>
        </w:rPr>
        <w:t>.</w:t>
      </w:r>
    </w:p>
    <w:p w14:paraId="6CAE5D8D" w14:textId="77777777" w:rsidR="008969AB" w:rsidRPr="00205576" w:rsidRDefault="008969AB" w:rsidP="00117F70">
      <w:pPr>
        <w:pStyle w:val="BodyText"/>
        <w:jc w:val="both"/>
        <w:rPr>
          <w:lang w:val="en-AU" w:eastAsia="en-GB"/>
        </w:rPr>
      </w:pPr>
    </w:p>
    <w:p w14:paraId="6CAE5D8E" w14:textId="77777777" w:rsidR="00190AED" w:rsidRPr="00205576" w:rsidRDefault="00190AED" w:rsidP="00E67BB2">
      <w:pPr>
        <w:pStyle w:val="Heading1"/>
        <w:spacing w:before="480"/>
        <w:jc w:val="both"/>
        <w:rPr>
          <w:lang w:val="en-AU"/>
        </w:rPr>
      </w:pPr>
      <w:bookmarkStart w:id="25" w:name="_Toc451764060"/>
      <w:r w:rsidRPr="00205576">
        <w:rPr>
          <w:lang w:val="en-AU"/>
        </w:rPr>
        <w:lastRenderedPageBreak/>
        <w:t>Intervention</w:t>
      </w:r>
      <w:bookmarkEnd w:id="25"/>
    </w:p>
    <w:p w14:paraId="6CAE5D8F" w14:textId="77777777" w:rsidR="00190AED" w:rsidRPr="00205576" w:rsidRDefault="00190AED" w:rsidP="00B455E7">
      <w:pPr>
        <w:pStyle w:val="Heading2"/>
        <w:jc w:val="both"/>
        <w:rPr>
          <w:lang w:val="en-AU"/>
        </w:rPr>
      </w:pPr>
      <w:bookmarkStart w:id="26" w:name="_Toc451764061"/>
      <w:r w:rsidRPr="00205576">
        <w:rPr>
          <w:lang w:val="en-AU"/>
        </w:rPr>
        <w:t>Description of proposed medical service</w:t>
      </w:r>
      <w:bookmarkEnd w:id="26"/>
    </w:p>
    <w:p w14:paraId="6CAE5D90" w14:textId="77777777" w:rsidR="00527589" w:rsidRPr="00205576" w:rsidRDefault="004150DD" w:rsidP="00E07377">
      <w:pPr>
        <w:pStyle w:val="Heading3"/>
        <w:jc w:val="both"/>
      </w:pPr>
      <w:bookmarkStart w:id="27" w:name="_Toc451764062"/>
      <w:r>
        <w:t>Integrated, closed-system</w:t>
      </w:r>
      <w:r w:rsidR="00527589" w:rsidRPr="00205576">
        <w:t xml:space="preserve"> ECP overview</w:t>
      </w:r>
      <w:bookmarkEnd w:id="27"/>
    </w:p>
    <w:p w14:paraId="6CAE5D91" w14:textId="77777777" w:rsidR="00260CB1" w:rsidRPr="00205576" w:rsidRDefault="001F7010" w:rsidP="00117F70">
      <w:pPr>
        <w:pStyle w:val="BodyText"/>
        <w:jc w:val="both"/>
        <w:rPr>
          <w:lang w:val="en-AU" w:eastAsia="en-GB"/>
        </w:rPr>
      </w:pPr>
      <w:r>
        <w:rPr>
          <w:lang w:val="en-AU" w:eastAsia="en-GB"/>
        </w:rPr>
        <w:t>T</w:t>
      </w:r>
      <w:r w:rsidRPr="00205576">
        <w:rPr>
          <w:lang w:val="en-AU" w:eastAsia="en-GB"/>
        </w:rPr>
        <w:t>reatment</w:t>
      </w:r>
      <w:r w:rsidRPr="00E840E9">
        <w:rPr>
          <w:lang w:val="en-AU" w:eastAsia="en-GB"/>
        </w:rPr>
        <w:t xml:space="preserve"> </w:t>
      </w:r>
      <w:r>
        <w:rPr>
          <w:lang w:val="en-AU" w:eastAsia="en-GB"/>
        </w:rPr>
        <w:t xml:space="preserve">with </w:t>
      </w:r>
      <w:r w:rsidR="004150DD">
        <w:rPr>
          <w:lang w:val="en-AU" w:eastAsia="en-GB"/>
        </w:rPr>
        <w:t>integrated, closed-system</w:t>
      </w:r>
      <w:r w:rsidR="00E840E9" w:rsidRPr="00E840E9">
        <w:rPr>
          <w:lang w:val="en-AU" w:eastAsia="en-GB"/>
        </w:rPr>
        <w:t xml:space="preserve"> </w:t>
      </w:r>
      <w:r w:rsidR="00527589" w:rsidRPr="00205576">
        <w:rPr>
          <w:lang w:val="en-AU" w:eastAsia="en-GB"/>
        </w:rPr>
        <w:t>ECP is well established,</w:t>
      </w:r>
      <w:r w:rsidR="00A009E1" w:rsidRPr="00205576">
        <w:rPr>
          <w:lang w:val="en-AU" w:eastAsia="en-GB"/>
        </w:rPr>
        <w:t xml:space="preserve"> with a </w:t>
      </w:r>
      <w:r w:rsidR="00527589" w:rsidRPr="00205576">
        <w:rPr>
          <w:lang w:val="en-AU" w:eastAsia="en-GB"/>
        </w:rPr>
        <w:t xml:space="preserve">large body of evidence showing treatment effectiveness, both in single arm studies </w:t>
      </w:r>
      <w:r w:rsidR="00CC1528" w:rsidRPr="00205576">
        <w:rPr>
          <w:lang w:val="en-AU" w:eastAsia="en-GB"/>
        </w:rPr>
        <w:fldChar w:fldCharType="begin">
          <w:fldData xml:space="preserve">PEVuZE5vdGU+PENpdGU+PEF1dGhvcj5Cb3V3aHVpczwvQXV0aG9yPjxZZWFyPjIwMDI8L1llYXI+
PFJlY051bT4yODwvUmVjTnVtPjxEaXNwbGF5VGV4dD5bMTgtMjRdPC9EaXNwbGF5VGV4dD48cmVj
b3JkPjxyZWMtbnVtYmVyPjI4PC9yZWMtbnVtYmVyPjxmb3JlaWduLWtleXM+PGtleSBhcHA9IkVO
IiBkYi1pZD0iejlzMjV2MHd0Znh3NWFlcHMyZHZwc3hvejBzdmU5d3AyenI1Ij4yODwva2V5Pjwv
Zm9yZWlnbi1rZXlzPjxyZWYtdHlwZSBuYW1lPSJKb3VybmFsIEFydGljbGUiPjE3PC9yZWYtdHlw
ZT48Y29udHJpYnV0b3JzPjxhdXRob3JzPjxhdXRob3I+Qm91d2h1aXMsIFNhc2tpYSBBLjwvYXV0
aG9yPjxhdXRob3I+ZWwtQXpoYXJ5LCBSb2tlYSBBLjwvYXV0aG9yPjxhdXRob3I+TWNFdm95LCBN
YXJpYW4gVC48L2F1dGhvcj48YXV0aG9yPkdpYnNvbiwgTGF3cmVuY2UgRS48L2F1dGhvcj48YXV0
aG9yPkhhYmVybWFubiwgVGhvbWFzIE0uPC9hdXRob3I+PGF1dGhvcj5XaXR6aWcsIFRob21hcyBF
LjwvYXV0aG9yPjxhdXRob3I+UGl0dGVsa293LCBNYXJrIFIuPC9hdXRob3I+PC9hdXRob3JzPjwv
Y29udHJpYnV0b3JzPjxhdXRoLWFkZHJlc3M+RGVwYXJ0bWVudCBvZiBEZXJtYXRvbG9neSBhbmQg
dGhlIERpdmlzaW9uIG9mIEhlbWF0b2xvZ3kgYW5kIEludGVybmFsIE1lZGljaW5lLCBNYXlvIENs
aW5pYywgUm9jaGVzdGVyLCBNTiA1NTkwNSwgVVNBLjwvYXV0aC1hZGRyZXNzPjx0aXRsZXM+PHRp
dGxlPlRyZWF0bWVudCBvZiBsYXRlLXN0YWdlIFPDqXphcnkgc3luZHJvbWUgd2l0aCAyLUNobG9y
b2Rlb3h5YWRlbm9zaW5lPC90aXRsZT48c2Vjb25kYXJ5LXRpdGxlPkludGVybmF0aW9uYWwgSm91
cm5hbCBPZiBEZXJtYXRvbG9neTwvc2Vjb25kYXJ5LXRpdGxlPjwvdGl0bGVzPjxwZXJpb2RpY2Fs
PjxmdWxsLXRpdGxlPkludCBKIERlcm1hdG9sPC9mdWxsLXRpdGxlPjxhYmJyLTE+SW50ZXJuYXRp
b25hbCBqb3VybmFsIG9mIGRlcm1hdG9sb2d5PC9hYmJyLTE+PC9wZXJpb2RpY2FsPjxwYWdlcz4z
NTItMzU2PC9wYWdlcz48dm9sdW1lPjQxPC92b2x1bWU+PG51bWJlcj42PC9udW1iZXI+PGtleXdv
cmRzPjxrZXl3b3JkPkFudGluZW9wbGFzdGljIEFnZW50cy8qdGhlcmFwZXV0aWMgdXNlPC9rZXl3
b3JkPjxrZXl3b3JkPkNsYWRyaWJpbmUvKnRoZXJhcGV1dGljIHVzZTwva2V5d29yZD48a2V5d29y
ZD5TZXphcnkgU3luZHJvbWUvKmRydWcgdGhlcmFweTwva2V5d29yZD48a2V5d29yZD5TZXphcnkg
U3luZHJvbWUvKnBhdGhvbG9neTwva2V5d29yZD48a2V5d29yZD5Ta2luIE5lb3BsYXNtcy8qZHJ1
ZyB0aGVyYXB5PC9rZXl3b3JkPjxrZXl3b3JkPlNraW4gTmVvcGxhc21zLypwYXRob2xvZ3k8L2tl
eXdvcmQ+PGtleXdvcmQ+QWdlZDwva2V5d29yZD48a2V5d29yZD5BZ2VkLCA4MCBhbmQgb3Zlcjwv
a2V5d29yZD48a2V5d29yZD5BbnRpbmVvcGxhc3RpYyBBZ2VudHMvYWR2ZXJzZSBlZmZlY3RzPC9r
ZXl3b3JkPjxrZXl3b3JkPkNsYWRyaWJpbmUvYWR2ZXJzZSBlZmZlY3RzPC9rZXl3b3JkPjxrZXl3
b3JkPkZlbWFsZTwva2V5d29yZD48a2V5d29yZD5IdW1hbnM8L2tleXdvcmQ+PGtleXdvcmQ+TWFs
ZTwva2V5d29yZD48a2V5d29yZD5NaWRkbGUgQWdlZDwva2V5d29yZD48a2V5d29yZD5OZW9wbGFz
bSBTdGFnaW5nPC9rZXl3b3JkPjxrZXl3b3JkPk91dGNvbWUgQXNzZXNzbWVudCAoSGVhbHRoIENh
cmUpPC9rZXl3b3JkPjxrZXl3b3JkPlJldHJvc3BlY3RpdmUgU3R1ZGllczwva2V5d29yZD48a2V5
d29yZD5TZXphcnkgU3luZHJvbWUvbW9ydGFsaXR5PC9rZXl3b3JkPjxrZXl3b3JkPlNraW4gTmVv
cGxhc21zL21vcnRhbGl0eTwva2V5d29yZD48a2V5d29yZD5TdXJ2aXZhbCBSYXRlPC9rZXl3b3Jk
Pjwva2V5d29yZHM+PGRhdGVzPjx5ZWFyPjIwMDI8L3llYXI+PC9kYXRlcz48cHViLWxvY2F0aW9u
PlVuaXRlZCBTdGF0ZXM8L3B1Yi1sb2NhdGlvbj48cHVibGlzaGVyPkJsYWNrd2VsbCBTY2llbmNl
PC9wdWJsaXNoZXI+PGlzYm4+MDAxMS05MDU5PC9pc2JuPjxhY2Nlc3Npb24tbnVtPjEyMTAwNjkx
PC9hY2Nlc3Npb24tbnVtPjx1cmxzPjxyZWxhdGVkLXVybHM+PHVybD5odHRwOi8vc2VhcmNoLmVi
c2NvaG9zdC5jb20vbG9naW4uYXNweD9kaXJlY3Q9dHJ1ZSZhbXA7ZGI9bWRjJmFtcDtBTj0xMjEw
MDY5MSZhbXA7c2l0ZT1laG9zdC1saXZlPC91cmw+PC9yZWxhdGVkLXVybHM+PC91cmxzPjxyZW1v
dGUtZGF0YWJhc2UtbmFtZT5tZGM8L3JlbW90ZS1kYXRhYmFzZS1uYW1lPjxyZW1vdGUtZGF0YWJh
c2UtcHJvdmlkZXI+RUJTQ09ob3N0PC9yZW1vdGUtZGF0YWJhc2UtcHJvdmlkZXI+PC9yZWNvcmQ+
PC9DaXRlPjxDaXRlPjxBdXRob3I+RHV2aWM8L0F1dGhvcj48WWVhcj4xOTk2PC9ZZWFyPjxSZWNO
dW0+MzE8L1JlY051bT48cmVjb3JkPjxyZWMtbnVtYmVyPjMxPC9yZWMtbnVtYmVyPjxmb3JlaWdu
LWtleXM+PGtleSBhcHA9IkVOIiBkYi1pZD0iejlzMjV2MHd0Znh3NWFlcHMyZHZwc3hvejBzdmU5
d3AyenI1Ij4zMTwva2V5PjwvZm9yZWlnbi1rZXlzPjxyZWYtdHlwZSBuYW1lPSJKb3VybmFsIEFy
dGljbGUiPjE3PC9yZWYtdHlwZT48Y29udHJpYnV0b3JzPjxhdXRob3JzPjxhdXRob3I+RHV2aWMs
IE0uPC9hdXRob3I+PGF1dGhvcj5IZXN0ZXIsIEouIFAuPC9hdXRob3I+PGF1dGhvcj5MZW1haywg
Ti4gQS48L2F1dGhvcj48L2F1dGhvcnM+PC9jb250cmlidXRvcnM+PGF1dGgtYWRkcmVzcz5EZXBh
cnRtZW50IG9mIERlcm1hdG9sb2d5LCBVbml2ZXJzaXR5IG9mIFRleGFzIE1lZGljYWwgU2Nob29s
IGF0IEhvdXN0b24gNzcwMzAsIFVTQS48L2F1dGgtYWRkcmVzcz48dGl0bGVzPjx0aXRsZT5QaG90
b3BoZXJlc2lzIHRoZXJhcHkgZm9yIGN1dGFuZW91cyBULWNlbGwgbHltcGhvbWE8L3RpdGxlPjxz
ZWNvbmRhcnktdGl0bGU+Sm91cm5hbCBPZiBUaGUgQW1lcmljYW4gQWNhZGVteSBPZiBEZXJtYXRv
bG9neTwvc2Vjb25kYXJ5LXRpdGxlPjwvdGl0bGVzPjxwZXJpb2RpY2FsPjxmdWxsLXRpdGxlPkpv
dXJuYWwgb2YgdGhlIEFtZXJpY2FuIEFjYWRlbXkgb2YgRGVybWF0b2xvZ3k8L2Z1bGwtdGl0bGU+
PC9wZXJpb2RpY2FsPjxwYWdlcz41NzMtNTc5PC9wYWdlcz48dm9sdW1lPjM1PC92b2x1bWU+PG51
bWJlcj40PC9udW1iZXI+PGtleXdvcmRzPjxrZXl3b3JkPkx5bXBob21hLCBULUNlbGwsIEN1dGFu
ZW91cy8qZHJ1ZyB0aGVyYXB5PC9rZXl3b3JkPjxrZXl3b3JkPlBob3RvcGhlcmVzaXMvKm1ldGhv
ZHM8L2tleXdvcmQ+PGtleXdvcmQ+U2tpbiBOZW9wbGFzbXMvKmRydWcgdGhlcmFweTwva2V5d29y
ZD48a2V5d29yZD5BZHVsdDwva2V5d29yZD48a2V5d29yZD5BZ2VkPC9rZXl3b3JkPjxrZXl3b3Jk
PkFnZWQsIDgwIGFuZCBvdmVyPC9rZXl3b3JkPjxrZXl3b3JkPkRlcm1hdGl0aXMsIEV4Zm9saWF0
aXZlL2V0aW9sb2d5PC9rZXl3b3JkPjxrZXl3b3JkPkZlbWFsZTwva2V5d29yZD48a2V5d29yZD5G
b2xsb3ctVXAgU3R1ZGllczwva2V5d29yZD48a2V5d29yZD5Gb3JlY2FzdGluZzwva2V5d29yZD48
a2V5d29yZD5IdW1hbnM8L2tleXdvcmQ+PGtleXdvcmQ+THltcGhvbWEsIFQtQ2VsbCwgQ3V0YW5l
b3VzL3BhdGhvbG9neTwva2V5d29yZD48a2V5d29yZD5NYWxlPC9rZXl3b3JkPjxrZXl3b3JkPk1l
dGhveHNhbGVuL2FkbWluaXN0cmF0aW9uICZhbXA7IGRvc2FnZTwva2V5d29yZD48a2V5d29yZD5N
ZXRob3hzYWxlbi90aGVyYXBldXRpYyB1c2U8L2tleXdvcmQ+PGtleXdvcmQ+TWlkZGxlIEFnZWQ8
L2tleXdvcmQ+PGtleXdvcmQ+TXljb3NpcyBGdW5nb2lkZXMvZHJ1ZyB0aGVyYXB5PC9rZXl3b3Jk
PjxrZXl3b3JkPk5lb3BsYXNtIFJlY3VycmVuY2UsIExvY2FsPC9rZXl3b3JkPjxrZXl3b3JkPlBo
b3RvcGhlcmVzaXMvYWR2ZXJzZSBlZmZlY3RzPC9rZXl3b3JkPjxrZXl3b3JkPlJhZGlhdGlvbiBE
b3NhZ2U8L2tleXdvcmQ+PGtleXdvcmQ+UmVtaXNzaW9uIEluZHVjdGlvbjwva2V5d29yZD48a2V5
d29yZD5TZXphcnkgU3luZHJvbWUvZHJ1ZyB0aGVyYXB5PC9rZXl3b3JkPjxrZXl3b3JkPlNraW4g
TmVvcGxhc21zL3BhdGhvbG9neTwva2V5d29yZD48a2V5d29yZD5TdXJ2aXZhbCBSYXRlPC9rZXl3
b3JkPjxrZXl3b3JkPlVsdHJhdmlvbGV0IFJheXM8L2tleXdvcmQ+PC9rZXl3b3Jkcz48ZGF0ZXM+
PHllYXI+MTk5NjwveWVhcj48L2RhdGVzPjxwdWItbG9jYXRpb24+VU5JVEVEIFNUQVRFUzwvcHVi
LWxvY2F0aW9uPjxwdWJsaXNoZXI+TW9zYnk8L3B1Ymxpc2hlcj48aXNibj4wMTkwLTk2MjI8L2lz
Ym4+PGFjY2Vzc2lvbi1udW0+ODg1OTI4NzwvYWNjZXNzaW9uLW51bT48dXJscz48cmVsYXRlZC11
cmxzPjx1cmw+aHR0cDovL3NlYXJjaC5lYnNjb2hvc3QuY29tL2xvZ2luLmFzcHg/ZGlyZWN0PXRy
dWUmYW1wO2RiPW1kYyZhbXA7QU49ODg1OTI4NyZhbXA7c2l0ZT1laG9zdC1saXZlPC91cmw+PC9y
ZWxhdGVkLXVybHM+PC91cmxzPjxyZW1vdGUtZGF0YWJhc2UtbmFtZT5tZGM8L3JlbW90ZS1kYXRh
YmFzZS1uYW1lPjxyZW1vdGUtZGF0YWJhc2UtcHJvdmlkZXI+RUJTQ09ob3N0PC9yZW1vdGUtZGF0
YWJhc2UtcHJvdmlkZXI+PC9yZWNvcmQ+PC9DaXRlPjxDaXRlPjxBdXRob3I+RWRlbHNvbiA8L0F1
dGhvcj48WWVhcj4xOTg3PC9ZZWFyPjxSZWNOdW0+Mjc8L1JlY051bT48cmVjb3JkPjxyZWMtbnVt
YmVyPjI3PC9yZWMtbnVtYmVyPjxmb3JlaWduLWtleXM+PGtleSBhcHA9IkVOIiBkYi1pZD0iejlz
MjV2MHd0Znh3NWFlcHMyZHZwc3hvejBzdmU5d3AyenI1Ij4yNzwva2V5PjwvZm9yZWlnbi1rZXlz
PjxyZWYtdHlwZSBuYW1lPSJKb3VybmFsIEFydGljbGUiPjE3PC9yZWYtdHlwZT48Y29udHJpYnV0
b3JzPjxhdXRob3JzPjxhdXRob3I+RWRlbHNvbiAsIFJpY2hhcmQ8L2F1dGhvcj48YXV0aG9yPkJl
cmdlciAsIENhcm9sZTwvYXV0aG9yPjxhdXRob3I+R2FzcGFycm8gLCBGcmFuY2lzPC9hdXRob3I+
PGF1dGhvcj5KZWdhc290aHkgLCBCcmlhbjwvYXV0aG9yPjxhdXRob3I+SGVhbGQgLCBQZXRlcjwv
YXV0aG9yPjxhdXRob3I+V2ludHJvdWIgLCBCcnVjZTwvYXV0aG9yPjxhdXRob3I+Vm9uZGVyaGVp
ZCAsIEVyaWM8L2F1dGhvcj48YXV0aG9yPktub2JsZXIgLCBSb2JlcnQ8L2F1dGhvcj48YXV0aG9y
PldvbGZmICwgS2xhdXM8L2F1dGhvcj48YXV0aG9yPlBsZXdpZyAsIEdlcmhhcmQ8L2F1dGhvcj48
YXV0aG9yPk1jS2llcm5hbiAsIEdseW5pczwvYXV0aG9yPjxhdXRob3I+Q2hyaXN0aWFuc2VuICwg
SW5nZXI8L2F1dGhvcj48YXV0aG9yPk9zdGVyICwgTWFydGluPC9hdXRob3I+PGF1dGhvcj5Ib25p
Z3NtYW5uICwgSHViZXJ0PC9hdXRob3I+PGF1dGhvcj5XaWxmb3JkICwgSHViZXJ0PC9hdXRob3I+
PGF1dGhvcj5Lb2tvc2Noa2EgLCBFdmE8L2F1dGhvcj48YXV0aG9yPlJlaGxlICwgVGhvbWFzPC9h
dXRob3I+PGF1dGhvcj5QZXJleiAsIE1hcml0emE8L2F1dGhvcj48YXV0aG9yPlN0aW5nbCAsIEdl
b3JnZTwvYXV0aG9yPjxhdXRob3I+TGFyb2NoZSAsIExpbGlhbmU8L2F1dGhvcj48L2F1dGhvcnM+
PC9jb250cmlidXRvcnM+PHRpdGxlcz48dGl0bGU+VHJlYXRtZW50IG9mIEN1dGFuZW91cyBULUNl
bGwgTHltcGhvbWEgYnkgRXh0cmFjb3Jwb3JlYWwgUGhvdG9jaGVtb3RoZXJhcHk8L3RpdGxlPjxz
ZWNvbmRhcnktdGl0bGU+TmV3IEVuZ2xhbmQgSm91cm5hbCBvZiBNZWRpY2luZTwvc2Vjb25kYXJ5
LXRpdGxlPjwvdGl0bGVzPjxwZXJpb2RpY2FsPjxmdWxsLXRpdGxlPk5ldyBFbmdsYW5kIEpvdXJu
YWwgb2YgTWVkaWNpbmU8L2Z1bGwtdGl0bGU+PC9wZXJpb2RpY2FsPjxwYWdlcz4yOTctMzAzPC9w
YWdlcz48dm9sdW1lPjMxNjwvdm9sdW1lPjxudW1iZXI+NjwvbnVtYmVyPjxkYXRlcz48eWVhcj4x
OTg3PC95ZWFyPjwvZGF0ZXM+PGFjY2Vzc2lvbi1udW0+MzU0MzY3NDwvYWNjZXNzaW9uLW51bT48
dXJscz48cmVsYXRlZC11cmxzPjx1cmw+aHR0cDovL3d3dy5uZWptLm9yZy9kb2kvZnVsbC8xMC4x
MDU2L05FSk0xOTg3MDIwNTMxNjA2MDM8L3VybD48L3JlbGF0ZWQtdXJscz48L3VybHM+PGVsZWN0
cm9uaWMtcmVzb3VyY2UtbnVtPmRvaToxMC4xMDU2L05FSk0xOTg3MDIwNTMxNjA2MDM8L2VsZWN0
cm9uaWMtcmVzb3VyY2UtbnVtPjwvcmVjb3JkPjwvQ2l0ZT48Q2l0ZT48QXV0aG9yPkhlYWxkPC9B
dXRob3I+PFllYXI+MTk4OTwvWWVhcj48UmVjTnVtPjMzPC9SZWNOdW0+PHJlY29yZD48cmVjLW51
bWJlcj4zMzwvcmVjLW51bWJlcj48Zm9yZWlnbi1rZXlzPjxrZXkgYXBwPSJFTiIgZGItaWQ9Ino5
czI1djB3dGZ4dzVhZXBzMmR2cHN4b3owc3ZlOXdwMnpyNSI+MzM8L2tleT48L2ZvcmVpZ24ta2V5
cz48cmVmLXR5cGUgbmFtZT0iSm91cm5hbCBBcnRpY2xlIj4xNzwvcmVmLXR5cGU+PGNvbnRyaWJ1
dG9ycz48YXV0aG9ycz48YXV0aG9yPkhlYWxkLCBQLiBXLjwvYXV0aG9yPjxhdXRob3I+UGVyZXos
IE0uIEkuPC9hdXRob3I+PGF1dGhvcj5DaHJpc3RlbnNlbiwgSS48L2F1dGhvcj48YXV0aG9yPkRv
YmJzLCBOLjwvYXV0aG9yPjxhdXRob3I+TWNLaWVybmFuLCBHLjwvYXV0aG9yPjxhdXRob3I+RWRl
bHNvbiwgUi48L2F1dGhvcj48L2F1dGhvcnM+PC9jb250cmlidXRvcnM+PGF1dGgtYWRkcmVzcz5E
ZXBhcnRtZW50IG9mIERlcm1hdG9sb2d5LCBZYWxlIFVuaXZlcnNpdHkgU2Nob29sIG9mIE1lZGlj
aW5lLCBOZXcgSGF2ZW4sIENvbm5lY3RpY3V0LjwvYXV0aC1hZGRyZXNzPjx0aXRsZXM+PHRpdGxl
PlBob3RvcGhlcmVzaXMgdGhlcmFweSBvZiBjdXRhbmVvdXMgVC1jZWxsIGx5bXBob21hOiB0aGUg
WWFsZS1OZXcgSGF2ZW4gSG9zcGl0YWwgZXhwZXJpZW5jZTwvdGl0bGU+PHNlY29uZGFyeS10aXRs
ZT5UaGUgWWFsZSBKb3VybmFsIE9mIEJpb2xvZ3kgQW5kIE1lZGljaW5lPC9zZWNvbmRhcnktdGl0
bGU+PC90aXRsZXM+PHBlcmlvZGljYWw+PGZ1bGwtdGl0bGU+VGhlIFlhbGUgSm91cm5hbCBPZiBC
aW9sb2d5IEFuZCBNZWRpY2luZTwvZnVsbC10aXRsZT48L3BlcmlvZGljYWw+PHBhZ2VzPjYyOS02
Mzg8L3BhZ2VzPjx2b2x1bWU+NjI8L3ZvbHVtZT48bnVtYmVyPjY8L251bWJlcj48a2V5d29yZHM+
PGtleXdvcmQ+UFVWQSBUaGVyYXB5Kjwva2V5d29yZD48a2V5d29yZD5MeW1waG9tYS8qZHJ1ZyB0
aGVyYXB5PC9rZXl3b3JkPjxrZXl3b3JkPlNraW4gTmVvcGxhc21zLypkcnVnIHRoZXJhcHk8L2tl
eXdvcmQ+PGtleXdvcmQ+QWR1bHQ8L2tleXdvcmQ+PGtleXdvcmQ+QWdlZDwva2V5d29yZD48a2V5
d29yZD5EZXJtYXRpdGlzLCBFeGZvbGlhdGl2ZS9kcnVnIHRoZXJhcHk8L2tleXdvcmQ+PGtleXdv
cmQ+RXh0cmFjb3Jwb3JlYWwgQ2lyY3VsYXRpb248L2tleXdvcmQ+PGtleXdvcmQ+SHVtYW5zPC9r
ZXl3b3JkPjxrZXl3b3JkPk1ldGhveHNhbGVuL21ldGFib2xpc208L2tleXdvcmQ+PGtleXdvcmQ+
TWV0aG94c2FsZW4vdGhlcmFwZXV0aWMgdXNlPC9rZXl3b3JkPjxrZXl3b3JkPk1pZGRsZSBBZ2Vk
PC9rZXl3b3JkPjxrZXl3b3JkPlNraW4vcGF0aG9sb2d5PC9rZXl3b3JkPjxrZXl3b3JkPlQtTHlt
cGhvY3l0ZXM8L2tleXdvcmQ+PC9rZXl3b3Jkcz48ZGF0ZXM+PHllYXI+MTk4OTwveWVhcj48L2Rh
dGVzPjxwdWItbG9jYXRpb24+VU5JVEVEIFNUQVRFUzwvcHViLWxvY2F0aW9uPjxwdWJsaXNoZXI+
WWFsZSBKb3VybmFsIG9mIEJpb2xvZ3kgYW5kIE1lZGljaW5lPC9wdWJsaXNoZXI+PGlzYm4+MDA0
NC0wMDg2PC9pc2JuPjxhY2Nlc3Npb24tbnVtPjI1MzQ2NDg8L2FjY2Vzc2lvbi1udW0+PHVybHM+
PHJlbGF0ZWQtdXJscz48dXJsPmh0dHA6Ly9zZWFyY2guZWJzY29ob3N0LmNvbS9sb2dpbi5hc3B4
P2RpcmVjdD10cnVlJmFtcDtkYj1tZGMmYW1wO0FOPTI1MzQ2NDgmYW1wO3NpdGU9ZWhvc3QtbGl2
ZTwvdXJsPjwvcmVsYXRlZC11cmxzPjwvdXJscz48cmVtb3RlLWRhdGFiYXNlLW5hbWU+bWRjPC9y
ZW1vdGUtZGF0YWJhc2UtbmFtZT48cmVtb3RlLWRhdGFiYXNlLXByb3ZpZGVyPkVCU0NPaG9zdDwv
cmVtb3RlLWRhdGFiYXNlLXByb3ZpZGVyPjwvcmVjb3JkPjwvQ2l0ZT48Q2l0ZT48QXV0aG9yPkpp
YW5nPC9BdXRob3I+PFllYXI+MTk5OTwvWWVhcj48UmVjTnVtPjMwPC9SZWNOdW0+PHJlY29yZD48
cmVjLW51bWJlcj4zMDwvcmVjLW51bWJlcj48Zm9yZWlnbi1rZXlzPjxrZXkgYXBwPSJFTiIgZGIt
aWQ9Ino5czI1djB3dGZ4dzVhZXBzMmR2cHN4b3owc3ZlOXdwMnpyNSI+MzA8L2tleT48L2ZvcmVp
Z24ta2V5cz48cmVmLXR5cGUgbmFtZT0iSm91cm5hbCBBcnRpY2xlIj4xNzwvcmVmLXR5cGU+PGNv
bnRyaWJ1dG9ycz48YXV0aG9ycz48YXV0aG9yPkppYW5nLCBTLiBCLjwvYXV0aG9yPjxhdXRob3I+
RGlldHosIFMuIEIuPC9hdXRob3I+PGF1dGhvcj5LaW0sIE0uPC9hdXRob3I+PGF1dGhvcj5MaW0s
IEguIFcuPC9hdXRob3I+PC9hdXRob3JzPjwvY29udHJpYnV0b3JzPjxhdXRoLWFkZHJlc3M+VGhl
IFJvbmFsZCBPLiBQZXJlbG1hbiBEZXBhcnRtZW50IG9mIERlcm1hdG9sb2d5LCBOZXcgWW9yayBV
bml2ZXJzaXR5IFNjaG9vbCBvZiBNZWRpY2luZSwgTmV3IFlvcmssIFVTQS48L2F1dGgtYWRkcmVz
cz48dGl0bGVzPjx0aXRsZT5FeHRyYWNvcnBvcmVhbCBwaG90b2NoZW1vdGhlcmFweSBmb3IgY3V0
YW5lb3VzIFQtY2VsbCBseW1waG9tYTogYSA5LjcteWVhciBleHBlcmllbmNlPC90aXRsZT48c2Vj
b25kYXJ5LXRpdGxlPlBob3RvZGVybWF0b2xvZ3ksIFBob3RvaW1tdW5vbG9neSAmYW1wOyBQaG90
b21lZGljaW5lPC9zZWNvbmRhcnktdGl0bGU+PC90aXRsZXM+PHBlcmlvZGljYWw+PGZ1bGwtdGl0
bGU+UGhvdG9kZXJtYXRvbG9neSwgUGhvdG9pbW11bm9sb2d5ICZhbXA7IFBob3RvbWVkaWNpbmU8
L2Z1bGwtdGl0bGU+PC9wZXJpb2RpY2FsPjxwYWdlcz4xNjEtMTY1PC9wYWdlcz48dm9sdW1lPjE1
PC92b2x1bWU+PG51bWJlcj41PC9udW1iZXI+PGtleXdvcmRzPjxrZXl3b3JkPlBob3RvcGhlcmVz
aXMqL2FkdmVyc2UgZWZmZWN0czwva2V5d29yZD48a2V5d29yZD5MeW1waG9tYSwgVC1DZWxsLCBD
dXRhbmVvdXMvKmRydWcgdGhlcmFweTwva2V5d29yZD48a2V5d29yZD5Ta2luIE5lb3BsYXNtcy8q
ZHJ1ZyB0aGVyYXB5PC9rZXl3b3JkPjxrZXl3b3JkPkZlbWFsZTwva2V5d29yZD48a2V5d29yZD5I
dW1hbnM8L2tleXdvcmQ+PGtleXdvcmQ+THltcGhvbWEsIFQtQ2VsbCwgQ3V0YW5lb3VzL21vcnRh
bGl0eTwva2V5d29yZD48a2V5d29yZD5MeW1waG9tYSwgVC1DZWxsLCBDdXRhbmVvdXMvcGF0aG9s
b2d5PC9rZXl3b3JkPjxrZXl3b3JkPk1hbGU8L2tleXdvcmQ+PGtleXdvcmQ+TWlkZGxlIEFnZWQ8
L2tleXdvcmQ+PGtleXdvcmQ+UmVtaXNzaW9uIEluZHVjdGlvbjwva2V5d29yZD48a2V5d29yZD5S
ZXRyb3NwZWN0aXZlIFN0dWRpZXM8L2tleXdvcmQ+PGtleXdvcmQ+U3Vydml2YWwgUmF0ZTwva2V5
d29yZD48L2tleXdvcmRzPjxkYXRlcz48eWVhcj4xOTk5PC95ZWFyPjwvZGF0ZXM+PHB1Yi1sb2Nh
dGlvbj5ERU5NQVJLPC9wdWItbG9jYXRpb24+PHB1Ymxpc2hlcj5CbGFja3dlbGw8L3B1Ymxpc2hl
cj48aXNibj4wOTA1LTQzODM8L2lzYm4+PGFjY2Vzc2lvbi1udW0+MTA1NDA5MzY8L2FjY2Vzc2lv
bi1udW0+PHVybHM+PHJlbGF0ZWQtdXJscz48dXJsPmh0dHA6Ly9zZWFyY2guZWJzY29ob3N0LmNv
bS9sb2dpbi5hc3B4P2RpcmVjdD10cnVlJmFtcDtkYj1tZGMmYW1wO0FOPTEwNTQwOTM2JmFtcDtz
aXRlPWVob3N0LWxpdmU8L3VybD48L3JlbGF0ZWQtdXJscz48L3VybHM+PHJlbW90ZS1kYXRhYmFz
ZS1uYW1lPm1kYzwvcmVtb3RlLWRhdGFiYXNlLW5hbWU+PHJlbW90ZS1kYXRhYmFzZS1wcm92aWRl
cj5FQlNDT2hvc3Q8L3JlbW90ZS1kYXRhYmFzZS1wcm92aWRlcj48L3JlY29yZD48L0NpdGU+PENp
dGU+PEF1dGhvcj5QcmluejwvQXV0aG9yPjxZZWFyPjE5OTU8L1llYXI+PFJlY051bT4zMjwvUmVj
TnVtPjxyZWNvcmQ+PHJlYy1udW1iZXI+MzI8L3JlYy1udW1iZXI+PGZvcmVpZ24ta2V5cz48a2V5
IGFwcD0iRU4iIGRiLWlkPSJ6OXMyNXYwd3RmeHc1YWVwczJkdnBzeG96MHN2ZTl3cDJ6cjUiPjMy
PC9rZXk+PC9mb3JlaWduLWtleXM+PHJlZi10eXBlIG5hbWU9IkpvdXJuYWwgQXJ0aWNsZSI+MTc8
L3JlZi10eXBlPjxjb250cmlidXRvcnM+PGF1dGhvcnM+PGF1dGhvcj5QcmlueiwgQi48L2F1dGhv
cj48YXV0aG9yPkJlaHJlbnMsIFcuPC9hdXRob3I+PGF1dGhvcj5Iw7ZsemxlLCBFLjwvYXV0aG9y
PjxhdXRob3I+UGxld2lnLCBHLjwvYXV0aG9yPjwvYXV0aG9ycz48L2NvbnRyaWJ1dG9ycz48YXV0
aC1hZGRyZXNzPkRlcGFydG1lbnQgb2YgRGVybWF0b2xvZ3ksIEx1ZHdpZy1NYXhpbWlsaWFucy1V
bml2ZXJzaXR5LCBNdW5pY2gsIEdlcm1hbnkuPC9hdXRoLWFkZHJlc3M+PHRpdGxlcz48dGl0bGU+
RXh0cmFjb3Jwb3JlYWwgcGhvdG9waGVyZXNpcyBmb3IgdGhlIHRyZWF0bWVudCBvZiBjdXRhbmVv
dXMgVC1jZWxsIGx5bXBob21hLS10aGUgRMO8c3NlbGRvcmYgYW5kIE11bmljaCBleHBlcmllbmNl
PC90aXRsZT48c2Vjb25kYXJ5LXRpdGxlPkFyY2hpdmVzIE9mIERlcm1hdG9sb2dpY2FsIFJlc2Vh
cmNoPC9zZWNvbmRhcnktdGl0bGU+PC90aXRsZXM+PHBlcmlvZGljYWw+PGZ1bGwtdGl0bGU+QXJj
aGl2ZXMgT2YgRGVybWF0b2xvZ2ljYWwgUmVzZWFyY2g8L2Z1bGwtdGl0bGU+PC9wZXJpb2RpY2Fs
PjxwYWdlcz42MjEtNjI2PC9wYWdlcz48dm9sdW1lPjI4Nzwvdm9sdW1lPjxudW1iZXI+NzwvbnVt
YmVyPjxrZXl3b3Jkcz48a2V5d29yZD5QaG90b3BoZXJlc2lzKjwva2V5d29yZD48a2V5d29yZD5M
eW1waG9tYSwgVC1DZWxsLCBDdXRhbmVvdXMvKnRoZXJhcHk8L2tleXdvcmQ+PGtleXdvcmQ+U2tp
biBOZW9wbGFzbXMvKnRoZXJhcHk8L2tleXdvcmQ+PGtleXdvcmQ+QWdlZDwva2V5d29yZD48a2V5
d29yZD5GZW1hbGU8L2tleXdvcmQ+PGtleXdvcmQ+Rm9sbG93LVVwIFN0dWRpZXM8L2tleXdvcmQ+
PGtleXdvcmQ+SHVtYW5zPC9rZXl3b3JkPjxrZXl3b3JkPkx5bXBob21hLCBULUNlbGwsIEN1dGFu
ZW91cy9tb3J0YWxpdHk8L2tleXdvcmQ+PGtleXdvcmQ+THltcGhvbWEsIFQtQ2VsbCwgQ3V0YW5l
b3VzL3BhdGhvbG9neTwva2V5d29yZD48a2V5d29yZD5NYWxlPC9rZXl3b3JkPjxrZXl3b3JkPk1p
ZGRsZSBBZ2VkPC9rZXl3b3JkPjxrZXl3b3JkPlJldHJvc3BlY3RpdmUgU3R1ZGllczwva2V5d29y
ZD48a2V5d29yZD5Ta2luIE5lb3BsYXNtcy9tb3J0YWxpdHk8L2tleXdvcmQ+PGtleXdvcmQ+U2tp
biBOZW9wbGFzbXMvcGF0aG9sb2d5PC9rZXl3b3JkPjxrZXl3b3JkPlN1cnZpdmFsIFJhdGU8L2tl
eXdvcmQ+PC9rZXl3b3Jkcz48ZGF0ZXM+PHllYXI+MTk5NTwveWVhcj48L2RhdGVzPjxwdWItbG9j
YXRpb24+R0VSTUFOWTwvcHViLWxvY2F0aW9uPjxwdWJsaXNoZXI+U3ByaW5nZXIgVmVybGFnPC9w
dWJsaXNoZXI+PGlzYm4+MDM0MC0zNjk2PC9pc2JuPjxhY2Nlc3Npb24tbnVtPjg1MzQxMjM8L2Fj
Y2Vzc2lvbi1udW0+PHVybHM+PHJlbGF0ZWQtdXJscz48dXJsPmh0dHA6Ly9zZWFyY2guZWJzY29o
b3N0LmNvbS9sb2dpbi5hc3B4P2RpcmVjdD10cnVlJmFtcDtkYj1tZGMmYW1wO0FOPTg1MzQxMjMm
YW1wO3NpdGU9ZWhvc3QtbGl2ZTwvdXJsPjwvcmVsYXRlZC11cmxzPjwvdXJscz48cmVtb3RlLWRh
dGFiYXNlLW5hbWU+bWRjPC9yZW1vdGUtZGF0YWJhc2UtbmFtZT48cmVtb3RlLWRhdGFiYXNlLXBy
b3ZpZGVyPkVCU0NPaG9zdDwvcmVtb3RlLWRhdGFiYXNlLXByb3ZpZGVyPjwvcmVjb3JkPjwvQ2l0
ZT48Q2l0ZT48QXV0aG9yPlN0ZXZlbnM8L0F1dGhvcj48WWVhcj4yMDAyPC9ZZWFyPjxSZWNOdW0+
Mjk8L1JlY051bT48cmVjb3JkPjxyZWMtbnVtYmVyPjI5PC9yZWMtbnVtYmVyPjxmb3JlaWduLWtl
eXM+PGtleSBhcHA9IkVOIiBkYi1pZD0iejlzMjV2MHd0Znh3NWFlcHMyZHZwc3hvejBzdmU5d3Ay
enI1Ij4yOTwva2V5PjwvZm9yZWlnbi1rZXlzPjxyZWYtdHlwZSBuYW1lPSJKb3VybmFsIEFydGlj
bGUiPjE3PC9yZWYtdHlwZT48Y29udHJpYnV0b3JzPjxhdXRob3JzPjxhdXRob3I+U3RldmVucywg
Uy4gUi48L2F1dGhvcj48YXV0aG9yPkJhcm9uLCBFLiBELjwvYXV0aG9yPjxhdXRob3I+TWFzdGVu
LCBTLjwvYXV0aG9yPjxhdXRob3I+Q29vcGVyLCBLLiBELjwvYXV0aG9yPjwvYXV0aG9ycz48L2Nv
bnRyaWJ1dG9ycz48dGl0bGVzPjx0aXRsZT5DaXJjdWxhdGluZyBjZDQrY2Q34oiSIGx5bXBob2N5
dGUgYnVyZGVuIGFuZCByYXBpZGl0eSBvZiByZXNwb25zZTogUHJlZGljdG9ycyBvZiBvdXRjb21l
IGluIHRoZSB0cmVhdG1lbnQgb2Ygc8OpemFyeSBzeW5kcm9tZSBhbmQgZXJ5dGhyb2Rlcm1pYyBt
eWNvc2lzIGZ1bmdvaWRlcyB3aXRoIGV4dHJhY29ycG9yZWFsIHBob3RvcGhlcmVzaXM8L3RpdGxl
PjxzZWNvbmRhcnktdGl0bGU+QXJjaGl2ZXMgb2YgRGVybWF0b2xvZ3k8L3NlY29uZGFyeS10aXRs
ZT48L3RpdGxlcz48cGVyaW9kaWNhbD48ZnVsbC10aXRsZT5BcmNoaXZlcyBvZiBEZXJtYXRvbG9n
eTwvZnVsbC10aXRsZT48L3BlcmlvZGljYWw+PHBhZ2VzPjEzNDctMTM1MDwvcGFnZXM+PHZvbHVt
ZT4xMzg8L3ZvbHVtZT48bnVtYmVyPjEwPC9udW1iZXI+PGRhdGVzPjx5ZWFyPjIwMDI8L3llYXI+
PC9kYXRlcz48aXNibj4wMDAzLTk4N1g8L2lzYm4+PHVybHM+PHJlbGF0ZWQtdXJscz48dXJsPmh0
dHA6Ly9keC5kb2kub3JnLzEwLjEwMDEvYXJjaGRlcm0uMTM4LjEwLjEzNDc8L3VybD48L3JlbGF0
ZWQtdXJscz48L3VybHM+PGVsZWN0cm9uaWMtcmVzb3VyY2UtbnVtPjEwLjEwMDEvYXJjaGRlcm0u
MTM4LjEwLjEzNDc8L2VsZWN0cm9uaWMtcmVzb3VyY2UtbnVtPjwvcmVjb3JkPjwvQ2l0ZT48L0Vu
ZE5vdGU+AG==
</w:fldData>
        </w:fldChar>
      </w:r>
      <w:r w:rsidR="00273BA1">
        <w:rPr>
          <w:lang w:val="en-AU" w:eastAsia="en-GB"/>
        </w:rPr>
        <w:instrText xml:space="preserve"> ADDIN EN.CITE </w:instrText>
      </w:r>
      <w:r w:rsidR="00273BA1">
        <w:rPr>
          <w:lang w:val="en-AU" w:eastAsia="en-GB"/>
        </w:rPr>
        <w:fldChar w:fldCharType="begin">
          <w:fldData xml:space="preserve">PEVuZE5vdGU+PENpdGU+PEF1dGhvcj5Cb3V3aHVpczwvQXV0aG9yPjxZZWFyPjIwMDI8L1llYXI+
PFJlY051bT4yODwvUmVjTnVtPjxEaXNwbGF5VGV4dD5bMTgtMjRdPC9EaXNwbGF5VGV4dD48cmVj
b3JkPjxyZWMtbnVtYmVyPjI4PC9yZWMtbnVtYmVyPjxmb3JlaWduLWtleXM+PGtleSBhcHA9IkVO
IiBkYi1pZD0iejlzMjV2MHd0Znh3NWFlcHMyZHZwc3hvejBzdmU5d3AyenI1Ij4yODwva2V5Pjwv
Zm9yZWlnbi1rZXlzPjxyZWYtdHlwZSBuYW1lPSJKb3VybmFsIEFydGljbGUiPjE3PC9yZWYtdHlw
ZT48Y29udHJpYnV0b3JzPjxhdXRob3JzPjxhdXRob3I+Qm91d2h1aXMsIFNhc2tpYSBBLjwvYXV0
aG9yPjxhdXRob3I+ZWwtQXpoYXJ5LCBSb2tlYSBBLjwvYXV0aG9yPjxhdXRob3I+TWNFdm95LCBN
YXJpYW4gVC48L2F1dGhvcj48YXV0aG9yPkdpYnNvbiwgTGF3cmVuY2UgRS48L2F1dGhvcj48YXV0
aG9yPkhhYmVybWFubiwgVGhvbWFzIE0uPC9hdXRob3I+PGF1dGhvcj5XaXR6aWcsIFRob21hcyBF
LjwvYXV0aG9yPjxhdXRob3I+UGl0dGVsa293LCBNYXJrIFIuPC9hdXRob3I+PC9hdXRob3JzPjwv
Y29udHJpYnV0b3JzPjxhdXRoLWFkZHJlc3M+RGVwYXJ0bWVudCBvZiBEZXJtYXRvbG9neSBhbmQg
dGhlIERpdmlzaW9uIG9mIEhlbWF0b2xvZ3kgYW5kIEludGVybmFsIE1lZGljaW5lLCBNYXlvIENs
aW5pYywgUm9jaGVzdGVyLCBNTiA1NTkwNSwgVVNBLjwvYXV0aC1hZGRyZXNzPjx0aXRsZXM+PHRp
dGxlPlRyZWF0bWVudCBvZiBsYXRlLXN0YWdlIFPDqXphcnkgc3luZHJvbWUgd2l0aCAyLUNobG9y
b2Rlb3h5YWRlbm9zaW5lPC90aXRsZT48c2Vjb25kYXJ5LXRpdGxlPkludGVybmF0aW9uYWwgSm91
cm5hbCBPZiBEZXJtYXRvbG9neTwvc2Vjb25kYXJ5LXRpdGxlPjwvdGl0bGVzPjxwZXJpb2RpY2Fs
PjxmdWxsLXRpdGxlPkludCBKIERlcm1hdG9sPC9mdWxsLXRpdGxlPjxhYmJyLTE+SW50ZXJuYXRp
b25hbCBqb3VybmFsIG9mIGRlcm1hdG9sb2d5PC9hYmJyLTE+PC9wZXJpb2RpY2FsPjxwYWdlcz4z
NTItMzU2PC9wYWdlcz48dm9sdW1lPjQxPC92b2x1bWU+PG51bWJlcj42PC9udW1iZXI+PGtleXdv
cmRzPjxrZXl3b3JkPkFudGluZW9wbGFzdGljIEFnZW50cy8qdGhlcmFwZXV0aWMgdXNlPC9rZXl3
b3JkPjxrZXl3b3JkPkNsYWRyaWJpbmUvKnRoZXJhcGV1dGljIHVzZTwva2V5d29yZD48a2V5d29y
ZD5TZXphcnkgU3luZHJvbWUvKmRydWcgdGhlcmFweTwva2V5d29yZD48a2V5d29yZD5TZXphcnkg
U3luZHJvbWUvKnBhdGhvbG9neTwva2V5d29yZD48a2V5d29yZD5Ta2luIE5lb3BsYXNtcy8qZHJ1
ZyB0aGVyYXB5PC9rZXl3b3JkPjxrZXl3b3JkPlNraW4gTmVvcGxhc21zLypwYXRob2xvZ3k8L2tl
eXdvcmQ+PGtleXdvcmQ+QWdlZDwva2V5d29yZD48a2V5d29yZD5BZ2VkLCA4MCBhbmQgb3Zlcjwv
a2V5d29yZD48a2V5d29yZD5BbnRpbmVvcGxhc3RpYyBBZ2VudHMvYWR2ZXJzZSBlZmZlY3RzPC9r
ZXl3b3JkPjxrZXl3b3JkPkNsYWRyaWJpbmUvYWR2ZXJzZSBlZmZlY3RzPC9rZXl3b3JkPjxrZXl3
b3JkPkZlbWFsZTwva2V5d29yZD48a2V5d29yZD5IdW1hbnM8L2tleXdvcmQ+PGtleXdvcmQ+TWFs
ZTwva2V5d29yZD48a2V5d29yZD5NaWRkbGUgQWdlZDwva2V5d29yZD48a2V5d29yZD5OZW9wbGFz
bSBTdGFnaW5nPC9rZXl3b3JkPjxrZXl3b3JkPk91dGNvbWUgQXNzZXNzbWVudCAoSGVhbHRoIENh
cmUpPC9rZXl3b3JkPjxrZXl3b3JkPlJldHJvc3BlY3RpdmUgU3R1ZGllczwva2V5d29yZD48a2V5
d29yZD5TZXphcnkgU3luZHJvbWUvbW9ydGFsaXR5PC9rZXl3b3JkPjxrZXl3b3JkPlNraW4gTmVv
cGxhc21zL21vcnRhbGl0eTwva2V5d29yZD48a2V5d29yZD5TdXJ2aXZhbCBSYXRlPC9rZXl3b3Jk
Pjwva2V5d29yZHM+PGRhdGVzPjx5ZWFyPjIwMDI8L3llYXI+PC9kYXRlcz48cHViLWxvY2F0aW9u
PlVuaXRlZCBTdGF0ZXM8L3B1Yi1sb2NhdGlvbj48cHVibGlzaGVyPkJsYWNrd2VsbCBTY2llbmNl
PC9wdWJsaXNoZXI+PGlzYm4+MDAxMS05MDU5PC9pc2JuPjxhY2Nlc3Npb24tbnVtPjEyMTAwNjkx
PC9hY2Nlc3Npb24tbnVtPjx1cmxzPjxyZWxhdGVkLXVybHM+PHVybD5odHRwOi8vc2VhcmNoLmVi
c2NvaG9zdC5jb20vbG9naW4uYXNweD9kaXJlY3Q9dHJ1ZSZhbXA7ZGI9bWRjJmFtcDtBTj0xMjEw
MDY5MSZhbXA7c2l0ZT1laG9zdC1saXZlPC91cmw+PC9yZWxhdGVkLXVybHM+PC91cmxzPjxyZW1v
dGUtZGF0YWJhc2UtbmFtZT5tZGM8L3JlbW90ZS1kYXRhYmFzZS1uYW1lPjxyZW1vdGUtZGF0YWJh
c2UtcHJvdmlkZXI+RUJTQ09ob3N0PC9yZW1vdGUtZGF0YWJhc2UtcHJvdmlkZXI+PC9yZWNvcmQ+
PC9DaXRlPjxDaXRlPjxBdXRob3I+RHV2aWM8L0F1dGhvcj48WWVhcj4xOTk2PC9ZZWFyPjxSZWNO
dW0+MzE8L1JlY051bT48cmVjb3JkPjxyZWMtbnVtYmVyPjMxPC9yZWMtbnVtYmVyPjxmb3JlaWdu
LWtleXM+PGtleSBhcHA9IkVOIiBkYi1pZD0iejlzMjV2MHd0Znh3NWFlcHMyZHZwc3hvejBzdmU5
d3AyenI1Ij4zMTwva2V5PjwvZm9yZWlnbi1rZXlzPjxyZWYtdHlwZSBuYW1lPSJKb3VybmFsIEFy
dGljbGUiPjE3PC9yZWYtdHlwZT48Y29udHJpYnV0b3JzPjxhdXRob3JzPjxhdXRob3I+RHV2aWMs
IE0uPC9hdXRob3I+PGF1dGhvcj5IZXN0ZXIsIEouIFAuPC9hdXRob3I+PGF1dGhvcj5MZW1haywg
Ti4gQS48L2F1dGhvcj48L2F1dGhvcnM+PC9jb250cmlidXRvcnM+PGF1dGgtYWRkcmVzcz5EZXBh
cnRtZW50IG9mIERlcm1hdG9sb2d5LCBVbml2ZXJzaXR5IG9mIFRleGFzIE1lZGljYWwgU2Nob29s
IGF0IEhvdXN0b24gNzcwMzAsIFVTQS48L2F1dGgtYWRkcmVzcz48dGl0bGVzPjx0aXRsZT5QaG90
b3BoZXJlc2lzIHRoZXJhcHkgZm9yIGN1dGFuZW91cyBULWNlbGwgbHltcGhvbWE8L3RpdGxlPjxz
ZWNvbmRhcnktdGl0bGU+Sm91cm5hbCBPZiBUaGUgQW1lcmljYW4gQWNhZGVteSBPZiBEZXJtYXRv
bG9neTwvc2Vjb25kYXJ5LXRpdGxlPjwvdGl0bGVzPjxwZXJpb2RpY2FsPjxmdWxsLXRpdGxlPkpv
dXJuYWwgb2YgdGhlIEFtZXJpY2FuIEFjYWRlbXkgb2YgRGVybWF0b2xvZ3k8L2Z1bGwtdGl0bGU+
PC9wZXJpb2RpY2FsPjxwYWdlcz41NzMtNTc5PC9wYWdlcz48dm9sdW1lPjM1PC92b2x1bWU+PG51
bWJlcj40PC9udW1iZXI+PGtleXdvcmRzPjxrZXl3b3JkPkx5bXBob21hLCBULUNlbGwsIEN1dGFu
ZW91cy8qZHJ1ZyB0aGVyYXB5PC9rZXl3b3JkPjxrZXl3b3JkPlBob3RvcGhlcmVzaXMvKm1ldGhv
ZHM8L2tleXdvcmQ+PGtleXdvcmQ+U2tpbiBOZW9wbGFzbXMvKmRydWcgdGhlcmFweTwva2V5d29y
ZD48a2V5d29yZD5BZHVsdDwva2V5d29yZD48a2V5d29yZD5BZ2VkPC9rZXl3b3JkPjxrZXl3b3Jk
PkFnZWQsIDgwIGFuZCBvdmVyPC9rZXl3b3JkPjxrZXl3b3JkPkRlcm1hdGl0aXMsIEV4Zm9saWF0
aXZlL2V0aW9sb2d5PC9rZXl3b3JkPjxrZXl3b3JkPkZlbWFsZTwva2V5d29yZD48a2V5d29yZD5G
b2xsb3ctVXAgU3R1ZGllczwva2V5d29yZD48a2V5d29yZD5Gb3JlY2FzdGluZzwva2V5d29yZD48
a2V5d29yZD5IdW1hbnM8L2tleXdvcmQ+PGtleXdvcmQ+THltcGhvbWEsIFQtQ2VsbCwgQ3V0YW5l
b3VzL3BhdGhvbG9neTwva2V5d29yZD48a2V5d29yZD5NYWxlPC9rZXl3b3JkPjxrZXl3b3JkPk1l
dGhveHNhbGVuL2FkbWluaXN0cmF0aW9uICZhbXA7IGRvc2FnZTwva2V5d29yZD48a2V5d29yZD5N
ZXRob3hzYWxlbi90aGVyYXBldXRpYyB1c2U8L2tleXdvcmQ+PGtleXdvcmQ+TWlkZGxlIEFnZWQ8
L2tleXdvcmQ+PGtleXdvcmQ+TXljb3NpcyBGdW5nb2lkZXMvZHJ1ZyB0aGVyYXB5PC9rZXl3b3Jk
PjxrZXl3b3JkPk5lb3BsYXNtIFJlY3VycmVuY2UsIExvY2FsPC9rZXl3b3JkPjxrZXl3b3JkPlBo
b3RvcGhlcmVzaXMvYWR2ZXJzZSBlZmZlY3RzPC9rZXl3b3JkPjxrZXl3b3JkPlJhZGlhdGlvbiBE
b3NhZ2U8L2tleXdvcmQ+PGtleXdvcmQ+UmVtaXNzaW9uIEluZHVjdGlvbjwva2V5d29yZD48a2V5
d29yZD5TZXphcnkgU3luZHJvbWUvZHJ1ZyB0aGVyYXB5PC9rZXl3b3JkPjxrZXl3b3JkPlNraW4g
TmVvcGxhc21zL3BhdGhvbG9neTwva2V5d29yZD48a2V5d29yZD5TdXJ2aXZhbCBSYXRlPC9rZXl3
b3JkPjxrZXl3b3JkPlVsdHJhdmlvbGV0IFJheXM8L2tleXdvcmQ+PC9rZXl3b3Jkcz48ZGF0ZXM+
PHllYXI+MTk5NjwveWVhcj48L2RhdGVzPjxwdWItbG9jYXRpb24+VU5JVEVEIFNUQVRFUzwvcHVi
LWxvY2F0aW9uPjxwdWJsaXNoZXI+TW9zYnk8L3B1Ymxpc2hlcj48aXNibj4wMTkwLTk2MjI8L2lz
Ym4+PGFjY2Vzc2lvbi1udW0+ODg1OTI4NzwvYWNjZXNzaW9uLW51bT48dXJscz48cmVsYXRlZC11
cmxzPjx1cmw+aHR0cDovL3NlYXJjaC5lYnNjb2hvc3QuY29tL2xvZ2luLmFzcHg/ZGlyZWN0PXRy
dWUmYW1wO2RiPW1kYyZhbXA7QU49ODg1OTI4NyZhbXA7c2l0ZT1laG9zdC1saXZlPC91cmw+PC9y
ZWxhdGVkLXVybHM+PC91cmxzPjxyZW1vdGUtZGF0YWJhc2UtbmFtZT5tZGM8L3JlbW90ZS1kYXRh
YmFzZS1uYW1lPjxyZW1vdGUtZGF0YWJhc2UtcHJvdmlkZXI+RUJTQ09ob3N0PC9yZW1vdGUtZGF0
YWJhc2UtcHJvdmlkZXI+PC9yZWNvcmQ+PC9DaXRlPjxDaXRlPjxBdXRob3I+RWRlbHNvbiA8L0F1
dGhvcj48WWVhcj4xOTg3PC9ZZWFyPjxSZWNOdW0+Mjc8L1JlY051bT48cmVjb3JkPjxyZWMtbnVt
YmVyPjI3PC9yZWMtbnVtYmVyPjxmb3JlaWduLWtleXM+PGtleSBhcHA9IkVOIiBkYi1pZD0iejlz
MjV2MHd0Znh3NWFlcHMyZHZwc3hvejBzdmU5d3AyenI1Ij4yNzwva2V5PjwvZm9yZWlnbi1rZXlz
PjxyZWYtdHlwZSBuYW1lPSJKb3VybmFsIEFydGljbGUiPjE3PC9yZWYtdHlwZT48Y29udHJpYnV0
b3JzPjxhdXRob3JzPjxhdXRob3I+RWRlbHNvbiAsIFJpY2hhcmQ8L2F1dGhvcj48YXV0aG9yPkJl
cmdlciAsIENhcm9sZTwvYXV0aG9yPjxhdXRob3I+R2FzcGFycm8gLCBGcmFuY2lzPC9hdXRob3I+
PGF1dGhvcj5KZWdhc290aHkgLCBCcmlhbjwvYXV0aG9yPjxhdXRob3I+SGVhbGQgLCBQZXRlcjwv
YXV0aG9yPjxhdXRob3I+V2ludHJvdWIgLCBCcnVjZTwvYXV0aG9yPjxhdXRob3I+Vm9uZGVyaGVp
ZCAsIEVyaWM8L2F1dGhvcj48YXV0aG9yPktub2JsZXIgLCBSb2JlcnQ8L2F1dGhvcj48YXV0aG9y
PldvbGZmICwgS2xhdXM8L2F1dGhvcj48YXV0aG9yPlBsZXdpZyAsIEdlcmhhcmQ8L2F1dGhvcj48
YXV0aG9yPk1jS2llcm5hbiAsIEdseW5pczwvYXV0aG9yPjxhdXRob3I+Q2hyaXN0aWFuc2VuICwg
SW5nZXI8L2F1dGhvcj48YXV0aG9yPk9zdGVyICwgTWFydGluPC9hdXRob3I+PGF1dGhvcj5Ib25p
Z3NtYW5uICwgSHViZXJ0PC9hdXRob3I+PGF1dGhvcj5XaWxmb3JkICwgSHViZXJ0PC9hdXRob3I+
PGF1dGhvcj5Lb2tvc2Noa2EgLCBFdmE8L2F1dGhvcj48YXV0aG9yPlJlaGxlICwgVGhvbWFzPC9h
dXRob3I+PGF1dGhvcj5QZXJleiAsIE1hcml0emE8L2F1dGhvcj48YXV0aG9yPlN0aW5nbCAsIEdl
b3JnZTwvYXV0aG9yPjxhdXRob3I+TGFyb2NoZSAsIExpbGlhbmU8L2F1dGhvcj48L2F1dGhvcnM+
PC9jb250cmlidXRvcnM+PHRpdGxlcz48dGl0bGU+VHJlYXRtZW50IG9mIEN1dGFuZW91cyBULUNl
bGwgTHltcGhvbWEgYnkgRXh0cmFjb3Jwb3JlYWwgUGhvdG9jaGVtb3RoZXJhcHk8L3RpdGxlPjxz
ZWNvbmRhcnktdGl0bGU+TmV3IEVuZ2xhbmQgSm91cm5hbCBvZiBNZWRpY2luZTwvc2Vjb25kYXJ5
LXRpdGxlPjwvdGl0bGVzPjxwZXJpb2RpY2FsPjxmdWxsLXRpdGxlPk5ldyBFbmdsYW5kIEpvdXJu
YWwgb2YgTWVkaWNpbmU8L2Z1bGwtdGl0bGU+PC9wZXJpb2RpY2FsPjxwYWdlcz4yOTctMzAzPC9w
YWdlcz48dm9sdW1lPjMxNjwvdm9sdW1lPjxudW1iZXI+NjwvbnVtYmVyPjxkYXRlcz48eWVhcj4x
OTg3PC95ZWFyPjwvZGF0ZXM+PGFjY2Vzc2lvbi1udW0+MzU0MzY3NDwvYWNjZXNzaW9uLW51bT48
dXJscz48cmVsYXRlZC11cmxzPjx1cmw+aHR0cDovL3d3dy5uZWptLm9yZy9kb2kvZnVsbC8xMC4x
MDU2L05FSk0xOTg3MDIwNTMxNjA2MDM8L3VybD48L3JlbGF0ZWQtdXJscz48L3VybHM+PGVsZWN0
cm9uaWMtcmVzb3VyY2UtbnVtPmRvaToxMC4xMDU2L05FSk0xOTg3MDIwNTMxNjA2MDM8L2VsZWN0
cm9uaWMtcmVzb3VyY2UtbnVtPjwvcmVjb3JkPjwvQ2l0ZT48Q2l0ZT48QXV0aG9yPkhlYWxkPC9B
dXRob3I+PFllYXI+MTk4OTwvWWVhcj48UmVjTnVtPjMzPC9SZWNOdW0+PHJlY29yZD48cmVjLW51
bWJlcj4zMzwvcmVjLW51bWJlcj48Zm9yZWlnbi1rZXlzPjxrZXkgYXBwPSJFTiIgZGItaWQ9Ino5
czI1djB3dGZ4dzVhZXBzMmR2cHN4b3owc3ZlOXdwMnpyNSI+MzM8L2tleT48L2ZvcmVpZ24ta2V5
cz48cmVmLXR5cGUgbmFtZT0iSm91cm5hbCBBcnRpY2xlIj4xNzwvcmVmLXR5cGU+PGNvbnRyaWJ1
dG9ycz48YXV0aG9ycz48YXV0aG9yPkhlYWxkLCBQLiBXLjwvYXV0aG9yPjxhdXRob3I+UGVyZXos
IE0uIEkuPC9hdXRob3I+PGF1dGhvcj5DaHJpc3RlbnNlbiwgSS48L2F1dGhvcj48YXV0aG9yPkRv
YmJzLCBOLjwvYXV0aG9yPjxhdXRob3I+TWNLaWVybmFuLCBHLjwvYXV0aG9yPjxhdXRob3I+RWRl
bHNvbiwgUi48L2F1dGhvcj48L2F1dGhvcnM+PC9jb250cmlidXRvcnM+PGF1dGgtYWRkcmVzcz5E
ZXBhcnRtZW50IG9mIERlcm1hdG9sb2d5LCBZYWxlIFVuaXZlcnNpdHkgU2Nob29sIG9mIE1lZGlj
aW5lLCBOZXcgSGF2ZW4sIENvbm5lY3RpY3V0LjwvYXV0aC1hZGRyZXNzPjx0aXRsZXM+PHRpdGxl
PlBob3RvcGhlcmVzaXMgdGhlcmFweSBvZiBjdXRhbmVvdXMgVC1jZWxsIGx5bXBob21hOiB0aGUg
WWFsZS1OZXcgSGF2ZW4gSG9zcGl0YWwgZXhwZXJpZW5jZTwvdGl0bGU+PHNlY29uZGFyeS10aXRs
ZT5UaGUgWWFsZSBKb3VybmFsIE9mIEJpb2xvZ3kgQW5kIE1lZGljaW5lPC9zZWNvbmRhcnktdGl0
bGU+PC90aXRsZXM+PHBlcmlvZGljYWw+PGZ1bGwtdGl0bGU+VGhlIFlhbGUgSm91cm5hbCBPZiBC
aW9sb2d5IEFuZCBNZWRpY2luZTwvZnVsbC10aXRsZT48L3BlcmlvZGljYWw+PHBhZ2VzPjYyOS02
Mzg8L3BhZ2VzPjx2b2x1bWU+NjI8L3ZvbHVtZT48bnVtYmVyPjY8L251bWJlcj48a2V5d29yZHM+
PGtleXdvcmQ+UFVWQSBUaGVyYXB5Kjwva2V5d29yZD48a2V5d29yZD5MeW1waG9tYS8qZHJ1ZyB0
aGVyYXB5PC9rZXl3b3JkPjxrZXl3b3JkPlNraW4gTmVvcGxhc21zLypkcnVnIHRoZXJhcHk8L2tl
eXdvcmQ+PGtleXdvcmQ+QWR1bHQ8L2tleXdvcmQ+PGtleXdvcmQ+QWdlZDwva2V5d29yZD48a2V5
d29yZD5EZXJtYXRpdGlzLCBFeGZvbGlhdGl2ZS9kcnVnIHRoZXJhcHk8L2tleXdvcmQ+PGtleXdv
cmQ+RXh0cmFjb3Jwb3JlYWwgQ2lyY3VsYXRpb248L2tleXdvcmQ+PGtleXdvcmQ+SHVtYW5zPC9r
ZXl3b3JkPjxrZXl3b3JkPk1ldGhveHNhbGVuL21ldGFib2xpc208L2tleXdvcmQ+PGtleXdvcmQ+
TWV0aG94c2FsZW4vdGhlcmFwZXV0aWMgdXNlPC9rZXl3b3JkPjxrZXl3b3JkPk1pZGRsZSBBZ2Vk
PC9rZXl3b3JkPjxrZXl3b3JkPlNraW4vcGF0aG9sb2d5PC9rZXl3b3JkPjxrZXl3b3JkPlQtTHlt
cGhvY3l0ZXM8L2tleXdvcmQ+PC9rZXl3b3Jkcz48ZGF0ZXM+PHllYXI+MTk4OTwveWVhcj48L2Rh
dGVzPjxwdWItbG9jYXRpb24+VU5JVEVEIFNUQVRFUzwvcHViLWxvY2F0aW9uPjxwdWJsaXNoZXI+
WWFsZSBKb3VybmFsIG9mIEJpb2xvZ3kgYW5kIE1lZGljaW5lPC9wdWJsaXNoZXI+PGlzYm4+MDA0
NC0wMDg2PC9pc2JuPjxhY2Nlc3Npb24tbnVtPjI1MzQ2NDg8L2FjY2Vzc2lvbi1udW0+PHVybHM+
PHJlbGF0ZWQtdXJscz48dXJsPmh0dHA6Ly9zZWFyY2guZWJzY29ob3N0LmNvbS9sb2dpbi5hc3B4
P2RpcmVjdD10cnVlJmFtcDtkYj1tZGMmYW1wO0FOPTI1MzQ2NDgmYW1wO3NpdGU9ZWhvc3QtbGl2
ZTwvdXJsPjwvcmVsYXRlZC11cmxzPjwvdXJscz48cmVtb3RlLWRhdGFiYXNlLW5hbWU+bWRjPC9y
ZW1vdGUtZGF0YWJhc2UtbmFtZT48cmVtb3RlLWRhdGFiYXNlLXByb3ZpZGVyPkVCU0NPaG9zdDwv
cmVtb3RlLWRhdGFiYXNlLXByb3ZpZGVyPjwvcmVjb3JkPjwvQ2l0ZT48Q2l0ZT48QXV0aG9yPkpp
YW5nPC9BdXRob3I+PFllYXI+MTk5OTwvWWVhcj48UmVjTnVtPjMwPC9SZWNOdW0+PHJlY29yZD48
cmVjLW51bWJlcj4zMDwvcmVjLW51bWJlcj48Zm9yZWlnbi1rZXlzPjxrZXkgYXBwPSJFTiIgZGIt
aWQ9Ino5czI1djB3dGZ4dzVhZXBzMmR2cHN4b3owc3ZlOXdwMnpyNSI+MzA8L2tleT48L2ZvcmVp
Z24ta2V5cz48cmVmLXR5cGUgbmFtZT0iSm91cm5hbCBBcnRpY2xlIj4xNzwvcmVmLXR5cGU+PGNv
bnRyaWJ1dG9ycz48YXV0aG9ycz48YXV0aG9yPkppYW5nLCBTLiBCLjwvYXV0aG9yPjxhdXRob3I+
RGlldHosIFMuIEIuPC9hdXRob3I+PGF1dGhvcj5LaW0sIE0uPC9hdXRob3I+PGF1dGhvcj5MaW0s
IEguIFcuPC9hdXRob3I+PC9hdXRob3JzPjwvY29udHJpYnV0b3JzPjxhdXRoLWFkZHJlc3M+VGhl
IFJvbmFsZCBPLiBQZXJlbG1hbiBEZXBhcnRtZW50IG9mIERlcm1hdG9sb2d5LCBOZXcgWW9yayBV
bml2ZXJzaXR5IFNjaG9vbCBvZiBNZWRpY2luZSwgTmV3IFlvcmssIFVTQS48L2F1dGgtYWRkcmVz
cz48dGl0bGVzPjx0aXRsZT5FeHRyYWNvcnBvcmVhbCBwaG90b2NoZW1vdGhlcmFweSBmb3IgY3V0
YW5lb3VzIFQtY2VsbCBseW1waG9tYTogYSA5LjcteWVhciBleHBlcmllbmNlPC90aXRsZT48c2Vj
b25kYXJ5LXRpdGxlPlBob3RvZGVybWF0b2xvZ3ksIFBob3RvaW1tdW5vbG9neSAmYW1wOyBQaG90
b21lZGljaW5lPC9zZWNvbmRhcnktdGl0bGU+PC90aXRsZXM+PHBlcmlvZGljYWw+PGZ1bGwtdGl0
bGU+UGhvdG9kZXJtYXRvbG9neSwgUGhvdG9pbW11bm9sb2d5ICZhbXA7IFBob3RvbWVkaWNpbmU8
L2Z1bGwtdGl0bGU+PC9wZXJpb2RpY2FsPjxwYWdlcz4xNjEtMTY1PC9wYWdlcz48dm9sdW1lPjE1
PC92b2x1bWU+PG51bWJlcj41PC9udW1iZXI+PGtleXdvcmRzPjxrZXl3b3JkPlBob3RvcGhlcmVz
aXMqL2FkdmVyc2UgZWZmZWN0czwva2V5d29yZD48a2V5d29yZD5MeW1waG9tYSwgVC1DZWxsLCBD
dXRhbmVvdXMvKmRydWcgdGhlcmFweTwva2V5d29yZD48a2V5d29yZD5Ta2luIE5lb3BsYXNtcy8q
ZHJ1ZyB0aGVyYXB5PC9rZXl3b3JkPjxrZXl3b3JkPkZlbWFsZTwva2V5d29yZD48a2V5d29yZD5I
dW1hbnM8L2tleXdvcmQ+PGtleXdvcmQ+THltcGhvbWEsIFQtQ2VsbCwgQ3V0YW5lb3VzL21vcnRh
bGl0eTwva2V5d29yZD48a2V5d29yZD5MeW1waG9tYSwgVC1DZWxsLCBDdXRhbmVvdXMvcGF0aG9s
b2d5PC9rZXl3b3JkPjxrZXl3b3JkPk1hbGU8L2tleXdvcmQ+PGtleXdvcmQ+TWlkZGxlIEFnZWQ8
L2tleXdvcmQ+PGtleXdvcmQ+UmVtaXNzaW9uIEluZHVjdGlvbjwva2V5d29yZD48a2V5d29yZD5S
ZXRyb3NwZWN0aXZlIFN0dWRpZXM8L2tleXdvcmQ+PGtleXdvcmQ+U3Vydml2YWwgUmF0ZTwva2V5
d29yZD48L2tleXdvcmRzPjxkYXRlcz48eWVhcj4xOTk5PC95ZWFyPjwvZGF0ZXM+PHB1Yi1sb2Nh
dGlvbj5ERU5NQVJLPC9wdWItbG9jYXRpb24+PHB1Ymxpc2hlcj5CbGFja3dlbGw8L3B1Ymxpc2hl
cj48aXNibj4wOTA1LTQzODM8L2lzYm4+PGFjY2Vzc2lvbi1udW0+MTA1NDA5MzY8L2FjY2Vzc2lv
bi1udW0+PHVybHM+PHJlbGF0ZWQtdXJscz48dXJsPmh0dHA6Ly9zZWFyY2guZWJzY29ob3N0LmNv
bS9sb2dpbi5hc3B4P2RpcmVjdD10cnVlJmFtcDtkYj1tZGMmYW1wO0FOPTEwNTQwOTM2JmFtcDtz
aXRlPWVob3N0LWxpdmU8L3VybD48L3JlbGF0ZWQtdXJscz48L3VybHM+PHJlbW90ZS1kYXRhYmFz
ZS1uYW1lPm1kYzwvcmVtb3RlLWRhdGFiYXNlLW5hbWU+PHJlbW90ZS1kYXRhYmFzZS1wcm92aWRl
cj5FQlNDT2hvc3Q8L3JlbW90ZS1kYXRhYmFzZS1wcm92aWRlcj48L3JlY29yZD48L0NpdGU+PENp
dGU+PEF1dGhvcj5QcmluejwvQXV0aG9yPjxZZWFyPjE5OTU8L1llYXI+PFJlY051bT4zMjwvUmVj
TnVtPjxyZWNvcmQ+PHJlYy1udW1iZXI+MzI8L3JlYy1udW1iZXI+PGZvcmVpZ24ta2V5cz48a2V5
IGFwcD0iRU4iIGRiLWlkPSJ6OXMyNXYwd3RmeHc1YWVwczJkdnBzeG96MHN2ZTl3cDJ6cjUiPjMy
PC9rZXk+PC9mb3JlaWduLWtleXM+PHJlZi10eXBlIG5hbWU9IkpvdXJuYWwgQXJ0aWNsZSI+MTc8
L3JlZi10eXBlPjxjb250cmlidXRvcnM+PGF1dGhvcnM+PGF1dGhvcj5QcmlueiwgQi48L2F1dGhv
cj48YXV0aG9yPkJlaHJlbnMsIFcuPC9hdXRob3I+PGF1dGhvcj5Iw7ZsemxlLCBFLjwvYXV0aG9y
PjxhdXRob3I+UGxld2lnLCBHLjwvYXV0aG9yPjwvYXV0aG9ycz48L2NvbnRyaWJ1dG9ycz48YXV0
aC1hZGRyZXNzPkRlcGFydG1lbnQgb2YgRGVybWF0b2xvZ3ksIEx1ZHdpZy1NYXhpbWlsaWFucy1V
bml2ZXJzaXR5LCBNdW5pY2gsIEdlcm1hbnkuPC9hdXRoLWFkZHJlc3M+PHRpdGxlcz48dGl0bGU+
RXh0cmFjb3Jwb3JlYWwgcGhvdG9waGVyZXNpcyBmb3IgdGhlIHRyZWF0bWVudCBvZiBjdXRhbmVv
dXMgVC1jZWxsIGx5bXBob21hLS10aGUgRMO8c3NlbGRvcmYgYW5kIE11bmljaCBleHBlcmllbmNl
PC90aXRsZT48c2Vjb25kYXJ5LXRpdGxlPkFyY2hpdmVzIE9mIERlcm1hdG9sb2dpY2FsIFJlc2Vh
cmNoPC9zZWNvbmRhcnktdGl0bGU+PC90aXRsZXM+PHBlcmlvZGljYWw+PGZ1bGwtdGl0bGU+QXJj
aGl2ZXMgT2YgRGVybWF0b2xvZ2ljYWwgUmVzZWFyY2g8L2Z1bGwtdGl0bGU+PC9wZXJpb2RpY2Fs
PjxwYWdlcz42MjEtNjI2PC9wYWdlcz48dm9sdW1lPjI4Nzwvdm9sdW1lPjxudW1iZXI+NzwvbnVt
YmVyPjxrZXl3b3Jkcz48a2V5d29yZD5QaG90b3BoZXJlc2lzKjwva2V5d29yZD48a2V5d29yZD5M
eW1waG9tYSwgVC1DZWxsLCBDdXRhbmVvdXMvKnRoZXJhcHk8L2tleXdvcmQ+PGtleXdvcmQ+U2tp
biBOZW9wbGFzbXMvKnRoZXJhcHk8L2tleXdvcmQ+PGtleXdvcmQ+QWdlZDwva2V5d29yZD48a2V5
d29yZD5GZW1hbGU8L2tleXdvcmQ+PGtleXdvcmQ+Rm9sbG93LVVwIFN0dWRpZXM8L2tleXdvcmQ+
PGtleXdvcmQ+SHVtYW5zPC9rZXl3b3JkPjxrZXl3b3JkPkx5bXBob21hLCBULUNlbGwsIEN1dGFu
ZW91cy9tb3J0YWxpdHk8L2tleXdvcmQ+PGtleXdvcmQ+THltcGhvbWEsIFQtQ2VsbCwgQ3V0YW5l
b3VzL3BhdGhvbG9neTwva2V5d29yZD48a2V5d29yZD5NYWxlPC9rZXl3b3JkPjxrZXl3b3JkPk1p
ZGRsZSBBZ2VkPC9rZXl3b3JkPjxrZXl3b3JkPlJldHJvc3BlY3RpdmUgU3R1ZGllczwva2V5d29y
ZD48a2V5d29yZD5Ta2luIE5lb3BsYXNtcy9tb3J0YWxpdHk8L2tleXdvcmQ+PGtleXdvcmQ+U2tp
biBOZW9wbGFzbXMvcGF0aG9sb2d5PC9rZXl3b3JkPjxrZXl3b3JkPlN1cnZpdmFsIFJhdGU8L2tl
eXdvcmQ+PC9rZXl3b3Jkcz48ZGF0ZXM+PHllYXI+MTk5NTwveWVhcj48L2RhdGVzPjxwdWItbG9j
YXRpb24+R0VSTUFOWTwvcHViLWxvY2F0aW9uPjxwdWJsaXNoZXI+U3ByaW5nZXIgVmVybGFnPC9w
dWJsaXNoZXI+PGlzYm4+MDM0MC0zNjk2PC9pc2JuPjxhY2Nlc3Npb24tbnVtPjg1MzQxMjM8L2Fj
Y2Vzc2lvbi1udW0+PHVybHM+PHJlbGF0ZWQtdXJscz48dXJsPmh0dHA6Ly9zZWFyY2guZWJzY29o
b3N0LmNvbS9sb2dpbi5hc3B4P2RpcmVjdD10cnVlJmFtcDtkYj1tZGMmYW1wO0FOPTg1MzQxMjMm
YW1wO3NpdGU9ZWhvc3QtbGl2ZTwvdXJsPjwvcmVsYXRlZC11cmxzPjwvdXJscz48cmVtb3RlLWRh
dGFiYXNlLW5hbWU+bWRjPC9yZW1vdGUtZGF0YWJhc2UtbmFtZT48cmVtb3RlLWRhdGFiYXNlLXBy
b3ZpZGVyPkVCU0NPaG9zdDwvcmVtb3RlLWRhdGFiYXNlLXByb3ZpZGVyPjwvcmVjb3JkPjwvQ2l0
ZT48Q2l0ZT48QXV0aG9yPlN0ZXZlbnM8L0F1dGhvcj48WWVhcj4yMDAyPC9ZZWFyPjxSZWNOdW0+
Mjk8L1JlY051bT48cmVjb3JkPjxyZWMtbnVtYmVyPjI5PC9yZWMtbnVtYmVyPjxmb3JlaWduLWtl
eXM+PGtleSBhcHA9IkVOIiBkYi1pZD0iejlzMjV2MHd0Znh3NWFlcHMyZHZwc3hvejBzdmU5d3Ay
enI1Ij4yOTwva2V5PjwvZm9yZWlnbi1rZXlzPjxyZWYtdHlwZSBuYW1lPSJKb3VybmFsIEFydGlj
bGUiPjE3PC9yZWYtdHlwZT48Y29udHJpYnV0b3JzPjxhdXRob3JzPjxhdXRob3I+U3RldmVucywg
Uy4gUi48L2F1dGhvcj48YXV0aG9yPkJhcm9uLCBFLiBELjwvYXV0aG9yPjxhdXRob3I+TWFzdGVu
LCBTLjwvYXV0aG9yPjxhdXRob3I+Q29vcGVyLCBLLiBELjwvYXV0aG9yPjwvYXV0aG9ycz48L2Nv
bnRyaWJ1dG9ycz48dGl0bGVzPjx0aXRsZT5DaXJjdWxhdGluZyBjZDQrY2Q34oiSIGx5bXBob2N5
dGUgYnVyZGVuIGFuZCByYXBpZGl0eSBvZiByZXNwb25zZTogUHJlZGljdG9ycyBvZiBvdXRjb21l
IGluIHRoZSB0cmVhdG1lbnQgb2Ygc8OpemFyeSBzeW5kcm9tZSBhbmQgZXJ5dGhyb2Rlcm1pYyBt
eWNvc2lzIGZ1bmdvaWRlcyB3aXRoIGV4dHJhY29ycG9yZWFsIHBob3RvcGhlcmVzaXM8L3RpdGxl
PjxzZWNvbmRhcnktdGl0bGU+QXJjaGl2ZXMgb2YgRGVybWF0b2xvZ3k8L3NlY29uZGFyeS10aXRs
ZT48L3RpdGxlcz48cGVyaW9kaWNhbD48ZnVsbC10aXRsZT5BcmNoaXZlcyBvZiBEZXJtYXRvbG9n
eTwvZnVsbC10aXRsZT48L3BlcmlvZGljYWw+PHBhZ2VzPjEzNDctMTM1MDwvcGFnZXM+PHZvbHVt
ZT4xMzg8L3ZvbHVtZT48bnVtYmVyPjEwPC9udW1iZXI+PGRhdGVzPjx5ZWFyPjIwMDI8L3llYXI+
PC9kYXRlcz48aXNibj4wMDAzLTk4N1g8L2lzYm4+PHVybHM+PHJlbGF0ZWQtdXJscz48dXJsPmh0
dHA6Ly9keC5kb2kub3JnLzEwLjEwMDEvYXJjaGRlcm0uMTM4LjEwLjEzNDc8L3VybD48L3JlbGF0
ZWQtdXJscz48L3VybHM+PGVsZWN0cm9uaWMtcmVzb3VyY2UtbnVtPjEwLjEwMDEvYXJjaGRlcm0u
MTM4LjEwLjEzNDc8L2VsZWN0cm9uaWMtcmVzb3VyY2UtbnVtPjwvcmVjb3JkPjwvQ2l0ZT48L0Vu
ZE5vdGU+AG==
</w:fldData>
        </w:fldChar>
      </w:r>
      <w:r w:rsidR="00273BA1">
        <w:rPr>
          <w:lang w:val="en-AU" w:eastAsia="en-GB"/>
        </w:rPr>
        <w:instrText xml:space="preserve"> ADDIN EN.CITE.DATA </w:instrText>
      </w:r>
      <w:r w:rsidR="00273BA1">
        <w:rPr>
          <w:lang w:val="en-AU" w:eastAsia="en-GB"/>
        </w:rPr>
      </w:r>
      <w:r w:rsidR="00273BA1">
        <w:rPr>
          <w:lang w:val="en-AU" w:eastAsia="en-GB"/>
        </w:rPr>
        <w:fldChar w:fldCharType="end"/>
      </w:r>
      <w:r w:rsidR="00CC1528" w:rsidRPr="00205576">
        <w:rPr>
          <w:lang w:val="en-AU" w:eastAsia="en-GB"/>
        </w:rPr>
      </w:r>
      <w:r w:rsidR="00CC1528" w:rsidRPr="00205576">
        <w:rPr>
          <w:lang w:val="en-AU" w:eastAsia="en-GB"/>
        </w:rPr>
        <w:fldChar w:fldCharType="separate"/>
      </w:r>
      <w:r w:rsidR="00273BA1">
        <w:rPr>
          <w:noProof/>
          <w:lang w:val="en-AU" w:eastAsia="en-GB"/>
        </w:rPr>
        <w:t>[</w:t>
      </w:r>
      <w:hyperlink w:anchor="_ENREF_18" w:tooltip="Bouwhuis, 2002 #28" w:history="1">
        <w:r w:rsidR="00584688">
          <w:rPr>
            <w:noProof/>
            <w:lang w:val="en-AU" w:eastAsia="en-GB"/>
          </w:rPr>
          <w:t>18-24</w:t>
        </w:r>
      </w:hyperlink>
      <w:r w:rsidR="00273BA1">
        <w:rPr>
          <w:noProof/>
          <w:lang w:val="en-AU" w:eastAsia="en-GB"/>
        </w:rPr>
        <w:t>]</w:t>
      </w:r>
      <w:r w:rsidR="00CC1528" w:rsidRPr="00205576">
        <w:rPr>
          <w:lang w:val="en-AU" w:eastAsia="en-GB"/>
        </w:rPr>
        <w:fldChar w:fldCharType="end"/>
      </w:r>
      <w:r w:rsidR="00527589" w:rsidRPr="00205576">
        <w:rPr>
          <w:lang w:val="en-AU" w:eastAsia="en-GB"/>
        </w:rPr>
        <w:t xml:space="preserve"> and in guidelines and reviews of the treatment </w:t>
      </w:r>
      <w:r w:rsidR="00CC1528" w:rsidRPr="00205576">
        <w:rPr>
          <w:lang w:val="en-AU" w:eastAsia="en-GB"/>
        </w:rPr>
        <w:fldChar w:fldCharType="begin">
          <w:fldData xml:space="preserve">PEVuZE5vdGU+PENpdGU+PEF1dGhvcj5DbGVtZW50PC9BdXRob3I+PFllYXI+MjAwODwvWWVhcj48
UmVjTnVtPjE3PC9SZWNOdW0+PERpc3BsYXlUZXh0PlszLTcsIDEyLCAyNV08L0Rpc3BsYXlUZXh0
PjxyZWNvcmQ+PHJlYy1udW1iZXI+MTc8L3JlYy1udW1iZXI+PGZvcmVpZ24ta2V5cz48a2V5IGFw
cD0iRU4iIGRiLWlkPSJ6OXMyNXYwd3RmeHc1YWVwczJkdnBzeG96MHN2ZTl3cDJ6cjUiPjE3PC9r
ZXk+PC9mb3JlaWduLWtleXM+PHJlZi10eXBlIG5hbWU9IlJlcG9ydCI+Mjc8L3JlZi10eXBlPjxj
b250cmlidXRvcnM+PGF1dGhvcnM+PGF1dGhvcj5DbGVtZW50LCBGOyBSZWFkLCBDOyBUYXlsb3Is
IFA7IEJyb3VnaHRvbiwgUzs8L2F1dGhvcj48L2F1dGhvcnM+PHNlY29uZGFyeS1hdXRob3JzPjxh
dXRob3I+RUNQIE5PUkNPTSBQT0xJQ1kgREVWRUxPUE1FTlQgR1JPVVA8L2F1dGhvcj48L3NlY29u
ZGFyeS1hdXRob3JzPjwvY29udHJpYnV0b3JzPjx0aXRsZXM+PHRpdGxlPkEgUmV2aWV3IG9mIEV4
dHJhY29ycG9yZWFsIFBob3RvcGhlcmVzaXMgZm9yIENhbmNlciBhbmQgb3RoZXIgZGlzZWFzZXMg
LSBWZXJzaW9uIDM8L3RpdGxlPjwvdGl0bGVzPjxkYXRlcz48eWVhcj4yMDA4PC95ZWFyPjwvZGF0
ZXM+PHVybHM+PC91cmxzPjwvcmVjb3JkPjwvQ2l0ZT48Q2l0ZT48QXV0aG9yPktub2JsZXI8L0F1
dGhvcj48WWVhcj4yMDE0PC9ZZWFyPjxSZWNOdW0+NDwvUmVjTnVtPjxyZWNvcmQ+PHJlYy1udW1i
ZXI+NDwvcmVjLW51bWJlcj48Zm9yZWlnbi1rZXlzPjxrZXkgYXBwPSJFTiIgZGItaWQ9Ino5czI1
djB3dGZ4dzVhZXBzMmR2cHN4b3owc3ZlOXdwMnpyNSI+NDwva2V5PjwvZm9yZWlnbi1rZXlzPjxy
ZWYtdHlwZSBuYW1lPSJKb3VybmFsIEFydGljbGUiPjE3PC9yZWYtdHlwZT48Y29udHJpYnV0b3Jz
PjxhdXRob3JzPjxhdXRob3I+S25vYmxlciwgUi48L2F1dGhvcj48YXV0aG9yPkJlcmxpbiwgRy48
L2F1dGhvcj48YXV0aG9yPkNhbHphdmFyYS1QaW50b24sIFAuPC9hdXRob3I+PGF1dGhvcj5HcmVp
bml4LCBILjwvYXV0aG9yPjxhdXRob3I+SmFrc2NoLCBQLjwvYXV0aG9yPjxhdXRob3I+TGFyb2No
ZSwgTC48L2F1dGhvcj48YXV0aG9yPkx1ZHZpZ3Nzb24sIEouPC9hdXRob3I+PGF1dGhvcj5RdWFn
bGlubywgUC48L2F1dGhvcj48YXV0aG9yPlJlaW5pc2NoLCBXLjwvYXV0aG9yPjxhdXRob3I+U2Nh
cmlzYnJpY2ssIEouPC9hdXRob3I+PGF1dGhvcj5TY2h3YXJ6LCBULjwvYXV0aG9yPjxhdXRob3I+
V29sZiwgUC48L2F1dGhvcj48YXV0aG9yPkFyZW5iZXJnZXIsIFAuPC9hdXRob3I+PGF1dGhvcj5B
c3NhZiwgQy48L2F1dGhvcj48YXV0aG9yPkJhZ290LCBNLjwvYXV0aG9yPjxhdXRob3I+QmFyciwg
TS48L2F1dGhvcj48YXV0aG9yPkJvaGJvdCwgQS48L2F1dGhvcj48YXV0aG9yPkJydWNrbmVyLVR1
ZGVybWFuLCBMLjwvYXV0aG9yPjxhdXRob3I+RHJlbm8sIEIuPC9hdXRob3I+PGF1dGhvcj5Fbmss
IEEuPC9hdXRob3I+PGF1dGhvcj5GcmVuY2gsIEwuPC9hdXRob3I+PGF1dGhvcj5HbmlhZGVja2ks
IFIuPC9hdXRob3I+PGF1dGhvcj5Hb2xsbmljaywgSC48L2F1dGhvcj48YXV0aG9yPkhlcnRsLCBN
LjwvYXV0aG9yPjxhdXRob3I+SmFudHNjaGl0c2NoLCBDLjwvYXV0aG9yPjxhdXRob3I+SnVuZywg
QS48L2F1dGhvcj48YXV0aG9yPkp1c3QsIFUuPC9hdXRob3I+PGF1dGhvcj5LbGVta2UsIEMuIEQu
PC9hdXRob3I+PGF1dGhvcj5MaXBwZXJ0LCBVLjwvYXV0aG9yPjxhdXRob3I+THVnZXIsIFQuPC9h
dXRob3I+PGF1dGhvcj5QYXBhZGF2aWQsIEUuPC9hdXRob3I+PGF1dGhvcj5QZWhhbWJlcmdlciwg
SC48L2F1dGhvcj48YXV0aG9yPlJhbmtpLCBBLjwvYXV0aG9yPjxhdXRob3I+U3RhZGxlciwgUi48
L2F1dGhvcj48YXV0aG9yPlN0ZXJyeSwgVy48L2F1dGhvcj48YXV0aG9yPldvbGYsIEkuIEguPC9h
dXRob3I+PGF1dGhvcj5Xb3JtLCBNLjwvYXV0aG9yPjxhdXRob3I+WmljLCBKLjwvYXV0aG9yPjxh
dXRob3I+Wm91Ym91bGlzLCBDLiBDLjwvYXV0aG9yPjxhdXRob3I+SGlsbGVuLCBVLjwvYXV0aG9y
PjwvYXV0aG9ycz48L2NvbnRyaWJ1dG9ycz48YXV0aC1hZGRyZXNzPihLbm9ibGVyLCBKdXN0LCBQ
ZWhhbWJlcmdlcikgRGVwYXJ0bWVudCBvZiBEZXJtYXRvbG9neSwgTWVkaWNhbCBVbml2ZXJzaXR5
IG9mIFZpZW5uYSwgVmllbm5hLCBBdXN0cmlhIChCZXJsaW4pIERlcGFydG1lbnQgb2YgQ2xpbmlj
YWwgSW1tdW5vbG9neSBhbmQgVHJhbnNmdXNpb24gTWVkaWNpbmUsIFVuaXZlcnNpdHkgSG9zcGl0
YWwsIExpbmtvcGluZywgU3dlZGVuIChDYWx6YXZhcmEtUGludG9uKSBEZXBhcnRtZW50IG9mIERl
cm1hdG9sb2d5LCBVbml2ZXJzaXR5IEhvc3BpdGFsIFNwZWRhbGkgQ2l2aWxpLCBCcmVzY2lhLCBJ
dGFseSAoR3JlaW5peCkgRGVwYXJ0bWVudCBvZiBJbnRlcm5hbCBNZWRpY2luZSBJL0JvbmUgTWFy
cm93IFRyYW5zcGxhbnRhdGlvbiwgTWVkaWNhbCBVbml2ZXJzaXR5IG9mIFZpZW5uYSwgVmllbm5h
LCBBdXN0cmlhIChKYWtzY2gpIERlcGFydG1lbnQgb2YgVGhvcmFjaWMgU3VyZ2VyeSwgTWVkaWNh
bCBVbml2ZXJzaXR5IG9mIFZpZW5uYSwgVmllbm5hLCBBdXN0cmlhIChMYXJvY2hlKSBEZXBhcnRt
ZW50IG9mIERlcm1hdG9sb2d5LCBBdmljZW5uZSBIb3NwaXRhbCwgQm9iaWdueSwgRnJhbmNlIChM
dWR2aWdzc29uKSBEZXBhcnRtZW50IG9mIENsaW5pY2FsIGFuZCBFeHBlcmltZW50YWwgTWVkaWNp
bmUsIEZhY3VsdHkgb2YgSGVhbHRoIFNjaWVuY2VzLCBMaW5rb3BpbmcgVW5pdmVyc2l0eSwgTGlu
a29waW5nLCBTd2VkZW4gKFF1YWdsaW5vKSBEZXJtYXRvbG9neSBDbGluaWMsIERlcGFydG1lbnQg
b2YgTWVkaWNhbCBTY2llbmNlcywgVW5pdmVyc2l0eSBvZiBUdXJpbiwgVHVyaW4sIEl0YWx5IChS
ZWluaXNjaCkgRGVwYXJ0bWVudCBvZiBJbnRlcm5hbCBNZWRpY2luZSBJSUksIERpdmlzaW9uIG9m
IEdhc3Ryb2VudGVyb2xvZ3kgYW5kIEhlcGF0b2xvZ3ksIE1lZGljYWwgVW5pdmVyc2l0eSBvZiBW
aWVubmEsIFZpZW5uYSwgQXVzdHJpYSAoU2NhcmlzYnJpY2spIERlcGFydG1lbnQgb2YgRGVybWF0
b2xvZ3ksIFVuaXZlcnNpdHkgSG9zcGl0YWwsIEJpcm1pbmdoYW0sIFVuaXRlZCBLaW5nZG9tIChT
Y2h3YXJ6KSBEZXBhcnRtZW50IG9mIERlcm1hdG9sb2d5IGFuZCBBbGxlcmdvbG9neSwgVW5pdmVy
c2l0eSBIb3NwaXRhbCBTY2hsZXN3aWctSG9sc3RlaW4sIEtpZWwsIEdlcm1hbnkgKFdvbGYsIFdv
bGYpIERlcGFydG1lbnQgb2YgRGVybWF0b2xvZ3ksIE1lZGljYWwgVW5pdmVyc2l0eSBvZiBHcmF6
LCBHcmF6LCBBdXN0cmlhIChBcmVuYmVyZ2VyKSBEZXBhcnRtZW50IG9mIERlcm1hdG9sb2d5LCBD
aGFybGVzIFVuaXZlcnNpdHkgaW4gUHJhZ3VlLCBQcmFndWUsIEN6ZWNoIFJlcHVibGljIChBc3Nh
ZikgRGVwYXJ0bWVudCBvZiBEZXJtYXRvbG9neSwgSEVMSU9TIEtsaW5pa3VtIEtyZWZlbGQsIEty
ZWZlbGQsIEdlcm1hbnkgKEJhZ290KSBEZXBhcnRtZW50IG9mIERlcm1hdG9sb2d5LCBTYWludCBM
b3VpcyBIb3NwaXRhbCwgVW5pdmVyc2l0ZSBQYXJpcyA3IFNvcmJvbm5lIFBhcmlzIENpdGUsIFBh
cmlzLCBGcmFuY2UgKEJhcnIpIERlcGFydG1lbnQgb2YgU3VyZ2VyeSwgVW5pdmVyc2l0eSBvZiBT
b3V0aGVybiBDYWxpZm9ybmlhLCBMb3MgQW5nZWxlcywgVW5pdGVkIFN0YXRlcyAoQm9oYm90KSBE
ZXBhcnRtZW50IG9mIEhhZW1hdG9sb2d5IGFuZCBPbmNvbG9neSwgVW5pdmVyc2l0eSBvZiBTdHJh
c2JvdXJnLCBTdHJhc2JvdXJnLCBGcmFuY2UgKEJydWNrbmVyLVR1ZGVybWFuKSBEZXBhcnRtZW50
IG9mIERlcm1hdG9sb2d5LCBVbml2ZXJzaXR5IE1lZGljYWwgQ2VudHJlIEZyZWlidXJnLCBGcmVp
YnVyZywgR2VybWFueSAoRHJlbm8pIERlcGFydG1lbnQgb2YgU2tpbiBDYW5jZXIsIE5hbnRlcyBV
bml2ZXJzaXR5IEhvc3BpdGFsLCBOYW50ZXMsIEZyYW5jZSAoRW5rKSBEZXBhcnRtZW50IG9mIERl
cm1hdG9sb2d5LCBVbml2ZXJzaXR5IG9mIEhlaWRlbGJlcmcsIEhlaWRlbGJlcmcsIEdlcm1hbnkg
KEZyZW5jaCkgRGVwYXJ0bWVudCBvZiBEZXJtYXRvbG9neSwgWnVyaWNoIFVuaXZlcnNpdHkgSG9z
cGl0YWwsIFp1cmljaCwgU3dpdHplcmxhbmQgKEduaWFkZWNraSkgRGVwYXJ0bWVudCBvZiBEZXJt
YXRvbG9neSwgQmlzcGViamVyZyBIb3NwaXRhbCwgQ29wZW5oYWdlbiwgRGVubWFyayAoR29sbG5p
Y2spIERlcGFydG1lbnQgb2YgRGVybWF0b2xvZ3kgYW5kIFZlbmVyZW9sb2d5LCBPdHRvLXZvbi1H
dWVyaWNrZSBVbml2ZXJzaXR5LCBNYWdkZWJ1cmcsIEdlcm1hbnkgKEhlcnRsKSBEZXBhcnRtZW50
IG9mIERlcm1hdG9sb2d5IGFuZCBBbGxlcmdvbG9neSwgVW5pdmVyc2l0eSBIb3NwaXRhbCBNYXJi
dXJnLCBNYXJidXJnLCBHZXJtYW55IChKYW50c2NoaXRzY2gsIExpcHBlcnQsIFpvdWJvdWxpcykg
RGVwYXJ0bWVudCBvZiBEZXJtYXRvbG9neSwgVmVuZXJlb2xvZ3ksIEFsbGVyZ29sb2d5IGFuZCBJ
bW11bm9sb2d5LCBEZXNzYXUgTWVkaWNhbCBDZW50ZXIsIERlc3NhdSwgR2VybWFueSAoSnVuZywg
S2xlbWtlKSBEZXBhcnRtZW50IG9mIERlcm1hdG9sb2d5LCBWZW5lcmVvbG9neSBhbmQgQWxsZXJn
b2xvZ3ksIFVuaXZlcnNpdHkgTWVkaWNhbCBDZW50cmUgTWFubmhlaW0sIFJ1cHJlY2h0LUthcmxz
IFVuaXZlcnNpdHkgb2YgSGVpZGVsYmVyZywgTWFubmhlaW0sIEdlcm1hbnkgKEx1Z2VyKSBEZXBh
cnRtZW50IG9mIERlcm1hdG9sb2d5LCBVbml2ZXJzaXR5IG9mIE11bnN0ZXIsIE11bnN0ZXIsIEdl
cm1hbnkgKFBhcGFkYXZpZCkgRGVwYXJ0bWVudCBvZiBEZXJtYXRvbG9neSwgQXRoZW5zIFVuaXZl
cnNpdHkgU2Nob29sIG9mIE1lZGljaW5lLCBBVFRJS09OIEdlbmVyYWwgVW5pdmVyc2l0eSBIb3Nw
aXRhbCwgQXRoZW5zLCBHcmVlY2UgKFJhbmtpKSBEZXBhcnRtZW50IG9mIERlcm1hdG9sb2d5IGFu
ZCBBbGxlcmdvbG9neSwgVW5pdmVyc2l0eSBvZiBIZWxzaW5raSBhbmQgSGVsc2lua2kgVW5pdmVy
c2l0eSBDZW50cmFsIEhvc3BpdGFsLCBIZWxzaW5raSwgRmlubGFuZCAoU3RhZGxlcikgRGVwYXJ0
bWVudCBvZiBEZXJtYXRvbG9neSwgSm9oYW5uZXMgV2VzbGluZyBNZWRpY2FsIENlbnRyZSwgTWlu
ZGVuLCBHZXJtYW55IChTdGVycnkpIERlcGFydG1lbnQgb2YgRGVybWF0b2xvZ3ksIENoYXJpdGUg
VW5pdmVyc2l0eSBIb3NwaXRhbCwgQmVybGluLCBHZXJtYW55IChXb3JtKSBEZXBhcnRtZW50IG9m
IERlcm1hdG9sb2d5IGFuZCBBbGxlcmdvbG9neSwgQ2hhcml0ZSBVbml2ZXJzaXR5IEhvc3BpdGFs
LCBCZXJsaW4sIEdlcm1hbnkgKFppYykgRGl2aXNpb24gb2YgRGVybWF0b2xvZ3ksIFZhbmRlcmJp
bHQgVW5pdmVyc2l0eSBTY2hvb2wgb2YgTWVkaWNpbmUsIE5hc2h2aWxsZSwgVE4sIFVuaXRlZCBT
dGF0ZXMgKEhpbGxlbikgRGVwYXJ0bWVudCBvZiBEZXJtYXRvbG9neSwgVmVuZXJlb2xvZ3kgYW5k
IEFsbGVyZ29sb2d5LCBVbml2ZXJzaXR5IER1aXNidXJnLUVzc2VuLCBFc3NlbiwgR2VybWFueSYj
eEQ7Ui4gS25vYmxlciwgRGVwYXJ0bWVudCBvZiBEZXJtYXRvbG9neSwgTWVkaWNhbCBVbml2ZXJz
aXR5IG9mIFZpZW5uYSwgVmllbm5hLCBBdXN0cmlhLiBFLW1haWw6IHJvYmVydC5rbm9ibGVyQG1l
ZHVuaXdpZW4uYWMuYXQ8L2F1dGgtYWRkcmVzcz48dGl0bGVzPjx0aXRsZT5HdWlkZWxpbmVzIG9u
IHRoZSB1c2Ugb2YgZXh0cmFjb3Jwb3JlYWwgcGhvdG9waGVyZXNpczwvdGl0bGU+PHNlY29uZGFy
eS10aXRsZT5Kb3VybmFsIG9mIHRoZSBFdXJvcGVhbiBBY2FkZW15IG9mIERlcm1hdG9sb2d5IGFu
ZCBWZW5lcmVvbG9neTwvc2Vjb25kYXJ5LXRpdGxlPjwvdGl0bGVzPjxwZXJpb2RpY2FsPjxmdWxs
LXRpdGxlPkpvdXJuYWwgb2YgdGhlIEV1cm9wZWFuIEFjYWRlbXkgb2YgRGVybWF0b2xvZ3kgYW5k
IFZlbmVyZW9sb2d5PC9mdWxsLXRpdGxlPjwvcGVyaW9kaWNhbD48cGFnZXM+MS0zNzwvcGFnZXM+
PHZvbHVtZT4yODwvdm9sdW1lPjxudW1iZXI+U1VQUEwuIDE8L251bWJlcj48a2V5d29yZHM+PGtl
eXdvcmQ+YWN1dGUgZ3JhZnQgdmVyc3VzIGhvc3QgZGlzZWFzZTwva2V5d29yZD48a2V5d29yZD5h
bGxvZ2VuZWljIGhlbWF0b3BvaWV0aWMgc3RlbSBjZWxsIHRyYW5zcGxhbnRhdGlvbjwva2V5d29y
ZD48a2V5d29yZD5hbGxvZ2VuaWMgYm9uZSBtYXJyb3cgdHJhbnNwbGFudGF0aW9uPC9rZXl3b3Jk
PjxrZXl3b3JkPmFydGljbGU8L2tleXdvcmQ+PGtleXdvcmQ+YXRvcGljIGRlcm1hdGl0aXM8L2tl
eXdvcmQ+PGtleXdvcmQ+Y2VsbCBkaWZmZXJlbnRpYXRpb248L2tleXdvcmQ+PGtleXdvcmQ+Y2Vs
bCBwb3B1bGF0aW9uPC9rZXl3b3JkPjxrZXl3b3JkPmNlbGwgc2VwYXJhdGlvbjwva2V5d29yZD48
a2V5d29yZD5jaHJvbmljIGdyYWZ0IHZlcnN1cyBob3N0IGRpc2Vhc2U8L2tleXdvcmQ+PGtleXdv
cmQ+Y2xpbmljYWwgcHJvdG9jb2w8L2tleXdvcmQ+PGtleXdvcmQ+Y2xpbmljYWwgdHJpYWwgKHRv
cGljKTwva2V5d29yZD48a2V5d29yZD5Dcm9obiBkaXNlYXNlPC9rZXl3b3JkPjxrZXl3b3JkPmN1
dGFuZW91cyBUIGNlbGwgbHltcGhvbWE8L2tleXdvcmQ+PGtleXdvcmQ+ZGlzZWFzZSBjb3Vyc2U8
L2tleXdvcmQ+PGtleXdvcmQ+ZXBpZGVybW9seXNpcyBidWxsb3NhIGFjcXVpc2l0YTwva2V5d29y
ZD48a2V5d29yZD5leHRyYWNvcnBvcmVhbCBwaG90b3BoZXJlc2lzPC9rZXl3b3JkPjxrZXl3b3Jk
PmdyYWZ0IHJlamVjdGlvbjwva2V5d29yZD48a2V5d29yZD5ncmFmdCB2ZXJzdXMgaG9zdCByZWFj
dGlvbjwva2V5d29yZD48a2V5d29yZD5oZWFydCB0cmFuc3BsYW50YXRpb248L2tleXdvcmQ+PGtl
eXdvcmQ+aHVtYW48L2tleXdvcmQ+PGtleXdvcmQ+aW1tdW5lIHJlc3BvbnNlPC9rZXl3b3JkPjxr
ZXl3b3JkPmltbXVub3N1cHByZXNzaXZlIHRyZWF0bWVudDwva2V5d29yZD48a2V5d29yZD5pbnN1
bGluIGRlcGVuZGVudCBkaWFiZXRlcyBtZWxsaXR1czwva2V5d29yZD48a2V5d29yZD5saWNoZW4g
cGxhbnVzPC9rZXl3b3JkPjxrZXl3b3JkPmx1bmcgdHJhbnNwbGFudGF0aW9uPC9rZXl3b3JkPjxr
ZXl3b3JkPmx1cHVzIGVyeXRoZW1hdG9zdXM8L2tleXdvcmQ+PGtleXdvcmQ+cGF0aWVudCBzZWxl
Y3Rpb248L2tleXdvcmQ+PGtleXdvcmQ+cGVtcGhpZ3VzPC9rZXl3b3JkPjxrZXl3b3JkPnBoYXNl
IDIgY2xpbmljYWwgdHJpYWwodG9waWMpPC9rZXl3b3JkPjxrZXl3b3JkPnBob3RvYWN0aXZhdGlv
bjwva2V5d29yZD48a2V5d29yZD5waG90b3RoZXJhcHk8L2tleXdvcmQ+PGtleXdvcmQ+cHJpb3Jp
dHkgam91cm5hbDwva2V5d29yZD48a2V5d29yZD5zY2xlcm9kZXJtYTwva2V5d29yZD48a2V5d29y
ZD5zdGVyb2lkIHRoZXJhcHk8L2tleXdvcmQ+PGtleXdvcmQ+c3lzdGVtYXRpYyByZXZpZXc8L2tl
eXdvcmQ+PGtleXdvcmQ+c3lzdGVtaWMgc2NsZXJvc2lzPC9rZXl3b3JkPjxrZXl3b3JkPnRoZXJh
cHkgZWZmZWN0PC9rZXl3b3JkPjxrZXl3b3JkPnRpbWUgdG8gdHJlYXRtZW50PC9rZXl3b3JkPjxr
ZXl3b3JkPnRyZWF0bWVudCBkdXJhdGlvbjwva2V5d29yZD48a2V5d29yZD51bHRyYXZpb2xldCBB
IHJhZGlhdGlvbjwva2V5d29yZD48a2V5d29yZD5jb3J0aWNvc3Rlcm9pZDwva2V5d29yZD48a2V5
d29yZD5oZXBhcmluPC9rZXl3b3JkPjxrZXl3b3JkPm1ldGhveHNhbGVuPC9rZXl3b3JkPjwva2V5
d29yZHM+PGRhdGVzPjx5ZWFyPjIwMTQ8L3llYXI+PC9kYXRlcz48aXNibj4wOTI2LTk5NTkmI3hE
OzE0NjgtMzA4MzwvaXNibj48YWNjZXNzaW9uLW51bT4yMDE0MDkzMTMzPC9hY2Nlc3Npb24tbnVt
Pjx1cmxzPjxyZWxhdGVkLXVybHM+PHVybD5odHRwOi8vb3ZpZHNwLm92aWQuY29tL292aWR3ZWIu
Y2dpP1Q9SlMmYW1wO0NTQz1ZJmFtcDtORVdTPU4mYW1wO1BBR0U9ZnVsbHRleHQmYW1wO0Q9ZW1l
ZDEyJmFtcDtBTj0yMDE0MDkzMTMzPC91cmw+PC9yZWxhdGVkLXVybHM+PC91cmxzPjxlbGVjdHJv
bmljLXJlc291cmNlLW51bT5odHRwOi8vZHguZG9pLm9yZy8xMC4xMTExL2pkdi4xMjMxMTwvZWxl
Y3Ryb25pYy1yZXNvdXJjZS1udW0+PHJlbW90ZS1kYXRhYmFzZS1uYW1lPkVtYmFzZTwvcmVtb3Rl
LWRhdGFiYXNlLW5hbWU+PHJlbW90ZS1kYXRhYmFzZS1wcm92aWRlcj5PdmlkIFRlY2hub2xvZ2ll
czwvcmVtb3RlLWRhdGFiYXNlLXByb3ZpZGVyPjxsYW5ndWFnZT5FbmdsaXNoPC9sYW5ndWFnZT48
L3JlY29yZD48L0NpdGU+PENpdGU+PEF1dGhvcj5NY0tlbm5hPC9BdXRob3I+PFllYXI+MjAwNjwv
WWVhcj48UmVjTnVtPjE2PC9SZWNOdW0+PHJlY29yZD48cmVjLW51bWJlcj4xNjwvcmVjLW51bWJl
cj48Zm9yZWlnbi1rZXlzPjxrZXkgYXBwPSJFTiIgZGItaWQ9Ino5czI1djB3dGZ4dzVhZXBzMmR2
cHN4b3owc3ZlOXdwMnpyNSI+MTY8L2tleT48L2ZvcmVpZ24ta2V5cz48cmVmLXR5cGUgbmFtZT0i
Sm91cm5hbCBBcnRpY2xlIj4xNzwvcmVmLXR5cGU+PGNvbnRyaWJ1dG9ycz48YXV0aG9ycz48YXV0
aG9yPk1jS2VubmEsIEsuIEUuPC9hdXRob3I+PGF1dGhvcj5XaGl0dGFrZXIsIFMuPC9hdXRob3I+
PGF1dGhvcj5SaG9kZXMsIEwuIEUuPC9hdXRob3I+PGF1dGhvcj5UYXlsb3IsIFAuPC9hdXRob3I+
PGF1dGhvcj5MbG95ZCwgSi48L2F1dGhvcj48YXV0aG9yPkliYm90c29uLCBTLjwvYXV0aG9yPjxh
dXRob3I+UnVzc2VsbC1Kb25lcywgUi48L2F1dGhvcj48L2F1dGhvcnM+PC9jb250cmlidXRvcnM+
PGF1dGgtYWRkcmVzcz5EZXBhcnRtZW50IG9mIERlcm1hdG9sb2d5LCBCZWxmYXN0IENpdHkgSG9z
cGl0YWwsIEJlbGZhc3QsIFVLLiBrZXZpbi5tY2tlbm5hQGJjaC5uLWkubmhzLnVrPC9hdXRoLWFk
ZHJlc3M+PHRpdGxlcz48dGl0bGU+RXZpZGVuY2UtYmFzZWQgcHJhY3RpY2Ugb2YgcGhvdG9waGVy
ZXNpcyAxOTg3LTIwMDE6IGEgcmVwb3J0IG9mIGEgd29ya3Nob3Agb2YgdGhlIEJyaXRpc2ggUGhv
dG9kZXJtYXRvbG9neSBHcm91cCBhbmQgdGhlIFUuSy4gU2tpbiBMeW1waG9tYSBHcm91cDwvdGl0
bGU+PHNlY29uZGFyeS10aXRsZT5CciBKIERlcm1hdG9sPC9zZWNvbmRhcnktdGl0bGU+PGFsdC10
aXRsZT5UaGUgQnJpdGlzaCBqb3VybmFsIG9mIGRlcm1hdG9sb2d5PC9hbHQtdGl0bGU+PC90aXRs
ZXM+PHBlcmlvZGljYWw+PGZ1bGwtdGl0bGU+QnJpdGlzaCBKb3VybmFsIG9mIERlcm1hdG9sb2d5
PC9mdWxsLXRpdGxlPjxhYmJyLTE+QnIgSiBEZXJtYXRvbDwvYWJici0xPjwvcGVyaW9kaWNhbD48
YWx0LXBlcmlvZGljYWw+PGZ1bGwtdGl0bGU+VGhlIEJyaXRpc2ggSm91cm5hbCBPZiBEZXJtYXRv
bG9neTwvZnVsbC10aXRsZT48L2FsdC1wZXJpb2RpY2FsPjxwYWdlcz43LTIwPC9wYWdlcz48dm9s
dW1lPjE1NDwvdm9sdW1lPjxudW1iZXI+MTwvbnVtYmVyPjxlZGl0aW9uPjIwMDYvMDEvMTM8L2Vk
aXRpb24+PGtleXdvcmRzPjxrZXl3b3JkPkNvbWJpbmVkIE1vZGFsaXR5IFRoZXJhcHk8L2tleXdv
cmQ+PGtleXdvcmQ+RXZpZGVuY2UtQmFzZWQgTWVkaWNpbmU8L2tleXdvcmQ+PGtleXdvcmQ+R3Jh
ZnQgUmVqZWN0aW9uL2RydWcgdGhlcmFweTwva2V5d29yZD48a2V5d29yZD5HcmFmdCB2cyBIb3N0
IERpc2Vhc2UvZHJ1ZyB0aGVyYXB5PC9rZXl3b3JkPjxrZXl3b3JkPkhlYXJ0IFRyYW5zcGxhbnRh
dGlvbjwva2V5d29yZD48a2V5d29yZD5IdW1hbnM8L2tleXdvcmQ+PGtleXdvcmQ+THltcGhvbWEs
IFQtQ2VsbCwgQ3V0YW5lb3VzLyBkcnVnIHRoZXJhcHk8L2tleXdvcmQ+PGtleXdvcmQ+UGhvdG9w
aGVyZXNpcy9hZHZlcnNlIGVmZmVjdHMvIG1ldGhvZHM8L2tleXdvcmQ+PGtleXdvcmQ+U2tpbiBO
ZW9wbGFzbXMvIGRydWcgdGhlcmFweTwva2V5d29yZD48L2tleXdvcmRzPjxkYXRlcz48eWVhcj4y
MDA2PC95ZWFyPjxwdWItZGF0ZXM+PGRhdGU+SmFuPC9kYXRlPjwvcHViLWRhdGVzPjwvZGF0ZXM+
PGlzYm4+MDAwNy0wOTYzIChQcmludCkmI3hEOzAwMDctMDk2MyAoTGlua2luZyk8L2lzYm4+PGFj
Y2Vzc2lvbi1udW0+MTY0MDMwODg8L2FjY2Vzc2lvbi1udW0+PHVybHM+PC91cmxzPjxlbGVjdHJv
bmljLXJlc291cmNlLW51bT4xMC4xMTExL2ouMTM2NS0yMTMzLjIwMDUuMDY4NTcueDwvZWxlY3Ry
b25pYy1yZXNvdXJjZS1udW0+PHJlbW90ZS1kYXRhYmFzZS1wcm92aWRlcj5OTE08L3JlbW90ZS1k
YXRhYmFzZS1wcm92aWRlcj48bGFuZ3VhZ2U+ZW5nPC9sYW5ndWFnZT48L3JlY29yZD48L0NpdGU+
PENpdGU+PEF1dGhvcj5TY2FyaXNicmljazwvQXV0aG9yPjxZZWFyPjIwMDg8L1llYXI+PFJlY051
bT4xNTwvUmVjTnVtPjxyZWNvcmQ+PHJlYy1udW1iZXI+MTU8L3JlYy1udW1iZXI+PGZvcmVpZ24t
a2V5cz48a2V5IGFwcD0iRU4iIGRiLWlkPSJ6OXMyNXYwd3RmeHc1YWVwczJkdnBzeG96MHN2ZTl3
cDJ6cjUiPjE1PC9rZXk+PC9mb3JlaWduLWtleXM+PHJlZi10eXBlIG5hbWU9IkpvdXJuYWwgQXJ0
aWNsZSI+MTc8L3JlZi10eXBlPjxjb250cmlidXRvcnM+PGF1dGhvcnM+PGF1dGhvcj5TY2FyaXNi
cmljaywgSi4gSi48L2F1dGhvcj48YXV0aG9yPlRheWxvciwgUC48L2F1dGhvcj48YXV0aG9yPkhv
bHRpY2ssIFUuPC9hdXRob3I+PGF1dGhvcj5NYWthciwgWS48L2F1dGhvcj48YXV0aG9yPkRvdWds
YXMsIEsuPC9hdXRob3I+PGF1dGhvcj5CZXJsaW4sIEcuPC9hdXRob3I+PGF1dGhvcj5KdXZvbmVu
LCBFLjwvYXV0aG9yPjxhdXRob3I+TWFyc2hhbGwsIFMuPC9hdXRob3I+PC9hdXRob3JzPjwvY29u
dHJpYnV0b3JzPjxhdXRoLWFkZHJlc3M+U3QgSm9obiZhcG9zO3MgSW5zdGl0dXRlIG9mIERlcm1h
dG9sb2d5LCBTdCBUaG9tYXMmYXBvczsgSG9zcGl0YWwsIExvbmRvbiwgVS5LLiBKdWxpYXNjYXJp
c2JyaWNrQGRvY3RvcnMubmV0LnVrPC9hdXRoLWFkZHJlc3M+PHRpdGxlcz48dGl0bGU+VS5LLiBj
b25zZW5zdXMgc3RhdGVtZW50IG9uIHRoZSB1c2Ugb2YgZXh0cmFjb3Jwb3JlYWwgcGhvdG9waGVy
ZXNpcyBmb3IgdHJlYXRtZW50IG9mIGN1dGFuZW91cyBULWNlbGwgbHltcGhvbWEgYW5kIGNocm9u
aWMgZ3JhZnQtdmVyc3VzLWhvc3QgZGlzZWFzZTwvdGl0bGU+PHNlY29uZGFyeS10aXRsZT5CciBK
IERlcm1hdG9sPC9zZWNvbmRhcnktdGl0bGU+PGFsdC10aXRsZT5UaGUgQnJpdGlzaCBqb3VybmFs
IG9mIGRlcm1hdG9sb2d5PC9hbHQtdGl0bGU+PC90aXRsZXM+PHBlcmlvZGljYWw+PGZ1bGwtdGl0
bGU+QnJpdGlzaCBKb3VybmFsIG9mIERlcm1hdG9sb2d5PC9mdWxsLXRpdGxlPjxhYmJyLTE+QnIg
SiBEZXJtYXRvbDwvYWJici0xPjwvcGVyaW9kaWNhbD48YWx0LXBlcmlvZGljYWw+PGZ1bGwtdGl0
bGU+VGhlIEJyaXRpc2ggSm91cm5hbCBPZiBEZXJtYXRvbG9neTwvZnVsbC10aXRsZT48L2FsdC1w
ZXJpb2RpY2FsPjxwYWdlcz42NTktNzg8L3BhZ2VzPjx2b2x1bWU+MTU4PC92b2x1bWU+PG51bWJl
cj40PC9udW1iZXI+PGVkaXRpb24+MjAwOC8wMi8wNTwvZWRpdGlvbj48a2V5d29yZHM+PGtleXdv
cmQ+RG9zZS1SZXNwb25zZSBSZWxhdGlvbnNoaXAsIERydWc8L2tleXdvcmQ+PGtleXdvcmQ+RXZp
ZGVuY2UtQmFzZWQgTWVkaWNpbmU8L2tleXdvcmQ+PGtleXdvcmQ+R3JhZnQgdnMgSG9zdCBEaXNl
YXNlLyBkcnVnIHRoZXJhcHk8L2tleXdvcmQ+PGtleXdvcmQ+SHVtYW5zPC9rZXl3b3JkPjxrZXl3
b3JkPkx5bXBob21hLCBULUNlbGwsIEN1dGFuZW91cy8gZHJ1ZyB0aGVyYXB5PC9rZXl3b3JkPjxr
ZXl3b3JkPlBob3RvcGhlcmVzaXMvYWR2ZXJzZSBlZmZlY3RzLyBtZXRob2RzPC9rZXl3b3JkPjxr
ZXl3b3JkPlByYWN0aWNlIEd1aWRlbGluZXMgYXMgVG9waWMvc3RhbmRhcmRzPC9rZXl3b3JkPjxr
ZXl3b3JkPlJlZmVyZW5jZSBTdGFuZGFyZHM8L2tleXdvcmQ+PGtleXdvcmQ+U2tpbiBOZW9wbGFz
bXMvIGRydWcgdGhlcmFweTwva2V5d29yZD48L2tleXdvcmRzPjxkYXRlcz48eWVhcj4yMDA4PC95
ZWFyPjxwdWItZGF0ZXM+PGRhdGU+QXByPC9kYXRlPjwvcHViLWRhdGVzPjwvZGF0ZXM+PGlzYm4+
MDAwNy0wOTYzIChQcmludCkmI3hEOzAwMDctMDk2MyAoTGlua2luZyk8L2lzYm4+PGFjY2Vzc2lv
bi1udW0+MTgyNDEyNzQ8L2FjY2Vzc2lvbi1udW0+PHVybHM+PC91cmxzPjxlbGVjdHJvbmljLXJl
c291cmNlLW51bT4xMC4xMTExL2ouMTM2NS0yMTMzLjIwMDcuMDg0MTUueDwvZWxlY3Ryb25pYy1y
ZXNvdXJjZS1udW0+PHJlbW90ZS1kYXRhYmFzZS1wcm92aWRlcj5OTE08L3JlbW90ZS1kYXRhYmFz
ZS1wcm92aWRlcj48bGFuZ3VhZ2U+ZW5nPC9sYW5ndWFnZT48L3JlY29yZD48L0NpdGU+PENpdGU+
PEF1dGhvcj5UcmF1dGluZ2VyPC9BdXRob3I+PFllYXI+MjAwNjwvWWVhcj48UmVjTnVtPjE0PC9S
ZWNOdW0+PHJlY29yZD48cmVjLW51bWJlcj4xNDwvcmVjLW51bWJlcj48Zm9yZWlnbi1rZXlzPjxr
ZXkgYXBwPSJFTiIgZGItaWQ9Ino5czI1djB3dGZ4dzVhZXBzMmR2cHN4b3owc3ZlOXdwMnpyNSI+
MTQ8L2tleT48L2ZvcmVpZ24ta2V5cz48cmVmLXR5cGUgbmFtZT0iSm91cm5hbCBBcnRpY2xlIj4x
NzwvcmVmLXR5cGU+PGNvbnRyaWJ1dG9ycz48YXV0aG9ycz48YXV0aG9yPlRyYXV0aW5nZXIsIEYu
PC9hdXRob3I+PGF1dGhvcj5Lbm9ibGVyLCBSLjwvYXV0aG9yPjxhdXRob3I+V2lsbGVtemUsIFIu
PC9hdXRob3I+PGF1dGhvcj5QZXJpcywgSy48L2F1dGhvcj48YXV0aG9yPlN0YWRsZXIsIFIuPC9h
dXRob3I+PGF1dGhvcj5MYXJvY2hlLCBMLjwvYXV0aG9yPjxhdXRob3I+RCZhcG9zO0luY2FuLCBN
LjwvYXV0aG9yPjxhdXRob3I+UmFua2ksIEEuPC9hdXRob3I+PGF1dGhvcj5QaW1waW5lbGxpLCBO
LjwvYXV0aG9yPjxhdXRob3I+T3J0aXotUm9tZXJvLCBQLjwvYXV0aG9yPjxhdXRob3I+RHVtbWVy
LCBSLjwvYXV0aG9yPjxhdXRob3I+RXN0cmFjaCwgVC48L2F1dGhvcj48YXV0aG9yPldoaXR0YWtl
ciwgUy48L2F1dGhvcj48L2F1dGhvcnM+PC9jb250cmlidXRvcnM+PGF1dGgtYWRkcmVzcz5EaXZp
c2lvbiBvZiBTcGVjaWFsIGFuZCBFbnZpcm9ubWVudGFsIERlcm1hdG9sb2d5LCBEZXBhcnRtZW50
IG9mIERlcm1hdG9sb2d5LCBNZWRpY2FsIFVuaXZlcnNpdHkgb2YgVmllbm5hLCBXYWVocmluZ2Vy
IEd1ZXJ0ZWwgMTgtMjAsIFZpZW5uYSBBLTEwOTAsIEF1c3RyaWEuPC9hdXRoLWFkZHJlc3M+PHRp
dGxlcz48dGl0bGU+RU9SVEMgY29uc2Vuc3VzIHJlY29tbWVuZGF0aW9ucyBmb3IgdGhlIHRyZWF0
bWVudCBvZiBteWNvc2lzIGZ1bmdvaWRlcy9TZXphcnkgc3luZHJvbWU8L3RpdGxlPjxzZWNvbmRh
cnktdGl0bGU+RXVyIEogQ2FuY2VyPC9zZWNvbmRhcnktdGl0bGU+PGFsdC10aXRsZT5FdXJvcGVh
biBqb3VybmFsIG9mIGNhbmNlciAoT3hmb3JkLCBFbmdsYW5kIDogMTk5MCk8L2FsdC10aXRsZT48
L3RpdGxlcz48cGVyaW9kaWNhbD48ZnVsbC10aXRsZT5FdXIgSiBDYW5jZXI8L2Z1bGwtdGl0bGU+
PGFiYnItMT5FdXJvcGVhbiBqb3VybmFsIG9mIGNhbmNlciAoT3hmb3JkLCBFbmdsYW5kIDogMTk5
MCk8L2FiYnItMT48L3BlcmlvZGljYWw+PGFsdC1wZXJpb2RpY2FsPjxmdWxsLXRpdGxlPkV1ciBK
IENhbmNlcjwvZnVsbC10aXRsZT48YWJici0xPkV1cm9wZWFuIGpvdXJuYWwgb2YgY2FuY2VyIChP
eGZvcmQsIEVuZ2xhbmQgOiAxOTkwKTwvYWJici0xPjwvYWx0LXBlcmlvZGljYWw+PHBhZ2VzPjEw
MTQtMzA8L3BhZ2VzPjx2b2x1bWU+NDI8L3ZvbHVtZT48bnVtYmVyPjg8L251bWJlcj48ZWRpdGlv
bj4yMDA2LzA0LzAxPC9lZGl0aW9uPjxrZXl3b3Jkcz48a2V5d29yZD5BbnRpbmVvcGxhc3RpYyBB
Z2VudHMvdGhlcmFwZXV0aWMgdXNlPC9rZXl3b3JkPjxrZXl3b3JkPkh1bWFuczwva2V5d29yZD48
a2V5d29yZD5JbW11bm90aGVyYXB5L21ldGhvZHM8L2tleXdvcmQ+PGtleXdvcmQ+TXljb3NpcyBG
dW5nb2lkZXMvY2xhc3NpZmljYXRpb24vcGF0aG9sb2d5LyB0aGVyYXB5PC9rZXl3b3JkPjxrZXl3
b3JkPk5lb3BsYXNtIFN0YWdpbmc8L2tleXdvcmQ+PGtleXdvcmQ+UGhvdG90aGVyYXB5L21ldGhv
ZHM8L2tleXdvcmQ+PGtleXdvcmQ+UHJhY3RpY2UgR3VpZGVsaW5lcyBhcyBUb3BpYzwva2V5d29y
ZD48a2V5d29yZD5TZXphcnkgU3luZHJvbWUvY2xhc3NpZmljYXRpb24vcGF0aG9sb2d5LyB0aGVy
YXB5PC9rZXl3b3JkPjxrZXl3b3JkPlNraW4gTmVvcGxhc21zL2NsYXNzaWZpY2F0aW9uL3BhdGhv
bG9neS8gdGhlcmFweTwva2V5d29yZD48L2tleXdvcmRzPjxkYXRlcz48eWVhcj4yMDA2PC95ZWFy
PjxwdWItZGF0ZXM+PGRhdGU+TWF5PC9kYXRlPjwvcHViLWRhdGVzPjwvZGF0ZXM+PGlzYm4+MDk1
OS04MDQ5IChQcmludCkmI3hEOzA5NTktODA0OSAoTGlua2luZyk8L2lzYm4+PGFjY2Vzc2lvbi1u
dW0+MTY1NzQ0MDE8L2FjY2Vzc2lvbi1udW0+PHVybHM+PC91cmxzPjxlbGVjdHJvbmljLXJlc291
cmNlLW51bT4xMC4xMDE2L2ouZWpjYS4yMDA2LjAxLjAyNTwvZWxlY3Ryb25pYy1yZXNvdXJjZS1u
dW0+PHJlbW90ZS1kYXRhYmFzZS1wcm92aWRlcj5OTE08L3JlbW90ZS1kYXRhYmFzZS1wcm92aWRl
cj48bGFuZ3VhZ2U+ZW5nPC9sYW5ndWFnZT48L3JlY29yZD48L0NpdGU+PENpdGU+PEF1dGhvcj5N
aWxsZXI8L0F1dGhvcj48WWVhcj4yMDA3PC9ZZWFyPjxSZWNOdW0+NjwvUmVjTnVtPjxyZWNvcmQ+
PHJlYy1udW1iZXI+NjwvcmVjLW51bWJlcj48Zm9yZWlnbi1rZXlzPjxrZXkgYXBwPSJFTiIgZGIt
aWQ9Ino5czI1djB3dGZ4dzVhZXBzMmR2cHN4b3owc3ZlOXdwMnpyNSI+Njwva2V5PjwvZm9yZWln
bi1rZXlzPjxyZWYtdHlwZSBuYW1lPSJKb3VybmFsIEFydGljbGUiPjE3PC9yZWYtdHlwZT48Y29u
dHJpYnV0b3JzPjxhdXRob3JzPjxhdXRob3I+TWlsbGVyLCBKLiBELjwvYXV0aG9yPjxhdXRob3I+
S2lya2xhbmQsIEUuIEIuPC9hdXRob3I+PGF1dGhvcj5Eb21pbmdvLCBELiBTLjwvYXV0aG9yPjxh
dXRob3I+U2N1bGwsIEguPC9hdXRob3I+PGF1dGhvcj5KZWt1dGlzLCBCLjwvYXV0aG9yPjxhdXRo
b3I+RGFsbGFzLCBNLjwvYXV0aG9yPjxhdXRob3I+Q29vcGVyLCBLLiBELjwvYXV0aG9yPjxhdXRo
b3I+QmFyb24sIEUuIEQuPC9hdXRob3I+PC9hdXRob3JzPjwvY29udHJpYnV0b3JzPjxhdXRoLWFk
ZHJlc3M+KE1pbGxlciwgS2lya2xhbmQsIERvbWluZ28sIFNjdWxsLCBKZWt1dGlzLCBEYWxsYXMs
IENvb3BlciwgQmFyb24pIERlcGFydG1lbnQgb2YgRGVybWF0b2xvZ3ksIENhc2UgV2VzdGVybiBS
ZXNlcnZlIFVuaXZlcnNpdHksIFVuaXZlcnNpdHkgSG9zcGl0YWwgb2YgQ2xldmVsYW5kLCBDbGV2
ZWxhbmQsIE9IIDQ0MTA2LCBVbml0ZWQgU3RhdGVzIChNaWxsZXIsIERvbWluZ28sIFNjdWxsLCBK
ZWt1dGlzLCBEYWxsYXMsIENvb3BlciwgQmFyb24pIFNraW4gRGlzZWFzZXMgUmVzZWFyY2ggQ2Vu
dGVyLCBDYXNlIFNraW4gRGlzZWFzZXMgUmVzZWFyY2ggQ2VudGVyLCBDbGV2ZWxhbmQsIE9ILCBV
bml0ZWQgU3RhdGVzIChNaWxsZXIsIERvbWluZ28sIFNjdWxsLCBKZWt1dGlzLCBEYWxsYXMsIENv
b3BlciwgQmFyb24pIENvbXByZWhlbnNpdmUgQ2FuY2VyIENlbnRlciwgQ2FzZSBXZXN0ZXJuIFJl
c2VydmUgVW5pdmVyc2l0eSwgVW5pdmVyc2l0eSBIb3NwaXRhbCBvZiBDbGV2ZWxhbmQsIENsZXZl
bGFuZCwgT0ggNDQxMDYsIFVuaXRlZCBTdGF0ZXMmI3hEO0ouRC4gTWlsbGVyLCBEZXBhcnRtZW50
IG9mIERlcm1hdG9sb2d5LCBDYXNlIFdlc3Rlcm4gUmVzZXJ2ZSBVbml2ZXJzaXR5LCBVbml2ZXJz
aXR5IEhvc3BpdGFsIG9mIENsZXZlbGFuZCwgQ2xldmVsYW5kLCBPSCA0NDEwNiwgVW5pdGVkIFN0
YXRlcy4gRS1tYWlsOiBqYW5pbmVtaWxsZXJtZEB5YWhvby5jb208L2F1dGgtYWRkcmVzcz48dGl0
bGVzPjx0aXRsZT5SZXZpZXcgb2YgZXh0cmFjb3Jwb3JlYWwgcGhvdG9waGVyZXNpcyBpbiBlYXJs
eS1zdGFnZSAoSUEsIElCLCBhbmQgSUlBKSBjdXRhbmVvdXMgVC1jZWxsIGx5bXBob21hPC90aXRs
ZT48c2Vjb25kYXJ5LXRpdGxlPlBob3RvZGVybWF0b2xvZ3kgUGhvdG9pbW11bm9sb2d5IGFuZCBQ
aG90b21lZGljaW5lPC9zZWNvbmRhcnktdGl0bGU+PC90aXRsZXM+PHBlcmlvZGljYWw+PGZ1bGwt
dGl0bGU+UGhvdG9kZXJtYXRvbG9neSBQaG90b2ltbXVub2xvZ3kgYW5kIFBob3RvbWVkaWNpbmU8
L2Z1bGwtdGl0bGU+PC9wZXJpb2RpY2FsPjxwYWdlcz4xNjMtMTcxPC9wYWdlcz48dm9sdW1lPjIz
PC92b2x1bWU+PG51bWJlcj41PC9udW1iZXI+PGtleXdvcmRzPjxrZXl3b3JkPmN0Y2w8L2tleXdv
cmQ+PGtleXdvcmQ+RXh0cmFjb3Jwb3JlYWwgcGhvdG9waGVyZXNpczwva2V5d29yZD48a2V5d29y
ZD5SZXZpZXc8L2tleXdvcmQ+PGtleXdvcmQ+YWRqdXZhbnQgdGhlcmFweTwva2V5d29yZD48a2V5
d29yZD5jYW5jZXIgaW1tdW5vdGhlcmFweTwva2V5d29yZD48a2V5d29yZD5jYW5jZXIgc3RhZ2lu
Zzwva2V5d29yZD48a2V5d29yZD5jYW5jZXIgc3Vydml2YWw8L2tleXdvcmQ+PGtleXdvcmQ+Y2xp
bmljYWwgdHJpYWw8L2tleXdvcmQ+PGtleXdvcmQ+Y29tYmluYXRpb24gY2hlbW90aGVyYXB5PC9r
ZXl3b3JkPjxrZXl3b3JkPmN1dGFuZW91cyBUIGNlbGwgbHltcGhvbWEvZHQgW0RydWcgVGhlcmFw
eV08L2tleXdvcmQ+PGtleXdvcmQ+Y3V0YW5lb3VzIFQgY2VsbCBseW1waG9tYS9ydCBbUmFkaW90
aGVyYXB5XTwva2V5d29yZD48a2V5d29yZD5jdXRhbmVvdXMgVCBjZWxsIGx5bXBob21hL3RoIFtU
aGVyYXB5XTwva2V5d29yZD48a2V5d29yZD5kcnVnIGRvc2UgdGl0cmF0aW9uPC9rZXl3b3JkPjxr
ZXl3b3JkPmVsZWN0cm9uIHRoZXJhcHk8L2tleXdvcmQ+PGtleXdvcmQ+ZXZpZGVuY2UgYmFzZWQg
bWVkaWNpbmU8L2tleXdvcmQ+PGtleXdvcmQ+aHVtYW48L2tleXdvcmQ+PGtleXdvcmQ+aW50ZXJt
ZXRob2QgY29tcGFyaXNvbjwva2V5d29yZD48a2V5d29yZD5pcnJhZGlhdGlvbjwva2V5d29yZD48
a2V5d29yZD5sb3cgZHJ1ZyBkb3NlPC9rZXl3b3JkPjxrZXl3b3JkPk1lZGxpbmU8L2tleXdvcmQ+
PGtleXdvcmQ+bW9ub3RoZXJhcHk8L2tleXdvcmQ+PGtleXdvcmQ+bXVsdGlwbGUgY3ljbGUgdHJl
YXRtZW50PC9rZXl3b3JkPjxrZXl3b3JkPnByaW9yaXR5IGpvdXJuYWw8L2tleXdvcmQ+PGtleXdv
cmQ+cHJvZ25vc2lzPC9rZXl3b3JkPjxrZXl3b3JkPnB1dmE8L2tleXdvcmQ+PGtleXdvcmQ+c3Vy
dml2YWwgcmF0ZTwva2V5d29yZD48a2V5d29yZD5zdXJ2aXZhbCB0aW1lPC9rZXl3b3JkPjxrZXl3
b3JkPnN5c3RlbWF0aWMgcmV2aWV3PC9rZXl3b3JkPjxrZXl3b3JkPnRyZWF0bWVudCByZXNwb25z
ZTwva2V5d29yZD48a2V5d29yZD5hbHBoYSBpbnRlcmZlcm9uL2NiIFtEcnVnIENvbWJpbmF0aW9u
XTwva2V5d29yZD48a2V5d29yZD5hbHBoYSBpbnRlcmZlcm9uL2RvIFtEcnVnIERvc2VdPC9rZXl3
b3JkPjxrZXl3b3JkPmFscGhhIGludGVyZmVyb24vZHQgW0RydWcgVGhlcmFweV08L2tleXdvcmQ+
PGtleXdvcmQ+YWxwaGEyYSBpbnRlcmZlcm9uL2N0IFtDbGluaWNhbCBUcmlhbF08L2tleXdvcmQ+
PGtleXdvcmQ+YWxwaGEyYSBpbnRlcmZlcm9uL2NiIFtEcnVnIENvbWJpbmF0aW9uXTwva2V5d29y
ZD48a2V5d29yZD5hbHBoYTJhIGludGVyZmVyb24vZHQgW0RydWcgVGhlcmFweV08L2tleXdvcmQ+
PGtleXdvcmQ+YmV4YXJvdGVuZS9jYiBbRHJ1ZyBDb21iaW5hdGlvbl08L2tleXdvcmQ+PGtleXdv
cmQ+YmV4YXJvdGVuZS9kdCBbRHJ1ZyBUaGVyYXB5XTwva2V5d29yZD48a2V5d29yZD5iZXhhcm90
ZW5lL3BvIFtPcmFsIERydWcgQWRtaW5pc3RyYXRpb25dPC9rZXl3b3JkPjxrZXl3b3JkPmV0cmV0
aW4vY2IgW0RydWcgQ29tYmluYXRpb25dPC9rZXl3b3JkPjxrZXl3b3JkPmV0cmV0aW4vZHQgW0Ry
dWcgVGhlcmFweV08L2tleXdvcmQ+PGtleXdvcmQ+Z2FtbWEgaW50ZXJmZXJvbi9jYiBbRHJ1ZyBD
b21iaW5hdGlvbl08L2tleXdvcmQ+PGtleXdvcmQ+Z2FtbWEgaW50ZXJmZXJvbi9kdCBbRHJ1ZyBU
aGVyYXB5XTwva2V5d29yZD48a2V5d29yZD5ncmFudWxvY3l0ZSBtYWNyb3BoYWdlIGNvbG9ueSBz
dGltdWxhdGluZyBmYWN0b3IvY2IgW0RydWcgQ29tYmluYXRpb25dPC9rZXl3b3JkPjxrZXl3b3Jk
PmdyYW51bG9jeXRlIG1hY3JvcGhhZ2UgY29sb255IHN0aW11bGF0aW5nIGZhY3Rvci9kdCBbRHJ1
ZyBUaGVyYXB5XTwva2V5d29yZD48a2V5d29yZD5pbW11bm9tb2R1bGF0aW5nIGFnZW50L2NiIFtE
cnVnIENvbWJpbmF0aW9uXTwva2V5d29yZD48a2V5d29yZD5pbW11bm9tb2R1bGF0aW5nIGFnZW50
L2R0IFtEcnVnIFRoZXJhcHldPC9rZXl3b3JkPjxrZXl3b3JkPm1ldGhvdHJleGF0ZS9jYiBbRHJ1
ZyBDb21iaW5hdGlvbl08L2tleXdvcmQ+PGtleXdvcmQ+bWV0aG90cmV4YXRlL2R0IFtEcnVnIFRo
ZXJhcHldPC9rZXl3b3JkPjxrZXl3b3JkPnBzb3JhbGVuL2N0IFtDbGluaWNhbCBUcmlhbF08L2tl
eXdvcmQ+PGtleXdvcmQ+cHNvcmFsZW4vY2IgW0RydWcgQ29tYmluYXRpb25dPC9rZXl3b3JkPjxr
ZXl3b3JkPnBzb3JhbGVuL2RvIFtEcnVnIERvc2VdPC9rZXl3b3JkPjxrZXl3b3JkPnBzb3JhbGVu
L2R0IFtEcnVnIFRoZXJhcHldPC9rZXl3b3JkPjxrZXl3b3JkPnJlY29tYmluYW50IGdyYW51bG9j
eXRlIG1hY3JvcGhhZ2UgY29sb255IHN0aW11bGF0aW5nIGZhY3Rvci9jYiBbRHJ1ZyBDb21iaW5h
dGlvbl08L2tleXdvcmQ+PGtleXdvcmQ+cmVjb21iaW5hbnQgZ3JhbnVsb2N5dGUgbWFjcm9waGFn
ZSBjb2xvbnkgc3RpbXVsYXRpbmcgZmFjdG9yL2R0IFtEcnVnIFRoZXJhcHldPC9rZXl3b3JkPjxr
ZXl3b3JkPnJldGlub2lkL2NiIFtEcnVnIENvbWJpbmF0aW9uXTwva2V5d29yZD48a2V5d29yZD5y
ZXRpbm9pZC9kdCBbRHJ1ZyBUaGVyYXB5XTwva2V5d29yZD48a2V5d29yZD5zdGVyb2lkL2NiIFtE
cnVnIENvbWJpbmF0aW9uXTwva2V5d29yZD48a2V5d29yZD5zdGVyb2lkL2R0IFtEcnVnIFRoZXJh
cHldPC9rZXl3b3JkPjxrZXl3b3JkPnN0ZXJvaWQvaWwgW0ludHJhbGVzaW9uYWwgRHJ1ZyBBZG1p
bmlzdHJhdGlvbl08L2tleXdvcmQ+PGtleXdvcmQ+c3Rlcm9pZC9wbyBbT3JhbCBEcnVnIEFkbWlu
aXN0cmF0aW9uXTwva2V5d29yZD48a2V5d29yZD5zdGVyb2lkL3RwIFtUb3BpY2FsIERydWcgQWRt
aW5pc3RyYXRpb25dPC9rZXl3b3JkPjwva2V5d29yZHM+PGRhdGVzPjx5ZWFyPjIwMDc8L3llYXI+
PHB1Yi1kYXRlcz48ZGF0ZT5PY3RvYmVyPC9kYXRlPjwvcHViLWRhdGVzPjwvZGF0ZXM+PGlzYm4+
MDkwNS00MzgzJiN4RDsxNjAwLTA3ODE8L2lzYm4+PGFjY2Vzc2lvbi1udW0+MjAwNzQzMTg4NDwv
YWNjZXNzaW9uLW51bT48d29yay10eXBlPlJldmlldzwvd29yay10eXBlPjx1cmxzPjxyZWxhdGVk
LXVybHM+PHVybD5odHRwOi8vb3ZpZHNwLm92aWQuY29tL292aWR3ZWIuY2dpP1Q9SlMmYW1wO0NT
Qz1ZJmFtcDtORVdTPU4mYW1wO1BBR0U9ZnVsbHRleHQmYW1wO0Q9ZW1lZDgmYW1wO0FOPTIwMDc0
MzE4ODQ8L3VybD48L3JlbGF0ZWQtdXJscz48L3VybHM+PGVsZWN0cm9uaWMtcmVzb3VyY2UtbnVt
Pmh0dHA6Ly9keC5kb2kub3JnLzEwLjExMTEvai4xNjAwLTA3ODEuMjAwNy4wMDMwMC54PC9lbGVj
dHJvbmljLXJlc291cmNlLW51bT48cmVtb3RlLWRhdGFiYXNlLW5hbWU+RW1iYXNlPC9yZW1vdGUt
ZGF0YWJhc2UtbmFtZT48cmVtb3RlLWRhdGFiYXNlLXByb3ZpZGVyPk92aWQgVGVjaG5vbG9naWVz
PC9yZW1vdGUtZGF0YWJhc2UtcHJvdmlkZXI+PGxhbmd1YWdlPkVuZ2xpc2g8L2xhbmd1YWdlPjwv
cmVjb3JkPjwvQ2l0ZT48Q2l0ZT48QXV0aG9yPldlYmVyc2Nob2NrPC9BdXRob3I+PFllYXI+MjAx
MjwvWWVhcj48UmVjTnVtPjc8L1JlY051bT48cmVjb3JkPjxyZWMtbnVtYmVyPjc8L3JlYy1udW1i
ZXI+PGZvcmVpZ24ta2V5cz48a2V5IGFwcD0iRU4iIGRiLWlkPSJ6OXMyNXYwd3RmeHc1YWVwczJk
dnBzeG96MHN2ZTl3cDJ6cjUiPjc8L2tleT48L2ZvcmVpZ24ta2V5cz48cmVmLXR5cGUgbmFtZT0i
Sm91cm5hbCBBcnRpY2xlIj4xNzwvcmVmLXR5cGU+PGNvbnRyaWJ1dG9ycz48YXV0aG9ycz48YXV0
aG9yPldlYmVyc2Nob2NrLCBULjwvYXV0aG9yPjxhdXRob3I+U3RyYW1ldHosIFIuPC9hdXRob3I+
PGF1dGhvcj5Mb3JlbnosIE0uPC9hdXRob3I+PGF1dGhvcj5Sb2xsaWcsIEMuPC9hdXRob3I+PGF1
dGhvcj5CdW5jaCwgQy48L2F1dGhvcj48YXV0aG9yPkJhdWVyLCBBLjwvYXV0aG9yPjxhdXRob3I+
U2NobWl0dCwgSi48L2F1dGhvcj48L2F1dGhvcnM+PC9jb250cmlidXRvcnM+PGF1dGgtYWRkcmVz
cz5XZWJlcnNjaG9jayxUb2JpYXMuIEV2aWRlbmNlLWJhc2VkIE1lZGljaW5lIEZyYW5rZnVydCwg
SW5zdGl0dXRlIGZvciBHZW5lcmFsIFByYWN0aWNlLCBHb2V0aGUgVW5pdmVyc2l0eSwgRnJhbmtm
dXJ0LCBHZXJtYW55LiBUb2JpYXMuV2ViZXJzY2hvY2tAa2d1LmRlLjwvYXV0aC1hZGRyZXNzPjx0
aXRsZXM+PHRpdGxlPkludGVydmVudGlvbnMgZm9yIG15Y29zaXMgZnVuZ29pZGVzPC90aXRsZT48
c2Vjb25kYXJ5LXRpdGxlPkNvY2hyYW5lIERhdGFiYXNlIG9mIFN5c3RlbWF0aWMgUmV2aWV3czwv
c2Vjb25kYXJ5LXRpdGxlPjxhbHQtdGl0bGU+Q29jaHJhbmUgRGF0YWJhc2UgU3lzdCBSZXY8L2Fs
dC10aXRsZT48L3RpdGxlcz48cGVyaW9kaWNhbD48ZnVsbC10aXRsZT5Db2NocmFuZSBEYXRhYmFz
ZSBvZiBTeXN0ZW1hdGljIFJldmlld3M8L2Z1bGwtdGl0bGU+PGFiYnItMT5Db2NocmFuZSBEYXRh
YmFzZSBTeXN0IFJldjwvYWJici0xPjwvcGVyaW9kaWNhbD48YWx0LXBlcmlvZGljYWw+PGZ1bGwt
dGl0bGU+Q29jaHJhbmUgRGF0YWJhc2Ugb2YgU3lzdGVtYXRpYyBSZXZpZXdzPC9mdWxsLXRpdGxl
PjxhYmJyLTE+Q29jaHJhbmUgRGF0YWJhc2UgU3lzdCBSZXY8L2FiYnItMT48L2FsdC1wZXJpb2Rp
Y2FsPjxwYWdlcz5DRDAwODk0NjwvcGFnZXM+PHZvbHVtZT45PC92b2x1bWU+PGtleXdvcmRzPjxr
ZXl3b3JkPkFudGluZW9wbGFzdGljIEFnZW50cy9hZCBbQWRtaW5pc3RyYXRpb24gJmFtcDsgRG9z
YWdlXTwva2V5d29yZD48a2V5d29yZD5IdW1hbnM8L2tleXdvcmQ+PGtleXdvcmQ+TXljb3NpcyBG
dW5nb2lkZXMvcGEgW1BhdGhvbG9neV08L2tleXdvcmQ+PGtleXdvcmQ+Kk15Y29zaXMgRnVuZ29p
ZGVzL3RoIFtUaGVyYXB5XTwva2V5d29yZD48a2V5d29yZD5OZW9wbGFzbSBTdGFnaW5nL210IFtN
ZXRob2RzXTwva2V5d29yZD48a2V5d29yZD5QaG90b2NoZW1vdGhlcmFweS9tdCBbTWV0aG9kc108
L2tleXdvcmQ+PGtleXdvcmQ+UGhvdG9waGVyZXNpcy9tdCBbTWV0aG9kc108L2tleXdvcmQ+PGtl
eXdvcmQ+UmFuZG9taXplZCBDb250cm9sbGVkIFRyaWFscyBhcyBUb3BpYzwva2V5d29yZD48a2V5
d29yZD5Ta2luIE5lb3BsYXNtcy9wYSBbUGF0aG9sb2d5XTwva2V5d29yZD48a2V5d29yZD4qU2tp
biBOZW9wbGFzbXMvdGggW1RoZXJhcHldPC9rZXl3b3JkPjxrZXl3b3JkPjAgKEFudGluZW9wbGFz
dGljIEFnZW50cyk8L2tleXdvcmQ+PC9rZXl3b3Jkcz48ZGF0ZXM+PHllYXI+MjAxMjwveWVhcj48
L2RhdGVzPjxpc2JuPjE0NjktNDkzWDwvaXNibj48YWNjZXNzaW9uLW51bT4yMjk3MjEyODwvYWNj
ZXNzaW9uLW51bT48d29yay10eXBlPk1ldGEtQW5hbHlzaXMmI3hEO1Jlc2VhcmNoIFN1cHBvcnQs
IE5vbi1VLlMuIEdvdiZhcG9zO3QmI3hEO1Jldmlldzwvd29yay10eXBlPjx1cmxzPjxyZWxhdGVk
LXVybHM+PHVybD5odHRwOi8vb3ZpZHNwLm92aWQuY29tL292aWR3ZWIuY2dpP1Q9SlMmYW1wO0NT
Qz1ZJmFtcDtORVdTPU4mYW1wO1BBR0U9ZnVsbHRleHQmYW1wO0Q9bWVkbCZhbXA7QU49MjI5NzIx
Mjg8L3VybD48L3JlbGF0ZWQtdXJscz48L3VybHM+PGVsZWN0cm9uaWMtcmVzb3VyY2UtbnVtPmh0
dHA6Ly9keC5kb2kub3JnLzEwLjEwMDIvMTQ2NTE4NTguQ0QwMDg5NDYucHViMjwvZWxlY3Ryb25p
Yy1yZXNvdXJjZS1udW0+PHJlbW90ZS1kYXRhYmFzZS1uYW1lPk1FRExJTkU8L3JlbW90ZS1kYXRh
YmFzZS1uYW1lPjxyZW1vdGUtZGF0YWJhc2UtcHJvdmlkZXI+T3ZpZCBUZWNobm9sb2dpZXM8L3Jl
bW90ZS1kYXRhYmFzZS1wcm92aWRlcj48bGFuZ3VhZ2U+RW5nbGlzaDwvbGFuZ3VhZ2U+PC9yZWNv
cmQ+PC9DaXRlPjwvRW5kTm90ZT5=
</w:fldData>
        </w:fldChar>
      </w:r>
      <w:r w:rsidR="00273BA1">
        <w:rPr>
          <w:lang w:val="en-AU" w:eastAsia="en-GB"/>
        </w:rPr>
        <w:instrText xml:space="preserve"> ADDIN EN.CITE </w:instrText>
      </w:r>
      <w:r w:rsidR="00273BA1">
        <w:rPr>
          <w:lang w:val="en-AU" w:eastAsia="en-GB"/>
        </w:rPr>
        <w:fldChar w:fldCharType="begin">
          <w:fldData xml:space="preserve">PEVuZE5vdGU+PENpdGU+PEF1dGhvcj5DbGVtZW50PC9BdXRob3I+PFllYXI+MjAwODwvWWVhcj48
UmVjTnVtPjE3PC9SZWNOdW0+PERpc3BsYXlUZXh0PlszLTcsIDEyLCAyNV08L0Rpc3BsYXlUZXh0
PjxyZWNvcmQ+PHJlYy1udW1iZXI+MTc8L3JlYy1udW1iZXI+PGZvcmVpZ24ta2V5cz48a2V5IGFw
cD0iRU4iIGRiLWlkPSJ6OXMyNXYwd3RmeHc1YWVwczJkdnBzeG96MHN2ZTl3cDJ6cjUiPjE3PC9r
ZXk+PC9mb3JlaWduLWtleXM+PHJlZi10eXBlIG5hbWU9IlJlcG9ydCI+Mjc8L3JlZi10eXBlPjxj
b250cmlidXRvcnM+PGF1dGhvcnM+PGF1dGhvcj5DbGVtZW50LCBGOyBSZWFkLCBDOyBUYXlsb3Is
IFA7IEJyb3VnaHRvbiwgUzs8L2F1dGhvcj48L2F1dGhvcnM+PHNlY29uZGFyeS1hdXRob3JzPjxh
dXRob3I+RUNQIE5PUkNPTSBQT0xJQ1kgREVWRUxPUE1FTlQgR1JPVVA8L2F1dGhvcj48L3NlY29u
ZGFyeS1hdXRob3JzPjwvY29udHJpYnV0b3JzPjx0aXRsZXM+PHRpdGxlPkEgUmV2aWV3IG9mIEV4
dHJhY29ycG9yZWFsIFBob3RvcGhlcmVzaXMgZm9yIENhbmNlciBhbmQgb3RoZXIgZGlzZWFzZXMg
LSBWZXJzaW9uIDM8L3RpdGxlPjwvdGl0bGVzPjxkYXRlcz48eWVhcj4yMDA4PC95ZWFyPjwvZGF0
ZXM+PHVybHM+PC91cmxzPjwvcmVjb3JkPjwvQ2l0ZT48Q2l0ZT48QXV0aG9yPktub2JsZXI8L0F1
dGhvcj48WWVhcj4yMDE0PC9ZZWFyPjxSZWNOdW0+NDwvUmVjTnVtPjxyZWNvcmQ+PHJlYy1udW1i
ZXI+NDwvcmVjLW51bWJlcj48Zm9yZWlnbi1rZXlzPjxrZXkgYXBwPSJFTiIgZGItaWQ9Ino5czI1
djB3dGZ4dzVhZXBzMmR2cHN4b3owc3ZlOXdwMnpyNSI+NDwva2V5PjwvZm9yZWlnbi1rZXlzPjxy
ZWYtdHlwZSBuYW1lPSJKb3VybmFsIEFydGljbGUiPjE3PC9yZWYtdHlwZT48Y29udHJpYnV0b3Jz
PjxhdXRob3JzPjxhdXRob3I+S25vYmxlciwgUi48L2F1dGhvcj48YXV0aG9yPkJlcmxpbiwgRy48
L2F1dGhvcj48YXV0aG9yPkNhbHphdmFyYS1QaW50b24sIFAuPC9hdXRob3I+PGF1dGhvcj5HcmVp
bml4LCBILjwvYXV0aG9yPjxhdXRob3I+SmFrc2NoLCBQLjwvYXV0aG9yPjxhdXRob3I+TGFyb2No
ZSwgTC48L2F1dGhvcj48YXV0aG9yPkx1ZHZpZ3Nzb24sIEouPC9hdXRob3I+PGF1dGhvcj5RdWFn
bGlubywgUC48L2F1dGhvcj48YXV0aG9yPlJlaW5pc2NoLCBXLjwvYXV0aG9yPjxhdXRob3I+U2Nh
cmlzYnJpY2ssIEouPC9hdXRob3I+PGF1dGhvcj5TY2h3YXJ6LCBULjwvYXV0aG9yPjxhdXRob3I+
V29sZiwgUC48L2F1dGhvcj48YXV0aG9yPkFyZW5iZXJnZXIsIFAuPC9hdXRob3I+PGF1dGhvcj5B
c3NhZiwgQy48L2F1dGhvcj48YXV0aG9yPkJhZ290LCBNLjwvYXV0aG9yPjxhdXRob3I+QmFyciwg
TS48L2F1dGhvcj48YXV0aG9yPkJvaGJvdCwgQS48L2F1dGhvcj48YXV0aG9yPkJydWNrbmVyLVR1
ZGVybWFuLCBMLjwvYXV0aG9yPjxhdXRob3I+RHJlbm8sIEIuPC9hdXRob3I+PGF1dGhvcj5Fbmss
IEEuPC9hdXRob3I+PGF1dGhvcj5GcmVuY2gsIEwuPC9hdXRob3I+PGF1dGhvcj5HbmlhZGVja2ks
IFIuPC9hdXRob3I+PGF1dGhvcj5Hb2xsbmljaywgSC48L2F1dGhvcj48YXV0aG9yPkhlcnRsLCBN
LjwvYXV0aG9yPjxhdXRob3I+SmFudHNjaGl0c2NoLCBDLjwvYXV0aG9yPjxhdXRob3I+SnVuZywg
QS48L2F1dGhvcj48YXV0aG9yPkp1c3QsIFUuPC9hdXRob3I+PGF1dGhvcj5LbGVta2UsIEMuIEQu
PC9hdXRob3I+PGF1dGhvcj5MaXBwZXJ0LCBVLjwvYXV0aG9yPjxhdXRob3I+THVnZXIsIFQuPC9h
dXRob3I+PGF1dGhvcj5QYXBhZGF2aWQsIEUuPC9hdXRob3I+PGF1dGhvcj5QZWhhbWJlcmdlciwg
SC48L2F1dGhvcj48YXV0aG9yPlJhbmtpLCBBLjwvYXV0aG9yPjxhdXRob3I+U3RhZGxlciwgUi48
L2F1dGhvcj48YXV0aG9yPlN0ZXJyeSwgVy48L2F1dGhvcj48YXV0aG9yPldvbGYsIEkuIEguPC9h
dXRob3I+PGF1dGhvcj5Xb3JtLCBNLjwvYXV0aG9yPjxhdXRob3I+WmljLCBKLjwvYXV0aG9yPjxh
dXRob3I+Wm91Ym91bGlzLCBDLiBDLjwvYXV0aG9yPjxhdXRob3I+SGlsbGVuLCBVLjwvYXV0aG9y
PjwvYXV0aG9ycz48L2NvbnRyaWJ1dG9ycz48YXV0aC1hZGRyZXNzPihLbm9ibGVyLCBKdXN0LCBQ
ZWhhbWJlcmdlcikgRGVwYXJ0bWVudCBvZiBEZXJtYXRvbG9neSwgTWVkaWNhbCBVbml2ZXJzaXR5
IG9mIFZpZW5uYSwgVmllbm5hLCBBdXN0cmlhIChCZXJsaW4pIERlcGFydG1lbnQgb2YgQ2xpbmlj
YWwgSW1tdW5vbG9neSBhbmQgVHJhbnNmdXNpb24gTWVkaWNpbmUsIFVuaXZlcnNpdHkgSG9zcGl0
YWwsIExpbmtvcGluZywgU3dlZGVuIChDYWx6YXZhcmEtUGludG9uKSBEZXBhcnRtZW50IG9mIERl
cm1hdG9sb2d5LCBVbml2ZXJzaXR5IEhvc3BpdGFsIFNwZWRhbGkgQ2l2aWxpLCBCcmVzY2lhLCBJ
dGFseSAoR3JlaW5peCkgRGVwYXJ0bWVudCBvZiBJbnRlcm5hbCBNZWRpY2luZSBJL0JvbmUgTWFy
cm93IFRyYW5zcGxhbnRhdGlvbiwgTWVkaWNhbCBVbml2ZXJzaXR5IG9mIFZpZW5uYSwgVmllbm5h
LCBBdXN0cmlhIChKYWtzY2gpIERlcGFydG1lbnQgb2YgVGhvcmFjaWMgU3VyZ2VyeSwgTWVkaWNh
bCBVbml2ZXJzaXR5IG9mIFZpZW5uYSwgVmllbm5hLCBBdXN0cmlhIChMYXJvY2hlKSBEZXBhcnRt
ZW50IG9mIERlcm1hdG9sb2d5LCBBdmljZW5uZSBIb3NwaXRhbCwgQm9iaWdueSwgRnJhbmNlIChM
dWR2aWdzc29uKSBEZXBhcnRtZW50IG9mIENsaW5pY2FsIGFuZCBFeHBlcmltZW50YWwgTWVkaWNp
bmUsIEZhY3VsdHkgb2YgSGVhbHRoIFNjaWVuY2VzLCBMaW5rb3BpbmcgVW5pdmVyc2l0eSwgTGlu
a29waW5nLCBTd2VkZW4gKFF1YWdsaW5vKSBEZXJtYXRvbG9neSBDbGluaWMsIERlcGFydG1lbnQg
b2YgTWVkaWNhbCBTY2llbmNlcywgVW5pdmVyc2l0eSBvZiBUdXJpbiwgVHVyaW4sIEl0YWx5IChS
ZWluaXNjaCkgRGVwYXJ0bWVudCBvZiBJbnRlcm5hbCBNZWRpY2luZSBJSUksIERpdmlzaW9uIG9m
IEdhc3Ryb2VudGVyb2xvZ3kgYW5kIEhlcGF0b2xvZ3ksIE1lZGljYWwgVW5pdmVyc2l0eSBvZiBW
aWVubmEsIFZpZW5uYSwgQXVzdHJpYSAoU2NhcmlzYnJpY2spIERlcGFydG1lbnQgb2YgRGVybWF0
b2xvZ3ksIFVuaXZlcnNpdHkgSG9zcGl0YWwsIEJpcm1pbmdoYW0sIFVuaXRlZCBLaW5nZG9tIChT
Y2h3YXJ6KSBEZXBhcnRtZW50IG9mIERlcm1hdG9sb2d5IGFuZCBBbGxlcmdvbG9neSwgVW5pdmVy
c2l0eSBIb3NwaXRhbCBTY2hsZXN3aWctSG9sc3RlaW4sIEtpZWwsIEdlcm1hbnkgKFdvbGYsIFdv
bGYpIERlcGFydG1lbnQgb2YgRGVybWF0b2xvZ3ksIE1lZGljYWwgVW5pdmVyc2l0eSBvZiBHcmF6
LCBHcmF6LCBBdXN0cmlhIChBcmVuYmVyZ2VyKSBEZXBhcnRtZW50IG9mIERlcm1hdG9sb2d5LCBD
aGFybGVzIFVuaXZlcnNpdHkgaW4gUHJhZ3VlLCBQcmFndWUsIEN6ZWNoIFJlcHVibGljIChBc3Nh
ZikgRGVwYXJ0bWVudCBvZiBEZXJtYXRvbG9neSwgSEVMSU9TIEtsaW5pa3VtIEtyZWZlbGQsIEty
ZWZlbGQsIEdlcm1hbnkgKEJhZ290KSBEZXBhcnRtZW50IG9mIERlcm1hdG9sb2d5LCBTYWludCBM
b3VpcyBIb3NwaXRhbCwgVW5pdmVyc2l0ZSBQYXJpcyA3IFNvcmJvbm5lIFBhcmlzIENpdGUsIFBh
cmlzLCBGcmFuY2UgKEJhcnIpIERlcGFydG1lbnQgb2YgU3VyZ2VyeSwgVW5pdmVyc2l0eSBvZiBT
b3V0aGVybiBDYWxpZm9ybmlhLCBMb3MgQW5nZWxlcywgVW5pdGVkIFN0YXRlcyAoQm9oYm90KSBE
ZXBhcnRtZW50IG9mIEhhZW1hdG9sb2d5IGFuZCBPbmNvbG9neSwgVW5pdmVyc2l0eSBvZiBTdHJh
c2JvdXJnLCBTdHJhc2JvdXJnLCBGcmFuY2UgKEJydWNrbmVyLVR1ZGVybWFuKSBEZXBhcnRtZW50
IG9mIERlcm1hdG9sb2d5LCBVbml2ZXJzaXR5IE1lZGljYWwgQ2VudHJlIEZyZWlidXJnLCBGcmVp
YnVyZywgR2VybWFueSAoRHJlbm8pIERlcGFydG1lbnQgb2YgU2tpbiBDYW5jZXIsIE5hbnRlcyBV
bml2ZXJzaXR5IEhvc3BpdGFsLCBOYW50ZXMsIEZyYW5jZSAoRW5rKSBEZXBhcnRtZW50IG9mIERl
cm1hdG9sb2d5LCBVbml2ZXJzaXR5IG9mIEhlaWRlbGJlcmcsIEhlaWRlbGJlcmcsIEdlcm1hbnkg
KEZyZW5jaCkgRGVwYXJ0bWVudCBvZiBEZXJtYXRvbG9neSwgWnVyaWNoIFVuaXZlcnNpdHkgSG9z
cGl0YWwsIFp1cmljaCwgU3dpdHplcmxhbmQgKEduaWFkZWNraSkgRGVwYXJ0bWVudCBvZiBEZXJt
YXRvbG9neSwgQmlzcGViamVyZyBIb3NwaXRhbCwgQ29wZW5oYWdlbiwgRGVubWFyayAoR29sbG5p
Y2spIERlcGFydG1lbnQgb2YgRGVybWF0b2xvZ3kgYW5kIFZlbmVyZW9sb2d5LCBPdHRvLXZvbi1H
dWVyaWNrZSBVbml2ZXJzaXR5LCBNYWdkZWJ1cmcsIEdlcm1hbnkgKEhlcnRsKSBEZXBhcnRtZW50
IG9mIERlcm1hdG9sb2d5IGFuZCBBbGxlcmdvbG9neSwgVW5pdmVyc2l0eSBIb3NwaXRhbCBNYXJi
dXJnLCBNYXJidXJnLCBHZXJtYW55IChKYW50c2NoaXRzY2gsIExpcHBlcnQsIFpvdWJvdWxpcykg
RGVwYXJ0bWVudCBvZiBEZXJtYXRvbG9neSwgVmVuZXJlb2xvZ3ksIEFsbGVyZ29sb2d5IGFuZCBJ
bW11bm9sb2d5LCBEZXNzYXUgTWVkaWNhbCBDZW50ZXIsIERlc3NhdSwgR2VybWFueSAoSnVuZywg
S2xlbWtlKSBEZXBhcnRtZW50IG9mIERlcm1hdG9sb2d5LCBWZW5lcmVvbG9neSBhbmQgQWxsZXJn
b2xvZ3ksIFVuaXZlcnNpdHkgTWVkaWNhbCBDZW50cmUgTWFubmhlaW0sIFJ1cHJlY2h0LUthcmxz
IFVuaXZlcnNpdHkgb2YgSGVpZGVsYmVyZywgTWFubmhlaW0sIEdlcm1hbnkgKEx1Z2VyKSBEZXBh
cnRtZW50IG9mIERlcm1hdG9sb2d5LCBVbml2ZXJzaXR5IG9mIE11bnN0ZXIsIE11bnN0ZXIsIEdl
cm1hbnkgKFBhcGFkYXZpZCkgRGVwYXJ0bWVudCBvZiBEZXJtYXRvbG9neSwgQXRoZW5zIFVuaXZl
cnNpdHkgU2Nob29sIG9mIE1lZGljaW5lLCBBVFRJS09OIEdlbmVyYWwgVW5pdmVyc2l0eSBIb3Nw
aXRhbCwgQXRoZW5zLCBHcmVlY2UgKFJhbmtpKSBEZXBhcnRtZW50IG9mIERlcm1hdG9sb2d5IGFu
ZCBBbGxlcmdvbG9neSwgVW5pdmVyc2l0eSBvZiBIZWxzaW5raSBhbmQgSGVsc2lua2kgVW5pdmVy
c2l0eSBDZW50cmFsIEhvc3BpdGFsLCBIZWxzaW5raSwgRmlubGFuZCAoU3RhZGxlcikgRGVwYXJ0
bWVudCBvZiBEZXJtYXRvbG9neSwgSm9oYW5uZXMgV2VzbGluZyBNZWRpY2FsIENlbnRyZSwgTWlu
ZGVuLCBHZXJtYW55IChTdGVycnkpIERlcGFydG1lbnQgb2YgRGVybWF0b2xvZ3ksIENoYXJpdGUg
VW5pdmVyc2l0eSBIb3NwaXRhbCwgQmVybGluLCBHZXJtYW55IChXb3JtKSBEZXBhcnRtZW50IG9m
IERlcm1hdG9sb2d5IGFuZCBBbGxlcmdvbG9neSwgQ2hhcml0ZSBVbml2ZXJzaXR5IEhvc3BpdGFs
LCBCZXJsaW4sIEdlcm1hbnkgKFppYykgRGl2aXNpb24gb2YgRGVybWF0b2xvZ3ksIFZhbmRlcmJp
bHQgVW5pdmVyc2l0eSBTY2hvb2wgb2YgTWVkaWNpbmUsIE5hc2h2aWxsZSwgVE4sIFVuaXRlZCBT
dGF0ZXMgKEhpbGxlbikgRGVwYXJ0bWVudCBvZiBEZXJtYXRvbG9neSwgVmVuZXJlb2xvZ3kgYW5k
IEFsbGVyZ29sb2d5LCBVbml2ZXJzaXR5IER1aXNidXJnLUVzc2VuLCBFc3NlbiwgR2VybWFueSYj
eEQ7Ui4gS25vYmxlciwgRGVwYXJ0bWVudCBvZiBEZXJtYXRvbG9neSwgTWVkaWNhbCBVbml2ZXJz
aXR5IG9mIFZpZW5uYSwgVmllbm5hLCBBdXN0cmlhLiBFLW1haWw6IHJvYmVydC5rbm9ibGVyQG1l
ZHVuaXdpZW4uYWMuYXQ8L2F1dGgtYWRkcmVzcz48dGl0bGVzPjx0aXRsZT5HdWlkZWxpbmVzIG9u
IHRoZSB1c2Ugb2YgZXh0cmFjb3Jwb3JlYWwgcGhvdG9waGVyZXNpczwvdGl0bGU+PHNlY29uZGFy
eS10aXRsZT5Kb3VybmFsIG9mIHRoZSBFdXJvcGVhbiBBY2FkZW15IG9mIERlcm1hdG9sb2d5IGFu
ZCBWZW5lcmVvbG9neTwvc2Vjb25kYXJ5LXRpdGxlPjwvdGl0bGVzPjxwZXJpb2RpY2FsPjxmdWxs
LXRpdGxlPkpvdXJuYWwgb2YgdGhlIEV1cm9wZWFuIEFjYWRlbXkgb2YgRGVybWF0b2xvZ3kgYW5k
IFZlbmVyZW9sb2d5PC9mdWxsLXRpdGxlPjwvcGVyaW9kaWNhbD48cGFnZXM+MS0zNzwvcGFnZXM+
PHZvbHVtZT4yODwvdm9sdW1lPjxudW1iZXI+U1VQUEwuIDE8L251bWJlcj48a2V5d29yZHM+PGtl
eXdvcmQ+YWN1dGUgZ3JhZnQgdmVyc3VzIGhvc3QgZGlzZWFzZTwva2V5d29yZD48a2V5d29yZD5h
bGxvZ2VuZWljIGhlbWF0b3BvaWV0aWMgc3RlbSBjZWxsIHRyYW5zcGxhbnRhdGlvbjwva2V5d29y
ZD48a2V5d29yZD5hbGxvZ2VuaWMgYm9uZSBtYXJyb3cgdHJhbnNwbGFudGF0aW9uPC9rZXl3b3Jk
PjxrZXl3b3JkPmFydGljbGU8L2tleXdvcmQ+PGtleXdvcmQ+YXRvcGljIGRlcm1hdGl0aXM8L2tl
eXdvcmQ+PGtleXdvcmQ+Y2VsbCBkaWZmZXJlbnRpYXRpb248L2tleXdvcmQ+PGtleXdvcmQ+Y2Vs
bCBwb3B1bGF0aW9uPC9rZXl3b3JkPjxrZXl3b3JkPmNlbGwgc2VwYXJhdGlvbjwva2V5d29yZD48
a2V5d29yZD5jaHJvbmljIGdyYWZ0IHZlcnN1cyBob3N0IGRpc2Vhc2U8L2tleXdvcmQ+PGtleXdv
cmQ+Y2xpbmljYWwgcHJvdG9jb2w8L2tleXdvcmQ+PGtleXdvcmQ+Y2xpbmljYWwgdHJpYWwgKHRv
cGljKTwva2V5d29yZD48a2V5d29yZD5Dcm9obiBkaXNlYXNlPC9rZXl3b3JkPjxrZXl3b3JkPmN1
dGFuZW91cyBUIGNlbGwgbHltcGhvbWE8L2tleXdvcmQ+PGtleXdvcmQ+ZGlzZWFzZSBjb3Vyc2U8
L2tleXdvcmQ+PGtleXdvcmQ+ZXBpZGVybW9seXNpcyBidWxsb3NhIGFjcXVpc2l0YTwva2V5d29y
ZD48a2V5d29yZD5leHRyYWNvcnBvcmVhbCBwaG90b3BoZXJlc2lzPC9rZXl3b3JkPjxrZXl3b3Jk
PmdyYWZ0IHJlamVjdGlvbjwva2V5d29yZD48a2V5d29yZD5ncmFmdCB2ZXJzdXMgaG9zdCByZWFj
dGlvbjwva2V5d29yZD48a2V5d29yZD5oZWFydCB0cmFuc3BsYW50YXRpb248L2tleXdvcmQ+PGtl
eXdvcmQ+aHVtYW48L2tleXdvcmQ+PGtleXdvcmQ+aW1tdW5lIHJlc3BvbnNlPC9rZXl3b3JkPjxr
ZXl3b3JkPmltbXVub3N1cHByZXNzaXZlIHRyZWF0bWVudDwva2V5d29yZD48a2V5d29yZD5pbnN1
bGluIGRlcGVuZGVudCBkaWFiZXRlcyBtZWxsaXR1czwva2V5d29yZD48a2V5d29yZD5saWNoZW4g
cGxhbnVzPC9rZXl3b3JkPjxrZXl3b3JkPmx1bmcgdHJhbnNwbGFudGF0aW9uPC9rZXl3b3JkPjxr
ZXl3b3JkPmx1cHVzIGVyeXRoZW1hdG9zdXM8L2tleXdvcmQ+PGtleXdvcmQ+cGF0aWVudCBzZWxl
Y3Rpb248L2tleXdvcmQ+PGtleXdvcmQ+cGVtcGhpZ3VzPC9rZXl3b3JkPjxrZXl3b3JkPnBoYXNl
IDIgY2xpbmljYWwgdHJpYWwodG9waWMpPC9rZXl3b3JkPjxrZXl3b3JkPnBob3RvYWN0aXZhdGlv
bjwva2V5d29yZD48a2V5d29yZD5waG90b3RoZXJhcHk8L2tleXdvcmQ+PGtleXdvcmQ+cHJpb3Jp
dHkgam91cm5hbDwva2V5d29yZD48a2V5d29yZD5zY2xlcm9kZXJtYTwva2V5d29yZD48a2V5d29y
ZD5zdGVyb2lkIHRoZXJhcHk8L2tleXdvcmQ+PGtleXdvcmQ+c3lzdGVtYXRpYyByZXZpZXc8L2tl
eXdvcmQ+PGtleXdvcmQ+c3lzdGVtaWMgc2NsZXJvc2lzPC9rZXl3b3JkPjxrZXl3b3JkPnRoZXJh
cHkgZWZmZWN0PC9rZXl3b3JkPjxrZXl3b3JkPnRpbWUgdG8gdHJlYXRtZW50PC9rZXl3b3JkPjxr
ZXl3b3JkPnRyZWF0bWVudCBkdXJhdGlvbjwva2V5d29yZD48a2V5d29yZD51bHRyYXZpb2xldCBB
IHJhZGlhdGlvbjwva2V5d29yZD48a2V5d29yZD5jb3J0aWNvc3Rlcm9pZDwva2V5d29yZD48a2V5
d29yZD5oZXBhcmluPC9rZXl3b3JkPjxrZXl3b3JkPm1ldGhveHNhbGVuPC9rZXl3b3JkPjwva2V5
d29yZHM+PGRhdGVzPjx5ZWFyPjIwMTQ8L3llYXI+PC9kYXRlcz48aXNibj4wOTI2LTk5NTkmI3hE
OzE0NjgtMzA4MzwvaXNibj48YWNjZXNzaW9uLW51bT4yMDE0MDkzMTMzPC9hY2Nlc3Npb24tbnVt
Pjx1cmxzPjxyZWxhdGVkLXVybHM+PHVybD5odHRwOi8vb3ZpZHNwLm92aWQuY29tL292aWR3ZWIu
Y2dpP1Q9SlMmYW1wO0NTQz1ZJmFtcDtORVdTPU4mYW1wO1BBR0U9ZnVsbHRleHQmYW1wO0Q9ZW1l
ZDEyJmFtcDtBTj0yMDE0MDkzMTMzPC91cmw+PC9yZWxhdGVkLXVybHM+PC91cmxzPjxlbGVjdHJv
bmljLXJlc291cmNlLW51bT5odHRwOi8vZHguZG9pLm9yZy8xMC4xMTExL2pkdi4xMjMxMTwvZWxl
Y3Ryb25pYy1yZXNvdXJjZS1udW0+PHJlbW90ZS1kYXRhYmFzZS1uYW1lPkVtYmFzZTwvcmVtb3Rl
LWRhdGFiYXNlLW5hbWU+PHJlbW90ZS1kYXRhYmFzZS1wcm92aWRlcj5PdmlkIFRlY2hub2xvZ2ll
czwvcmVtb3RlLWRhdGFiYXNlLXByb3ZpZGVyPjxsYW5ndWFnZT5FbmdsaXNoPC9sYW5ndWFnZT48
L3JlY29yZD48L0NpdGU+PENpdGU+PEF1dGhvcj5NY0tlbm5hPC9BdXRob3I+PFllYXI+MjAwNjwv
WWVhcj48UmVjTnVtPjE2PC9SZWNOdW0+PHJlY29yZD48cmVjLW51bWJlcj4xNjwvcmVjLW51bWJl
cj48Zm9yZWlnbi1rZXlzPjxrZXkgYXBwPSJFTiIgZGItaWQ9Ino5czI1djB3dGZ4dzVhZXBzMmR2
cHN4b3owc3ZlOXdwMnpyNSI+MTY8L2tleT48L2ZvcmVpZ24ta2V5cz48cmVmLXR5cGUgbmFtZT0i
Sm91cm5hbCBBcnRpY2xlIj4xNzwvcmVmLXR5cGU+PGNvbnRyaWJ1dG9ycz48YXV0aG9ycz48YXV0
aG9yPk1jS2VubmEsIEsuIEUuPC9hdXRob3I+PGF1dGhvcj5XaGl0dGFrZXIsIFMuPC9hdXRob3I+
PGF1dGhvcj5SaG9kZXMsIEwuIEUuPC9hdXRob3I+PGF1dGhvcj5UYXlsb3IsIFAuPC9hdXRob3I+
PGF1dGhvcj5MbG95ZCwgSi48L2F1dGhvcj48YXV0aG9yPkliYm90c29uLCBTLjwvYXV0aG9yPjxh
dXRob3I+UnVzc2VsbC1Kb25lcywgUi48L2F1dGhvcj48L2F1dGhvcnM+PC9jb250cmlidXRvcnM+
PGF1dGgtYWRkcmVzcz5EZXBhcnRtZW50IG9mIERlcm1hdG9sb2d5LCBCZWxmYXN0IENpdHkgSG9z
cGl0YWwsIEJlbGZhc3QsIFVLLiBrZXZpbi5tY2tlbm5hQGJjaC5uLWkubmhzLnVrPC9hdXRoLWFk
ZHJlc3M+PHRpdGxlcz48dGl0bGU+RXZpZGVuY2UtYmFzZWQgcHJhY3RpY2Ugb2YgcGhvdG9waGVy
ZXNpcyAxOTg3LTIwMDE6IGEgcmVwb3J0IG9mIGEgd29ya3Nob3Agb2YgdGhlIEJyaXRpc2ggUGhv
dG9kZXJtYXRvbG9neSBHcm91cCBhbmQgdGhlIFUuSy4gU2tpbiBMeW1waG9tYSBHcm91cDwvdGl0
bGU+PHNlY29uZGFyeS10aXRsZT5CciBKIERlcm1hdG9sPC9zZWNvbmRhcnktdGl0bGU+PGFsdC10
aXRsZT5UaGUgQnJpdGlzaCBqb3VybmFsIG9mIGRlcm1hdG9sb2d5PC9hbHQtdGl0bGU+PC90aXRs
ZXM+PHBlcmlvZGljYWw+PGZ1bGwtdGl0bGU+QnJpdGlzaCBKb3VybmFsIG9mIERlcm1hdG9sb2d5
PC9mdWxsLXRpdGxlPjxhYmJyLTE+QnIgSiBEZXJtYXRvbDwvYWJici0xPjwvcGVyaW9kaWNhbD48
YWx0LXBlcmlvZGljYWw+PGZ1bGwtdGl0bGU+VGhlIEJyaXRpc2ggSm91cm5hbCBPZiBEZXJtYXRv
bG9neTwvZnVsbC10aXRsZT48L2FsdC1wZXJpb2RpY2FsPjxwYWdlcz43LTIwPC9wYWdlcz48dm9s
dW1lPjE1NDwvdm9sdW1lPjxudW1iZXI+MTwvbnVtYmVyPjxlZGl0aW9uPjIwMDYvMDEvMTM8L2Vk
aXRpb24+PGtleXdvcmRzPjxrZXl3b3JkPkNvbWJpbmVkIE1vZGFsaXR5IFRoZXJhcHk8L2tleXdv
cmQ+PGtleXdvcmQ+RXZpZGVuY2UtQmFzZWQgTWVkaWNpbmU8L2tleXdvcmQ+PGtleXdvcmQ+R3Jh
ZnQgUmVqZWN0aW9uL2RydWcgdGhlcmFweTwva2V5d29yZD48a2V5d29yZD5HcmFmdCB2cyBIb3N0
IERpc2Vhc2UvZHJ1ZyB0aGVyYXB5PC9rZXl3b3JkPjxrZXl3b3JkPkhlYXJ0IFRyYW5zcGxhbnRh
dGlvbjwva2V5d29yZD48a2V5d29yZD5IdW1hbnM8L2tleXdvcmQ+PGtleXdvcmQ+THltcGhvbWEs
IFQtQ2VsbCwgQ3V0YW5lb3VzLyBkcnVnIHRoZXJhcHk8L2tleXdvcmQ+PGtleXdvcmQ+UGhvdG9w
aGVyZXNpcy9hZHZlcnNlIGVmZmVjdHMvIG1ldGhvZHM8L2tleXdvcmQ+PGtleXdvcmQ+U2tpbiBO
ZW9wbGFzbXMvIGRydWcgdGhlcmFweTwva2V5d29yZD48L2tleXdvcmRzPjxkYXRlcz48eWVhcj4y
MDA2PC95ZWFyPjxwdWItZGF0ZXM+PGRhdGU+SmFuPC9kYXRlPjwvcHViLWRhdGVzPjwvZGF0ZXM+
PGlzYm4+MDAwNy0wOTYzIChQcmludCkmI3hEOzAwMDctMDk2MyAoTGlua2luZyk8L2lzYm4+PGFj
Y2Vzc2lvbi1udW0+MTY0MDMwODg8L2FjY2Vzc2lvbi1udW0+PHVybHM+PC91cmxzPjxlbGVjdHJv
bmljLXJlc291cmNlLW51bT4xMC4xMTExL2ouMTM2NS0yMTMzLjIwMDUuMDY4NTcueDwvZWxlY3Ry
b25pYy1yZXNvdXJjZS1udW0+PHJlbW90ZS1kYXRhYmFzZS1wcm92aWRlcj5OTE08L3JlbW90ZS1k
YXRhYmFzZS1wcm92aWRlcj48bGFuZ3VhZ2U+ZW5nPC9sYW5ndWFnZT48L3JlY29yZD48L0NpdGU+
PENpdGU+PEF1dGhvcj5TY2FyaXNicmljazwvQXV0aG9yPjxZZWFyPjIwMDg8L1llYXI+PFJlY051
bT4xNTwvUmVjTnVtPjxyZWNvcmQ+PHJlYy1udW1iZXI+MTU8L3JlYy1udW1iZXI+PGZvcmVpZ24t
a2V5cz48a2V5IGFwcD0iRU4iIGRiLWlkPSJ6OXMyNXYwd3RmeHc1YWVwczJkdnBzeG96MHN2ZTl3
cDJ6cjUiPjE1PC9rZXk+PC9mb3JlaWduLWtleXM+PHJlZi10eXBlIG5hbWU9IkpvdXJuYWwgQXJ0
aWNsZSI+MTc8L3JlZi10eXBlPjxjb250cmlidXRvcnM+PGF1dGhvcnM+PGF1dGhvcj5TY2FyaXNi
cmljaywgSi4gSi48L2F1dGhvcj48YXV0aG9yPlRheWxvciwgUC48L2F1dGhvcj48YXV0aG9yPkhv
bHRpY2ssIFUuPC9hdXRob3I+PGF1dGhvcj5NYWthciwgWS48L2F1dGhvcj48YXV0aG9yPkRvdWds
YXMsIEsuPC9hdXRob3I+PGF1dGhvcj5CZXJsaW4sIEcuPC9hdXRob3I+PGF1dGhvcj5KdXZvbmVu
LCBFLjwvYXV0aG9yPjxhdXRob3I+TWFyc2hhbGwsIFMuPC9hdXRob3I+PC9hdXRob3JzPjwvY29u
dHJpYnV0b3JzPjxhdXRoLWFkZHJlc3M+U3QgSm9obiZhcG9zO3MgSW5zdGl0dXRlIG9mIERlcm1h
dG9sb2d5LCBTdCBUaG9tYXMmYXBvczsgSG9zcGl0YWwsIExvbmRvbiwgVS5LLiBKdWxpYXNjYXJp
c2JyaWNrQGRvY3RvcnMubmV0LnVrPC9hdXRoLWFkZHJlc3M+PHRpdGxlcz48dGl0bGU+VS5LLiBj
b25zZW5zdXMgc3RhdGVtZW50IG9uIHRoZSB1c2Ugb2YgZXh0cmFjb3Jwb3JlYWwgcGhvdG9waGVy
ZXNpcyBmb3IgdHJlYXRtZW50IG9mIGN1dGFuZW91cyBULWNlbGwgbHltcGhvbWEgYW5kIGNocm9u
aWMgZ3JhZnQtdmVyc3VzLWhvc3QgZGlzZWFzZTwvdGl0bGU+PHNlY29uZGFyeS10aXRsZT5CciBK
IERlcm1hdG9sPC9zZWNvbmRhcnktdGl0bGU+PGFsdC10aXRsZT5UaGUgQnJpdGlzaCBqb3VybmFs
IG9mIGRlcm1hdG9sb2d5PC9hbHQtdGl0bGU+PC90aXRsZXM+PHBlcmlvZGljYWw+PGZ1bGwtdGl0
bGU+QnJpdGlzaCBKb3VybmFsIG9mIERlcm1hdG9sb2d5PC9mdWxsLXRpdGxlPjxhYmJyLTE+QnIg
SiBEZXJtYXRvbDwvYWJici0xPjwvcGVyaW9kaWNhbD48YWx0LXBlcmlvZGljYWw+PGZ1bGwtdGl0
bGU+VGhlIEJyaXRpc2ggSm91cm5hbCBPZiBEZXJtYXRvbG9neTwvZnVsbC10aXRsZT48L2FsdC1w
ZXJpb2RpY2FsPjxwYWdlcz42NTktNzg8L3BhZ2VzPjx2b2x1bWU+MTU4PC92b2x1bWU+PG51bWJl
cj40PC9udW1iZXI+PGVkaXRpb24+MjAwOC8wMi8wNTwvZWRpdGlvbj48a2V5d29yZHM+PGtleXdv
cmQ+RG9zZS1SZXNwb25zZSBSZWxhdGlvbnNoaXAsIERydWc8L2tleXdvcmQ+PGtleXdvcmQ+RXZp
ZGVuY2UtQmFzZWQgTWVkaWNpbmU8L2tleXdvcmQ+PGtleXdvcmQ+R3JhZnQgdnMgSG9zdCBEaXNl
YXNlLyBkcnVnIHRoZXJhcHk8L2tleXdvcmQ+PGtleXdvcmQ+SHVtYW5zPC9rZXl3b3JkPjxrZXl3
b3JkPkx5bXBob21hLCBULUNlbGwsIEN1dGFuZW91cy8gZHJ1ZyB0aGVyYXB5PC9rZXl3b3JkPjxr
ZXl3b3JkPlBob3RvcGhlcmVzaXMvYWR2ZXJzZSBlZmZlY3RzLyBtZXRob2RzPC9rZXl3b3JkPjxr
ZXl3b3JkPlByYWN0aWNlIEd1aWRlbGluZXMgYXMgVG9waWMvc3RhbmRhcmRzPC9rZXl3b3JkPjxr
ZXl3b3JkPlJlZmVyZW5jZSBTdGFuZGFyZHM8L2tleXdvcmQ+PGtleXdvcmQ+U2tpbiBOZW9wbGFz
bXMvIGRydWcgdGhlcmFweTwva2V5d29yZD48L2tleXdvcmRzPjxkYXRlcz48eWVhcj4yMDA4PC95
ZWFyPjxwdWItZGF0ZXM+PGRhdGU+QXByPC9kYXRlPjwvcHViLWRhdGVzPjwvZGF0ZXM+PGlzYm4+
MDAwNy0wOTYzIChQcmludCkmI3hEOzAwMDctMDk2MyAoTGlua2luZyk8L2lzYm4+PGFjY2Vzc2lv
bi1udW0+MTgyNDEyNzQ8L2FjY2Vzc2lvbi1udW0+PHVybHM+PC91cmxzPjxlbGVjdHJvbmljLXJl
c291cmNlLW51bT4xMC4xMTExL2ouMTM2NS0yMTMzLjIwMDcuMDg0MTUueDwvZWxlY3Ryb25pYy1y
ZXNvdXJjZS1udW0+PHJlbW90ZS1kYXRhYmFzZS1wcm92aWRlcj5OTE08L3JlbW90ZS1kYXRhYmFz
ZS1wcm92aWRlcj48bGFuZ3VhZ2U+ZW5nPC9sYW5ndWFnZT48L3JlY29yZD48L0NpdGU+PENpdGU+
PEF1dGhvcj5UcmF1dGluZ2VyPC9BdXRob3I+PFllYXI+MjAwNjwvWWVhcj48UmVjTnVtPjE0PC9S
ZWNOdW0+PHJlY29yZD48cmVjLW51bWJlcj4xNDwvcmVjLW51bWJlcj48Zm9yZWlnbi1rZXlzPjxr
ZXkgYXBwPSJFTiIgZGItaWQ9Ino5czI1djB3dGZ4dzVhZXBzMmR2cHN4b3owc3ZlOXdwMnpyNSI+
MTQ8L2tleT48L2ZvcmVpZ24ta2V5cz48cmVmLXR5cGUgbmFtZT0iSm91cm5hbCBBcnRpY2xlIj4x
NzwvcmVmLXR5cGU+PGNvbnRyaWJ1dG9ycz48YXV0aG9ycz48YXV0aG9yPlRyYXV0aW5nZXIsIEYu
PC9hdXRob3I+PGF1dGhvcj5Lbm9ibGVyLCBSLjwvYXV0aG9yPjxhdXRob3I+V2lsbGVtemUsIFIu
PC9hdXRob3I+PGF1dGhvcj5QZXJpcywgSy48L2F1dGhvcj48YXV0aG9yPlN0YWRsZXIsIFIuPC9h
dXRob3I+PGF1dGhvcj5MYXJvY2hlLCBMLjwvYXV0aG9yPjxhdXRob3I+RCZhcG9zO0luY2FuLCBN
LjwvYXV0aG9yPjxhdXRob3I+UmFua2ksIEEuPC9hdXRob3I+PGF1dGhvcj5QaW1waW5lbGxpLCBO
LjwvYXV0aG9yPjxhdXRob3I+T3J0aXotUm9tZXJvLCBQLjwvYXV0aG9yPjxhdXRob3I+RHVtbWVy
LCBSLjwvYXV0aG9yPjxhdXRob3I+RXN0cmFjaCwgVC48L2F1dGhvcj48YXV0aG9yPldoaXR0YWtl
ciwgUy48L2F1dGhvcj48L2F1dGhvcnM+PC9jb250cmlidXRvcnM+PGF1dGgtYWRkcmVzcz5EaXZp
c2lvbiBvZiBTcGVjaWFsIGFuZCBFbnZpcm9ubWVudGFsIERlcm1hdG9sb2d5LCBEZXBhcnRtZW50
IG9mIERlcm1hdG9sb2d5LCBNZWRpY2FsIFVuaXZlcnNpdHkgb2YgVmllbm5hLCBXYWVocmluZ2Vy
IEd1ZXJ0ZWwgMTgtMjAsIFZpZW5uYSBBLTEwOTAsIEF1c3RyaWEuPC9hdXRoLWFkZHJlc3M+PHRp
dGxlcz48dGl0bGU+RU9SVEMgY29uc2Vuc3VzIHJlY29tbWVuZGF0aW9ucyBmb3IgdGhlIHRyZWF0
bWVudCBvZiBteWNvc2lzIGZ1bmdvaWRlcy9TZXphcnkgc3luZHJvbWU8L3RpdGxlPjxzZWNvbmRh
cnktdGl0bGU+RXVyIEogQ2FuY2VyPC9zZWNvbmRhcnktdGl0bGU+PGFsdC10aXRsZT5FdXJvcGVh
biBqb3VybmFsIG9mIGNhbmNlciAoT3hmb3JkLCBFbmdsYW5kIDogMTk5MCk8L2FsdC10aXRsZT48
L3RpdGxlcz48cGVyaW9kaWNhbD48ZnVsbC10aXRsZT5FdXIgSiBDYW5jZXI8L2Z1bGwtdGl0bGU+
PGFiYnItMT5FdXJvcGVhbiBqb3VybmFsIG9mIGNhbmNlciAoT3hmb3JkLCBFbmdsYW5kIDogMTk5
MCk8L2FiYnItMT48L3BlcmlvZGljYWw+PGFsdC1wZXJpb2RpY2FsPjxmdWxsLXRpdGxlPkV1ciBK
IENhbmNlcjwvZnVsbC10aXRsZT48YWJici0xPkV1cm9wZWFuIGpvdXJuYWwgb2YgY2FuY2VyIChP
eGZvcmQsIEVuZ2xhbmQgOiAxOTkwKTwvYWJici0xPjwvYWx0LXBlcmlvZGljYWw+PHBhZ2VzPjEw
MTQtMzA8L3BhZ2VzPjx2b2x1bWU+NDI8L3ZvbHVtZT48bnVtYmVyPjg8L251bWJlcj48ZWRpdGlv
bj4yMDA2LzA0LzAxPC9lZGl0aW9uPjxrZXl3b3Jkcz48a2V5d29yZD5BbnRpbmVvcGxhc3RpYyBB
Z2VudHMvdGhlcmFwZXV0aWMgdXNlPC9rZXl3b3JkPjxrZXl3b3JkPkh1bWFuczwva2V5d29yZD48
a2V5d29yZD5JbW11bm90aGVyYXB5L21ldGhvZHM8L2tleXdvcmQ+PGtleXdvcmQ+TXljb3NpcyBG
dW5nb2lkZXMvY2xhc3NpZmljYXRpb24vcGF0aG9sb2d5LyB0aGVyYXB5PC9rZXl3b3JkPjxrZXl3
b3JkPk5lb3BsYXNtIFN0YWdpbmc8L2tleXdvcmQ+PGtleXdvcmQ+UGhvdG90aGVyYXB5L21ldGhv
ZHM8L2tleXdvcmQ+PGtleXdvcmQ+UHJhY3RpY2UgR3VpZGVsaW5lcyBhcyBUb3BpYzwva2V5d29y
ZD48a2V5d29yZD5TZXphcnkgU3luZHJvbWUvY2xhc3NpZmljYXRpb24vcGF0aG9sb2d5LyB0aGVy
YXB5PC9rZXl3b3JkPjxrZXl3b3JkPlNraW4gTmVvcGxhc21zL2NsYXNzaWZpY2F0aW9uL3BhdGhv
bG9neS8gdGhlcmFweTwva2V5d29yZD48L2tleXdvcmRzPjxkYXRlcz48eWVhcj4yMDA2PC95ZWFy
PjxwdWItZGF0ZXM+PGRhdGU+TWF5PC9kYXRlPjwvcHViLWRhdGVzPjwvZGF0ZXM+PGlzYm4+MDk1
OS04MDQ5IChQcmludCkmI3hEOzA5NTktODA0OSAoTGlua2luZyk8L2lzYm4+PGFjY2Vzc2lvbi1u
dW0+MTY1NzQ0MDE8L2FjY2Vzc2lvbi1udW0+PHVybHM+PC91cmxzPjxlbGVjdHJvbmljLXJlc291
cmNlLW51bT4xMC4xMDE2L2ouZWpjYS4yMDA2LjAxLjAyNTwvZWxlY3Ryb25pYy1yZXNvdXJjZS1u
dW0+PHJlbW90ZS1kYXRhYmFzZS1wcm92aWRlcj5OTE08L3JlbW90ZS1kYXRhYmFzZS1wcm92aWRl
cj48bGFuZ3VhZ2U+ZW5nPC9sYW5ndWFnZT48L3JlY29yZD48L0NpdGU+PENpdGU+PEF1dGhvcj5N
aWxsZXI8L0F1dGhvcj48WWVhcj4yMDA3PC9ZZWFyPjxSZWNOdW0+NjwvUmVjTnVtPjxyZWNvcmQ+
PHJlYy1udW1iZXI+NjwvcmVjLW51bWJlcj48Zm9yZWlnbi1rZXlzPjxrZXkgYXBwPSJFTiIgZGIt
aWQ9Ino5czI1djB3dGZ4dzVhZXBzMmR2cHN4b3owc3ZlOXdwMnpyNSI+Njwva2V5PjwvZm9yZWln
bi1rZXlzPjxyZWYtdHlwZSBuYW1lPSJKb3VybmFsIEFydGljbGUiPjE3PC9yZWYtdHlwZT48Y29u
dHJpYnV0b3JzPjxhdXRob3JzPjxhdXRob3I+TWlsbGVyLCBKLiBELjwvYXV0aG9yPjxhdXRob3I+
S2lya2xhbmQsIEUuIEIuPC9hdXRob3I+PGF1dGhvcj5Eb21pbmdvLCBELiBTLjwvYXV0aG9yPjxh
dXRob3I+U2N1bGwsIEguPC9hdXRob3I+PGF1dGhvcj5KZWt1dGlzLCBCLjwvYXV0aG9yPjxhdXRo
b3I+RGFsbGFzLCBNLjwvYXV0aG9yPjxhdXRob3I+Q29vcGVyLCBLLiBELjwvYXV0aG9yPjxhdXRo
b3I+QmFyb24sIEUuIEQuPC9hdXRob3I+PC9hdXRob3JzPjwvY29udHJpYnV0b3JzPjxhdXRoLWFk
ZHJlc3M+KE1pbGxlciwgS2lya2xhbmQsIERvbWluZ28sIFNjdWxsLCBKZWt1dGlzLCBEYWxsYXMs
IENvb3BlciwgQmFyb24pIERlcGFydG1lbnQgb2YgRGVybWF0b2xvZ3ksIENhc2UgV2VzdGVybiBS
ZXNlcnZlIFVuaXZlcnNpdHksIFVuaXZlcnNpdHkgSG9zcGl0YWwgb2YgQ2xldmVsYW5kLCBDbGV2
ZWxhbmQsIE9IIDQ0MTA2LCBVbml0ZWQgU3RhdGVzIChNaWxsZXIsIERvbWluZ28sIFNjdWxsLCBK
ZWt1dGlzLCBEYWxsYXMsIENvb3BlciwgQmFyb24pIFNraW4gRGlzZWFzZXMgUmVzZWFyY2ggQ2Vu
dGVyLCBDYXNlIFNraW4gRGlzZWFzZXMgUmVzZWFyY2ggQ2VudGVyLCBDbGV2ZWxhbmQsIE9ILCBV
bml0ZWQgU3RhdGVzIChNaWxsZXIsIERvbWluZ28sIFNjdWxsLCBKZWt1dGlzLCBEYWxsYXMsIENv
b3BlciwgQmFyb24pIENvbXByZWhlbnNpdmUgQ2FuY2VyIENlbnRlciwgQ2FzZSBXZXN0ZXJuIFJl
c2VydmUgVW5pdmVyc2l0eSwgVW5pdmVyc2l0eSBIb3NwaXRhbCBvZiBDbGV2ZWxhbmQsIENsZXZl
bGFuZCwgT0ggNDQxMDYsIFVuaXRlZCBTdGF0ZXMmI3hEO0ouRC4gTWlsbGVyLCBEZXBhcnRtZW50
IG9mIERlcm1hdG9sb2d5LCBDYXNlIFdlc3Rlcm4gUmVzZXJ2ZSBVbml2ZXJzaXR5LCBVbml2ZXJz
aXR5IEhvc3BpdGFsIG9mIENsZXZlbGFuZCwgQ2xldmVsYW5kLCBPSCA0NDEwNiwgVW5pdGVkIFN0
YXRlcy4gRS1tYWlsOiBqYW5pbmVtaWxsZXJtZEB5YWhvby5jb208L2F1dGgtYWRkcmVzcz48dGl0
bGVzPjx0aXRsZT5SZXZpZXcgb2YgZXh0cmFjb3Jwb3JlYWwgcGhvdG9waGVyZXNpcyBpbiBlYXJs
eS1zdGFnZSAoSUEsIElCLCBhbmQgSUlBKSBjdXRhbmVvdXMgVC1jZWxsIGx5bXBob21hPC90aXRs
ZT48c2Vjb25kYXJ5LXRpdGxlPlBob3RvZGVybWF0b2xvZ3kgUGhvdG9pbW11bm9sb2d5IGFuZCBQ
aG90b21lZGljaW5lPC9zZWNvbmRhcnktdGl0bGU+PC90aXRsZXM+PHBlcmlvZGljYWw+PGZ1bGwt
dGl0bGU+UGhvdG9kZXJtYXRvbG9neSBQaG90b2ltbXVub2xvZ3kgYW5kIFBob3RvbWVkaWNpbmU8
L2Z1bGwtdGl0bGU+PC9wZXJpb2RpY2FsPjxwYWdlcz4xNjMtMTcxPC9wYWdlcz48dm9sdW1lPjIz
PC92b2x1bWU+PG51bWJlcj41PC9udW1iZXI+PGtleXdvcmRzPjxrZXl3b3JkPmN0Y2w8L2tleXdv
cmQ+PGtleXdvcmQ+RXh0cmFjb3Jwb3JlYWwgcGhvdG9waGVyZXNpczwva2V5d29yZD48a2V5d29y
ZD5SZXZpZXc8L2tleXdvcmQ+PGtleXdvcmQ+YWRqdXZhbnQgdGhlcmFweTwva2V5d29yZD48a2V5
d29yZD5jYW5jZXIgaW1tdW5vdGhlcmFweTwva2V5d29yZD48a2V5d29yZD5jYW5jZXIgc3RhZ2lu
Zzwva2V5d29yZD48a2V5d29yZD5jYW5jZXIgc3Vydml2YWw8L2tleXdvcmQ+PGtleXdvcmQ+Y2xp
bmljYWwgdHJpYWw8L2tleXdvcmQ+PGtleXdvcmQ+Y29tYmluYXRpb24gY2hlbW90aGVyYXB5PC9r
ZXl3b3JkPjxrZXl3b3JkPmN1dGFuZW91cyBUIGNlbGwgbHltcGhvbWEvZHQgW0RydWcgVGhlcmFw
eV08L2tleXdvcmQ+PGtleXdvcmQ+Y3V0YW5lb3VzIFQgY2VsbCBseW1waG9tYS9ydCBbUmFkaW90
aGVyYXB5XTwva2V5d29yZD48a2V5d29yZD5jdXRhbmVvdXMgVCBjZWxsIGx5bXBob21hL3RoIFtU
aGVyYXB5XTwva2V5d29yZD48a2V5d29yZD5kcnVnIGRvc2UgdGl0cmF0aW9uPC9rZXl3b3JkPjxr
ZXl3b3JkPmVsZWN0cm9uIHRoZXJhcHk8L2tleXdvcmQ+PGtleXdvcmQ+ZXZpZGVuY2UgYmFzZWQg
bWVkaWNpbmU8L2tleXdvcmQ+PGtleXdvcmQ+aHVtYW48L2tleXdvcmQ+PGtleXdvcmQ+aW50ZXJt
ZXRob2QgY29tcGFyaXNvbjwva2V5d29yZD48a2V5d29yZD5pcnJhZGlhdGlvbjwva2V5d29yZD48
a2V5d29yZD5sb3cgZHJ1ZyBkb3NlPC9rZXl3b3JkPjxrZXl3b3JkPk1lZGxpbmU8L2tleXdvcmQ+
PGtleXdvcmQ+bW9ub3RoZXJhcHk8L2tleXdvcmQ+PGtleXdvcmQ+bXVsdGlwbGUgY3ljbGUgdHJl
YXRtZW50PC9rZXl3b3JkPjxrZXl3b3JkPnByaW9yaXR5IGpvdXJuYWw8L2tleXdvcmQ+PGtleXdv
cmQ+cHJvZ25vc2lzPC9rZXl3b3JkPjxrZXl3b3JkPnB1dmE8L2tleXdvcmQ+PGtleXdvcmQ+c3Vy
dml2YWwgcmF0ZTwva2V5d29yZD48a2V5d29yZD5zdXJ2aXZhbCB0aW1lPC9rZXl3b3JkPjxrZXl3
b3JkPnN5c3RlbWF0aWMgcmV2aWV3PC9rZXl3b3JkPjxrZXl3b3JkPnRyZWF0bWVudCByZXNwb25z
ZTwva2V5d29yZD48a2V5d29yZD5hbHBoYSBpbnRlcmZlcm9uL2NiIFtEcnVnIENvbWJpbmF0aW9u
XTwva2V5d29yZD48a2V5d29yZD5hbHBoYSBpbnRlcmZlcm9uL2RvIFtEcnVnIERvc2VdPC9rZXl3
b3JkPjxrZXl3b3JkPmFscGhhIGludGVyZmVyb24vZHQgW0RydWcgVGhlcmFweV08L2tleXdvcmQ+
PGtleXdvcmQ+YWxwaGEyYSBpbnRlcmZlcm9uL2N0IFtDbGluaWNhbCBUcmlhbF08L2tleXdvcmQ+
PGtleXdvcmQ+YWxwaGEyYSBpbnRlcmZlcm9uL2NiIFtEcnVnIENvbWJpbmF0aW9uXTwva2V5d29y
ZD48a2V5d29yZD5hbHBoYTJhIGludGVyZmVyb24vZHQgW0RydWcgVGhlcmFweV08L2tleXdvcmQ+
PGtleXdvcmQ+YmV4YXJvdGVuZS9jYiBbRHJ1ZyBDb21iaW5hdGlvbl08L2tleXdvcmQ+PGtleXdv
cmQ+YmV4YXJvdGVuZS9kdCBbRHJ1ZyBUaGVyYXB5XTwva2V5d29yZD48a2V5d29yZD5iZXhhcm90
ZW5lL3BvIFtPcmFsIERydWcgQWRtaW5pc3RyYXRpb25dPC9rZXl3b3JkPjxrZXl3b3JkPmV0cmV0
aW4vY2IgW0RydWcgQ29tYmluYXRpb25dPC9rZXl3b3JkPjxrZXl3b3JkPmV0cmV0aW4vZHQgW0Ry
dWcgVGhlcmFweV08L2tleXdvcmQ+PGtleXdvcmQ+Z2FtbWEgaW50ZXJmZXJvbi9jYiBbRHJ1ZyBD
b21iaW5hdGlvbl08L2tleXdvcmQ+PGtleXdvcmQ+Z2FtbWEgaW50ZXJmZXJvbi9kdCBbRHJ1ZyBU
aGVyYXB5XTwva2V5d29yZD48a2V5d29yZD5ncmFudWxvY3l0ZSBtYWNyb3BoYWdlIGNvbG9ueSBz
dGltdWxhdGluZyBmYWN0b3IvY2IgW0RydWcgQ29tYmluYXRpb25dPC9rZXl3b3JkPjxrZXl3b3Jk
PmdyYW51bG9jeXRlIG1hY3JvcGhhZ2UgY29sb255IHN0aW11bGF0aW5nIGZhY3Rvci9kdCBbRHJ1
ZyBUaGVyYXB5XTwva2V5d29yZD48a2V5d29yZD5pbW11bm9tb2R1bGF0aW5nIGFnZW50L2NiIFtE
cnVnIENvbWJpbmF0aW9uXTwva2V5d29yZD48a2V5d29yZD5pbW11bm9tb2R1bGF0aW5nIGFnZW50
L2R0IFtEcnVnIFRoZXJhcHldPC9rZXl3b3JkPjxrZXl3b3JkPm1ldGhvdHJleGF0ZS9jYiBbRHJ1
ZyBDb21iaW5hdGlvbl08L2tleXdvcmQ+PGtleXdvcmQ+bWV0aG90cmV4YXRlL2R0IFtEcnVnIFRo
ZXJhcHldPC9rZXl3b3JkPjxrZXl3b3JkPnBzb3JhbGVuL2N0IFtDbGluaWNhbCBUcmlhbF08L2tl
eXdvcmQ+PGtleXdvcmQ+cHNvcmFsZW4vY2IgW0RydWcgQ29tYmluYXRpb25dPC9rZXl3b3JkPjxr
ZXl3b3JkPnBzb3JhbGVuL2RvIFtEcnVnIERvc2VdPC9rZXl3b3JkPjxrZXl3b3JkPnBzb3JhbGVu
L2R0IFtEcnVnIFRoZXJhcHldPC9rZXl3b3JkPjxrZXl3b3JkPnJlY29tYmluYW50IGdyYW51bG9j
eXRlIG1hY3JvcGhhZ2UgY29sb255IHN0aW11bGF0aW5nIGZhY3Rvci9jYiBbRHJ1ZyBDb21iaW5h
dGlvbl08L2tleXdvcmQ+PGtleXdvcmQ+cmVjb21iaW5hbnQgZ3JhbnVsb2N5dGUgbWFjcm9waGFn
ZSBjb2xvbnkgc3RpbXVsYXRpbmcgZmFjdG9yL2R0IFtEcnVnIFRoZXJhcHldPC9rZXl3b3JkPjxr
ZXl3b3JkPnJldGlub2lkL2NiIFtEcnVnIENvbWJpbmF0aW9uXTwva2V5d29yZD48a2V5d29yZD5y
ZXRpbm9pZC9kdCBbRHJ1ZyBUaGVyYXB5XTwva2V5d29yZD48a2V5d29yZD5zdGVyb2lkL2NiIFtE
cnVnIENvbWJpbmF0aW9uXTwva2V5d29yZD48a2V5d29yZD5zdGVyb2lkL2R0IFtEcnVnIFRoZXJh
cHldPC9rZXl3b3JkPjxrZXl3b3JkPnN0ZXJvaWQvaWwgW0ludHJhbGVzaW9uYWwgRHJ1ZyBBZG1p
bmlzdHJhdGlvbl08L2tleXdvcmQ+PGtleXdvcmQ+c3Rlcm9pZC9wbyBbT3JhbCBEcnVnIEFkbWlu
aXN0cmF0aW9uXTwva2V5d29yZD48a2V5d29yZD5zdGVyb2lkL3RwIFtUb3BpY2FsIERydWcgQWRt
aW5pc3RyYXRpb25dPC9rZXl3b3JkPjwva2V5d29yZHM+PGRhdGVzPjx5ZWFyPjIwMDc8L3llYXI+
PHB1Yi1kYXRlcz48ZGF0ZT5PY3RvYmVyPC9kYXRlPjwvcHViLWRhdGVzPjwvZGF0ZXM+PGlzYm4+
MDkwNS00MzgzJiN4RDsxNjAwLTA3ODE8L2lzYm4+PGFjY2Vzc2lvbi1udW0+MjAwNzQzMTg4NDwv
YWNjZXNzaW9uLW51bT48d29yay10eXBlPlJldmlldzwvd29yay10eXBlPjx1cmxzPjxyZWxhdGVk
LXVybHM+PHVybD5odHRwOi8vb3ZpZHNwLm92aWQuY29tL292aWR3ZWIuY2dpP1Q9SlMmYW1wO0NT
Qz1ZJmFtcDtORVdTPU4mYW1wO1BBR0U9ZnVsbHRleHQmYW1wO0Q9ZW1lZDgmYW1wO0FOPTIwMDc0
MzE4ODQ8L3VybD48L3JlbGF0ZWQtdXJscz48L3VybHM+PGVsZWN0cm9uaWMtcmVzb3VyY2UtbnVt
Pmh0dHA6Ly9keC5kb2kub3JnLzEwLjExMTEvai4xNjAwLTA3ODEuMjAwNy4wMDMwMC54PC9lbGVj
dHJvbmljLXJlc291cmNlLW51bT48cmVtb3RlLWRhdGFiYXNlLW5hbWU+RW1iYXNlPC9yZW1vdGUt
ZGF0YWJhc2UtbmFtZT48cmVtb3RlLWRhdGFiYXNlLXByb3ZpZGVyPk92aWQgVGVjaG5vbG9naWVz
PC9yZW1vdGUtZGF0YWJhc2UtcHJvdmlkZXI+PGxhbmd1YWdlPkVuZ2xpc2g8L2xhbmd1YWdlPjwv
cmVjb3JkPjwvQ2l0ZT48Q2l0ZT48QXV0aG9yPldlYmVyc2Nob2NrPC9BdXRob3I+PFllYXI+MjAx
MjwvWWVhcj48UmVjTnVtPjc8L1JlY051bT48cmVjb3JkPjxyZWMtbnVtYmVyPjc8L3JlYy1udW1i
ZXI+PGZvcmVpZ24ta2V5cz48a2V5IGFwcD0iRU4iIGRiLWlkPSJ6OXMyNXYwd3RmeHc1YWVwczJk
dnBzeG96MHN2ZTl3cDJ6cjUiPjc8L2tleT48L2ZvcmVpZ24ta2V5cz48cmVmLXR5cGUgbmFtZT0i
Sm91cm5hbCBBcnRpY2xlIj4xNzwvcmVmLXR5cGU+PGNvbnRyaWJ1dG9ycz48YXV0aG9ycz48YXV0
aG9yPldlYmVyc2Nob2NrLCBULjwvYXV0aG9yPjxhdXRob3I+U3RyYW1ldHosIFIuPC9hdXRob3I+
PGF1dGhvcj5Mb3JlbnosIE0uPC9hdXRob3I+PGF1dGhvcj5Sb2xsaWcsIEMuPC9hdXRob3I+PGF1
dGhvcj5CdW5jaCwgQy48L2F1dGhvcj48YXV0aG9yPkJhdWVyLCBBLjwvYXV0aG9yPjxhdXRob3I+
U2NobWl0dCwgSi48L2F1dGhvcj48L2F1dGhvcnM+PC9jb250cmlidXRvcnM+PGF1dGgtYWRkcmVz
cz5XZWJlcnNjaG9jayxUb2JpYXMuIEV2aWRlbmNlLWJhc2VkIE1lZGljaW5lIEZyYW5rZnVydCwg
SW5zdGl0dXRlIGZvciBHZW5lcmFsIFByYWN0aWNlLCBHb2V0aGUgVW5pdmVyc2l0eSwgRnJhbmtm
dXJ0LCBHZXJtYW55LiBUb2JpYXMuV2ViZXJzY2hvY2tAa2d1LmRlLjwvYXV0aC1hZGRyZXNzPjx0
aXRsZXM+PHRpdGxlPkludGVydmVudGlvbnMgZm9yIG15Y29zaXMgZnVuZ29pZGVzPC90aXRsZT48
c2Vjb25kYXJ5LXRpdGxlPkNvY2hyYW5lIERhdGFiYXNlIG9mIFN5c3RlbWF0aWMgUmV2aWV3czwv
c2Vjb25kYXJ5LXRpdGxlPjxhbHQtdGl0bGU+Q29jaHJhbmUgRGF0YWJhc2UgU3lzdCBSZXY8L2Fs
dC10aXRsZT48L3RpdGxlcz48cGVyaW9kaWNhbD48ZnVsbC10aXRsZT5Db2NocmFuZSBEYXRhYmFz
ZSBvZiBTeXN0ZW1hdGljIFJldmlld3M8L2Z1bGwtdGl0bGU+PGFiYnItMT5Db2NocmFuZSBEYXRh
YmFzZSBTeXN0IFJldjwvYWJici0xPjwvcGVyaW9kaWNhbD48YWx0LXBlcmlvZGljYWw+PGZ1bGwt
dGl0bGU+Q29jaHJhbmUgRGF0YWJhc2Ugb2YgU3lzdGVtYXRpYyBSZXZpZXdzPC9mdWxsLXRpdGxl
PjxhYmJyLTE+Q29jaHJhbmUgRGF0YWJhc2UgU3lzdCBSZXY8L2FiYnItMT48L2FsdC1wZXJpb2Rp
Y2FsPjxwYWdlcz5DRDAwODk0NjwvcGFnZXM+PHZvbHVtZT45PC92b2x1bWU+PGtleXdvcmRzPjxr
ZXl3b3JkPkFudGluZW9wbGFzdGljIEFnZW50cy9hZCBbQWRtaW5pc3RyYXRpb24gJmFtcDsgRG9z
YWdlXTwva2V5d29yZD48a2V5d29yZD5IdW1hbnM8L2tleXdvcmQ+PGtleXdvcmQ+TXljb3NpcyBG
dW5nb2lkZXMvcGEgW1BhdGhvbG9neV08L2tleXdvcmQ+PGtleXdvcmQ+Kk15Y29zaXMgRnVuZ29p
ZGVzL3RoIFtUaGVyYXB5XTwva2V5d29yZD48a2V5d29yZD5OZW9wbGFzbSBTdGFnaW5nL210IFtN
ZXRob2RzXTwva2V5d29yZD48a2V5d29yZD5QaG90b2NoZW1vdGhlcmFweS9tdCBbTWV0aG9kc108
L2tleXdvcmQ+PGtleXdvcmQ+UGhvdG9waGVyZXNpcy9tdCBbTWV0aG9kc108L2tleXdvcmQ+PGtl
eXdvcmQ+UmFuZG9taXplZCBDb250cm9sbGVkIFRyaWFscyBhcyBUb3BpYzwva2V5d29yZD48a2V5
d29yZD5Ta2luIE5lb3BsYXNtcy9wYSBbUGF0aG9sb2d5XTwva2V5d29yZD48a2V5d29yZD4qU2tp
biBOZW9wbGFzbXMvdGggW1RoZXJhcHldPC9rZXl3b3JkPjxrZXl3b3JkPjAgKEFudGluZW9wbGFz
dGljIEFnZW50cyk8L2tleXdvcmQ+PC9rZXl3b3Jkcz48ZGF0ZXM+PHllYXI+MjAxMjwveWVhcj48
L2RhdGVzPjxpc2JuPjE0NjktNDkzWDwvaXNibj48YWNjZXNzaW9uLW51bT4yMjk3MjEyODwvYWNj
ZXNzaW9uLW51bT48d29yay10eXBlPk1ldGEtQW5hbHlzaXMmI3hEO1Jlc2VhcmNoIFN1cHBvcnQs
IE5vbi1VLlMuIEdvdiZhcG9zO3QmI3hEO1Jldmlldzwvd29yay10eXBlPjx1cmxzPjxyZWxhdGVk
LXVybHM+PHVybD5odHRwOi8vb3ZpZHNwLm92aWQuY29tL292aWR3ZWIuY2dpP1Q9SlMmYW1wO0NT
Qz1ZJmFtcDtORVdTPU4mYW1wO1BBR0U9ZnVsbHRleHQmYW1wO0Q9bWVkbCZhbXA7QU49MjI5NzIx
Mjg8L3VybD48L3JlbGF0ZWQtdXJscz48L3VybHM+PGVsZWN0cm9uaWMtcmVzb3VyY2UtbnVtPmh0
dHA6Ly9keC5kb2kub3JnLzEwLjEwMDIvMTQ2NTE4NTguQ0QwMDg5NDYucHViMjwvZWxlY3Ryb25p
Yy1yZXNvdXJjZS1udW0+PHJlbW90ZS1kYXRhYmFzZS1uYW1lPk1FRExJTkU8L3JlbW90ZS1kYXRh
YmFzZS1uYW1lPjxyZW1vdGUtZGF0YWJhc2UtcHJvdmlkZXI+T3ZpZCBUZWNobm9sb2dpZXM8L3Jl
bW90ZS1kYXRhYmFzZS1wcm92aWRlcj48bGFuZ3VhZ2U+RW5nbGlzaDwvbGFuZ3VhZ2U+PC9yZWNv
cmQ+PC9DaXRlPjwvRW5kTm90ZT5=
</w:fldData>
        </w:fldChar>
      </w:r>
      <w:r w:rsidR="00273BA1">
        <w:rPr>
          <w:lang w:val="en-AU" w:eastAsia="en-GB"/>
        </w:rPr>
        <w:instrText xml:space="preserve"> ADDIN EN.CITE.DATA </w:instrText>
      </w:r>
      <w:r w:rsidR="00273BA1">
        <w:rPr>
          <w:lang w:val="en-AU" w:eastAsia="en-GB"/>
        </w:rPr>
      </w:r>
      <w:r w:rsidR="00273BA1">
        <w:rPr>
          <w:lang w:val="en-AU" w:eastAsia="en-GB"/>
        </w:rPr>
        <w:fldChar w:fldCharType="end"/>
      </w:r>
      <w:r w:rsidR="00CC1528" w:rsidRPr="00205576">
        <w:rPr>
          <w:lang w:val="en-AU" w:eastAsia="en-GB"/>
        </w:rPr>
      </w:r>
      <w:r w:rsidR="00CC1528" w:rsidRPr="00205576">
        <w:rPr>
          <w:lang w:val="en-AU" w:eastAsia="en-GB"/>
        </w:rPr>
        <w:fldChar w:fldCharType="separate"/>
      </w:r>
      <w:r w:rsidR="00273BA1">
        <w:rPr>
          <w:noProof/>
          <w:lang w:val="en-AU" w:eastAsia="en-GB"/>
        </w:rPr>
        <w:t>[</w:t>
      </w:r>
      <w:hyperlink w:anchor="_ENREF_3" w:tooltip="Knobler, 2014 #4" w:history="1">
        <w:r w:rsidR="00584688">
          <w:rPr>
            <w:noProof/>
            <w:lang w:val="en-AU" w:eastAsia="en-GB"/>
          </w:rPr>
          <w:t>3-7</w:t>
        </w:r>
      </w:hyperlink>
      <w:r w:rsidR="00273BA1">
        <w:rPr>
          <w:noProof/>
          <w:lang w:val="en-AU" w:eastAsia="en-GB"/>
        </w:rPr>
        <w:t xml:space="preserve">, </w:t>
      </w:r>
      <w:hyperlink w:anchor="_ENREF_12" w:tooltip="Miller, 2007 #6" w:history="1">
        <w:r w:rsidR="00584688">
          <w:rPr>
            <w:noProof/>
            <w:lang w:val="en-AU" w:eastAsia="en-GB"/>
          </w:rPr>
          <w:t>12</w:t>
        </w:r>
      </w:hyperlink>
      <w:r w:rsidR="00273BA1">
        <w:rPr>
          <w:noProof/>
          <w:lang w:val="en-AU" w:eastAsia="en-GB"/>
        </w:rPr>
        <w:t xml:space="preserve">, </w:t>
      </w:r>
      <w:hyperlink w:anchor="_ENREF_25" w:tooltip="Weberschock, 2012 #7" w:history="1">
        <w:r w:rsidR="00584688">
          <w:rPr>
            <w:noProof/>
            <w:lang w:val="en-AU" w:eastAsia="en-GB"/>
          </w:rPr>
          <w:t>25</w:t>
        </w:r>
      </w:hyperlink>
      <w:r w:rsidR="00273BA1">
        <w:rPr>
          <w:noProof/>
          <w:lang w:val="en-AU" w:eastAsia="en-GB"/>
        </w:rPr>
        <w:t>]</w:t>
      </w:r>
      <w:r w:rsidR="00CC1528" w:rsidRPr="00205576">
        <w:rPr>
          <w:lang w:val="en-AU" w:eastAsia="en-GB"/>
        </w:rPr>
        <w:fldChar w:fldCharType="end"/>
      </w:r>
      <w:r w:rsidR="00527589" w:rsidRPr="00205576">
        <w:rPr>
          <w:lang w:val="en-AU" w:eastAsia="en-GB"/>
        </w:rPr>
        <w:t>. Th</w:t>
      </w:r>
      <w:r w:rsidR="00FC0DCB" w:rsidRPr="00205576">
        <w:rPr>
          <w:lang w:val="en-AU" w:eastAsia="en-GB"/>
        </w:rPr>
        <w:t>e</w:t>
      </w:r>
      <w:r w:rsidR="00527589" w:rsidRPr="00205576">
        <w:rPr>
          <w:lang w:val="en-AU" w:eastAsia="en-GB"/>
        </w:rPr>
        <w:t xml:space="preserve"> existing body of evidence, as well as the numerous publications made on </w:t>
      </w:r>
      <w:r w:rsidR="004150DD">
        <w:rPr>
          <w:lang w:val="en-AU" w:eastAsia="en-GB"/>
        </w:rPr>
        <w:t>integrated, closed-system</w:t>
      </w:r>
      <w:r w:rsidR="00E840E9" w:rsidRPr="00E840E9">
        <w:rPr>
          <w:lang w:val="en-AU" w:eastAsia="en-GB"/>
        </w:rPr>
        <w:t xml:space="preserve"> </w:t>
      </w:r>
      <w:r w:rsidR="00527589" w:rsidRPr="00205576">
        <w:rPr>
          <w:lang w:val="en-AU" w:eastAsia="en-GB"/>
        </w:rPr>
        <w:t xml:space="preserve">ECP within an Australian clinical context </w:t>
      </w:r>
      <w:r w:rsidR="00CC1528" w:rsidRPr="00205576">
        <w:rPr>
          <w:lang w:val="en-AU" w:eastAsia="en-GB"/>
        </w:rPr>
        <w:fldChar w:fldCharType="begin">
          <w:fldData xml:space="preserve">PEVuZE5vdGU+PENpdGU+PEF1dGhvcj5IdWdoZXM8L0F1dGhvcj48WWVhcj4yMDE1PC9ZZWFyPjxS
ZWNOdW0+MjU8L1JlY051bT48RGlzcGxheVRleHQ+WzgsIDE1XTwvRGlzcGxheVRleHQ+PHJlY29y
ZD48cmVjLW51bWJlcj4yNTwvcmVjLW51bWJlcj48Zm9yZWlnbi1rZXlzPjxrZXkgYXBwPSJFTiIg
ZGItaWQ9Ino5czI1djB3dGZ4dzVhZXBzMmR2cHN4b3owc3ZlOXdwMnpyNSI+MjU8L2tleT48L2Zv
cmVpZ24ta2V5cz48cmVmLXR5cGUgbmFtZT0iSm91cm5hbCBBcnRpY2xlIj4xNzwvcmVmLXR5cGU+
PGNvbnRyaWJ1dG9ycz48YXV0aG9ycz48YXV0aG9yPkh1Z2hlcywgQ2hhcmxvdHRlIEYuIE0uPC9h
dXRob3I+PGF1dGhvcj5LaG90LCBBbWl0PC9hdXRob3I+PGF1dGhvcj5NY0Nvcm1hY2ssIENocmlz
dG9waGVyPC9hdXRob3I+PGF1dGhvcj5MYWRlLCBTdGVwaGVuPC9hdXRob3I+PGF1dGhvcj5XZXN0
ZXJtYW4sIERhdmlkIEEuPC9hdXRob3I+PGF1dGhvcj5Ud2lnZ2VyLCBSb2JlcnQ8L2F1dGhvcj48
YXV0aG9yPkJ1ZWxlbnMsIE9kZXR0ZTwvYXV0aG9yPjxhdXRob3I+TmV3bGFuZCwgS2F0ZTwvYXV0
aG9yPjxhdXRob3I+VGFtLCBDb25zdGFudGluZTwvYXV0aG9yPjxhdXRob3I+RGlja2luc29uLCBN
aWNoYWVsPC9hdXRob3I+PGF1dGhvcj5SeWFuLCBHYWlsPC9hdXRob3I+PGF1dGhvcj5SaXRjaGll
LCBEYXZpZDwvYXV0aG9yPjxhdXRob3I+V29vZCwgQ29saW48L2F1dGhvcj48YXV0aG9yPlByaW5j
ZSwgSC4gTWlsZXM8L2F1dGhvcj48L2F1dGhvcnM+PC9jb250cmlidXRvcnM+PHRpdGxlcz48dGl0
bGU+TGFjayBvZiBkdXJhYmxlIGRpc2Vhc2UgY29udHJvbCB3aXRoIGNoZW1vdGhlcmFweSBmb3Ig
bXljb3NpcyBmdW5nb2lkZXMgYW5kIFPDqXphcnkgc3luZHJvbWU6IGEgY29tcGFyYXRpdmUgc3R1
ZHkgb2Ygc3lzdGVtaWMgdGhlcmFweTwvdGl0bGU+PHNlY29uZGFyeS10aXRsZT5CbG9vZDwvc2Vj
b25kYXJ5LXRpdGxlPjwvdGl0bGVzPjxwZXJpb2RpY2FsPjxmdWxsLXRpdGxlPkJsb29kPC9mdWxs
LXRpdGxlPjxhYmJyLTE+Qmxvb2Q8L2FiYnItMT48L3BlcmlvZGljYWw+PHBhZ2VzPjcxLTgxPC9w
YWdlcz48dm9sdW1lPjEyNTwvdm9sdW1lPjxudW1iZXI+MTwvbnVtYmVyPjxkYXRlcz48eWVhcj4y
MDE1PC95ZWFyPjxwdWItZGF0ZXM+PGRhdGU+MjAxNS0wMS0wMSAwMDowMDowMDwvZGF0ZT48L3B1
Yi1kYXRlcz48L2RhdGVzPjx1cmxzPjxyZWxhdGVkLXVybHM+PHVybD5odHRwOi8vd3d3LmJsb29k
am91cm5hbC5vcmcvY29udGVudC9ibG9vZGpvdXJuYWwvMTI1LzEvNzEuZnVsbC5wZGY8L3VybD48
L3JlbGF0ZWQtdXJscz48L3VybHM+PGVsZWN0cm9uaWMtcmVzb3VyY2UtbnVtPjEwLjExODIvYmxv
b2QtMjAxNC0wNy01ODgyMzY8L2VsZWN0cm9uaWMtcmVzb3VyY2UtbnVtPjwvcmVjb3JkPjwvQ2l0
ZT48Q2l0ZT48QXV0aG9yPlByaW5jZTwvQXV0aG9yPjxZZWFyPjIwMDk8L1llYXI+PFJlY051bT4x
ODwvUmVjTnVtPjxyZWNvcmQ+PHJlYy1udW1iZXI+MTg8L3JlYy1udW1iZXI+PGZvcmVpZ24ta2V5
cz48a2V5IGFwcD0iRU4iIGRiLWlkPSJ6OXMyNXYwd3RmeHc1YWVwczJkdnBzeG96MHN2ZTl3cDJ6
cjUiPjE4PC9rZXk+PC9mb3JlaWduLWtleXM+PHJlZi10eXBlIG5hbWU9IkpvdXJuYWwgQXJ0aWNs
ZSI+MTc8L3JlZi10eXBlPjxjb250cmlidXRvcnM+PGF1dGhvcnM+PGF1dGhvcj5QcmluY2UsIEgu
IE0uPC9hdXRob3I+PGF1dGhvcj5XaGl0dGFrZXIsIFMuPC9hdXRob3I+PGF1dGhvcj5Ib3BwZSwg
Ui4gVC48L2F1dGhvcj48L2F1dGhvcnM+PC9jb250cmlidXRvcnM+PGF1dGgtYWRkcmVzcz5EaXZp
c2lvbiBvZiBIYWVtYXRvbG9neSBhbmQgTWVkaWNhbCBPbmNvbG9neSwgUGV0ZXIgTWFjQ2FsbHVt
IENhbmNlciBDZW50cmUgYW5kIFVuaXZlcnNpdHkgb2YgTWVsYm91cm5lLCBWaWN0b3JpYSwgQXVz
dHJhbGlhLiBtaWxlcy5wcmluY2VAcGV0ZXJtYWMub3JnPC9hdXRoLWFkZHJlc3M+PHRpdGxlcz48
dGl0bGU+SG93IEkgdHJlYXQgbXljb3NpcyBmdW5nb2lkZXMgYW5kIFNlemFyeSBzeW5kcm9tZTwv
dGl0bGU+PHNlY29uZGFyeS10aXRsZT5CbG9vZDwvc2Vjb25kYXJ5LXRpdGxlPjxhbHQtdGl0bGU+
Qmxvb2Q8L2FsdC10aXRsZT48L3RpdGxlcz48cGVyaW9kaWNhbD48ZnVsbC10aXRsZT5CbG9vZDwv
ZnVsbC10aXRsZT48YWJici0xPkJsb29kPC9hYmJyLTE+PC9wZXJpb2RpY2FsPjxhbHQtcGVyaW9k
aWNhbD48ZnVsbC10aXRsZT5CbG9vZDwvZnVsbC10aXRsZT48YWJici0xPkJsb29kPC9hYmJyLTE+
PC9hbHQtcGVyaW9kaWNhbD48cGFnZXM+NDMzNy01MzwvcGFnZXM+PHZvbHVtZT4xMTQ8L3ZvbHVt
ZT48bnVtYmVyPjIwPC9udW1iZXI+PGVkaXRpb24+MjAwOS8wOC8yMjwvZWRpdGlvbj48a2V5d29y
ZHM+PGtleXdvcmQ+QW50aW5lb3BsYXN0aWMgQWdlbnRzPC9rZXl3b3JkPjxrZXl3b3JkPkNvbWJp
bmVkIE1vZGFsaXR5IFRoZXJhcHk8L2tleXdvcmQ+PGtleXdvcmQ+SHVtYW5zPC9rZXl3b3JkPjxr
ZXl3b3JkPk15Y29zaXMgRnVuZ29pZGVzL2RpYWdub3Npcy8gdGhlcmFweTwva2V5d29yZD48a2V5
d29yZD5SYWRpb3RoZXJhcHk8L2tleXdvcmQ+PGtleXdvcmQ+U2V6YXJ5IFN5bmRyb21lL2RpYWdu
b3Npcy8gdGhlcmFweTwva2V5d29yZD48a2V5d29yZD5Ta2luIE5lb3BsYXNtcy9kaWFnbm9zaXMv
IHRoZXJhcHk8L2tleXdvcmQ+PC9rZXl3b3Jkcz48ZGF0ZXM+PHllYXI+MjAwOTwveWVhcj48cHVi
LWRhdGVzPjxkYXRlPk5vdiAxMjwvZGF0ZT48L3B1Yi1kYXRlcz48L2RhdGVzPjxpc2JuPjE1Mjgt
MDAyMCAoRWxlY3Ryb25pYykmI3hEOzAwMDYtNDk3MSAoTGlua2luZyk8L2lzYm4+PGFjY2Vzc2lv
bi1udW0+MTk2OTYxOTc8L2FjY2Vzc2lvbi1udW0+PHVybHM+PC91cmxzPjxlbGVjdHJvbmljLXJl
c291cmNlLW51bT4xMC4xMTgyL2Jsb29kLTIwMDktMDctMjAyODk1PC9lbGVjdHJvbmljLXJlc291
cmNlLW51bT48cmVtb3RlLWRhdGFiYXNlLXByb3ZpZGVyPk5MTTwvcmVtb3RlLWRhdGFiYXNlLXBy
b3ZpZGVyPjxsYW5ndWFnZT5lbmc8L2xhbmd1YWdlPjwvcmVjb3JkPjwvQ2l0ZT48L0VuZE5vdGU+
</w:fldData>
        </w:fldChar>
      </w:r>
      <w:r w:rsidR="00054167">
        <w:rPr>
          <w:lang w:val="en-AU" w:eastAsia="en-GB"/>
        </w:rPr>
        <w:instrText xml:space="preserve"> ADDIN EN.CITE </w:instrText>
      </w:r>
      <w:r w:rsidR="00054167">
        <w:rPr>
          <w:lang w:val="en-AU" w:eastAsia="en-GB"/>
        </w:rPr>
        <w:fldChar w:fldCharType="begin">
          <w:fldData xml:space="preserve">PEVuZE5vdGU+PENpdGU+PEF1dGhvcj5IdWdoZXM8L0F1dGhvcj48WWVhcj4yMDE1PC9ZZWFyPjxS
ZWNOdW0+MjU8L1JlY051bT48RGlzcGxheVRleHQ+WzgsIDE1XTwvRGlzcGxheVRleHQ+PHJlY29y
ZD48cmVjLW51bWJlcj4yNTwvcmVjLW51bWJlcj48Zm9yZWlnbi1rZXlzPjxrZXkgYXBwPSJFTiIg
ZGItaWQ9Ino5czI1djB3dGZ4dzVhZXBzMmR2cHN4b3owc3ZlOXdwMnpyNSI+MjU8L2tleT48L2Zv
cmVpZ24ta2V5cz48cmVmLXR5cGUgbmFtZT0iSm91cm5hbCBBcnRpY2xlIj4xNzwvcmVmLXR5cGU+
PGNvbnRyaWJ1dG9ycz48YXV0aG9ycz48YXV0aG9yPkh1Z2hlcywgQ2hhcmxvdHRlIEYuIE0uPC9h
dXRob3I+PGF1dGhvcj5LaG90LCBBbWl0PC9hdXRob3I+PGF1dGhvcj5NY0Nvcm1hY2ssIENocmlz
dG9waGVyPC9hdXRob3I+PGF1dGhvcj5MYWRlLCBTdGVwaGVuPC9hdXRob3I+PGF1dGhvcj5XZXN0
ZXJtYW4sIERhdmlkIEEuPC9hdXRob3I+PGF1dGhvcj5Ud2lnZ2VyLCBSb2JlcnQ8L2F1dGhvcj48
YXV0aG9yPkJ1ZWxlbnMsIE9kZXR0ZTwvYXV0aG9yPjxhdXRob3I+TmV3bGFuZCwgS2F0ZTwvYXV0
aG9yPjxhdXRob3I+VGFtLCBDb25zdGFudGluZTwvYXV0aG9yPjxhdXRob3I+RGlja2luc29uLCBN
aWNoYWVsPC9hdXRob3I+PGF1dGhvcj5SeWFuLCBHYWlsPC9hdXRob3I+PGF1dGhvcj5SaXRjaGll
LCBEYXZpZDwvYXV0aG9yPjxhdXRob3I+V29vZCwgQ29saW48L2F1dGhvcj48YXV0aG9yPlByaW5j
ZSwgSC4gTWlsZXM8L2F1dGhvcj48L2F1dGhvcnM+PC9jb250cmlidXRvcnM+PHRpdGxlcz48dGl0
bGU+TGFjayBvZiBkdXJhYmxlIGRpc2Vhc2UgY29udHJvbCB3aXRoIGNoZW1vdGhlcmFweSBmb3Ig
bXljb3NpcyBmdW5nb2lkZXMgYW5kIFPDqXphcnkgc3luZHJvbWU6IGEgY29tcGFyYXRpdmUgc3R1
ZHkgb2Ygc3lzdGVtaWMgdGhlcmFweTwvdGl0bGU+PHNlY29uZGFyeS10aXRsZT5CbG9vZDwvc2Vj
b25kYXJ5LXRpdGxlPjwvdGl0bGVzPjxwZXJpb2RpY2FsPjxmdWxsLXRpdGxlPkJsb29kPC9mdWxs
LXRpdGxlPjxhYmJyLTE+Qmxvb2Q8L2FiYnItMT48L3BlcmlvZGljYWw+PHBhZ2VzPjcxLTgxPC9w
YWdlcz48dm9sdW1lPjEyNTwvdm9sdW1lPjxudW1iZXI+MTwvbnVtYmVyPjxkYXRlcz48eWVhcj4y
MDE1PC95ZWFyPjxwdWItZGF0ZXM+PGRhdGU+MjAxNS0wMS0wMSAwMDowMDowMDwvZGF0ZT48L3B1
Yi1kYXRlcz48L2RhdGVzPjx1cmxzPjxyZWxhdGVkLXVybHM+PHVybD5odHRwOi8vd3d3LmJsb29k
am91cm5hbC5vcmcvY29udGVudC9ibG9vZGpvdXJuYWwvMTI1LzEvNzEuZnVsbC5wZGY8L3VybD48
L3JlbGF0ZWQtdXJscz48L3VybHM+PGVsZWN0cm9uaWMtcmVzb3VyY2UtbnVtPjEwLjExODIvYmxv
b2QtMjAxNC0wNy01ODgyMzY8L2VsZWN0cm9uaWMtcmVzb3VyY2UtbnVtPjwvcmVjb3JkPjwvQ2l0
ZT48Q2l0ZT48QXV0aG9yPlByaW5jZTwvQXV0aG9yPjxZZWFyPjIwMDk8L1llYXI+PFJlY051bT4x
ODwvUmVjTnVtPjxyZWNvcmQ+PHJlYy1udW1iZXI+MTg8L3JlYy1udW1iZXI+PGZvcmVpZ24ta2V5
cz48a2V5IGFwcD0iRU4iIGRiLWlkPSJ6OXMyNXYwd3RmeHc1YWVwczJkdnBzeG96MHN2ZTl3cDJ6
cjUiPjE4PC9rZXk+PC9mb3JlaWduLWtleXM+PHJlZi10eXBlIG5hbWU9IkpvdXJuYWwgQXJ0aWNs
ZSI+MTc8L3JlZi10eXBlPjxjb250cmlidXRvcnM+PGF1dGhvcnM+PGF1dGhvcj5QcmluY2UsIEgu
IE0uPC9hdXRob3I+PGF1dGhvcj5XaGl0dGFrZXIsIFMuPC9hdXRob3I+PGF1dGhvcj5Ib3BwZSwg
Ui4gVC48L2F1dGhvcj48L2F1dGhvcnM+PC9jb250cmlidXRvcnM+PGF1dGgtYWRkcmVzcz5EaXZp
c2lvbiBvZiBIYWVtYXRvbG9neSBhbmQgTWVkaWNhbCBPbmNvbG9neSwgUGV0ZXIgTWFjQ2FsbHVt
IENhbmNlciBDZW50cmUgYW5kIFVuaXZlcnNpdHkgb2YgTWVsYm91cm5lLCBWaWN0b3JpYSwgQXVz
dHJhbGlhLiBtaWxlcy5wcmluY2VAcGV0ZXJtYWMub3JnPC9hdXRoLWFkZHJlc3M+PHRpdGxlcz48
dGl0bGU+SG93IEkgdHJlYXQgbXljb3NpcyBmdW5nb2lkZXMgYW5kIFNlemFyeSBzeW5kcm9tZTwv
dGl0bGU+PHNlY29uZGFyeS10aXRsZT5CbG9vZDwvc2Vjb25kYXJ5LXRpdGxlPjxhbHQtdGl0bGU+
Qmxvb2Q8L2FsdC10aXRsZT48L3RpdGxlcz48cGVyaW9kaWNhbD48ZnVsbC10aXRsZT5CbG9vZDwv
ZnVsbC10aXRsZT48YWJici0xPkJsb29kPC9hYmJyLTE+PC9wZXJpb2RpY2FsPjxhbHQtcGVyaW9k
aWNhbD48ZnVsbC10aXRsZT5CbG9vZDwvZnVsbC10aXRsZT48YWJici0xPkJsb29kPC9hYmJyLTE+
PC9hbHQtcGVyaW9kaWNhbD48cGFnZXM+NDMzNy01MzwvcGFnZXM+PHZvbHVtZT4xMTQ8L3ZvbHVt
ZT48bnVtYmVyPjIwPC9udW1iZXI+PGVkaXRpb24+MjAwOS8wOC8yMjwvZWRpdGlvbj48a2V5d29y
ZHM+PGtleXdvcmQ+QW50aW5lb3BsYXN0aWMgQWdlbnRzPC9rZXl3b3JkPjxrZXl3b3JkPkNvbWJp
bmVkIE1vZGFsaXR5IFRoZXJhcHk8L2tleXdvcmQ+PGtleXdvcmQ+SHVtYW5zPC9rZXl3b3JkPjxr
ZXl3b3JkPk15Y29zaXMgRnVuZ29pZGVzL2RpYWdub3Npcy8gdGhlcmFweTwva2V5d29yZD48a2V5
d29yZD5SYWRpb3RoZXJhcHk8L2tleXdvcmQ+PGtleXdvcmQ+U2V6YXJ5IFN5bmRyb21lL2RpYWdu
b3Npcy8gdGhlcmFweTwva2V5d29yZD48a2V5d29yZD5Ta2luIE5lb3BsYXNtcy9kaWFnbm9zaXMv
IHRoZXJhcHk8L2tleXdvcmQ+PC9rZXl3b3Jkcz48ZGF0ZXM+PHllYXI+MjAwOTwveWVhcj48cHVi
LWRhdGVzPjxkYXRlPk5vdiAxMjwvZGF0ZT48L3B1Yi1kYXRlcz48L2RhdGVzPjxpc2JuPjE1Mjgt
MDAyMCAoRWxlY3Ryb25pYykmI3hEOzAwMDYtNDk3MSAoTGlua2luZyk8L2lzYm4+PGFjY2Vzc2lv
bi1udW0+MTk2OTYxOTc8L2FjY2Vzc2lvbi1udW0+PHVybHM+PC91cmxzPjxlbGVjdHJvbmljLXJl
c291cmNlLW51bT4xMC4xMTgyL2Jsb29kLTIwMDktMDctMjAyODk1PC9lbGVjdHJvbmljLXJlc291
cmNlLW51bT48cmVtb3RlLWRhdGFiYXNlLXByb3ZpZGVyPk5MTTwvcmVtb3RlLWRhdGFiYXNlLXBy
b3ZpZGVyPjxsYW5ndWFnZT5lbmc8L2xhbmd1YWdlPjwvcmVjb3JkPjwvQ2l0ZT48L0VuZE5vdGU+
</w:fldData>
        </w:fldChar>
      </w:r>
      <w:r w:rsidR="00054167">
        <w:rPr>
          <w:lang w:val="en-AU" w:eastAsia="en-GB"/>
        </w:rPr>
        <w:instrText xml:space="preserve"> ADDIN EN.CITE.DATA </w:instrText>
      </w:r>
      <w:r w:rsidR="00054167">
        <w:rPr>
          <w:lang w:val="en-AU" w:eastAsia="en-GB"/>
        </w:rPr>
      </w:r>
      <w:r w:rsidR="00054167">
        <w:rPr>
          <w:lang w:val="en-AU" w:eastAsia="en-GB"/>
        </w:rPr>
        <w:fldChar w:fldCharType="end"/>
      </w:r>
      <w:r w:rsidR="00CC1528" w:rsidRPr="00205576">
        <w:rPr>
          <w:lang w:val="en-AU" w:eastAsia="en-GB"/>
        </w:rPr>
      </w:r>
      <w:r w:rsidR="00CC1528" w:rsidRPr="00205576">
        <w:rPr>
          <w:lang w:val="en-AU" w:eastAsia="en-GB"/>
        </w:rPr>
        <w:fldChar w:fldCharType="separate"/>
      </w:r>
      <w:r w:rsidR="00054167">
        <w:rPr>
          <w:noProof/>
          <w:lang w:val="en-AU" w:eastAsia="en-GB"/>
        </w:rPr>
        <w:t>[</w:t>
      </w:r>
      <w:hyperlink w:anchor="_ENREF_8" w:tooltip="Prince, 2009 #18" w:history="1">
        <w:r w:rsidR="00584688">
          <w:rPr>
            <w:noProof/>
            <w:lang w:val="en-AU" w:eastAsia="en-GB"/>
          </w:rPr>
          <w:t>8</w:t>
        </w:r>
      </w:hyperlink>
      <w:r w:rsidR="00054167">
        <w:rPr>
          <w:noProof/>
          <w:lang w:val="en-AU" w:eastAsia="en-GB"/>
        </w:rPr>
        <w:t xml:space="preserve">, </w:t>
      </w:r>
      <w:hyperlink w:anchor="_ENREF_15" w:tooltip="Hughes, 2015 #25" w:history="1">
        <w:r w:rsidR="00584688">
          <w:rPr>
            <w:noProof/>
            <w:lang w:val="en-AU" w:eastAsia="en-GB"/>
          </w:rPr>
          <w:t>15</w:t>
        </w:r>
      </w:hyperlink>
      <w:r w:rsidR="00054167">
        <w:rPr>
          <w:noProof/>
          <w:lang w:val="en-AU" w:eastAsia="en-GB"/>
        </w:rPr>
        <w:t>]</w:t>
      </w:r>
      <w:r w:rsidR="00CC1528" w:rsidRPr="00205576">
        <w:rPr>
          <w:lang w:val="en-AU" w:eastAsia="en-GB"/>
        </w:rPr>
        <w:fldChar w:fldCharType="end"/>
      </w:r>
      <w:r w:rsidR="00527589" w:rsidRPr="00205576">
        <w:rPr>
          <w:lang w:val="en-AU" w:eastAsia="en-GB"/>
        </w:rPr>
        <w:t xml:space="preserve">, </w:t>
      </w:r>
      <w:r w:rsidR="001D1F4B" w:rsidRPr="00205576">
        <w:rPr>
          <w:lang w:val="en-AU" w:eastAsia="en-GB"/>
        </w:rPr>
        <w:t>will form the basis of the</w:t>
      </w:r>
      <w:r w:rsidR="00527589" w:rsidRPr="00205576">
        <w:rPr>
          <w:lang w:val="en-AU" w:eastAsia="en-GB"/>
        </w:rPr>
        <w:t xml:space="preserve"> proposed submission. </w:t>
      </w:r>
    </w:p>
    <w:p w14:paraId="6CAE5D92" w14:textId="77777777" w:rsidR="00260CB1" w:rsidRPr="00205576" w:rsidRDefault="00A009E1" w:rsidP="00117F70">
      <w:pPr>
        <w:pStyle w:val="BodyText"/>
        <w:jc w:val="both"/>
        <w:rPr>
          <w:lang w:val="en-AU" w:eastAsia="en-GB"/>
        </w:rPr>
      </w:pPr>
      <w:r w:rsidRPr="00205576">
        <w:rPr>
          <w:lang w:val="en-AU" w:eastAsia="en-GB"/>
        </w:rPr>
        <w:t xml:space="preserve">ECP systems come in open and closed systems. The open ECP systems are </w:t>
      </w:r>
      <w:r w:rsidR="00DD6C3D" w:rsidRPr="00205576">
        <w:rPr>
          <w:lang w:val="en-AU" w:eastAsia="en-GB"/>
        </w:rPr>
        <w:t>characterised</w:t>
      </w:r>
      <w:r w:rsidRPr="00205576">
        <w:rPr>
          <w:lang w:val="en-AU" w:eastAsia="en-GB"/>
        </w:rPr>
        <w:t xml:space="preserve"> by separate devices for cell separation and drug photo activation, also known as two-step </w:t>
      </w:r>
      <w:r w:rsidR="001A5E39" w:rsidRPr="00205576">
        <w:rPr>
          <w:lang w:val="en-AU" w:eastAsia="en-GB"/>
        </w:rPr>
        <w:t xml:space="preserve">methods </w:t>
      </w:r>
      <w:r w:rsidR="00CC1528" w:rsidRPr="00205576">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rPr>
          <w:lang w:val="en-AU" w:eastAsia="en-GB"/>
        </w:rPr>
        <w:instrText xml:space="preserve"> ADDIN EN.CITE </w:instrText>
      </w:r>
      <w:r w:rsidR="00BB2CDF">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rPr>
          <w:lang w:val="en-AU" w:eastAsia="en-GB"/>
        </w:rPr>
        <w:instrText xml:space="preserve"> ADDIN EN.CITE.DATA </w:instrText>
      </w:r>
      <w:r w:rsidR="00BB2CDF">
        <w:rPr>
          <w:lang w:val="en-AU" w:eastAsia="en-GB"/>
        </w:rPr>
      </w:r>
      <w:r w:rsidR="00BB2CDF">
        <w:rPr>
          <w:lang w:val="en-AU" w:eastAsia="en-GB"/>
        </w:rPr>
        <w:fldChar w:fldCharType="end"/>
      </w:r>
      <w:r w:rsidR="00CC1528" w:rsidRPr="00205576">
        <w:rPr>
          <w:lang w:val="en-AU" w:eastAsia="en-GB"/>
        </w:rPr>
      </w:r>
      <w:r w:rsidR="00CC1528" w:rsidRPr="00205576">
        <w:rPr>
          <w:lang w:val="en-AU" w:eastAsia="en-GB"/>
        </w:rPr>
        <w:fldChar w:fldCharType="separate"/>
      </w:r>
      <w:r w:rsidR="00BB2CDF">
        <w:rPr>
          <w:noProof/>
          <w:lang w:val="en-AU" w:eastAsia="en-GB"/>
        </w:rPr>
        <w:t>[</w:t>
      </w:r>
      <w:hyperlink w:anchor="_ENREF_3" w:tooltip="Knobler, 2014 #4" w:history="1">
        <w:r w:rsidR="00584688">
          <w:rPr>
            <w:noProof/>
            <w:lang w:val="en-AU" w:eastAsia="en-GB"/>
          </w:rPr>
          <w:t>3</w:t>
        </w:r>
      </w:hyperlink>
      <w:r w:rsidR="00BB2CDF">
        <w:rPr>
          <w:noProof/>
          <w:lang w:val="en-AU" w:eastAsia="en-GB"/>
        </w:rPr>
        <w:t>]</w:t>
      </w:r>
      <w:r w:rsidR="00CC1528" w:rsidRPr="00205576">
        <w:rPr>
          <w:lang w:val="en-AU" w:eastAsia="en-GB"/>
        </w:rPr>
        <w:fldChar w:fldCharType="end"/>
      </w:r>
      <w:r w:rsidRPr="00205576">
        <w:rPr>
          <w:lang w:val="en-AU" w:eastAsia="en-GB"/>
        </w:rPr>
        <w:t>.</w:t>
      </w:r>
      <w:r w:rsidR="0035389E" w:rsidRPr="00205576">
        <w:rPr>
          <w:lang w:val="en-AU" w:eastAsia="en-GB"/>
        </w:rPr>
        <w:t xml:space="preserve"> In these systems the combination of the device for separation and the device for </w:t>
      </w:r>
      <w:proofErr w:type="spellStart"/>
      <w:r w:rsidR="0035389E" w:rsidRPr="00205576">
        <w:rPr>
          <w:lang w:val="en-AU" w:eastAsia="en-GB"/>
        </w:rPr>
        <w:t>photoactivation</w:t>
      </w:r>
      <w:proofErr w:type="spellEnd"/>
      <w:r w:rsidR="0035389E" w:rsidRPr="00205576">
        <w:rPr>
          <w:lang w:val="en-AU" w:eastAsia="en-GB"/>
        </w:rPr>
        <w:t xml:space="preserve"> has not been approved either for use </w:t>
      </w:r>
      <w:r w:rsidR="00DD6C3D" w:rsidRPr="00205576">
        <w:rPr>
          <w:lang w:val="en-AU" w:eastAsia="en-GB"/>
        </w:rPr>
        <w:t>together</w:t>
      </w:r>
      <w:r w:rsidR="0035389E" w:rsidRPr="00205576">
        <w:rPr>
          <w:lang w:val="en-AU" w:eastAsia="en-GB"/>
        </w:rPr>
        <w:t xml:space="preserve"> or </w:t>
      </w:r>
      <w:r w:rsidR="0012471F" w:rsidRPr="00205576">
        <w:rPr>
          <w:lang w:val="en-AU" w:eastAsia="en-GB"/>
        </w:rPr>
        <w:t>specifically approved for</w:t>
      </w:r>
      <w:r w:rsidR="000F77BC" w:rsidRPr="00205576">
        <w:rPr>
          <w:lang w:val="en-AU" w:eastAsia="en-GB"/>
        </w:rPr>
        <w:t xml:space="preserve"> </w:t>
      </w:r>
      <w:proofErr w:type="spellStart"/>
      <w:r w:rsidR="001A5E39" w:rsidRPr="00205576">
        <w:rPr>
          <w:lang w:val="en-AU" w:eastAsia="en-GB"/>
        </w:rPr>
        <w:t>Photopheresis</w:t>
      </w:r>
      <w:proofErr w:type="spellEnd"/>
      <w:r w:rsidR="001A5E39" w:rsidRPr="00205576">
        <w:rPr>
          <w:lang w:val="en-AU" w:eastAsia="en-GB"/>
        </w:rPr>
        <w:t xml:space="preserve"> </w:t>
      </w:r>
      <w:r w:rsidR="00CC1528" w:rsidRPr="00205576">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rPr>
          <w:lang w:val="en-AU" w:eastAsia="en-GB"/>
        </w:rPr>
        <w:instrText xml:space="preserve"> ADDIN EN.CITE </w:instrText>
      </w:r>
      <w:r w:rsidR="00BB2CDF">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rPr>
          <w:lang w:val="en-AU" w:eastAsia="en-GB"/>
        </w:rPr>
        <w:instrText xml:space="preserve"> ADDIN EN.CITE.DATA </w:instrText>
      </w:r>
      <w:r w:rsidR="00BB2CDF">
        <w:rPr>
          <w:lang w:val="en-AU" w:eastAsia="en-GB"/>
        </w:rPr>
      </w:r>
      <w:r w:rsidR="00BB2CDF">
        <w:rPr>
          <w:lang w:val="en-AU" w:eastAsia="en-GB"/>
        </w:rPr>
        <w:fldChar w:fldCharType="end"/>
      </w:r>
      <w:r w:rsidR="00CC1528" w:rsidRPr="00205576">
        <w:rPr>
          <w:lang w:val="en-AU" w:eastAsia="en-GB"/>
        </w:rPr>
      </w:r>
      <w:r w:rsidR="00CC1528" w:rsidRPr="00205576">
        <w:rPr>
          <w:lang w:val="en-AU" w:eastAsia="en-GB"/>
        </w:rPr>
        <w:fldChar w:fldCharType="separate"/>
      </w:r>
      <w:r w:rsidR="00BB2CDF">
        <w:rPr>
          <w:noProof/>
          <w:lang w:val="en-AU" w:eastAsia="en-GB"/>
        </w:rPr>
        <w:t>[</w:t>
      </w:r>
      <w:hyperlink w:anchor="_ENREF_3" w:tooltip="Knobler, 2014 #4" w:history="1">
        <w:r w:rsidR="00584688">
          <w:rPr>
            <w:noProof/>
            <w:lang w:val="en-AU" w:eastAsia="en-GB"/>
          </w:rPr>
          <w:t>3</w:t>
        </w:r>
      </w:hyperlink>
      <w:r w:rsidR="00BB2CDF">
        <w:rPr>
          <w:noProof/>
          <w:lang w:val="en-AU" w:eastAsia="en-GB"/>
        </w:rPr>
        <w:t>]</w:t>
      </w:r>
      <w:r w:rsidR="00CC1528" w:rsidRPr="00205576">
        <w:rPr>
          <w:lang w:val="en-AU" w:eastAsia="en-GB"/>
        </w:rPr>
        <w:fldChar w:fldCharType="end"/>
      </w:r>
      <w:r w:rsidR="0035389E" w:rsidRPr="00205576">
        <w:rPr>
          <w:lang w:val="en-AU" w:eastAsia="en-GB"/>
        </w:rPr>
        <w:t>.</w:t>
      </w:r>
      <w:r w:rsidR="0012471F" w:rsidRPr="00205576">
        <w:rPr>
          <w:lang w:val="en-AU" w:eastAsia="en-GB"/>
        </w:rPr>
        <w:t xml:space="preserve"> The multiple step approach also increases the </w:t>
      </w:r>
      <w:r w:rsidR="00D31CA4" w:rsidRPr="00205576">
        <w:rPr>
          <w:lang w:val="en-AU" w:eastAsia="en-GB"/>
        </w:rPr>
        <w:t>potential</w:t>
      </w:r>
      <w:r w:rsidR="0012471F" w:rsidRPr="00205576">
        <w:rPr>
          <w:lang w:val="en-AU" w:eastAsia="en-GB"/>
        </w:rPr>
        <w:t xml:space="preserve"> risk of patient re-infusion error, infection and </w:t>
      </w:r>
      <w:r w:rsidR="006F111D" w:rsidRPr="00205576">
        <w:rPr>
          <w:lang w:val="en-AU" w:eastAsia="en-GB"/>
        </w:rPr>
        <w:br/>
      </w:r>
      <w:r w:rsidR="0012471F" w:rsidRPr="00205576">
        <w:rPr>
          <w:lang w:val="en-AU" w:eastAsia="en-GB"/>
        </w:rPr>
        <w:t>cross-contamination</w:t>
      </w:r>
      <w:r w:rsidR="003D765B">
        <w:t xml:space="preserve"> </w:t>
      </w:r>
      <w:r w:rsidR="003D765B">
        <w:fldChar w:fldCharType="begin">
          <w:fldData xml:space="preserve">PEVuZE5vdGU+PENpdGU+PEF1dGhvcj5QaWVyZWxsaTwvQXV0aG9yPjxZZWFyPjIwMTM8L1llYXI+
PFJlY051bT40MTwvUmVjTnVtPjxEaXNwbGF5VGV4dD5bMywgMjZdPC9EaXNwbGF5VGV4dD48cmVj
b3JkPjxyZWMtbnVtYmVyPjQxPC9yZWMtbnVtYmVyPjxmb3JlaWduLWtleXM+PGtleSBhcHA9IkVO
IiBkYi1pZD0iejlzMjV2MHd0Znh3NWFlcHMyZHZwc3hvejBzdmU5d3AyenI1Ij40MTwva2V5Pjwv
Zm9yZWlnbi1rZXlzPjxyZWYtdHlwZSBuYW1lPSJKb3VybmFsIEFydGljbGUiPjE3PC9yZWYtdHlw
ZT48Y29udHJpYnV0b3JzPjxhdXRob3JzPjxhdXRob3I+UGllcmVsbGksIEx1Y2E8L2F1dGhvcj48
YXV0aG9yPlBlcnNlZ2hpbiwgUGFvbG88L2F1dGhvcj48YXV0aG9yPk1hcmNoZXR0aSwgTW9uaWE8
L2F1dGhvcj48YXV0aG9yPk1lc3NpbmEsIENoaWFyYTwvYXV0aG9yPjxhdXRob3I+UGVyb3R0aSwg
Q2VzYXJlPC9hdXRob3I+PGF1dGhvcj5NYXp6b25pLCBBbGVzc2FuZHJvPC9hdXRob3I+PGF1dGhv
cj5CYWNpZ2FsdXBvLCBBbmRyZWE8L2F1dGhvcj48YXV0aG9yPkxvY2F0ZWxsaSwgRnJhbmNvPC9h
dXRob3I+PGF1dGhvcj5DYXJsaWVyLCBQYW9sbzwvYXV0aG9yPjxhdXRob3I+Qm9zaSwgQWxiZXJ0
bzwvYXV0aG9yPjxhdXRob3I+U29jaWV0w6AgSXRhbGlhbmEgZGksIEVtYWZlcmVzaTwvYXV0aG9y
PjxhdXRob3I+TWFuaXBvbGF6aW9uZSwgQ2VsbHVsYXJlPC9hdXRob3I+PGF1dGhvcj5HcnVwcG8g
SXRhbGlhbm8gVHJhcGlhbnRvIE1pZG9sbG8sIE9zc2VvPC9hdXRob3I+PC9hdXRob3JzPjwvY29u
dHJpYnV0b3JzPjx0aXRsZXM+PHRpdGxlPkV4dHJhY29ycG9yZWFsIHBob3RvcGhlcmVzaXMgZm9y
IHRoZSB0cmVhdG1lbnQgb2YgYWN1dGUgYW5kIGNocm9uaWMgZ3JhZnQtdmVyc3VzLWhvc3QgZGlz
ZWFzZSBpbiBhZHVsdHMgYW5kIGNoaWxkcmVuOiBiZXN0IHByYWN0aWNlIHJlY29tbWVuZGF0aW9u
cyBmcm9tIGFuIEl0YWxpYW4gU29jaWV0eSBvZiBIZW1hcGhlcmVzaXMgYW5kIENlbGwgTWFuaXB1
bGF0aW9uIChTSWRFTSkgYW5kIEl0YWxpYW4gR3JvdXAgZm9yIEJvbmUgTWFycm93IFRyYW5zcGxh
bnRhdGlvbiAoR0lUTU8pIGNvbnNlbnN1cyBwcm9jZXNzPC90aXRsZT48c2Vjb25kYXJ5LXRpdGxl
PlRyYW5zZnVzaW9uPC9zZWNvbmRhcnktdGl0bGU+PC90aXRsZXM+PHBlcmlvZGljYWw+PGZ1bGwt
dGl0bGU+VHJhbnNmdXNpb248L2Z1bGwtdGl0bGU+PC9wZXJpb2RpY2FsPjxwYWdlcz4yMzQwLTIz
NTI8L3BhZ2VzPjx2b2x1bWU+NTM8L3ZvbHVtZT48bnVtYmVyPjEwPC9udW1iZXI+PGRhdGVzPjx5
ZWFyPjIwMTM8L3llYXI+PC9kYXRlcz48aXNibj4xNTM3LTI5OTU8L2lzYm4+PHVybHM+PHJlbGF0
ZWQtdXJscz48dXJsPmh0dHA6Ly9keC5kb2kub3JnLzEwLjExMTEvdHJmLjEyMDU5PC91cmw+PC9y
ZWxhdGVkLXVybHM+PC91cmxzPjxlbGVjdHJvbmljLXJlc291cmNlLW51bT4xMC4xMTExL3RyZi4x
MjA1OTwvZWxlY3Ryb25pYy1yZXNvdXJjZS1udW0+PC9yZWNvcmQ+PC9DaXRlPjxDaXRlPjxBdXRo
b3I+S25vYmxlcjwvQXV0aG9yPjxZZWFyPjIwMTQ8L1llYXI+PFJlY051bT40PC9SZWNOdW0+PHJl
Y29yZD48cmVjLW51bWJlcj40PC9yZWMtbnVtYmVyPjxmb3JlaWduLWtleXM+PGtleSBhcHA9IkVO
IiBkYi1pZD0iejlzMjV2MHd0Znh3NWFlcHMyZHZwc3hvejBzdmU5d3AyenI1Ij40PC9rZXk+PC9m
b3JlaWduLWtleXM+PHJlZi10eXBlIG5hbWU9IkpvdXJuYWwgQXJ0aWNsZSI+MTc8L3JlZi10eXBl
Pjxjb250cmlidXRvcnM+PGF1dGhvcnM+PGF1dGhvcj5Lbm9ibGVyLCBSLjwvYXV0aG9yPjxhdXRo
b3I+QmVybGluLCBHLjwvYXV0aG9yPjxhdXRob3I+Q2FsemF2YXJhLVBpbnRvbiwgUC48L2F1dGhv
cj48YXV0aG9yPkdyZWluaXgsIEguPC9hdXRob3I+PGF1dGhvcj5KYWtzY2gsIFAuPC9hdXRob3I+
PGF1dGhvcj5MYXJvY2hlLCBMLjwvYXV0aG9yPjxhdXRob3I+THVkdmlnc3NvbiwgSi48L2F1dGhv
cj48YXV0aG9yPlF1YWdsaW5vLCBQLjwvYXV0aG9yPjxhdXRob3I+UmVpbmlzY2gsIFcuPC9hdXRo
b3I+PGF1dGhvcj5TY2FyaXNicmljaywgSi48L2F1dGhvcj48YXV0aG9yPlNjaHdhcnosIFQuPC9h
dXRob3I+PGF1dGhvcj5Xb2xmLCBQLjwvYXV0aG9yPjxhdXRob3I+QXJlbmJlcmdlciwgUC48L2F1
dGhvcj48YXV0aG9yPkFzc2FmLCBDLjwvYXV0aG9yPjxhdXRob3I+QmFnb3QsIE0uPC9hdXRob3I+
PGF1dGhvcj5CYXJyLCBNLjwvYXV0aG9yPjxhdXRob3I+Qm9oYm90LCBBLjwvYXV0aG9yPjxhdXRo
b3I+QnJ1Y2tuZXItVHVkZXJtYW4sIEwuPC9hdXRob3I+PGF1dGhvcj5EcmVubywgQi48L2F1dGhv
cj48YXV0aG9yPkVuaywgQS48L2F1dGhvcj48YXV0aG9yPkZyZW5jaCwgTC48L2F1dGhvcj48YXV0
aG9yPkduaWFkZWNraSwgUi48L2F1dGhvcj48YXV0aG9yPkdvbGxuaWNrLCBILjwvYXV0aG9yPjxh
dXRob3I+SGVydGwsIE0uPC9hdXRob3I+PGF1dGhvcj5KYW50c2NoaXRzY2gsIEMuPC9hdXRob3I+
PGF1dGhvcj5KdW5nLCBBLjwvYXV0aG9yPjxhdXRob3I+SnVzdCwgVS48L2F1dGhvcj48YXV0aG9y
PktsZW1rZSwgQy4gRC48L2F1dGhvcj48YXV0aG9yPkxpcHBlcnQsIFUuPC9hdXRob3I+PGF1dGhv
cj5MdWdlciwgVC48L2F1dGhvcj48YXV0aG9yPlBhcGFkYXZpZCwgRS48L2F1dGhvcj48YXV0aG9y
PlBlaGFtYmVyZ2VyLCBILjwvYXV0aG9yPjxhdXRob3I+UmFua2ksIEEuPC9hdXRob3I+PGF1dGhv
cj5TdGFkbGVyLCBSLjwvYXV0aG9yPjxhdXRob3I+U3RlcnJ5LCBXLjwvYXV0aG9yPjxhdXRob3I+
V29sZiwgSS4gSC48L2F1dGhvcj48YXV0aG9yPldvcm0sIE0uPC9hdXRob3I+PGF1dGhvcj5aaWMs
IEouPC9hdXRob3I+PGF1dGhvcj5ab3Vib3VsaXMsIEMuIEMuPC9hdXRob3I+PGF1dGhvcj5IaWxs
ZW4sIFUuPC9hdXRob3I+PC9hdXRob3JzPjwvY29udHJpYnV0b3JzPjxhdXRoLWFkZHJlc3M+KEtu
b2JsZXIsIEp1c3QsIFBlaGFtYmVyZ2VyKSBEZXBhcnRtZW50IG9mIERlcm1hdG9sb2d5LCBNZWRp
Y2FsIFVuaXZlcnNpdHkgb2YgVmllbm5hLCBWaWVubmEsIEF1c3RyaWEgKEJlcmxpbikgRGVwYXJ0
bWVudCBvZiBDbGluaWNhbCBJbW11bm9sb2d5IGFuZCBUcmFuc2Z1c2lvbiBNZWRpY2luZSwgVW5p
dmVyc2l0eSBIb3NwaXRhbCwgTGlua29waW5nLCBTd2VkZW4gKENhbHphdmFyYS1QaW50b24pIERl
cGFydG1lbnQgb2YgRGVybWF0b2xvZ3ksIFVuaXZlcnNpdHkgSG9zcGl0YWwgU3BlZGFsaSBDaXZp
bGksIEJyZXNjaWEsIEl0YWx5IChHcmVpbml4KSBEZXBhcnRtZW50IG9mIEludGVybmFsIE1lZGlj
aW5lIEkvQm9uZSBNYXJyb3cgVHJhbnNwbGFudGF0aW9uLCBNZWRpY2FsIFVuaXZlcnNpdHkgb2Yg
Vmllbm5hLCBWaWVubmEsIEF1c3RyaWEgKEpha3NjaCkgRGVwYXJ0bWVudCBvZiBUaG9yYWNpYyBT
dXJnZXJ5LCBNZWRpY2FsIFVuaXZlcnNpdHkgb2YgVmllbm5hLCBWaWVubmEsIEF1c3RyaWEgKExh
cm9jaGUpIERlcGFydG1lbnQgb2YgRGVybWF0b2xvZ3ksIEF2aWNlbm5lIEhvc3BpdGFsLCBCb2Jp
Z255LCBGcmFuY2UgKEx1ZHZpZ3Nzb24pIERlcGFydG1lbnQgb2YgQ2xpbmljYWwgYW5kIEV4cGVy
aW1lbnRhbCBNZWRpY2luZSwgRmFjdWx0eSBvZiBIZWFsdGggU2NpZW5jZXMsIExpbmtvcGluZyBV
bml2ZXJzaXR5LCBMaW5rb3BpbmcsIFN3ZWRlbiAoUXVhZ2xpbm8pIERlcm1hdG9sb2d5IENsaW5p
YywgRGVwYXJ0bWVudCBvZiBNZWRpY2FsIFNjaWVuY2VzLCBVbml2ZXJzaXR5IG9mIFR1cmluLCBU
dXJpbiwgSXRhbHkgKFJlaW5pc2NoKSBEZXBhcnRtZW50IG9mIEludGVybmFsIE1lZGljaW5lIElJ
SSwgRGl2aXNpb24gb2YgR2FzdHJvZW50ZXJvbG9neSBhbmQgSGVwYXRvbG9neSwgTWVkaWNhbCBV
bml2ZXJzaXR5IG9mIFZpZW5uYSwgVmllbm5hLCBBdXN0cmlhIChTY2FyaXNicmljaykgRGVwYXJ0
bWVudCBvZiBEZXJtYXRvbG9neSwgVW5pdmVyc2l0eSBIb3NwaXRhbCwgQmlybWluZ2hhbSwgVW5p
dGVkIEtpbmdkb20gKFNjaHdhcnopIERlcGFydG1lbnQgb2YgRGVybWF0b2xvZ3kgYW5kIEFsbGVy
Z29sb2d5LCBVbml2ZXJzaXR5IEhvc3BpdGFsIFNjaGxlc3dpZy1Ib2xzdGVpbiwgS2llbCwgR2Vy
bWFueSAoV29sZiwgV29sZikgRGVwYXJ0bWVudCBvZiBEZXJtYXRvbG9neSwgTWVkaWNhbCBVbml2
ZXJzaXR5IG9mIEdyYXosIEdyYXosIEF1c3RyaWEgKEFyZW5iZXJnZXIpIERlcGFydG1lbnQgb2Yg
RGVybWF0b2xvZ3ksIENoYXJsZXMgVW5pdmVyc2l0eSBpbiBQcmFndWUsIFByYWd1ZSwgQ3plY2gg
UmVwdWJsaWMgKEFzc2FmKSBEZXBhcnRtZW50IG9mIERlcm1hdG9sb2d5LCBIRUxJT1MgS2xpbmlr
dW0gS3JlZmVsZCwgS3JlZmVsZCwgR2VybWFueSAoQmFnb3QpIERlcGFydG1lbnQgb2YgRGVybWF0
b2xvZ3ksIFNhaW50IExvdWlzIEhvc3BpdGFsLCBVbml2ZXJzaXRlIFBhcmlzIDcgU29yYm9ubmUg
UGFyaXMgQ2l0ZSwgUGFyaXMsIEZyYW5jZSAoQmFycikgRGVwYXJ0bWVudCBvZiBTdXJnZXJ5LCBV
bml2ZXJzaXR5IG9mIFNvdXRoZXJuIENhbGlmb3JuaWEsIExvcyBBbmdlbGVzLCBVbml0ZWQgU3Rh
dGVzIChCb2hib3QpIERlcGFydG1lbnQgb2YgSGFlbWF0b2xvZ3kgYW5kIE9uY29sb2d5LCBVbml2
ZXJzaXR5IG9mIFN0cmFzYm91cmcsIFN0cmFzYm91cmcsIEZyYW5jZSAoQnJ1Y2tuZXItVHVkZXJt
YW4pIERlcGFydG1lbnQgb2YgRGVybWF0b2xvZ3ksIFVuaXZlcnNpdHkgTWVkaWNhbCBDZW50cmUg
RnJlaWJ1cmcsIEZyZWlidXJnLCBHZXJtYW55IChEcmVubykgRGVwYXJ0bWVudCBvZiBTa2luIENh
bmNlciwgTmFudGVzIFVuaXZlcnNpdHkgSG9zcGl0YWwsIE5hbnRlcywgRnJhbmNlIChFbmspIERl
cGFydG1lbnQgb2YgRGVybWF0b2xvZ3ksIFVuaXZlcnNpdHkgb2YgSGVpZGVsYmVyZywgSGVpZGVs
YmVyZywgR2VybWFueSAoRnJlbmNoKSBEZXBhcnRtZW50IG9mIERlcm1hdG9sb2d5LCBadXJpY2gg
VW5pdmVyc2l0eSBIb3NwaXRhbCwgWnVyaWNoLCBTd2l0emVybGFuZCAoR25pYWRlY2tpKSBEZXBh
cnRtZW50IG9mIERlcm1hdG9sb2d5LCBCaXNwZWJqZXJnIEhvc3BpdGFsLCBDb3BlbmhhZ2VuLCBE
ZW5tYXJrIChHb2xsbmljaykgRGVwYXJ0bWVudCBvZiBEZXJtYXRvbG9neSBhbmQgVmVuZXJlb2xv
Z3ksIE90dG8tdm9uLUd1ZXJpY2tlIFVuaXZlcnNpdHksIE1hZ2RlYnVyZywgR2VybWFueSAoSGVy
dGwpIERlcGFydG1lbnQgb2YgRGVybWF0b2xvZ3kgYW5kIEFsbGVyZ29sb2d5LCBVbml2ZXJzaXR5
IEhvc3BpdGFsIE1hcmJ1cmcsIE1hcmJ1cmcsIEdlcm1hbnkgKEphbnRzY2hpdHNjaCwgTGlwcGVy
dCwgWm91Ym91bGlzKSBEZXBhcnRtZW50IG9mIERlcm1hdG9sb2d5LCBWZW5lcmVvbG9neSwgQWxs
ZXJnb2xvZ3kgYW5kIEltbXVub2xvZ3ksIERlc3NhdSBNZWRpY2FsIENlbnRlciwgRGVzc2F1LCBH
ZXJtYW55IChKdW5nLCBLbGVta2UpIERlcGFydG1lbnQgb2YgRGVybWF0b2xvZ3ksIFZlbmVyZW9s
b2d5IGFuZCBBbGxlcmdvbG9neSwgVW5pdmVyc2l0eSBNZWRpY2FsIENlbnRyZSBNYW5uaGVpbSwg
UnVwcmVjaHQtS2FybHMgVW5pdmVyc2l0eSBvZiBIZWlkZWxiZXJnLCBNYW5uaGVpbSwgR2VybWFu
eSAoTHVnZXIpIERlcGFydG1lbnQgb2YgRGVybWF0b2xvZ3ksIFVuaXZlcnNpdHkgb2YgTXVuc3Rl
ciwgTXVuc3RlciwgR2VybWFueSAoUGFwYWRhdmlkKSBEZXBhcnRtZW50IG9mIERlcm1hdG9sb2d5
LCBBdGhlbnMgVW5pdmVyc2l0eSBTY2hvb2wgb2YgTWVkaWNpbmUsIEFUVElLT04gR2VuZXJhbCBV
bml2ZXJzaXR5IEhvc3BpdGFsLCBBdGhlbnMsIEdyZWVjZSAoUmFua2kpIERlcGFydG1lbnQgb2Yg
RGVybWF0b2xvZ3kgYW5kIEFsbGVyZ29sb2d5LCBVbml2ZXJzaXR5IG9mIEhlbHNpbmtpIGFuZCBI
ZWxzaW5raSBVbml2ZXJzaXR5IENlbnRyYWwgSG9zcGl0YWwsIEhlbHNpbmtpLCBGaW5sYW5kIChT
dGFkbGVyKSBEZXBhcnRtZW50IG9mIERlcm1hdG9sb2d5LCBKb2hhbm5lcyBXZXNsaW5nIE1lZGlj
YWwgQ2VudHJlLCBNaW5kZW4sIEdlcm1hbnkgKFN0ZXJyeSkgRGVwYXJ0bWVudCBvZiBEZXJtYXRv
bG9neSwgQ2hhcml0ZSBVbml2ZXJzaXR5IEhvc3BpdGFsLCBCZXJsaW4sIEdlcm1hbnkgKFdvcm0p
IERlcGFydG1lbnQgb2YgRGVybWF0b2xvZ3kgYW5kIEFsbGVyZ29sb2d5LCBDaGFyaXRlIFVuaXZl
cnNpdHkgSG9zcGl0YWwsIEJlcmxpbiwgR2VybWFueSAoWmljKSBEaXZpc2lvbiBvZiBEZXJtYXRv
bG9neSwgVmFuZGVyYmlsdCBVbml2ZXJzaXR5IFNjaG9vbCBvZiBNZWRpY2luZSwgTmFzaHZpbGxl
LCBUTiwgVW5pdGVkIFN0YXRlcyAoSGlsbGVuKSBEZXBhcnRtZW50IG9mIERlcm1hdG9sb2d5LCBW
ZW5lcmVvbG9neSBhbmQgQWxsZXJnb2xvZ3ksIFVuaXZlcnNpdHkgRHVpc2J1cmctRXNzZW4sIEVz
c2VuLCBHZXJtYW55JiN4RDtSLiBLbm9ibGVyLCBEZXBhcnRtZW50IG9mIERlcm1hdG9sb2d5LCBN
ZWRpY2FsIFVuaXZlcnNpdHkgb2YgVmllbm5hLCBWaWVubmEsIEF1c3RyaWEuIEUtbWFpbDogcm9i
ZXJ0Lmtub2JsZXJAbWVkdW5pd2llbi5hYy5hdDwvYXV0aC1hZGRyZXNzPjx0aXRsZXM+PHRpdGxl
Pkd1aWRlbGluZXMgb24gdGhlIHVzZSBvZiBleHRyYWNvcnBvcmVhbCBwaG90b3BoZXJlc2lzPC90
aXRsZT48c2Vjb25kYXJ5LXRpdGxlPkpvdXJuYWwgb2YgdGhlIEV1cm9wZWFuIEFjYWRlbXkgb2Yg
RGVybWF0b2xvZ3kgYW5kIFZlbmVyZW9sb2d5PC9zZWNvbmRhcnktdGl0bGU+PC90aXRsZXM+PHBl
cmlvZGljYWw+PGZ1bGwtdGl0bGU+Sm91cm5hbCBvZiB0aGUgRXVyb3BlYW4gQWNhZGVteSBvZiBE
ZXJtYXRvbG9neSBhbmQgVmVuZXJlb2xvZ3k8L2Z1bGwtdGl0bGU+PC9wZXJpb2RpY2FsPjxwYWdl
cz4xLTM3PC9wYWdlcz48dm9sdW1lPjI4PC92b2x1bWU+PG51bWJlcj5TVVBQTC4gMTwvbnVtYmVy
PjxrZXl3b3Jkcz48a2V5d29yZD5hY3V0ZSBncmFmdCB2ZXJzdXMgaG9zdCBkaXNlYXNlPC9rZXl3
b3JkPjxrZXl3b3JkPmFsbG9nZW5laWMgaGVtYXRvcG9pZXRpYyBzdGVtIGNlbGwgdHJhbnNwbGFu
dGF0aW9uPC9rZXl3b3JkPjxrZXl3b3JkPmFsbG9nZW5pYyBib25lIG1hcnJvdyB0cmFuc3BsYW50
YXRpb248L2tleXdvcmQ+PGtleXdvcmQ+YXJ0aWNsZTwva2V5d29yZD48a2V5d29yZD5hdG9waWMg
ZGVybWF0aXRpczwva2V5d29yZD48a2V5d29yZD5jZWxsIGRpZmZlcmVudGlhdGlvbjwva2V5d29y
ZD48a2V5d29yZD5jZWxsIHBvcHVsYXRpb248L2tleXdvcmQ+PGtleXdvcmQ+Y2VsbCBzZXBhcmF0
aW9uPC9rZXl3b3JkPjxrZXl3b3JkPmNocm9uaWMgZ3JhZnQgdmVyc3VzIGhvc3QgZGlzZWFzZTwv
a2V5d29yZD48a2V5d29yZD5jbGluaWNhbCBwcm90b2NvbDwva2V5d29yZD48a2V5d29yZD5jbGlu
aWNhbCB0cmlhbCAodG9waWMpPC9rZXl3b3JkPjxrZXl3b3JkPkNyb2huIGRpc2Vhc2U8L2tleXdv
cmQ+PGtleXdvcmQ+Y3V0YW5lb3VzIFQgY2VsbCBseW1waG9tYTwva2V5d29yZD48a2V5d29yZD5k
aXNlYXNlIGNvdXJzZTwva2V5d29yZD48a2V5d29yZD5lcGlkZXJtb2x5c2lzIGJ1bGxvc2EgYWNx
dWlzaXRhPC9rZXl3b3JkPjxrZXl3b3JkPmV4dHJhY29ycG9yZWFsIHBob3RvcGhlcmVzaXM8L2tl
eXdvcmQ+PGtleXdvcmQ+Z3JhZnQgcmVqZWN0aW9uPC9rZXl3b3JkPjxrZXl3b3JkPmdyYWZ0IHZl
cnN1cyBob3N0IHJlYWN0aW9uPC9rZXl3b3JkPjxrZXl3b3JkPmhlYXJ0IHRyYW5zcGxhbnRhdGlv
bjwva2V5d29yZD48a2V5d29yZD5odW1hbjwva2V5d29yZD48a2V5d29yZD5pbW11bmUgcmVzcG9u
c2U8L2tleXdvcmQ+PGtleXdvcmQ+aW1tdW5vc3VwcHJlc3NpdmUgdHJlYXRtZW50PC9rZXl3b3Jk
PjxrZXl3b3JkPmluc3VsaW4gZGVwZW5kZW50IGRpYWJldGVzIG1lbGxpdHVzPC9rZXl3b3JkPjxr
ZXl3b3JkPmxpY2hlbiBwbGFudXM8L2tleXdvcmQ+PGtleXdvcmQ+bHVuZyB0cmFuc3BsYW50YXRp
b248L2tleXdvcmQ+PGtleXdvcmQ+bHVwdXMgZXJ5dGhlbWF0b3N1czwva2V5d29yZD48a2V5d29y
ZD5wYXRpZW50IHNlbGVjdGlvbjwva2V5d29yZD48a2V5d29yZD5wZW1waGlndXM8L2tleXdvcmQ+
PGtleXdvcmQ+cGhhc2UgMiBjbGluaWNhbCB0cmlhbCh0b3BpYyk8L2tleXdvcmQ+PGtleXdvcmQ+
cGhvdG9hY3RpdmF0aW9uPC9rZXl3b3JkPjxrZXl3b3JkPnBob3RvdGhlcmFweTwva2V5d29yZD48
a2V5d29yZD5wcmlvcml0eSBqb3VybmFsPC9rZXl3b3JkPjxrZXl3b3JkPnNjbGVyb2Rlcm1hPC9r
ZXl3b3JkPjxrZXl3b3JkPnN0ZXJvaWQgdGhlcmFweTwva2V5d29yZD48a2V5d29yZD5zeXN0ZW1h
dGljIHJldmlldzwva2V5d29yZD48a2V5d29yZD5zeXN0ZW1pYyBzY2xlcm9zaXM8L2tleXdvcmQ+
PGtleXdvcmQ+dGhlcmFweSBlZmZlY3Q8L2tleXdvcmQ+PGtleXdvcmQ+dGltZSB0byB0cmVhdG1l
bnQ8L2tleXdvcmQ+PGtleXdvcmQ+dHJlYXRtZW50IGR1cmF0aW9uPC9rZXl3b3JkPjxrZXl3b3Jk
PnVsdHJhdmlvbGV0IEEgcmFkaWF0aW9uPC9rZXl3b3JkPjxrZXl3b3JkPmNvcnRpY29zdGVyb2lk
PC9rZXl3b3JkPjxrZXl3b3JkPmhlcGFyaW48L2tleXdvcmQ+PGtleXdvcmQ+bWV0aG94c2FsZW48
L2tleXdvcmQ+PC9rZXl3b3Jkcz48ZGF0ZXM+PHllYXI+MjAxNDwveWVhcj48L2RhdGVzPjxpc2Ju
PjA5MjYtOTk1OSYjeEQ7MTQ2OC0zMDgzPC9pc2JuPjxhY2Nlc3Npb24tbnVtPjIwMTQwOTMxMzM8
L2FjY2Vzc2lvbi1udW0+PHVybHM+PHJlbGF0ZWQtdXJscz48dXJsPmh0dHA6Ly9vdmlkc3Aub3Zp
ZC5jb20vb3ZpZHdlYi5jZ2k/VD1KUyZhbXA7Q1NDPVkmYW1wO05FV1M9TiZhbXA7UEFHRT1mdWxs
dGV4dCZhbXA7RD1lbWVkMTImYW1wO0FOPTIwMTQwOTMxMzM8L3VybD48L3JlbGF0ZWQtdXJscz48
L3VybHM+PGVsZWN0cm9uaWMtcmVzb3VyY2UtbnVtPmh0dHA6Ly9keC5kb2kub3JnLzEwLjExMTEv
amR2LjEyMzExPC9lbGVjdHJvbmljLXJlc291cmNlLW51bT48cmVtb3RlLWRhdGFiYXNlLW5hbWU+
RW1iYXNlPC9yZW1vdGUtZGF0YWJhc2UtbmFtZT48cmVtb3RlLWRhdGFiYXNlLXByb3ZpZGVyPk92
aWQgVGVjaG5vbG9naWVzPC9yZW1vdGUtZGF0YWJhc2UtcHJvdmlkZXI+PGxhbmd1YWdlPkVuZ2xp
c2g8L2xhbmd1YWdlPjwvcmVjb3JkPjwvQ2l0ZT48L0VuZE5vdGU+
</w:fldData>
        </w:fldChar>
      </w:r>
      <w:r w:rsidR="00273BA1">
        <w:instrText xml:space="preserve"> ADDIN EN.CITE </w:instrText>
      </w:r>
      <w:r w:rsidR="00273BA1">
        <w:fldChar w:fldCharType="begin">
          <w:fldData xml:space="preserve">PEVuZE5vdGU+PENpdGU+PEF1dGhvcj5QaWVyZWxsaTwvQXV0aG9yPjxZZWFyPjIwMTM8L1llYXI+
PFJlY051bT40MTwvUmVjTnVtPjxEaXNwbGF5VGV4dD5bMywgMjZdPC9EaXNwbGF5VGV4dD48cmVj
b3JkPjxyZWMtbnVtYmVyPjQxPC9yZWMtbnVtYmVyPjxmb3JlaWduLWtleXM+PGtleSBhcHA9IkVO
IiBkYi1pZD0iejlzMjV2MHd0Znh3NWFlcHMyZHZwc3hvejBzdmU5d3AyenI1Ij40MTwva2V5Pjwv
Zm9yZWlnbi1rZXlzPjxyZWYtdHlwZSBuYW1lPSJKb3VybmFsIEFydGljbGUiPjE3PC9yZWYtdHlw
ZT48Y29udHJpYnV0b3JzPjxhdXRob3JzPjxhdXRob3I+UGllcmVsbGksIEx1Y2E8L2F1dGhvcj48
YXV0aG9yPlBlcnNlZ2hpbiwgUGFvbG88L2F1dGhvcj48YXV0aG9yPk1hcmNoZXR0aSwgTW9uaWE8
L2F1dGhvcj48YXV0aG9yPk1lc3NpbmEsIENoaWFyYTwvYXV0aG9yPjxhdXRob3I+UGVyb3R0aSwg
Q2VzYXJlPC9hdXRob3I+PGF1dGhvcj5NYXp6b25pLCBBbGVzc2FuZHJvPC9hdXRob3I+PGF1dGhv
cj5CYWNpZ2FsdXBvLCBBbmRyZWE8L2F1dGhvcj48YXV0aG9yPkxvY2F0ZWxsaSwgRnJhbmNvPC9h
dXRob3I+PGF1dGhvcj5DYXJsaWVyLCBQYW9sbzwvYXV0aG9yPjxhdXRob3I+Qm9zaSwgQWxiZXJ0
bzwvYXV0aG9yPjxhdXRob3I+U29jaWV0w6AgSXRhbGlhbmEgZGksIEVtYWZlcmVzaTwvYXV0aG9y
PjxhdXRob3I+TWFuaXBvbGF6aW9uZSwgQ2VsbHVsYXJlPC9hdXRob3I+PGF1dGhvcj5HcnVwcG8g
SXRhbGlhbm8gVHJhcGlhbnRvIE1pZG9sbG8sIE9zc2VvPC9hdXRob3I+PC9hdXRob3JzPjwvY29u
dHJpYnV0b3JzPjx0aXRsZXM+PHRpdGxlPkV4dHJhY29ycG9yZWFsIHBob3RvcGhlcmVzaXMgZm9y
IHRoZSB0cmVhdG1lbnQgb2YgYWN1dGUgYW5kIGNocm9uaWMgZ3JhZnQtdmVyc3VzLWhvc3QgZGlz
ZWFzZSBpbiBhZHVsdHMgYW5kIGNoaWxkcmVuOiBiZXN0IHByYWN0aWNlIHJlY29tbWVuZGF0aW9u
cyBmcm9tIGFuIEl0YWxpYW4gU29jaWV0eSBvZiBIZW1hcGhlcmVzaXMgYW5kIENlbGwgTWFuaXB1
bGF0aW9uIChTSWRFTSkgYW5kIEl0YWxpYW4gR3JvdXAgZm9yIEJvbmUgTWFycm93IFRyYW5zcGxh
bnRhdGlvbiAoR0lUTU8pIGNvbnNlbnN1cyBwcm9jZXNzPC90aXRsZT48c2Vjb25kYXJ5LXRpdGxl
PlRyYW5zZnVzaW9uPC9zZWNvbmRhcnktdGl0bGU+PC90aXRsZXM+PHBlcmlvZGljYWw+PGZ1bGwt
dGl0bGU+VHJhbnNmdXNpb248L2Z1bGwtdGl0bGU+PC9wZXJpb2RpY2FsPjxwYWdlcz4yMzQwLTIz
NTI8L3BhZ2VzPjx2b2x1bWU+NTM8L3ZvbHVtZT48bnVtYmVyPjEwPC9udW1iZXI+PGRhdGVzPjx5
ZWFyPjIwMTM8L3llYXI+PC9kYXRlcz48aXNibj4xNTM3LTI5OTU8L2lzYm4+PHVybHM+PHJlbGF0
ZWQtdXJscz48dXJsPmh0dHA6Ly9keC5kb2kub3JnLzEwLjExMTEvdHJmLjEyMDU5PC91cmw+PC9y
ZWxhdGVkLXVybHM+PC91cmxzPjxlbGVjdHJvbmljLXJlc291cmNlLW51bT4xMC4xMTExL3RyZi4x
MjA1OTwvZWxlY3Ryb25pYy1yZXNvdXJjZS1udW0+PC9yZWNvcmQ+PC9DaXRlPjxDaXRlPjxBdXRo
b3I+S25vYmxlcjwvQXV0aG9yPjxZZWFyPjIwMTQ8L1llYXI+PFJlY051bT40PC9SZWNOdW0+PHJl
Y29yZD48cmVjLW51bWJlcj40PC9yZWMtbnVtYmVyPjxmb3JlaWduLWtleXM+PGtleSBhcHA9IkVO
IiBkYi1pZD0iejlzMjV2MHd0Znh3NWFlcHMyZHZwc3hvejBzdmU5d3AyenI1Ij40PC9rZXk+PC9m
b3JlaWduLWtleXM+PHJlZi10eXBlIG5hbWU9IkpvdXJuYWwgQXJ0aWNsZSI+MTc8L3JlZi10eXBl
Pjxjb250cmlidXRvcnM+PGF1dGhvcnM+PGF1dGhvcj5Lbm9ibGVyLCBSLjwvYXV0aG9yPjxhdXRo
b3I+QmVybGluLCBHLjwvYXV0aG9yPjxhdXRob3I+Q2FsemF2YXJhLVBpbnRvbiwgUC48L2F1dGhv
cj48YXV0aG9yPkdyZWluaXgsIEguPC9hdXRob3I+PGF1dGhvcj5KYWtzY2gsIFAuPC9hdXRob3I+
PGF1dGhvcj5MYXJvY2hlLCBMLjwvYXV0aG9yPjxhdXRob3I+THVkdmlnc3NvbiwgSi48L2F1dGhv
cj48YXV0aG9yPlF1YWdsaW5vLCBQLjwvYXV0aG9yPjxhdXRob3I+UmVpbmlzY2gsIFcuPC9hdXRo
b3I+PGF1dGhvcj5TY2FyaXNicmljaywgSi48L2F1dGhvcj48YXV0aG9yPlNjaHdhcnosIFQuPC9h
dXRob3I+PGF1dGhvcj5Xb2xmLCBQLjwvYXV0aG9yPjxhdXRob3I+QXJlbmJlcmdlciwgUC48L2F1
dGhvcj48YXV0aG9yPkFzc2FmLCBDLjwvYXV0aG9yPjxhdXRob3I+QmFnb3QsIE0uPC9hdXRob3I+
PGF1dGhvcj5CYXJyLCBNLjwvYXV0aG9yPjxhdXRob3I+Qm9oYm90LCBBLjwvYXV0aG9yPjxhdXRo
b3I+QnJ1Y2tuZXItVHVkZXJtYW4sIEwuPC9hdXRob3I+PGF1dGhvcj5EcmVubywgQi48L2F1dGhv
cj48YXV0aG9yPkVuaywgQS48L2F1dGhvcj48YXV0aG9yPkZyZW5jaCwgTC48L2F1dGhvcj48YXV0
aG9yPkduaWFkZWNraSwgUi48L2F1dGhvcj48YXV0aG9yPkdvbGxuaWNrLCBILjwvYXV0aG9yPjxh
dXRob3I+SGVydGwsIE0uPC9hdXRob3I+PGF1dGhvcj5KYW50c2NoaXRzY2gsIEMuPC9hdXRob3I+
PGF1dGhvcj5KdW5nLCBBLjwvYXV0aG9yPjxhdXRob3I+SnVzdCwgVS48L2F1dGhvcj48YXV0aG9y
PktsZW1rZSwgQy4gRC48L2F1dGhvcj48YXV0aG9yPkxpcHBlcnQsIFUuPC9hdXRob3I+PGF1dGhv
cj5MdWdlciwgVC48L2F1dGhvcj48YXV0aG9yPlBhcGFkYXZpZCwgRS48L2F1dGhvcj48YXV0aG9y
PlBlaGFtYmVyZ2VyLCBILjwvYXV0aG9yPjxhdXRob3I+UmFua2ksIEEuPC9hdXRob3I+PGF1dGhv
cj5TdGFkbGVyLCBSLjwvYXV0aG9yPjxhdXRob3I+U3RlcnJ5LCBXLjwvYXV0aG9yPjxhdXRob3I+
V29sZiwgSS4gSC48L2F1dGhvcj48YXV0aG9yPldvcm0sIE0uPC9hdXRob3I+PGF1dGhvcj5aaWMs
IEouPC9hdXRob3I+PGF1dGhvcj5ab3Vib3VsaXMsIEMuIEMuPC9hdXRob3I+PGF1dGhvcj5IaWxs
ZW4sIFUuPC9hdXRob3I+PC9hdXRob3JzPjwvY29udHJpYnV0b3JzPjxhdXRoLWFkZHJlc3M+KEtu
b2JsZXIsIEp1c3QsIFBlaGFtYmVyZ2VyKSBEZXBhcnRtZW50IG9mIERlcm1hdG9sb2d5LCBNZWRp
Y2FsIFVuaXZlcnNpdHkgb2YgVmllbm5hLCBWaWVubmEsIEF1c3RyaWEgKEJlcmxpbikgRGVwYXJ0
bWVudCBvZiBDbGluaWNhbCBJbW11bm9sb2d5IGFuZCBUcmFuc2Z1c2lvbiBNZWRpY2luZSwgVW5p
dmVyc2l0eSBIb3NwaXRhbCwgTGlua29waW5nLCBTd2VkZW4gKENhbHphdmFyYS1QaW50b24pIERl
cGFydG1lbnQgb2YgRGVybWF0b2xvZ3ksIFVuaXZlcnNpdHkgSG9zcGl0YWwgU3BlZGFsaSBDaXZp
bGksIEJyZXNjaWEsIEl0YWx5IChHcmVpbml4KSBEZXBhcnRtZW50IG9mIEludGVybmFsIE1lZGlj
aW5lIEkvQm9uZSBNYXJyb3cgVHJhbnNwbGFudGF0aW9uLCBNZWRpY2FsIFVuaXZlcnNpdHkgb2Yg
Vmllbm5hLCBWaWVubmEsIEF1c3RyaWEgKEpha3NjaCkgRGVwYXJ0bWVudCBvZiBUaG9yYWNpYyBT
dXJnZXJ5LCBNZWRpY2FsIFVuaXZlcnNpdHkgb2YgVmllbm5hLCBWaWVubmEsIEF1c3RyaWEgKExh
cm9jaGUpIERlcGFydG1lbnQgb2YgRGVybWF0b2xvZ3ksIEF2aWNlbm5lIEhvc3BpdGFsLCBCb2Jp
Z255LCBGcmFuY2UgKEx1ZHZpZ3Nzb24pIERlcGFydG1lbnQgb2YgQ2xpbmljYWwgYW5kIEV4cGVy
aW1lbnRhbCBNZWRpY2luZSwgRmFjdWx0eSBvZiBIZWFsdGggU2NpZW5jZXMsIExpbmtvcGluZyBV
bml2ZXJzaXR5LCBMaW5rb3BpbmcsIFN3ZWRlbiAoUXVhZ2xpbm8pIERlcm1hdG9sb2d5IENsaW5p
YywgRGVwYXJ0bWVudCBvZiBNZWRpY2FsIFNjaWVuY2VzLCBVbml2ZXJzaXR5IG9mIFR1cmluLCBU
dXJpbiwgSXRhbHkgKFJlaW5pc2NoKSBEZXBhcnRtZW50IG9mIEludGVybmFsIE1lZGljaW5lIElJ
SSwgRGl2aXNpb24gb2YgR2FzdHJvZW50ZXJvbG9neSBhbmQgSGVwYXRvbG9neSwgTWVkaWNhbCBV
bml2ZXJzaXR5IG9mIFZpZW5uYSwgVmllbm5hLCBBdXN0cmlhIChTY2FyaXNicmljaykgRGVwYXJ0
bWVudCBvZiBEZXJtYXRvbG9neSwgVW5pdmVyc2l0eSBIb3NwaXRhbCwgQmlybWluZ2hhbSwgVW5p
dGVkIEtpbmdkb20gKFNjaHdhcnopIERlcGFydG1lbnQgb2YgRGVybWF0b2xvZ3kgYW5kIEFsbGVy
Z29sb2d5LCBVbml2ZXJzaXR5IEhvc3BpdGFsIFNjaGxlc3dpZy1Ib2xzdGVpbiwgS2llbCwgR2Vy
bWFueSAoV29sZiwgV29sZikgRGVwYXJ0bWVudCBvZiBEZXJtYXRvbG9neSwgTWVkaWNhbCBVbml2
ZXJzaXR5IG9mIEdyYXosIEdyYXosIEF1c3RyaWEgKEFyZW5iZXJnZXIpIERlcGFydG1lbnQgb2Yg
RGVybWF0b2xvZ3ksIENoYXJsZXMgVW5pdmVyc2l0eSBpbiBQcmFndWUsIFByYWd1ZSwgQ3plY2gg
UmVwdWJsaWMgKEFzc2FmKSBEZXBhcnRtZW50IG9mIERlcm1hdG9sb2d5LCBIRUxJT1MgS2xpbmlr
dW0gS3JlZmVsZCwgS3JlZmVsZCwgR2VybWFueSAoQmFnb3QpIERlcGFydG1lbnQgb2YgRGVybWF0
b2xvZ3ksIFNhaW50IExvdWlzIEhvc3BpdGFsLCBVbml2ZXJzaXRlIFBhcmlzIDcgU29yYm9ubmUg
UGFyaXMgQ2l0ZSwgUGFyaXMsIEZyYW5jZSAoQmFycikgRGVwYXJ0bWVudCBvZiBTdXJnZXJ5LCBV
bml2ZXJzaXR5IG9mIFNvdXRoZXJuIENhbGlmb3JuaWEsIExvcyBBbmdlbGVzLCBVbml0ZWQgU3Rh
dGVzIChCb2hib3QpIERlcGFydG1lbnQgb2YgSGFlbWF0b2xvZ3kgYW5kIE9uY29sb2d5LCBVbml2
ZXJzaXR5IG9mIFN0cmFzYm91cmcsIFN0cmFzYm91cmcsIEZyYW5jZSAoQnJ1Y2tuZXItVHVkZXJt
YW4pIERlcGFydG1lbnQgb2YgRGVybWF0b2xvZ3ksIFVuaXZlcnNpdHkgTWVkaWNhbCBDZW50cmUg
RnJlaWJ1cmcsIEZyZWlidXJnLCBHZXJtYW55IChEcmVubykgRGVwYXJ0bWVudCBvZiBTa2luIENh
bmNlciwgTmFudGVzIFVuaXZlcnNpdHkgSG9zcGl0YWwsIE5hbnRlcywgRnJhbmNlIChFbmspIERl
cGFydG1lbnQgb2YgRGVybWF0b2xvZ3ksIFVuaXZlcnNpdHkgb2YgSGVpZGVsYmVyZywgSGVpZGVs
YmVyZywgR2VybWFueSAoRnJlbmNoKSBEZXBhcnRtZW50IG9mIERlcm1hdG9sb2d5LCBadXJpY2gg
VW5pdmVyc2l0eSBIb3NwaXRhbCwgWnVyaWNoLCBTd2l0emVybGFuZCAoR25pYWRlY2tpKSBEZXBh
cnRtZW50IG9mIERlcm1hdG9sb2d5LCBCaXNwZWJqZXJnIEhvc3BpdGFsLCBDb3BlbmhhZ2VuLCBE
ZW5tYXJrIChHb2xsbmljaykgRGVwYXJ0bWVudCBvZiBEZXJtYXRvbG9neSBhbmQgVmVuZXJlb2xv
Z3ksIE90dG8tdm9uLUd1ZXJpY2tlIFVuaXZlcnNpdHksIE1hZ2RlYnVyZywgR2VybWFueSAoSGVy
dGwpIERlcGFydG1lbnQgb2YgRGVybWF0b2xvZ3kgYW5kIEFsbGVyZ29sb2d5LCBVbml2ZXJzaXR5
IEhvc3BpdGFsIE1hcmJ1cmcsIE1hcmJ1cmcsIEdlcm1hbnkgKEphbnRzY2hpdHNjaCwgTGlwcGVy
dCwgWm91Ym91bGlzKSBEZXBhcnRtZW50IG9mIERlcm1hdG9sb2d5LCBWZW5lcmVvbG9neSwgQWxs
ZXJnb2xvZ3kgYW5kIEltbXVub2xvZ3ksIERlc3NhdSBNZWRpY2FsIENlbnRlciwgRGVzc2F1LCBH
ZXJtYW55IChKdW5nLCBLbGVta2UpIERlcGFydG1lbnQgb2YgRGVybWF0b2xvZ3ksIFZlbmVyZW9s
b2d5IGFuZCBBbGxlcmdvbG9neSwgVW5pdmVyc2l0eSBNZWRpY2FsIENlbnRyZSBNYW5uaGVpbSwg
UnVwcmVjaHQtS2FybHMgVW5pdmVyc2l0eSBvZiBIZWlkZWxiZXJnLCBNYW5uaGVpbSwgR2VybWFu
eSAoTHVnZXIpIERlcGFydG1lbnQgb2YgRGVybWF0b2xvZ3ksIFVuaXZlcnNpdHkgb2YgTXVuc3Rl
ciwgTXVuc3RlciwgR2VybWFueSAoUGFwYWRhdmlkKSBEZXBhcnRtZW50IG9mIERlcm1hdG9sb2d5
LCBBdGhlbnMgVW5pdmVyc2l0eSBTY2hvb2wgb2YgTWVkaWNpbmUsIEFUVElLT04gR2VuZXJhbCBV
bml2ZXJzaXR5IEhvc3BpdGFsLCBBdGhlbnMsIEdyZWVjZSAoUmFua2kpIERlcGFydG1lbnQgb2Yg
RGVybWF0b2xvZ3kgYW5kIEFsbGVyZ29sb2d5LCBVbml2ZXJzaXR5IG9mIEhlbHNpbmtpIGFuZCBI
ZWxzaW5raSBVbml2ZXJzaXR5IENlbnRyYWwgSG9zcGl0YWwsIEhlbHNpbmtpLCBGaW5sYW5kIChT
dGFkbGVyKSBEZXBhcnRtZW50IG9mIERlcm1hdG9sb2d5LCBKb2hhbm5lcyBXZXNsaW5nIE1lZGlj
YWwgQ2VudHJlLCBNaW5kZW4sIEdlcm1hbnkgKFN0ZXJyeSkgRGVwYXJ0bWVudCBvZiBEZXJtYXRv
bG9neSwgQ2hhcml0ZSBVbml2ZXJzaXR5IEhvc3BpdGFsLCBCZXJsaW4sIEdlcm1hbnkgKFdvcm0p
IERlcGFydG1lbnQgb2YgRGVybWF0b2xvZ3kgYW5kIEFsbGVyZ29sb2d5LCBDaGFyaXRlIFVuaXZl
cnNpdHkgSG9zcGl0YWwsIEJlcmxpbiwgR2VybWFueSAoWmljKSBEaXZpc2lvbiBvZiBEZXJtYXRv
bG9neSwgVmFuZGVyYmlsdCBVbml2ZXJzaXR5IFNjaG9vbCBvZiBNZWRpY2luZSwgTmFzaHZpbGxl
LCBUTiwgVW5pdGVkIFN0YXRlcyAoSGlsbGVuKSBEZXBhcnRtZW50IG9mIERlcm1hdG9sb2d5LCBW
ZW5lcmVvbG9neSBhbmQgQWxsZXJnb2xvZ3ksIFVuaXZlcnNpdHkgRHVpc2J1cmctRXNzZW4sIEVz
c2VuLCBHZXJtYW55JiN4RDtSLiBLbm9ibGVyLCBEZXBhcnRtZW50IG9mIERlcm1hdG9sb2d5LCBN
ZWRpY2FsIFVuaXZlcnNpdHkgb2YgVmllbm5hLCBWaWVubmEsIEF1c3RyaWEuIEUtbWFpbDogcm9i
ZXJ0Lmtub2JsZXJAbWVkdW5pd2llbi5hYy5hdDwvYXV0aC1hZGRyZXNzPjx0aXRsZXM+PHRpdGxl
Pkd1aWRlbGluZXMgb24gdGhlIHVzZSBvZiBleHRyYWNvcnBvcmVhbCBwaG90b3BoZXJlc2lzPC90
aXRsZT48c2Vjb25kYXJ5LXRpdGxlPkpvdXJuYWwgb2YgdGhlIEV1cm9wZWFuIEFjYWRlbXkgb2Yg
RGVybWF0b2xvZ3kgYW5kIFZlbmVyZW9sb2d5PC9zZWNvbmRhcnktdGl0bGU+PC90aXRsZXM+PHBl
cmlvZGljYWw+PGZ1bGwtdGl0bGU+Sm91cm5hbCBvZiB0aGUgRXVyb3BlYW4gQWNhZGVteSBvZiBE
ZXJtYXRvbG9neSBhbmQgVmVuZXJlb2xvZ3k8L2Z1bGwtdGl0bGU+PC9wZXJpb2RpY2FsPjxwYWdl
cz4xLTM3PC9wYWdlcz48dm9sdW1lPjI4PC92b2x1bWU+PG51bWJlcj5TVVBQTC4gMTwvbnVtYmVy
PjxrZXl3b3Jkcz48a2V5d29yZD5hY3V0ZSBncmFmdCB2ZXJzdXMgaG9zdCBkaXNlYXNlPC9rZXl3
b3JkPjxrZXl3b3JkPmFsbG9nZW5laWMgaGVtYXRvcG9pZXRpYyBzdGVtIGNlbGwgdHJhbnNwbGFu
dGF0aW9uPC9rZXl3b3JkPjxrZXl3b3JkPmFsbG9nZW5pYyBib25lIG1hcnJvdyB0cmFuc3BsYW50
YXRpb248L2tleXdvcmQ+PGtleXdvcmQ+YXJ0aWNsZTwva2V5d29yZD48a2V5d29yZD5hdG9waWMg
ZGVybWF0aXRpczwva2V5d29yZD48a2V5d29yZD5jZWxsIGRpZmZlcmVudGlhdGlvbjwva2V5d29y
ZD48a2V5d29yZD5jZWxsIHBvcHVsYXRpb248L2tleXdvcmQ+PGtleXdvcmQ+Y2VsbCBzZXBhcmF0
aW9uPC9rZXl3b3JkPjxrZXl3b3JkPmNocm9uaWMgZ3JhZnQgdmVyc3VzIGhvc3QgZGlzZWFzZTwv
a2V5d29yZD48a2V5d29yZD5jbGluaWNhbCBwcm90b2NvbDwva2V5d29yZD48a2V5d29yZD5jbGlu
aWNhbCB0cmlhbCAodG9waWMpPC9rZXl3b3JkPjxrZXl3b3JkPkNyb2huIGRpc2Vhc2U8L2tleXdv
cmQ+PGtleXdvcmQ+Y3V0YW5lb3VzIFQgY2VsbCBseW1waG9tYTwva2V5d29yZD48a2V5d29yZD5k
aXNlYXNlIGNvdXJzZTwva2V5d29yZD48a2V5d29yZD5lcGlkZXJtb2x5c2lzIGJ1bGxvc2EgYWNx
dWlzaXRhPC9rZXl3b3JkPjxrZXl3b3JkPmV4dHJhY29ycG9yZWFsIHBob3RvcGhlcmVzaXM8L2tl
eXdvcmQ+PGtleXdvcmQ+Z3JhZnQgcmVqZWN0aW9uPC9rZXl3b3JkPjxrZXl3b3JkPmdyYWZ0IHZl
cnN1cyBob3N0IHJlYWN0aW9uPC9rZXl3b3JkPjxrZXl3b3JkPmhlYXJ0IHRyYW5zcGxhbnRhdGlv
bjwva2V5d29yZD48a2V5d29yZD5odW1hbjwva2V5d29yZD48a2V5d29yZD5pbW11bmUgcmVzcG9u
c2U8L2tleXdvcmQ+PGtleXdvcmQ+aW1tdW5vc3VwcHJlc3NpdmUgdHJlYXRtZW50PC9rZXl3b3Jk
PjxrZXl3b3JkPmluc3VsaW4gZGVwZW5kZW50IGRpYWJldGVzIG1lbGxpdHVzPC9rZXl3b3JkPjxr
ZXl3b3JkPmxpY2hlbiBwbGFudXM8L2tleXdvcmQ+PGtleXdvcmQ+bHVuZyB0cmFuc3BsYW50YXRp
b248L2tleXdvcmQ+PGtleXdvcmQ+bHVwdXMgZXJ5dGhlbWF0b3N1czwva2V5d29yZD48a2V5d29y
ZD5wYXRpZW50IHNlbGVjdGlvbjwva2V5d29yZD48a2V5d29yZD5wZW1waGlndXM8L2tleXdvcmQ+
PGtleXdvcmQ+cGhhc2UgMiBjbGluaWNhbCB0cmlhbCh0b3BpYyk8L2tleXdvcmQ+PGtleXdvcmQ+
cGhvdG9hY3RpdmF0aW9uPC9rZXl3b3JkPjxrZXl3b3JkPnBob3RvdGhlcmFweTwva2V5d29yZD48
a2V5d29yZD5wcmlvcml0eSBqb3VybmFsPC9rZXl3b3JkPjxrZXl3b3JkPnNjbGVyb2Rlcm1hPC9r
ZXl3b3JkPjxrZXl3b3JkPnN0ZXJvaWQgdGhlcmFweTwva2V5d29yZD48a2V5d29yZD5zeXN0ZW1h
dGljIHJldmlldzwva2V5d29yZD48a2V5d29yZD5zeXN0ZW1pYyBzY2xlcm9zaXM8L2tleXdvcmQ+
PGtleXdvcmQ+dGhlcmFweSBlZmZlY3Q8L2tleXdvcmQ+PGtleXdvcmQ+dGltZSB0byB0cmVhdG1l
bnQ8L2tleXdvcmQ+PGtleXdvcmQ+dHJlYXRtZW50IGR1cmF0aW9uPC9rZXl3b3JkPjxrZXl3b3Jk
PnVsdHJhdmlvbGV0IEEgcmFkaWF0aW9uPC9rZXl3b3JkPjxrZXl3b3JkPmNvcnRpY29zdGVyb2lk
PC9rZXl3b3JkPjxrZXl3b3JkPmhlcGFyaW48L2tleXdvcmQ+PGtleXdvcmQ+bWV0aG94c2FsZW48
L2tleXdvcmQ+PC9rZXl3b3Jkcz48ZGF0ZXM+PHllYXI+MjAxNDwveWVhcj48L2RhdGVzPjxpc2Ju
PjA5MjYtOTk1OSYjeEQ7MTQ2OC0zMDgzPC9pc2JuPjxhY2Nlc3Npb24tbnVtPjIwMTQwOTMxMzM8
L2FjY2Vzc2lvbi1udW0+PHVybHM+PHJlbGF0ZWQtdXJscz48dXJsPmh0dHA6Ly9vdmlkc3Aub3Zp
ZC5jb20vb3ZpZHdlYi5jZ2k/VD1KUyZhbXA7Q1NDPVkmYW1wO05FV1M9TiZhbXA7UEFHRT1mdWxs
dGV4dCZhbXA7RD1lbWVkMTImYW1wO0FOPTIwMTQwOTMxMzM8L3VybD48L3JlbGF0ZWQtdXJscz48
L3VybHM+PGVsZWN0cm9uaWMtcmVzb3VyY2UtbnVtPmh0dHA6Ly9keC5kb2kub3JnLzEwLjExMTEv
amR2LjEyMzExPC9lbGVjdHJvbmljLXJlc291cmNlLW51bT48cmVtb3RlLWRhdGFiYXNlLW5hbWU+
RW1iYXNlPC9yZW1vdGUtZGF0YWJhc2UtbmFtZT48cmVtb3RlLWRhdGFiYXNlLXByb3ZpZGVyPk92
aWQgVGVjaG5vbG9naWVzPC9yZW1vdGUtZGF0YWJhc2UtcHJvdmlkZXI+PGxhbmd1YWdlPkVuZ2xp
c2g8L2xhbmd1YWdlPjwvcmVjb3JkPjwvQ2l0ZT48L0VuZE5vdGU+
</w:fldData>
        </w:fldChar>
      </w:r>
      <w:r w:rsidR="00273BA1">
        <w:instrText xml:space="preserve"> ADDIN EN.CITE.DATA </w:instrText>
      </w:r>
      <w:r w:rsidR="00273BA1">
        <w:fldChar w:fldCharType="end"/>
      </w:r>
      <w:r w:rsidR="003D765B">
        <w:fldChar w:fldCharType="separate"/>
      </w:r>
      <w:r w:rsidR="00273BA1">
        <w:rPr>
          <w:noProof/>
        </w:rPr>
        <w:t>[</w:t>
      </w:r>
      <w:hyperlink w:anchor="_ENREF_3" w:tooltip="Knobler, 2014 #4" w:history="1">
        <w:r w:rsidR="00584688">
          <w:rPr>
            <w:noProof/>
          </w:rPr>
          <w:t>3</w:t>
        </w:r>
      </w:hyperlink>
      <w:r w:rsidR="00273BA1">
        <w:rPr>
          <w:noProof/>
        </w:rPr>
        <w:t xml:space="preserve">, </w:t>
      </w:r>
      <w:hyperlink w:anchor="_ENREF_26" w:tooltip="Pierelli, 2013 #41" w:history="1">
        <w:r w:rsidR="00584688">
          <w:rPr>
            <w:noProof/>
          </w:rPr>
          <w:t>26</w:t>
        </w:r>
      </w:hyperlink>
      <w:r w:rsidR="00273BA1">
        <w:rPr>
          <w:noProof/>
        </w:rPr>
        <w:t>]</w:t>
      </w:r>
      <w:r w:rsidR="003D765B">
        <w:fldChar w:fldCharType="end"/>
      </w:r>
      <w:r w:rsidR="0012471F" w:rsidRPr="00205576">
        <w:rPr>
          <w:lang w:val="en-AU" w:eastAsia="en-GB"/>
        </w:rPr>
        <w:t xml:space="preserve">. Open systems are also </w:t>
      </w:r>
      <w:r w:rsidR="00D31CA4" w:rsidRPr="00205576">
        <w:rPr>
          <w:lang w:val="en-AU" w:eastAsia="en-GB"/>
        </w:rPr>
        <w:t xml:space="preserve">restricted for use in centres that have approval for handling blood components separately </w:t>
      </w:r>
      <w:r w:rsidR="00CC1528" w:rsidRPr="00205576">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rPr>
          <w:lang w:val="en-AU" w:eastAsia="en-GB"/>
        </w:rPr>
        <w:instrText xml:space="preserve"> ADDIN EN.CITE </w:instrText>
      </w:r>
      <w:r w:rsidR="00BB2CDF">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rPr>
          <w:lang w:val="en-AU" w:eastAsia="en-GB"/>
        </w:rPr>
        <w:instrText xml:space="preserve"> ADDIN EN.CITE.DATA </w:instrText>
      </w:r>
      <w:r w:rsidR="00BB2CDF">
        <w:rPr>
          <w:lang w:val="en-AU" w:eastAsia="en-GB"/>
        </w:rPr>
      </w:r>
      <w:r w:rsidR="00BB2CDF">
        <w:rPr>
          <w:lang w:val="en-AU" w:eastAsia="en-GB"/>
        </w:rPr>
        <w:fldChar w:fldCharType="end"/>
      </w:r>
      <w:r w:rsidR="00CC1528" w:rsidRPr="00205576">
        <w:rPr>
          <w:lang w:val="en-AU" w:eastAsia="en-GB"/>
        </w:rPr>
      </w:r>
      <w:r w:rsidR="00CC1528" w:rsidRPr="00205576">
        <w:rPr>
          <w:lang w:val="en-AU" w:eastAsia="en-GB"/>
        </w:rPr>
        <w:fldChar w:fldCharType="separate"/>
      </w:r>
      <w:r w:rsidR="00BB2CDF">
        <w:rPr>
          <w:noProof/>
          <w:lang w:val="en-AU" w:eastAsia="en-GB"/>
        </w:rPr>
        <w:t>[</w:t>
      </w:r>
      <w:hyperlink w:anchor="_ENREF_3" w:tooltip="Knobler, 2014 #4" w:history="1">
        <w:r w:rsidR="00584688">
          <w:rPr>
            <w:noProof/>
            <w:lang w:val="en-AU" w:eastAsia="en-GB"/>
          </w:rPr>
          <w:t>3</w:t>
        </w:r>
      </w:hyperlink>
      <w:r w:rsidR="00BB2CDF">
        <w:rPr>
          <w:noProof/>
          <w:lang w:val="en-AU" w:eastAsia="en-GB"/>
        </w:rPr>
        <w:t>]</w:t>
      </w:r>
      <w:r w:rsidR="00CC1528" w:rsidRPr="00205576">
        <w:rPr>
          <w:lang w:val="en-AU" w:eastAsia="en-GB"/>
        </w:rPr>
        <w:fldChar w:fldCharType="end"/>
      </w:r>
      <w:r w:rsidR="00D31CA4" w:rsidRPr="00205576">
        <w:rPr>
          <w:lang w:val="en-AU" w:eastAsia="en-GB"/>
        </w:rPr>
        <w:t xml:space="preserve">. </w:t>
      </w:r>
    </w:p>
    <w:p w14:paraId="6CAE5D93" w14:textId="77777777" w:rsidR="00E076D8" w:rsidRPr="00205576" w:rsidRDefault="004150DD" w:rsidP="00117F70">
      <w:pPr>
        <w:pStyle w:val="BodyText"/>
        <w:jc w:val="both"/>
        <w:rPr>
          <w:lang w:val="en-AU" w:eastAsia="en-GB"/>
        </w:rPr>
      </w:pPr>
      <w:r>
        <w:t>Integrated, closed-system</w:t>
      </w:r>
      <w:r w:rsidR="00D31CA4" w:rsidRPr="00205576">
        <w:rPr>
          <w:lang w:val="en-AU" w:eastAsia="en-GB"/>
        </w:rPr>
        <w:t xml:space="preserve"> ECP systems (also known as closed system) </w:t>
      </w:r>
      <w:r w:rsidR="00F51AF2" w:rsidRPr="00205576">
        <w:rPr>
          <w:lang w:val="en-AU" w:eastAsia="en-GB"/>
        </w:rPr>
        <w:t xml:space="preserve">complete the processes of cell separation, </w:t>
      </w:r>
      <w:r w:rsidR="00E66DE4" w:rsidRPr="00205576">
        <w:rPr>
          <w:lang w:val="en-AU" w:eastAsia="en-GB"/>
        </w:rPr>
        <w:t>photo activation</w:t>
      </w:r>
      <w:r w:rsidR="00F51AF2" w:rsidRPr="00205576">
        <w:rPr>
          <w:lang w:val="en-AU" w:eastAsia="en-GB"/>
        </w:rPr>
        <w:t xml:space="preserve"> of the drug, and reinfusion of the trea</w:t>
      </w:r>
      <w:r w:rsidR="00595ABD" w:rsidRPr="00205576">
        <w:rPr>
          <w:lang w:val="en-AU" w:eastAsia="en-GB"/>
        </w:rPr>
        <w:t>ted cells back into the patient within an automated and fully integrated process</w:t>
      </w:r>
      <w:r w:rsidR="00CC1528" w:rsidRPr="00205576">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rPr>
          <w:lang w:val="en-AU" w:eastAsia="en-GB"/>
        </w:rPr>
        <w:instrText xml:space="preserve"> ADDIN EN.CITE </w:instrText>
      </w:r>
      <w:r w:rsidR="00BB2CDF">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rPr>
          <w:lang w:val="en-AU" w:eastAsia="en-GB"/>
        </w:rPr>
        <w:instrText xml:space="preserve"> ADDIN EN.CITE.DATA </w:instrText>
      </w:r>
      <w:r w:rsidR="00BB2CDF">
        <w:rPr>
          <w:lang w:val="en-AU" w:eastAsia="en-GB"/>
        </w:rPr>
      </w:r>
      <w:r w:rsidR="00BB2CDF">
        <w:rPr>
          <w:lang w:val="en-AU" w:eastAsia="en-GB"/>
        </w:rPr>
        <w:fldChar w:fldCharType="end"/>
      </w:r>
      <w:r w:rsidR="00CC1528" w:rsidRPr="00205576">
        <w:rPr>
          <w:lang w:val="en-AU" w:eastAsia="en-GB"/>
        </w:rPr>
      </w:r>
      <w:r w:rsidR="00CC1528" w:rsidRPr="00205576">
        <w:rPr>
          <w:lang w:val="en-AU" w:eastAsia="en-GB"/>
        </w:rPr>
        <w:fldChar w:fldCharType="separate"/>
      </w:r>
      <w:r w:rsidR="00BB2CDF">
        <w:rPr>
          <w:noProof/>
          <w:lang w:val="en-AU" w:eastAsia="en-GB"/>
        </w:rPr>
        <w:t>[</w:t>
      </w:r>
      <w:hyperlink w:anchor="_ENREF_3" w:tooltip="Knobler, 2014 #4" w:history="1">
        <w:r w:rsidR="00584688">
          <w:rPr>
            <w:noProof/>
            <w:lang w:val="en-AU" w:eastAsia="en-GB"/>
          </w:rPr>
          <w:t>3</w:t>
        </w:r>
      </w:hyperlink>
      <w:r w:rsidR="00BB2CDF">
        <w:rPr>
          <w:noProof/>
          <w:lang w:val="en-AU" w:eastAsia="en-GB"/>
        </w:rPr>
        <w:t>]</w:t>
      </w:r>
      <w:r w:rsidR="00CC1528" w:rsidRPr="00205576">
        <w:rPr>
          <w:lang w:val="en-AU" w:eastAsia="en-GB"/>
        </w:rPr>
        <w:fldChar w:fldCharType="end"/>
      </w:r>
      <w:r w:rsidR="00595ABD" w:rsidRPr="00205576">
        <w:rPr>
          <w:lang w:val="en-AU" w:eastAsia="en-GB"/>
        </w:rPr>
        <w:t>. All components of the treatment are validated for use together</w:t>
      </w:r>
      <w:r w:rsidR="007C320C" w:rsidRPr="00205576">
        <w:rPr>
          <w:lang w:val="en-AU" w:eastAsia="en-GB"/>
        </w:rPr>
        <w:t xml:space="preserve">. </w:t>
      </w:r>
    </w:p>
    <w:p w14:paraId="6CAE5D94" w14:textId="77777777" w:rsidR="001C4DF8" w:rsidRPr="00205576" w:rsidRDefault="001F7010" w:rsidP="00117F70">
      <w:pPr>
        <w:pStyle w:val="BodyText"/>
        <w:jc w:val="both"/>
        <w:rPr>
          <w:lang w:val="en-AU" w:eastAsia="en-GB"/>
        </w:rPr>
      </w:pPr>
      <w:r>
        <w:rPr>
          <w:lang w:val="en-AU" w:eastAsia="en-GB"/>
        </w:rPr>
        <w:t>T</w:t>
      </w:r>
      <w:r w:rsidRPr="00205576">
        <w:rPr>
          <w:lang w:val="en-AU" w:eastAsia="en-GB"/>
        </w:rPr>
        <w:t xml:space="preserve">reatment </w:t>
      </w:r>
      <w:r>
        <w:rPr>
          <w:lang w:val="en-AU" w:eastAsia="en-GB"/>
        </w:rPr>
        <w:t xml:space="preserve">with </w:t>
      </w:r>
      <w:r w:rsidR="004150DD">
        <w:t>integrated, closed-system</w:t>
      </w:r>
      <w:r w:rsidR="00A009E1" w:rsidRPr="00205576">
        <w:rPr>
          <w:lang w:val="en-AU" w:eastAsia="en-GB"/>
        </w:rPr>
        <w:t xml:space="preserve"> ECP has had a place within in CTCL patient treatment since 1987 </w:t>
      </w:r>
      <w:r w:rsidR="00CC1528" w:rsidRPr="00205576">
        <w:rPr>
          <w:lang w:val="en-AU" w:eastAsia="en-GB"/>
        </w:rPr>
        <w:fldChar w:fldCharType="begin"/>
      </w:r>
      <w:r w:rsidR="00273BA1">
        <w:rPr>
          <w:lang w:val="en-AU" w:eastAsia="en-GB"/>
        </w:rPr>
        <w:instrText xml:space="preserve"> ADDIN EN.CITE &lt;EndNote&gt;&lt;Cite&gt;&lt;Author&gt;Heald&lt;/Author&gt;&lt;Year&gt;1989&lt;/Year&gt;&lt;RecNum&gt;33&lt;/RecNum&gt;&lt;DisplayText&gt;[21]&lt;/DisplayText&gt;&lt;record&gt;&lt;rec-number&gt;33&lt;/rec-number&gt;&lt;foreign-keys&gt;&lt;key app="EN" db-id="z9s25v0wtfxw5aeps2dvpsxoz0sve9wp2zr5"&gt;33&lt;/key&gt;&lt;/foreign-keys&gt;&lt;ref-type name="Journal Article"&gt;17&lt;/ref-type&gt;&lt;contributors&gt;&lt;authors&gt;&lt;author&gt;Heald, P. W.&lt;/author&gt;&lt;author&gt;Perez, M. I.&lt;/author&gt;&lt;author&gt;Christensen, I.&lt;/author&gt;&lt;author&gt;Dobbs, N.&lt;/author&gt;&lt;author&gt;McKiernan, G.&lt;/author&gt;&lt;author&gt;Edelson, R.&lt;/author&gt;&lt;/authors&gt;&lt;/contributors&gt;&lt;auth-address&gt;Department of Dermatology, Yale University School of Medicine, New Haven, Connecticut.&lt;/auth-address&gt;&lt;titles&gt;&lt;title&gt;Photopheresis therapy of cutaneous T-cell lymphoma: the Yale-New Haven Hospital experience&lt;/title&gt;&lt;secondary-title&gt;The Yale Journal Of Biology And Medicine&lt;/secondary-title&gt;&lt;/titles&gt;&lt;periodical&gt;&lt;full-title&gt;The Yale Journal Of Biology And Medicine&lt;/full-title&gt;&lt;/periodical&gt;&lt;pages&gt;629-638&lt;/pages&gt;&lt;volume&gt;62&lt;/volume&gt;&lt;number&gt;6&lt;/number&gt;&lt;keywords&gt;&lt;keyword&gt;PUVA Therapy*&lt;/keyword&gt;&lt;keyword&gt;Lymphoma/*drug therapy&lt;/keyword&gt;&lt;keyword&gt;Skin Neoplasms/*drug therapy&lt;/keyword&gt;&lt;keyword&gt;Adult&lt;/keyword&gt;&lt;keyword&gt;Aged&lt;/keyword&gt;&lt;keyword&gt;Dermatitis, Exfoliative/drug therapy&lt;/keyword&gt;&lt;keyword&gt;Extracorporeal Circulation&lt;/keyword&gt;&lt;keyword&gt;Humans&lt;/keyword&gt;&lt;keyword&gt;Methoxsalen/metabolism&lt;/keyword&gt;&lt;keyword&gt;Methoxsalen/therapeutic use&lt;/keyword&gt;&lt;keyword&gt;Middle Aged&lt;/keyword&gt;&lt;keyword&gt;Skin/pathology&lt;/keyword&gt;&lt;keyword&gt;T-Lymphocytes&lt;/keyword&gt;&lt;/keywords&gt;&lt;dates&gt;&lt;year&gt;1989&lt;/year&gt;&lt;/dates&gt;&lt;pub-location&gt;UNITED STATES&lt;/pub-location&gt;&lt;publisher&gt;Yale Journal of Biology and Medicine&lt;/publisher&gt;&lt;isbn&gt;0044-0086&lt;/isbn&gt;&lt;accession-num&gt;2534648&lt;/accession-num&gt;&lt;urls&gt;&lt;related-urls&gt;&lt;url&gt;http://search.ebscohost.com/login.aspx?direct=true&amp;amp;db=mdc&amp;amp;AN=2534648&amp;amp;site=ehost-live&lt;/url&gt;&lt;/related-urls&gt;&lt;/urls&gt;&lt;remote-database-name&gt;mdc&lt;/remote-database-name&gt;&lt;remote-database-provider&gt;EBSCOhost&lt;/remote-database-provider&gt;&lt;/record&gt;&lt;/Cite&gt;&lt;/EndNote&gt;</w:instrText>
      </w:r>
      <w:r w:rsidR="00CC1528" w:rsidRPr="00205576">
        <w:rPr>
          <w:lang w:val="en-AU" w:eastAsia="en-GB"/>
        </w:rPr>
        <w:fldChar w:fldCharType="separate"/>
      </w:r>
      <w:r w:rsidR="00273BA1">
        <w:rPr>
          <w:noProof/>
          <w:lang w:val="en-AU" w:eastAsia="en-GB"/>
        </w:rPr>
        <w:t>[</w:t>
      </w:r>
      <w:hyperlink w:anchor="_ENREF_21" w:tooltip="Heald, 1989 #33" w:history="1">
        <w:r w:rsidR="00584688">
          <w:rPr>
            <w:noProof/>
            <w:lang w:val="en-AU" w:eastAsia="en-GB"/>
          </w:rPr>
          <w:t>21</w:t>
        </w:r>
      </w:hyperlink>
      <w:r w:rsidR="00273BA1">
        <w:rPr>
          <w:noProof/>
          <w:lang w:val="en-AU" w:eastAsia="en-GB"/>
        </w:rPr>
        <w:t>]</w:t>
      </w:r>
      <w:r w:rsidR="00CC1528" w:rsidRPr="00205576">
        <w:rPr>
          <w:lang w:val="en-AU" w:eastAsia="en-GB"/>
        </w:rPr>
        <w:fldChar w:fldCharType="end"/>
      </w:r>
      <w:r w:rsidR="00A009E1" w:rsidRPr="00205576">
        <w:rPr>
          <w:lang w:val="en-AU" w:eastAsia="en-GB"/>
        </w:rPr>
        <w:t xml:space="preserve">, and </w:t>
      </w:r>
      <w:r w:rsidR="00527589" w:rsidRPr="00205576">
        <w:rPr>
          <w:lang w:val="en-AU" w:eastAsia="en-GB"/>
        </w:rPr>
        <w:t>has been described by Professor Prince as having the “least side effects” of current</w:t>
      </w:r>
      <w:r w:rsidR="00B63EB9">
        <w:rPr>
          <w:lang w:val="en-AU" w:eastAsia="en-GB"/>
        </w:rPr>
        <w:t>ly available</w:t>
      </w:r>
      <w:r w:rsidR="00527589" w:rsidRPr="00205576">
        <w:rPr>
          <w:lang w:val="en-AU" w:eastAsia="en-GB"/>
        </w:rPr>
        <w:t xml:space="preserve"> treatments</w:t>
      </w:r>
      <w:r w:rsidR="00A009E1" w:rsidRPr="00205576">
        <w:rPr>
          <w:lang w:val="en-AU" w:eastAsia="en-GB"/>
        </w:rPr>
        <w:t>. Professor Prince also</w:t>
      </w:r>
      <w:r w:rsidR="00527589" w:rsidRPr="00205576">
        <w:rPr>
          <w:lang w:val="en-AU" w:eastAsia="en-GB"/>
        </w:rPr>
        <w:t xml:space="preserve"> stated that if patients respond to treatment, then patients are on treatment for longer before progressing</w:t>
      </w:r>
      <w:r w:rsidR="00A009E1" w:rsidRPr="00205576">
        <w:rPr>
          <w:lang w:val="en-AU" w:eastAsia="en-GB"/>
        </w:rPr>
        <w:t xml:space="preserve"> in comparison to existing CTCL treatments available to Australian patients</w:t>
      </w:r>
      <w:r w:rsidR="00527589" w:rsidRPr="00205576">
        <w:rPr>
          <w:lang w:val="en-AU" w:eastAsia="en-GB"/>
        </w:rPr>
        <w:t xml:space="preserve">. Professor Prince stated that </w:t>
      </w:r>
      <w:r>
        <w:rPr>
          <w:lang w:val="en-AU" w:eastAsia="en-GB"/>
        </w:rPr>
        <w:t xml:space="preserve">treatment with </w:t>
      </w:r>
      <w:r w:rsidR="004150DD">
        <w:rPr>
          <w:lang w:val="en-AU" w:eastAsia="en-GB"/>
        </w:rPr>
        <w:t>integrated, closed-system</w:t>
      </w:r>
      <w:r>
        <w:rPr>
          <w:lang w:val="en-AU" w:eastAsia="en-GB"/>
        </w:rPr>
        <w:t xml:space="preserve"> ECP </w:t>
      </w:r>
      <w:r w:rsidR="00527589" w:rsidRPr="00205576">
        <w:rPr>
          <w:lang w:val="en-AU" w:eastAsia="en-GB"/>
        </w:rPr>
        <w:t>has an important place within Australian clinical practise, and recommends the treatment for all patients with T</w:t>
      </w:r>
      <w:r w:rsidR="00527589" w:rsidRPr="00205576">
        <w:rPr>
          <w:vertAlign w:val="subscript"/>
          <w:lang w:val="en-AU" w:eastAsia="en-GB"/>
        </w:rPr>
        <w:t>4</w:t>
      </w:r>
      <w:r w:rsidR="00F31409" w:rsidRPr="00205576">
        <w:rPr>
          <w:lang w:val="en-AU" w:eastAsia="en-GB"/>
        </w:rPr>
        <w:t>, M</w:t>
      </w:r>
      <w:r w:rsidR="00F31409" w:rsidRPr="00205576">
        <w:rPr>
          <w:vertAlign w:val="subscript"/>
          <w:lang w:val="en-AU" w:eastAsia="en-GB"/>
        </w:rPr>
        <w:t>0</w:t>
      </w:r>
      <w:r w:rsidR="00527589" w:rsidRPr="00205576">
        <w:rPr>
          <w:lang w:val="en-AU" w:eastAsia="en-GB"/>
        </w:rPr>
        <w:t xml:space="preserve"> CTCL.</w:t>
      </w:r>
      <w:r w:rsidR="001C4DF8" w:rsidRPr="001C4DF8">
        <w:rPr>
          <w:lang w:val="en-AU" w:eastAsia="en-GB"/>
        </w:rPr>
        <w:t xml:space="preserve">ECP is contraindicated in patients who cannot tolerate extracorporeal volume loss (heart failure, hypotension, sepsis) or patients with coagulation disorders. In addition, </w:t>
      </w:r>
      <w:proofErr w:type="spellStart"/>
      <w:r w:rsidR="001C4DF8" w:rsidRPr="001C4DF8">
        <w:rPr>
          <w:lang w:val="en-AU" w:eastAsia="en-GB"/>
        </w:rPr>
        <w:t>methoxsalen</w:t>
      </w:r>
      <w:proofErr w:type="spellEnd"/>
      <w:r w:rsidR="001C4DF8" w:rsidRPr="001C4DF8">
        <w:rPr>
          <w:lang w:val="en-AU" w:eastAsia="en-GB"/>
        </w:rPr>
        <w:t xml:space="preserve"> is contraindicated in patients with idiosyncratic reactions to </w:t>
      </w:r>
      <w:proofErr w:type="spellStart"/>
      <w:r w:rsidR="001C4DF8" w:rsidRPr="001C4DF8">
        <w:rPr>
          <w:lang w:val="en-AU" w:eastAsia="en-GB"/>
        </w:rPr>
        <w:t>psoralen</w:t>
      </w:r>
      <w:proofErr w:type="spellEnd"/>
      <w:r w:rsidR="001C4DF8" w:rsidRPr="001C4DF8">
        <w:rPr>
          <w:lang w:val="en-AU" w:eastAsia="en-GB"/>
        </w:rPr>
        <w:t xml:space="preserve"> compounds, those with a history of light-sensitive disease (such as patients with systemic lupus erythematous with photosensitive disease, or those with </w:t>
      </w:r>
      <w:proofErr w:type="spellStart"/>
      <w:r w:rsidR="001C4DF8" w:rsidRPr="001C4DF8">
        <w:rPr>
          <w:lang w:val="en-AU" w:eastAsia="en-GB"/>
        </w:rPr>
        <w:t>aphakia</w:t>
      </w:r>
      <w:proofErr w:type="spellEnd"/>
      <w:r w:rsidR="001C4DF8" w:rsidRPr="001C4DF8">
        <w:rPr>
          <w:lang w:val="en-AU" w:eastAsia="en-GB"/>
        </w:rPr>
        <w:t>).</w:t>
      </w:r>
    </w:p>
    <w:p w14:paraId="6CAE5D95" w14:textId="77777777" w:rsidR="009667F9" w:rsidRPr="00205576" w:rsidRDefault="0027590B" w:rsidP="00117F70">
      <w:pPr>
        <w:spacing w:before="120" w:after="120"/>
        <w:jc w:val="both"/>
        <w:rPr>
          <w:lang w:val="en-AU"/>
        </w:rPr>
      </w:pPr>
      <w:r w:rsidRPr="00205576">
        <w:rPr>
          <w:lang w:val="en-AU"/>
        </w:rPr>
        <w:t>In Australia,</w:t>
      </w:r>
      <w:r w:rsidR="003D765B">
        <w:rPr>
          <w:lang w:val="en-AU"/>
        </w:rPr>
        <w:t xml:space="preserve"> </w:t>
      </w:r>
      <w:r w:rsidR="004150DD">
        <w:t>integrated, closed-system</w:t>
      </w:r>
      <w:r w:rsidR="003D765B">
        <w:t xml:space="preserve"> </w:t>
      </w:r>
      <w:r w:rsidRPr="00205576">
        <w:rPr>
          <w:lang w:val="en-AU"/>
        </w:rPr>
        <w:t xml:space="preserve">ECP </w:t>
      </w:r>
      <w:r w:rsidR="009667F9" w:rsidRPr="00205576">
        <w:rPr>
          <w:lang w:val="en-AU"/>
        </w:rPr>
        <w:t xml:space="preserve">devices are </w:t>
      </w:r>
      <w:r w:rsidRPr="00205576">
        <w:rPr>
          <w:lang w:val="en-AU"/>
        </w:rPr>
        <w:t xml:space="preserve">currently registered with the TGA </w:t>
      </w:r>
      <w:r w:rsidR="009667F9" w:rsidRPr="00205576">
        <w:rPr>
          <w:lang w:val="en-AU"/>
        </w:rPr>
        <w:t>for the following indications:</w:t>
      </w:r>
    </w:p>
    <w:p w14:paraId="6CAE5D96" w14:textId="77777777" w:rsidR="0027590B" w:rsidRDefault="008D5B75" w:rsidP="00117F70">
      <w:pPr>
        <w:pStyle w:val="ListParagraph"/>
        <w:numPr>
          <w:ilvl w:val="0"/>
          <w:numId w:val="23"/>
        </w:numPr>
        <w:spacing w:before="120" w:after="120"/>
        <w:jc w:val="both"/>
        <w:rPr>
          <w:lang w:val="en-AU"/>
        </w:rPr>
      </w:pPr>
      <w:r w:rsidRPr="00205576">
        <w:rPr>
          <w:lang w:val="en-AU"/>
        </w:rPr>
        <w:t>CELLEX</w:t>
      </w:r>
      <w:r w:rsidR="00AC5ED1" w:rsidRPr="00205576">
        <w:rPr>
          <w:lang w:val="en-AU"/>
        </w:rPr>
        <w:t xml:space="preserve"> System (kit or system) is indicated for the administration of </w:t>
      </w:r>
      <w:proofErr w:type="spellStart"/>
      <w:r w:rsidR="00AC5ED1" w:rsidRPr="00205576">
        <w:rPr>
          <w:lang w:val="en-AU"/>
        </w:rPr>
        <w:t>Photopheresis</w:t>
      </w:r>
      <w:proofErr w:type="spellEnd"/>
      <w:r w:rsidR="00AC5ED1" w:rsidRPr="00205576">
        <w:rPr>
          <w:lang w:val="en-AU"/>
        </w:rPr>
        <w:t>.</w:t>
      </w:r>
    </w:p>
    <w:p w14:paraId="6CAE5D97" w14:textId="77777777" w:rsidR="00011FB4" w:rsidRPr="00F64CD3" w:rsidRDefault="00F64CD3" w:rsidP="00117F70">
      <w:pPr>
        <w:spacing w:before="120" w:after="120"/>
        <w:jc w:val="both"/>
        <w:rPr>
          <w:lang w:val="en-AU"/>
        </w:rPr>
      </w:pPr>
      <w:r>
        <w:rPr>
          <w:lang w:val="en-AU"/>
        </w:rPr>
        <w:t xml:space="preserve">The indication for </w:t>
      </w:r>
      <w:r w:rsidR="004150DD">
        <w:rPr>
          <w:lang w:val="en-AU"/>
        </w:rPr>
        <w:t>integrated, closed-system</w:t>
      </w:r>
      <w:r>
        <w:rPr>
          <w:lang w:val="en-AU"/>
        </w:rPr>
        <w:t xml:space="preserve"> ECP has recently been amended to the stated </w:t>
      </w:r>
      <w:r w:rsidR="008D5B75">
        <w:rPr>
          <w:lang w:val="en-AU"/>
        </w:rPr>
        <w:t>indication;</w:t>
      </w:r>
      <w:r>
        <w:rPr>
          <w:lang w:val="en-AU"/>
        </w:rPr>
        <w:t xml:space="preserve"> however the TGA website is currently displaying the previous indication.</w:t>
      </w:r>
    </w:p>
    <w:p w14:paraId="6CAE5D98" w14:textId="77777777" w:rsidR="00527589" w:rsidRPr="00205576" w:rsidRDefault="00527589" w:rsidP="00B455E7">
      <w:pPr>
        <w:pStyle w:val="Heading3"/>
        <w:jc w:val="both"/>
      </w:pPr>
      <w:bookmarkStart w:id="28" w:name="_Toc451764063"/>
      <w:r w:rsidRPr="00205576">
        <w:t xml:space="preserve">Components of </w:t>
      </w:r>
      <w:r w:rsidR="004150DD">
        <w:t>integrated, closed-system</w:t>
      </w:r>
      <w:r w:rsidRPr="00205576">
        <w:t xml:space="preserve"> ECP</w:t>
      </w:r>
      <w:bookmarkEnd w:id="28"/>
    </w:p>
    <w:p w14:paraId="6CAE5D99" w14:textId="77777777" w:rsidR="00A574AE" w:rsidRDefault="004150DD" w:rsidP="00B455E7">
      <w:pPr>
        <w:pStyle w:val="BodyText"/>
        <w:jc w:val="both"/>
        <w:rPr>
          <w:szCs w:val="22"/>
          <w:lang w:val="en-AU"/>
        </w:rPr>
      </w:pPr>
      <w:r>
        <w:t>Integrated, closed-system</w:t>
      </w:r>
      <w:r w:rsidR="00A574AE" w:rsidRPr="00205576">
        <w:rPr>
          <w:rFonts w:cs="AdvTimes-b"/>
          <w:lang w:val="en-AU"/>
        </w:rPr>
        <w:t xml:space="preserve"> ECP </w:t>
      </w:r>
      <w:r w:rsidR="00E07377">
        <w:rPr>
          <w:rFonts w:cs="AdvTimes-b"/>
          <w:lang w:val="en-AU"/>
        </w:rPr>
        <w:t>is</w:t>
      </w:r>
      <w:r w:rsidR="00310477" w:rsidRPr="00205576">
        <w:rPr>
          <w:rFonts w:cs="AdvTimes-b"/>
          <w:lang w:val="en-AU"/>
        </w:rPr>
        <w:t xml:space="preserve"> an</w:t>
      </w:r>
      <w:r w:rsidR="000F77BC" w:rsidRPr="00205576">
        <w:rPr>
          <w:rFonts w:cs="AdvTimes-b"/>
          <w:lang w:val="en-AU"/>
        </w:rPr>
        <w:t xml:space="preserve"> </w:t>
      </w:r>
      <w:r w:rsidR="005D1B7C" w:rsidRPr="00205576">
        <w:rPr>
          <w:rFonts w:cs="AdvTimes-b"/>
          <w:lang w:val="en-AU"/>
        </w:rPr>
        <w:t>immune-</w:t>
      </w:r>
      <w:r w:rsidR="00A574AE" w:rsidRPr="00205576">
        <w:rPr>
          <w:rFonts w:cs="AdvTimes-b"/>
          <w:lang w:val="en-AU"/>
        </w:rPr>
        <w:t>modulatory therapy in which a patient’s leukocytes are collected and treated</w:t>
      </w:r>
      <w:r w:rsidR="000F77BC" w:rsidRPr="00205576">
        <w:rPr>
          <w:rFonts w:cs="AdvTimes-b"/>
          <w:lang w:val="en-AU"/>
        </w:rPr>
        <w:t xml:space="preserve"> </w:t>
      </w:r>
      <w:r w:rsidR="00A574AE" w:rsidRPr="00205576">
        <w:rPr>
          <w:rFonts w:cs="AdvTimes-b"/>
          <w:lang w:val="en-AU"/>
        </w:rPr>
        <w:t>outside of the body</w:t>
      </w:r>
      <w:r w:rsidR="000F77BC" w:rsidRPr="00205576">
        <w:rPr>
          <w:rFonts w:cs="AdvTimes-b"/>
          <w:lang w:val="en-AU"/>
        </w:rPr>
        <w:t xml:space="preserve"> </w:t>
      </w:r>
      <w:r w:rsidR="006C6054" w:rsidRPr="00205576">
        <w:rPr>
          <w:rFonts w:cs="AdvTimes-b"/>
          <w:lang w:val="en-AU"/>
        </w:rPr>
        <w:t xml:space="preserve">with both </w:t>
      </w:r>
      <w:proofErr w:type="spellStart"/>
      <w:r w:rsidR="006C6054" w:rsidRPr="00205576">
        <w:rPr>
          <w:rFonts w:cs="AdvTimes-b"/>
          <w:lang w:val="en-AU"/>
        </w:rPr>
        <w:t>methoxsalen</w:t>
      </w:r>
      <w:proofErr w:type="spellEnd"/>
      <w:r w:rsidR="006C6054" w:rsidRPr="00205576">
        <w:rPr>
          <w:rFonts w:cs="AdvTimes-b"/>
          <w:lang w:val="en-AU"/>
        </w:rPr>
        <w:t xml:space="preserve"> and </w:t>
      </w:r>
      <w:r w:rsidR="006C6054" w:rsidRPr="00205576">
        <w:rPr>
          <w:lang w:val="en-AU"/>
        </w:rPr>
        <w:t>ultraviolet-A (UVA) irradiation</w:t>
      </w:r>
      <w:r w:rsidR="000F77BC" w:rsidRPr="00205576">
        <w:rPr>
          <w:lang w:val="en-AU"/>
        </w:rPr>
        <w:t xml:space="preserve"> </w:t>
      </w:r>
      <w:r w:rsidR="00A574AE" w:rsidRPr="00205576">
        <w:rPr>
          <w:rFonts w:cs="AdvTimes-b"/>
          <w:lang w:val="en-AU"/>
        </w:rPr>
        <w:t xml:space="preserve">and then returned into the patient. </w:t>
      </w:r>
      <w:r>
        <w:t>Integrated, closed-system</w:t>
      </w:r>
      <w:r w:rsidR="00E07377">
        <w:t xml:space="preserve"> </w:t>
      </w:r>
      <w:r w:rsidR="00E07377">
        <w:rPr>
          <w:lang w:val="en-AU" w:eastAsia="en-GB"/>
        </w:rPr>
        <w:t>ECP</w:t>
      </w:r>
      <w:r w:rsidR="00A574AE" w:rsidRPr="00205576">
        <w:rPr>
          <w:lang w:val="en-AU" w:eastAsia="en-GB"/>
        </w:rPr>
        <w:t xml:space="preserve"> involves two components, the </w:t>
      </w:r>
      <w:r>
        <w:t>integrated, closed-system</w:t>
      </w:r>
      <w:r w:rsidR="00A574AE" w:rsidRPr="00205576">
        <w:rPr>
          <w:lang w:val="en-AU" w:eastAsia="en-GB"/>
        </w:rPr>
        <w:t xml:space="preserve"> ECP </w:t>
      </w:r>
      <w:r w:rsidR="00E07377">
        <w:rPr>
          <w:lang w:val="en-AU" w:eastAsia="en-GB"/>
        </w:rPr>
        <w:t>device</w:t>
      </w:r>
      <w:r w:rsidR="00A574AE" w:rsidRPr="00205576">
        <w:rPr>
          <w:lang w:val="en-AU" w:eastAsia="en-GB"/>
        </w:rPr>
        <w:t xml:space="preserve"> that incorporates the </w:t>
      </w:r>
      <w:r w:rsidR="00A574AE" w:rsidRPr="00205576">
        <w:rPr>
          <w:lang w:val="en-AU"/>
        </w:rPr>
        <w:t xml:space="preserve">ultraviolet-A (UVA) irradiation system </w:t>
      </w:r>
      <w:r w:rsidR="00A574AE" w:rsidRPr="00205576">
        <w:rPr>
          <w:lang w:val="en-AU" w:eastAsia="en-GB"/>
        </w:rPr>
        <w:t xml:space="preserve">and the active agent, which is a </w:t>
      </w:r>
      <w:r w:rsidR="00A574AE" w:rsidRPr="00205576">
        <w:rPr>
          <w:szCs w:val="22"/>
          <w:lang w:val="en-AU"/>
        </w:rPr>
        <w:t>liq</w:t>
      </w:r>
      <w:r w:rsidR="00874B90" w:rsidRPr="00205576">
        <w:rPr>
          <w:szCs w:val="22"/>
          <w:lang w:val="en-AU"/>
        </w:rPr>
        <w:t xml:space="preserve">uid formulation of </w:t>
      </w:r>
      <w:proofErr w:type="spellStart"/>
      <w:r w:rsidR="00874B90" w:rsidRPr="00205576">
        <w:rPr>
          <w:szCs w:val="22"/>
          <w:lang w:val="en-AU"/>
        </w:rPr>
        <w:t>methoxsalen</w:t>
      </w:r>
      <w:proofErr w:type="spellEnd"/>
      <w:r w:rsidR="00874B90" w:rsidRPr="00205576">
        <w:rPr>
          <w:szCs w:val="22"/>
          <w:lang w:val="en-AU"/>
        </w:rPr>
        <w:t xml:space="preserve"> and the photoactive drug </w:t>
      </w:r>
      <w:proofErr w:type="spellStart"/>
      <w:r w:rsidR="00874B90" w:rsidRPr="00205576">
        <w:rPr>
          <w:szCs w:val="22"/>
          <w:lang w:val="en-AU"/>
        </w:rPr>
        <w:t>methoxsalen</w:t>
      </w:r>
      <w:proofErr w:type="spellEnd"/>
      <w:r w:rsidR="00874B90" w:rsidRPr="00205576">
        <w:rPr>
          <w:szCs w:val="22"/>
          <w:lang w:val="en-AU"/>
        </w:rPr>
        <w:t xml:space="preserve">. As there is both a device and a drug used, the submission being prepared for this treatment is </w:t>
      </w:r>
      <w:r w:rsidR="008550FD" w:rsidRPr="00205576">
        <w:rPr>
          <w:szCs w:val="22"/>
          <w:lang w:val="en-AU"/>
        </w:rPr>
        <w:t xml:space="preserve">a </w:t>
      </w:r>
      <w:r w:rsidR="003A3683" w:rsidRPr="00205576">
        <w:rPr>
          <w:szCs w:val="22"/>
          <w:lang w:val="en-AU"/>
        </w:rPr>
        <w:t>hybrid</w:t>
      </w:r>
      <w:r w:rsidR="00F82F53">
        <w:rPr>
          <w:szCs w:val="22"/>
          <w:lang w:val="en-AU"/>
        </w:rPr>
        <w:t xml:space="preserve"> </w:t>
      </w:r>
      <w:r w:rsidR="00874B90" w:rsidRPr="00205576">
        <w:rPr>
          <w:szCs w:val="22"/>
          <w:lang w:val="en-AU"/>
        </w:rPr>
        <w:t>co-dependent</w:t>
      </w:r>
      <w:r w:rsidR="008550FD" w:rsidRPr="00205576">
        <w:rPr>
          <w:szCs w:val="22"/>
          <w:lang w:val="en-AU"/>
        </w:rPr>
        <w:t xml:space="preserve"> submission</w:t>
      </w:r>
      <w:r w:rsidR="00874B90" w:rsidRPr="00205576">
        <w:rPr>
          <w:szCs w:val="22"/>
          <w:lang w:val="en-AU"/>
        </w:rPr>
        <w:t>.</w:t>
      </w:r>
    </w:p>
    <w:p w14:paraId="6CAE5D9A" w14:textId="77777777" w:rsidR="00383C74" w:rsidRPr="00205576" w:rsidRDefault="00383C74" w:rsidP="00383C74">
      <w:pPr>
        <w:pStyle w:val="BodyText"/>
        <w:jc w:val="both"/>
        <w:rPr>
          <w:lang w:val="en-AU" w:eastAsia="en-GB"/>
        </w:rPr>
      </w:pPr>
      <w:r>
        <w:rPr>
          <w:lang w:val="en-AU" w:eastAsia="en-GB"/>
        </w:rPr>
        <w:lastRenderedPageBreak/>
        <w:t>A</w:t>
      </w:r>
      <w:r w:rsidRPr="00383C74">
        <w:rPr>
          <w:lang w:val="en-AU" w:eastAsia="en-GB"/>
        </w:rPr>
        <w:t>ntic</w:t>
      </w:r>
      <w:r>
        <w:rPr>
          <w:lang w:val="en-AU" w:eastAsia="en-GB"/>
        </w:rPr>
        <w:t>oagulants, such as a heparinised saline solution, are used as part of ECP treatment</w:t>
      </w:r>
      <w:r w:rsidRPr="00383C74">
        <w:rPr>
          <w:lang w:val="en-AU" w:eastAsia="en-GB"/>
        </w:rPr>
        <w:t xml:space="preserve"> </w:t>
      </w:r>
      <w:r>
        <w:rPr>
          <w:lang w:val="en-AU" w:eastAsia="en-GB"/>
        </w:rPr>
        <w:t xml:space="preserve">in </w:t>
      </w:r>
      <w:r w:rsidR="0057642B" w:rsidRPr="00383C74">
        <w:rPr>
          <w:lang w:val="en-AU" w:eastAsia="en-GB"/>
        </w:rPr>
        <w:t>primi</w:t>
      </w:r>
      <w:r w:rsidR="0057642B">
        <w:rPr>
          <w:lang w:val="en-AU" w:eastAsia="en-GB"/>
        </w:rPr>
        <w:t>ng</w:t>
      </w:r>
      <w:r w:rsidRPr="00383C74">
        <w:rPr>
          <w:lang w:val="en-AU" w:eastAsia="en-GB"/>
        </w:rPr>
        <w:t xml:space="preserve"> the system and throughout patient treatment. Volume replacement fluid and/or volume expanders (such as alb</w:t>
      </w:r>
      <w:r>
        <w:rPr>
          <w:lang w:val="en-AU" w:eastAsia="en-GB"/>
        </w:rPr>
        <w:t>umin) are considered optional; however they are another component potentially used during</w:t>
      </w:r>
      <w:r w:rsidRPr="00383C74">
        <w:rPr>
          <w:lang w:val="en-AU" w:eastAsia="en-GB"/>
        </w:rPr>
        <w:t xml:space="preserve"> the procedure</w:t>
      </w:r>
      <w:r>
        <w:rPr>
          <w:lang w:val="en-AU" w:eastAsia="en-GB"/>
        </w:rPr>
        <w:t>.</w:t>
      </w:r>
    </w:p>
    <w:p w14:paraId="6CAE5D9B" w14:textId="77777777" w:rsidR="00527589" w:rsidRPr="00205576" w:rsidRDefault="00527589" w:rsidP="00B455E7">
      <w:pPr>
        <w:pStyle w:val="Heading3"/>
        <w:jc w:val="both"/>
      </w:pPr>
      <w:bookmarkStart w:id="29" w:name="_Toc451764064"/>
      <w:r w:rsidRPr="00205576">
        <w:t xml:space="preserve">How </w:t>
      </w:r>
      <w:r w:rsidR="004150DD">
        <w:t>integrated, closed-system</w:t>
      </w:r>
      <w:r w:rsidRPr="00205576">
        <w:t xml:space="preserve"> ECP work</w:t>
      </w:r>
      <w:r w:rsidR="00F2047A">
        <w:t>s</w:t>
      </w:r>
      <w:bookmarkEnd w:id="29"/>
    </w:p>
    <w:p w14:paraId="6CAE5D9C" w14:textId="77777777" w:rsidR="0020163F" w:rsidRPr="00205576" w:rsidRDefault="004150DD" w:rsidP="00117F70">
      <w:pPr>
        <w:spacing w:before="120" w:after="120"/>
        <w:jc w:val="both"/>
        <w:rPr>
          <w:lang w:val="en-AU"/>
        </w:rPr>
      </w:pPr>
      <w:r>
        <w:t>Integrated, closed-system</w:t>
      </w:r>
      <w:r w:rsidR="00E07377">
        <w:t xml:space="preserve"> </w:t>
      </w:r>
      <w:r w:rsidR="00310477" w:rsidRPr="00205576">
        <w:rPr>
          <w:lang w:val="en-AU" w:eastAsia="en-GB"/>
        </w:rPr>
        <w:t xml:space="preserve">ECP </w:t>
      </w:r>
      <w:r w:rsidR="00F2047A">
        <w:rPr>
          <w:lang w:val="en-AU"/>
        </w:rPr>
        <w:t>utilises</w:t>
      </w:r>
      <w:r w:rsidR="0020163F" w:rsidRPr="00205576">
        <w:rPr>
          <w:lang w:val="en-AU"/>
        </w:rPr>
        <w:t xml:space="preserve"> </w:t>
      </w:r>
      <w:r w:rsidR="00E66DE4" w:rsidRPr="00205576">
        <w:rPr>
          <w:lang w:val="en-AU"/>
        </w:rPr>
        <w:t>photo immune</w:t>
      </w:r>
      <w:r w:rsidR="00F2047A">
        <w:rPr>
          <w:lang w:val="en-AU"/>
        </w:rPr>
        <w:t xml:space="preserve"> therapy, separating</w:t>
      </w:r>
      <w:r w:rsidR="0020163F" w:rsidRPr="00205576">
        <w:rPr>
          <w:lang w:val="en-AU"/>
        </w:rPr>
        <w:t xml:space="preserve"> white blood cells from whole blood via apheresis, combined with the photoactive drug</w:t>
      </w:r>
      <w:r w:rsidR="000F77BC" w:rsidRPr="00205576">
        <w:rPr>
          <w:lang w:val="en-AU"/>
        </w:rPr>
        <w:t xml:space="preserve"> </w:t>
      </w:r>
      <w:proofErr w:type="spellStart"/>
      <w:r w:rsidR="00E66DE4" w:rsidRPr="00205576">
        <w:rPr>
          <w:lang w:val="en-AU"/>
        </w:rPr>
        <w:t>methoxsalen</w:t>
      </w:r>
      <w:proofErr w:type="spellEnd"/>
      <w:r w:rsidR="0020163F" w:rsidRPr="00205576">
        <w:rPr>
          <w:lang w:val="en-AU"/>
        </w:rPr>
        <w:t xml:space="preserve"> (UVADEX®), and exposed to ultra violet A (UVA) light. All blood components, including the treated white blood cells are returned to the patient</w:t>
      </w:r>
      <w:r w:rsidR="00991567" w:rsidRPr="00205576">
        <w:rPr>
          <w:lang w:val="en-AU"/>
        </w:rPr>
        <w:t xml:space="preserve"> (simultaneously in dual needle mode and intermittently in single needle mode)</w:t>
      </w:r>
      <w:r w:rsidR="0020163F" w:rsidRPr="00205576">
        <w:rPr>
          <w:lang w:val="en-AU"/>
        </w:rPr>
        <w:t>.</w:t>
      </w:r>
    </w:p>
    <w:p w14:paraId="6CAE5D9D" w14:textId="77777777" w:rsidR="00527589" w:rsidRPr="00205576" w:rsidRDefault="00527589" w:rsidP="00117F70">
      <w:pPr>
        <w:jc w:val="both"/>
        <w:rPr>
          <w:rFonts w:cs="AdvTimes-b"/>
          <w:lang w:val="en-AU"/>
        </w:rPr>
      </w:pPr>
      <w:r w:rsidRPr="00205576">
        <w:rPr>
          <w:rFonts w:cs="AdvTimes-b"/>
          <w:lang w:val="en-AU"/>
        </w:rPr>
        <w:t>Us</w:t>
      </w:r>
      <w:r w:rsidR="00B81125" w:rsidRPr="00205576">
        <w:rPr>
          <w:rFonts w:cs="AdvTimes-b"/>
          <w:lang w:val="en-AU"/>
        </w:rPr>
        <w:t>e of</w:t>
      </w:r>
      <w:r w:rsidRPr="00205576">
        <w:rPr>
          <w:rFonts w:cs="AdvTimes-b"/>
          <w:lang w:val="en-AU"/>
        </w:rPr>
        <w:t xml:space="preserve"> </w:t>
      </w:r>
      <w:r w:rsidR="004150DD">
        <w:t>integrated, closed-system</w:t>
      </w:r>
      <w:r w:rsidR="00F2047A">
        <w:t xml:space="preserve"> </w:t>
      </w:r>
      <w:r w:rsidRPr="00205576">
        <w:rPr>
          <w:rFonts w:cs="AdvTimes-b"/>
          <w:lang w:val="en-AU"/>
        </w:rPr>
        <w:t xml:space="preserve">ECP </w:t>
      </w:r>
      <w:r w:rsidR="00316DD0">
        <w:rPr>
          <w:rFonts w:cs="AdvTimes-b"/>
          <w:lang w:val="en-AU"/>
        </w:rPr>
        <w:t xml:space="preserve">is thought to </w:t>
      </w:r>
      <w:r w:rsidR="00F2047A">
        <w:t>trigger apoptotic cascades in treated leukocytes</w:t>
      </w:r>
      <w:r w:rsidRPr="00205576">
        <w:rPr>
          <w:rFonts w:cs="AdvTimes-b"/>
          <w:lang w:val="en-AU"/>
        </w:rPr>
        <w:t xml:space="preserve"> </w:t>
      </w:r>
      <w:r w:rsidR="00CC1528" w:rsidRPr="00205576">
        <w:rPr>
          <w:rFonts w:cs="AdvTimes-b"/>
          <w:lang w:val="en-AU"/>
        </w:rPr>
        <w:fldChar w:fldCharType="begin"/>
      </w:r>
      <w:r w:rsidR="00273BA1">
        <w:rPr>
          <w:rFonts w:cs="AdvTimes-b"/>
          <w:lang w:val="en-AU"/>
        </w:rPr>
        <w:instrText xml:space="preserve"> ADDIN EN.CITE &lt;EndNote&gt;&lt;Cite&gt;&lt;Author&gt;Yoo&lt;/Author&gt;&lt;Year&gt;1996&lt;/Year&gt;&lt;RecNum&gt;34&lt;/RecNum&gt;&lt;DisplayText&gt;[27]&lt;/DisplayText&gt;&lt;record&gt;&lt;rec-number&gt;34&lt;/rec-number&gt;&lt;foreign-keys&gt;&lt;key app="EN" db-id="z9s25v0wtfxw5aeps2dvpsxoz0sve9wp2zr5"&gt;34&lt;/key&gt;&lt;/foreign-keys&gt;&lt;ref-type name="Journal Article"&gt;17&lt;/ref-type&gt;&lt;contributors&gt;&lt;authors&gt;&lt;author&gt;Yoo, Elisa K.&lt;/author&gt;&lt;author&gt;Rook, Alain H.&lt;/author&gt;&lt;author&gt;Elenitsas, Rosalie&lt;/author&gt;&lt;author&gt;Gasparro, Francis P.&lt;/author&gt;&lt;author&gt;Vowels, Benjamin R.&lt;/author&gt;&lt;/authors&gt;&lt;/contributors&gt;&lt;titles&gt;&lt;title&gt;Apoptosis Induction by Ultraviolet Light A and Photochemotherapy in Cutaneous T-Cell Lymphoma: Relevance to Mechanism of Therapeutic Action&lt;/title&gt;&lt;secondary-title&gt;Journal of Investigative Dermatology&lt;/secondary-title&gt;&lt;/titles&gt;&lt;periodical&gt;&lt;full-title&gt;Journal of Investigative Dermatology&lt;/full-title&gt;&lt;/periodical&gt;&lt;pages&gt;235-242&lt;/pages&gt;&lt;volume&gt;107&lt;/volume&gt;&lt;number&gt;2&lt;/number&gt;&lt;dates&gt;&lt;year&gt;1996&lt;/year&gt;&lt;/dates&gt;&lt;publisher&gt;Elsevier&lt;/publisher&gt;&lt;isbn&gt;0022-202X&lt;/isbn&gt;&lt;urls&gt;&lt;related-urls&gt;&lt;url&gt;http://dx.doi.org/10.1111/1523-1747.ep12329711&lt;/url&gt;&lt;/related-urls&gt;&lt;/urls&gt;&lt;electronic-resource-num&gt;10.1111/1523-1747.ep12329711&lt;/electronic-resource-num&gt;&lt;access-date&gt;2016/03/22&lt;/access-date&gt;&lt;/record&gt;&lt;/Cite&gt;&lt;/EndNote&gt;</w:instrText>
      </w:r>
      <w:r w:rsidR="00CC1528" w:rsidRPr="00205576">
        <w:rPr>
          <w:rFonts w:cs="AdvTimes-b"/>
          <w:lang w:val="en-AU"/>
        </w:rPr>
        <w:fldChar w:fldCharType="separate"/>
      </w:r>
      <w:r w:rsidR="00273BA1">
        <w:rPr>
          <w:rFonts w:cs="AdvTimes-b"/>
          <w:noProof/>
          <w:lang w:val="en-AU"/>
        </w:rPr>
        <w:t>[</w:t>
      </w:r>
      <w:hyperlink w:anchor="_ENREF_27" w:tooltip="Yoo, 1996 #34" w:history="1">
        <w:r w:rsidR="00584688">
          <w:rPr>
            <w:rFonts w:cs="AdvTimes-b"/>
            <w:noProof/>
            <w:lang w:val="en-AU"/>
          </w:rPr>
          <w:t>27</w:t>
        </w:r>
      </w:hyperlink>
      <w:r w:rsidR="00273BA1">
        <w:rPr>
          <w:rFonts w:cs="AdvTimes-b"/>
          <w:noProof/>
          <w:lang w:val="en-AU"/>
        </w:rPr>
        <w:t>]</w:t>
      </w:r>
      <w:r w:rsidR="00CC1528" w:rsidRPr="00205576">
        <w:rPr>
          <w:rFonts w:cs="AdvTimes-b"/>
          <w:lang w:val="en-AU"/>
        </w:rPr>
        <w:fldChar w:fldCharType="end"/>
      </w:r>
      <w:r w:rsidRPr="00205576">
        <w:rPr>
          <w:rFonts w:cs="AdvTimes-b"/>
          <w:lang w:val="en-AU"/>
        </w:rPr>
        <w:t xml:space="preserve">. </w:t>
      </w:r>
      <w:r w:rsidR="00F2047A">
        <w:t>Once re-infused into the patient, the processing of the treated cells</w:t>
      </w:r>
      <w:r w:rsidR="00316DD0">
        <w:t xml:space="preserve"> is thought to</w:t>
      </w:r>
      <w:r w:rsidR="00F2047A">
        <w:t xml:space="preserve"> induce a systemic</w:t>
      </w:r>
      <w:r w:rsidR="00F2047A">
        <w:rPr>
          <w:rFonts w:cs="AdvTimes-b"/>
          <w:lang w:val="en-AU"/>
        </w:rPr>
        <w:t xml:space="preserve"> </w:t>
      </w:r>
      <w:r w:rsidR="00E66DE4" w:rsidRPr="00205576">
        <w:rPr>
          <w:rFonts w:cs="AdvTimes-b"/>
          <w:lang w:val="en-AU"/>
        </w:rPr>
        <w:t>immuno-modulatory</w:t>
      </w:r>
      <w:r w:rsidR="000F77BC" w:rsidRPr="00205576">
        <w:rPr>
          <w:rFonts w:cs="AdvTimes-b"/>
          <w:lang w:val="en-AU"/>
        </w:rPr>
        <w:t xml:space="preserve"> </w:t>
      </w:r>
      <w:r w:rsidRPr="00205576">
        <w:rPr>
          <w:rFonts w:cs="AdvTimes-b"/>
          <w:lang w:val="en-AU"/>
        </w:rPr>
        <w:t xml:space="preserve">response, including an increase in anti-inflammatory cytokines, a decrease in pro-inflammatory cytokines, and an increase in regulatory T cells </w:t>
      </w:r>
      <w:r w:rsidR="00CC1528" w:rsidRPr="00205576">
        <w:rPr>
          <w:rFonts w:cs="AdvTimes-b"/>
          <w:lang w:val="en-AU"/>
        </w:rPr>
        <w:fldChar w:fldCharType="begin">
          <w:fldData xml:space="preserve">PEVuZE5vdGU+PENpdGU+PEF1dGhvcj5Nb3JlbGxpPC9BdXRob3I+PFllYXI+MjAwMzwvWWVhcj48
UmVjTnVtPjM1PC9SZWNOdW0+PERpc3BsYXlUZXh0PlsyOCwgMjldPC9EaXNwbGF5VGV4dD48cmVj
b3JkPjxyZWMtbnVtYmVyPjM1PC9yZWMtbnVtYmVyPjxmb3JlaWduLWtleXM+PGtleSBhcHA9IkVO
IiBkYi1pZD0iejlzMjV2MHd0Znh3NWFlcHMyZHZwc3hvejBzdmU5d3AyenI1Ij4zNTwva2V5Pjwv
Zm9yZWlnbi1rZXlzPjxyZWYtdHlwZSBuYW1lPSJKb3VybmFsIEFydGljbGUiPjE3PC9yZWYtdHlw
ZT48Y29udHJpYnV0b3JzPjxhdXRob3JzPjxhdXRob3I+TW9yZWxsaSwgQS4gRS48L2F1dGhvcj48
YXV0aG9yPkxhcnJlZ2luYSwgQS4gVC48L2F1dGhvcj48YXV0aG9yPlNodWZlc2t5LCBXLiBKLjwv
YXV0aG9yPjxhdXRob3I+WmFob3JjaGFrLCBBLiBGLjwvYXV0aG9yPjxhdXRob3I+TG9nYXIsIEEu
IEouPC9hdXRob3I+PGF1dGhvcj5QYXB3b3J0aCwgRy4gRC48L2F1dGhvcj48YXV0aG9yPldhbmcs
IFouPC9hdXRob3I+PGF1dGhvcj5XYXRraW5zLCBTLiBDLjwvYXV0aG9yPjxhdXRob3I+RmFsbywg
TC4gRC4sIEpyLjwvYXV0aG9yPjxhdXRob3I+VGhvbXNvbiwgQS4gVy48L2F1dGhvcj48L2F1dGhv
cnM+PC9jb250cmlidXRvcnM+PGF1dGgtYWRkcmVzcz5UaG9tYXMgRS4gU3RhcnpsIFRyYW5zcGxh
bnRhdGlvbiBJbnN0aXR1dGUgYW5kIERlcGFydG1lbnQgb2YgU3VyZ2VyeSwgVW5pdmVyc2l0eSBv
ZiBQaXR0c2J1cmdoIENhbmNlciBJbnN0aXR1dGUsIFBBLCBVU0EuPC9hdXRoLWFkZHJlc3M+PHRp
dGxlcz48dGl0bGU+SW50ZXJuYWxpemF0aW9uIG9mIGNpcmN1bGF0aW5nIGFwb3B0b3RpYyBjZWxs
cyBieSBzcGxlbmljIG1hcmdpbmFsIHpvbmUgZGVuZHJpdGljIGNlbGxzOiBkZXBlbmRlbmNlIG9u
IGNvbXBsZW1lbnQgcmVjZXB0b3JzIGFuZCBlZmZlY3Qgb24gY3l0b2tpbmUgcHJvZHVjdGlvbjwv
dGl0bGU+PHNlY29uZGFyeS10aXRsZT5CbG9vZDwvc2Vjb25kYXJ5LXRpdGxlPjxhbHQtdGl0bGU+
Qmxvb2Q8L2FsdC10aXRsZT48L3RpdGxlcz48cGVyaW9kaWNhbD48ZnVsbC10aXRsZT5CbG9vZDwv
ZnVsbC10aXRsZT48YWJici0xPkJsb29kPC9hYmJyLTE+PC9wZXJpb2RpY2FsPjxhbHQtcGVyaW9k
aWNhbD48ZnVsbC10aXRsZT5CbG9vZDwvZnVsbC10aXRsZT48YWJici0xPkJsb29kPC9hYmJyLTE+
PC9hbHQtcGVyaW9kaWNhbD48cGFnZXM+NjExLTIwPC9wYWdlcz48dm9sdW1lPjEwMTwvdm9sdW1l
PjxudW1iZXI+MjwvbnVtYmVyPjxlZGl0aW9uPjIwMDIvMTAvMjQ8L2VkaXRpb24+PGtleXdvcmRz
PjxrZXl3b3JkPkFuaW1hbHM8L2tleXdvcmQ+PGtleXdvcmQ+QXBvcHRvc2lzLyBpbW11bm9sb2d5
PC9rZXl3b3JkPjxrZXl3b3JkPkNvbXBsZW1lbnQgQzNiL2ltbXVub2xvZ3kvbWV0YWJvbGlzbTwv
a2V5d29yZD48a2V5d29yZD5DeXRva2luZXMvYmlvc3ludGhlc2lzL2dlbmV0aWNzPC9rZXl3b3Jk
PjxrZXl3b3JkPkRlbmRyaXRpYyBDZWxscy8gaW1tdW5vbG9neTwva2V5d29yZD48a2V5d29yZD5J
bnRlZ3JpbiBhbHBoYVhiZXRhMi9pbW11bm9sb2d5PC9rZXl3b3JkPjxrZXl3b3JkPkxldWtvY3l0
ZXM8L2tleXdvcmQ+PGtleXdvcmQ+TWFjcm9waGFnZS0xIEFudGlnZW4vaW1tdW5vbG9neTwva2V5
d29yZD48a2V5d29yZD5NaWNlPC9rZXl3b3JkPjxrZXl3b3JkPk1pY2UsIEluYnJlZCBCQUxCIEM8
L2tleXdvcmQ+PGtleXdvcmQ+TWljZSwgSW5icmVkIEM1N0JMPC9rZXl3b3JkPjxrZXl3b3JkPlBo
YWdvY3l0b3Npcy8gaW1tdW5vbG9neTwva2V5d29yZD48a2V5d29yZD5STkEgU3RhYmlsaXR5PC9r
ZXl3b3JkPjxrZXl3b3JkPlJOQSwgTWVzc2VuZ2VyL2Jpb3N5bnRoZXNpczwva2V5d29yZD48a2V5
d29yZD5SZWNlcHRvcnMsIENvbXBsZW1lbnQvaW1tdW5vbG9neTwva2V5d29yZD48a2V5d29yZD5T
cGxlZW4vY3l0b2xvZ3kvaW1tdW5vbG9neTwva2V5d29yZD48L2tleXdvcmRzPjxkYXRlcz48eWVh
cj4yMDAzPC95ZWFyPjxwdWItZGF0ZXM+PGRhdGU+SmFuIDE1PC9kYXRlPjwvcHViLWRhdGVzPjwv
ZGF0ZXM+PGlzYm4+MDAwNi00OTcxIChQcmludCkmI3hEOzAwMDYtNDk3MSAoTGlua2luZyk8L2lz
Ym4+PGFjY2Vzc2lvbi1udW0+MTIzOTM1NjI8L2FjY2Vzc2lvbi1udW0+PHVybHM+PC91cmxzPjxl
bGVjdHJvbmljLXJlc291cmNlLW51bT4xMC4xMTgyL2Jsb29kLTIwMDItMDYtMTc2OTwvZWxlY3Ry
b25pYy1yZXNvdXJjZS1udW0+PHJlbW90ZS1kYXRhYmFzZS1wcm92aWRlcj5OTE08L3JlbW90ZS1k
YXRhYmFzZS1wcm92aWRlcj48bGFuZ3VhZ2U+ZW5nPC9sYW5ndWFnZT48L3JlY29yZD48L0NpdGU+
PENpdGU+PEF1dGhvcj5MYW1pb25pPC9BdXRob3I+PFllYXI+MjAwNTwvWWVhcj48UmVjTnVtPjM2
PC9SZWNOdW0+PHJlY29yZD48cmVjLW51bWJlcj4zNjwvcmVjLW51bWJlcj48Zm9yZWlnbi1rZXlz
PjxrZXkgYXBwPSJFTiIgZGItaWQ9Ino5czI1djB3dGZ4dzVhZXBzMmR2cHN4b3owc3ZlOXdwMnpy
NSI+MzY8L2tleT48L2ZvcmVpZ24ta2V5cz48cmVmLXR5cGUgbmFtZT0iSm91cm5hbCBBcnRpY2xl
Ij4xNzwvcmVmLXR5cGU+PGNvbnRyaWJ1dG9ycz48YXV0aG9ycz48YXV0aG9yPkxhbWlvbmksIEEu
PC9hdXRob3I+PGF1dGhvcj5QYXJpc2ksIEYuPC9hdXRob3I+PGF1dGhvcj5Jc2FjY2hpLCBHLjwv
YXV0aG9yPjxhdXRob3I+R2lvcmRhLCBFLjwvYXV0aG9yPjxhdXRob3I+RGkgQ2VzYXJlLCBTLjwv
YXV0aG9yPjxhdXRob3I+TGFuZG9sZm8sIEEuPC9hdXRob3I+PGF1dGhvcj5DZW5jaSwgRi48L2F1
dGhvcj48YXV0aG9yPkJvdHRhenpvLCBHLiBGLjwvYXV0aG9yPjxhdXRob3I+Q2Fyc2V0dGksIFIu
PC9hdXRob3I+PC9hdXRob3JzPjwvY29udHJpYnV0b3JzPjxhdXRoLWFkZHJlc3M+UmVzZWFyY2gg
Q2VudGVyLCBPc3BlZGFsZSBCYW1iaW5vIEdlc3UsIFBpYXp6YSBTLiBPbm9mcmlvIDQsIDAwMTY1
IFJvbWEsIEl0YWx5LjwvYXV0aC1hZGRyZXNzPjx0aXRsZXM+PHRpdGxlPlRoZSBpbW11bm9sb2dp
Y2FsIGVmZmVjdHMgb2YgZXh0cmFjb3Jwb3JlYWwgcGhvdG9waGVyZXNpcyB1bnJhdmVsZWQ6IGlu
ZHVjdGlvbiBvZiB0b2xlcm9nZW5pYyBkZW5kcml0aWMgY2VsbHMgaW4gdml0cm8gYW5kIHJlZ3Vs
YXRvcnkgVCBjZWxscyBpbiB2aXZvPC90aXRsZT48c2Vjb25kYXJ5LXRpdGxlPlRyYW5zcGxhbnRh
dGlvbjwvc2Vjb25kYXJ5LXRpdGxlPjxhbHQtdGl0bGU+VHJhbnNwbGFudGF0aW9uPC9hbHQtdGl0
bGU+PC90aXRsZXM+PHBlcmlvZGljYWw+PGZ1bGwtdGl0bGU+VHJhbnNwbGFudGF0aW9uPC9mdWxs
LXRpdGxlPjxhYmJyLTE+VHJhbnNwbGFudGF0aW9uPC9hYmJyLTE+PC9wZXJpb2RpY2FsPjxhbHQt
cGVyaW9kaWNhbD48ZnVsbC10aXRsZT5UcmFuc3BsYW50YXRpb248L2Z1bGwtdGl0bGU+PGFiYnIt
MT5UcmFuc3BsYW50YXRpb248L2FiYnItMT48L2FsdC1wZXJpb2RpY2FsPjxwYWdlcz44NDYtNTA8
L3BhZ2VzPjx2b2x1bWU+Nzk8L3ZvbHVtZT48bnVtYmVyPjc8L251bWJlcj48ZWRpdGlvbj4yMDA1
LzA0LzA5PC9lZGl0aW9uPjxrZXl3b3Jkcz48a2V5d29yZD5BZG9sZXNjZW50PC9rZXl3b3JkPjxr
ZXl3b3JkPkFkdWx0PC9rZXl3b3JkPjxrZXl3b3JkPkFwb3B0b3Npcy9yYWRpYXRpb24gZWZmZWN0
czwva2V5d29yZD48a2V5d29yZD5DaGlsZDwva2V5d29yZD48a2V5d29yZD5EZW5kcml0aWMgQ2Vs
bHMvIGltbXVub2xvZ3k8L2tleXdvcmQ+PGtleXdvcmQ+SGVhcnQgVHJhbnNwbGFudGF0aW9uL2lt
bXVub2xvZ3k8L2tleXdvcmQ+PGtleXdvcmQ+SHVtYW5zPC9rZXl3b3JkPjxrZXl3b3JkPkltbXVu
ZSBUb2xlcmFuY2UvIGltbXVub2xvZ3k8L2tleXdvcmQ+PGtleXdvcmQ+SW1tdW5vc3VwcHJlc3Np
b248L2tleXdvcmQ+PGtleXdvcmQ+THVuZyBUcmFuc3BsYW50YXRpb24vaW1tdW5vbG9neTwva2V5
d29yZD48a2V5d29yZD5QaGFnb2N5dGVzL3JhZGlhdGlvbiBlZmZlY3RzPC9rZXl3b3JkPjxrZXl3
b3JkPlBoZW5vdHlwZTwva2V5d29yZD48a2V5d29yZD5QaG90b3BoZXJlc2lzPC9rZXl3b3JkPjxr
ZXl3b3JkPlQtTHltcGhvY3l0ZXMvIGltbXVub2xvZ3k8L2tleXdvcmQ+PC9rZXl3b3Jkcz48ZGF0
ZXM+PHllYXI+MjAwNTwveWVhcj48cHViLWRhdGVzPjxkYXRlPkFwciAxNTwvZGF0ZT48L3B1Yi1k
YXRlcz48L2RhdGVzPjxpc2JuPjAwNDEtMTMzNyAoUHJpbnQpJiN4RDswMDQxLTEzMzcgKExpbmtp
bmcpPC9pc2JuPjxhY2Nlc3Npb24tbnVtPjE1ODE4MzI5PC9hY2Nlc3Npb24tbnVtPjx1cmxzPjwv
dXJscz48cmVtb3RlLWRhdGFiYXNlLXByb3ZpZGVyPk5MTTwvcmVtb3RlLWRhdGFiYXNlLXByb3Zp
ZGVyPjxsYW5ndWFnZT5lbmc8L2xhbmd1YWdlPjwvcmVjb3JkPjwvQ2l0ZT48L0VuZE5vdGU+
</w:fldData>
        </w:fldChar>
      </w:r>
      <w:r w:rsidR="00273BA1">
        <w:rPr>
          <w:rFonts w:cs="AdvTimes-b"/>
          <w:lang w:val="en-AU"/>
        </w:rPr>
        <w:instrText xml:space="preserve"> ADDIN EN.CITE </w:instrText>
      </w:r>
      <w:r w:rsidR="00273BA1">
        <w:rPr>
          <w:rFonts w:cs="AdvTimes-b"/>
          <w:lang w:val="en-AU"/>
        </w:rPr>
        <w:fldChar w:fldCharType="begin">
          <w:fldData xml:space="preserve">PEVuZE5vdGU+PENpdGU+PEF1dGhvcj5Nb3JlbGxpPC9BdXRob3I+PFllYXI+MjAwMzwvWWVhcj48
UmVjTnVtPjM1PC9SZWNOdW0+PERpc3BsYXlUZXh0PlsyOCwgMjldPC9EaXNwbGF5VGV4dD48cmVj
b3JkPjxyZWMtbnVtYmVyPjM1PC9yZWMtbnVtYmVyPjxmb3JlaWduLWtleXM+PGtleSBhcHA9IkVO
IiBkYi1pZD0iejlzMjV2MHd0Znh3NWFlcHMyZHZwc3hvejBzdmU5d3AyenI1Ij4zNTwva2V5Pjwv
Zm9yZWlnbi1rZXlzPjxyZWYtdHlwZSBuYW1lPSJKb3VybmFsIEFydGljbGUiPjE3PC9yZWYtdHlw
ZT48Y29udHJpYnV0b3JzPjxhdXRob3JzPjxhdXRob3I+TW9yZWxsaSwgQS4gRS48L2F1dGhvcj48
YXV0aG9yPkxhcnJlZ2luYSwgQS4gVC48L2F1dGhvcj48YXV0aG9yPlNodWZlc2t5LCBXLiBKLjwv
YXV0aG9yPjxhdXRob3I+WmFob3JjaGFrLCBBLiBGLjwvYXV0aG9yPjxhdXRob3I+TG9nYXIsIEEu
IEouPC9hdXRob3I+PGF1dGhvcj5QYXB3b3J0aCwgRy4gRC48L2F1dGhvcj48YXV0aG9yPldhbmcs
IFouPC9hdXRob3I+PGF1dGhvcj5XYXRraW5zLCBTLiBDLjwvYXV0aG9yPjxhdXRob3I+RmFsbywg
TC4gRC4sIEpyLjwvYXV0aG9yPjxhdXRob3I+VGhvbXNvbiwgQS4gVy48L2F1dGhvcj48L2F1dGhv
cnM+PC9jb250cmlidXRvcnM+PGF1dGgtYWRkcmVzcz5UaG9tYXMgRS4gU3RhcnpsIFRyYW5zcGxh
bnRhdGlvbiBJbnN0aXR1dGUgYW5kIERlcGFydG1lbnQgb2YgU3VyZ2VyeSwgVW5pdmVyc2l0eSBv
ZiBQaXR0c2J1cmdoIENhbmNlciBJbnN0aXR1dGUsIFBBLCBVU0EuPC9hdXRoLWFkZHJlc3M+PHRp
dGxlcz48dGl0bGU+SW50ZXJuYWxpemF0aW9uIG9mIGNpcmN1bGF0aW5nIGFwb3B0b3RpYyBjZWxs
cyBieSBzcGxlbmljIG1hcmdpbmFsIHpvbmUgZGVuZHJpdGljIGNlbGxzOiBkZXBlbmRlbmNlIG9u
IGNvbXBsZW1lbnQgcmVjZXB0b3JzIGFuZCBlZmZlY3Qgb24gY3l0b2tpbmUgcHJvZHVjdGlvbjwv
dGl0bGU+PHNlY29uZGFyeS10aXRsZT5CbG9vZDwvc2Vjb25kYXJ5LXRpdGxlPjxhbHQtdGl0bGU+
Qmxvb2Q8L2FsdC10aXRsZT48L3RpdGxlcz48cGVyaW9kaWNhbD48ZnVsbC10aXRsZT5CbG9vZDwv
ZnVsbC10aXRsZT48YWJici0xPkJsb29kPC9hYmJyLTE+PC9wZXJpb2RpY2FsPjxhbHQtcGVyaW9k
aWNhbD48ZnVsbC10aXRsZT5CbG9vZDwvZnVsbC10aXRsZT48YWJici0xPkJsb29kPC9hYmJyLTE+
PC9hbHQtcGVyaW9kaWNhbD48cGFnZXM+NjExLTIwPC9wYWdlcz48dm9sdW1lPjEwMTwvdm9sdW1l
PjxudW1iZXI+MjwvbnVtYmVyPjxlZGl0aW9uPjIwMDIvMTAvMjQ8L2VkaXRpb24+PGtleXdvcmRz
PjxrZXl3b3JkPkFuaW1hbHM8L2tleXdvcmQ+PGtleXdvcmQ+QXBvcHRvc2lzLyBpbW11bm9sb2d5
PC9rZXl3b3JkPjxrZXl3b3JkPkNvbXBsZW1lbnQgQzNiL2ltbXVub2xvZ3kvbWV0YWJvbGlzbTwv
a2V5d29yZD48a2V5d29yZD5DeXRva2luZXMvYmlvc3ludGhlc2lzL2dlbmV0aWNzPC9rZXl3b3Jk
PjxrZXl3b3JkPkRlbmRyaXRpYyBDZWxscy8gaW1tdW5vbG9neTwva2V5d29yZD48a2V5d29yZD5J
bnRlZ3JpbiBhbHBoYVhiZXRhMi9pbW11bm9sb2d5PC9rZXl3b3JkPjxrZXl3b3JkPkxldWtvY3l0
ZXM8L2tleXdvcmQ+PGtleXdvcmQ+TWFjcm9waGFnZS0xIEFudGlnZW4vaW1tdW5vbG9neTwva2V5
d29yZD48a2V5d29yZD5NaWNlPC9rZXl3b3JkPjxrZXl3b3JkPk1pY2UsIEluYnJlZCBCQUxCIEM8
L2tleXdvcmQ+PGtleXdvcmQ+TWljZSwgSW5icmVkIEM1N0JMPC9rZXl3b3JkPjxrZXl3b3JkPlBo
YWdvY3l0b3Npcy8gaW1tdW5vbG9neTwva2V5d29yZD48a2V5d29yZD5STkEgU3RhYmlsaXR5PC9r
ZXl3b3JkPjxrZXl3b3JkPlJOQSwgTWVzc2VuZ2VyL2Jpb3N5bnRoZXNpczwva2V5d29yZD48a2V5
d29yZD5SZWNlcHRvcnMsIENvbXBsZW1lbnQvaW1tdW5vbG9neTwva2V5d29yZD48a2V5d29yZD5T
cGxlZW4vY3l0b2xvZ3kvaW1tdW5vbG9neTwva2V5d29yZD48L2tleXdvcmRzPjxkYXRlcz48eWVh
cj4yMDAzPC95ZWFyPjxwdWItZGF0ZXM+PGRhdGU+SmFuIDE1PC9kYXRlPjwvcHViLWRhdGVzPjwv
ZGF0ZXM+PGlzYm4+MDAwNi00OTcxIChQcmludCkmI3hEOzAwMDYtNDk3MSAoTGlua2luZyk8L2lz
Ym4+PGFjY2Vzc2lvbi1udW0+MTIzOTM1NjI8L2FjY2Vzc2lvbi1udW0+PHVybHM+PC91cmxzPjxl
bGVjdHJvbmljLXJlc291cmNlLW51bT4xMC4xMTgyL2Jsb29kLTIwMDItMDYtMTc2OTwvZWxlY3Ry
b25pYy1yZXNvdXJjZS1udW0+PHJlbW90ZS1kYXRhYmFzZS1wcm92aWRlcj5OTE08L3JlbW90ZS1k
YXRhYmFzZS1wcm92aWRlcj48bGFuZ3VhZ2U+ZW5nPC9sYW5ndWFnZT48L3JlY29yZD48L0NpdGU+
PENpdGU+PEF1dGhvcj5MYW1pb25pPC9BdXRob3I+PFllYXI+MjAwNTwvWWVhcj48UmVjTnVtPjM2
PC9SZWNOdW0+PHJlY29yZD48cmVjLW51bWJlcj4zNjwvcmVjLW51bWJlcj48Zm9yZWlnbi1rZXlz
PjxrZXkgYXBwPSJFTiIgZGItaWQ9Ino5czI1djB3dGZ4dzVhZXBzMmR2cHN4b3owc3ZlOXdwMnpy
NSI+MzY8L2tleT48L2ZvcmVpZ24ta2V5cz48cmVmLXR5cGUgbmFtZT0iSm91cm5hbCBBcnRpY2xl
Ij4xNzwvcmVmLXR5cGU+PGNvbnRyaWJ1dG9ycz48YXV0aG9ycz48YXV0aG9yPkxhbWlvbmksIEEu
PC9hdXRob3I+PGF1dGhvcj5QYXJpc2ksIEYuPC9hdXRob3I+PGF1dGhvcj5Jc2FjY2hpLCBHLjwv
YXV0aG9yPjxhdXRob3I+R2lvcmRhLCBFLjwvYXV0aG9yPjxhdXRob3I+RGkgQ2VzYXJlLCBTLjwv
YXV0aG9yPjxhdXRob3I+TGFuZG9sZm8sIEEuPC9hdXRob3I+PGF1dGhvcj5DZW5jaSwgRi48L2F1
dGhvcj48YXV0aG9yPkJvdHRhenpvLCBHLiBGLjwvYXV0aG9yPjxhdXRob3I+Q2Fyc2V0dGksIFIu
PC9hdXRob3I+PC9hdXRob3JzPjwvY29udHJpYnV0b3JzPjxhdXRoLWFkZHJlc3M+UmVzZWFyY2gg
Q2VudGVyLCBPc3BlZGFsZSBCYW1iaW5vIEdlc3UsIFBpYXp6YSBTLiBPbm9mcmlvIDQsIDAwMTY1
IFJvbWEsIEl0YWx5LjwvYXV0aC1hZGRyZXNzPjx0aXRsZXM+PHRpdGxlPlRoZSBpbW11bm9sb2dp
Y2FsIGVmZmVjdHMgb2YgZXh0cmFjb3Jwb3JlYWwgcGhvdG9waGVyZXNpcyB1bnJhdmVsZWQ6IGlu
ZHVjdGlvbiBvZiB0b2xlcm9nZW5pYyBkZW5kcml0aWMgY2VsbHMgaW4gdml0cm8gYW5kIHJlZ3Vs
YXRvcnkgVCBjZWxscyBpbiB2aXZvPC90aXRsZT48c2Vjb25kYXJ5LXRpdGxlPlRyYW5zcGxhbnRh
dGlvbjwvc2Vjb25kYXJ5LXRpdGxlPjxhbHQtdGl0bGU+VHJhbnNwbGFudGF0aW9uPC9hbHQtdGl0
bGU+PC90aXRsZXM+PHBlcmlvZGljYWw+PGZ1bGwtdGl0bGU+VHJhbnNwbGFudGF0aW9uPC9mdWxs
LXRpdGxlPjxhYmJyLTE+VHJhbnNwbGFudGF0aW9uPC9hYmJyLTE+PC9wZXJpb2RpY2FsPjxhbHQt
cGVyaW9kaWNhbD48ZnVsbC10aXRsZT5UcmFuc3BsYW50YXRpb248L2Z1bGwtdGl0bGU+PGFiYnIt
MT5UcmFuc3BsYW50YXRpb248L2FiYnItMT48L2FsdC1wZXJpb2RpY2FsPjxwYWdlcz44NDYtNTA8
L3BhZ2VzPjx2b2x1bWU+Nzk8L3ZvbHVtZT48bnVtYmVyPjc8L251bWJlcj48ZWRpdGlvbj4yMDA1
LzA0LzA5PC9lZGl0aW9uPjxrZXl3b3Jkcz48a2V5d29yZD5BZG9sZXNjZW50PC9rZXl3b3JkPjxr
ZXl3b3JkPkFkdWx0PC9rZXl3b3JkPjxrZXl3b3JkPkFwb3B0b3Npcy9yYWRpYXRpb24gZWZmZWN0
czwva2V5d29yZD48a2V5d29yZD5DaGlsZDwva2V5d29yZD48a2V5d29yZD5EZW5kcml0aWMgQ2Vs
bHMvIGltbXVub2xvZ3k8L2tleXdvcmQ+PGtleXdvcmQ+SGVhcnQgVHJhbnNwbGFudGF0aW9uL2lt
bXVub2xvZ3k8L2tleXdvcmQ+PGtleXdvcmQ+SHVtYW5zPC9rZXl3b3JkPjxrZXl3b3JkPkltbXVu
ZSBUb2xlcmFuY2UvIGltbXVub2xvZ3k8L2tleXdvcmQ+PGtleXdvcmQ+SW1tdW5vc3VwcHJlc3Np
b248L2tleXdvcmQ+PGtleXdvcmQ+THVuZyBUcmFuc3BsYW50YXRpb24vaW1tdW5vbG9neTwva2V5
d29yZD48a2V5d29yZD5QaGFnb2N5dGVzL3JhZGlhdGlvbiBlZmZlY3RzPC9rZXl3b3JkPjxrZXl3
b3JkPlBoZW5vdHlwZTwva2V5d29yZD48a2V5d29yZD5QaG90b3BoZXJlc2lzPC9rZXl3b3JkPjxr
ZXl3b3JkPlQtTHltcGhvY3l0ZXMvIGltbXVub2xvZ3k8L2tleXdvcmQ+PC9rZXl3b3Jkcz48ZGF0
ZXM+PHllYXI+MjAwNTwveWVhcj48cHViLWRhdGVzPjxkYXRlPkFwciAxNTwvZGF0ZT48L3B1Yi1k
YXRlcz48L2RhdGVzPjxpc2JuPjAwNDEtMTMzNyAoUHJpbnQpJiN4RDswMDQxLTEzMzcgKExpbmtp
bmcpPC9pc2JuPjxhY2Nlc3Npb24tbnVtPjE1ODE4MzI5PC9hY2Nlc3Npb24tbnVtPjx1cmxzPjwv
dXJscz48cmVtb3RlLWRhdGFiYXNlLXByb3ZpZGVyPk5MTTwvcmVtb3RlLWRhdGFiYXNlLXByb3Zp
ZGVyPjxsYW5ndWFnZT5lbmc8L2xhbmd1YWdlPjwvcmVjb3JkPjwvQ2l0ZT48L0VuZE5vdGU+
</w:fldData>
        </w:fldChar>
      </w:r>
      <w:r w:rsidR="00273BA1">
        <w:rPr>
          <w:rFonts w:cs="AdvTimes-b"/>
          <w:lang w:val="en-AU"/>
        </w:rPr>
        <w:instrText xml:space="preserve"> ADDIN EN.CITE.DATA </w:instrText>
      </w:r>
      <w:r w:rsidR="00273BA1">
        <w:rPr>
          <w:rFonts w:cs="AdvTimes-b"/>
          <w:lang w:val="en-AU"/>
        </w:rPr>
      </w:r>
      <w:r w:rsidR="00273BA1">
        <w:rPr>
          <w:rFonts w:cs="AdvTimes-b"/>
          <w:lang w:val="en-AU"/>
        </w:rPr>
        <w:fldChar w:fldCharType="end"/>
      </w:r>
      <w:r w:rsidR="00CC1528" w:rsidRPr="00205576">
        <w:rPr>
          <w:rFonts w:cs="AdvTimes-b"/>
          <w:lang w:val="en-AU"/>
        </w:rPr>
      </w:r>
      <w:r w:rsidR="00CC1528" w:rsidRPr="00205576">
        <w:rPr>
          <w:rFonts w:cs="AdvTimes-b"/>
          <w:lang w:val="en-AU"/>
        </w:rPr>
        <w:fldChar w:fldCharType="separate"/>
      </w:r>
      <w:r w:rsidR="00273BA1">
        <w:rPr>
          <w:rFonts w:cs="AdvTimes-b"/>
          <w:noProof/>
          <w:lang w:val="en-AU"/>
        </w:rPr>
        <w:t>[</w:t>
      </w:r>
      <w:hyperlink w:anchor="_ENREF_28" w:tooltip="Morelli, 2003 #35" w:history="1">
        <w:r w:rsidR="00584688">
          <w:rPr>
            <w:rFonts w:cs="AdvTimes-b"/>
            <w:noProof/>
            <w:lang w:val="en-AU"/>
          </w:rPr>
          <w:t>28</w:t>
        </w:r>
      </w:hyperlink>
      <w:r w:rsidR="00273BA1">
        <w:rPr>
          <w:rFonts w:cs="AdvTimes-b"/>
          <w:noProof/>
          <w:lang w:val="en-AU"/>
        </w:rPr>
        <w:t xml:space="preserve">, </w:t>
      </w:r>
      <w:hyperlink w:anchor="_ENREF_29" w:tooltip="Lamioni, 2005 #36" w:history="1">
        <w:r w:rsidR="00584688">
          <w:rPr>
            <w:rFonts w:cs="AdvTimes-b"/>
            <w:noProof/>
            <w:lang w:val="en-AU"/>
          </w:rPr>
          <w:t>29</w:t>
        </w:r>
      </w:hyperlink>
      <w:r w:rsidR="00273BA1">
        <w:rPr>
          <w:rFonts w:cs="AdvTimes-b"/>
          <w:noProof/>
          <w:lang w:val="en-AU"/>
        </w:rPr>
        <w:t>]</w:t>
      </w:r>
      <w:r w:rsidR="00CC1528" w:rsidRPr="00205576">
        <w:rPr>
          <w:rFonts w:cs="AdvTimes-b"/>
          <w:lang w:val="en-AU"/>
        </w:rPr>
        <w:fldChar w:fldCharType="end"/>
      </w:r>
      <w:r w:rsidRPr="00205576">
        <w:rPr>
          <w:rFonts w:cs="AdvTimes-b"/>
          <w:lang w:val="en-AU"/>
        </w:rPr>
        <w:t xml:space="preserve">. It is </w:t>
      </w:r>
      <w:r w:rsidR="00316DD0">
        <w:rPr>
          <w:rFonts w:cs="AdvTimes-b"/>
          <w:lang w:val="en-AU"/>
        </w:rPr>
        <w:t xml:space="preserve">believed that </w:t>
      </w:r>
      <w:r w:rsidRPr="00205576">
        <w:rPr>
          <w:rFonts w:cs="AdvTimes-b"/>
          <w:lang w:val="en-AU"/>
        </w:rPr>
        <w:t xml:space="preserve">through this process </w:t>
      </w:r>
      <w:r w:rsidR="004150DD">
        <w:t>integrated, closed-system</w:t>
      </w:r>
      <w:r w:rsidRPr="00205576">
        <w:rPr>
          <w:rFonts w:cs="AdvTimes-b"/>
          <w:lang w:val="en-AU"/>
        </w:rPr>
        <w:t xml:space="preserve"> </w:t>
      </w:r>
      <w:r w:rsidR="00F2047A">
        <w:rPr>
          <w:rFonts w:cs="AdvTimes-b"/>
          <w:lang w:val="en-AU"/>
        </w:rPr>
        <w:t>ECP</w:t>
      </w:r>
      <w:r w:rsidRPr="00205576">
        <w:rPr>
          <w:rFonts w:cs="AdvTimes-b"/>
          <w:lang w:val="en-AU"/>
        </w:rPr>
        <w:t xml:space="preserve"> induces the systemic changes within a CTCL patients’ immune system.</w:t>
      </w:r>
    </w:p>
    <w:p w14:paraId="6CAE5D9E" w14:textId="77777777" w:rsidR="0027590B" w:rsidRPr="00205576" w:rsidRDefault="00527589" w:rsidP="00117F70">
      <w:pPr>
        <w:jc w:val="both"/>
        <w:rPr>
          <w:rFonts w:cs="AdvTimes-b"/>
          <w:lang w:val="en-AU"/>
        </w:rPr>
      </w:pPr>
      <w:r w:rsidRPr="00205576">
        <w:rPr>
          <w:rFonts w:cs="AdvTimes-b"/>
          <w:lang w:val="en-AU"/>
        </w:rPr>
        <w:t xml:space="preserve">It should also be noted that patients receiving </w:t>
      </w:r>
      <w:r w:rsidR="004150DD">
        <w:t>integrated, closed-system</w:t>
      </w:r>
      <w:r w:rsidRPr="00205576">
        <w:rPr>
          <w:rFonts w:cs="AdvTimes-b"/>
          <w:lang w:val="en-AU"/>
        </w:rPr>
        <w:t xml:space="preserve"> ECP respond normally to unrelated immune challenges, such as exposure to foreign pathogens </w:t>
      </w:r>
      <w:r w:rsidR="00CC1528" w:rsidRPr="00205576">
        <w:rPr>
          <w:rFonts w:cs="AdvTimes-b"/>
          <w:lang w:val="en-AU"/>
        </w:rPr>
        <w:fldChar w:fldCharType="begin"/>
      </w:r>
      <w:r w:rsidR="00273BA1">
        <w:rPr>
          <w:rFonts w:cs="AdvTimes-b"/>
          <w:lang w:val="en-AU"/>
        </w:rPr>
        <w:instrText xml:space="preserve"> ADDIN EN.CITE &lt;EndNote&gt;&lt;Cite&gt;&lt;Author&gt;Suchin&lt;/Author&gt;&lt;RecNum&gt;37&lt;/RecNum&gt;&lt;DisplayText&gt;[30]&lt;/DisplayText&gt;&lt;record&gt;&lt;rec-number&gt;37&lt;/rec-number&gt;&lt;foreign-keys&gt;&lt;key app="EN" db-id="z9s25v0wtfxw5aeps2dvpsxoz0sve9wp2zr5"&gt;37&lt;/key&gt;&lt;/foreign-keys&gt;&lt;ref-type name="Journal Article"&gt;17&lt;/ref-type&gt;&lt;contributors&gt;&lt;authors&gt;&lt;author&gt;Suchin, Karen Rebecca&lt;/author&gt;&lt;author&gt;Cassin, Maureen&lt;/author&gt;&lt;author&gt;Washko, Rita&lt;/author&gt;&lt;author&gt;Nahass, George&lt;/author&gt;&lt;author&gt;Berkson, Michael&lt;/author&gt;&lt;author&gt;Stouch, Bruce&lt;/author&gt;&lt;author&gt;Vowels, Benjamin R.&lt;/author&gt;&lt;author&gt;Rook, Alain H.&lt;/author&gt;&lt;/authors&gt;&lt;/contributors&gt;&lt;titles&gt;&lt;title&gt;Extracorporeal photochemotherapy does not suppress T- or B-cell responses to novel or recall antigens&lt;/title&gt;&lt;secondary-title&gt;Journal of the American Academy of Dermatology&lt;/secondary-title&gt;&lt;/titles&gt;&lt;periodical&gt;&lt;full-title&gt;Journal of the American Academy of Dermatology&lt;/full-title&gt;&lt;/periodical&gt;&lt;pages&gt;980-986&lt;/pages&gt;&lt;volume&gt;41&lt;/volume&gt;&lt;number&gt;6&lt;/number&gt;&lt;dates&gt;&lt;/dates&gt;&lt;publisher&gt;Elsevier&lt;/publisher&gt;&lt;isbn&gt;0190-9622&lt;/isbn&gt;&lt;urls&gt;&lt;related-urls&gt;&lt;url&gt;http://dx.doi.org/10.1016/S0190-9622(99)70257-4&lt;/url&gt;&lt;/related-urls&gt;&lt;/urls&gt;&lt;electronic-resource-num&gt;10.1016/S0190-9622(99)70257-4&lt;/electronic-resource-num&gt;&lt;access-date&gt;2016/03/22&lt;/access-date&gt;&lt;/record&gt;&lt;/Cite&gt;&lt;/EndNote&gt;</w:instrText>
      </w:r>
      <w:r w:rsidR="00CC1528" w:rsidRPr="00205576">
        <w:rPr>
          <w:rFonts w:cs="AdvTimes-b"/>
          <w:lang w:val="en-AU"/>
        </w:rPr>
        <w:fldChar w:fldCharType="separate"/>
      </w:r>
      <w:r w:rsidR="00273BA1">
        <w:rPr>
          <w:rFonts w:cs="AdvTimes-b"/>
          <w:noProof/>
          <w:lang w:val="en-AU"/>
        </w:rPr>
        <w:t>[</w:t>
      </w:r>
      <w:hyperlink w:anchor="_ENREF_30" w:tooltip="Suchin,  #37" w:history="1">
        <w:r w:rsidR="00584688">
          <w:rPr>
            <w:rFonts w:cs="AdvTimes-b"/>
            <w:noProof/>
            <w:lang w:val="en-AU"/>
          </w:rPr>
          <w:t>30</w:t>
        </w:r>
      </w:hyperlink>
      <w:r w:rsidR="00273BA1">
        <w:rPr>
          <w:rFonts w:cs="AdvTimes-b"/>
          <w:noProof/>
          <w:lang w:val="en-AU"/>
        </w:rPr>
        <w:t>]</w:t>
      </w:r>
      <w:r w:rsidR="00CC1528" w:rsidRPr="00205576">
        <w:rPr>
          <w:rFonts w:cs="AdvTimes-b"/>
          <w:lang w:val="en-AU"/>
        </w:rPr>
        <w:fldChar w:fldCharType="end"/>
      </w:r>
      <w:r w:rsidRPr="00205576">
        <w:rPr>
          <w:rFonts w:cs="AdvTimes-b"/>
          <w:lang w:val="en-AU"/>
        </w:rPr>
        <w:t>.</w:t>
      </w:r>
      <w:r w:rsidR="00F2047A">
        <w:t xml:space="preserve"> </w:t>
      </w:r>
      <w:r w:rsidR="004150DD">
        <w:t>Integrated, closed-system</w:t>
      </w:r>
      <w:r w:rsidRPr="00205576">
        <w:rPr>
          <w:rFonts w:cs="AdvTimes-b"/>
          <w:lang w:val="en-AU"/>
        </w:rPr>
        <w:t xml:space="preserve"> ECP also does not appear to change the frequency of viral reactivations and patients do not develop the infections</w:t>
      </w:r>
      <w:r w:rsidR="00B81125" w:rsidRPr="00205576">
        <w:rPr>
          <w:rFonts w:cs="AdvTimes-b"/>
          <w:lang w:val="en-AU"/>
        </w:rPr>
        <w:t xml:space="preserve"> associated with</w:t>
      </w:r>
      <w:r w:rsidR="000F77BC" w:rsidRPr="00205576">
        <w:rPr>
          <w:rFonts w:cs="AdvTimes-b"/>
          <w:lang w:val="en-AU"/>
        </w:rPr>
        <w:t xml:space="preserve"> </w:t>
      </w:r>
      <w:r w:rsidRPr="00205576">
        <w:rPr>
          <w:rFonts w:cs="AdvTimes-b"/>
          <w:lang w:val="en-AU"/>
        </w:rPr>
        <w:t>immunosuppressant</w:t>
      </w:r>
      <w:r w:rsidR="00B81125" w:rsidRPr="00205576">
        <w:rPr>
          <w:rFonts w:cs="AdvTimes-b"/>
          <w:lang w:val="en-AU"/>
        </w:rPr>
        <w:t xml:space="preserve"> </w:t>
      </w:r>
      <w:r w:rsidR="001A5E39" w:rsidRPr="00205576">
        <w:rPr>
          <w:rFonts w:cs="AdvTimes-b"/>
          <w:lang w:val="en-AU"/>
        </w:rPr>
        <w:t xml:space="preserve">treatments </w:t>
      </w:r>
      <w:r w:rsidR="00CC1528" w:rsidRPr="00205576">
        <w:rPr>
          <w:rFonts w:cs="AdvTimes-b"/>
          <w:lang w:val="en-AU"/>
        </w:rPr>
        <w:fldChar w:fldCharType="begin">
          <w:fldData xml:space="preserve">PEVuZE5vdGU+PENpdGU+PEF1dGhvcj5EaWduYW48L0F1dGhvcj48WWVhcj4yMDEyPC9ZZWFyPjxS
ZWNOdW0+NDA8L1JlY051bT48RGlzcGxheVRleHQ+WzI2LCAzMS0zM108L0Rpc3BsYXlUZXh0Pjxy
ZWNvcmQ+PHJlYy1udW1iZXI+NDA8L3JlYy1udW1iZXI+PGZvcmVpZ24ta2V5cz48a2V5IGFwcD0i
RU4iIGRiLWlkPSJ6OXMyNXYwd3RmeHc1YWVwczJkdnBzeG96MHN2ZTl3cDJ6cjUiPjQwPC9rZXk+
PC9mb3JlaWduLWtleXM+PHJlZi10eXBlIG5hbWU9IkpvdXJuYWwgQXJ0aWNsZSI+MTc8L3JlZi10
eXBlPjxjb250cmlidXRvcnM+PGF1dGhvcnM+PGF1dGhvcj5EaWduYW4sIEYuTDsgQW1yb2xpYSwg
UDsgQ2xhcmssIEE7ICBDb3JuaXNoLCBKOyBKYWNrc29uLCBHOyBNYWhlbmRyYSwgUDsgU2Nhcmlz
YnJpY2ssIEouSjsgVGF5bG9yLCBQLkM7IFNoYXcsIEIuRTsgUG90dGVyLCBNLk47PC9hdXRob3I+
PC9hdXRob3JzPjwvY29udHJpYnV0b3JzPjx0aXRsZXM+PHRpdGxlPkRpYWdub3NpcyBhbmQgbWFu
YWdlbWVudCBvZiBjaHJvbmljIGdyYWZ0LXZlcnN1cy1ob3N0IGRpc2Vhc2U8L3RpdGxlPjxzZWNv
bmRhcnktdGl0bGU+QnJpdGlzaCBKb3VybmFsIG9mIEhhZW1hdG9sb2d5PC9zZWNvbmRhcnktdGl0
bGU+PC90aXRsZXM+PHBlcmlvZGljYWw+PGZ1bGwtdGl0bGU+QnJpdGlzaCBKb3VybmFsIG9mIEhh
ZW1hdG9sb2d5PC9mdWxsLXRpdGxlPjwvcGVyaW9kaWNhbD48bnVtYmVyPjE1ODwvbnVtYmVyPjxk
YXRlcz48eWVhcj4yMDEyPC95ZWFyPjwvZGF0ZXM+PHVybHM+PC91cmxzPjxlbGVjdHJvbmljLXJl
c291cmNlLW51bT4xMC4xMTExL2ouMTM2NS0yMTQxLjIwMTIuMDkxMjgueDwvZWxlY3Ryb25pYy1y
ZXNvdXJjZS1udW0+PC9yZWNvcmQ+PC9DaXRlPjxDaXRlPjxBdXRob3I+S2Fub2xkPC9BdXRob3I+
PFllYXI+MjAwNzwvWWVhcj48UmVjTnVtPjM4PC9SZWNOdW0+PHJlY29yZD48cmVjLW51bWJlcj4z
ODwvcmVjLW51bWJlcj48Zm9yZWlnbi1rZXlzPjxrZXkgYXBwPSJFTiIgZGItaWQ9Ino5czI1djB3
dGZ4dzVhZXBzMmR2cHN4b3owc3ZlOXdwMnpyNSI+Mzg8L2tleT48L2ZvcmVpZ24ta2V5cz48cmVm
LXR5cGUgbmFtZT0iSm91cm5hbCBBcnRpY2xlIj4xNzwvcmVmLXR5cGU+PGNvbnRyaWJ1dG9ycz48
YXV0aG9ycz48YXV0aG9yPkthbm9sZCwgSnVzdHluYTwvYXV0aG9yPjxhdXRob3I+TWVybGluLCBF
dGllbm5lPC9hdXRob3I+PGF1dGhvcj5IYWxsZSwgUGFzY2FsZTwvYXV0aG9yPjxhdXRob3I+UGFp
bGxhcmQsIENhdGhlcmluZTwvYXV0aG9yPjxhdXRob3I+TWFyYWJlbGxlLCBBdXJlbGllbjwvYXV0
aG9yPjxhdXRob3I+UmFwYXRlbCwgQ2hhbnRhbDwvYXV0aG9yPjxhdXRob3I+RXZyYXJkLCBCZXJ0
cmFuZDwvYXV0aG9yPjxhdXRob3I+QmVyZ2VyLCBDbGFpcmU8L2F1dGhvcj48YXV0aG9yPlN0ZXBo
YW4sIEplYW4tTG91aXM8L2F1dGhvcj48YXV0aG9yPkdhbGFtYnJ1biwgQ2xhaXJlPC9hdXRob3I+
PGF1dGhvcj5QaWd1ZXQsIENocmlzdG9waGU8L2F1dGhvcj48YXV0aG9yPkQmYXBvcztJbmNhbiwg
TWljaGVsPC9hdXRob3I+PGF1dGhvcj5Cb3JkaWdvbmksIFBpZXJyZTwvYXV0aG9yPjxhdXRob3I+
RGVtw6lvY3EsIEZyYW7Dp29pczwvYXV0aG9yPjwvYXV0aG9ycz48L2NvbnRyaWJ1dG9ycz48dGl0
bGVzPjx0aXRsZT5QaG90b3BoZXJlc2lzIGluIHBlZGlhdHJpYyBncmFmdC12ZXJzdXMtaG9zdCBk
aXNlYXNlIGFmdGVyIGFsbG9nZW5laWMgbWFycm93IHRyYW5zcGxhbnRhdGlvbjogY2xpbmljYWwg
cHJhY3RpY2UgZ3VpZGVsaW5lcyBiYXNlZCBvbiBmaWVsZCBleHBlcmllbmNlIGFuZCByZXZpZXcg
b2YgdGhlIGxpdGVyYXR1cmU8L3RpdGxlPjxzZWNvbmRhcnktdGl0bGU+VHJhbnNmdXNpb248L3Nl
Y29uZGFyeS10aXRsZT48L3RpdGxlcz48cGVyaW9kaWNhbD48ZnVsbC10aXRsZT5UcmFuc2Z1c2lv
bjwvZnVsbC10aXRsZT48L3BlcmlvZGljYWw+PHBhZ2VzPjIyNzYtMjI4OTwvcGFnZXM+PHZvbHVt
ZT40Nzwvdm9sdW1lPjxudW1iZXI+MTI8L251bWJlcj48ZGF0ZXM+PHllYXI+MjAwNzwveWVhcj48
L2RhdGVzPjxwdWJsaXNoZXI+QmxhY2t3ZWxsIFB1Ymxpc2hpbmcgSW5jPC9wdWJsaXNoZXI+PGlz
Ym4+MTUzNy0yOTk1PC9pc2JuPjx1cmxzPjxyZWxhdGVkLXVybHM+PHVybD5odHRwOi8vZHguZG9p
Lm9yZy8xMC4xMTExL2ouMTUzNy0yOTk1LjIwMDcuMDE0NjkueDwvdXJsPjwvcmVsYXRlZC11cmxz
PjwvdXJscz48ZWxlY3Ryb25pYy1yZXNvdXJjZS1udW0+MTAuMTExMS9qLjE1MzctMjk5NS4yMDA3
LjAxNDY5Lng8L2VsZWN0cm9uaWMtcmVzb3VyY2UtbnVtPjwvcmVjb3JkPjwvQ2l0ZT48Q2l0ZT48
QXV0aG9yPlBpZXJlbGxpPC9BdXRob3I+PFllYXI+MjAxMzwvWWVhcj48UmVjTnVtPjQxPC9SZWNO
dW0+PHJlY29yZD48cmVjLW51bWJlcj40MTwvcmVjLW51bWJlcj48Zm9yZWlnbi1rZXlzPjxrZXkg
YXBwPSJFTiIgZGItaWQ9Ino5czI1djB3dGZ4dzVhZXBzMmR2cHN4b3owc3ZlOXdwMnpyNSI+NDE8
L2tleT48L2ZvcmVpZ24ta2V5cz48cmVmLXR5cGUgbmFtZT0iSm91cm5hbCBBcnRpY2xlIj4xNzwv
cmVmLXR5cGU+PGNvbnRyaWJ1dG9ycz48YXV0aG9ycz48YXV0aG9yPlBpZXJlbGxpLCBMdWNhPC9h
dXRob3I+PGF1dGhvcj5QZXJzZWdoaW4sIFBhb2xvPC9hdXRob3I+PGF1dGhvcj5NYXJjaGV0dGks
IE1vbmlhPC9hdXRob3I+PGF1dGhvcj5NZXNzaW5hLCBDaGlhcmE8L2F1dGhvcj48YXV0aG9yPlBl
cm90dGksIENlc2FyZTwvYXV0aG9yPjxhdXRob3I+TWF6em9uaSwgQWxlc3NhbmRybzwvYXV0aG9y
PjxhdXRob3I+QmFjaWdhbHVwbywgQW5kcmVhPC9hdXRob3I+PGF1dGhvcj5Mb2NhdGVsbGksIEZy
YW5jbzwvYXV0aG9yPjxhdXRob3I+Q2FybGllciwgUGFvbG88L2F1dGhvcj48YXV0aG9yPkJvc2ks
IEFsYmVydG88L2F1dGhvcj48YXV0aG9yPlNvY2lldMOgIEl0YWxpYW5hIGRpLCBFbWFmZXJlc2k8
L2F1dGhvcj48YXV0aG9yPk1hbmlwb2xhemlvbmUsIENlbGx1bGFyZTwvYXV0aG9yPjxhdXRob3I+
R3J1cHBvIEl0YWxpYW5vIFRyYXBpYW50byBNaWRvbGxvLCBPc3NlbzwvYXV0aG9yPjwvYXV0aG9y
cz48L2NvbnRyaWJ1dG9ycz48dGl0bGVzPjx0aXRsZT5FeHRyYWNvcnBvcmVhbCBwaG90b3BoZXJl
c2lzIGZvciB0aGUgdHJlYXRtZW50IG9mIGFjdXRlIGFuZCBjaHJvbmljIGdyYWZ0LXZlcnN1cy1o
b3N0IGRpc2Vhc2UgaW4gYWR1bHRzIGFuZCBjaGlsZHJlbjogYmVzdCBwcmFjdGljZSByZWNvbW1l
bmRhdGlvbnMgZnJvbSBhbiBJdGFsaWFuIFNvY2lldHkgb2YgSGVtYXBoZXJlc2lzIGFuZCBDZWxs
IE1hbmlwdWxhdGlvbiAoU0lkRU0pIGFuZCBJdGFsaWFuIEdyb3VwIGZvciBCb25lIE1hcnJvdyBU
cmFuc3BsYW50YXRpb24gKEdJVE1PKSBjb25zZW5zdXMgcHJvY2VzczwvdGl0bGU+PHNlY29uZGFy
eS10aXRsZT5UcmFuc2Z1c2lvbjwvc2Vjb25kYXJ5LXRpdGxlPjwvdGl0bGVzPjxwZXJpb2RpY2Fs
PjxmdWxsLXRpdGxlPlRyYW5zZnVzaW9uPC9mdWxsLXRpdGxlPjwvcGVyaW9kaWNhbD48cGFnZXM+
MjM0MC0yMzUyPC9wYWdlcz48dm9sdW1lPjUzPC92b2x1bWU+PG51bWJlcj4xMDwvbnVtYmVyPjxk
YXRlcz48eWVhcj4yMDEzPC95ZWFyPjwvZGF0ZXM+PGlzYm4+MTUzNy0yOTk1PC9pc2JuPjx1cmxz
PjxyZWxhdGVkLXVybHM+PHVybD5odHRwOi8vZHguZG9pLm9yZy8xMC4xMTExL3RyZi4xMjA1OTwv
dXJsPjwvcmVsYXRlZC11cmxzPjwvdXJscz48ZWxlY3Ryb25pYy1yZXNvdXJjZS1udW0+MTAuMTEx
MS90cmYuMTIwNTk8L2VsZWN0cm9uaWMtcmVzb3VyY2UtbnVtPjwvcmVjb3JkPjwvQ2l0ZT48Q2l0
ZT48QXV0aG9yPldvbGZmPC9BdXRob3I+PFllYXI+MjAxMTwvWWVhcj48UmVjTnVtPjM5PC9SZWNO
dW0+PHJlY29yZD48cmVjLW51bWJlcj4zOTwvcmVjLW51bWJlcj48Zm9yZWlnbi1rZXlzPjxrZXkg
YXBwPSJFTiIgZGItaWQ9Ino5czI1djB3dGZ4dzVhZXBzMmR2cHN4b3owc3ZlOXdwMnpyNSI+Mzk8
L2tleT48L2ZvcmVpZ24ta2V5cz48cmVmLXR5cGUgbmFtZT0iSm91cm5hbCBBcnRpY2xlIj4xNzwv
cmVmLXR5cGU+PGNvbnRyaWJ1dG9ycz48YXV0aG9ycz48YXV0aG9yPldvbGZmLCBELjwvYXV0aG9y
PjxhdXRob3I+U2NobGV1bmluZywgTS48L2F1dGhvcj48YXV0aG9yPnZvbiBIYXJzZG9yZiwgUy48
L2F1dGhvcj48YXV0aG9yPkJhY2hlciwgVS48L2F1dGhvcj48YXV0aG9yPkdlcmJpdHosIEEuPC9h
dXRob3I+PGF1dGhvcj5TdGFkbGVyLCBNLjwvYXV0aG9yPjxhdXRob3I+QXl1aywgRi48L2F1dGhv
cj48YXV0aG9yPktpYW5pLCBBLjwvYXV0aG9yPjxhdXRob3I+U2Nod2VyZHRmZWdlciwgUi48L2F1
dGhvcj48YXV0aG9yPlZvZ2Vsc2FuZywgRy4gQi48L2F1dGhvcj48YXV0aG9yPktvYmJlLCBHLjwv
YXV0aG9yPjxhdXRob3I+R3JhbWF0emtpLCBNLjwvYXV0aG9yPjxhdXRob3I+TGF3aXRzY2hrYSwg
QS48L2F1dGhvcj48YXV0aG9yPk1vaHR5LCBNLjwvYXV0aG9yPjxhdXRob3I+UGF2bGV0aWMsIFMu
IFouPC9hdXRob3I+PGF1dGhvcj5HcmVpbml4LCBILjwvYXV0aG9yPjxhdXRob3I+SG9sbGVyLCBF
LjwvYXV0aG9yPjwvYXV0aG9ycz48L2NvbnRyaWJ1dG9ycz48YXV0aC1hZGRyZXNzPkRlcGFydG1l
bnQgb2YgSGVtYXRvbG9neSBhbmQgQ2xpbmljYWwgT25jb2xvZ3ksIFVuaXZlcnNpdHkgb2YgUmVn
ZW5zYnVyZywgR2VybWFueS4gZGFuaWVsLndvbGZmQGtsaW5pay51bmktcmVnZW5zYnVyZy5kZTwv
YXV0aC1hZGRyZXNzPjx0aXRsZXM+PHRpdGxlPkNvbnNlbnN1cyBDb25mZXJlbmNlIG9uIENsaW5p
Y2FsIFByYWN0aWNlIGluIENocm9uaWMgR1ZIRDogU2Vjb25kLUxpbmUgVHJlYXRtZW50IG9mIENo
cm9uaWMgR3JhZnQtdmVyc3VzLUhvc3QgRGlzZWFzZTwvdGl0bGU+PHNlY29uZGFyeS10aXRsZT5C
aW9sIEJsb29kIE1hcnJvdyBUcmFuc3BsYW50PC9zZWNvbmRhcnktdGl0bGU+PGFsdC10aXRsZT5C
aW9sb2d5IG9mIGJsb29kIGFuZCBtYXJyb3cgdHJhbnNwbGFudGF0aW9uIDogam91cm5hbCBvZiB0
aGUgQW1lcmljYW4gU29jaWV0eSBmb3IgQmxvb2QgYW5kIE1hcnJvdyBUcmFuc3BsYW50YXRpb248
L2FsdC10aXRsZT48L3RpdGxlcz48cGVyaW9kaWNhbD48ZnVsbC10aXRsZT5CaW9sIEJsb29kIE1h
cnJvdyBUcmFuc3BsYW50PC9mdWxsLXRpdGxlPjxhYmJyLTE+QmlvbG9neSBvZiBibG9vZCBhbmQg
bWFycm93IHRyYW5zcGxhbnRhdGlvbiA6IGpvdXJuYWwgb2YgdGhlIEFtZXJpY2FuIFNvY2lldHkg
Zm9yIEJsb29kIGFuZCBNYXJyb3cgVHJhbnNwbGFudGF0aW9uPC9hYmJyLTE+PC9wZXJpb2RpY2Fs
PjxhbHQtcGVyaW9kaWNhbD48ZnVsbC10aXRsZT5CaW9sIEJsb29kIE1hcnJvdyBUcmFuc3BsYW50
PC9mdWxsLXRpdGxlPjxhYmJyLTE+QmlvbG9neSBvZiBibG9vZCBhbmQgbWFycm93IHRyYW5zcGxh
bnRhdGlvbiA6IGpvdXJuYWwgb2YgdGhlIEFtZXJpY2FuIFNvY2lldHkgZm9yIEJsb29kIGFuZCBN
YXJyb3cgVHJhbnNwbGFudGF0aW9uPC9hYmJyLTE+PC9hbHQtcGVyaW9kaWNhbD48cGFnZXM+MS0x
NzwvcGFnZXM+PHZvbHVtZT4xNzwvdm9sdW1lPjxudW1iZXI+MTwvbnVtYmVyPjxlZGl0aW9uPjIw
MTAvMDgvMDY8L2VkaXRpb24+PGtleXdvcmRzPjxrZXl3b3JkPkNocm9uaWMgRGlzZWFzZTwva2V5
d29yZD48a2V5d29yZD5EcnVnIFRoZXJhcHkvbWV0aG9kcy90cmVuZHM8L2tleXdvcmQ+PGtleXdv
cmQ+Rmlicm9zaXMvZHJ1ZyB0aGVyYXB5PC9rZXl3b3JkPjxrZXl3b3JkPkdyYWZ0IHZzIEhvc3Qg
RGlzZWFzZS8gZHJ1ZyB0aGVyYXB5L3BhdGhvbG9neTwva2V5d29yZD48a2V5d29yZD5IdW1hbnM8
L2tleXdvcmQ+PGtleXdvcmQ+UHJlY2lzaW9uIE1lZGljaW5lL21ldGhvZHM8L2tleXdvcmQ+PGtl
eXdvcmQ+U2FsdmFnZSBUaGVyYXB5PC9rZXl3b3JkPjwva2V5d29yZHM+PGRhdGVzPjx5ZWFyPjIw
MTE8L3llYXI+PHB1Yi1kYXRlcz48ZGF0ZT5KYW48L2RhdGU+PC9wdWItZGF0ZXM+PC9kYXRlcz48
aXNibj4xNTIzLTY1MzYgKEVsZWN0cm9uaWMpJiN4RDsxMDgzLTg3OTEgKExpbmtpbmcpPC9pc2Ju
PjxhY2Nlc3Npb24tbnVtPjIwNjg1MjU1PC9hY2Nlc3Npb24tbnVtPjx1cmxzPjwvdXJscz48ZWxl
Y3Ryb25pYy1yZXNvdXJjZS1udW0+MTAuMTAxNi9qLmJibXQuMjAxMC4wNS4wMTE8L2VsZWN0cm9u
aWMtcmVzb3VyY2UtbnVtPjxyZW1vdGUtZGF0YWJhc2UtcHJvdmlkZXI+TkxNPC9yZW1vdGUtZGF0
YWJhc2UtcHJvdmlkZXI+PGxhbmd1YWdlPmVuZzwvbGFuZ3VhZ2U+PC9yZWNvcmQ+PC9DaXRlPjwv
RW5kTm90ZT5=
</w:fldData>
        </w:fldChar>
      </w:r>
      <w:r w:rsidR="00273BA1">
        <w:rPr>
          <w:rFonts w:cs="AdvTimes-b"/>
          <w:lang w:val="en-AU"/>
        </w:rPr>
        <w:instrText xml:space="preserve"> ADDIN EN.CITE </w:instrText>
      </w:r>
      <w:r w:rsidR="00273BA1">
        <w:rPr>
          <w:rFonts w:cs="AdvTimes-b"/>
          <w:lang w:val="en-AU"/>
        </w:rPr>
        <w:fldChar w:fldCharType="begin">
          <w:fldData xml:space="preserve">PEVuZE5vdGU+PENpdGU+PEF1dGhvcj5EaWduYW48L0F1dGhvcj48WWVhcj4yMDEyPC9ZZWFyPjxS
ZWNOdW0+NDA8L1JlY051bT48RGlzcGxheVRleHQ+WzI2LCAzMS0zM108L0Rpc3BsYXlUZXh0Pjxy
ZWNvcmQ+PHJlYy1udW1iZXI+NDA8L3JlYy1udW1iZXI+PGZvcmVpZ24ta2V5cz48a2V5IGFwcD0i
RU4iIGRiLWlkPSJ6OXMyNXYwd3RmeHc1YWVwczJkdnBzeG96MHN2ZTl3cDJ6cjUiPjQwPC9rZXk+
PC9mb3JlaWduLWtleXM+PHJlZi10eXBlIG5hbWU9IkpvdXJuYWwgQXJ0aWNsZSI+MTc8L3JlZi10
eXBlPjxjb250cmlidXRvcnM+PGF1dGhvcnM+PGF1dGhvcj5EaWduYW4sIEYuTDsgQW1yb2xpYSwg
UDsgQ2xhcmssIEE7ICBDb3JuaXNoLCBKOyBKYWNrc29uLCBHOyBNYWhlbmRyYSwgUDsgU2Nhcmlz
YnJpY2ssIEouSjsgVGF5bG9yLCBQLkM7IFNoYXcsIEIuRTsgUG90dGVyLCBNLk47PC9hdXRob3I+
PC9hdXRob3JzPjwvY29udHJpYnV0b3JzPjx0aXRsZXM+PHRpdGxlPkRpYWdub3NpcyBhbmQgbWFu
YWdlbWVudCBvZiBjaHJvbmljIGdyYWZ0LXZlcnN1cy1ob3N0IGRpc2Vhc2U8L3RpdGxlPjxzZWNv
bmRhcnktdGl0bGU+QnJpdGlzaCBKb3VybmFsIG9mIEhhZW1hdG9sb2d5PC9zZWNvbmRhcnktdGl0
bGU+PC90aXRsZXM+PHBlcmlvZGljYWw+PGZ1bGwtdGl0bGU+QnJpdGlzaCBKb3VybmFsIG9mIEhh
ZW1hdG9sb2d5PC9mdWxsLXRpdGxlPjwvcGVyaW9kaWNhbD48bnVtYmVyPjE1ODwvbnVtYmVyPjxk
YXRlcz48eWVhcj4yMDEyPC95ZWFyPjwvZGF0ZXM+PHVybHM+PC91cmxzPjxlbGVjdHJvbmljLXJl
c291cmNlLW51bT4xMC4xMTExL2ouMTM2NS0yMTQxLjIwMTIuMDkxMjgueDwvZWxlY3Ryb25pYy1y
ZXNvdXJjZS1udW0+PC9yZWNvcmQ+PC9DaXRlPjxDaXRlPjxBdXRob3I+S2Fub2xkPC9BdXRob3I+
PFllYXI+MjAwNzwvWWVhcj48UmVjTnVtPjM4PC9SZWNOdW0+PHJlY29yZD48cmVjLW51bWJlcj4z
ODwvcmVjLW51bWJlcj48Zm9yZWlnbi1rZXlzPjxrZXkgYXBwPSJFTiIgZGItaWQ9Ino5czI1djB3
dGZ4dzVhZXBzMmR2cHN4b3owc3ZlOXdwMnpyNSI+Mzg8L2tleT48L2ZvcmVpZ24ta2V5cz48cmVm
LXR5cGUgbmFtZT0iSm91cm5hbCBBcnRpY2xlIj4xNzwvcmVmLXR5cGU+PGNvbnRyaWJ1dG9ycz48
YXV0aG9ycz48YXV0aG9yPkthbm9sZCwgSnVzdHluYTwvYXV0aG9yPjxhdXRob3I+TWVybGluLCBF
dGllbm5lPC9hdXRob3I+PGF1dGhvcj5IYWxsZSwgUGFzY2FsZTwvYXV0aG9yPjxhdXRob3I+UGFp
bGxhcmQsIENhdGhlcmluZTwvYXV0aG9yPjxhdXRob3I+TWFyYWJlbGxlLCBBdXJlbGllbjwvYXV0
aG9yPjxhdXRob3I+UmFwYXRlbCwgQ2hhbnRhbDwvYXV0aG9yPjxhdXRob3I+RXZyYXJkLCBCZXJ0
cmFuZDwvYXV0aG9yPjxhdXRob3I+QmVyZ2VyLCBDbGFpcmU8L2F1dGhvcj48YXV0aG9yPlN0ZXBo
YW4sIEplYW4tTG91aXM8L2F1dGhvcj48YXV0aG9yPkdhbGFtYnJ1biwgQ2xhaXJlPC9hdXRob3I+
PGF1dGhvcj5QaWd1ZXQsIENocmlzdG9waGU8L2F1dGhvcj48YXV0aG9yPkQmYXBvcztJbmNhbiwg
TWljaGVsPC9hdXRob3I+PGF1dGhvcj5Cb3JkaWdvbmksIFBpZXJyZTwvYXV0aG9yPjxhdXRob3I+
RGVtw6lvY3EsIEZyYW7Dp29pczwvYXV0aG9yPjwvYXV0aG9ycz48L2NvbnRyaWJ1dG9ycz48dGl0
bGVzPjx0aXRsZT5QaG90b3BoZXJlc2lzIGluIHBlZGlhdHJpYyBncmFmdC12ZXJzdXMtaG9zdCBk
aXNlYXNlIGFmdGVyIGFsbG9nZW5laWMgbWFycm93IHRyYW5zcGxhbnRhdGlvbjogY2xpbmljYWwg
cHJhY3RpY2UgZ3VpZGVsaW5lcyBiYXNlZCBvbiBmaWVsZCBleHBlcmllbmNlIGFuZCByZXZpZXcg
b2YgdGhlIGxpdGVyYXR1cmU8L3RpdGxlPjxzZWNvbmRhcnktdGl0bGU+VHJhbnNmdXNpb248L3Nl
Y29uZGFyeS10aXRsZT48L3RpdGxlcz48cGVyaW9kaWNhbD48ZnVsbC10aXRsZT5UcmFuc2Z1c2lv
bjwvZnVsbC10aXRsZT48L3BlcmlvZGljYWw+PHBhZ2VzPjIyNzYtMjI4OTwvcGFnZXM+PHZvbHVt
ZT40Nzwvdm9sdW1lPjxudW1iZXI+MTI8L251bWJlcj48ZGF0ZXM+PHllYXI+MjAwNzwveWVhcj48
L2RhdGVzPjxwdWJsaXNoZXI+QmxhY2t3ZWxsIFB1Ymxpc2hpbmcgSW5jPC9wdWJsaXNoZXI+PGlz
Ym4+MTUzNy0yOTk1PC9pc2JuPjx1cmxzPjxyZWxhdGVkLXVybHM+PHVybD5odHRwOi8vZHguZG9p
Lm9yZy8xMC4xMTExL2ouMTUzNy0yOTk1LjIwMDcuMDE0NjkueDwvdXJsPjwvcmVsYXRlZC11cmxz
PjwvdXJscz48ZWxlY3Ryb25pYy1yZXNvdXJjZS1udW0+MTAuMTExMS9qLjE1MzctMjk5NS4yMDA3
LjAxNDY5Lng8L2VsZWN0cm9uaWMtcmVzb3VyY2UtbnVtPjwvcmVjb3JkPjwvQ2l0ZT48Q2l0ZT48
QXV0aG9yPlBpZXJlbGxpPC9BdXRob3I+PFllYXI+MjAxMzwvWWVhcj48UmVjTnVtPjQxPC9SZWNO
dW0+PHJlY29yZD48cmVjLW51bWJlcj40MTwvcmVjLW51bWJlcj48Zm9yZWlnbi1rZXlzPjxrZXkg
YXBwPSJFTiIgZGItaWQ9Ino5czI1djB3dGZ4dzVhZXBzMmR2cHN4b3owc3ZlOXdwMnpyNSI+NDE8
L2tleT48L2ZvcmVpZ24ta2V5cz48cmVmLXR5cGUgbmFtZT0iSm91cm5hbCBBcnRpY2xlIj4xNzwv
cmVmLXR5cGU+PGNvbnRyaWJ1dG9ycz48YXV0aG9ycz48YXV0aG9yPlBpZXJlbGxpLCBMdWNhPC9h
dXRob3I+PGF1dGhvcj5QZXJzZWdoaW4sIFBhb2xvPC9hdXRob3I+PGF1dGhvcj5NYXJjaGV0dGks
IE1vbmlhPC9hdXRob3I+PGF1dGhvcj5NZXNzaW5hLCBDaGlhcmE8L2F1dGhvcj48YXV0aG9yPlBl
cm90dGksIENlc2FyZTwvYXV0aG9yPjxhdXRob3I+TWF6em9uaSwgQWxlc3NhbmRybzwvYXV0aG9y
PjxhdXRob3I+QmFjaWdhbHVwbywgQW5kcmVhPC9hdXRob3I+PGF1dGhvcj5Mb2NhdGVsbGksIEZy
YW5jbzwvYXV0aG9yPjxhdXRob3I+Q2FybGllciwgUGFvbG88L2F1dGhvcj48YXV0aG9yPkJvc2ks
IEFsYmVydG88L2F1dGhvcj48YXV0aG9yPlNvY2lldMOgIEl0YWxpYW5hIGRpLCBFbWFmZXJlc2k8
L2F1dGhvcj48YXV0aG9yPk1hbmlwb2xhemlvbmUsIENlbGx1bGFyZTwvYXV0aG9yPjxhdXRob3I+
R3J1cHBvIEl0YWxpYW5vIFRyYXBpYW50byBNaWRvbGxvLCBPc3NlbzwvYXV0aG9yPjwvYXV0aG9y
cz48L2NvbnRyaWJ1dG9ycz48dGl0bGVzPjx0aXRsZT5FeHRyYWNvcnBvcmVhbCBwaG90b3BoZXJl
c2lzIGZvciB0aGUgdHJlYXRtZW50IG9mIGFjdXRlIGFuZCBjaHJvbmljIGdyYWZ0LXZlcnN1cy1o
b3N0IGRpc2Vhc2UgaW4gYWR1bHRzIGFuZCBjaGlsZHJlbjogYmVzdCBwcmFjdGljZSByZWNvbW1l
bmRhdGlvbnMgZnJvbSBhbiBJdGFsaWFuIFNvY2lldHkgb2YgSGVtYXBoZXJlc2lzIGFuZCBDZWxs
IE1hbmlwdWxhdGlvbiAoU0lkRU0pIGFuZCBJdGFsaWFuIEdyb3VwIGZvciBCb25lIE1hcnJvdyBU
cmFuc3BsYW50YXRpb24gKEdJVE1PKSBjb25zZW5zdXMgcHJvY2VzczwvdGl0bGU+PHNlY29uZGFy
eS10aXRsZT5UcmFuc2Z1c2lvbjwvc2Vjb25kYXJ5LXRpdGxlPjwvdGl0bGVzPjxwZXJpb2RpY2Fs
PjxmdWxsLXRpdGxlPlRyYW5zZnVzaW9uPC9mdWxsLXRpdGxlPjwvcGVyaW9kaWNhbD48cGFnZXM+
MjM0MC0yMzUyPC9wYWdlcz48dm9sdW1lPjUzPC92b2x1bWU+PG51bWJlcj4xMDwvbnVtYmVyPjxk
YXRlcz48eWVhcj4yMDEzPC95ZWFyPjwvZGF0ZXM+PGlzYm4+MTUzNy0yOTk1PC9pc2JuPjx1cmxz
PjxyZWxhdGVkLXVybHM+PHVybD5odHRwOi8vZHguZG9pLm9yZy8xMC4xMTExL3RyZi4xMjA1OTwv
dXJsPjwvcmVsYXRlZC11cmxzPjwvdXJscz48ZWxlY3Ryb25pYy1yZXNvdXJjZS1udW0+MTAuMTEx
MS90cmYuMTIwNTk8L2VsZWN0cm9uaWMtcmVzb3VyY2UtbnVtPjwvcmVjb3JkPjwvQ2l0ZT48Q2l0
ZT48QXV0aG9yPldvbGZmPC9BdXRob3I+PFllYXI+MjAxMTwvWWVhcj48UmVjTnVtPjM5PC9SZWNO
dW0+PHJlY29yZD48cmVjLW51bWJlcj4zOTwvcmVjLW51bWJlcj48Zm9yZWlnbi1rZXlzPjxrZXkg
YXBwPSJFTiIgZGItaWQ9Ino5czI1djB3dGZ4dzVhZXBzMmR2cHN4b3owc3ZlOXdwMnpyNSI+Mzk8
L2tleT48L2ZvcmVpZ24ta2V5cz48cmVmLXR5cGUgbmFtZT0iSm91cm5hbCBBcnRpY2xlIj4xNzwv
cmVmLXR5cGU+PGNvbnRyaWJ1dG9ycz48YXV0aG9ycz48YXV0aG9yPldvbGZmLCBELjwvYXV0aG9y
PjxhdXRob3I+U2NobGV1bmluZywgTS48L2F1dGhvcj48YXV0aG9yPnZvbiBIYXJzZG9yZiwgUy48
L2F1dGhvcj48YXV0aG9yPkJhY2hlciwgVS48L2F1dGhvcj48YXV0aG9yPkdlcmJpdHosIEEuPC9h
dXRob3I+PGF1dGhvcj5TdGFkbGVyLCBNLjwvYXV0aG9yPjxhdXRob3I+QXl1aywgRi48L2F1dGhv
cj48YXV0aG9yPktpYW5pLCBBLjwvYXV0aG9yPjxhdXRob3I+U2Nod2VyZHRmZWdlciwgUi48L2F1
dGhvcj48YXV0aG9yPlZvZ2Vsc2FuZywgRy4gQi48L2F1dGhvcj48YXV0aG9yPktvYmJlLCBHLjwv
YXV0aG9yPjxhdXRob3I+R3JhbWF0emtpLCBNLjwvYXV0aG9yPjxhdXRob3I+TGF3aXRzY2hrYSwg
QS48L2F1dGhvcj48YXV0aG9yPk1vaHR5LCBNLjwvYXV0aG9yPjxhdXRob3I+UGF2bGV0aWMsIFMu
IFouPC9hdXRob3I+PGF1dGhvcj5HcmVpbml4LCBILjwvYXV0aG9yPjxhdXRob3I+SG9sbGVyLCBF
LjwvYXV0aG9yPjwvYXV0aG9ycz48L2NvbnRyaWJ1dG9ycz48YXV0aC1hZGRyZXNzPkRlcGFydG1l
bnQgb2YgSGVtYXRvbG9neSBhbmQgQ2xpbmljYWwgT25jb2xvZ3ksIFVuaXZlcnNpdHkgb2YgUmVn
ZW5zYnVyZywgR2VybWFueS4gZGFuaWVsLndvbGZmQGtsaW5pay51bmktcmVnZW5zYnVyZy5kZTwv
YXV0aC1hZGRyZXNzPjx0aXRsZXM+PHRpdGxlPkNvbnNlbnN1cyBDb25mZXJlbmNlIG9uIENsaW5p
Y2FsIFByYWN0aWNlIGluIENocm9uaWMgR1ZIRDogU2Vjb25kLUxpbmUgVHJlYXRtZW50IG9mIENo
cm9uaWMgR3JhZnQtdmVyc3VzLUhvc3QgRGlzZWFzZTwvdGl0bGU+PHNlY29uZGFyeS10aXRsZT5C
aW9sIEJsb29kIE1hcnJvdyBUcmFuc3BsYW50PC9zZWNvbmRhcnktdGl0bGU+PGFsdC10aXRsZT5C
aW9sb2d5IG9mIGJsb29kIGFuZCBtYXJyb3cgdHJhbnNwbGFudGF0aW9uIDogam91cm5hbCBvZiB0
aGUgQW1lcmljYW4gU29jaWV0eSBmb3IgQmxvb2QgYW5kIE1hcnJvdyBUcmFuc3BsYW50YXRpb248
L2FsdC10aXRsZT48L3RpdGxlcz48cGVyaW9kaWNhbD48ZnVsbC10aXRsZT5CaW9sIEJsb29kIE1h
cnJvdyBUcmFuc3BsYW50PC9mdWxsLXRpdGxlPjxhYmJyLTE+QmlvbG9neSBvZiBibG9vZCBhbmQg
bWFycm93IHRyYW5zcGxhbnRhdGlvbiA6IGpvdXJuYWwgb2YgdGhlIEFtZXJpY2FuIFNvY2lldHkg
Zm9yIEJsb29kIGFuZCBNYXJyb3cgVHJhbnNwbGFudGF0aW9uPC9hYmJyLTE+PC9wZXJpb2RpY2Fs
PjxhbHQtcGVyaW9kaWNhbD48ZnVsbC10aXRsZT5CaW9sIEJsb29kIE1hcnJvdyBUcmFuc3BsYW50
PC9mdWxsLXRpdGxlPjxhYmJyLTE+QmlvbG9neSBvZiBibG9vZCBhbmQgbWFycm93IHRyYW5zcGxh
bnRhdGlvbiA6IGpvdXJuYWwgb2YgdGhlIEFtZXJpY2FuIFNvY2lldHkgZm9yIEJsb29kIGFuZCBN
YXJyb3cgVHJhbnNwbGFudGF0aW9uPC9hYmJyLTE+PC9hbHQtcGVyaW9kaWNhbD48cGFnZXM+MS0x
NzwvcGFnZXM+PHZvbHVtZT4xNzwvdm9sdW1lPjxudW1iZXI+MTwvbnVtYmVyPjxlZGl0aW9uPjIw
MTAvMDgvMDY8L2VkaXRpb24+PGtleXdvcmRzPjxrZXl3b3JkPkNocm9uaWMgRGlzZWFzZTwva2V5
d29yZD48a2V5d29yZD5EcnVnIFRoZXJhcHkvbWV0aG9kcy90cmVuZHM8L2tleXdvcmQ+PGtleXdv
cmQ+Rmlicm9zaXMvZHJ1ZyB0aGVyYXB5PC9rZXl3b3JkPjxrZXl3b3JkPkdyYWZ0IHZzIEhvc3Qg
RGlzZWFzZS8gZHJ1ZyB0aGVyYXB5L3BhdGhvbG9neTwva2V5d29yZD48a2V5d29yZD5IdW1hbnM8
L2tleXdvcmQ+PGtleXdvcmQ+UHJlY2lzaW9uIE1lZGljaW5lL21ldGhvZHM8L2tleXdvcmQ+PGtl
eXdvcmQ+U2FsdmFnZSBUaGVyYXB5PC9rZXl3b3JkPjwva2V5d29yZHM+PGRhdGVzPjx5ZWFyPjIw
MTE8L3llYXI+PHB1Yi1kYXRlcz48ZGF0ZT5KYW48L2RhdGU+PC9wdWItZGF0ZXM+PC9kYXRlcz48
aXNibj4xNTIzLTY1MzYgKEVsZWN0cm9uaWMpJiN4RDsxMDgzLTg3OTEgKExpbmtpbmcpPC9pc2Ju
PjxhY2Nlc3Npb24tbnVtPjIwNjg1MjU1PC9hY2Nlc3Npb24tbnVtPjx1cmxzPjwvdXJscz48ZWxl
Y3Ryb25pYy1yZXNvdXJjZS1udW0+MTAuMTAxNi9qLmJibXQuMjAxMC4wNS4wMTE8L2VsZWN0cm9u
aWMtcmVzb3VyY2UtbnVtPjxyZW1vdGUtZGF0YWJhc2UtcHJvdmlkZXI+TkxNPC9yZW1vdGUtZGF0
YWJhc2UtcHJvdmlkZXI+PGxhbmd1YWdlPmVuZzwvbGFuZ3VhZ2U+PC9yZWNvcmQ+PC9DaXRlPjwv
RW5kTm90ZT5=
</w:fldData>
        </w:fldChar>
      </w:r>
      <w:r w:rsidR="00273BA1">
        <w:rPr>
          <w:rFonts w:cs="AdvTimes-b"/>
          <w:lang w:val="en-AU"/>
        </w:rPr>
        <w:instrText xml:space="preserve"> ADDIN EN.CITE.DATA </w:instrText>
      </w:r>
      <w:r w:rsidR="00273BA1">
        <w:rPr>
          <w:rFonts w:cs="AdvTimes-b"/>
          <w:lang w:val="en-AU"/>
        </w:rPr>
      </w:r>
      <w:r w:rsidR="00273BA1">
        <w:rPr>
          <w:rFonts w:cs="AdvTimes-b"/>
          <w:lang w:val="en-AU"/>
        </w:rPr>
        <w:fldChar w:fldCharType="end"/>
      </w:r>
      <w:r w:rsidR="00CC1528" w:rsidRPr="00205576">
        <w:rPr>
          <w:rFonts w:cs="AdvTimes-b"/>
          <w:lang w:val="en-AU"/>
        </w:rPr>
      </w:r>
      <w:r w:rsidR="00CC1528" w:rsidRPr="00205576">
        <w:rPr>
          <w:rFonts w:cs="AdvTimes-b"/>
          <w:lang w:val="en-AU"/>
        </w:rPr>
        <w:fldChar w:fldCharType="separate"/>
      </w:r>
      <w:r w:rsidR="00273BA1">
        <w:rPr>
          <w:rFonts w:cs="AdvTimes-b"/>
          <w:noProof/>
          <w:lang w:val="en-AU"/>
        </w:rPr>
        <w:t>[</w:t>
      </w:r>
      <w:hyperlink w:anchor="_ENREF_26" w:tooltip="Pierelli, 2013 #41" w:history="1">
        <w:r w:rsidR="00584688">
          <w:rPr>
            <w:rFonts w:cs="AdvTimes-b"/>
            <w:noProof/>
            <w:lang w:val="en-AU"/>
          </w:rPr>
          <w:t>26</w:t>
        </w:r>
      </w:hyperlink>
      <w:r w:rsidR="00273BA1">
        <w:rPr>
          <w:rFonts w:cs="AdvTimes-b"/>
          <w:noProof/>
          <w:lang w:val="en-AU"/>
        </w:rPr>
        <w:t xml:space="preserve">, </w:t>
      </w:r>
      <w:hyperlink w:anchor="_ENREF_31" w:tooltip="Dignan, 2012 #40" w:history="1">
        <w:r w:rsidR="00584688">
          <w:rPr>
            <w:rFonts w:cs="AdvTimes-b"/>
            <w:noProof/>
            <w:lang w:val="en-AU"/>
          </w:rPr>
          <w:t>31-33</w:t>
        </w:r>
      </w:hyperlink>
      <w:r w:rsidR="00273BA1">
        <w:rPr>
          <w:rFonts w:cs="AdvTimes-b"/>
          <w:noProof/>
          <w:lang w:val="en-AU"/>
        </w:rPr>
        <w:t>]</w:t>
      </w:r>
      <w:r w:rsidR="00CC1528" w:rsidRPr="00205576">
        <w:rPr>
          <w:rFonts w:cs="AdvTimes-b"/>
          <w:lang w:val="en-AU"/>
        </w:rPr>
        <w:fldChar w:fldCharType="end"/>
      </w:r>
      <w:r w:rsidRPr="00205576">
        <w:rPr>
          <w:rFonts w:cs="AdvTimes-b"/>
          <w:lang w:val="en-AU"/>
        </w:rPr>
        <w:t>.</w:t>
      </w:r>
    </w:p>
    <w:p w14:paraId="6CAE5D9F" w14:textId="77777777" w:rsidR="00190AED" w:rsidRPr="00205576" w:rsidRDefault="00190AED" w:rsidP="00B455E7">
      <w:pPr>
        <w:pStyle w:val="Heading2"/>
        <w:jc w:val="both"/>
        <w:rPr>
          <w:lang w:val="en-AU"/>
        </w:rPr>
      </w:pPr>
      <w:bookmarkStart w:id="30" w:name="_Toc451764065"/>
      <w:r w:rsidRPr="00205576">
        <w:rPr>
          <w:lang w:val="en-AU"/>
        </w:rPr>
        <w:t>Technical specification</w:t>
      </w:r>
      <w:bookmarkEnd w:id="30"/>
    </w:p>
    <w:p w14:paraId="6CAE5DA0" w14:textId="77777777" w:rsidR="003E41D1" w:rsidRPr="000959B9" w:rsidRDefault="003E41D1" w:rsidP="00D64B14">
      <w:pPr>
        <w:pStyle w:val="BodyText"/>
        <w:jc w:val="both"/>
        <w:rPr>
          <w:i/>
          <w:u w:val="single"/>
          <w:lang w:val="en-AU" w:eastAsia="en-GB"/>
        </w:rPr>
      </w:pPr>
      <w:r w:rsidRPr="00B941D5">
        <w:rPr>
          <w:i/>
          <w:u w:val="single"/>
          <w:lang w:val="en-AU" w:eastAsia="en-GB"/>
        </w:rPr>
        <w:t xml:space="preserve">The proposed intervention is monotherapy with integrated, closed-system ECP. The photosensitising drug, </w:t>
      </w:r>
      <w:proofErr w:type="spellStart"/>
      <w:r w:rsidRPr="00B941D5">
        <w:rPr>
          <w:i/>
          <w:u w:val="single"/>
          <w:lang w:val="en-AU" w:eastAsia="en-GB"/>
        </w:rPr>
        <w:t>methoxsalen</w:t>
      </w:r>
      <w:proofErr w:type="spellEnd"/>
      <w:r w:rsidRPr="00B941D5">
        <w:rPr>
          <w:i/>
          <w:u w:val="single"/>
          <w:lang w:val="en-AU" w:eastAsia="en-GB"/>
        </w:rPr>
        <w:t xml:space="preserve"> (8-methoxypsoralen) is integral to the technology and is used at a dose </w:t>
      </w:r>
      <w:proofErr w:type="gramStart"/>
      <w:r w:rsidRPr="00B941D5">
        <w:rPr>
          <w:i/>
          <w:u w:val="single"/>
          <w:lang w:val="en-AU" w:eastAsia="en-GB"/>
        </w:rPr>
        <w:t>of 20 mcg/</w:t>
      </w:r>
      <w:proofErr w:type="spellStart"/>
      <w:r w:rsidRPr="00B941D5">
        <w:rPr>
          <w:i/>
          <w:u w:val="single"/>
          <w:lang w:val="en-AU" w:eastAsia="en-GB"/>
        </w:rPr>
        <w:t>mL</w:t>
      </w:r>
      <w:proofErr w:type="gramEnd"/>
      <w:r w:rsidRPr="00B941D5">
        <w:rPr>
          <w:i/>
          <w:u w:val="single"/>
          <w:lang w:val="en-AU" w:eastAsia="en-GB"/>
        </w:rPr>
        <w:t>.</w:t>
      </w:r>
      <w:proofErr w:type="spellEnd"/>
    </w:p>
    <w:p w14:paraId="6CAE5DA1" w14:textId="77777777" w:rsidR="00D64B14" w:rsidRPr="00205576" w:rsidRDefault="00D64B14" w:rsidP="00D64B14">
      <w:pPr>
        <w:pStyle w:val="BodyText"/>
        <w:jc w:val="both"/>
        <w:rPr>
          <w:lang w:val="en-AU" w:eastAsia="en-GB"/>
        </w:rPr>
      </w:pPr>
      <w:proofErr w:type="spellStart"/>
      <w:r w:rsidRPr="00205576">
        <w:rPr>
          <w:lang w:val="en-AU" w:eastAsia="en-GB"/>
        </w:rPr>
        <w:t>Photopheresis</w:t>
      </w:r>
      <w:proofErr w:type="spellEnd"/>
      <w:r w:rsidRPr="00205576">
        <w:rPr>
          <w:lang w:val="en-AU" w:eastAsia="en-GB"/>
        </w:rPr>
        <w:t xml:space="preserve"> or extracorporeal </w:t>
      </w:r>
      <w:proofErr w:type="spellStart"/>
      <w:r w:rsidRPr="00205576">
        <w:rPr>
          <w:lang w:val="en-AU" w:eastAsia="en-GB"/>
        </w:rPr>
        <w:t>photopheresis</w:t>
      </w:r>
      <w:proofErr w:type="spellEnd"/>
      <w:r w:rsidRPr="00205576">
        <w:rPr>
          <w:lang w:val="en-AU" w:eastAsia="en-GB"/>
        </w:rPr>
        <w:t xml:space="preserve"> (ECP) is a </w:t>
      </w:r>
      <w:r w:rsidR="006D4C5A" w:rsidRPr="00205576">
        <w:rPr>
          <w:lang w:val="en-AU" w:eastAsia="en-GB"/>
        </w:rPr>
        <w:t>photo immune</w:t>
      </w:r>
      <w:r w:rsidRPr="00205576">
        <w:rPr>
          <w:lang w:val="en-AU" w:eastAsia="en-GB"/>
        </w:rPr>
        <w:t xml:space="preserve"> therapy where white blood cells are separated from whole blood via apheresis, combined with a photoactive drug (8-methoxypsoralen) and t</w:t>
      </w:r>
      <w:r w:rsidR="006D4C5A" w:rsidRPr="00205576">
        <w:rPr>
          <w:lang w:val="en-AU" w:eastAsia="en-GB"/>
        </w:rPr>
        <w:t>hen exposed to ultra violet A (</w:t>
      </w:r>
      <w:r w:rsidRPr="00205576">
        <w:rPr>
          <w:lang w:val="en-AU" w:eastAsia="en-GB"/>
        </w:rPr>
        <w:t>UVA) light. All blood components, including the treated white blood cells are returned to the patient.</w:t>
      </w:r>
    </w:p>
    <w:p w14:paraId="6CAE5DA2" w14:textId="77777777" w:rsidR="00D64B14" w:rsidRPr="00205576" w:rsidRDefault="00D64B14" w:rsidP="00D64B14">
      <w:pPr>
        <w:pStyle w:val="BodyText"/>
        <w:jc w:val="both"/>
        <w:rPr>
          <w:lang w:val="en-AU" w:eastAsia="en-GB"/>
        </w:rPr>
      </w:pPr>
      <w:r w:rsidRPr="00205576">
        <w:rPr>
          <w:lang w:val="en-AU" w:eastAsia="en-GB"/>
        </w:rPr>
        <w:t xml:space="preserve">THERAKOS® </w:t>
      </w:r>
      <w:proofErr w:type="spellStart"/>
      <w:r w:rsidRPr="00205576">
        <w:rPr>
          <w:lang w:val="en-AU" w:eastAsia="en-GB"/>
        </w:rPr>
        <w:t>Photopheresis</w:t>
      </w:r>
      <w:proofErr w:type="spellEnd"/>
      <w:r w:rsidRPr="00205576">
        <w:rPr>
          <w:lang w:val="en-AU" w:eastAsia="en-GB"/>
        </w:rPr>
        <w:t xml:space="preserve"> utilizes the THERAKOS® CELLEX® </w:t>
      </w:r>
      <w:proofErr w:type="spellStart"/>
      <w:r w:rsidRPr="00205576">
        <w:rPr>
          <w:lang w:val="en-AU" w:eastAsia="en-GB"/>
        </w:rPr>
        <w:t>Photopheresis</w:t>
      </w:r>
      <w:proofErr w:type="spellEnd"/>
      <w:r w:rsidRPr="00205576">
        <w:rPr>
          <w:lang w:val="en-AU" w:eastAsia="en-GB"/>
        </w:rPr>
        <w:t xml:space="preserve"> System to combine state of-the-art cell separation and </w:t>
      </w:r>
      <w:proofErr w:type="spellStart"/>
      <w:r w:rsidRPr="00205576">
        <w:rPr>
          <w:lang w:val="en-AU" w:eastAsia="en-GB"/>
        </w:rPr>
        <w:t>photoactivation</w:t>
      </w:r>
      <w:proofErr w:type="spellEnd"/>
      <w:r w:rsidRPr="00205576">
        <w:rPr>
          <w:lang w:val="en-AU" w:eastAsia="en-GB"/>
        </w:rPr>
        <w:t xml:space="preserve"> into a single, closed and sterile circuit. The THERAKOS® CELLEX® </w:t>
      </w:r>
      <w:proofErr w:type="spellStart"/>
      <w:r w:rsidRPr="00205576">
        <w:rPr>
          <w:lang w:val="en-AU" w:eastAsia="en-GB"/>
        </w:rPr>
        <w:t>Photopheresis</w:t>
      </w:r>
      <w:proofErr w:type="spellEnd"/>
      <w:r w:rsidRPr="00205576">
        <w:rPr>
          <w:lang w:val="en-AU" w:eastAsia="en-GB"/>
        </w:rPr>
        <w:t xml:space="preserve"> S</w:t>
      </w:r>
      <w:r w:rsidR="00A35ACD" w:rsidRPr="00205576">
        <w:rPr>
          <w:lang w:val="en-AU" w:eastAsia="en-GB"/>
        </w:rPr>
        <w:t>ystem collects the buffy coat (</w:t>
      </w:r>
      <w:r w:rsidRPr="00205576">
        <w:rPr>
          <w:lang w:val="en-AU" w:eastAsia="en-GB"/>
        </w:rPr>
        <w:t xml:space="preserve">leukocyte-enriched blood) from the patient in a continuous flow process and simultaneously (DOUBLE NEEDLE mode) or intermittently (SINGLE NEEDLE mode) returns the remaining cells to the patient. The buffy coat is passed through the </w:t>
      </w:r>
      <w:proofErr w:type="spellStart"/>
      <w:r w:rsidRPr="00205576">
        <w:rPr>
          <w:lang w:val="en-AU" w:eastAsia="en-GB"/>
        </w:rPr>
        <w:t>Photoactivation</w:t>
      </w:r>
      <w:proofErr w:type="spellEnd"/>
      <w:r w:rsidRPr="00205576">
        <w:rPr>
          <w:lang w:val="en-AU" w:eastAsia="en-GB"/>
        </w:rPr>
        <w:t xml:space="preserve"> Module where the drug is activated with a precise amount of UVA light determined by the characteristics of the individual patient’s buffy coat. After </w:t>
      </w:r>
      <w:proofErr w:type="spellStart"/>
      <w:r w:rsidRPr="00205576">
        <w:rPr>
          <w:lang w:val="en-AU" w:eastAsia="en-GB"/>
        </w:rPr>
        <w:t>photoactivation</w:t>
      </w:r>
      <w:proofErr w:type="spellEnd"/>
      <w:r w:rsidRPr="00205576">
        <w:rPr>
          <w:lang w:val="en-AU" w:eastAsia="en-GB"/>
        </w:rPr>
        <w:t>, the buffy coat is promptly returned to the patient bloodstream</w:t>
      </w:r>
    </w:p>
    <w:p w14:paraId="6CAE5DA3" w14:textId="77777777" w:rsidR="004734D3" w:rsidRPr="00205576" w:rsidRDefault="008B2FAA" w:rsidP="008B2FAA">
      <w:pPr>
        <w:pStyle w:val="BodyText"/>
        <w:jc w:val="both"/>
        <w:rPr>
          <w:lang w:val="en-AU" w:eastAsia="en-GB"/>
        </w:rPr>
      </w:pPr>
      <w:r w:rsidRPr="00205576">
        <w:rPr>
          <w:lang w:val="en-AU" w:eastAsia="en-GB"/>
        </w:rPr>
        <w:t xml:space="preserve"> </w:t>
      </w:r>
      <w:r w:rsidR="00A35ACD" w:rsidRPr="00205576">
        <w:rPr>
          <w:lang w:val="en-AU" w:eastAsia="en-GB"/>
        </w:rPr>
        <w:t>(</w:t>
      </w:r>
      <w:r w:rsidRPr="00205576">
        <w:rPr>
          <w:lang w:val="en-AU" w:eastAsia="en-GB"/>
        </w:rPr>
        <w:t>The full system description can be found within Appendix 3, the C</w:t>
      </w:r>
      <w:r w:rsidR="00D64B14" w:rsidRPr="00205576">
        <w:rPr>
          <w:lang w:val="en-AU" w:eastAsia="en-GB"/>
        </w:rPr>
        <w:t>EL</w:t>
      </w:r>
      <w:r w:rsidRPr="00205576">
        <w:rPr>
          <w:lang w:val="en-AU" w:eastAsia="en-GB"/>
        </w:rPr>
        <w:t>L</w:t>
      </w:r>
      <w:r w:rsidR="00D64B14" w:rsidRPr="00205576">
        <w:rPr>
          <w:lang w:val="en-AU" w:eastAsia="en-GB"/>
        </w:rPr>
        <w:t>E</w:t>
      </w:r>
      <w:r w:rsidRPr="00205576">
        <w:rPr>
          <w:lang w:val="en-AU" w:eastAsia="en-GB"/>
        </w:rPr>
        <w:t xml:space="preserve">X </w:t>
      </w:r>
      <w:r w:rsidR="00743E32" w:rsidRPr="00205576">
        <w:rPr>
          <w:lang w:val="en-AU" w:eastAsia="en-GB"/>
        </w:rPr>
        <w:t>operator’s</w:t>
      </w:r>
      <w:r w:rsidRPr="00205576">
        <w:rPr>
          <w:lang w:val="en-AU" w:eastAsia="en-GB"/>
        </w:rPr>
        <w:t xml:space="preserve"> manual revision 6.0</w:t>
      </w:r>
      <w:r w:rsidR="00A35ACD" w:rsidRPr="00205576">
        <w:rPr>
          <w:lang w:val="en-AU" w:eastAsia="en-GB"/>
        </w:rPr>
        <w:t>)</w:t>
      </w:r>
      <w:r w:rsidRPr="00205576">
        <w:rPr>
          <w:lang w:val="en-AU" w:eastAsia="en-GB"/>
        </w:rPr>
        <w:t xml:space="preserve">. </w:t>
      </w:r>
    </w:p>
    <w:p w14:paraId="6CAE5DA4" w14:textId="77777777" w:rsidR="00190AED" w:rsidRPr="00205576" w:rsidRDefault="00190AED" w:rsidP="00B455E7">
      <w:pPr>
        <w:pStyle w:val="Heading2"/>
        <w:jc w:val="both"/>
        <w:rPr>
          <w:lang w:val="en-AU"/>
        </w:rPr>
      </w:pPr>
      <w:bookmarkStart w:id="31" w:name="_Toc451764066"/>
      <w:r w:rsidRPr="00205576">
        <w:rPr>
          <w:lang w:val="en-AU"/>
        </w:rPr>
        <w:t>Registered trademark with distinguishing characteristics</w:t>
      </w:r>
      <w:bookmarkEnd w:id="31"/>
    </w:p>
    <w:p w14:paraId="6CAE5DA5" w14:textId="77777777" w:rsidR="00743E32" w:rsidRPr="00205576" w:rsidRDefault="00743E32" w:rsidP="00743E32">
      <w:pPr>
        <w:pStyle w:val="BodyText6"/>
      </w:pPr>
      <w:bookmarkStart w:id="32" w:name="_Ref447698577"/>
      <w:bookmarkStart w:id="33" w:name="_Ref447698583"/>
      <w:bookmarkStart w:id="34" w:name="_Ref447698602"/>
      <w:bookmarkStart w:id="35" w:name="_Ref447698609"/>
      <w:bookmarkStart w:id="36" w:name="_Ref447698615"/>
      <w:bookmarkStart w:id="37" w:name="_Ref447698619"/>
      <w:r w:rsidRPr="00205576">
        <w:t xml:space="preserve">The proposed </w:t>
      </w:r>
      <w:r w:rsidR="004150DD">
        <w:t>integrated, closed-system</w:t>
      </w:r>
      <w:r w:rsidR="00E840E9" w:rsidRPr="00E840E9">
        <w:t xml:space="preserve"> </w:t>
      </w:r>
      <w:r w:rsidRPr="00205576">
        <w:t>ECP service utilises a specialised device with a registered trademark of THERAKOS</w:t>
      </w:r>
      <w:r w:rsidRPr="00205576">
        <w:rPr>
          <w:vertAlign w:val="superscript"/>
        </w:rPr>
        <w:t>TM</w:t>
      </w:r>
      <w:r w:rsidRPr="00205576">
        <w:t xml:space="preserve"> </w:t>
      </w:r>
      <w:proofErr w:type="spellStart"/>
      <w:r w:rsidRPr="00205576">
        <w:t>Photopheresis</w:t>
      </w:r>
      <w:proofErr w:type="spellEnd"/>
      <w:r w:rsidRPr="00205576">
        <w:t xml:space="preserve"> system</w:t>
      </w:r>
      <w:r w:rsidR="000959B9">
        <w:t>.</w:t>
      </w:r>
    </w:p>
    <w:p w14:paraId="6CAE5DA6" w14:textId="77777777" w:rsidR="00190AED" w:rsidRPr="00205576" w:rsidRDefault="00190AED" w:rsidP="00B455E7">
      <w:pPr>
        <w:pStyle w:val="Heading2"/>
        <w:jc w:val="both"/>
        <w:rPr>
          <w:lang w:val="en-AU"/>
        </w:rPr>
      </w:pPr>
      <w:bookmarkStart w:id="38" w:name="_Toc451764067"/>
      <w:r w:rsidRPr="00205576">
        <w:rPr>
          <w:lang w:val="en-AU"/>
        </w:rPr>
        <w:lastRenderedPageBreak/>
        <w:t>Proposed setting for delivery</w:t>
      </w:r>
      <w:bookmarkEnd w:id="32"/>
      <w:bookmarkEnd w:id="33"/>
      <w:bookmarkEnd w:id="34"/>
      <w:bookmarkEnd w:id="35"/>
      <w:bookmarkEnd w:id="36"/>
      <w:bookmarkEnd w:id="37"/>
      <w:bookmarkEnd w:id="38"/>
    </w:p>
    <w:p w14:paraId="6CAE5DA7" w14:textId="77777777" w:rsidR="0088128E" w:rsidRDefault="0088128E" w:rsidP="00B455E7">
      <w:pPr>
        <w:pStyle w:val="BodyText"/>
        <w:jc w:val="both"/>
        <w:rPr>
          <w:lang w:val="en-AU" w:eastAsia="en-GB"/>
        </w:rPr>
      </w:pPr>
      <w:r w:rsidRPr="0088128E">
        <w:rPr>
          <w:lang w:val="en-AU" w:eastAsia="en-GB"/>
        </w:rPr>
        <w:t>ECP should be delivered by specially trained, experienced nursing staff and supervised by specialised haematologists in accredited medical centres. It is intended that integrated, closed-system ECP is used at public and private hospitals.</w:t>
      </w:r>
      <w:r w:rsidR="006976EB">
        <w:rPr>
          <w:lang w:val="en-AU" w:eastAsia="en-GB"/>
        </w:rPr>
        <w:t xml:space="preserve"> </w:t>
      </w:r>
      <w:r w:rsidR="006976EB" w:rsidRPr="006976EB">
        <w:rPr>
          <w:lang w:val="en-AU" w:eastAsia="en-GB"/>
        </w:rPr>
        <w:t xml:space="preserve">Due to the small numbers of patients that </w:t>
      </w:r>
      <w:r w:rsidR="006976EB">
        <w:rPr>
          <w:lang w:val="en-AU" w:eastAsia="en-GB"/>
        </w:rPr>
        <w:t xml:space="preserve">are expected to </w:t>
      </w:r>
      <w:r w:rsidR="006976EB" w:rsidRPr="006976EB">
        <w:rPr>
          <w:lang w:val="en-AU" w:eastAsia="en-GB"/>
        </w:rPr>
        <w:t>require ECP treatment, it is likely that the technology will be offered in only a small number of treatment centres in major tertiary hospitals</w:t>
      </w:r>
      <w:r w:rsidR="006976EB">
        <w:rPr>
          <w:lang w:val="en-AU" w:eastAsia="en-GB"/>
        </w:rPr>
        <w:t xml:space="preserve"> in Australia</w:t>
      </w:r>
      <w:r w:rsidR="006976EB" w:rsidRPr="006976EB">
        <w:rPr>
          <w:lang w:val="en-AU" w:eastAsia="en-GB"/>
        </w:rPr>
        <w:t>.</w:t>
      </w:r>
    </w:p>
    <w:p w14:paraId="6CAE5DA8" w14:textId="77777777" w:rsidR="00111B1B" w:rsidRPr="00205576" w:rsidRDefault="00111B1B" w:rsidP="00B455E7">
      <w:pPr>
        <w:pStyle w:val="BodyText"/>
        <w:jc w:val="both"/>
        <w:rPr>
          <w:lang w:val="en-AU" w:eastAsia="en-GB"/>
        </w:rPr>
      </w:pPr>
      <w:r w:rsidRPr="00205576">
        <w:rPr>
          <w:lang w:val="en-AU" w:eastAsia="en-GB"/>
        </w:rPr>
        <w:t xml:space="preserve">The </w:t>
      </w:r>
      <w:r w:rsidR="004150DD">
        <w:rPr>
          <w:lang w:val="en-AU" w:eastAsia="en-GB"/>
        </w:rPr>
        <w:t>integrated, closed-system</w:t>
      </w:r>
      <w:r w:rsidR="00631019" w:rsidRPr="00205576">
        <w:rPr>
          <w:lang w:val="en-AU" w:eastAsia="en-GB"/>
        </w:rPr>
        <w:t xml:space="preserve"> </w:t>
      </w:r>
      <w:r w:rsidRPr="00205576">
        <w:rPr>
          <w:lang w:val="en-AU" w:eastAsia="en-GB"/>
        </w:rPr>
        <w:t xml:space="preserve">ECP is administered </w:t>
      </w:r>
      <w:r w:rsidR="003A3683" w:rsidRPr="00205576">
        <w:rPr>
          <w:lang w:val="en-AU" w:eastAsia="en-GB"/>
        </w:rPr>
        <w:t>based on the</w:t>
      </w:r>
      <w:r w:rsidR="000F77BC" w:rsidRPr="00205576">
        <w:rPr>
          <w:lang w:val="en-AU" w:eastAsia="en-GB"/>
        </w:rPr>
        <w:t xml:space="preserve"> </w:t>
      </w:r>
      <w:r w:rsidR="008550FD" w:rsidRPr="00205576">
        <w:rPr>
          <w:lang w:val="en-AU" w:eastAsia="en-GB"/>
        </w:rPr>
        <w:t xml:space="preserve">treatment </w:t>
      </w:r>
      <w:r w:rsidR="001B77BF" w:rsidRPr="00205576">
        <w:rPr>
          <w:lang w:val="en-AU" w:eastAsia="en-GB"/>
        </w:rPr>
        <w:t>schedule outlined within the</w:t>
      </w:r>
      <w:r w:rsidRPr="00205576">
        <w:rPr>
          <w:lang w:val="en-AU" w:eastAsia="en-GB"/>
        </w:rPr>
        <w:t xml:space="preserve"> 2014 Journal of the European Academy of Dermatology and Venereology (JEADV) guidelines</w:t>
      </w:r>
      <w:r w:rsidR="003A3683" w:rsidRPr="00205576">
        <w:rPr>
          <w:lang w:val="en-AU" w:eastAsia="en-GB"/>
        </w:rPr>
        <w:t>, and input from Professor Prince (see Appendix 2)</w:t>
      </w:r>
      <w:r w:rsidR="00CC1528" w:rsidRPr="00205576">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rPr>
          <w:lang w:val="en-AU" w:eastAsia="en-GB"/>
        </w:rPr>
        <w:instrText xml:space="preserve"> ADDIN EN.CITE </w:instrText>
      </w:r>
      <w:r w:rsidR="00BB2CDF">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rPr>
          <w:lang w:val="en-AU" w:eastAsia="en-GB"/>
        </w:rPr>
        <w:instrText xml:space="preserve"> ADDIN EN.CITE.DATA </w:instrText>
      </w:r>
      <w:r w:rsidR="00BB2CDF">
        <w:rPr>
          <w:lang w:val="en-AU" w:eastAsia="en-GB"/>
        </w:rPr>
      </w:r>
      <w:r w:rsidR="00BB2CDF">
        <w:rPr>
          <w:lang w:val="en-AU" w:eastAsia="en-GB"/>
        </w:rPr>
        <w:fldChar w:fldCharType="end"/>
      </w:r>
      <w:r w:rsidR="00CC1528" w:rsidRPr="00205576">
        <w:rPr>
          <w:lang w:val="en-AU" w:eastAsia="en-GB"/>
        </w:rPr>
      </w:r>
      <w:r w:rsidR="00CC1528" w:rsidRPr="00205576">
        <w:rPr>
          <w:lang w:val="en-AU" w:eastAsia="en-GB"/>
        </w:rPr>
        <w:fldChar w:fldCharType="separate"/>
      </w:r>
      <w:r w:rsidR="00BB2CDF">
        <w:rPr>
          <w:noProof/>
          <w:lang w:val="en-AU" w:eastAsia="en-GB"/>
        </w:rPr>
        <w:t>[</w:t>
      </w:r>
      <w:hyperlink w:anchor="_ENREF_3" w:tooltip="Knobler, 2014 #4" w:history="1">
        <w:r w:rsidR="00584688">
          <w:rPr>
            <w:noProof/>
            <w:lang w:val="en-AU" w:eastAsia="en-GB"/>
          </w:rPr>
          <w:t>3</w:t>
        </w:r>
      </w:hyperlink>
      <w:r w:rsidR="00BB2CDF">
        <w:rPr>
          <w:noProof/>
          <w:lang w:val="en-AU" w:eastAsia="en-GB"/>
        </w:rPr>
        <w:t>]</w:t>
      </w:r>
      <w:r w:rsidR="00CC1528" w:rsidRPr="00205576">
        <w:rPr>
          <w:lang w:val="en-AU" w:eastAsia="en-GB"/>
        </w:rPr>
        <w:fldChar w:fldCharType="end"/>
      </w:r>
      <w:r w:rsidR="001B77BF" w:rsidRPr="00205576">
        <w:rPr>
          <w:lang w:val="en-AU" w:eastAsia="en-GB"/>
        </w:rPr>
        <w:t xml:space="preserve">. </w:t>
      </w:r>
      <w:r w:rsidR="000959B9">
        <w:rPr>
          <w:lang w:val="en-AU" w:eastAsia="en-GB"/>
        </w:rPr>
        <w:t>I</w:t>
      </w:r>
      <w:r w:rsidR="004150DD">
        <w:rPr>
          <w:lang w:val="en-AU" w:eastAsia="en-GB"/>
        </w:rPr>
        <w:t>ntegrated, closed-system</w:t>
      </w:r>
      <w:r w:rsidR="00E840E9" w:rsidRPr="00E840E9">
        <w:rPr>
          <w:lang w:val="en-AU" w:eastAsia="en-GB"/>
        </w:rPr>
        <w:t xml:space="preserve"> </w:t>
      </w:r>
      <w:r w:rsidR="00612AB9" w:rsidRPr="00205576">
        <w:rPr>
          <w:lang w:val="en-AU" w:eastAsia="en-GB"/>
        </w:rPr>
        <w:t xml:space="preserve">ECP </w:t>
      </w:r>
      <w:r w:rsidR="001B77BF" w:rsidRPr="00205576">
        <w:rPr>
          <w:lang w:val="en-AU" w:eastAsia="en-GB"/>
        </w:rPr>
        <w:t xml:space="preserve">treatment should </w:t>
      </w:r>
      <w:r w:rsidR="008550FD" w:rsidRPr="00205576">
        <w:rPr>
          <w:lang w:val="en-AU" w:eastAsia="en-GB"/>
        </w:rPr>
        <w:t xml:space="preserve">be administered </w:t>
      </w:r>
      <w:r w:rsidR="001B77BF" w:rsidRPr="00205576">
        <w:rPr>
          <w:lang w:val="en-AU" w:eastAsia="en-GB"/>
        </w:rPr>
        <w:t xml:space="preserve">for two consecutive days </w:t>
      </w:r>
      <w:r w:rsidR="00612AB9" w:rsidRPr="00205576">
        <w:rPr>
          <w:lang w:val="en-AU" w:eastAsia="en-GB"/>
        </w:rPr>
        <w:t xml:space="preserve">every two weeks for the first 3 months, then once </w:t>
      </w:r>
      <w:r w:rsidR="00E840E9">
        <w:rPr>
          <w:lang w:val="en-AU" w:eastAsia="en-GB"/>
        </w:rPr>
        <w:t>every three or four weeks</w:t>
      </w:r>
      <w:r w:rsidR="008550FD" w:rsidRPr="00205576">
        <w:rPr>
          <w:lang w:val="en-AU" w:eastAsia="en-GB"/>
        </w:rPr>
        <w:t xml:space="preserve"> thereafter </w:t>
      </w:r>
      <w:r w:rsidR="00CC1528" w:rsidRPr="00205576">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rPr>
          <w:lang w:val="en-AU" w:eastAsia="en-GB"/>
        </w:rPr>
        <w:instrText xml:space="preserve"> ADDIN EN.CITE </w:instrText>
      </w:r>
      <w:r w:rsidR="00BB2CDF">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rPr>
          <w:lang w:val="en-AU" w:eastAsia="en-GB"/>
        </w:rPr>
        <w:instrText xml:space="preserve"> ADDIN EN.CITE.DATA </w:instrText>
      </w:r>
      <w:r w:rsidR="00BB2CDF">
        <w:rPr>
          <w:lang w:val="en-AU" w:eastAsia="en-GB"/>
        </w:rPr>
      </w:r>
      <w:r w:rsidR="00BB2CDF">
        <w:rPr>
          <w:lang w:val="en-AU" w:eastAsia="en-GB"/>
        </w:rPr>
        <w:fldChar w:fldCharType="end"/>
      </w:r>
      <w:r w:rsidR="00CC1528" w:rsidRPr="00205576">
        <w:rPr>
          <w:lang w:val="en-AU" w:eastAsia="en-GB"/>
        </w:rPr>
      </w:r>
      <w:r w:rsidR="00CC1528" w:rsidRPr="00205576">
        <w:rPr>
          <w:lang w:val="en-AU" w:eastAsia="en-GB"/>
        </w:rPr>
        <w:fldChar w:fldCharType="separate"/>
      </w:r>
      <w:r w:rsidR="00BB2CDF">
        <w:rPr>
          <w:noProof/>
          <w:lang w:val="en-AU" w:eastAsia="en-GB"/>
        </w:rPr>
        <w:t>[</w:t>
      </w:r>
      <w:hyperlink w:anchor="_ENREF_3" w:tooltip="Knobler, 2014 #4" w:history="1">
        <w:r w:rsidR="00584688">
          <w:rPr>
            <w:noProof/>
            <w:lang w:val="en-AU" w:eastAsia="en-GB"/>
          </w:rPr>
          <w:t>3</w:t>
        </w:r>
      </w:hyperlink>
      <w:r w:rsidR="00BB2CDF">
        <w:rPr>
          <w:noProof/>
          <w:lang w:val="en-AU" w:eastAsia="en-GB"/>
        </w:rPr>
        <w:t>]</w:t>
      </w:r>
      <w:r w:rsidR="00CC1528" w:rsidRPr="00205576">
        <w:rPr>
          <w:lang w:val="en-AU" w:eastAsia="en-GB"/>
        </w:rPr>
        <w:fldChar w:fldCharType="end"/>
      </w:r>
      <w:r w:rsidR="00957B2C">
        <w:rPr>
          <w:lang w:val="en-AU" w:eastAsia="en-GB"/>
        </w:rPr>
        <w:t>, although currently in Australia ECP is administered on one day every two weeks for the first 3 months</w:t>
      </w:r>
      <w:r w:rsidR="00612AB9" w:rsidRPr="00205576">
        <w:rPr>
          <w:lang w:val="en-AU" w:eastAsia="en-GB"/>
        </w:rPr>
        <w:t xml:space="preserve">. The treatment should be continued for a period of no less than 6 months, </w:t>
      </w:r>
      <w:r w:rsidR="003A3683" w:rsidRPr="00205576">
        <w:rPr>
          <w:lang w:val="en-AU" w:eastAsia="en-GB"/>
        </w:rPr>
        <w:t xml:space="preserve">with treatment continuing until </w:t>
      </w:r>
      <w:r w:rsidR="000F77BC" w:rsidRPr="00205576">
        <w:rPr>
          <w:lang w:val="en-AU" w:eastAsia="en-GB"/>
        </w:rPr>
        <w:t xml:space="preserve">progression </w:t>
      </w:r>
      <w:r w:rsidR="00CC1528" w:rsidRPr="00205576">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rPr>
          <w:lang w:val="en-AU" w:eastAsia="en-GB"/>
        </w:rPr>
        <w:instrText xml:space="preserve"> ADDIN EN.CITE </w:instrText>
      </w:r>
      <w:r w:rsidR="00BB2CDF">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rPr>
          <w:lang w:val="en-AU" w:eastAsia="en-GB"/>
        </w:rPr>
        <w:instrText xml:space="preserve"> ADDIN EN.CITE.DATA </w:instrText>
      </w:r>
      <w:r w:rsidR="00BB2CDF">
        <w:rPr>
          <w:lang w:val="en-AU" w:eastAsia="en-GB"/>
        </w:rPr>
      </w:r>
      <w:r w:rsidR="00BB2CDF">
        <w:rPr>
          <w:lang w:val="en-AU" w:eastAsia="en-GB"/>
        </w:rPr>
        <w:fldChar w:fldCharType="end"/>
      </w:r>
      <w:r w:rsidR="00CC1528" w:rsidRPr="00205576">
        <w:rPr>
          <w:lang w:val="en-AU" w:eastAsia="en-GB"/>
        </w:rPr>
      </w:r>
      <w:r w:rsidR="00CC1528" w:rsidRPr="00205576">
        <w:rPr>
          <w:lang w:val="en-AU" w:eastAsia="en-GB"/>
        </w:rPr>
        <w:fldChar w:fldCharType="separate"/>
      </w:r>
      <w:r w:rsidR="00BB2CDF">
        <w:rPr>
          <w:noProof/>
          <w:lang w:val="en-AU" w:eastAsia="en-GB"/>
        </w:rPr>
        <w:t>[</w:t>
      </w:r>
      <w:hyperlink w:anchor="_ENREF_3" w:tooltip="Knobler, 2014 #4" w:history="1">
        <w:r w:rsidR="00584688">
          <w:rPr>
            <w:noProof/>
            <w:lang w:val="en-AU" w:eastAsia="en-GB"/>
          </w:rPr>
          <w:t>3</w:t>
        </w:r>
      </w:hyperlink>
      <w:r w:rsidR="00BB2CDF">
        <w:rPr>
          <w:noProof/>
          <w:lang w:val="en-AU" w:eastAsia="en-GB"/>
        </w:rPr>
        <w:t>]</w:t>
      </w:r>
      <w:r w:rsidR="00CC1528" w:rsidRPr="00205576">
        <w:rPr>
          <w:lang w:val="en-AU" w:eastAsia="en-GB"/>
        </w:rPr>
        <w:fldChar w:fldCharType="end"/>
      </w:r>
      <w:r w:rsidR="00612AB9" w:rsidRPr="00205576">
        <w:rPr>
          <w:lang w:val="en-AU" w:eastAsia="en-GB"/>
        </w:rPr>
        <w:t xml:space="preserve">. At maximal response, treatment should be tapered to </w:t>
      </w:r>
      <w:r w:rsidR="008550FD" w:rsidRPr="00205576">
        <w:rPr>
          <w:lang w:val="en-AU" w:eastAsia="en-GB"/>
        </w:rPr>
        <w:t>once</w:t>
      </w:r>
      <w:r w:rsidR="00612AB9" w:rsidRPr="00205576">
        <w:rPr>
          <w:lang w:val="en-AU" w:eastAsia="en-GB"/>
        </w:rPr>
        <w:t xml:space="preserve"> every 4-8 weeks for maintenance </w:t>
      </w:r>
      <w:r w:rsidR="0047221C" w:rsidRPr="00205576">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47221C">
        <w:rPr>
          <w:lang w:val="en-AU" w:eastAsia="en-GB"/>
        </w:rPr>
        <w:instrText xml:space="preserve"> ADDIN EN.CITE </w:instrText>
      </w:r>
      <w:r w:rsidR="0047221C">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47221C">
        <w:rPr>
          <w:lang w:val="en-AU" w:eastAsia="en-GB"/>
        </w:rPr>
        <w:instrText xml:space="preserve"> ADDIN EN.CITE.DATA </w:instrText>
      </w:r>
      <w:r w:rsidR="0047221C">
        <w:rPr>
          <w:lang w:val="en-AU" w:eastAsia="en-GB"/>
        </w:rPr>
      </w:r>
      <w:r w:rsidR="0047221C">
        <w:rPr>
          <w:lang w:val="en-AU" w:eastAsia="en-GB"/>
        </w:rPr>
        <w:fldChar w:fldCharType="end"/>
      </w:r>
      <w:r w:rsidR="0047221C" w:rsidRPr="00205576">
        <w:rPr>
          <w:lang w:val="en-AU" w:eastAsia="en-GB"/>
        </w:rPr>
      </w:r>
      <w:r w:rsidR="0047221C" w:rsidRPr="00205576">
        <w:rPr>
          <w:lang w:val="en-AU" w:eastAsia="en-GB"/>
        </w:rPr>
        <w:fldChar w:fldCharType="separate"/>
      </w:r>
      <w:r w:rsidR="0047221C">
        <w:rPr>
          <w:noProof/>
          <w:lang w:val="en-AU" w:eastAsia="en-GB"/>
        </w:rPr>
        <w:t>[</w:t>
      </w:r>
      <w:hyperlink w:anchor="_ENREF_3" w:tooltip="Knobler, 2014 #4" w:history="1">
        <w:r w:rsidR="00584688">
          <w:rPr>
            <w:noProof/>
            <w:lang w:val="en-AU" w:eastAsia="en-GB"/>
          </w:rPr>
          <w:t>3</w:t>
        </w:r>
      </w:hyperlink>
      <w:r w:rsidR="0047221C">
        <w:rPr>
          <w:noProof/>
          <w:lang w:val="en-AU" w:eastAsia="en-GB"/>
        </w:rPr>
        <w:t>]</w:t>
      </w:r>
      <w:r w:rsidR="0047221C" w:rsidRPr="00205576">
        <w:rPr>
          <w:lang w:val="en-AU" w:eastAsia="en-GB"/>
        </w:rPr>
        <w:fldChar w:fldCharType="end"/>
      </w:r>
      <w:r w:rsidR="0047221C" w:rsidRPr="00205576">
        <w:rPr>
          <w:lang w:val="en-AU" w:eastAsia="en-GB"/>
        </w:rPr>
        <w:t>.</w:t>
      </w:r>
      <w:r w:rsidR="0047221C">
        <w:rPr>
          <w:lang w:val="en-AU" w:eastAsia="en-GB"/>
        </w:rPr>
        <w:t xml:space="preserve"> In the case of combination therapies, patients being administered ECP treatment that are not showing sufficient response to treatment are free to use other skin directed therapies (aside from TSEB) in order to provide relief from symptoms (topical steroids, creams etc.), however no systemic therapies (IFN-</w:t>
      </w:r>
      <w:r w:rsidR="0047221C">
        <w:rPr>
          <w:rFonts w:cs="Calibri"/>
          <w:lang w:val="en-AU" w:eastAsia="en-GB"/>
        </w:rPr>
        <w:t>α2β, MTX etc.) should be used</w:t>
      </w:r>
      <w:r w:rsidR="00CD4D13">
        <w:rPr>
          <w:rFonts w:cs="Calibri"/>
          <w:lang w:val="en-AU" w:eastAsia="en-GB"/>
        </w:rPr>
        <w:t xml:space="preserve"> </w:t>
      </w:r>
      <w:r w:rsidR="00CD4D13">
        <w:rPr>
          <w:rFonts w:cs="Calibri"/>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CD4D13">
        <w:rPr>
          <w:rFonts w:cs="Calibri"/>
          <w:lang w:val="en-AU" w:eastAsia="en-GB"/>
        </w:rPr>
        <w:instrText xml:space="preserve"> ADDIN EN.CITE </w:instrText>
      </w:r>
      <w:r w:rsidR="00CD4D13">
        <w:rPr>
          <w:rFonts w:cs="Calibri"/>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CD4D13">
        <w:rPr>
          <w:rFonts w:cs="Calibri"/>
          <w:lang w:val="en-AU" w:eastAsia="en-GB"/>
        </w:rPr>
        <w:instrText xml:space="preserve"> ADDIN EN.CITE.DATA </w:instrText>
      </w:r>
      <w:r w:rsidR="00CD4D13">
        <w:rPr>
          <w:rFonts w:cs="Calibri"/>
          <w:lang w:val="en-AU" w:eastAsia="en-GB"/>
        </w:rPr>
      </w:r>
      <w:r w:rsidR="00CD4D13">
        <w:rPr>
          <w:rFonts w:cs="Calibri"/>
          <w:lang w:val="en-AU" w:eastAsia="en-GB"/>
        </w:rPr>
        <w:fldChar w:fldCharType="end"/>
      </w:r>
      <w:r w:rsidR="00CD4D13">
        <w:rPr>
          <w:rFonts w:cs="Calibri"/>
          <w:lang w:val="en-AU" w:eastAsia="en-GB"/>
        </w:rPr>
      </w:r>
      <w:r w:rsidR="00CD4D13">
        <w:rPr>
          <w:rFonts w:cs="Calibri"/>
          <w:lang w:val="en-AU" w:eastAsia="en-GB"/>
        </w:rPr>
        <w:fldChar w:fldCharType="separate"/>
      </w:r>
      <w:r w:rsidR="00CD4D13">
        <w:rPr>
          <w:rFonts w:cs="Calibri"/>
          <w:noProof/>
          <w:lang w:val="en-AU" w:eastAsia="en-GB"/>
        </w:rPr>
        <w:t>[</w:t>
      </w:r>
      <w:hyperlink w:anchor="_ENREF_3" w:tooltip="Knobler, 2014 #4" w:history="1">
        <w:r w:rsidR="00584688">
          <w:rPr>
            <w:rFonts w:cs="Calibri"/>
            <w:noProof/>
            <w:lang w:val="en-AU" w:eastAsia="en-GB"/>
          </w:rPr>
          <w:t>3</w:t>
        </w:r>
      </w:hyperlink>
      <w:r w:rsidR="00CD4D13">
        <w:rPr>
          <w:rFonts w:cs="Calibri"/>
          <w:noProof/>
          <w:lang w:val="en-AU" w:eastAsia="en-GB"/>
        </w:rPr>
        <w:t>]</w:t>
      </w:r>
      <w:r w:rsidR="00CD4D13">
        <w:rPr>
          <w:rFonts w:cs="Calibri"/>
          <w:lang w:val="en-AU" w:eastAsia="en-GB"/>
        </w:rPr>
        <w:fldChar w:fldCharType="end"/>
      </w:r>
      <w:r w:rsidR="0047221C">
        <w:rPr>
          <w:rFonts w:cs="Calibri"/>
          <w:lang w:val="en-AU" w:eastAsia="en-GB"/>
        </w:rPr>
        <w:t>.</w:t>
      </w:r>
      <w:r w:rsidR="0047221C">
        <w:rPr>
          <w:lang w:val="en-AU" w:eastAsia="en-GB"/>
        </w:rPr>
        <w:t xml:space="preserve"> </w:t>
      </w:r>
      <w:r w:rsidR="0020492A">
        <w:rPr>
          <w:lang w:val="en-AU" w:eastAsia="en-GB"/>
        </w:rPr>
        <w:t xml:space="preserve">All treatment is to occur within an outpatient setting, with </w:t>
      </w:r>
      <w:r w:rsidR="0088128E">
        <w:rPr>
          <w:lang w:val="en-AU" w:eastAsia="en-GB"/>
        </w:rPr>
        <w:t xml:space="preserve">access to an inpatient setting for the treatment of </w:t>
      </w:r>
      <w:r w:rsidR="0020492A">
        <w:rPr>
          <w:lang w:val="en-AU" w:eastAsia="en-GB"/>
        </w:rPr>
        <w:t xml:space="preserve">adverse events. </w:t>
      </w:r>
      <w:r w:rsidR="00612AB9" w:rsidRPr="00205576">
        <w:rPr>
          <w:lang w:val="en-AU" w:eastAsia="en-GB"/>
        </w:rPr>
        <w:t xml:space="preserve">This treatment schedule differs slightly to those within other guidelines, and is compared in </w:t>
      </w:r>
      <w:r w:rsidR="000F77BC" w:rsidRPr="00205576">
        <w:rPr>
          <w:lang w:val="en-AU"/>
        </w:rPr>
        <w:fldChar w:fldCharType="begin"/>
      </w:r>
      <w:r w:rsidR="000F77BC" w:rsidRPr="00205576">
        <w:rPr>
          <w:lang w:val="en-AU"/>
        </w:rPr>
        <w:instrText xml:space="preserve"> REF _Ref446500389 \h  \* MERGEFORMAT </w:instrText>
      </w:r>
      <w:r w:rsidR="000F77BC" w:rsidRPr="00205576">
        <w:rPr>
          <w:lang w:val="en-AU"/>
        </w:rPr>
      </w:r>
      <w:r w:rsidR="000F77BC" w:rsidRPr="00205576">
        <w:rPr>
          <w:lang w:val="en-AU"/>
        </w:rPr>
        <w:fldChar w:fldCharType="separate"/>
      </w:r>
      <w:r w:rsidR="004552D8" w:rsidRPr="00205576">
        <w:rPr>
          <w:lang w:val="en-AU"/>
        </w:rPr>
        <w:t xml:space="preserve">Table </w:t>
      </w:r>
      <w:r w:rsidR="004552D8">
        <w:rPr>
          <w:lang w:val="en-AU"/>
        </w:rPr>
        <w:t>5</w:t>
      </w:r>
      <w:r w:rsidR="000F77BC" w:rsidRPr="00205576">
        <w:rPr>
          <w:lang w:val="en-AU"/>
        </w:rPr>
        <w:fldChar w:fldCharType="end"/>
      </w:r>
      <w:r w:rsidR="00612AB9" w:rsidRPr="00205576">
        <w:rPr>
          <w:lang w:val="en-AU" w:eastAsia="en-GB"/>
        </w:rPr>
        <w:t xml:space="preserve"> below.</w:t>
      </w:r>
      <w:r w:rsidR="0047221C">
        <w:rPr>
          <w:lang w:val="en-AU" w:eastAsia="en-GB"/>
        </w:rPr>
        <w:t xml:space="preserve"> </w:t>
      </w:r>
    </w:p>
    <w:p w14:paraId="6CAE5DA9" w14:textId="77777777" w:rsidR="001B77BF" w:rsidRPr="00205576" w:rsidRDefault="001B77BF" w:rsidP="00B455E7">
      <w:pPr>
        <w:pStyle w:val="Caption"/>
        <w:jc w:val="both"/>
        <w:rPr>
          <w:lang w:val="en-AU"/>
        </w:rPr>
        <w:sectPr w:rsidR="001B77BF" w:rsidRPr="00205576" w:rsidSect="00E43736">
          <w:headerReference w:type="even" r:id="rId27"/>
          <w:headerReference w:type="default" r:id="rId28"/>
          <w:footerReference w:type="even" r:id="rId29"/>
          <w:headerReference w:type="first" r:id="rId30"/>
          <w:pgSz w:w="11906" w:h="16838" w:code="9"/>
          <w:pgMar w:top="1418" w:right="1418" w:bottom="1418" w:left="1418" w:header="709" w:footer="709" w:gutter="0"/>
          <w:cols w:space="708"/>
          <w:titlePg/>
          <w:docGrid w:linePitch="360"/>
        </w:sectPr>
      </w:pPr>
    </w:p>
    <w:p w14:paraId="6CAE5DAA" w14:textId="77777777" w:rsidR="001B77BF" w:rsidRPr="00205576" w:rsidRDefault="001B77BF" w:rsidP="00350C5D">
      <w:pPr>
        <w:pStyle w:val="TableH1"/>
        <w:spacing w:before="0" w:after="0"/>
        <w:jc w:val="both"/>
        <w:rPr>
          <w:lang w:val="en-AU"/>
        </w:rPr>
      </w:pPr>
      <w:bookmarkStart w:id="39" w:name="_Ref446500389"/>
      <w:bookmarkStart w:id="40" w:name="_Toc451764044"/>
      <w:r w:rsidRPr="00205576">
        <w:rPr>
          <w:lang w:val="en-AU"/>
        </w:rPr>
        <w:lastRenderedPageBreak/>
        <w:t xml:space="preserve">Table </w:t>
      </w:r>
      <w:r w:rsidR="00CC1528" w:rsidRPr="00205576">
        <w:rPr>
          <w:lang w:val="en-AU"/>
        </w:rPr>
        <w:fldChar w:fldCharType="begin"/>
      </w:r>
      <w:r w:rsidRPr="00205576">
        <w:rPr>
          <w:lang w:val="en-AU"/>
        </w:rPr>
        <w:instrText xml:space="preserve"> SEQ Table \* ARABIC </w:instrText>
      </w:r>
      <w:r w:rsidR="00CC1528" w:rsidRPr="00205576">
        <w:rPr>
          <w:lang w:val="en-AU"/>
        </w:rPr>
        <w:fldChar w:fldCharType="separate"/>
      </w:r>
      <w:r w:rsidR="004552D8">
        <w:rPr>
          <w:noProof/>
          <w:lang w:val="en-AU"/>
        </w:rPr>
        <w:t>5</w:t>
      </w:r>
      <w:r w:rsidR="00CC1528" w:rsidRPr="00205576">
        <w:rPr>
          <w:lang w:val="en-AU"/>
        </w:rPr>
        <w:fldChar w:fldCharType="end"/>
      </w:r>
      <w:bookmarkEnd w:id="39"/>
      <w:r w:rsidRPr="00205576">
        <w:rPr>
          <w:lang w:val="en-AU"/>
        </w:rPr>
        <w:t>: Guideline recommendations for treatment schedule for</w:t>
      </w:r>
      <w:r w:rsidR="00E840E9">
        <w:rPr>
          <w:lang w:val="en-AU"/>
        </w:rPr>
        <w:t xml:space="preserve"> </w:t>
      </w:r>
      <w:r w:rsidRPr="00205576">
        <w:rPr>
          <w:lang w:val="en-AU"/>
        </w:rPr>
        <w:t xml:space="preserve">ECP </w:t>
      </w:r>
      <w:r w:rsidR="001F7010">
        <w:rPr>
          <w:lang w:val="en-AU"/>
        </w:rPr>
        <w:t xml:space="preserve">use </w:t>
      </w:r>
      <w:r w:rsidRPr="00205576">
        <w:rPr>
          <w:lang w:val="en-AU"/>
        </w:rPr>
        <w:t>in CTCL patients</w:t>
      </w:r>
      <w:bookmarkEnd w:id="40"/>
    </w:p>
    <w:tbl>
      <w:tblPr>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Caption w:val="Table 5: Guideline recommendations for treatment schedule for ECP use in CTCL patients"/>
        <w:tblDescription w:val="Guideline recommendations for treatment schedule for ECP use in CTCL patients"/>
      </w:tblPr>
      <w:tblGrid>
        <w:gridCol w:w="1111"/>
        <w:gridCol w:w="1581"/>
        <w:gridCol w:w="1698"/>
        <w:gridCol w:w="1840"/>
        <w:gridCol w:w="1511"/>
        <w:gridCol w:w="1991"/>
      </w:tblGrid>
      <w:tr w:rsidR="001B77BF" w:rsidRPr="00350C5D" w14:paraId="6CAE5DB1" w14:textId="77777777" w:rsidTr="00F17743">
        <w:trPr>
          <w:trHeight w:val="1191"/>
        </w:trPr>
        <w:tc>
          <w:tcPr>
            <w:tcW w:w="1111" w:type="dxa"/>
            <w:shd w:val="clear" w:color="auto" w:fill="CFD4E7"/>
            <w:tcMar>
              <w:top w:w="0" w:type="dxa"/>
              <w:left w:w="144" w:type="dxa"/>
              <w:bottom w:w="0" w:type="dxa"/>
              <w:right w:w="144" w:type="dxa"/>
            </w:tcMar>
            <w:hideMark/>
          </w:tcPr>
          <w:p w14:paraId="6CAE5DAB" w14:textId="77777777" w:rsidR="001B77BF" w:rsidRPr="00350C5D" w:rsidRDefault="001B77BF" w:rsidP="00E67BB2">
            <w:pPr>
              <w:pStyle w:val="TableH1"/>
              <w:spacing w:before="60" w:after="60"/>
              <w:rPr>
                <w:color w:val="000000" w:themeColor="text1"/>
                <w:sz w:val="18"/>
                <w:szCs w:val="18"/>
                <w:lang w:val="en-AU" w:eastAsia="en-GB"/>
              </w:rPr>
            </w:pPr>
            <w:r w:rsidRPr="00350C5D">
              <w:rPr>
                <w:color w:val="000000" w:themeColor="text1"/>
                <w:sz w:val="18"/>
                <w:szCs w:val="18"/>
                <w:lang w:val="en-AU" w:eastAsia="en-GB"/>
              </w:rPr>
              <w:t>Guideline</w:t>
            </w:r>
          </w:p>
        </w:tc>
        <w:tc>
          <w:tcPr>
            <w:tcW w:w="1581" w:type="dxa"/>
            <w:shd w:val="clear" w:color="auto" w:fill="CFD4E7"/>
            <w:tcMar>
              <w:top w:w="0" w:type="dxa"/>
              <w:left w:w="144" w:type="dxa"/>
              <w:bottom w:w="0" w:type="dxa"/>
              <w:right w:w="144" w:type="dxa"/>
            </w:tcMar>
            <w:hideMark/>
          </w:tcPr>
          <w:p w14:paraId="6CAE5DAC" w14:textId="77777777" w:rsidR="001B77BF" w:rsidRPr="00350C5D" w:rsidRDefault="001B77BF" w:rsidP="00E67BB2">
            <w:pPr>
              <w:pStyle w:val="TableH1"/>
              <w:spacing w:before="60" w:after="60"/>
              <w:rPr>
                <w:color w:val="000000" w:themeColor="text1"/>
                <w:sz w:val="18"/>
                <w:szCs w:val="18"/>
                <w:lang w:val="en-AU" w:eastAsia="en-GB"/>
              </w:rPr>
            </w:pPr>
            <w:r w:rsidRPr="00350C5D">
              <w:rPr>
                <w:color w:val="000000" w:themeColor="text1"/>
                <w:sz w:val="18"/>
                <w:szCs w:val="18"/>
                <w:lang w:val="en-AU" w:eastAsia="en-GB"/>
              </w:rPr>
              <w:t>EORTC (2006) (not recommendation but stated within paper)</w:t>
            </w:r>
          </w:p>
        </w:tc>
        <w:tc>
          <w:tcPr>
            <w:tcW w:w="1698" w:type="dxa"/>
            <w:shd w:val="clear" w:color="auto" w:fill="CFD4E7"/>
            <w:tcMar>
              <w:top w:w="0" w:type="dxa"/>
              <w:left w:w="144" w:type="dxa"/>
              <w:bottom w:w="0" w:type="dxa"/>
              <w:right w:w="144" w:type="dxa"/>
            </w:tcMar>
            <w:hideMark/>
          </w:tcPr>
          <w:p w14:paraId="6CAE5DAD" w14:textId="77777777" w:rsidR="001B77BF" w:rsidRPr="00350C5D" w:rsidRDefault="001B77BF" w:rsidP="00E67BB2">
            <w:pPr>
              <w:pStyle w:val="TableH1"/>
              <w:spacing w:before="60" w:after="60"/>
              <w:rPr>
                <w:color w:val="000000" w:themeColor="text1"/>
                <w:sz w:val="18"/>
                <w:szCs w:val="18"/>
                <w:lang w:val="en-AU" w:eastAsia="en-GB"/>
              </w:rPr>
            </w:pPr>
            <w:r w:rsidRPr="00350C5D">
              <w:rPr>
                <w:color w:val="000000" w:themeColor="text1"/>
                <w:sz w:val="18"/>
                <w:szCs w:val="18"/>
                <w:lang w:val="en-AU" w:eastAsia="en-GB"/>
              </w:rPr>
              <w:t xml:space="preserve">UK </w:t>
            </w:r>
            <w:proofErr w:type="spellStart"/>
            <w:r w:rsidRPr="00350C5D">
              <w:rPr>
                <w:color w:val="000000" w:themeColor="text1"/>
                <w:sz w:val="18"/>
                <w:szCs w:val="18"/>
                <w:lang w:val="en-AU" w:eastAsia="en-GB"/>
              </w:rPr>
              <w:t>Photopheresis</w:t>
            </w:r>
            <w:proofErr w:type="spellEnd"/>
            <w:r w:rsidRPr="00350C5D">
              <w:rPr>
                <w:color w:val="000000" w:themeColor="text1"/>
                <w:sz w:val="18"/>
                <w:szCs w:val="18"/>
                <w:lang w:val="en-AU" w:eastAsia="en-GB"/>
              </w:rPr>
              <w:t xml:space="preserve"> Expert Group (2008)</w:t>
            </w:r>
          </w:p>
        </w:tc>
        <w:tc>
          <w:tcPr>
            <w:tcW w:w="1840" w:type="dxa"/>
            <w:shd w:val="clear" w:color="auto" w:fill="CFD4E7"/>
            <w:tcMar>
              <w:top w:w="0" w:type="dxa"/>
              <w:left w:w="144" w:type="dxa"/>
              <w:bottom w:w="0" w:type="dxa"/>
              <w:right w:w="144" w:type="dxa"/>
            </w:tcMar>
            <w:hideMark/>
          </w:tcPr>
          <w:p w14:paraId="6CAE5DAE" w14:textId="77777777" w:rsidR="001B77BF" w:rsidRPr="00350C5D" w:rsidRDefault="001B77BF" w:rsidP="00E67BB2">
            <w:pPr>
              <w:pStyle w:val="TableH1"/>
              <w:spacing w:before="60" w:after="60"/>
              <w:rPr>
                <w:color w:val="000000" w:themeColor="text1"/>
                <w:sz w:val="18"/>
                <w:szCs w:val="18"/>
                <w:lang w:val="en-AU" w:eastAsia="en-GB"/>
              </w:rPr>
            </w:pPr>
            <w:r w:rsidRPr="00350C5D">
              <w:rPr>
                <w:color w:val="000000" w:themeColor="text1"/>
                <w:sz w:val="18"/>
                <w:szCs w:val="18"/>
                <w:lang w:val="en-AU" w:eastAsia="en-GB"/>
              </w:rPr>
              <w:t xml:space="preserve">British </w:t>
            </w:r>
            <w:proofErr w:type="spellStart"/>
            <w:r w:rsidRPr="00350C5D">
              <w:rPr>
                <w:color w:val="000000" w:themeColor="text1"/>
                <w:sz w:val="18"/>
                <w:szCs w:val="18"/>
                <w:lang w:val="en-AU" w:eastAsia="en-GB"/>
              </w:rPr>
              <w:t>Photodermatology</w:t>
            </w:r>
            <w:proofErr w:type="spellEnd"/>
            <w:r w:rsidRPr="00350C5D">
              <w:rPr>
                <w:color w:val="000000" w:themeColor="text1"/>
                <w:sz w:val="18"/>
                <w:szCs w:val="18"/>
                <w:lang w:val="en-AU" w:eastAsia="en-GB"/>
              </w:rPr>
              <w:t xml:space="preserve"> Group and UK Skin Lymphoma Group (2006) </w:t>
            </w:r>
          </w:p>
        </w:tc>
        <w:tc>
          <w:tcPr>
            <w:tcW w:w="1511" w:type="dxa"/>
            <w:shd w:val="clear" w:color="auto" w:fill="CFD4E7"/>
            <w:tcMar>
              <w:top w:w="0" w:type="dxa"/>
              <w:left w:w="144" w:type="dxa"/>
              <w:bottom w:w="0" w:type="dxa"/>
              <w:right w:w="144" w:type="dxa"/>
            </w:tcMar>
            <w:hideMark/>
          </w:tcPr>
          <w:p w14:paraId="6CAE5DAF" w14:textId="77777777" w:rsidR="001B77BF" w:rsidRPr="00350C5D" w:rsidRDefault="001B77BF" w:rsidP="00E67BB2">
            <w:pPr>
              <w:pStyle w:val="TableH1"/>
              <w:spacing w:before="60" w:after="60"/>
              <w:rPr>
                <w:color w:val="000000" w:themeColor="text1"/>
                <w:sz w:val="18"/>
                <w:szCs w:val="18"/>
                <w:lang w:val="en-AU" w:eastAsia="en-GB"/>
              </w:rPr>
            </w:pPr>
            <w:r w:rsidRPr="00350C5D">
              <w:rPr>
                <w:color w:val="000000" w:themeColor="text1"/>
                <w:sz w:val="18"/>
                <w:szCs w:val="18"/>
                <w:lang w:val="en-AU" w:eastAsia="en-GB"/>
              </w:rPr>
              <w:t>NORCOM (2008)</w:t>
            </w:r>
          </w:p>
        </w:tc>
        <w:tc>
          <w:tcPr>
            <w:tcW w:w="1991" w:type="dxa"/>
            <w:shd w:val="clear" w:color="auto" w:fill="CFD4E7"/>
            <w:tcMar>
              <w:top w:w="0" w:type="dxa"/>
              <w:left w:w="144" w:type="dxa"/>
              <w:bottom w:w="0" w:type="dxa"/>
              <w:right w:w="144" w:type="dxa"/>
            </w:tcMar>
            <w:hideMark/>
          </w:tcPr>
          <w:p w14:paraId="6CAE5DB0" w14:textId="77777777" w:rsidR="001B77BF" w:rsidRPr="00350C5D" w:rsidRDefault="001B77BF" w:rsidP="00E67BB2">
            <w:pPr>
              <w:pStyle w:val="TableH1"/>
              <w:spacing w:before="60" w:after="60"/>
              <w:rPr>
                <w:color w:val="000000" w:themeColor="text1"/>
                <w:sz w:val="18"/>
                <w:szCs w:val="18"/>
                <w:lang w:val="en-AU" w:eastAsia="en-GB"/>
              </w:rPr>
            </w:pPr>
            <w:r w:rsidRPr="00350C5D">
              <w:rPr>
                <w:color w:val="000000" w:themeColor="text1"/>
                <w:sz w:val="18"/>
                <w:szCs w:val="18"/>
                <w:lang w:val="en-AU" w:eastAsia="en-GB"/>
              </w:rPr>
              <w:t>JEADV (2014)</w:t>
            </w:r>
          </w:p>
        </w:tc>
      </w:tr>
      <w:tr w:rsidR="001B77BF" w:rsidRPr="00350C5D" w14:paraId="6CAE5DB8" w14:textId="77777777" w:rsidTr="00F17743">
        <w:trPr>
          <w:trHeight w:val="883"/>
        </w:trPr>
        <w:tc>
          <w:tcPr>
            <w:tcW w:w="1111" w:type="dxa"/>
            <w:shd w:val="clear" w:color="auto" w:fill="FFFFFF"/>
            <w:tcMar>
              <w:top w:w="72" w:type="dxa"/>
              <w:left w:w="144" w:type="dxa"/>
              <w:bottom w:w="72" w:type="dxa"/>
              <w:right w:w="144" w:type="dxa"/>
            </w:tcMar>
            <w:hideMark/>
          </w:tcPr>
          <w:p w14:paraId="6CAE5DB2" w14:textId="77777777" w:rsidR="001B77BF" w:rsidRPr="0064543A" w:rsidRDefault="001B77BF" w:rsidP="00350C5D">
            <w:pPr>
              <w:pStyle w:val="Tabletext"/>
              <w:rPr>
                <w:b w:val="0"/>
                <w:lang w:eastAsia="en-GB"/>
              </w:rPr>
            </w:pPr>
            <w:r w:rsidRPr="0064543A">
              <w:rPr>
                <w:b w:val="0"/>
                <w:lang w:eastAsia="en-GB"/>
              </w:rPr>
              <w:t>Treatment Cycle</w:t>
            </w:r>
          </w:p>
        </w:tc>
        <w:tc>
          <w:tcPr>
            <w:tcW w:w="1581" w:type="dxa"/>
            <w:shd w:val="clear" w:color="auto" w:fill="FFFFFF"/>
            <w:tcMar>
              <w:top w:w="72" w:type="dxa"/>
              <w:left w:w="144" w:type="dxa"/>
              <w:bottom w:w="72" w:type="dxa"/>
              <w:right w:w="144" w:type="dxa"/>
            </w:tcMar>
            <w:hideMark/>
          </w:tcPr>
          <w:p w14:paraId="6CAE5DB3" w14:textId="77777777" w:rsidR="001B77BF" w:rsidRPr="0064543A" w:rsidRDefault="001B77BF" w:rsidP="00350C5D">
            <w:pPr>
              <w:pStyle w:val="Tabletext"/>
              <w:rPr>
                <w:b w:val="0"/>
                <w:lang w:eastAsia="en-GB"/>
              </w:rPr>
            </w:pPr>
            <w:r w:rsidRPr="0064543A">
              <w:rPr>
                <w:b w:val="0"/>
                <w:lang w:eastAsia="en-GB"/>
              </w:rPr>
              <w:t>2 days/4 weeks</w:t>
            </w:r>
          </w:p>
        </w:tc>
        <w:tc>
          <w:tcPr>
            <w:tcW w:w="1698" w:type="dxa"/>
            <w:shd w:val="clear" w:color="auto" w:fill="FFFFFF"/>
            <w:tcMar>
              <w:top w:w="72" w:type="dxa"/>
              <w:left w:w="144" w:type="dxa"/>
              <w:bottom w:w="72" w:type="dxa"/>
              <w:right w:w="144" w:type="dxa"/>
            </w:tcMar>
            <w:hideMark/>
          </w:tcPr>
          <w:p w14:paraId="6CAE5DB4" w14:textId="77777777" w:rsidR="001B77BF" w:rsidRPr="0064543A" w:rsidRDefault="001B77BF" w:rsidP="00350C5D">
            <w:pPr>
              <w:pStyle w:val="Tabletext"/>
              <w:rPr>
                <w:b w:val="0"/>
                <w:lang w:eastAsia="en-GB"/>
              </w:rPr>
            </w:pPr>
            <w:r w:rsidRPr="0064543A">
              <w:rPr>
                <w:b w:val="0"/>
                <w:lang w:eastAsia="en-GB"/>
              </w:rPr>
              <w:t xml:space="preserve">2 consecutive days every 2-4 weeks (more frequently to those with high </w:t>
            </w:r>
            <w:r w:rsidR="00E66DE4" w:rsidRPr="0064543A">
              <w:rPr>
                <w:b w:val="0"/>
                <w:lang w:eastAsia="en-GB"/>
              </w:rPr>
              <w:t>tumour</w:t>
            </w:r>
            <w:r w:rsidRPr="0064543A">
              <w:rPr>
                <w:b w:val="0"/>
                <w:lang w:eastAsia="en-GB"/>
              </w:rPr>
              <w:t xml:space="preserve"> burden) </w:t>
            </w:r>
          </w:p>
        </w:tc>
        <w:tc>
          <w:tcPr>
            <w:tcW w:w="1840" w:type="dxa"/>
            <w:shd w:val="clear" w:color="auto" w:fill="FFFFFF"/>
            <w:tcMar>
              <w:top w:w="72" w:type="dxa"/>
              <w:left w:w="144" w:type="dxa"/>
              <w:bottom w:w="72" w:type="dxa"/>
              <w:right w:w="144" w:type="dxa"/>
            </w:tcMar>
            <w:hideMark/>
          </w:tcPr>
          <w:p w14:paraId="6CAE5DB5" w14:textId="77777777" w:rsidR="001B77BF" w:rsidRPr="0064543A" w:rsidRDefault="001B77BF" w:rsidP="00350C5D">
            <w:pPr>
              <w:pStyle w:val="Tabletext"/>
              <w:rPr>
                <w:b w:val="0"/>
                <w:lang w:eastAsia="en-GB"/>
              </w:rPr>
            </w:pPr>
            <w:r w:rsidRPr="0064543A">
              <w:rPr>
                <w:b w:val="0"/>
                <w:lang w:eastAsia="en-GB"/>
              </w:rPr>
              <w:t xml:space="preserve">2 days per month </w:t>
            </w:r>
          </w:p>
        </w:tc>
        <w:tc>
          <w:tcPr>
            <w:tcW w:w="1511" w:type="dxa"/>
            <w:shd w:val="clear" w:color="auto" w:fill="FFFFFF"/>
            <w:tcMar>
              <w:top w:w="72" w:type="dxa"/>
              <w:left w:w="144" w:type="dxa"/>
              <w:bottom w:w="72" w:type="dxa"/>
              <w:right w:w="144" w:type="dxa"/>
            </w:tcMar>
            <w:hideMark/>
          </w:tcPr>
          <w:p w14:paraId="6CAE5DB6" w14:textId="77777777" w:rsidR="001B77BF" w:rsidRPr="0064543A" w:rsidRDefault="001B77BF" w:rsidP="00350C5D">
            <w:pPr>
              <w:pStyle w:val="Tabletext"/>
              <w:rPr>
                <w:b w:val="0"/>
                <w:lang w:eastAsia="en-GB"/>
              </w:rPr>
            </w:pPr>
            <w:r w:rsidRPr="0064543A">
              <w:rPr>
                <w:b w:val="0"/>
                <w:lang w:eastAsia="en-GB"/>
              </w:rPr>
              <w:t xml:space="preserve">2 consecutive days per month </w:t>
            </w:r>
          </w:p>
        </w:tc>
        <w:tc>
          <w:tcPr>
            <w:tcW w:w="1991" w:type="dxa"/>
            <w:shd w:val="clear" w:color="auto" w:fill="FFFFFF"/>
            <w:tcMar>
              <w:top w:w="72" w:type="dxa"/>
              <w:left w:w="144" w:type="dxa"/>
              <w:bottom w:w="72" w:type="dxa"/>
              <w:right w:w="144" w:type="dxa"/>
            </w:tcMar>
            <w:hideMark/>
          </w:tcPr>
          <w:p w14:paraId="6CAE5DB7" w14:textId="77777777" w:rsidR="001B77BF" w:rsidRPr="0064543A" w:rsidRDefault="001B77BF" w:rsidP="00350C5D">
            <w:pPr>
              <w:pStyle w:val="Tabletext"/>
              <w:rPr>
                <w:b w:val="0"/>
                <w:lang w:eastAsia="en-GB"/>
              </w:rPr>
            </w:pPr>
            <w:r w:rsidRPr="0064543A">
              <w:rPr>
                <w:b w:val="0"/>
                <w:lang w:eastAsia="en-GB"/>
              </w:rPr>
              <w:t xml:space="preserve">Two consecutive days every 2 weeks for the first 3 months, then once monthly or every 3 weeks. </w:t>
            </w:r>
          </w:p>
        </w:tc>
      </w:tr>
      <w:tr w:rsidR="001B77BF" w:rsidRPr="00350C5D" w14:paraId="6CAE5DBF" w14:textId="77777777" w:rsidTr="00F17743">
        <w:trPr>
          <w:trHeight w:val="1153"/>
        </w:trPr>
        <w:tc>
          <w:tcPr>
            <w:tcW w:w="1111" w:type="dxa"/>
            <w:shd w:val="clear" w:color="auto" w:fill="auto"/>
            <w:tcMar>
              <w:top w:w="72" w:type="dxa"/>
              <w:left w:w="144" w:type="dxa"/>
              <w:bottom w:w="72" w:type="dxa"/>
              <w:right w:w="144" w:type="dxa"/>
            </w:tcMar>
            <w:hideMark/>
          </w:tcPr>
          <w:p w14:paraId="6CAE5DB9" w14:textId="77777777" w:rsidR="001B77BF" w:rsidRPr="0064543A" w:rsidRDefault="001B77BF" w:rsidP="00350C5D">
            <w:pPr>
              <w:pStyle w:val="Tabletext"/>
              <w:rPr>
                <w:b w:val="0"/>
                <w:lang w:eastAsia="en-GB"/>
              </w:rPr>
            </w:pPr>
            <w:r w:rsidRPr="0064543A">
              <w:rPr>
                <w:b w:val="0"/>
                <w:lang w:eastAsia="en-GB"/>
              </w:rPr>
              <w:t>Min/max treatment</w:t>
            </w:r>
          </w:p>
        </w:tc>
        <w:tc>
          <w:tcPr>
            <w:tcW w:w="1581" w:type="dxa"/>
            <w:shd w:val="clear" w:color="auto" w:fill="auto"/>
            <w:tcMar>
              <w:top w:w="72" w:type="dxa"/>
              <w:left w:w="144" w:type="dxa"/>
              <w:bottom w:w="72" w:type="dxa"/>
              <w:right w:w="144" w:type="dxa"/>
            </w:tcMar>
            <w:hideMark/>
          </w:tcPr>
          <w:p w14:paraId="6CAE5DBA" w14:textId="77777777" w:rsidR="001B77BF" w:rsidRPr="0064543A" w:rsidRDefault="001B77BF" w:rsidP="00350C5D">
            <w:pPr>
              <w:pStyle w:val="Tabletext"/>
              <w:rPr>
                <w:b w:val="0"/>
                <w:lang w:eastAsia="en-GB"/>
              </w:rPr>
            </w:pPr>
            <w:r w:rsidRPr="0064543A">
              <w:rPr>
                <w:b w:val="0"/>
                <w:lang w:eastAsia="en-GB"/>
              </w:rPr>
              <w:t>Up to 6 months</w:t>
            </w:r>
          </w:p>
        </w:tc>
        <w:tc>
          <w:tcPr>
            <w:tcW w:w="1698" w:type="dxa"/>
            <w:shd w:val="clear" w:color="auto" w:fill="auto"/>
            <w:tcMar>
              <w:top w:w="72" w:type="dxa"/>
              <w:left w:w="144" w:type="dxa"/>
              <w:bottom w:w="72" w:type="dxa"/>
              <w:right w:w="144" w:type="dxa"/>
            </w:tcMar>
            <w:hideMark/>
          </w:tcPr>
          <w:p w14:paraId="6CAE5DBB" w14:textId="77777777" w:rsidR="001B77BF" w:rsidRPr="0064543A" w:rsidRDefault="001B77BF" w:rsidP="00350C5D">
            <w:pPr>
              <w:pStyle w:val="Tabletext"/>
              <w:rPr>
                <w:b w:val="0"/>
                <w:lang w:eastAsia="en-GB"/>
              </w:rPr>
            </w:pPr>
            <w:r w:rsidRPr="0064543A">
              <w:rPr>
                <w:b w:val="0"/>
                <w:lang w:eastAsia="en-GB"/>
              </w:rPr>
              <w:t>Treatment should be tapered at maximal response or greater to one cycle every 6-12 weeks before stopping</w:t>
            </w:r>
          </w:p>
        </w:tc>
        <w:tc>
          <w:tcPr>
            <w:tcW w:w="1840" w:type="dxa"/>
            <w:shd w:val="clear" w:color="auto" w:fill="auto"/>
            <w:tcMar>
              <w:top w:w="72" w:type="dxa"/>
              <w:left w:w="144" w:type="dxa"/>
              <w:bottom w:w="72" w:type="dxa"/>
              <w:right w:w="144" w:type="dxa"/>
            </w:tcMar>
            <w:hideMark/>
          </w:tcPr>
          <w:p w14:paraId="6CAE5DBC" w14:textId="77777777" w:rsidR="001B77BF" w:rsidRPr="0064543A" w:rsidRDefault="001B77BF" w:rsidP="00350C5D">
            <w:pPr>
              <w:pStyle w:val="Tabletext"/>
              <w:rPr>
                <w:b w:val="0"/>
                <w:lang w:eastAsia="en-GB"/>
              </w:rPr>
            </w:pPr>
            <w:r w:rsidRPr="0064543A">
              <w:rPr>
                <w:b w:val="0"/>
                <w:lang w:eastAsia="en-GB"/>
              </w:rPr>
              <w:t>Up to 6 months, followed by tapering or maintenance in responders</w:t>
            </w:r>
          </w:p>
        </w:tc>
        <w:tc>
          <w:tcPr>
            <w:tcW w:w="1511" w:type="dxa"/>
            <w:shd w:val="clear" w:color="auto" w:fill="auto"/>
            <w:tcMar>
              <w:top w:w="72" w:type="dxa"/>
              <w:left w:w="144" w:type="dxa"/>
              <w:bottom w:w="72" w:type="dxa"/>
              <w:right w:w="144" w:type="dxa"/>
            </w:tcMar>
            <w:hideMark/>
          </w:tcPr>
          <w:p w14:paraId="6CAE5DBD" w14:textId="77777777" w:rsidR="001B77BF" w:rsidRPr="0064543A" w:rsidRDefault="001B77BF" w:rsidP="00350C5D">
            <w:pPr>
              <w:pStyle w:val="Tabletext"/>
              <w:rPr>
                <w:b w:val="0"/>
                <w:lang w:eastAsia="en-GB"/>
              </w:rPr>
            </w:pPr>
            <w:r w:rsidRPr="0064543A">
              <w:rPr>
                <w:b w:val="0"/>
                <w:lang w:eastAsia="en-GB"/>
              </w:rPr>
              <w:t>Minimum of 6 months</w:t>
            </w:r>
          </w:p>
        </w:tc>
        <w:tc>
          <w:tcPr>
            <w:tcW w:w="1991" w:type="dxa"/>
            <w:shd w:val="clear" w:color="auto" w:fill="auto"/>
            <w:tcMar>
              <w:top w:w="72" w:type="dxa"/>
              <w:left w:w="144" w:type="dxa"/>
              <w:bottom w:w="72" w:type="dxa"/>
              <w:right w:w="144" w:type="dxa"/>
            </w:tcMar>
            <w:hideMark/>
          </w:tcPr>
          <w:p w14:paraId="6CAE5DBE" w14:textId="77777777" w:rsidR="001B77BF" w:rsidRPr="0064543A" w:rsidRDefault="001B77BF" w:rsidP="00350C5D">
            <w:pPr>
              <w:pStyle w:val="Tabletext"/>
              <w:rPr>
                <w:b w:val="0"/>
                <w:lang w:eastAsia="en-GB"/>
              </w:rPr>
            </w:pPr>
            <w:r w:rsidRPr="0064543A">
              <w:rPr>
                <w:b w:val="0"/>
                <w:lang w:eastAsia="en-GB"/>
              </w:rPr>
              <w:t>Treatment should be continued for a time period of not less than 6 months, and ranging between 6 and 12 months.</w:t>
            </w:r>
          </w:p>
        </w:tc>
      </w:tr>
      <w:tr w:rsidR="001B77BF" w:rsidRPr="00350C5D" w14:paraId="6CAE5DC6" w14:textId="77777777" w:rsidTr="00F17743">
        <w:trPr>
          <w:trHeight w:val="928"/>
        </w:trPr>
        <w:tc>
          <w:tcPr>
            <w:tcW w:w="1111" w:type="dxa"/>
            <w:shd w:val="clear" w:color="auto" w:fill="auto"/>
            <w:tcMar>
              <w:top w:w="72" w:type="dxa"/>
              <w:left w:w="144" w:type="dxa"/>
              <w:bottom w:w="72" w:type="dxa"/>
              <w:right w:w="144" w:type="dxa"/>
            </w:tcMar>
            <w:hideMark/>
          </w:tcPr>
          <w:p w14:paraId="6CAE5DC0" w14:textId="77777777" w:rsidR="001B77BF" w:rsidRPr="0064543A" w:rsidRDefault="001B77BF" w:rsidP="00350C5D">
            <w:pPr>
              <w:pStyle w:val="Tabletext"/>
              <w:rPr>
                <w:b w:val="0"/>
                <w:lang w:eastAsia="en-GB"/>
              </w:rPr>
            </w:pPr>
            <w:r w:rsidRPr="0064543A">
              <w:rPr>
                <w:b w:val="0"/>
                <w:lang w:eastAsia="en-GB"/>
              </w:rPr>
              <w:t>Other advice</w:t>
            </w:r>
          </w:p>
        </w:tc>
        <w:tc>
          <w:tcPr>
            <w:tcW w:w="1581" w:type="dxa"/>
            <w:shd w:val="clear" w:color="auto" w:fill="auto"/>
            <w:tcMar>
              <w:top w:w="72" w:type="dxa"/>
              <w:left w:w="144" w:type="dxa"/>
              <w:bottom w:w="72" w:type="dxa"/>
              <w:right w:w="144" w:type="dxa"/>
            </w:tcMar>
            <w:hideMark/>
          </w:tcPr>
          <w:p w14:paraId="6CAE5DC1" w14:textId="77777777" w:rsidR="001B77BF" w:rsidRPr="0064543A" w:rsidRDefault="001B77BF" w:rsidP="00350C5D">
            <w:pPr>
              <w:pStyle w:val="Tabletext"/>
              <w:rPr>
                <w:b w:val="0"/>
                <w:lang w:eastAsia="en-GB"/>
              </w:rPr>
            </w:pPr>
            <w:r w:rsidRPr="0064543A">
              <w:rPr>
                <w:b w:val="0"/>
                <w:lang w:eastAsia="en-GB"/>
              </w:rPr>
              <w:t>Maintenance therapy tailored according to disease course and severity.</w:t>
            </w:r>
          </w:p>
        </w:tc>
        <w:tc>
          <w:tcPr>
            <w:tcW w:w="1698" w:type="dxa"/>
            <w:shd w:val="clear" w:color="auto" w:fill="auto"/>
            <w:tcMar>
              <w:top w:w="72" w:type="dxa"/>
              <w:left w:w="144" w:type="dxa"/>
              <w:bottom w:w="72" w:type="dxa"/>
              <w:right w:w="144" w:type="dxa"/>
            </w:tcMar>
            <w:hideMark/>
          </w:tcPr>
          <w:p w14:paraId="6CAE5DC2" w14:textId="77777777" w:rsidR="001B77BF" w:rsidRPr="0064543A" w:rsidRDefault="001B77BF" w:rsidP="00350C5D">
            <w:pPr>
              <w:pStyle w:val="Tabletext"/>
              <w:rPr>
                <w:b w:val="0"/>
                <w:lang w:eastAsia="en-GB"/>
              </w:rPr>
            </w:pPr>
          </w:p>
        </w:tc>
        <w:tc>
          <w:tcPr>
            <w:tcW w:w="1840" w:type="dxa"/>
            <w:shd w:val="clear" w:color="auto" w:fill="auto"/>
            <w:tcMar>
              <w:top w:w="72" w:type="dxa"/>
              <w:left w:w="144" w:type="dxa"/>
              <w:bottom w:w="72" w:type="dxa"/>
              <w:right w:w="144" w:type="dxa"/>
            </w:tcMar>
            <w:hideMark/>
          </w:tcPr>
          <w:p w14:paraId="6CAE5DC3" w14:textId="77777777" w:rsidR="001B77BF" w:rsidRPr="0064543A" w:rsidRDefault="001B77BF" w:rsidP="00350C5D">
            <w:pPr>
              <w:pStyle w:val="Tabletext"/>
              <w:rPr>
                <w:b w:val="0"/>
                <w:lang w:eastAsia="en-GB"/>
              </w:rPr>
            </w:pPr>
          </w:p>
        </w:tc>
        <w:tc>
          <w:tcPr>
            <w:tcW w:w="1511" w:type="dxa"/>
            <w:shd w:val="clear" w:color="auto" w:fill="auto"/>
            <w:tcMar>
              <w:top w:w="72" w:type="dxa"/>
              <w:left w:w="144" w:type="dxa"/>
              <w:bottom w:w="72" w:type="dxa"/>
              <w:right w:w="144" w:type="dxa"/>
            </w:tcMar>
            <w:hideMark/>
          </w:tcPr>
          <w:p w14:paraId="6CAE5DC4" w14:textId="77777777" w:rsidR="001B77BF" w:rsidRPr="0064543A" w:rsidRDefault="001B77BF" w:rsidP="00350C5D">
            <w:pPr>
              <w:pStyle w:val="Tabletext"/>
              <w:rPr>
                <w:b w:val="0"/>
                <w:lang w:eastAsia="en-GB"/>
              </w:rPr>
            </w:pPr>
          </w:p>
        </w:tc>
        <w:tc>
          <w:tcPr>
            <w:tcW w:w="1991" w:type="dxa"/>
            <w:shd w:val="clear" w:color="auto" w:fill="auto"/>
            <w:tcMar>
              <w:top w:w="72" w:type="dxa"/>
              <w:left w:w="144" w:type="dxa"/>
              <w:bottom w:w="72" w:type="dxa"/>
              <w:right w:w="144" w:type="dxa"/>
            </w:tcMar>
            <w:hideMark/>
          </w:tcPr>
          <w:p w14:paraId="6CAE5DC5" w14:textId="77777777" w:rsidR="001B77BF" w:rsidRPr="0064543A" w:rsidRDefault="001B77BF" w:rsidP="00350C5D">
            <w:pPr>
              <w:pStyle w:val="Tabletext"/>
              <w:rPr>
                <w:b w:val="0"/>
                <w:lang w:eastAsia="en-GB"/>
              </w:rPr>
            </w:pPr>
            <w:r w:rsidRPr="0064543A">
              <w:rPr>
                <w:b w:val="0"/>
                <w:lang w:eastAsia="en-GB"/>
              </w:rPr>
              <w:t xml:space="preserve">At maximal response, treatment should </w:t>
            </w:r>
            <w:r w:rsidR="00612AB9" w:rsidRPr="0064543A">
              <w:rPr>
                <w:b w:val="0"/>
                <w:lang w:eastAsia="en-GB"/>
              </w:rPr>
              <w:t>taper</w:t>
            </w:r>
            <w:r w:rsidRPr="0064543A">
              <w:rPr>
                <w:b w:val="0"/>
                <w:lang w:eastAsia="en-GB"/>
              </w:rPr>
              <w:t xml:space="preserve"> to one treatment every 4–8 weeks for maintenance therapy.</w:t>
            </w:r>
          </w:p>
        </w:tc>
      </w:tr>
    </w:tbl>
    <w:p w14:paraId="6CAE5DC7" w14:textId="77777777" w:rsidR="00F17743" w:rsidRDefault="00F17743" w:rsidP="00117F70">
      <w:pPr>
        <w:pStyle w:val="BodyText6"/>
        <w:jc w:val="both"/>
      </w:pPr>
      <w:r>
        <w:t xml:space="preserve">The 2005 Australian Cancer Councils 2005 </w:t>
      </w:r>
      <w:r w:rsidRPr="00273BA1">
        <w:t>Clinical Practice Guidelines f</w:t>
      </w:r>
      <w:r>
        <w:t xml:space="preserve">or the Diagnosis and Management of </w:t>
      </w:r>
      <w:r w:rsidRPr="00273BA1">
        <w:t>Lymphoma</w:t>
      </w:r>
      <w:r>
        <w:t xml:space="preserve"> </w:t>
      </w:r>
      <w:r>
        <w:rPr>
          <w:rFonts w:cs="Tahoma"/>
          <w:color w:val="000000"/>
          <w:sz w:val="16"/>
          <w:szCs w:val="18"/>
          <w:lang w:eastAsia="en-AU"/>
        </w:rPr>
        <w:fldChar w:fldCharType="begin"/>
      </w:r>
      <w:r>
        <w:instrText xml:space="preserve"> ADDIN EN.CITE &lt;EndNote&gt;&lt;Cite&gt;&lt;Author&gt;Cancer Council Australia&lt;/Author&gt;&lt;Year&gt;2005&lt;/Year&gt;&lt;RecNum&gt;47&lt;/RecNum&gt;&lt;DisplayText&gt;[16]&lt;/DisplayText&gt;&lt;record&gt;&lt;rec-number&gt;47&lt;/rec-number&gt;&lt;foreign-keys&gt;&lt;key app="EN" db-id="z9s25v0wtfxw5aeps2dvpsxoz0sve9wp2zr5"&gt;47&lt;/key&gt;&lt;/foreign-keys&gt;&lt;ref-type name="Grant"&gt;54&lt;/ref-type&gt;&lt;contributors&gt;&lt;authors&gt;&lt;author&gt;Cancer Council Australia, &lt;/author&gt;&lt;/authors&gt;&lt;/contributors&gt;&lt;titles&gt;&lt;title&gt;Clinical Practice Guidelines for the Diagnosis and Management of Lymphoma&lt;/title&gt;&lt;/titles&gt;&lt;dates&gt;&lt;year&gt;2005&lt;/year&gt;&lt;/dates&gt;&lt;urls&gt;&lt;related-urls&gt;&lt;url&gt;http://www.cancer.org.au/health-professionals/clinical-guidelines/lymphoma.html&lt;/url&gt;&lt;/related-urls&gt;&lt;/urls&gt;&lt;/record&gt;&lt;/Cite&gt;&lt;/EndNote&gt;</w:instrText>
      </w:r>
      <w:r>
        <w:rPr>
          <w:rFonts w:cs="Tahoma"/>
          <w:color w:val="000000"/>
          <w:sz w:val="16"/>
          <w:szCs w:val="18"/>
          <w:lang w:eastAsia="en-AU"/>
        </w:rPr>
        <w:fldChar w:fldCharType="separate"/>
      </w:r>
      <w:r>
        <w:rPr>
          <w:noProof/>
        </w:rPr>
        <w:t>[</w:t>
      </w:r>
      <w:hyperlink w:anchor="_ENREF_16" w:tooltip="Cancer Council Australia, 2005 #47" w:history="1">
        <w:r w:rsidR="00584688">
          <w:rPr>
            <w:noProof/>
          </w:rPr>
          <w:t>16</w:t>
        </w:r>
      </w:hyperlink>
      <w:r>
        <w:rPr>
          <w:noProof/>
        </w:rPr>
        <w:t>]</w:t>
      </w:r>
      <w:r>
        <w:rPr>
          <w:rFonts w:cs="Tahoma"/>
          <w:color w:val="000000"/>
          <w:sz w:val="16"/>
          <w:szCs w:val="18"/>
          <w:lang w:eastAsia="en-AU"/>
        </w:rPr>
        <w:fldChar w:fldCharType="end"/>
      </w:r>
      <w:r>
        <w:t xml:space="preserve"> did not outline a treatment schedule for ECP and as such was not included within this list. </w:t>
      </w:r>
    </w:p>
    <w:p w14:paraId="6CAE5DC8" w14:textId="77777777" w:rsidR="008969AB" w:rsidRPr="00205576" w:rsidRDefault="00612AB9" w:rsidP="00117F70">
      <w:pPr>
        <w:pStyle w:val="BodyText6"/>
        <w:jc w:val="both"/>
      </w:pPr>
      <w:r w:rsidRPr="00205576">
        <w:t xml:space="preserve">While there are slight differences between each </w:t>
      </w:r>
      <w:r w:rsidR="009A5A19" w:rsidRPr="00205576">
        <w:t>recommendation</w:t>
      </w:r>
      <w:r w:rsidRPr="00205576">
        <w:t>, the overarching schedules are similar in nature of treatments. The JEADV schedule was chosen due to the inclusion of a minimum period of 6 months on treatment a</w:t>
      </w:r>
      <w:r w:rsidR="003E67A1" w:rsidRPr="00205576">
        <w:t>nd the mention of the</w:t>
      </w:r>
      <w:r w:rsidRPr="00205576">
        <w:t xml:space="preserve"> tapering of treatment.</w:t>
      </w:r>
      <w:r w:rsidR="009A5A19" w:rsidRPr="00205576">
        <w:t xml:space="preserve"> Out of the guideline recommendations, these attributes make the 2014 JEADV guidelines the most appropriate to the </w:t>
      </w:r>
      <w:r w:rsidRPr="00205576">
        <w:t xml:space="preserve">Australian clinical practise </w:t>
      </w:r>
      <w:r w:rsidR="009A5A19" w:rsidRPr="00205576">
        <w:t>according to Professor Prince</w:t>
      </w:r>
      <w:r w:rsidR="00D73FCF" w:rsidRPr="00205576">
        <w:t xml:space="preserve"> (see Appendix 2)</w:t>
      </w:r>
      <w:r w:rsidR="009A5A19" w:rsidRPr="00205576">
        <w:t xml:space="preserve">. The minimal treatment phase is needed to see the full benefits of </w:t>
      </w:r>
      <w:r w:rsidR="004150DD">
        <w:t>integrated, closed-system</w:t>
      </w:r>
      <w:r w:rsidR="00E840E9" w:rsidRPr="00E840E9">
        <w:t xml:space="preserve"> </w:t>
      </w:r>
      <w:r w:rsidR="009A5A19" w:rsidRPr="00205576">
        <w:t>ECP</w:t>
      </w:r>
      <w:r w:rsidR="00E840E9">
        <w:t xml:space="preserve"> and</w:t>
      </w:r>
      <w:r w:rsidR="003E67A1" w:rsidRPr="00205576">
        <w:t xml:space="preserve"> the tapering of treatment is </w:t>
      </w:r>
      <w:r w:rsidR="00E840E9">
        <w:t xml:space="preserve">commonly </w:t>
      </w:r>
      <w:r w:rsidR="003E67A1" w:rsidRPr="00205576">
        <w:t>used in clinical practise</w:t>
      </w:r>
      <w:r w:rsidR="00E840E9">
        <w:t xml:space="preserve"> </w:t>
      </w:r>
      <w:r w:rsidR="00E840E9" w:rsidRPr="00205576">
        <w:t>(see Appendix 2)</w:t>
      </w:r>
      <w:r w:rsidR="003E67A1" w:rsidRPr="00205576">
        <w:t xml:space="preserve">. </w:t>
      </w:r>
    </w:p>
    <w:p w14:paraId="6CAE5DC9" w14:textId="77777777" w:rsidR="00190AED" w:rsidRPr="00205576" w:rsidRDefault="00190AED" w:rsidP="00B455E7">
      <w:pPr>
        <w:pStyle w:val="Heading2"/>
        <w:jc w:val="both"/>
        <w:rPr>
          <w:lang w:val="en-AU"/>
        </w:rPr>
      </w:pPr>
      <w:bookmarkStart w:id="41" w:name="_Toc451764068"/>
      <w:r w:rsidRPr="00205576">
        <w:rPr>
          <w:lang w:val="en-AU"/>
        </w:rPr>
        <w:t>Service delivery in clinical setting</w:t>
      </w:r>
      <w:bookmarkEnd w:id="41"/>
    </w:p>
    <w:p w14:paraId="6CAE5DCA" w14:textId="77777777" w:rsidR="008969AB" w:rsidRPr="00205576" w:rsidRDefault="006C6054" w:rsidP="00117F70">
      <w:pPr>
        <w:pStyle w:val="BodyText"/>
        <w:jc w:val="both"/>
        <w:rPr>
          <w:lang w:val="en-AU" w:eastAsia="en-GB"/>
        </w:rPr>
      </w:pPr>
      <w:r w:rsidRPr="00205576">
        <w:rPr>
          <w:lang w:val="en-AU" w:eastAsia="en-GB"/>
        </w:rPr>
        <w:t>Patients are to be administered</w:t>
      </w:r>
      <w:r w:rsidR="00E840E9">
        <w:rPr>
          <w:lang w:val="en-AU" w:eastAsia="en-GB"/>
        </w:rPr>
        <w:t xml:space="preserve"> </w:t>
      </w:r>
      <w:r w:rsidR="004150DD">
        <w:rPr>
          <w:lang w:val="en-AU" w:eastAsia="en-GB"/>
        </w:rPr>
        <w:t>integrated, closed-system</w:t>
      </w:r>
      <w:r w:rsidRPr="00205576">
        <w:rPr>
          <w:lang w:val="en-AU" w:eastAsia="en-GB"/>
        </w:rPr>
        <w:t xml:space="preserve"> ECP </w:t>
      </w:r>
      <w:r w:rsidR="00501AF0">
        <w:rPr>
          <w:lang w:val="en-AU" w:eastAsia="en-GB"/>
        </w:rPr>
        <w:t>after being found non-responsive to other forms of</w:t>
      </w:r>
      <w:r w:rsidR="00783548" w:rsidRPr="00205576">
        <w:rPr>
          <w:lang w:val="en-AU" w:eastAsia="en-GB"/>
        </w:rPr>
        <w:t xml:space="preserve"> treatment, as described within Section </w:t>
      </w:r>
      <w:r w:rsidR="00CC1528" w:rsidRPr="00205576">
        <w:rPr>
          <w:lang w:val="en-AU" w:eastAsia="en-GB"/>
        </w:rPr>
        <w:fldChar w:fldCharType="begin"/>
      </w:r>
      <w:r w:rsidR="00783548" w:rsidRPr="00205576">
        <w:rPr>
          <w:lang w:val="en-AU" w:eastAsia="en-GB"/>
        </w:rPr>
        <w:instrText xml:space="preserve"> REF _Ref447698811 \r \h </w:instrText>
      </w:r>
      <w:r w:rsidR="00350C5D">
        <w:rPr>
          <w:lang w:val="en-AU" w:eastAsia="en-GB"/>
        </w:rPr>
        <w:instrText xml:space="preserve"> \* MERGEFORMAT </w:instrText>
      </w:r>
      <w:r w:rsidR="00CC1528" w:rsidRPr="00205576">
        <w:rPr>
          <w:lang w:val="en-AU" w:eastAsia="en-GB"/>
        </w:rPr>
      </w:r>
      <w:r w:rsidR="00CC1528" w:rsidRPr="00205576">
        <w:rPr>
          <w:lang w:val="en-AU" w:eastAsia="en-GB"/>
        </w:rPr>
        <w:fldChar w:fldCharType="separate"/>
      </w:r>
      <w:r w:rsidR="004552D8">
        <w:rPr>
          <w:lang w:val="en-AU" w:eastAsia="en-GB"/>
        </w:rPr>
        <w:t>3</w:t>
      </w:r>
      <w:r w:rsidR="00CC1528" w:rsidRPr="00205576">
        <w:rPr>
          <w:lang w:val="en-AU" w:eastAsia="en-GB"/>
        </w:rPr>
        <w:fldChar w:fldCharType="end"/>
      </w:r>
      <w:r w:rsidR="00783548" w:rsidRPr="00205576">
        <w:rPr>
          <w:lang w:val="en-AU" w:eastAsia="en-GB"/>
        </w:rPr>
        <w:t>. Patients within this indication would have an established relationship with a consulting haematologist</w:t>
      </w:r>
      <w:r w:rsidR="00870E60" w:rsidRPr="00205576">
        <w:rPr>
          <w:lang w:val="en-AU" w:eastAsia="en-GB"/>
        </w:rPr>
        <w:t xml:space="preserve"> given that patient with CTCL visit their haematologist between once a week to once a month depending on treatment stage and disease severity.</w:t>
      </w:r>
      <w:r w:rsidR="00B9488D" w:rsidRPr="00205576">
        <w:rPr>
          <w:lang w:val="en-AU" w:eastAsia="en-GB"/>
        </w:rPr>
        <w:t xml:space="preserve"> Before initiating </w:t>
      </w:r>
      <w:r w:rsidR="00501AF0">
        <w:rPr>
          <w:lang w:val="en-AU" w:eastAsia="en-GB"/>
        </w:rPr>
        <w:t>ECP</w:t>
      </w:r>
      <w:r w:rsidR="00B9488D" w:rsidRPr="00205576">
        <w:rPr>
          <w:lang w:val="en-AU" w:eastAsia="en-GB"/>
        </w:rPr>
        <w:t xml:space="preserve"> treatment</w:t>
      </w:r>
      <w:r w:rsidR="00187154" w:rsidRPr="00205576">
        <w:rPr>
          <w:lang w:val="en-AU" w:eastAsia="en-GB"/>
        </w:rPr>
        <w:t>,</w:t>
      </w:r>
      <w:r w:rsidR="00B9488D" w:rsidRPr="00205576">
        <w:rPr>
          <w:lang w:val="en-AU" w:eastAsia="en-GB"/>
        </w:rPr>
        <w:t xml:space="preserve"> patients would </w:t>
      </w:r>
      <w:r w:rsidR="000F2979" w:rsidRPr="00205576">
        <w:rPr>
          <w:lang w:val="en-AU" w:eastAsia="en-GB"/>
        </w:rPr>
        <w:t xml:space="preserve">likely </w:t>
      </w:r>
      <w:r w:rsidR="008550FD" w:rsidRPr="00205576">
        <w:rPr>
          <w:lang w:val="en-AU" w:eastAsia="en-GB"/>
        </w:rPr>
        <w:t xml:space="preserve">discuss treatment options </w:t>
      </w:r>
      <w:r w:rsidR="00B9488D" w:rsidRPr="00205576">
        <w:rPr>
          <w:lang w:val="en-AU" w:eastAsia="en-GB"/>
        </w:rPr>
        <w:t xml:space="preserve">with their haematologist and conduct </w:t>
      </w:r>
      <w:r w:rsidR="008550FD" w:rsidRPr="00205576">
        <w:rPr>
          <w:lang w:val="en-AU" w:eastAsia="en-GB"/>
        </w:rPr>
        <w:t>appropriate blood</w:t>
      </w:r>
      <w:r w:rsidR="00453250" w:rsidRPr="00205576">
        <w:rPr>
          <w:lang w:val="en-AU" w:eastAsia="en-GB"/>
        </w:rPr>
        <w:t xml:space="preserve">, </w:t>
      </w:r>
      <w:r w:rsidR="00870E60" w:rsidRPr="00205576">
        <w:rPr>
          <w:lang w:val="en-AU" w:eastAsia="en-GB"/>
        </w:rPr>
        <w:t>and skin tests to obtain baseline response markers</w:t>
      </w:r>
      <w:r w:rsidR="00983DFD" w:rsidRPr="00205576">
        <w:rPr>
          <w:lang w:val="en-AU" w:eastAsia="en-GB"/>
        </w:rPr>
        <w:t>. Once treatment begins, the schedule of treatment is based on the 2014 JEADV recommendations a</w:t>
      </w:r>
      <w:r w:rsidRPr="00205576">
        <w:rPr>
          <w:lang w:val="en-AU" w:eastAsia="en-GB"/>
        </w:rPr>
        <w:t xml:space="preserve">s described in Section </w:t>
      </w:r>
      <w:r w:rsidR="00CC1528" w:rsidRPr="00205576">
        <w:rPr>
          <w:lang w:val="en-AU" w:eastAsia="en-GB"/>
        </w:rPr>
        <w:fldChar w:fldCharType="begin"/>
      </w:r>
      <w:r w:rsidRPr="00205576">
        <w:rPr>
          <w:lang w:val="en-AU" w:eastAsia="en-GB"/>
        </w:rPr>
        <w:instrText xml:space="preserve"> REF _Ref447698619 \r \h </w:instrText>
      </w:r>
      <w:r w:rsidR="00350C5D">
        <w:rPr>
          <w:lang w:val="en-AU" w:eastAsia="en-GB"/>
        </w:rPr>
        <w:instrText xml:space="preserve"> \* MERGEFORMAT </w:instrText>
      </w:r>
      <w:r w:rsidR="00CC1528" w:rsidRPr="00205576">
        <w:rPr>
          <w:lang w:val="en-AU" w:eastAsia="en-GB"/>
        </w:rPr>
      </w:r>
      <w:r w:rsidR="00CC1528" w:rsidRPr="00205576">
        <w:rPr>
          <w:lang w:val="en-AU" w:eastAsia="en-GB"/>
        </w:rPr>
        <w:fldChar w:fldCharType="separate"/>
      </w:r>
      <w:r w:rsidR="004552D8">
        <w:rPr>
          <w:lang w:val="en-AU" w:eastAsia="en-GB"/>
        </w:rPr>
        <w:t>0</w:t>
      </w:r>
      <w:r w:rsidR="00CC1528" w:rsidRPr="00205576">
        <w:rPr>
          <w:lang w:val="en-AU" w:eastAsia="en-GB"/>
        </w:rPr>
        <w:fldChar w:fldCharType="end"/>
      </w:r>
      <w:r w:rsidR="00983DFD" w:rsidRPr="00205576">
        <w:rPr>
          <w:lang w:val="en-AU" w:eastAsia="en-GB"/>
        </w:rPr>
        <w:t xml:space="preserve">. </w:t>
      </w:r>
      <w:r w:rsidR="005D1B7C" w:rsidRPr="00205576">
        <w:rPr>
          <w:lang w:val="en-AU" w:eastAsia="en-GB"/>
        </w:rPr>
        <w:t>T</w:t>
      </w:r>
      <w:r w:rsidR="007031CE" w:rsidRPr="00205576">
        <w:rPr>
          <w:lang w:val="en-AU" w:eastAsia="en-GB"/>
        </w:rPr>
        <w:t xml:space="preserve">wo consecutive days of treatment </w:t>
      </w:r>
      <w:r w:rsidR="005D1B7C" w:rsidRPr="00205576">
        <w:rPr>
          <w:lang w:val="en-AU" w:eastAsia="en-GB"/>
        </w:rPr>
        <w:t xml:space="preserve">occur </w:t>
      </w:r>
      <w:r w:rsidR="007031CE" w:rsidRPr="00205576">
        <w:rPr>
          <w:lang w:val="en-AU" w:eastAsia="en-GB"/>
        </w:rPr>
        <w:t>for the first 3 months, then once monthly or</w:t>
      </w:r>
      <w:r w:rsidR="005D1B7C" w:rsidRPr="00205576">
        <w:rPr>
          <w:lang w:val="en-AU" w:eastAsia="en-GB"/>
        </w:rPr>
        <w:t xml:space="preserve"> every 3 weeks</w:t>
      </w:r>
      <w:r w:rsidR="00957B2C">
        <w:rPr>
          <w:lang w:val="en-AU" w:eastAsia="en-GB"/>
        </w:rPr>
        <w:t>, although currently in Australia ECP is administered on one day every two weeks for the first 3 months</w:t>
      </w:r>
      <w:r w:rsidR="005D1B7C" w:rsidRPr="00205576">
        <w:rPr>
          <w:lang w:val="en-AU" w:eastAsia="en-GB"/>
        </w:rPr>
        <w:t>. Treatment should be continued for a period of not less than 6 months</w:t>
      </w:r>
      <w:r w:rsidR="00187154" w:rsidRPr="00205576">
        <w:rPr>
          <w:lang w:val="en-AU" w:eastAsia="en-GB"/>
        </w:rPr>
        <w:t xml:space="preserve"> until progression</w:t>
      </w:r>
      <w:r w:rsidR="005D1B7C" w:rsidRPr="00205576">
        <w:rPr>
          <w:lang w:val="en-AU" w:eastAsia="en-GB"/>
        </w:rPr>
        <w:t xml:space="preserve">, with tapering </w:t>
      </w:r>
      <w:r w:rsidR="0024542B" w:rsidRPr="00205576">
        <w:rPr>
          <w:lang w:val="en-AU" w:eastAsia="en-GB"/>
        </w:rPr>
        <w:t xml:space="preserve">at </w:t>
      </w:r>
      <w:r w:rsidR="005D1B7C" w:rsidRPr="00205576">
        <w:rPr>
          <w:lang w:val="en-AU" w:eastAsia="en-GB"/>
        </w:rPr>
        <w:t xml:space="preserve">maximal response to one treatment every 4-8 weeks for maintenance therapy. </w:t>
      </w:r>
      <w:r w:rsidR="00832612" w:rsidRPr="00205576">
        <w:rPr>
          <w:lang w:val="en-AU" w:eastAsia="en-GB"/>
        </w:rPr>
        <w:t xml:space="preserve">Administration of </w:t>
      </w:r>
      <w:r w:rsidR="00B9488D" w:rsidRPr="00205576">
        <w:rPr>
          <w:lang w:val="en-AU" w:eastAsia="en-GB"/>
        </w:rPr>
        <w:t>a</w:t>
      </w:r>
      <w:r w:rsidR="001F7010">
        <w:rPr>
          <w:lang w:val="en-AU" w:eastAsia="en-GB"/>
        </w:rPr>
        <w:t xml:space="preserve"> </w:t>
      </w:r>
      <w:r w:rsidR="00FC6E91" w:rsidRPr="00205576">
        <w:rPr>
          <w:lang w:val="en-AU" w:eastAsia="en-GB"/>
        </w:rPr>
        <w:t>course of treatment</w:t>
      </w:r>
      <w:r w:rsidR="00832612" w:rsidRPr="00205576">
        <w:rPr>
          <w:lang w:val="en-AU" w:eastAsia="en-GB"/>
        </w:rPr>
        <w:t xml:space="preserve"> would</w:t>
      </w:r>
      <w:r w:rsidR="0024542B" w:rsidRPr="00205576">
        <w:rPr>
          <w:lang w:val="en-AU" w:eastAsia="en-GB"/>
        </w:rPr>
        <w:t xml:space="preserve"> in</w:t>
      </w:r>
      <w:r w:rsidR="007565A4" w:rsidRPr="00205576">
        <w:rPr>
          <w:lang w:val="en-AU" w:eastAsia="en-GB"/>
        </w:rPr>
        <w:t xml:space="preserve">volve two </w:t>
      </w:r>
      <w:r w:rsidR="0024542B" w:rsidRPr="00205576">
        <w:rPr>
          <w:lang w:val="en-AU" w:eastAsia="en-GB"/>
        </w:rPr>
        <w:t>attendance</w:t>
      </w:r>
      <w:r w:rsidR="007565A4" w:rsidRPr="00205576">
        <w:rPr>
          <w:lang w:val="en-AU" w:eastAsia="en-GB"/>
        </w:rPr>
        <w:t>s</w:t>
      </w:r>
      <w:r w:rsidR="0024542B" w:rsidRPr="00205576">
        <w:rPr>
          <w:lang w:val="en-AU" w:eastAsia="en-GB"/>
        </w:rPr>
        <w:t xml:space="preserve"> of a haematologist</w:t>
      </w:r>
      <w:r w:rsidR="007565A4" w:rsidRPr="00205576">
        <w:rPr>
          <w:lang w:val="en-AU" w:eastAsia="en-GB"/>
        </w:rPr>
        <w:t>, two attendances of a</w:t>
      </w:r>
      <w:r w:rsidR="0024542B" w:rsidRPr="00205576">
        <w:rPr>
          <w:lang w:val="en-AU" w:eastAsia="en-GB"/>
        </w:rPr>
        <w:t xml:space="preserve"> nurse to aid with </w:t>
      </w:r>
      <w:r w:rsidR="00832612" w:rsidRPr="00205576">
        <w:rPr>
          <w:lang w:val="en-AU" w:eastAsia="en-GB"/>
        </w:rPr>
        <w:t xml:space="preserve">the administration of therapy, as well as two ECP </w:t>
      </w:r>
      <w:r w:rsidR="007565A4" w:rsidRPr="00205576">
        <w:rPr>
          <w:lang w:val="en-AU" w:eastAsia="en-GB"/>
        </w:rPr>
        <w:t xml:space="preserve">kit </w:t>
      </w:r>
      <w:r w:rsidR="00832612" w:rsidRPr="00205576">
        <w:rPr>
          <w:lang w:val="en-AU" w:eastAsia="en-GB"/>
        </w:rPr>
        <w:t>packages</w:t>
      </w:r>
      <w:r w:rsidR="00B9488D" w:rsidRPr="00205576">
        <w:rPr>
          <w:lang w:val="en-AU" w:eastAsia="en-GB"/>
        </w:rPr>
        <w:t xml:space="preserve"> that including</w:t>
      </w:r>
      <w:r w:rsidR="007565A4" w:rsidRPr="00205576">
        <w:rPr>
          <w:lang w:val="en-AU" w:eastAsia="en-GB"/>
        </w:rPr>
        <w:t xml:space="preserve"> lines</w:t>
      </w:r>
      <w:r w:rsidR="00B9488D" w:rsidRPr="00205576">
        <w:rPr>
          <w:lang w:val="en-AU" w:eastAsia="en-GB"/>
        </w:rPr>
        <w:t>, needles etc</w:t>
      </w:r>
      <w:r w:rsidR="007565A4" w:rsidRPr="00205576">
        <w:rPr>
          <w:lang w:val="en-AU" w:eastAsia="en-GB"/>
        </w:rPr>
        <w:t>. It also include</w:t>
      </w:r>
      <w:r w:rsidR="00FC6E91" w:rsidRPr="00205576">
        <w:rPr>
          <w:lang w:val="en-AU" w:eastAsia="en-GB"/>
        </w:rPr>
        <w:t>s</w:t>
      </w:r>
      <w:r w:rsidR="007565A4" w:rsidRPr="00205576">
        <w:rPr>
          <w:lang w:val="en-AU" w:eastAsia="en-GB"/>
        </w:rPr>
        <w:t xml:space="preserve"> the price of </w:t>
      </w:r>
      <w:proofErr w:type="spellStart"/>
      <w:r w:rsidR="00787DA4" w:rsidRPr="00205576">
        <w:rPr>
          <w:lang w:val="en-AU"/>
        </w:rPr>
        <w:t>methoxsalen</w:t>
      </w:r>
      <w:proofErr w:type="spellEnd"/>
      <w:r w:rsidR="00FC6E91" w:rsidRPr="00205576">
        <w:rPr>
          <w:lang w:val="en-AU"/>
        </w:rPr>
        <w:t xml:space="preserve"> used within the procedure</w:t>
      </w:r>
      <w:r w:rsidR="00187154" w:rsidRPr="00205576">
        <w:rPr>
          <w:lang w:val="en-AU"/>
        </w:rPr>
        <w:t>, and a full blood count post procedure</w:t>
      </w:r>
      <w:r w:rsidR="00FC6E91" w:rsidRPr="00205576">
        <w:rPr>
          <w:lang w:val="en-AU"/>
        </w:rPr>
        <w:t>.</w:t>
      </w:r>
      <w:r w:rsidR="001F7010">
        <w:rPr>
          <w:lang w:val="en-AU"/>
        </w:rPr>
        <w:t xml:space="preserve"> </w:t>
      </w:r>
      <w:r w:rsidR="00870E60" w:rsidRPr="00205576">
        <w:rPr>
          <w:lang w:val="en-AU"/>
        </w:rPr>
        <w:t xml:space="preserve">Adverse event and hospitalization data is outlined within Section </w:t>
      </w:r>
      <w:r w:rsidR="000F77BC" w:rsidRPr="00205576">
        <w:rPr>
          <w:lang w:val="en-AU"/>
        </w:rPr>
        <w:fldChar w:fldCharType="begin"/>
      </w:r>
      <w:r w:rsidR="000F77BC" w:rsidRPr="00205576">
        <w:rPr>
          <w:lang w:val="en-AU"/>
        </w:rPr>
        <w:instrText xml:space="preserve"> REF _Ref448240502 \r \h  \* MERGEFORMAT </w:instrText>
      </w:r>
      <w:r w:rsidR="000F77BC" w:rsidRPr="00205576">
        <w:rPr>
          <w:lang w:val="en-AU"/>
        </w:rPr>
      </w:r>
      <w:r w:rsidR="000F77BC" w:rsidRPr="00205576">
        <w:rPr>
          <w:lang w:val="en-AU"/>
        </w:rPr>
        <w:fldChar w:fldCharType="separate"/>
      </w:r>
      <w:r w:rsidR="004552D8">
        <w:rPr>
          <w:lang w:val="en-AU"/>
        </w:rPr>
        <w:t>12</w:t>
      </w:r>
      <w:r w:rsidR="000F77BC" w:rsidRPr="00205576">
        <w:rPr>
          <w:lang w:val="en-AU"/>
        </w:rPr>
        <w:fldChar w:fldCharType="end"/>
      </w:r>
      <w:r w:rsidR="00870E60" w:rsidRPr="00205576">
        <w:rPr>
          <w:lang w:val="en-AU"/>
        </w:rPr>
        <w:t>.</w:t>
      </w:r>
    </w:p>
    <w:p w14:paraId="6CAE5DCB" w14:textId="77777777" w:rsidR="00190AED" w:rsidRPr="00205576" w:rsidRDefault="00190AED" w:rsidP="00B455E7">
      <w:pPr>
        <w:pStyle w:val="Heading1"/>
        <w:jc w:val="both"/>
        <w:rPr>
          <w:lang w:val="en-AU"/>
        </w:rPr>
      </w:pPr>
      <w:bookmarkStart w:id="42" w:name="_Toc451764069"/>
      <w:r w:rsidRPr="00205576">
        <w:rPr>
          <w:lang w:val="en-AU"/>
        </w:rPr>
        <w:lastRenderedPageBreak/>
        <w:t>Co-dependent information</w:t>
      </w:r>
      <w:bookmarkEnd w:id="42"/>
    </w:p>
    <w:p w14:paraId="6CAE5DCC" w14:textId="77777777" w:rsidR="008969AB" w:rsidRPr="00205576" w:rsidRDefault="00725A56" w:rsidP="00117F70">
      <w:pPr>
        <w:pStyle w:val="BodyText6"/>
        <w:jc w:val="both"/>
      </w:pPr>
      <w:r w:rsidRPr="00205576">
        <w:t xml:space="preserve">Treatment with </w:t>
      </w:r>
      <w:r w:rsidR="004150DD">
        <w:t>integrated, closed-system</w:t>
      </w:r>
      <w:r w:rsidR="00E840E9" w:rsidRPr="00205576">
        <w:t xml:space="preserve"> </w:t>
      </w:r>
      <w:r w:rsidRPr="00205576">
        <w:t xml:space="preserve">ECP involves both the </w:t>
      </w:r>
      <w:r w:rsidR="004150DD">
        <w:t>integrated, closed-system</w:t>
      </w:r>
      <w:r w:rsidR="00E840E9" w:rsidRPr="00205576">
        <w:t xml:space="preserve"> </w:t>
      </w:r>
      <w:r w:rsidRPr="00205576">
        <w:t xml:space="preserve">ECP device and the drug </w:t>
      </w:r>
      <w:proofErr w:type="spellStart"/>
      <w:r w:rsidR="00787DA4" w:rsidRPr="00205576">
        <w:t>methoxsalen</w:t>
      </w:r>
      <w:proofErr w:type="spellEnd"/>
      <w:r w:rsidRPr="00205576">
        <w:t xml:space="preserve">. </w:t>
      </w:r>
      <w:proofErr w:type="spellStart"/>
      <w:r w:rsidR="00504BD9" w:rsidRPr="00205576">
        <w:t>Methoxsalen</w:t>
      </w:r>
      <w:proofErr w:type="spellEnd"/>
      <w:r w:rsidRPr="00205576">
        <w:t xml:space="preserve"> is currently </w:t>
      </w:r>
      <w:r w:rsidR="00787DA4" w:rsidRPr="00205576">
        <w:t>not</w:t>
      </w:r>
      <w:r w:rsidRPr="00205576">
        <w:t xml:space="preserve"> reimbursed</w:t>
      </w:r>
      <w:r w:rsidR="00787DA4" w:rsidRPr="00205576">
        <w:t xml:space="preserve"> on the PBS</w:t>
      </w:r>
      <w:r w:rsidR="001E297E">
        <w:t>,</w:t>
      </w:r>
      <w:r w:rsidR="001E297E" w:rsidRPr="001E297E">
        <w:t xml:space="preserve"> nor is it TGA-approved</w:t>
      </w:r>
      <w:r w:rsidRPr="00205576">
        <w:t xml:space="preserve">. As such </w:t>
      </w:r>
      <w:proofErr w:type="spellStart"/>
      <w:r w:rsidR="00787DA4" w:rsidRPr="00205576">
        <w:t>methoxsalen</w:t>
      </w:r>
      <w:proofErr w:type="spellEnd"/>
      <w:r w:rsidRPr="00205576">
        <w:t xml:space="preserve"> will need to </w:t>
      </w:r>
      <w:r w:rsidR="00BC18EA" w:rsidRPr="00205576">
        <w:t xml:space="preserve">be assessed by the </w:t>
      </w:r>
      <w:r w:rsidRPr="00205576">
        <w:t xml:space="preserve">PBAC </w:t>
      </w:r>
      <w:r w:rsidR="00BC18EA" w:rsidRPr="00205576">
        <w:t xml:space="preserve">to determine whether </w:t>
      </w:r>
      <w:r w:rsidR="004150DD">
        <w:t>integrated, closed-system</w:t>
      </w:r>
      <w:r w:rsidR="00E840E9" w:rsidRPr="00205576">
        <w:t xml:space="preserve"> </w:t>
      </w:r>
      <w:r w:rsidR="00BC18EA" w:rsidRPr="00205576">
        <w:t xml:space="preserve">ECP is </w:t>
      </w:r>
      <w:r w:rsidR="005D5524">
        <w:t xml:space="preserve">effective, safe and </w:t>
      </w:r>
      <w:r w:rsidR="00BC18EA" w:rsidRPr="00205576">
        <w:t xml:space="preserve">cost-effective </w:t>
      </w:r>
      <w:r w:rsidRPr="00205576">
        <w:t>within this indication. Unlike other co-depend</w:t>
      </w:r>
      <w:r w:rsidR="00BC18EA" w:rsidRPr="00205576">
        <w:t>e</w:t>
      </w:r>
      <w:r w:rsidRPr="00205576">
        <w:t xml:space="preserve">nt submissions, </w:t>
      </w:r>
      <w:proofErr w:type="spellStart"/>
      <w:r w:rsidR="002E57B5" w:rsidRPr="00205576">
        <w:t>methoxsalen</w:t>
      </w:r>
      <w:proofErr w:type="spellEnd"/>
      <w:r w:rsidR="002E57B5" w:rsidRPr="00205576">
        <w:t xml:space="preserve"> use </w:t>
      </w:r>
      <w:r w:rsidRPr="00205576">
        <w:t xml:space="preserve">within </w:t>
      </w:r>
      <w:r w:rsidR="004150DD">
        <w:t>integrated, closed-system</w:t>
      </w:r>
      <w:r w:rsidR="00E840E9" w:rsidRPr="00205576">
        <w:t xml:space="preserve"> </w:t>
      </w:r>
      <w:r w:rsidRPr="00205576">
        <w:t>ECP treatment is not depend</w:t>
      </w:r>
      <w:r w:rsidR="00BC18EA" w:rsidRPr="00205576">
        <w:t>e</w:t>
      </w:r>
      <w:r w:rsidRPr="00205576">
        <w:t xml:space="preserve">nt on </w:t>
      </w:r>
      <w:r w:rsidR="00BC18EA" w:rsidRPr="00205576">
        <w:t xml:space="preserve">the outcome of </w:t>
      </w:r>
      <w:r w:rsidRPr="00205576">
        <w:t xml:space="preserve">a </w:t>
      </w:r>
      <w:r w:rsidR="00794A50">
        <w:t xml:space="preserve">diagnostic </w:t>
      </w:r>
      <w:r w:rsidRPr="00205576">
        <w:t xml:space="preserve">test. </w:t>
      </w:r>
      <w:r w:rsidR="002E57B5" w:rsidRPr="00205576">
        <w:t>It</w:t>
      </w:r>
      <w:r w:rsidRPr="00205576">
        <w:t xml:space="preserve"> should </w:t>
      </w:r>
      <w:r w:rsidR="002E57B5" w:rsidRPr="00205576">
        <w:t xml:space="preserve">therefore </w:t>
      </w:r>
      <w:r w:rsidRPr="00205576">
        <w:t>be considered as a hybrid technology, with the device being inseparable from the drug. The propo</w:t>
      </w:r>
      <w:r w:rsidR="00CF6D81" w:rsidRPr="00205576">
        <w:t xml:space="preserve">sed </w:t>
      </w:r>
      <w:r w:rsidR="004A2B6A" w:rsidRPr="00205576">
        <w:t xml:space="preserve">wording for the </w:t>
      </w:r>
      <w:r w:rsidR="00CF6D81" w:rsidRPr="00205576">
        <w:t xml:space="preserve">initial PBS </w:t>
      </w:r>
      <w:r w:rsidR="004A2B6A" w:rsidRPr="00205576">
        <w:t xml:space="preserve">criteria </w:t>
      </w:r>
      <w:r w:rsidR="00CF6D81" w:rsidRPr="00205576">
        <w:t xml:space="preserve">is outlined within </w:t>
      </w:r>
      <w:r w:rsidR="00CC1528" w:rsidRPr="00205576">
        <w:fldChar w:fldCharType="begin"/>
      </w:r>
      <w:r w:rsidR="00CF6D81" w:rsidRPr="00205576">
        <w:instrText xml:space="preserve"> REF _Ref447793150 \h </w:instrText>
      </w:r>
      <w:r w:rsidR="00350C5D">
        <w:instrText xml:space="preserve"> \* MERGEFORMAT </w:instrText>
      </w:r>
      <w:r w:rsidR="00CC1528" w:rsidRPr="00205576">
        <w:fldChar w:fldCharType="separate"/>
      </w:r>
      <w:r w:rsidR="004552D8" w:rsidRPr="004552D8">
        <w:t xml:space="preserve">Table </w:t>
      </w:r>
      <w:r w:rsidR="004552D8" w:rsidRPr="004552D8">
        <w:rPr>
          <w:noProof/>
        </w:rPr>
        <w:t>6</w:t>
      </w:r>
      <w:r w:rsidR="00CC1528" w:rsidRPr="00205576">
        <w:fldChar w:fldCharType="end"/>
      </w:r>
      <w:r w:rsidR="00CF6D81" w:rsidRPr="00205576">
        <w:t xml:space="preserve">, while the proposed </w:t>
      </w:r>
      <w:r w:rsidR="004A2B6A" w:rsidRPr="00205576">
        <w:t xml:space="preserve">wording for the PBS </w:t>
      </w:r>
      <w:r w:rsidR="00CF6D81" w:rsidRPr="00205576">
        <w:t>contin</w:t>
      </w:r>
      <w:r w:rsidR="004A2B6A" w:rsidRPr="00205576">
        <w:t xml:space="preserve">uation </w:t>
      </w:r>
      <w:r w:rsidR="00AB11E6" w:rsidRPr="00205576">
        <w:t>criteria is</w:t>
      </w:r>
      <w:r w:rsidR="00CF6D81" w:rsidRPr="00205576">
        <w:t xml:space="preserve"> outlined in</w:t>
      </w:r>
      <w:r w:rsidR="003E7982">
        <w:t xml:space="preserve"> </w:t>
      </w:r>
      <w:r w:rsidR="003E7982">
        <w:fldChar w:fldCharType="begin"/>
      </w:r>
      <w:r w:rsidR="003E7982">
        <w:instrText xml:space="preserve"> REF _Ref447793150 \h </w:instrText>
      </w:r>
      <w:r w:rsidR="003E7982">
        <w:fldChar w:fldCharType="separate"/>
      </w:r>
      <w:r w:rsidR="003E7982" w:rsidRPr="00350C5D">
        <w:rPr>
          <w:szCs w:val="20"/>
        </w:rPr>
        <w:t xml:space="preserve">Table </w:t>
      </w:r>
      <w:r w:rsidR="003E7982">
        <w:rPr>
          <w:bCs/>
          <w:noProof/>
          <w:szCs w:val="20"/>
        </w:rPr>
        <w:t>6</w:t>
      </w:r>
      <w:r w:rsidR="003E7982">
        <w:fldChar w:fldCharType="end"/>
      </w:r>
      <w:r w:rsidR="003E7982">
        <w:t xml:space="preserve">. </w:t>
      </w:r>
      <w:r w:rsidR="00334467" w:rsidRPr="00205576">
        <w:t xml:space="preserve"> </w:t>
      </w:r>
    </w:p>
    <w:p w14:paraId="6CAE5DCD" w14:textId="77777777" w:rsidR="001A1DB7" w:rsidRPr="00350C5D" w:rsidRDefault="001A1DB7" w:rsidP="001A1DB7">
      <w:pPr>
        <w:pStyle w:val="Caption"/>
        <w:rPr>
          <w:bCs w:val="0"/>
          <w:color w:val="auto"/>
          <w:sz w:val="22"/>
          <w:szCs w:val="20"/>
          <w:lang w:val="en-AU"/>
        </w:rPr>
      </w:pPr>
      <w:bookmarkStart w:id="43" w:name="_Ref447793150"/>
      <w:bookmarkStart w:id="44" w:name="_Toc451764045"/>
      <w:r w:rsidRPr="00350C5D">
        <w:rPr>
          <w:bCs w:val="0"/>
          <w:color w:val="auto"/>
          <w:sz w:val="22"/>
          <w:szCs w:val="20"/>
          <w:lang w:val="en-AU"/>
        </w:rPr>
        <w:t xml:space="preserve">Table </w:t>
      </w:r>
      <w:r w:rsidR="00CC1528" w:rsidRPr="00350C5D">
        <w:rPr>
          <w:bCs w:val="0"/>
          <w:color w:val="auto"/>
          <w:sz w:val="22"/>
          <w:szCs w:val="20"/>
          <w:lang w:val="en-AU"/>
        </w:rPr>
        <w:fldChar w:fldCharType="begin"/>
      </w:r>
      <w:r w:rsidRPr="00350C5D">
        <w:rPr>
          <w:bCs w:val="0"/>
          <w:color w:val="auto"/>
          <w:sz w:val="22"/>
          <w:szCs w:val="20"/>
          <w:lang w:val="en-AU"/>
        </w:rPr>
        <w:instrText xml:space="preserve"> SEQ Table \* ARABIC </w:instrText>
      </w:r>
      <w:r w:rsidR="00CC1528" w:rsidRPr="00350C5D">
        <w:rPr>
          <w:bCs w:val="0"/>
          <w:color w:val="auto"/>
          <w:sz w:val="22"/>
          <w:szCs w:val="20"/>
          <w:lang w:val="en-AU"/>
        </w:rPr>
        <w:fldChar w:fldCharType="separate"/>
      </w:r>
      <w:r w:rsidR="003E7982">
        <w:rPr>
          <w:bCs w:val="0"/>
          <w:noProof/>
          <w:color w:val="auto"/>
          <w:sz w:val="22"/>
          <w:szCs w:val="20"/>
          <w:lang w:val="en-AU"/>
        </w:rPr>
        <w:t>6</w:t>
      </w:r>
      <w:r w:rsidR="00CC1528" w:rsidRPr="00350C5D">
        <w:rPr>
          <w:bCs w:val="0"/>
          <w:color w:val="auto"/>
          <w:sz w:val="22"/>
          <w:szCs w:val="20"/>
          <w:lang w:val="en-AU"/>
        </w:rPr>
        <w:fldChar w:fldCharType="end"/>
      </w:r>
      <w:bookmarkEnd w:id="43"/>
      <w:r w:rsidRPr="00350C5D">
        <w:rPr>
          <w:bCs w:val="0"/>
          <w:color w:val="auto"/>
          <w:sz w:val="22"/>
          <w:szCs w:val="20"/>
          <w:lang w:val="en-AU"/>
        </w:rPr>
        <w:t xml:space="preserve">: Proposed PBS restriction for </w:t>
      </w:r>
      <w:proofErr w:type="spellStart"/>
      <w:r w:rsidR="00787DA4" w:rsidRPr="00350C5D">
        <w:rPr>
          <w:bCs w:val="0"/>
          <w:color w:val="auto"/>
          <w:sz w:val="22"/>
          <w:szCs w:val="20"/>
          <w:lang w:val="en-AU"/>
        </w:rPr>
        <w:t>methoxsalen</w:t>
      </w:r>
      <w:proofErr w:type="spellEnd"/>
      <w:r w:rsidRPr="00350C5D">
        <w:rPr>
          <w:bCs w:val="0"/>
          <w:color w:val="auto"/>
          <w:sz w:val="22"/>
          <w:szCs w:val="20"/>
          <w:lang w:val="en-AU"/>
        </w:rPr>
        <w:t xml:space="preserve"> in CTCL treatment (initial treatment)</w:t>
      </w:r>
      <w:bookmarkEnd w:id="44"/>
    </w:p>
    <w:tbl>
      <w:tblPr>
        <w:tblStyle w:val="OPTUMTableNormal1"/>
        <w:tblW w:w="0" w:type="auto"/>
        <w:tblInd w:w="108" w:type="dxa"/>
        <w:tblLook w:val="04A0" w:firstRow="1" w:lastRow="0" w:firstColumn="1" w:lastColumn="0" w:noHBand="0" w:noVBand="1"/>
        <w:tblCaption w:val=" Table 6: Proposed PBS restriction for methoxsalen in CTCL treatment (initial treatment)"/>
        <w:tblDescription w:val="The Proposed PBS restriction for methoxsalen in CTCL treatment in initial treatment"/>
      </w:tblPr>
      <w:tblGrid>
        <w:gridCol w:w="2178"/>
        <w:gridCol w:w="6840"/>
      </w:tblGrid>
      <w:tr w:rsidR="008A63AF" w:rsidRPr="00205576" w14:paraId="6CAE5DD0" w14:textId="77777777" w:rsidTr="000D254A">
        <w:trPr>
          <w:cnfStyle w:val="100000000000" w:firstRow="1" w:lastRow="0" w:firstColumn="0" w:lastColumn="0" w:oddVBand="0" w:evenVBand="0" w:oddHBand="0" w:evenHBand="0" w:firstRowFirstColumn="0" w:firstRowLastColumn="0" w:lastRowFirstColumn="0" w:lastRowLastColumn="0"/>
          <w:tblHeader/>
        </w:trPr>
        <w:tc>
          <w:tcPr>
            <w:tcW w:w="2178" w:type="dxa"/>
            <w:vAlign w:val="center"/>
            <w:hideMark/>
          </w:tcPr>
          <w:p w14:paraId="6CAE5DCE" w14:textId="77777777" w:rsidR="008A63AF" w:rsidRPr="00205576" w:rsidRDefault="008A63AF" w:rsidP="00B328E1">
            <w:pPr>
              <w:keepNext/>
              <w:tabs>
                <w:tab w:val="left" w:pos="416"/>
                <w:tab w:val="left" w:pos="582"/>
              </w:tabs>
              <w:spacing w:before="20" w:after="120"/>
              <w:rPr>
                <w:b/>
                <w:sz w:val="18"/>
                <w:lang w:val="en-AU" w:eastAsia="en-GB"/>
              </w:rPr>
            </w:pPr>
            <w:r w:rsidRPr="00205576">
              <w:rPr>
                <w:b/>
                <w:sz w:val="18"/>
                <w:lang w:val="en-AU" w:eastAsia="en-GB"/>
              </w:rPr>
              <w:t>Severity:</w:t>
            </w:r>
          </w:p>
        </w:tc>
        <w:tc>
          <w:tcPr>
            <w:tcW w:w="6840" w:type="dxa"/>
            <w:vAlign w:val="center"/>
            <w:hideMark/>
          </w:tcPr>
          <w:p w14:paraId="6CAE5DCF" w14:textId="77777777" w:rsidR="008A63AF" w:rsidRPr="00205576" w:rsidRDefault="005A5999" w:rsidP="00B328E1">
            <w:pPr>
              <w:keepNext/>
              <w:tabs>
                <w:tab w:val="left" w:pos="416"/>
                <w:tab w:val="left" w:pos="582"/>
              </w:tabs>
              <w:spacing w:before="20" w:after="120"/>
              <w:rPr>
                <w:sz w:val="18"/>
                <w:lang w:val="en-AU" w:eastAsia="en-GB"/>
              </w:rPr>
            </w:pPr>
            <w:r w:rsidRPr="00205576">
              <w:rPr>
                <w:sz w:val="18"/>
                <w:lang w:val="en-AU" w:eastAsia="en-GB"/>
              </w:rPr>
              <w:t>Advance</w:t>
            </w:r>
            <w:r w:rsidR="002329A6" w:rsidRPr="00205576">
              <w:rPr>
                <w:sz w:val="18"/>
                <w:lang w:val="en-AU" w:eastAsia="en-GB"/>
              </w:rPr>
              <w:t>d</w:t>
            </w:r>
            <w:r w:rsidRPr="00205576">
              <w:rPr>
                <w:sz w:val="18"/>
                <w:lang w:val="en-AU" w:eastAsia="en-GB"/>
              </w:rPr>
              <w:t xml:space="preserve"> stage </w:t>
            </w:r>
            <w:r w:rsidR="000F77BC" w:rsidRPr="00205576">
              <w:rPr>
                <w:sz w:val="18"/>
                <w:lang w:val="en-AU" w:eastAsia="en-GB"/>
              </w:rPr>
              <w:t>T</w:t>
            </w:r>
            <w:r w:rsidR="000F77BC" w:rsidRPr="00205576">
              <w:rPr>
                <w:sz w:val="18"/>
                <w:vertAlign w:val="subscript"/>
                <w:lang w:val="en-AU" w:eastAsia="en-GB"/>
              </w:rPr>
              <w:t xml:space="preserve">4 </w:t>
            </w:r>
            <w:r w:rsidR="000F77BC" w:rsidRPr="00205576">
              <w:rPr>
                <w:sz w:val="18"/>
                <w:lang w:val="en-AU" w:eastAsia="en-GB"/>
              </w:rPr>
              <w:t>and M</w:t>
            </w:r>
            <w:r w:rsidR="000F77BC" w:rsidRPr="00205576">
              <w:rPr>
                <w:sz w:val="18"/>
                <w:vertAlign w:val="subscript"/>
                <w:lang w:val="en-AU" w:eastAsia="en-GB"/>
              </w:rPr>
              <w:t xml:space="preserve">0 </w:t>
            </w:r>
            <w:r w:rsidRPr="00205576">
              <w:rPr>
                <w:sz w:val="18"/>
                <w:lang w:val="en-AU" w:eastAsia="en-GB"/>
              </w:rPr>
              <w:t>CTCL (</w:t>
            </w:r>
            <w:r w:rsidR="00B93062">
              <w:rPr>
                <w:sz w:val="18"/>
                <w:lang w:val="en-AU" w:eastAsia="en-GB"/>
              </w:rPr>
              <w:t xml:space="preserve">Stage </w:t>
            </w:r>
            <w:r w:rsidRPr="00205576">
              <w:rPr>
                <w:sz w:val="18"/>
                <w:lang w:val="en-AU" w:eastAsia="en-GB"/>
              </w:rPr>
              <w:t>III-</w:t>
            </w:r>
            <w:proofErr w:type="spellStart"/>
            <w:r w:rsidRPr="00205576">
              <w:rPr>
                <w:sz w:val="18"/>
                <w:lang w:val="en-AU" w:eastAsia="en-GB"/>
              </w:rPr>
              <w:t>I</w:t>
            </w:r>
            <w:r w:rsidR="002329A6" w:rsidRPr="00205576">
              <w:rPr>
                <w:sz w:val="18"/>
                <w:lang w:val="en-AU" w:eastAsia="en-GB"/>
              </w:rPr>
              <w:t>V</w:t>
            </w:r>
            <w:r w:rsidRPr="00205576">
              <w:rPr>
                <w:sz w:val="18"/>
                <w:lang w:val="en-AU" w:eastAsia="en-GB"/>
              </w:rPr>
              <w:t>a</w:t>
            </w:r>
            <w:proofErr w:type="spellEnd"/>
            <w:r w:rsidRPr="00205576">
              <w:rPr>
                <w:sz w:val="18"/>
                <w:lang w:val="en-AU" w:eastAsia="en-GB"/>
              </w:rPr>
              <w:t>)</w:t>
            </w:r>
          </w:p>
        </w:tc>
      </w:tr>
      <w:tr w:rsidR="008A63AF" w:rsidRPr="00205576" w14:paraId="6CAE5DD3" w14:textId="77777777" w:rsidTr="00B328E1">
        <w:tc>
          <w:tcPr>
            <w:tcW w:w="2178" w:type="dxa"/>
            <w:tcBorders>
              <w:top w:val="single" w:sz="4" w:space="0" w:color="auto"/>
              <w:left w:val="single" w:sz="4" w:space="0" w:color="auto"/>
              <w:bottom w:val="single" w:sz="4" w:space="0" w:color="auto"/>
              <w:right w:val="single" w:sz="4" w:space="0" w:color="auto"/>
            </w:tcBorders>
            <w:vAlign w:val="center"/>
            <w:hideMark/>
          </w:tcPr>
          <w:p w14:paraId="6CAE5DD1" w14:textId="77777777" w:rsidR="008A63AF" w:rsidRPr="00205576" w:rsidRDefault="008A63AF" w:rsidP="00B328E1">
            <w:pPr>
              <w:keepNext/>
              <w:tabs>
                <w:tab w:val="left" w:pos="416"/>
                <w:tab w:val="left" w:pos="582"/>
              </w:tabs>
              <w:spacing w:before="20" w:after="120"/>
              <w:rPr>
                <w:b/>
                <w:lang w:val="en-AU" w:eastAsia="en-GB"/>
              </w:rPr>
            </w:pPr>
            <w:r w:rsidRPr="00205576">
              <w:rPr>
                <w:b/>
                <w:lang w:val="en-AU" w:eastAsia="en-GB"/>
              </w:rPr>
              <w:t>Condition:</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CAE5DD2" w14:textId="77777777" w:rsidR="008A63AF" w:rsidRPr="00205576" w:rsidRDefault="008A63AF" w:rsidP="00B328E1">
            <w:pPr>
              <w:keepNext/>
              <w:tabs>
                <w:tab w:val="left" w:pos="416"/>
                <w:tab w:val="left" w:pos="582"/>
              </w:tabs>
              <w:spacing w:before="20" w:after="120"/>
              <w:rPr>
                <w:lang w:val="en-AU" w:eastAsia="en-GB"/>
              </w:rPr>
            </w:pPr>
            <w:r w:rsidRPr="00205576">
              <w:rPr>
                <w:lang w:val="en-AU" w:eastAsia="en-GB"/>
              </w:rPr>
              <w:t>Cutaneous T-cell lymphoma</w:t>
            </w:r>
          </w:p>
        </w:tc>
      </w:tr>
      <w:tr w:rsidR="008A63AF" w:rsidRPr="00205576" w14:paraId="6CAE5DD8" w14:textId="77777777" w:rsidTr="00B328E1">
        <w:tc>
          <w:tcPr>
            <w:tcW w:w="2178" w:type="dxa"/>
            <w:tcBorders>
              <w:top w:val="single" w:sz="4" w:space="0" w:color="auto"/>
              <w:left w:val="single" w:sz="4" w:space="0" w:color="auto"/>
              <w:bottom w:val="single" w:sz="4" w:space="0" w:color="auto"/>
              <w:right w:val="single" w:sz="4" w:space="0" w:color="auto"/>
            </w:tcBorders>
            <w:vAlign w:val="center"/>
            <w:hideMark/>
          </w:tcPr>
          <w:p w14:paraId="6CAE5DD4" w14:textId="77777777" w:rsidR="008A63AF" w:rsidRPr="00205576" w:rsidRDefault="008A63AF" w:rsidP="00B328E1">
            <w:pPr>
              <w:keepNext/>
              <w:tabs>
                <w:tab w:val="left" w:pos="416"/>
                <w:tab w:val="left" w:pos="582"/>
              </w:tabs>
              <w:spacing w:before="20" w:after="120"/>
              <w:rPr>
                <w:b/>
                <w:lang w:val="en-AU" w:eastAsia="en-GB"/>
              </w:rPr>
            </w:pPr>
            <w:r w:rsidRPr="00205576">
              <w:rPr>
                <w:b/>
                <w:lang w:val="en-AU" w:eastAsia="en-GB"/>
              </w:rPr>
              <w:t>Restriction:</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CAE5DD5" w14:textId="77777777" w:rsidR="008A63AF" w:rsidRPr="00205576" w:rsidRDefault="008A63AF" w:rsidP="00B328E1">
            <w:pPr>
              <w:keepNext/>
              <w:tabs>
                <w:tab w:val="left" w:pos="416"/>
                <w:tab w:val="left" w:pos="582"/>
              </w:tabs>
              <w:spacing w:before="20" w:after="120"/>
              <w:rPr>
                <w:lang w:val="en-AU" w:eastAsia="en-GB"/>
              </w:rPr>
            </w:pPr>
            <w:r w:rsidRPr="00205576">
              <w:rPr>
                <w:lang w:val="en-AU" w:eastAsia="en-GB"/>
              </w:rPr>
              <w:t>Section</w:t>
            </w:r>
            <w:r w:rsidR="005413D5" w:rsidRPr="00205576">
              <w:rPr>
                <w:lang w:val="en-AU" w:eastAsia="en-GB"/>
              </w:rPr>
              <w:t xml:space="preserve"> 100 HSD</w:t>
            </w:r>
          </w:p>
          <w:p w14:paraId="6CAE5DD6" w14:textId="77777777" w:rsidR="008A63AF" w:rsidRPr="00205576" w:rsidRDefault="008A63AF" w:rsidP="00B328E1">
            <w:pPr>
              <w:keepNext/>
              <w:tabs>
                <w:tab w:val="left" w:pos="416"/>
                <w:tab w:val="left" w:pos="582"/>
              </w:tabs>
              <w:spacing w:before="20" w:after="120"/>
              <w:rPr>
                <w:i/>
                <w:lang w:val="en-AU" w:eastAsia="en-GB"/>
              </w:rPr>
            </w:pPr>
            <w:r w:rsidRPr="00205576">
              <w:rPr>
                <w:lang w:val="en-AU" w:eastAsia="en-GB"/>
              </w:rPr>
              <w:t xml:space="preserve">Authority Required </w:t>
            </w:r>
            <w:r w:rsidRPr="00205576">
              <w:rPr>
                <w:i/>
                <w:lang w:val="en-AU" w:eastAsia="en-GB"/>
              </w:rPr>
              <w:t>(private hospitals)</w:t>
            </w:r>
          </w:p>
          <w:p w14:paraId="6CAE5DD7" w14:textId="77777777" w:rsidR="008A63AF" w:rsidRPr="00205576" w:rsidRDefault="008A63AF" w:rsidP="00B328E1">
            <w:pPr>
              <w:keepNext/>
              <w:tabs>
                <w:tab w:val="left" w:pos="416"/>
                <w:tab w:val="left" w:pos="582"/>
              </w:tabs>
              <w:spacing w:before="20" w:after="120"/>
              <w:rPr>
                <w:i/>
                <w:lang w:val="en-AU" w:eastAsia="en-GB"/>
              </w:rPr>
            </w:pPr>
            <w:r w:rsidRPr="00205576">
              <w:rPr>
                <w:lang w:val="en-AU" w:eastAsia="en-GB"/>
              </w:rPr>
              <w:t xml:space="preserve">Authority Required (STREAMLINED) </w:t>
            </w:r>
            <w:r w:rsidRPr="00205576">
              <w:rPr>
                <w:i/>
                <w:lang w:val="en-AU" w:eastAsia="en-GB"/>
              </w:rPr>
              <w:t>(public hospitals)</w:t>
            </w:r>
          </w:p>
        </w:tc>
      </w:tr>
      <w:tr w:rsidR="008A63AF" w:rsidRPr="00205576" w14:paraId="6CAE5DDB" w14:textId="77777777" w:rsidTr="00B328E1">
        <w:tc>
          <w:tcPr>
            <w:tcW w:w="2178" w:type="dxa"/>
            <w:tcBorders>
              <w:top w:val="single" w:sz="4" w:space="0" w:color="auto"/>
              <w:left w:val="single" w:sz="4" w:space="0" w:color="auto"/>
              <w:bottom w:val="single" w:sz="4" w:space="0" w:color="auto"/>
              <w:right w:val="single" w:sz="4" w:space="0" w:color="auto"/>
            </w:tcBorders>
            <w:vAlign w:val="center"/>
            <w:hideMark/>
          </w:tcPr>
          <w:p w14:paraId="6CAE5DD9" w14:textId="77777777" w:rsidR="008A63AF" w:rsidRPr="00205576" w:rsidRDefault="008A63AF" w:rsidP="00B328E1">
            <w:pPr>
              <w:keepNext/>
              <w:tabs>
                <w:tab w:val="left" w:pos="416"/>
                <w:tab w:val="left" w:pos="582"/>
              </w:tabs>
              <w:spacing w:before="20" w:after="120"/>
              <w:rPr>
                <w:b/>
                <w:lang w:val="en-AU" w:eastAsia="en-GB"/>
              </w:rPr>
            </w:pPr>
            <w:r w:rsidRPr="00205576">
              <w:rPr>
                <w:b/>
                <w:lang w:val="en-AU" w:eastAsia="en-GB"/>
              </w:rPr>
              <w:t>Treatment Phase</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CAE5DDA" w14:textId="77777777" w:rsidR="008A63AF" w:rsidRPr="00205576" w:rsidRDefault="001A1DB7" w:rsidP="00B328E1">
            <w:pPr>
              <w:keepNext/>
              <w:tabs>
                <w:tab w:val="left" w:pos="416"/>
                <w:tab w:val="left" w:pos="582"/>
              </w:tabs>
              <w:spacing w:before="20" w:after="120"/>
              <w:rPr>
                <w:lang w:val="en-AU" w:eastAsia="en-GB"/>
              </w:rPr>
            </w:pPr>
            <w:r w:rsidRPr="00205576">
              <w:rPr>
                <w:lang w:val="en-AU" w:eastAsia="en-GB"/>
              </w:rPr>
              <w:t>Initial treatment</w:t>
            </w:r>
          </w:p>
        </w:tc>
      </w:tr>
      <w:tr w:rsidR="00FE661C" w:rsidRPr="00205576" w14:paraId="6CAE5DDF" w14:textId="77777777" w:rsidTr="00B328E1">
        <w:tc>
          <w:tcPr>
            <w:tcW w:w="2178" w:type="dxa"/>
            <w:tcBorders>
              <w:top w:val="single" w:sz="4" w:space="0" w:color="auto"/>
              <w:left w:val="single" w:sz="4" w:space="0" w:color="auto"/>
              <w:bottom w:val="single" w:sz="4" w:space="0" w:color="auto"/>
              <w:right w:val="single" w:sz="4" w:space="0" w:color="auto"/>
            </w:tcBorders>
            <w:vAlign w:val="center"/>
            <w:hideMark/>
          </w:tcPr>
          <w:p w14:paraId="6CAE5DDC" w14:textId="77777777" w:rsidR="00FE661C" w:rsidRPr="000C533C" w:rsidRDefault="00FE661C" w:rsidP="00B328E1">
            <w:pPr>
              <w:keepNext/>
              <w:tabs>
                <w:tab w:val="left" w:pos="416"/>
                <w:tab w:val="left" w:pos="582"/>
              </w:tabs>
              <w:spacing w:before="20" w:after="120"/>
              <w:rPr>
                <w:lang w:val="en-AU" w:eastAsia="en-GB"/>
              </w:rPr>
            </w:pPr>
            <w:r w:rsidRPr="000C533C">
              <w:rPr>
                <w:lang w:val="en-AU" w:eastAsia="en-GB"/>
              </w:rPr>
              <w:t>Clinical criteria</w:t>
            </w:r>
          </w:p>
        </w:tc>
        <w:tc>
          <w:tcPr>
            <w:tcW w:w="6840" w:type="dxa"/>
            <w:tcBorders>
              <w:top w:val="single" w:sz="4" w:space="0" w:color="auto"/>
              <w:left w:val="single" w:sz="4" w:space="0" w:color="auto"/>
              <w:bottom w:val="single" w:sz="4" w:space="0" w:color="auto"/>
              <w:right w:val="single" w:sz="4" w:space="0" w:color="auto"/>
            </w:tcBorders>
            <w:vAlign w:val="center"/>
          </w:tcPr>
          <w:p w14:paraId="6CAE5DDD" w14:textId="77777777" w:rsidR="00501AF0" w:rsidRPr="00794A50" w:rsidRDefault="00FE661C" w:rsidP="00794A50">
            <w:pPr>
              <w:keepNext/>
              <w:tabs>
                <w:tab w:val="left" w:pos="416"/>
                <w:tab w:val="left" w:pos="582"/>
              </w:tabs>
              <w:spacing w:before="20" w:after="120"/>
            </w:pPr>
            <w:r w:rsidRPr="00205576">
              <w:rPr>
                <w:lang w:val="en-AU" w:eastAsia="en-GB"/>
              </w:rPr>
              <w:t xml:space="preserve">Patients must have </w:t>
            </w:r>
            <w:r w:rsidR="002329A6" w:rsidRPr="00205576">
              <w:rPr>
                <w:lang w:val="en-AU" w:eastAsia="en-GB"/>
              </w:rPr>
              <w:t>advanced stage</w:t>
            </w:r>
            <w:r w:rsidR="00B93062">
              <w:rPr>
                <w:lang w:val="en-AU" w:eastAsia="en-GB"/>
              </w:rPr>
              <w:t xml:space="preserve">, </w:t>
            </w:r>
            <w:proofErr w:type="spellStart"/>
            <w:r w:rsidR="00B93062" w:rsidRPr="00794A50">
              <w:rPr>
                <w:lang w:val="en-AU" w:eastAsia="en-GB"/>
              </w:rPr>
              <w:t>Erythrodermic</w:t>
            </w:r>
            <w:proofErr w:type="spellEnd"/>
            <w:r w:rsidR="00B93062" w:rsidRPr="00794A50">
              <w:rPr>
                <w:lang w:val="en-AU" w:eastAsia="en-GB"/>
              </w:rPr>
              <w:t xml:space="preserve"> (stage T4, M0) cutaneous T-cell lymphoma, </w:t>
            </w:r>
            <w:proofErr w:type="gramStart"/>
            <w:r w:rsidR="00E51E95" w:rsidRPr="00205576">
              <w:rPr>
                <w:lang w:val="en-AU" w:eastAsia="en-GB"/>
              </w:rPr>
              <w:t>who</w:t>
            </w:r>
            <w:proofErr w:type="gramEnd"/>
            <w:r w:rsidR="00E51E95" w:rsidRPr="00205576">
              <w:rPr>
                <w:lang w:val="en-AU" w:eastAsia="en-GB"/>
              </w:rPr>
              <w:t xml:space="preserve"> </w:t>
            </w:r>
            <w:r w:rsidR="00B93062">
              <w:rPr>
                <w:lang w:val="en-AU" w:eastAsia="en-GB"/>
              </w:rPr>
              <w:t xml:space="preserve">are refractory </w:t>
            </w:r>
            <w:r w:rsidR="008D5B75">
              <w:rPr>
                <w:lang w:val="en-AU" w:eastAsia="en-GB"/>
              </w:rPr>
              <w:t xml:space="preserve">to </w:t>
            </w:r>
            <w:r w:rsidR="00F214EB">
              <w:rPr>
                <w:lang w:val="en-AU" w:eastAsia="en-GB"/>
              </w:rPr>
              <w:t>one or more systemic</w:t>
            </w:r>
            <w:r w:rsidRPr="00205576">
              <w:rPr>
                <w:lang w:val="en-AU" w:eastAsia="en-GB"/>
              </w:rPr>
              <w:t xml:space="preserve"> </w:t>
            </w:r>
            <w:r w:rsidR="00501AF0" w:rsidRPr="00794A50">
              <w:rPr>
                <w:lang w:val="en-AU" w:eastAsia="en-GB"/>
              </w:rPr>
              <w:t>treatments.</w:t>
            </w:r>
          </w:p>
          <w:p w14:paraId="6CAE5DDE" w14:textId="77777777" w:rsidR="00501AF0" w:rsidRPr="00205576" w:rsidRDefault="00501AF0" w:rsidP="00B328E1">
            <w:pPr>
              <w:keepNext/>
              <w:tabs>
                <w:tab w:val="left" w:pos="416"/>
                <w:tab w:val="left" w:pos="582"/>
              </w:tabs>
              <w:spacing w:before="20" w:after="120"/>
              <w:rPr>
                <w:lang w:val="en-AU" w:eastAsia="en-GB"/>
              </w:rPr>
            </w:pPr>
          </w:p>
        </w:tc>
      </w:tr>
      <w:tr w:rsidR="00FE661C" w:rsidRPr="00205576" w14:paraId="6CAE5DE6" w14:textId="77777777" w:rsidTr="00B328E1">
        <w:tc>
          <w:tcPr>
            <w:tcW w:w="2178" w:type="dxa"/>
            <w:tcBorders>
              <w:top w:val="single" w:sz="4" w:space="0" w:color="auto"/>
              <w:left w:val="single" w:sz="4" w:space="0" w:color="auto"/>
              <w:bottom w:val="single" w:sz="4" w:space="0" w:color="auto"/>
              <w:right w:val="single" w:sz="4" w:space="0" w:color="auto"/>
            </w:tcBorders>
            <w:vAlign w:val="center"/>
          </w:tcPr>
          <w:p w14:paraId="6CAE5DE0" w14:textId="77777777" w:rsidR="00FE661C" w:rsidRPr="00205576" w:rsidRDefault="00FE661C" w:rsidP="00B328E1">
            <w:pPr>
              <w:keepNext/>
              <w:tabs>
                <w:tab w:val="left" w:pos="416"/>
                <w:tab w:val="left" w:pos="582"/>
              </w:tabs>
              <w:spacing w:before="20" w:after="120"/>
              <w:rPr>
                <w:b/>
                <w:lang w:val="en-AU" w:eastAsia="en-GB"/>
              </w:rPr>
            </w:pPr>
            <w:r w:rsidRPr="00205576">
              <w:rPr>
                <w:b/>
                <w:lang w:val="en-AU" w:eastAsia="en-GB"/>
              </w:rPr>
              <w:t>Patient criteria</w:t>
            </w:r>
          </w:p>
        </w:tc>
        <w:tc>
          <w:tcPr>
            <w:tcW w:w="6840" w:type="dxa"/>
            <w:tcBorders>
              <w:top w:val="single" w:sz="4" w:space="0" w:color="auto"/>
              <w:left w:val="single" w:sz="4" w:space="0" w:color="auto"/>
              <w:bottom w:val="single" w:sz="4" w:space="0" w:color="auto"/>
              <w:right w:val="single" w:sz="4" w:space="0" w:color="auto"/>
            </w:tcBorders>
            <w:vAlign w:val="center"/>
          </w:tcPr>
          <w:p w14:paraId="6CAE5DE1" w14:textId="77777777" w:rsidR="00D91B86" w:rsidRPr="00205576" w:rsidRDefault="00D91B86" w:rsidP="00B328E1">
            <w:pPr>
              <w:keepNext/>
              <w:tabs>
                <w:tab w:val="left" w:pos="416"/>
                <w:tab w:val="left" w:pos="582"/>
              </w:tabs>
              <w:spacing w:before="20" w:after="120"/>
              <w:rPr>
                <w:lang w:val="en-AU" w:eastAsia="en-GB"/>
              </w:rPr>
            </w:pPr>
            <w:r w:rsidRPr="00205576">
              <w:rPr>
                <w:lang w:val="en-AU" w:eastAsia="en-GB"/>
              </w:rPr>
              <w:t>Not for use in patients with:</w:t>
            </w:r>
          </w:p>
          <w:p w14:paraId="6CAE5DE2" w14:textId="77777777" w:rsidR="00D91B86" w:rsidRPr="00205576" w:rsidRDefault="00AB11E6" w:rsidP="00B328E1">
            <w:pPr>
              <w:pStyle w:val="ListParagraph"/>
              <w:keepNext/>
              <w:numPr>
                <w:ilvl w:val="0"/>
                <w:numId w:val="16"/>
              </w:numPr>
              <w:tabs>
                <w:tab w:val="left" w:pos="416"/>
                <w:tab w:val="left" w:pos="582"/>
              </w:tabs>
              <w:spacing w:before="20" w:after="120"/>
              <w:rPr>
                <w:lang w:val="en-AU" w:eastAsia="en-GB"/>
              </w:rPr>
            </w:pPr>
            <w:r w:rsidRPr="00205576">
              <w:rPr>
                <w:lang w:val="en-AU" w:eastAsia="en-GB"/>
              </w:rPr>
              <w:t>Patient</w:t>
            </w:r>
            <w:r w:rsidR="00D91B86" w:rsidRPr="00205576">
              <w:rPr>
                <w:lang w:val="en-AU" w:eastAsia="en-GB"/>
              </w:rPr>
              <w:t xml:space="preserve"> must not be pregnant or breastfeeding</w:t>
            </w:r>
            <w:r w:rsidR="00440474" w:rsidRPr="00205576">
              <w:rPr>
                <w:lang w:val="en-AU" w:eastAsia="en-GB"/>
              </w:rPr>
              <w:t>.</w:t>
            </w:r>
            <w:r w:rsidR="00D91B86" w:rsidRPr="00205576">
              <w:rPr>
                <w:lang w:val="en-AU" w:eastAsia="en-GB"/>
              </w:rPr>
              <w:t xml:space="preserve"> Patients and their partners must each be using an effective form of contraception if of child-bearing age.</w:t>
            </w:r>
          </w:p>
          <w:p w14:paraId="6CAE5DE3" w14:textId="77777777" w:rsidR="00D91B86" w:rsidRPr="00205576" w:rsidRDefault="00D91B86" w:rsidP="00B328E1">
            <w:pPr>
              <w:pStyle w:val="ListParagraph"/>
              <w:keepNext/>
              <w:numPr>
                <w:ilvl w:val="0"/>
                <w:numId w:val="16"/>
              </w:numPr>
              <w:tabs>
                <w:tab w:val="left" w:pos="416"/>
                <w:tab w:val="left" w:pos="582"/>
              </w:tabs>
              <w:spacing w:before="20" w:after="120"/>
              <w:rPr>
                <w:lang w:val="en-AU" w:eastAsia="en-GB"/>
              </w:rPr>
            </w:pPr>
            <w:r w:rsidRPr="00205576">
              <w:rPr>
                <w:lang w:val="en-AU" w:eastAsia="en-GB"/>
              </w:rPr>
              <w:t>history of heparin-induced thrombocytopenia</w:t>
            </w:r>
          </w:p>
          <w:p w14:paraId="6CAE5DE4" w14:textId="77777777" w:rsidR="00D91B86" w:rsidRPr="00205576" w:rsidRDefault="00D91B86" w:rsidP="00B328E1">
            <w:pPr>
              <w:pStyle w:val="ListParagraph"/>
              <w:keepNext/>
              <w:numPr>
                <w:ilvl w:val="0"/>
                <w:numId w:val="16"/>
              </w:numPr>
              <w:tabs>
                <w:tab w:val="left" w:pos="416"/>
                <w:tab w:val="left" w:pos="582"/>
              </w:tabs>
              <w:spacing w:before="20" w:after="120"/>
              <w:rPr>
                <w:lang w:val="en-AU" w:eastAsia="en-GB"/>
              </w:rPr>
            </w:pPr>
            <w:r w:rsidRPr="00205576">
              <w:rPr>
                <w:lang w:val="en-AU" w:eastAsia="en-GB"/>
              </w:rPr>
              <w:t>unsatisfactory cardio-circulatory</w:t>
            </w:r>
            <w:r w:rsidR="00E840E9">
              <w:rPr>
                <w:lang w:val="en-AU" w:eastAsia="en-GB"/>
              </w:rPr>
              <w:t xml:space="preserve"> </w:t>
            </w:r>
            <w:r w:rsidRPr="00205576">
              <w:rPr>
                <w:lang w:val="en-AU" w:eastAsia="en-GB"/>
              </w:rPr>
              <w:t xml:space="preserve">function </w:t>
            </w:r>
          </w:p>
          <w:p w14:paraId="6CAE5DE5" w14:textId="77777777" w:rsidR="00FE661C" w:rsidRPr="00205576" w:rsidRDefault="00D91B86" w:rsidP="00B328E1">
            <w:pPr>
              <w:pStyle w:val="ListParagraph"/>
              <w:keepNext/>
              <w:numPr>
                <w:ilvl w:val="0"/>
                <w:numId w:val="16"/>
              </w:numPr>
              <w:tabs>
                <w:tab w:val="left" w:pos="416"/>
                <w:tab w:val="left" w:pos="582"/>
              </w:tabs>
              <w:spacing w:before="20" w:after="120"/>
              <w:rPr>
                <w:lang w:val="en-AU" w:eastAsia="en-GB"/>
              </w:rPr>
            </w:pPr>
            <w:r w:rsidRPr="00205576">
              <w:rPr>
                <w:lang w:val="en-AU" w:eastAsia="en-GB"/>
              </w:rPr>
              <w:t xml:space="preserve">Patients with known sensitivity to </w:t>
            </w:r>
            <w:proofErr w:type="spellStart"/>
            <w:r w:rsidRPr="00205576">
              <w:rPr>
                <w:lang w:val="en-AU" w:eastAsia="en-GB"/>
              </w:rPr>
              <w:t>psoralen</w:t>
            </w:r>
            <w:proofErr w:type="spellEnd"/>
            <w:r w:rsidRPr="00205576">
              <w:rPr>
                <w:lang w:val="en-AU" w:eastAsia="en-GB"/>
              </w:rPr>
              <w:t xml:space="preserve"> compounds</w:t>
            </w:r>
          </w:p>
        </w:tc>
      </w:tr>
      <w:tr w:rsidR="00FE661C" w:rsidRPr="00205576" w14:paraId="6CAE5DEA" w14:textId="77777777" w:rsidTr="00B328E1">
        <w:tc>
          <w:tcPr>
            <w:tcW w:w="2178" w:type="dxa"/>
            <w:tcBorders>
              <w:top w:val="single" w:sz="4" w:space="0" w:color="auto"/>
              <w:left w:val="single" w:sz="4" w:space="0" w:color="auto"/>
              <w:bottom w:val="single" w:sz="4" w:space="0" w:color="auto"/>
              <w:right w:val="single" w:sz="4" w:space="0" w:color="auto"/>
            </w:tcBorders>
            <w:vAlign w:val="center"/>
          </w:tcPr>
          <w:p w14:paraId="6CAE5DE7" w14:textId="77777777" w:rsidR="00FE661C" w:rsidRPr="00205576" w:rsidRDefault="00FE661C" w:rsidP="00B328E1">
            <w:pPr>
              <w:keepNext/>
              <w:tabs>
                <w:tab w:val="left" w:pos="416"/>
                <w:tab w:val="left" w:pos="582"/>
              </w:tabs>
              <w:spacing w:before="20" w:after="120"/>
              <w:rPr>
                <w:b/>
                <w:lang w:val="en-AU" w:eastAsia="en-GB"/>
              </w:rPr>
            </w:pPr>
            <w:r w:rsidRPr="00205576">
              <w:rPr>
                <w:b/>
                <w:lang w:val="en-AU" w:eastAsia="en-GB"/>
              </w:rPr>
              <w:t>Treatment criteria</w:t>
            </w:r>
          </w:p>
        </w:tc>
        <w:tc>
          <w:tcPr>
            <w:tcW w:w="6840" w:type="dxa"/>
            <w:tcBorders>
              <w:top w:val="single" w:sz="4" w:space="0" w:color="auto"/>
              <w:left w:val="single" w:sz="4" w:space="0" w:color="auto"/>
              <w:bottom w:val="single" w:sz="4" w:space="0" w:color="auto"/>
              <w:right w:val="single" w:sz="4" w:space="0" w:color="auto"/>
            </w:tcBorders>
            <w:vAlign w:val="center"/>
          </w:tcPr>
          <w:p w14:paraId="6CAE5DE8" w14:textId="77777777" w:rsidR="00FE661C" w:rsidRPr="00205576" w:rsidRDefault="00FE661C" w:rsidP="00B328E1">
            <w:pPr>
              <w:keepNext/>
              <w:tabs>
                <w:tab w:val="left" w:pos="416"/>
                <w:tab w:val="left" w:pos="582"/>
              </w:tabs>
              <w:spacing w:before="20" w:after="120"/>
              <w:rPr>
                <w:lang w:val="en-AU" w:eastAsia="en-GB"/>
              </w:rPr>
            </w:pPr>
            <w:r w:rsidRPr="00205576">
              <w:rPr>
                <w:lang w:val="en-AU" w:eastAsia="en-GB"/>
              </w:rPr>
              <w:t>Must be treated in an accredited treatment centre.</w:t>
            </w:r>
          </w:p>
          <w:p w14:paraId="6CAE5DE9" w14:textId="77777777" w:rsidR="00FE661C" w:rsidRPr="00205576" w:rsidRDefault="00FE661C" w:rsidP="00B328E1">
            <w:pPr>
              <w:keepNext/>
              <w:tabs>
                <w:tab w:val="left" w:pos="416"/>
                <w:tab w:val="left" w:pos="582"/>
              </w:tabs>
              <w:spacing w:before="20" w:after="120"/>
              <w:rPr>
                <w:lang w:val="en-AU" w:eastAsia="en-GB"/>
              </w:rPr>
            </w:pPr>
            <w:r w:rsidRPr="00205576">
              <w:rPr>
                <w:lang w:val="en-AU" w:eastAsia="en-GB"/>
              </w:rPr>
              <w:t xml:space="preserve">Must be treated with an </w:t>
            </w:r>
            <w:r w:rsidR="004150DD">
              <w:rPr>
                <w:lang w:val="en-AU" w:eastAsia="en-GB"/>
              </w:rPr>
              <w:t>integrated, closed-system</w:t>
            </w:r>
            <w:r w:rsidRPr="00205576">
              <w:rPr>
                <w:lang w:val="en-AU" w:eastAsia="en-GB"/>
              </w:rPr>
              <w:t xml:space="preserve"> Extracorporeal </w:t>
            </w:r>
            <w:proofErr w:type="spellStart"/>
            <w:r w:rsidRPr="00205576">
              <w:rPr>
                <w:lang w:val="en-AU" w:eastAsia="en-GB"/>
              </w:rPr>
              <w:t>Photopheresis</w:t>
            </w:r>
            <w:proofErr w:type="spellEnd"/>
            <w:r w:rsidRPr="00205576">
              <w:rPr>
                <w:lang w:val="en-AU" w:eastAsia="en-GB"/>
              </w:rPr>
              <w:t xml:space="preserve"> (ECP) device.</w:t>
            </w:r>
          </w:p>
        </w:tc>
      </w:tr>
      <w:tr w:rsidR="00FE661C" w:rsidRPr="00205576" w14:paraId="6CAE5DED" w14:textId="77777777" w:rsidTr="00B328E1">
        <w:tc>
          <w:tcPr>
            <w:tcW w:w="2178" w:type="dxa"/>
            <w:tcBorders>
              <w:top w:val="single" w:sz="4" w:space="0" w:color="auto"/>
              <w:left w:val="single" w:sz="4" w:space="0" w:color="auto"/>
              <w:bottom w:val="single" w:sz="4" w:space="0" w:color="auto"/>
              <w:right w:val="single" w:sz="4" w:space="0" w:color="auto"/>
            </w:tcBorders>
            <w:vAlign w:val="center"/>
          </w:tcPr>
          <w:p w14:paraId="6CAE5DEB" w14:textId="77777777" w:rsidR="00FE661C" w:rsidRPr="00205576" w:rsidRDefault="00FE661C" w:rsidP="00B328E1">
            <w:pPr>
              <w:keepNext/>
              <w:tabs>
                <w:tab w:val="left" w:pos="416"/>
                <w:tab w:val="left" w:pos="582"/>
              </w:tabs>
              <w:spacing w:before="20" w:after="120"/>
              <w:rPr>
                <w:b/>
                <w:lang w:val="en-AU" w:eastAsia="en-GB"/>
              </w:rPr>
            </w:pPr>
            <w:r w:rsidRPr="00205576">
              <w:rPr>
                <w:b/>
                <w:lang w:val="en-AU" w:eastAsia="en-GB"/>
              </w:rPr>
              <w:t>Note:</w:t>
            </w:r>
          </w:p>
        </w:tc>
        <w:tc>
          <w:tcPr>
            <w:tcW w:w="6840" w:type="dxa"/>
            <w:tcBorders>
              <w:top w:val="single" w:sz="4" w:space="0" w:color="auto"/>
              <w:left w:val="single" w:sz="4" w:space="0" w:color="auto"/>
              <w:bottom w:val="single" w:sz="4" w:space="0" w:color="auto"/>
              <w:right w:val="single" w:sz="4" w:space="0" w:color="auto"/>
            </w:tcBorders>
            <w:vAlign w:val="center"/>
          </w:tcPr>
          <w:p w14:paraId="6CAE5DEC" w14:textId="77777777" w:rsidR="00FE661C" w:rsidRPr="00205576" w:rsidRDefault="00FE661C" w:rsidP="00B328E1">
            <w:pPr>
              <w:keepNext/>
              <w:tabs>
                <w:tab w:val="left" w:pos="416"/>
                <w:tab w:val="left" w:pos="582"/>
              </w:tabs>
              <w:spacing w:before="20" w:after="120"/>
              <w:rPr>
                <w:lang w:val="en-AU" w:eastAsia="en-GB"/>
              </w:rPr>
            </w:pPr>
            <w:r w:rsidRPr="00205576">
              <w:rPr>
                <w:lang w:val="en-AU" w:eastAsia="en-GB"/>
              </w:rPr>
              <w:t xml:space="preserve">Treatment centres are required to have access to the specialised haematologists for the provision of clinical consultation services for </w:t>
            </w:r>
            <w:r w:rsidR="009E2F38" w:rsidRPr="00205576">
              <w:rPr>
                <w:lang w:val="en-AU" w:eastAsia="en-GB"/>
              </w:rPr>
              <w:t>CTCL</w:t>
            </w:r>
          </w:p>
        </w:tc>
      </w:tr>
    </w:tbl>
    <w:p w14:paraId="6CAE5DEE" w14:textId="77777777" w:rsidR="008A63AF" w:rsidRPr="00205576" w:rsidRDefault="008A63AF" w:rsidP="00B455E7">
      <w:pPr>
        <w:pStyle w:val="BodyText6"/>
        <w:jc w:val="both"/>
      </w:pPr>
    </w:p>
    <w:p w14:paraId="6CAE5DEF" w14:textId="77777777" w:rsidR="00E51E95" w:rsidRPr="00205576" w:rsidRDefault="00E51E95">
      <w:pPr>
        <w:spacing w:after="200" w:line="276" w:lineRule="auto"/>
        <w:rPr>
          <w:b/>
          <w:bCs/>
          <w:color w:val="4F81BD" w:themeColor="accent1"/>
          <w:sz w:val="18"/>
          <w:szCs w:val="18"/>
          <w:lang w:val="en-AU"/>
        </w:rPr>
      </w:pPr>
      <w:bookmarkStart w:id="45" w:name="_Ref447793152"/>
      <w:r w:rsidRPr="00205576">
        <w:rPr>
          <w:lang w:val="en-AU"/>
        </w:rPr>
        <w:br w:type="page"/>
      </w:r>
    </w:p>
    <w:p w14:paraId="6CAE5DF0" w14:textId="77777777" w:rsidR="001A1DB7" w:rsidRPr="00350C5D" w:rsidRDefault="001A1DB7" w:rsidP="001A1DB7">
      <w:pPr>
        <w:pStyle w:val="Caption"/>
        <w:rPr>
          <w:bCs w:val="0"/>
          <w:color w:val="auto"/>
          <w:sz w:val="22"/>
          <w:szCs w:val="20"/>
          <w:lang w:val="en-AU"/>
        </w:rPr>
      </w:pPr>
      <w:bookmarkStart w:id="46" w:name="_Toc451764046"/>
      <w:r w:rsidRPr="00350C5D">
        <w:rPr>
          <w:bCs w:val="0"/>
          <w:color w:val="auto"/>
          <w:sz w:val="22"/>
          <w:szCs w:val="20"/>
          <w:lang w:val="en-AU"/>
        </w:rPr>
        <w:lastRenderedPageBreak/>
        <w:t xml:space="preserve">Table </w:t>
      </w:r>
      <w:r w:rsidR="00CC1528" w:rsidRPr="00350C5D">
        <w:rPr>
          <w:bCs w:val="0"/>
          <w:color w:val="auto"/>
          <w:sz w:val="22"/>
          <w:szCs w:val="20"/>
          <w:lang w:val="en-AU"/>
        </w:rPr>
        <w:fldChar w:fldCharType="begin"/>
      </w:r>
      <w:r w:rsidRPr="00350C5D">
        <w:rPr>
          <w:bCs w:val="0"/>
          <w:color w:val="auto"/>
          <w:sz w:val="22"/>
          <w:szCs w:val="20"/>
          <w:lang w:val="en-AU"/>
        </w:rPr>
        <w:instrText xml:space="preserve"> SEQ Table \* ARABIC </w:instrText>
      </w:r>
      <w:r w:rsidR="00CC1528" w:rsidRPr="00350C5D">
        <w:rPr>
          <w:bCs w:val="0"/>
          <w:color w:val="auto"/>
          <w:sz w:val="22"/>
          <w:szCs w:val="20"/>
          <w:lang w:val="en-AU"/>
        </w:rPr>
        <w:fldChar w:fldCharType="separate"/>
      </w:r>
      <w:r w:rsidR="004552D8">
        <w:rPr>
          <w:bCs w:val="0"/>
          <w:noProof/>
          <w:color w:val="auto"/>
          <w:sz w:val="22"/>
          <w:szCs w:val="20"/>
          <w:lang w:val="en-AU"/>
        </w:rPr>
        <w:t>7</w:t>
      </w:r>
      <w:r w:rsidR="00CC1528" w:rsidRPr="00350C5D">
        <w:rPr>
          <w:bCs w:val="0"/>
          <w:color w:val="auto"/>
          <w:sz w:val="22"/>
          <w:szCs w:val="20"/>
          <w:lang w:val="en-AU"/>
        </w:rPr>
        <w:fldChar w:fldCharType="end"/>
      </w:r>
      <w:bookmarkEnd w:id="45"/>
      <w:r w:rsidRPr="00350C5D">
        <w:rPr>
          <w:bCs w:val="0"/>
          <w:color w:val="auto"/>
          <w:sz w:val="22"/>
          <w:szCs w:val="20"/>
          <w:lang w:val="en-AU"/>
        </w:rPr>
        <w:t xml:space="preserve">: </w:t>
      </w:r>
      <w:r w:rsidR="00CF6D81" w:rsidRPr="00350C5D">
        <w:rPr>
          <w:bCs w:val="0"/>
          <w:color w:val="auto"/>
          <w:sz w:val="22"/>
          <w:szCs w:val="20"/>
          <w:lang w:val="en-AU"/>
        </w:rPr>
        <w:t xml:space="preserve">Proposed PBS restriction for </w:t>
      </w:r>
      <w:proofErr w:type="spellStart"/>
      <w:r w:rsidR="00787DA4" w:rsidRPr="00350C5D">
        <w:rPr>
          <w:bCs w:val="0"/>
          <w:color w:val="auto"/>
          <w:sz w:val="22"/>
          <w:szCs w:val="20"/>
          <w:lang w:val="en-AU"/>
        </w:rPr>
        <w:t>methoxsalen</w:t>
      </w:r>
      <w:proofErr w:type="spellEnd"/>
      <w:r w:rsidR="00CF6D81" w:rsidRPr="00350C5D">
        <w:rPr>
          <w:bCs w:val="0"/>
          <w:color w:val="auto"/>
          <w:sz w:val="22"/>
          <w:szCs w:val="20"/>
          <w:lang w:val="en-AU"/>
        </w:rPr>
        <w:t xml:space="preserve"> in CTCL treatment (continuing treatment)</w:t>
      </w:r>
      <w:bookmarkEnd w:id="46"/>
    </w:p>
    <w:tbl>
      <w:tblPr>
        <w:tblStyle w:val="OPTUMTableNormal1"/>
        <w:tblW w:w="0" w:type="auto"/>
        <w:tblInd w:w="108" w:type="dxa"/>
        <w:tblLook w:val="04A0" w:firstRow="1" w:lastRow="0" w:firstColumn="1" w:lastColumn="0" w:noHBand="0" w:noVBand="1"/>
        <w:tblCaption w:val="Table 7: Proposed PBS restriction for methoxsalen in CTCL treatment (continuing treatment)"/>
        <w:tblDescription w:val="Proposed PBS restriction for methoxsalen in CTCL treatment for continuing treatment"/>
      </w:tblPr>
      <w:tblGrid>
        <w:gridCol w:w="2178"/>
        <w:gridCol w:w="6840"/>
      </w:tblGrid>
      <w:tr w:rsidR="002329A6" w:rsidRPr="00205576" w14:paraId="6CAE5DF3" w14:textId="77777777" w:rsidTr="000D254A">
        <w:trPr>
          <w:cnfStyle w:val="100000000000" w:firstRow="1" w:lastRow="0" w:firstColumn="0" w:lastColumn="0" w:oddVBand="0" w:evenVBand="0" w:oddHBand="0" w:evenHBand="0" w:firstRowFirstColumn="0" w:firstRowLastColumn="0" w:lastRowFirstColumn="0" w:lastRowLastColumn="0"/>
          <w:tblHeader/>
        </w:trPr>
        <w:tc>
          <w:tcPr>
            <w:tcW w:w="2178" w:type="dxa"/>
            <w:vAlign w:val="center"/>
            <w:hideMark/>
          </w:tcPr>
          <w:p w14:paraId="6CAE5DF1" w14:textId="77777777" w:rsidR="002329A6" w:rsidRPr="00205576" w:rsidRDefault="002329A6" w:rsidP="00B328E1">
            <w:pPr>
              <w:keepNext/>
              <w:tabs>
                <w:tab w:val="left" w:pos="416"/>
                <w:tab w:val="left" w:pos="582"/>
              </w:tabs>
              <w:spacing w:before="20" w:after="120"/>
              <w:rPr>
                <w:b/>
                <w:sz w:val="18"/>
                <w:lang w:val="en-AU" w:eastAsia="en-GB"/>
              </w:rPr>
            </w:pPr>
            <w:r w:rsidRPr="00205576">
              <w:rPr>
                <w:b/>
                <w:sz w:val="18"/>
                <w:lang w:val="en-AU" w:eastAsia="en-GB"/>
              </w:rPr>
              <w:t>Severity:</w:t>
            </w:r>
          </w:p>
        </w:tc>
        <w:tc>
          <w:tcPr>
            <w:tcW w:w="6840" w:type="dxa"/>
            <w:vAlign w:val="center"/>
            <w:hideMark/>
          </w:tcPr>
          <w:p w14:paraId="6CAE5DF2" w14:textId="77777777" w:rsidR="002329A6" w:rsidRPr="00205576" w:rsidRDefault="003E4914" w:rsidP="00B328E1">
            <w:pPr>
              <w:keepNext/>
              <w:tabs>
                <w:tab w:val="left" w:pos="416"/>
                <w:tab w:val="left" w:pos="582"/>
              </w:tabs>
              <w:spacing w:before="20" w:after="120"/>
              <w:rPr>
                <w:sz w:val="18"/>
                <w:lang w:val="en-AU" w:eastAsia="en-GB"/>
              </w:rPr>
            </w:pPr>
            <w:r w:rsidRPr="00205576">
              <w:rPr>
                <w:sz w:val="18"/>
                <w:lang w:val="en-AU" w:eastAsia="en-GB"/>
              </w:rPr>
              <w:t>Advanced stage T</w:t>
            </w:r>
            <w:r w:rsidRPr="00205576">
              <w:rPr>
                <w:sz w:val="18"/>
                <w:vertAlign w:val="subscript"/>
                <w:lang w:val="en-AU" w:eastAsia="en-GB"/>
              </w:rPr>
              <w:t xml:space="preserve">4 </w:t>
            </w:r>
            <w:r w:rsidRPr="00205576">
              <w:rPr>
                <w:sz w:val="18"/>
                <w:lang w:val="en-AU" w:eastAsia="en-GB"/>
              </w:rPr>
              <w:t>and M</w:t>
            </w:r>
            <w:r w:rsidRPr="00205576">
              <w:rPr>
                <w:sz w:val="18"/>
                <w:vertAlign w:val="subscript"/>
                <w:lang w:val="en-AU" w:eastAsia="en-GB"/>
              </w:rPr>
              <w:t xml:space="preserve">0 </w:t>
            </w:r>
            <w:r w:rsidRPr="00205576">
              <w:rPr>
                <w:sz w:val="18"/>
                <w:lang w:val="en-AU" w:eastAsia="en-GB"/>
              </w:rPr>
              <w:t>CTCL (</w:t>
            </w:r>
            <w:r>
              <w:rPr>
                <w:sz w:val="18"/>
                <w:lang w:val="en-AU" w:eastAsia="en-GB"/>
              </w:rPr>
              <w:t xml:space="preserve">Stage </w:t>
            </w:r>
            <w:r w:rsidRPr="00205576">
              <w:rPr>
                <w:sz w:val="18"/>
                <w:lang w:val="en-AU" w:eastAsia="en-GB"/>
              </w:rPr>
              <w:t>III-</w:t>
            </w:r>
            <w:proofErr w:type="spellStart"/>
            <w:r w:rsidRPr="00205576">
              <w:rPr>
                <w:sz w:val="18"/>
                <w:lang w:val="en-AU" w:eastAsia="en-GB"/>
              </w:rPr>
              <w:t>IVa</w:t>
            </w:r>
            <w:proofErr w:type="spellEnd"/>
            <w:r w:rsidRPr="00205576">
              <w:rPr>
                <w:sz w:val="18"/>
                <w:lang w:val="en-AU" w:eastAsia="en-GB"/>
              </w:rPr>
              <w:t>)</w:t>
            </w:r>
          </w:p>
        </w:tc>
      </w:tr>
      <w:tr w:rsidR="002329A6" w:rsidRPr="00205576" w14:paraId="6CAE5DF6" w14:textId="77777777" w:rsidTr="00B328E1">
        <w:tc>
          <w:tcPr>
            <w:tcW w:w="2178" w:type="dxa"/>
            <w:tcBorders>
              <w:top w:val="single" w:sz="4" w:space="0" w:color="auto"/>
              <w:left w:val="single" w:sz="4" w:space="0" w:color="auto"/>
              <w:bottom w:val="single" w:sz="4" w:space="0" w:color="auto"/>
              <w:right w:val="single" w:sz="4" w:space="0" w:color="auto"/>
            </w:tcBorders>
            <w:vAlign w:val="center"/>
            <w:hideMark/>
          </w:tcPr>
          <w:p w14:paraId="6CAE5DF4" w14:textId="77777777" w:rsidR="002329A6" w:rsidRPr="00205576" w:rsidRDefault="002329A6" w:rsidP="00B328E1">
            <w:pPr>
              <w:keepNext/>
              <w:tabs>
                <w:tab w:val="left" w:pos="416"/>
                <w:tab w:val="left" w:pos="582"/>
              </w:tabs>
              <w:spacing w:before="20" w:after="120"/>
              <w:rPr>
                <w:b/>
                <w:lang w:val="en-AU" w:eastAsia="en-GB"/>
              </w:rPr>
            </w:pPr>
            <w:r w:rsidRPr="00205576">
              <w:rPr>
                <w:b/>
                <w:lang w:val="en-AU" w:eastAsia="en-GB"/>
              </w:rPr>
              <w:t>Condition:</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CAE5DF5" w14:textId="77777777" w:rsidR="002329A6" w:rsidRPr="00205576" w:rsidRDefault="002329A6" w:rsidP="00B328E1">
            <w:pPr>
              <w:keepNext/>
              <w:tabs>
                <w:tab w:val="left" w:pos="416"/>
                <w:tab w:val="left" w:pos="582"/>
              </w:tabs>
              <w:spacing w:before="20" w:after="120"/>
              <w:rPr>
                <w:lang w:val="en-AU" w:eastAsia="en-GB"/>
              </w:rPr>
            </w:pPr>
            <w:r w:rsidRPr="00205576">
              <w:rPr>
                <w:lang w:val="en-AU" w:eastAsia="en-GB"/>
              </w:rPr>
              <w:t>Cutaneous T-cell lymphoma</w:t>
            </w:r>
          </w:p>
        </w:tc>
      </w:tr>
      <w:tr w:rsidR="002329A6" w:rsidRPr="00205576" w14:paraId="6CAE5DFB" w14:textId="77777777" w:rsidTr="00B328E1">
        <w:tc>
          <w:tcPr>
            <w:tcW w:w="2178" w:type="dxa"/>
            <w:tcBorders>
              <w:top w:val="single" w:sz="4" w:space="0" w:color="auto"/>
              <w:left w:val="single" w:sz="4" w:space="0" w:color="auto"/>
              <w:bottom w:val="single" w:sz="4" w:space="0" w:color="auto"/>
              <w:right w:val="single" w:sz="4" w:space="0" w:color="auto"/>
            </w:tcBorders>
            <w:vAlign w:val="center"/>
            <w:hideMark/>
          </w:tcPr>
          <w:p w14:paraId="6CAE5DF7" w14:textId="77777777" w:rsidR="002329A6" w:rsidRPr="00205576" w:rsidRDefault="002329A6" w:rsidP="00B328E1">
            <w:pPr>
              <w:keepNext/>
              <w:tabs>
                <w:tab w:val="left" w:pos="416"/>
                <w:tab w:val="left" w:pos="582"/>
              </w:tabs>
              <w:spacing w:before="20" w:after="120"/>
              <w:rPr>
                <w:b/>
                <w:lang w:val="en-AU" w:eastAsia="en-GB"/>
              </w:rPr>
            </w:pPr>
            <w:r w:rsidRPr="00205576">
              <w:rPr>
                <w:b/>
                <w:lang w:val="en-AU" w:eastAsia="en-GB"/>
              </w:rPr>
              <w:t>Restriction:</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CAE5DF8" w14:textId="77777777" w:rsidR="002329A6" w:rsidRPr="00205576" w:rsidRDefault="002329A6" w:rsidP="00B328E1">
            <w:pPr>
              <w:keepNext/>
              <w:tabs>
                <w:tab w:val="left" w:pos="416"/>
                <w:tab w:val="left" w:pos="582"/>
              </w:tabs>
              <w:spacing w:before="20" w:after="120"/>
              <w:rPr>
                <w:lang w:val="en-AU" w:eastAsia="en-GB"/>
              </w:rPr>
            </w:pPr>
            <w:r w:rsidRPr="00205576">
              <w:rPr>
                <w:lang w:val="en-AU" w:eastAsia="en-GB"/>
              </w:rPr>
              <w:t>Section 100 HSD</w:t>
            </w:r>
          </w:p>
          <w:p w14:paraId="6CAE5DF9" w14:textId="77777777" w:rsidR="002329A6" w:rsidRPr="00205576" w:rsidRDefault="002329A6" w:rsidP="00B328E1">
            <w:pPr>
              <w:keepNext/>
              <w:tabs>
                <w:tab w:val="left" w:pos="416"/>
                <w:tab w:val="left" w:pos="582"/>
              </w:tabs>
              <w:spacing w:before="20" w:after="120"/>
              <w:rPr>
                <w:i/>
                <w:lang w:val="en-AU" w:eastAsia="en-GB"/>
              </w:rPr>
            </w:pPr>
            <w:r w:rsidRPr="00205576">
              <w:rPr>
                <w:lang w:val="en-AU" w:eastAsia="en-GB"/>
              </w:rPr>
              <w:t xml:space="preserve">Authority Required </w:t>
            </w:r>
            <w:r w:rsidRPr="00205576">
              <w:rPr>
                <w:i/>
                <w:lang w:val="en-AU" w:eastAsia="en-GB"/>
              </w:rPr>
              <w:t>(private hospitals)</w:t>
            </w:r>
          </w:p>
          <w:p w14:paraId="6CAE5DFA" w14:textId="77777777" w:rsidR="002329A6" w:rsidRPr="00205576" w:rsidRDefault="002329A6" w:rsidP="00B328E1">
            <w:pPr>
              <w:keepNext/>
              <w:tabs>
                <w:tab w:val="left" w:pos="416"/>
                <w:tab w:val="left" w:pos="582"/>
              </w:tabs>
              <w:spacing w:before="20" w:after="120"/>
              <w:rPr>
                <w:i/>
                <w:lang w:val="en-AU" w:eastAsia="en-GB"/>
              </w:rPr>
            </w:pPr>
            <w:r w:rsidRPr="00205576">
              <w:rPr>
                <w:lang w:val="en-AU" w:eastAsia="en-GB"/>
              </w:rPr>
              <w:t xml:space="preserve">Authority Required (STREAMLINED) </w:t>
            </w:r>
            <w:r w:rsidRPr="00205576">
              <w:rPr>
                <w:i/>
                <w:lang w:val="en-AU" w:eastAsia="en-GB"/>
              </w:rPr>
              <w:t>(public hospitals)</w:t>
            </w:r>
          </w:p>
        </w:tc>
      </w:tr>
      <w:tr w:rsidR="002329A6" w:rsidRPr="00205576" w14:paraId="6CAE5DFE" w14:textId="77777777" w:rsidTr="00B328E1">
        <w:tc>
          <w:tcPr>
            <w:tcW w:w="2178" w:type="dxa"/>
            <w:tcBorders>
              <w:top w:val="single" w:sz="4" w:space="0" w:color="auto"/>
              <w:left w:val="single" w:sz="4" w:space="0" w:color="auto"/>
              <w:bottom w:val="single" w:sz="4" w:space="0" w:color="auto"/>
              <w:right w:val="single" w:sz="4" w:space="0" w:color="auto"/>
            </w:tcBorders>
            <w:vAlign w:val="center"/>
            <w:hideMark/>
          </w:tcPr>
          <w:p w14:paraId="6CAE5DFC" w14:textId="77777777" w:rsidR="002329A6" w:rsidRPr="00205576" w:rsidRDefault="002329A6" w:rsidP="00B328E1">
            <w:pPr>
              <w:keepNext/>
              <w:tabs>
                <w:tab w:val="left" w:pos="416"/>
                <w:tab w:val="left" w:pos="582"/>
              </w:tabs>
              <w:spacing w:before="20" w:after="120"/>
              <w:rPr>
                <w:b/>
                <w:lang w:val="en-AU" w:eastAsia="en-GB"/>
              </w:rPr>
            </w:pPr>
            <w:r w:rsidRPr="00205576">
              <w:rPr>
                <w:b/>
                <w:lang w:val="en-AU" w:eastAsia="en-GB"/>
              </w:rPr>
              <w:t>Treatment Phase</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CAE5DFD" w14:textId="77777777" w:rsidR="002329A6" w:rsidRPr="00205576" w:rsidRDefault="002329A6" w:rsidP="00B328E1">
            <w:pPr>
              <w:keepNext/>
              <w:tabs>
                <w:tab w:val="left" w:pos="416"/>
                <w:tab w:val="left" w:pos="582"/>
              </w:tabs>
              <w:spacing w:before="20" w:after="120"/>
              <w:rPr>
                <w:lang w:val="en-AU" w:eastAsia="en-GB"/>
              </w:rPr>
            </w:pPr>
            <w:r w:rsidRPr="00205576">
              <w:rPr>
                <w:lang w:val="en-AU" w:eastAsia="en-GB"/>
              </w:rPr>
              <w:t xml:space="preserve">Continuing treatment </w:t>
            </w:r>
          </w:p>
        </w:tc>
      </w:tr>
      <w:tr w:rsidR="002329A6" w:rsidRPr="00205576" w14:paraId="6CAE5E03" w14:textId="77777777" w:rsidTr="00B328E1">
        <w:tc>
          <w:tcPr>
            <w:tcW w:w="2178" w:type="dxa"/>
            <w:tcBorders>
              <w:top w:val="single" w:sz="4" w:space="0" w:color="auto"/>
              <w:left w:val="single" w:sz="4" w:space="0" w:color="auto"/>
              <w:bottom w:val="single" w:sz="4" w:space="0" w:color="auto"/>
              <w:right w:val="single" w:sz="4" w:space="0" w:color="auto"/>
            </w:tcBorders>
            <w:vAlign w:val="center"/>
            <w:hideMark/>
          </w:tcPr>
          <w:p w14:paraId="6CAE5DFF" w14:textId="77777777" w:rsidR="002329A6" w:rsidRPr="00205576" w:rsidRDefault="002329A6" w:rsidP="00B328E1">
            <w:pPr>
              <w:keepNext/>
              <w:tabs>
                <w:tab w:val="left" w:pos="416"/>
                <w:tab w:val="left" w:pos="582"/>
              </w:tabs>
              <w:spacing w:before="20" w:after="120"/>
              <w:rPr>
                <w:b/>
                <w:lang w:val="en-AU" w:eastAsia="en-GB"/>
              </w:rPr>
            </w:pPr>
            <w:r w:rsidRPr="00205576">
              <w:rPr>
                <w:b/>
                <w:lang w:val="en-AU" w:eastAsia="en-GB"/>
              </w:rPr>
              <w:t>Clinical criteria</w:t>
            </w:r>
          </w:p>
        </w:tc>
        <w:tc>
          <w:tcPr>
            <w:tcW w:w="6840" w:type="dxa"/>
            <w:tcBorders>
              <w:top w:val="single" w:sz="4" w:space="0" w:color="auto"/>
              <w:left w:val="single" w:sz="4" w:space="0" w:color="auto"/>
              <w:bottom w:val="single" w:sz="4" w:space="0" w:color="auto"/>
              <w:right w:val="single" w:sz="4" w:space="0" w:color="auto"/>
            </w:tcBorders>
            <w:vAlign w:val="center"/>
          </w:tcPr>
          <w:p w14:paraId="6CAE5E00" w14:textId="77777777" w:rsidR="000769F9" w:rsidRPr="00D846F0" w:rsidRDefault="000769F9" w:rsidP="00B328E1">
            <w:pPr>
              <w:pStyle w:val="ListParagraph"/>
              <w:keepNext/>
              <w:numPr>
                <w:ilvl w:val="0"/>
                <w:numId w:val="26"/>
              </w:numPr>
              <w:tabs>
                <w:tab w:val="left" w:pos="416"/>
                <w:tab w:val="left" w:pos="582"/>
              </w:tabs>
              <w:spacing w:before="20" w:after="120"/>
              <w:rPr>
                <w:lang w:val="en-AU" w:eastAsia="en-GB"/>
              </w:rPr>
            </w:pPr>
            <w:r w:rsidRPr="00D846F0">
              <w:rPr>
                <w:lang w:val="en-AU" w:eastAsia="en-GB"/>
              </w:rPr>
              <w:t xml:space="preserve">Patient must have previously received PBS-subsidised treatment with </w:t>
            </w:r>
            <w:proofErr w:type="spellStart"/>
            <w:r w:rsidRPr="00D846F0">
              <w:rPr>
                <w:lang w:val="en-AU" w:eastAsia="en-GB"/>
              </w:rPr>
              <w:t>methoxsalen</w:t>
            </w:r>
            <w:proofErr w:type="spellEnd"/>
            <w:r w:rsidRPr="00D846F0">
              <w:rPr>
                <w:lang w:val="en-AU" w:eastAsia="en-GB"/>
              </w:rPr>
              <w:t xml:space="preserve"> </w:t>
            </w:r>
          </w:p>
          <w:p w14:paraId="6CAE5E01" w14:textId="77777777" w:rsidR="000769F9" w:rsidRPr="00246CA2" w:rsidRDefault="000769F9" w:rsidP="00B328E1">
            <w:pPr>
              <w:keepNext/>
              <w:tabs>
                <w:tab w:val="left" w:pos="416"/>
                <w:tab w:val="left" w:pos="582"/>
              </w:tabs>
              <w:spacing w:before="20" w:after="120"/>
              <w:rPr>
                <w:lang w:val="en-AU" w:eastAsia="en-GB"/>
              </w:rPr>
            </w:pPr>
            <w:r>
              <w:rPr>
                <w:lang w:val="en-AU" w:eastAsia="en-GB"/>
              </w:rPr>
              <w:t>AND</w:t>
            </w:r>
          </w:p>
          <w:p w14:paraId="6CAE5E02" w14:textId="77777777" w:rsidR="002329A6" w:rsidRPr="00D846F0" w:rsidRDefault="000769F9" w:rsidP="00682C51">
            <w:pPr>
              <w:pStyle w:val="ListParagraph"/>
              <w:keepNext/>
              <w:numPr>
                <w:ilvl w:val="0"/>
                <w:numId w:val="26"/>
              </w:numPr>
              <w:tabs>
                <w:tab w:val="left" w:pos="416"/>
                <w:tab w:val="left" w:pos="582"/>
              </w:tabs>
              <w:spacing w:before="20" w:after="120"/>
              <w:rPr>
                <w:lang w:val="en-AU" w:eastAsia="en-GB"/>
              </w:rPr>
            </w:pPr>
            <w:r w:rsidRPr="00D846F0">
              <w:rPr>
                <w:lang w:val="en-AU" w:eastAsia="en-GB"/>
              </w:rPr>
              <w:t xml:space="preserve">Patient must </w:t>
            </w:r>
            <w:r w:rsidR="00682C51">
              <w:rPr>
                <w:lang w:val="en-AU" w:eastAsia="en-GB"/>
              </w:rPr>
              <w:t>have shown suitable response to ECP treatment within first 6 months of treatment: defined as a response rate of less than 50%, assessed from skin score analysis</w:t>
            </w:r>
          </w:p>
        </w:tc>
      </w:tr>
      <w:tr w:rsidR="002329A6" w:rsidRPr="00205576" w14:paraId="6CAE5E0B" w14:textId="77777777" w:rsidTr="00B328E1">
        <w:tc>
          <w:tcPr>
            <w:tcW w:w="2178" w:type="dxa"/>
            <w:tcBorders>
              <w:top w:val="single" w:sz="4" w:space="0" w:color="auto"/>
              <w:left w:val="single" w:sz="4" w:space="0" w:color="auto"/>
              <w:bottom w:val="single" w:sz="4" w:space="0" w:color="auto"/>
              <w:right w:val="single" w:sz="4" w:space="0" w:color="auto"/>
            </w:tcBorders>
            <w:vAlign w:val="center"/>
          </w:tcPr>
          <w:p w14:paraId="6CAE5E04" w14:textId="77777777" w:rsidR="002329A6" w:rsidRPr="00205576" w:rsidRDefault="002329A6" w:rsidP="00B328E1">
            <w:pPr>
              <w:keepNext/>
              <w:tabs>
                <w:tab w:val="left" w:pos="416"/>
                <w:tab w:val="left" w:pos="582"/>
              </w:tabs>
              <w:spacing w:before="20" w:after="120"/>
              <w:rPr>
                <w:b/>
                <w:lang w:val="en-AU" w:eastAsia="en-GB"/>
              </w:rPr>
            </w:pPr>
            <w:r w:rsidRPr="00205576">
              <w:rPr>
                <w:b/>
                <w:lang w:val="en-AU" w:eastAsia="en-GB"/>
              </w:rPr>
              <w:t>Patient criteria</w:t>
            </w:r>
          </w:p>
        </w:tc>
        <w:tc>
          <w:tcPr>
            <w:tcW w:w="6840" w:type="dxa"/>
            <w:tcBorders>
              <w:top w:val="single" w:sz="4" w:space="0" w:color="auto"/>
              <w:left w:val="single" w:sz="4" w:space="0" w:color="auto"/>
              <w:bottom w:val="single" w:sz="4" w:space="0" w:color="auto"/>
              <w:right w:val="single" w:sz="4" w:space="0" w:color="auto"/>
            </w:tcBorders>
            <w:vAlign w:val="center"/>
          </w:tcPr>
          <w:p w14:paraId="6CAE5E05" w14:textId="77777777" w:rsidR="00D91B86" w:rsidRPr="00205576" w:rsidRDefault="00D91B86" w:rsidP="00B328E1">
            <w:pPr>
              <w:keepNext/>
              <w:tabs>
                <w:tab w:val="left" w:pos="416"/>
                <w:tab w:val="left" w:pos="582"/>
              </w:tabs>
              <w:spacing w:before="20" w:after="120"/>
              <w:rPr>
                <w:lang w:val="en-AU" w:eastAsia="en-GB"/>
              </w:rPr>
            </w:pPr>
            <w:r w:rsidRPr="00205576">
              <w:rPr>
                <w:lang w:val="en-AU" w:eastAsia="en-GB"/>
              </w:rPr>
              <w:t>Not for use in patients with:</w:t>
            </w:r>
          </w:p>
          <w:p w14:paraId="6CAE5E06" w14:textId="77777777" w:rsidR="00D91B86" w:rsidRPr="00205576" w:rsidRDefault="008D5B75" w:rsidP="00B328E1">
            <w:pPr>
              <w:pStyle w:val="ListParagraph"/>
              <w:keepNext/>
              <w:numPr>
                <w:ilvl w:val="0"/>
                <w:numId w:val="16"/>
              </w:numPr>
              <w:tabs>
                <w:tab w:val="left" w:pos="416"/>
                <w:tab w:val="left" w:pos="582"/>
              </w:tabs>
              <w:spacing w:before="20" w:after="120"/>
              <w:rPr>
                <w:lang w:val="en-AU" w:eastAsia="en-GB"/>
              </w:rPr>
            </w:pPr>
            <w:r w:rsidRPr="00205576">
              <w:rPr>
                <w:lang w:val="en-AU" w:eastAsia="en-GB"/>
              </w:rPr>
              <w:t>Patient</w:t>
            </w:r>
            <w:r w:rsidR="00D91B86" w:rsidRPr="00205576">
              <w:rPr>
                <w:lang w:val="en-AU" w:eastAsia="en-GB"/>
              </w:rPr>
              <w:t xml:space="preserve"> must not be pregnant or breastfeeding. Patients and their partners must each be using an effective form of contraception if of child-bearing age.</w:t>
            </w:r>
          </w:p>
          <w:p w14:paraId="6CAE5E07" w14:textId="77777777" w:rsidR="00D91B86" w:rsidRPr="00205576" w:rsidRDefault="00D91B86" w:rsidP="00B328E1">
            <w:pPr>
              <w:pStyle w:val="ListParagraph"/>
              <w:keepNext/>
              <w:numPr>
                <w:ilvl w:val="0"/>
                <w:numId w:val="16"/>
              </w:numPr>
              <w:tabs>
                <w:tab w:val="left" w:pos="416"/>
                <w:tab w:val="left" w:pos="582"/>
              </w:tabs>
              <w:spacing w:before="20" w:after="120"/>
              <w:rPr>
                <w:lang w:val="en-AU" w:eastAsia="en-GB"/>
              </w:rPr>
            </w:pPr>
            <w:r w:rsidRPr="00205576">
              <w:rPr>
                <w:lang w:val="en-AU" w:eastAsia="en-GB"/>
              </w:rPr>
              <w:t>history of heparin-induced thrombocytopenia</w:t>
            </w:r>
          </w:p>
          <w:p w14:paraId="6CAE5E08" w14:textId="77777777" w:rsidR="00D91B86" w:rsidRPr="00205576" w:rsidRDefault="00D91B86" w:rsidP="00B328E1">
            <w:pPr>
              <w:pStyle w:val="ListParagraph"/>
              <w:keepNext/>
              <w:numPr>
                <w:ilvl w:val="0"/>
                <w:numId w:val="16"/>
              </w:numPr>
              <w:tabs>
                <w:tab w:val="left" w:pos="416"/>
                <w:tab w:val="left" w:pos="582"/>
              </w:tabs>
              <w:spacing w:before="20" w:after="120"/>
              <w:rPr>
                <w:lang w:val="en-AU" w:eastAsia="en-GB"/>
              </w:rPr>
            </w:pPr>
            <w:r w:rsidRPr="00205576">
              <w:rPr>
                <w:lang w:val="en-AU" w:eastAsia="en-GB"/>
              </w:rPr>
              <w:t>unsatisfactory cardio-</w:t>
            </w:r>
            <w:r w:rsidR="001A5E39" w:rsidRPr="00205576">
              <w:rPr>
                <w:lang w:val="en-AU" w:eastAsia="en-GB"/>
              </w:rPr>
              <w:t>circulatory function</w:t>
            </w:r>
            <w:r w:rsidRPr="00205576">
              <w:rPr>
                <w:lang w:val="en-AU" w:eastAsia="en-GB"/>
              </w:rPr>
              <w:t xml:space="preserve"> </w:t>
            </w:r>
          </w:p>
          <w:p w14:paraId="6CAE5E09" w14:textId="77777777" w:rsidR="002329A6" w:rsidRDefault="00682C51" w:rsidP="00B328E1">
            <w:pPr>
              <w:pStyle w:val="ListParagraph"/>
              <w:keepNext/>
              <w:numPr>
                <w:ilvl w:val="0"/>
                <w:numId w:val="16"/>
              </w:numPr>
              <w:tabs>
                <w:tab w:val="left" w:pos="416"/>
                <w:tab w:val="left" w:pos="582"/>
              </w:tabs>
              <w:spacing w:before="20" w:after="120"/>
              <w:rPr>
                <w:lang w:val="en-AU" w:eastAsia="en-GB"/>
              </w:rPr>
            </w:pPr>
            <w:r>
              <w:rPr>
                <w:lang w:val="en-AU" w:eastAsia="en-GB"/>
              </w:rPr>
              <w:t>p</w:t>
            </w:r>
            <w:r w:rsidR="00D91B86" w:rsidRPr="00205576">
              <w:rPr>
                <w:lang w:val="en-AU" w:eastAsia="en-GB"/>
              </w:rPr>
              <w:t xml:space="preserve">atients with known sensitivity to </w:t>
            </w:r>
            <w:proofErr w:type="spellStart"/>
            <w:r w:rsidR="00D91B86" w:rsidRPr="00205576">
              <w:rPr>
                <w:lang w:val="en-AU" w:eastAsia="en-GB"/>
              </w:rPr>
              <w:t>psoralen</w:t>
            </w:r>
            <w:proofErr w:type="spellEnd"/>
            <w:r w:rsidR="00D91B86" w:rsidRPr="00205576">
              <w:rPr>
                <w:lang w:val="en-AU" w:eastAsia="en-GB"/>
              </w:rPr>
              <w:t xml:space="preserve"> compounds</w:t>
            </w:r>
          </w:p>
          <w:p w14:paraId="6CAE5E0A" w14:textId="77777777" w:rsidR="00682C51" w:rsidRPr="00205576" w:rsidRDefault="008D5B75" w:rsidP="00B328E1">
            <w:pPr>
              <w:pStyle w:val="ListParagraph"/>
              <w:keepNext/>
              <w:numPr>
                <w:ilvl w:val="0"/>
                <w:numId w:val="16"/>
              </w:numPr>
              <w:tabs>
                <w:tab w:val="left" w:pos="416"/>
                <w:tab w:val="left" w:pos="582"/>
              </w:tabs>
              <w:spacing w:before="20" w:after="120"/>
              <w:rPr>
                <w:lang w:val="en-AU" w:eastAsia="en-GB"/>
              </w:rPr>
            </w:pPr>
            <w:r>
              <w:rPr>
                <w:lang w:val="en-AU" w:eastAsia="en-GB"/>
              </w:rPr>
              <w:t>Patients</w:t>
            </w:r>
            <w:r w:rsidR="00682C51">
              <w:rPr>
                <w:lang w:val="en-AU" w:eastAsia="en-GB"/>
              </w:rPr>
              <w:t xml:space="preserve"> that have shown inadequate response to ECP treatment within the first 6 months. </w:t>
            </w:r>
          </w:p>
        </w:tc>
      </w:tr>
      <w:tr w:rsidR="002329A6" w:rsidRPr="00205576" w14:paraId="6CAE5E0F" w14:textId="77777777" w:rsidTr="00B328E1">
        <w:tc>
          <w:tcPr>
            <w:tcW w:w="2178" w:type="dxa"/>
            <w:tcBorders>
              <w:top w:val="single" w:sz="4" w:space="0" w:color="auto"/>
              <w:left w:val="single" w:sz="4" w:space="0" w:color="auto"/>
              <w:bottom w:val="single" w:sz="4" w:space="0" w:color="auto"/>
              <w:right w:val="single" w:sz="4" w:space="0" w:color="auto"/>
            </w:tcBorders>
            <w:vAlign w:val="center"/>
          </w:tcPr>
          <w:p w14:paraId="6CAE5E0C" w14:textId="77777777" w:rsidR="002329A6" w:rsidRPr="00205576" w:rsidRDefault="002329A6" w:rsidP="00B328E1">
            <w:pPr>
              <w:keepNext/>
              <w:tabs>
                <w:tab w:val="left" w:pos="416"/>
                <w:tab w:val="left" w:pos="582"/>
              </w:tabs>
              <w:spacing w:before="20" w:after="120"/>
              <w:rPr>
                <w:b/>
                <w:lang w:val="en-AU" w:eastAsia="en-GB"/>
              </w:rPr>
            </w:pPr>
            <w:r w:rsidRPr="00205576">
              <w:rPr>
                <w:b/>
                <w:lang w:val="en-AU" w:eastAsia="en-GB"/>
              </w:rPr>
              <w:t>Treatment criteria</w:t>
            </w:r>
          </w:p>
        </w:tc>
        <w:tc>
          <w:tcPr>
            <w:tcW w:w="6840" w:type="dxa"/>
            <w:tcBorders>
              <w:top w:val="single" w:sz="4" w:space="0" w:color="auto"/>
              <w:left w:val="single" w:sz="4" w:space="0" w:color="auto"/>
              <w:bottom w:val="single" w:sz="4" w:space="0" w:color="auto"/>
              <w:right w:val="single" w:sz="4" w:space="0" w:color="auto"/>
            </w:tcBorders>
            <w:vAlign w:val="center"/>
          </w:tcPr>
          <w:p w14:paraId="6CAE5E0D" w14:textId="77777777" w:rsidR="002329A6" w:rsidRPr="00205576" w:rsidRDefault="002329A6" w:rsidP="00B328E1">
            <w:pPr>
              <w:keepNext/>
              <w:tabs>
                <w:tab w:val="left" w:pos="416"/>
                <w:tab w:val="left" w:pos="582"/>
              </w:tabs>
              <w:spacing w:before="20" w:after="120"/>
              <w:rPr>
                <w:lang w:val="en-AU" w:eastAsia="en-GB"/>
              </w:rPr>
            </w:pPr>
            <w:r w:rsidRPr="00205576">
              <w:rPr>
                <w:lang w:val="en-AU" w:eastAsia="en-GB"/>
              </w:rPr>
              <w:t>Must be treated in an accredited treatment centre.</w:t>
            </w:r>
          </w:p>
          <w:p w14:paraId="6CAE5E0E" w14:textId="77777777" w:rsidR="002329A6" w:rsidRPr="00205576" w:rsidRDefault="002329A6" w:rsidP="00B328E1">
            <w:pPr>
              <w:keepNext/>
              <w:tabs>
                <w:tab w:val="left" w:pos="416"/>
                <w:tab w:val="left" w:pos="582"/>
              </w:tabs>
              <w:spacing w:before="20" w:after="120"/>
              <w:rPr>
                <w:lang w:val="en-AU" w:eastAsia="en-GB"/>
              </w:rPr>
            </w:pPr>
            <w:r w:rsidRPr="00205576">
              <w:rPr>
                <w:lang w:val="en-AU" w:eastAsia="en-GB"/>
              </w:rPr>
              <w:t>Mus</w:t>
            </w:r>
            <w:r w:rsidR="008F2FF0" w:rsidRPr="00205576">
              <w:rPr>
                <w:lang w:val="en-AU" w:eastAsia="en-GB"/>
              </w:rPr>
              <w:t xml:space="preserve">t be treated with an </w:t>
            </w:r>
            <w:r w:rsidR="004150DD">
              <w:rPr>
                <w:lang w:val="en-AU" w:eastAsia="en-GB"/>
              </w:rPr>
              <w:t>integrated, closed-system</w:t>
            </w:r>
            <w:r w:rsidR="008F2FF0" w:rsidRPr="00205576">
              <w:rPr>
                <w:lang w:val="en-AU" w:eastAsia="en-GB"/>
              </w:rPr>
              <w:t xml:space="preserve"> </w:t>
            </w:r>
            <w:r w:rsidRPr="00205576">
              <w:rPr>
                <w:lang w:val="en-AU" w:eastAsia="en-GB"/>
              </w:rPr>
              <w:t xml:space="preserve">Extracorporeal </w:t>
            </w:r>
            <w:proofErr w:type="spellStart"/>
            <w:r w:rsidRPr="00205576">
              <w:rPr>
                <w:lang w:val="en-AU" w:eastAsia="en-GB"/>
              </w:rPr>
              <w:t>Photopheresis</w:t>
            </w:r>
            <w:proofErr w:type="spellEnd"/>
            <w:r w:rsidRPr="00205576">
              <w:rPr>
                <w:lang w:val="en-AU" w:eastAsia="en-GB"/>
              </w:rPr>
              <w:t xml:space="preserve"> (ECP) device.</w:t>
            </w:r>
          </w:p>
        </w:tc>
      </w:tr>
      <w:tr w:rsidR="002329A6" w:rsidRPr="00205576" w14:paraId="6CAE5E12" w14:textId="77777777" w:rsidTr="00B328E1">
        <w:tc>
          <w:tcPr>
            <w:tcW w:w="2178" w:type="dxa"/>
            <w:tcBorders>
              <w:top w:val="single" w:sz="4" w:space="0" w:color="auto"/>
              <w:left w:val="single" w:sz="4" w:space="0" w:color="auto"/>
              <w:bottom w:val="single" w:sz="4" w:space="0" w:color="auto"/>
              <w:right w:val="single" w:sz="4" w:space="0" w:color="auto"/>
            </w:tcBorders>
            <w:vAlign w:val="center"/>
          </w:tcPr>
          <w:p w14:paraId="6CAE5E10" w14:textId="77777777" w:rsidR="002329A6" w:rsidRPr="00205576" w:rsidRDefault="002329A6" w:rsidP="00B328E1">
            <w:pPr>
              <w:keepNext/>
              <w:tabs>
                <w:tab w:val="left" w:pos="416"/>
                <w:tab w:val="left" w:pos="582"/>
              </w:tabs>
              <w:spacing w:before="20" w:after="120"/>
              <w:rPr>
                <w:b/>
                <w:lang w:val="en-AU" w:eastAsia="en-GB"/>
              </w:rPr>
            </w:pPr>
            <w:r w:rsidRPr="00205576">
              <w:rPr>
                <w:b/>
                <w:lang w:val="en-AU" w:eastAsia="en-GB"/>
              </w:rPr>
              <w:t>Note:</w:t>
            </w:r>
          </w:p>
        </w:tc>
        <w:tc>
          <w:tcPr>
            <w:tcW w:w="6840" w:type="dxa"/>
            <w:tcBorders>
              <w:top w:val="single" w:sz="4" w:space="0" w:color="auto"/>
              <w:left w:val="single" w:sz="4" w:space="0" w:color="auto"/>
              <w:bottom w:val="single" w:sz="4" w:space="0" w:color="auto"/>
              <w:right w:val="single" w:sz="4" w:space="0" w:color="auto"/>
            </w:tcBorders>
            <w:vAlign w:val="center"/>
          </w:tcPr>
          <w:p w14:paraId="6CAE5E11" w14:textId="77777777" w:rsidR="002329A6" w:rsidRPr="00205576" w:rsidRDefault="002329A6" w:rsidP="00B328E1">
            <w:pPr>
              <w:keepNext/>
              <w:tabs>
                <w:tab w:val="left" w:pos="416"/>
                <w:tab w:val="left" w:pos="582"/>
              </w:tabs>
              <w:spacing w:before="20" w:after="120"/>
              <w:rPr>
                <w:lang w:val="en-AU" w:eastAsia="en-GB"/>
              </w:rPr>
            </w:pPr>
            <w:r w:rsidRPr="00205576">
              <w:rPr>
                <w:lang w:val="en-AU" w:eastAsia="en-GB"/>
              </w:rPr>
              <w:t xml:space="preserve">Treatment centres are required to have access to the specialised haematologists for the provision of clinical consultation services for </w:t>
            </w:r>
            <w:r w:rsidR="009E2F38" w:rsidRPr="00205576">
              <w:rPr>
                <w:lang w:val="en-AU" w:eastAsia="en-GB"/>
              </w:rPr>
              <w:t>CTCL</w:t>
            </w:r>
          </w:p>
        </w:tc>
      </w:tr>
    </w:tbl>
    <w:p w14:paraId="6CAE5E13" w14:textId="77777777" w:rsidR="00E67BB2" w:rsidRDefault="00E67BB2" w:rsidP="00B455E7">
      <w:pPr>
        <w:pStyle w:val="BodyText6"/>
        <w:jc w:val="both"/>
      </w:pPr>
    </w:p>
    <w:p w14:paraId="6CAE5E14" w14:textId="77777777" w:rsidR="00E67BB2" w:rsidRDefault="00E67BB2">
      <w:pPr>
        <w:spacing w:after="200" w:line="276" w:lineRule="auto"/>
        <w:rPr>
          <w:rFonts w:cs="Calibri"/>
          <w:kern w:val="32"/>
          <w:szCs w:val="22"/>
          <w:lang w:val="en-AU" w:eastAsia="en-GB"/>
        </w:rPr>
      </w:pPr>
      <w:r>
        <w:br w:type="page"/>
      </w:r>
    </w:p>
    <w:p w14:paraId="6CAE5E15" w14:textId="77777777" w:rsidR="00190AED" w:rsidRPr="00205576" w:rsidRDefault="00190AED" w:rsidP="00B455E7">
      <w:pPr>
        <w:pStyle w:val="Heading1"/>
        <w:jc w:val="both"/>
        <w:rPr>
          <w:lang w:val="en-AU"/>
        </w:rPr>
      </w:pPr>
      <w:bookmarkStart w:id="47" w:name="_Ref448329487"/>
      <w:bookmarkStart w:id="48" w:name="_Toc451764070"/>
      <w:r w:rsidRPr="00205576">
        <w:rPr>
          <w:lang w:val="en-AU"/>
        </w:rPr>
        <w:lastRenderedPageBreak/>
        <w:t>Comparator and clinical claim</w:t>
      </w:r>
      <w:bookmarkEnd w:id="47"/>
      <w:bookmarkEnd w:id="48"/>
    </w:p>
    <w:p w14:paraId="6CAE5E16" w14:textId="77777777" w:rsidR="000B45F7" w:rsidRDefault="003E4914" w:rsidP="00B455E7">
      <w:pPr>
        <w:autoSpaceDE w:val="0"/>
        <w:autoSpaceDN w:val="0"/>
        <w:adjustRightInd w:val="0"/>
        <w:spacing w:after="0"/>
        <w:jc w:val="both"/>
        <w:rPr>
          <w:lang w:val="en-AU"/>
        </w:rPr>
      </w:pPr>
      <w:r>
        <w:rPr>
          <w:lang w:val="en-AU"/>
        </w:rPr>
        <w:t>Initial</w:t>
      </w:r>
      <w:r w:rsidR="00910CEB" w:rsidRPr="00205576">
        <w:rPr>
          <w:lang w:val="en-AU"/>
        </w:rPr>
        <w:t xml:space="preserve"> treatment</w:t>
      </w:r>
      <w:r w:rsidR="00F23781" w:rsidRPr="00205576">
        <w:rPr>
          <w:lang w:val="en-AU"/>
        </w:rPr>
        <w:t xml:space="preserve"> options</w:t>
      </w:r>
      <w:r w:rsidR="00C9671C" w:rsidRPr="00205576">
        <w:rPr>
          <w:lang w:val="en-AU"/>
        </w:rPr>
        <w:t xml:space="preserve"> </w:t>
      </w:r>
      <w:r w:rsidR="00F23781" w:rsidRPr="00205576">
        <w:rPr>
          <w:lang w:val="en-AU"/>
        </w:rPr>
        <w:t xml:space="preserve">for Australian patients with </w:t>
      </w:r>
      <w:r w:rsidR="00910CEB" w:rsidRPr="00205576">
        <w:rPr>
          <w:lang w:val="en-AU"/>
        </w:rPr>
        <w:t xml:space="preserve">CTCL </w:t>
      </w:r>
      <w:r w:rsidR="001521EA" w:rsidRPr="00205576">
        <w:rPr>
          <w:lang w:val="en-AU"/>
        </w:rPr>
        <w:t>include</w:t>
      </w:r>
      <w:r w:rsidR="00F23781" w:rsidRPr="00205576">
        <w:rPr>
          <w:lang w:val="en-AU"/>
        </w:rPr>
        <w:t>s</w:t>
      </w:r>
      <w:r w:rsidR="001521EA" w:rsidRPr="00205576">
        <w:rPr>
          <w:lang w:val="en-AU"/>
        </w:rPr>
        <w:t xml:space="preserve"> expectant policy,</w:t>
      </w:r>
      <w:r w:rsidR="00C9671C" w:rsidRPr="00205576">
        <w:rPr>
          <w:lang w:val="en-AU"/>
        </w:rPr>
        <w:t xml:space="preserve"> </w:t>
      </w:r>
      <w:proofErr w:type="spellStart"/>
      <w:r w:rsidR="007871B5" w:rsidRPr="00205576">
        <w:rPr>
          <w:lang w:val="en-AU"/>
        </w:rPr>
        <w:t>psoralen</w:t>
      </w:r>
      <w:proofErr w:type="spellEnd"/>
      <w:r w:rsidR="007871B5" w:rsidRPr="00205576">
        <w:rPr>
          <w:lang w:val="en-AU"/>
        </w:rPr>
        <w:t xml:space="preserve"> plus ultraviolet A radiation (PUVA), </w:t>
      </w:r>
      <w:r w:rsidR="00F25B9C" w:rsidRPr="00205576">
        <w:rPr>
          <w:lang w:val="en-AU"/>
        </w:rPr>
        <w:t xml:space="preserve">methotrexate, </w:t>
      </w:r>
      <w:r w:rsidR="007871B5" w:rsidRPr="00205576">
        <w:rPr>
          <w:lang w:val="en-AU"/>
        </w:rPr>
        <w:t>ultraviolet B radiation (UVB), topical corticosteroids, total skin electron beam therapy (TSEB)</w:t>
      </w:r>
      <w:r w:rsidR="006F260C" w:rsidRPr="00205576">
        <w:rPr>
          <w:lang w:val="en-AU"/>
        </w:rPr>
        <w:t xml:space="preserve"> or i</w:t>
      </w:r>
      <w:r w:rsidR="002155CF" w:rsidRPr="00205576">
        <w:rPr>
          <w:lang w:val="en-AU"/>
        </w:rPr>
        <w:t>nterferon</w:t>
      </w:r>
      <w:r w:rsidR="00BE488E" w:rsidRPr="00205576">
        <w:rPr>
          <w:lang w:val="en-AU"/>
        </w:rPr>
        <w:t xml:space="preserve"> therapy</w:t>
      </w:r>
      <w:r w:rsidR="002155CF" w:rsidRPr="00205576">
        <w:rPr>
          <w:lang w:val="en-AU"/>
        </w:rPr>
        <w:t xml:space="preserve"> (IFN</w:t>
      </w:r>
      <w:r w:rsidR="00967AFB" w:rsidRPr="00205576">
        <w:rPr>
          <w:lang w:val="en-AU"/>
        </w:rPr>
        <w:t>-</w:t>
      </w:r>
      <w:r w:rsidR="00967AFB" w:rsidRPr="00205576">
        <w:rPr>
          <w:rFonts w:cs="Calibri"/>
          <w:lang w:val="en-AU"/>
        </w:rPr>
        <w:t>α</w:t>
      </w:r>
      <w:r w:rsidR="00967AFB" w:rsidRPr="00205576">
        <w:rPr>
          <w:lang w:val="en-AU"/>
        </w:rPr>
        <w:t>2</w:t>
      </w:r>
      <w:r w:rsidR="00967AFB" w:rsidRPr="00205576">
        <w:rPr>
          <w:rFonts w:cs="Calibri"/>
          <w:lang w:val="en-AU"/>
        </w:rPr>
        <w:t>β</w:t>
      </w:r>
      <w:r w:rsidR="002155CF" w:rsidRPr="00205576">
        <w:rPr>
          <w:lang w:val="en-AU"/>
        </w:rPr>
        <w:t>)</w:t>
      </w:r>
      <w:r w:rsidR="007871B5" w:rsidRPr="00205576">
        <w:rPr>
          <w:lang w:val="en-AU"/>
        </w:rPr>
        <w:t xml:space="preserve">. </w:t>
      </w:r>
      <w:r>
        <w:rPr>
          <w:lang w:val="en-AU"/>
        </w:rPr>
        <w:t xml:space="preserve">Initial </w:t>
      </w:r>
      <w:r w:rsidRPr="00205576">
        <w:rPr>
          <w:lang w:val="en-AU"/>
        </w:rPr>
        <w:t>treatment</w:t>
      </w:r>
      <w:r w:rsidR="00F25B9C" w:rsidRPr="00205576">
        <w:rPr>
          <w:lang w:val="en-AU"/>
        </w:rPr>
        <w:t xml:space="preserve"> aims to reduce tumour bulk and provide patients relief from </w:t>
      </w:r>
      <w:r w:rsidR="00126D74" w:rsidRPr="00205576">
        <w:rPr>
          <w:lang w:val="en-AU"/>
        </w:rPr>
        <w:t xml:space="preserve">debilitating </w:t>
      </w:r>
      <w:r w:rsidR="00F25B9C" w:rsidRPr="00205576">
        <w:rPr>
          <w:lang w:val="en-AU"/>
        </w:rPr>
        <w:t xml:space="preserve">symptoms. </w:t>
      </w:r>
      <w:r w:rsidR="00126D74" w:rsidRPr="00205576">
        <w:rPr>
          <w:lang w:val="en-AU"/>
        </w:rPr>
        <w:t xml:space="preserve">Treatment choice for </w:t>
      </w:r>
      <w:r>
        <w:rPr>
          <w:lang w:val="en-AU"/>
        </w:rPr>
        <w:t>initial</w:t>
      </w:r>
      <w:r w:rsidR="00126D74" w:rsidRPr="00205576">
        <w:rPr>
          <w:lang w:val="en-AU"/>
        </w:rPr>
        <w:t xml:space="preserve"> therapy is based on disease severity, stage and patient location (TSEB and other intensive treatments are only available at selected sites).</w:t>
      </w:r>
      <w:r w:rsidR="00883E2A">
        <w:rPr>
          <w:lang w:val="en-AU"/>
        </w:rPr>
        <w:t xml:space="preserve"> As such, the choice of initial treatment is based a number of factors, and is not </w:t>
      </w:r>
      <w:r w:rsidR="00A02A74">
        <w:rPr>
          <w:lang w:val="en-AU"/>
        </w:rPr>
        <w:t>well defined</w:t>
      </w:r>
      <w:r w:rsidR="00883E2A">
        <w:rPr>
          <w:lang w:val="en-AU"/>
        </w:rPr>
        <w:t xml:space="preserve"> as in other therapeutic areas. </w:t>
      </w:r>
      <w:r w:rsidR="00927605" w:rsidRPr="00205576">
        <w:rPr>
          <w:lang w:val="en-AU"/>
        </w:rPr>
        <w:t xml:space="preserve">Patients </w:t>
      </w:r>
      <w:r>
        <w:rPr>
          <w:lang w:val="en-AU"/>
        </w:rPr>
        <w:t>move</w:t>
      </w:r>
      <w:r w:rsidRPr="00205576">
        <w:rPr>
          <w:lang w:val="en-AU"/>
        </w:rPr>
        <w:t xml:space="preserve"> </w:t>
      </w:r>
      <w:r w:rsidR="00BE488E" w:rsidRPr="00205576">
        <w:rPr>
          <w:lang w:val="en-AU"/>
        </w:rPr>
        <w:t>from</w:t>
      </w:r>
      <w:r w:rsidR="00927605" w:rsidRPr="00205576">
        <w:rPr>
          <w:lang w:val="en-AU"/>
        </w:rPr>
        <w:t xml:space="preserve"> </w:t>
      </w:r>
      <w:r>
        <w:rPr>
          <w:lang w:val="en-AU"/>
        </w:rPr>
        <w:t>initial</w:t>
      </w:r>
      <w:r w:rsidR="00927605" w:rsidRPr="00205576">
        <w:rPr>
          <w:lang w:val="en-AU"/>
        </w:rPr>
        <w:t xml:space="preserve"> treatment to the next </w:t>
      </w:r>
      <w:r w:rsidR="00E37A80">
        <w:rPr>
          <w:lang w:val="en-AU"/>
        </w:rPr>
        <w:t xml:space="preserve">if they are not responsive to or </w:t>
      </w:r>
      <w:r>
        <w:rPr>
          <w:lang w:val="en-AU"/>
        </w:rPr>
        <w:t xml:space="preserve">becoming refractory to that treatment, as measured by an increase </w:t>
      </w:r>
      <w:r w:rsidR="00927605" w:rsidRPr="00205576">
        <w:rPr>
          <w:lang w:val="en-AU"/>
        </w:rPr>
        <w:t xml:space="preserve">in itch/pain, or lack of response to the given treatment. </w:t>
      </w:r>
      <w:r w:rsidR="00BE488E" w:rsidRPr="00205576">
        <w:rPr>
          <w:lang w:val="en-AU"/>
        </w:rPr>
        <w:t xml:space="preserve">Once </w:t>
      </w:r>
      <w:r w:rsidR="00DE1E4A">
        <w:rPr>
          <w:lang w:val="en-AU"/>
        </w:rPr>
        <w:t>a patient becomes refractory to</w:t>
      </w:r>
      <w:r w:rsidR="00DE1E4A" w:rsidRPr="00205576">
        <w:rPr>
          <w:lang w:val="en-AU"/>
        </w:rPr>
        <w:t xml:space="preserve"> </w:t>
      </w:r>
      <w:r w:rsidR="00DE1E4A">
        <w:rPr>
          <w:lang w:val="en-AU"/>
        </w:rPr>
        <w:t>initial</w:t>
      </w:r>
      <w:r w:rsidR="002E57B5" w:rsidRPr="00205576">
        <w:rPr>
          <w:lang w:val="en-AU"/>
        </w:rPr>
        <w:t xml:space="preserve"> treatment</w:t>
      </w:r>
      <w:r w:rsidR="00DE1E4A">
        <w:rPr>
          <w:lang w:val="en-AU"/>
        </w:rPr>
        <w:t>,</w:t>
      </w:r>
      <w:r w:rsidR="00BE488E" w:rsidRPr="00205576">
        <w:rPr>
          <w:lang w:val="en-AU"/>
        </w:rPr>
        <w:t xml:space="preserve"> </w:t>
      </w:r>
      <w:r w:rsidR="002E57B5" w:rsidRPr="00205576">
        <w:rPr>
          <w:lang w:val="en-AU"/>
        </w:rPr>
        <w:t xml:space="preserve">patients move to </w:t>
      </w:r>
      <w:r w:rsidR="00DE1E4A">
        <w:rPr>
          <w:lang w:val="en-AU"/>
        </w:rPr>
        <w:t>a</w:t>
      </w:r>
      <w:r w:rsidR="00455FCB">
        <w:rPr>
          <w:lang w:val="en-AU"/>
        </w:rPr>
        <w:t>nother</w:t>
      </w:r>
      <w:r w:rsidR="00525F81" w:rsidRPr="00205576">
        <w:rPr>
          <w:lang w:val="en-AU"/>
        </w:rPr>
        <w:t xml:space="preserve"> </w:t>
      </w:r>
      <w:r w:rsidR="002E57B5" w:rsidRPr="00205576">
        <w:rPr>
          <w:lang w:val="en-AU"/>
        </w:rPr>
        <w:t>treatment</w:t>
      </w:r>
      <w:r w:rsidR="00BE488E" w:rsidRPr="00205576">
        <w:rPr>
          <w:lang w:val="en-AU"/>
        </w:rPr>
        <w:t>.</w:t>
      </w:r>
      <w:r w:rsidR="00DE1E4A">
        <w:rPr>
          <w:lang w:val="en-AU"/>
        </w:rPr>
        <w:t xml:space="preserve"> In CTCL this continues until the patient </w:t>
      </w:r>
      <w:r w:rsidR="00E37A80">
        <w:rPr>
          <w:lang w:val="en-AU"/>
        </w:rPr>
        <w:t>has</w:t>
      </w:r>
      <w:r w:rsidR="00DE1E4A">
        <w:rPr>
          <w:lang w:val="en-AU"/>
        </w:rPr>
        <w:t xml:space="preserve"> exhausted </w:t>
      </w:r>
      <w:r w:rsidR="00E37A80">
        <w:rPr>
          <w:lang w:val="en-AU"/>
        </w:rPr>
        <w:t>all available treatment</w:t>
      </w:r>
      <w:r w:rsidR="00DE1E4A">
        <w:rPr>
          <w:lang w:val="en-AU"/>
        </w:rPr>
        <w:t xml:space="preserve"> options</w:t>
      </w:r>
      <w:r w:rsidR="00737444">
        <w:rPr>
          <w:lang w:val="en-AU"/>
        </w:rPr>
        <w:t xml:space="preserve">, at which point the patient receives </w:t>
      </w:r>
      <w:r w:rsidR="00DE1E4A">
        <w:rPr>
          <w:lang w:val="en-AU"/>
        </w:rPr>
        <w:t>best supportive care.</w:t>
      </w:r>
    </w:p>
    <w:p w14:paraId="6CAE5E17" w14:textId="77777777" w:rsidR="000B45F7" w:rsidRDefault="000B45F7" w:rsidP="00B455E7">
      <w:pPr>
        <w:autoSpaceDE w:val="0"/>
        <w:autoSpaceDN w:val="0"/>
        <w:adjustRightInd w:val="0"/>
        <w:spacing w:after="0"/>
        <w:jc w:val="both"/>
        <w:rPr>
          <w:lang w:val="en-AU"/>
        </w:rPr>
      </w:pPr>
    </w:p>
    <w:p w14:paraId="6CAE5E18" w14:textId="77777777" w:rsidR="008969AB" w:rsidRPr="00205576" w:rsidRDefault="009F7312" w:rsidP="00B455E7">
      <w:pPr>
        <w:autoSpaceDE w:val="0"/>
        <w:autoSpaceDN w:val="0"/>
        <w:adjustRightInd w:val="0"/>
        <w:spacing w:after="0"/>
        <w:jc w:val="both"/>
        <w:rPr>
          <w:lang w:val="en-AU"/>
        </w:rPr>
      </w:pPr>
      <w:r w:rsidRPr="000B45F7">
        <w:rPr>
          <w:i/>
          <w:lang w:val="en-AU"/>
        </w:rPr>
        <w:t xml:space="preserve">As requested by PASC, </w:t>
      </w:r>
      <w:r w:rsidR="00BF7F9F" w:rsidRPr="000B45F7">
        <w:rPr>
          <w:i/>
          <w:lang w:val="en-AU"/>
        </w:rPr>
        <w:t xml:space="preserve">a clinician survey </w:t>
      </w:r>
      <w:r w:rsidRPr="000B45F7">
        <w:rPr>
          <w:i/>
          <w:lang w:val="en-AU"/>
        </w:rPr>
        <w:t xml:space="preserve">of 20 experts with extensive experience in the treatment of CTCL was </w:t>
      </w:r>
      <w:r w:rsidR="00BF7F9F" w:rsidRPr="000B45F7">
        <w:rPr>
          <w:i/>
          <w:lang w:val="en-AU"/>
        </w:rPr>
        <w:t>conducted in August 2016</w:t>
      </w:r>
      <w:r w:rsidR="00C74C01" w:rsidRPr="000B45F7">
        <w:rPr>
          <w:i/>
          <w:lang w:val="en-AU"/>
        </w:rPr>
        <w:t>.</w:t>
      </w:r>
      <w:r w:rsidRPr="000B45F7">
        <w:rPr>
          <w:i/>
          <w:lang w:val="en-AU"/>
        </w:rPr>
        <w:t xml:space="preserve"> </w:t>
      </w:r>
      <w:r w:rsidR="00F03261" w:rsidRPr="000B45F7">
        <w:rPr>
          <w:i/>
          <w:lang w:val="en-AU"/>
        </w:rPr>
        <w:t>The clinician survey indicates that in the absence of access to ECP treatment, the most common</w:t>
      </w:r>
      <w:r w:rsidR="004603EF" w:rsidRPr="000B45F7">
        <w:rPr>
          <w:i/>
          <w:lang w:val="en-AU"/>
        </w:rPr>
        <w:t>ly</w:t>
      </w:r>
      <w:r w:rsidR="00F03261" w:rsidRPr="000B45F7">
        <w:rPr>
          <w:i/>
          <w:lang w:val="en-AU"/>
        </w:rPr>
        <w:t xml:space="preserve"> used second-line therapies </w:t>
      </w:r>
      <w:r w:rsidR="004603EF" w:rsidRPr="000B45F7">
        <w:rPr>
          <w:i/>
          <w:lang w:val="en-AU"/>
        </w:rPr>
        <w:t xml:space="preserve">in Australia </w:t>
      </w:r>
      <w:r w:rsidR="00F03261" w:rsidRPr="000B45F7">
        <w:rPr>
          <w:i/>
          <w:lang w:val="en-AU"/>
        </w:rPr>
        <w:t>are IFN-</w:t>
      </w:r>
      <w:r w:rsidR="00F03261" w:rsidRPr="000B45F7">
        <w:rPr>
          <w:rFonts w:cs="Calibri"/>
          <w:i/>
          <w:lang w:val="en-AU"/>
        </w:rPr>
        <w:t>α</w:t>
      </w:r>
      <w:r w:rsidR="00F03261" w:rsidRPr="000B45F7">
        <w:rPr>
          <w:i/>
          <w:lang w:val="en-AU"/>
        </w:rPr>
        <w:t>2</w:t>
      </w:r>
      <w:r w:rsidR="00F03261" w:rsidRPr="000B45F7">
        <w:rPr>
          <w:rFonts w:cs="Calibri"/>
          <w:i/>
          <w:lang w:val="en-AU"/>
        </w:rPr>
        <w:t>β</w:t>
      </w:r>
      <w:r w:rsidR="00F03261" w:rsidRPr="000B45F7">
        <w:rPr>
          <w:i/>
          <w:lang w:val="en-AU"/>
        </w:rPr>
        <w:t xml:space="preserve">, methotrexate and </w:t>
      </w:r>
      <w:proofErr w:type="spellStart"/>
      <w:r w:rsidR="00F03261" w:rsidRPr="000B45F7">
        <w:rPr>
          <w:rFonts w:cs="Calibri"/>
          <w:i/>
          <w:lang w:val="en-AU"/>
        </w:rPr>
        <w:t>alemtuzumab</w:t>
      </w:r>
      <w:proofErr w:type="spellEnd"/>
      <w:r w:rsidR="004603EF" w:rsidRPr="000B45F7">
        <w:rPr>
          <w:rFonts w:cs="Calibri"/>
          <w:i/>
          <w:lang w:val="en-AU"/>
        </w:rPr>
        <w:t xml:space="preserve">. </w:t>
      </w:r>
      <w:r w:rsidR="002647E3">
        <w:rPr>
          <w:rFonts w:cs="Calibri"/>
          <w:i/>
          <w:lang w:val="en-AU"/>
        </w:rPr>
        <w:t xml:space="preserve">Detailed methods and results for the clinician survey will be presented in the Submission Based Assessment. </w:t>
      </w:r>
      <w:r w:rsidR="004603EF" w:rsidRPr="000B45F7">
        <w:rPr>
          <w:i/>
          <w:lang w:val="en-AU"/>
        </w:rPr>
        <w:t>T</w:t>
      </w:r>
      <w:r w:rsidR="00927605" w:rsidRPr="000B45F7">
        <w:rPr>
          <w:i/>
          <w:lang w:val="en-AU"/>
        </w:rPr>
        <w:t xml:space="preserve">he </w:t>
      </w:r>
      <w:r w:rsidR="006F2639" w:rsidRPr="000B45F7">
        <w:rPr>
          <w:i/>
          <w:lang w:val="en-AU"/>
        </w:rPr>
        <w:t xml:space="preserve">current </w:t>
      </w:r>
      <w:r w:rsidR="00927605" w:rsidRPr="000B45F7">
        <w:rPr>
          <w:i/>
          <w:lang w:val="en-AU"/>
        </w:rPr>
        <w:t>Australian clinical</w:t>
      </w:r>
      <w:r w:rsidR="0020492A" w:rsidRPr="000B45F7">
        <w:rPr>
          <w:i/>
          <w:lang w:val="en-AU"/>
        </w:rPr>
        <w:t xml:space="preserve"> </w:t>
      </w:r>
      <w:r w:rsidR="00E66DE4" w:rsidRPr="000B45F7">
        <w:rPr>
          <w:i/>
          <w:lang w:val="en-AU"/>
        </w:rPr>
        <w:t>algorithm</w:t>
      </w:r>
      <w:r w:rsidR="000948DA" w:rsidRPr="000B45F7">
        <w:rPr>
          <w:i/>
          <w:lang w:val="en-AU"/>
        </w:rPr>
        <w:t xml:space="preserve"> </w:t>
      </w:r>
      <w:r w:rsidR="00927605" w:rsidRPr="000B45F7">
        <w:rPr>
          <w:i/>
          <w:lang w:val="en-AU"/>
        </w:rPr>
        <w:t xml:space="preserve">is outlined within </w:t>
      </w:r>
      <w:r w:rsidR="000F77BC" w:rsidRPr="000B45F7">
        <w:rPr>
          <w:i/>
          <w:lang w:val="en-AU"/>
        </w:rPr>
        <w:fldChar w:fldCharType="begin"/>
      </w:r>
      <w:r w:rsidR="000F77BC" w:rsidRPr="000B45F7">
        <w:rPr>
          <w:i/>
          <w:lang w:val="en-AU"/>
        </w:rPr>
        <w:instrText xml:space="preserve"> REF _Ref446336458 \h  \* MERGEFORMAT </w:instrText>
      </w:r>
      <w:r w:rsidR="000F77BC" w:rsidRPr="000B45F7">
        <w:rPr>
          <w:i/>
          <w:lang w:val="en-AU"/>
        </w:rPr>
      </w:r>
      <w:r w:rsidR="000F77BC" w:rsidRPr="000B45F7">
        <w:rPr>
          <w:i/>
          <w:lang w:val="en-AU"/>
        </w:rPr>
        <w:fldChar w:fldCharType="separate"/>
      </w:r>
      <w:r w:rsidR="004552D8" w:rsidRPr="004552D8">
        <w:rPr>
          <w:i/>
          <w:lang w:val="en-AU"/>
        </w:rPr>
        <w:t>Figure 2</w:t>
      </w:r>
      <w:r w:rsidR="000F77BC" w:rsidRPr="000B45F7">
        <w:rPr>
          <w:i/>
          <w:lang w:val="en-AU"/>
        </w:rPr>
        <w:fldChar w:fldCharType="end"/>
      </w:r>
      <w:r w:rsidR="00F23781" w:rsidRPr="000B45F7">
        <w:rPr>
          <w:i/>
          <w:lang w:val="en-AU"/>
        </w:rPr>
        <w:t xml:space="preserve"> below</w:t>
      </w:r>
      <w:r w:rsidR="000948DA" w:rsidRPr="000B45F7">
        <w:rPr>
          <w:i/>
          <w:lang w:val="en-AU"/>
        </w:rPr>
        <w:t>, assuming an absence of access to ECP treatment in Australia</w:t>
      </w:r>
      <w:r w:rsidR="000B45F7" w:rsidRPr="000B45F7">
        <w:rPr>
          <w:i/>
          <w:lang w:val="en-AU"/>
        </w:rPr>
        <w:t>.</w:t>
      </w:r>
      <w:r w:rsidR="002647E3">
        <w:rPr>
          <w:lang w:val="en-AU"/>
        </w:rPr>
        <w:t xml:space="preserve"> </w:t>
      </w:r>
      <w:r w:rsidR="002647E3">
        <w:rPr>
          <w:i/>
          <w:lang w:val="en-AU"/>
        </w:rPr>
        <w:t>Clinical feedback suggests TSEB is used in combination with other second-line therapies.</w:t>
      </w:r>
      <w:r w:rsidR="00F23781" w:rsidRPr="00205576">
        <w:rPr>
          <w:lang w:val="en-AU"/>
        </w:rPr>
        <w:t xml:space="preserve"> </w:t>
      </w:r>
      <w:r w:rsidR="00883E2A">
        <w:rPr>
          <w:lang w:val="en-AU"/>
        </w:rPr>
        <w:t xml:space="preserve"> </w:t>
      </w:r>
    </w:p>
    <w:p w14:paraId="6CAE5E19" w14:textId="77777777" w:rsidR="006E6FA8" w:rsidRPr="00205576" w:rsidRDefault="006E6FA8" w:rsidP="00B455E7">
      <w:pPr>
        <w:pStyle w:val="TableH1"/>
        <w:jc w:val="both"/>
        <w:rPr>
          <w:lang w:val="en-AU"/>
        </w:rPr>
      </w:pPr>
      <w:bookmarkStart w:id="49" w:name="_Ref446336458"/>
      <w:bookmarkStart w:id="50" w:name="_Toc451764032"/>
      <w:r w:rsidRPr="00205576">
        <w:rPr>
          <w:lang w:val="en-AU"/>
        </w:rPr>
        <w:t xml:space="preserve">Figure </w:t>
      </w:r>
      <w:r w:rsidR="00CC1528" w:rsidRPr="00205576">
        <w:rPr>
          <w:lang w:val="en-AU"/>
        </w:rPr>
        <w:fldChar w:fldCharType="begin"/>
      </w:r>
      <w:r w:rsidRPr="00205576">
        <w:rPr>
          <w:lang w:val="en-AU"/>
        </w:rPr>
        <w:instrText xml:space="preserve"> SEQ Figure \* ARABIC </w:instrText>
      </w:r>
      <w:r w:rsidR="00CC1528" w:rsidRPr="00205576">
        <w:rPr>
          <w:lang w:val="en-AU"/>
        </w:rPr>
        <w:fldChar w:fldCharType="separate"/>
      </w:r>
      <w:r w:rsidR="004552D8">
        <w:rPr>
          <w:noProof/>
          <w:lang w:val="en-AU"/>
        </w:rPr>
        <w:t>2</w:t>
      </w:r>
      <w:r w:rsidR="00CC1528" w:rsidRPr="00205576">
        <w:rPr>
          <w:lang w:val="en-AU"/>
        </w:rPr>
        <w:fldChar w:fldCharType="end"/>
      </w:r>
      <w:bookmarkEnd w:id="49"/>
      <w:r w:rsidRPr="00205576">
        <w:rPr>
          <w:lang w:val="en-AU"/>
        </w:rPr>
        <w:t xml:space="preserve">: </w:t>
      </w:r>
      <w:r w:rsidR="006F2639" w:rsidRPr="00205576">
        <w:rPr>
          <w:lang w:val="en-AU"/>
        </w:rPr>
        <w:t>Current treatment algorithm for CTCL</w:t>
      </w:r>
      <w:bookmarkEnd w:id="50"/>
      <w:r w:rsidR="00BF7F9F">
        <w:rPr>
          <w:lang w:val="en-AU"/>
        </w:rPr>
        <w:t xml:space="preserve"> </w:t>
      </w:r>
      <w:r w:rsidR="000948DA">
        <w:rPr>
          <w:lang w:val="en-AU"/>
        </w:rPr>
        <w:t xml:space="preserve">assuming no </w:t>
      </w:r>
      <w:r w:rsidR="00BF7F9F">
        <w:rPr>
          <w:lang w:val="en-AU"/>
        </w:rPr>
        <w:t xml:space="preserve">access to ECP in Australia </w:t>
      </w:r>
    </w:p>
    <w:p w14:paraId="6CAE5E1A" w14:textId="77777777" w:rsidR="004650B5" w:rsidRPr="000B45F7" w:rsidRDefault="00C604AA" w:rsidP="00B875E8">
      <w:pPr>
        <w:pStyle w:val="BodyText6"/>
        <w:jc w:val="both"/>
        <w:rPr>
          <w:lang w:val="en-US"/>
        </w:rPr>
      </w:pPr>
      <w:r>
        <w:rPr>
          <w:noProof/>
          <w:lang w:eastAsia="en-AU"/>
        </w:rPr>
        <w:drawing>
          <wp:inline distT="0" distB="0" distL="0" distR="0" wp14:anchorId="6CAE604A" wp14:editId="6CAE604B">
            <wp:extent cx="5759450" cy="3597810"/>
            <wp:effectExtent l="0" t="0" r="0" b="3175"/>
            <wp:docPr id="1" name="Picture 1" descr="Figure 2: Current treatment algorithm for CTCL assuming no access to ECP in Australia &#10;Refer to above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759450" cy="3597810"/>
                    </a:xfrm>
                    <a:prstGeom prst="rect">
                      <a:avLst/>
                    </a:prstGeom>
                  </pic:spPr>
                </pic:pic>
              </a:graphicData>
            </a:graphic>
          </wp:inline>
        </w:drawing>
      </w:r>
    </w:p>
    <w:p w14:paraId="6CAE5E1B" w14:textId="77777777" w:rsidR="00883E2A" w:rsidRDefault="00BD6893" w:rsidP="00883E2A">
      <w:pPr>
        <w:pStyle w:val="BodyText"/>
        <w:jc w:val="both"/>
        <w:rPr>
          <w:lang w:val="en-AU" w:eastAsia="en-GB"/>
        </w:rPr>
      </w:pPr>
      <w:r>
        <w:rPr>
          <w:lang w:val="en-AU" w:eastAsia="en-GB"/>
        </w:rPr>
        <w:t>The nature of research around CTCL as a disease is shaped by</w:t>
      </w:r>
      <w:r w:rsidR="00883E2A">
        <w:rPr>
          <w:lang w:val="en-AU" w:eastAsia="en-GB"/>
        </w:rPr>
        <w:t xml:space="preserve"> the fact that no c</w:t>
      </w:r>
      <w:r w:rsidR="00883E2A" w:rsidRPr="002C7DB5">
        <w:rPr>
          <w:lang w:val="en-AU" w:eastAsia="en-GB"/>
        </w:rPr>
        <w:t xml:space="preserve">urative therapies </w:t>
      </w:r>
      <w:r w:rsidR="00883E2A">
        <w:rPr>
          <w:lang w:val="en-AU" w:eastAsia="en-GB"/>
        </w:rPr>
        <w:t xml:space="preserve">exist, and that each successive </w:t>
      </w:r>
      <w:r w:rsidR="00883E2A" w:rsidRPr="002C7DB5">
        <w:rPr>
          <w:lang w:val="en-AU" w:eastAsia="en-GB"/>
        </w:rPr>
        <w:t xml:space="preserve">treatment is directed towards palliation and </w:t>
      </w:r>
      <w:r w:rsidR="00883E2A">
        <w:rPr>
          <w:lang w:val="en-AU" w:eastAsia="en-GB"/>
        </w:rPr>
        <w:t xml:space="preserve">inducing and maintaining </w:t>
      </w:r>
      <w:r w:rsidR="00883E2A" w:rsidRPr="002C7DB5">
        <w:rPr>
          <w:lang w:val="en-AU" w:eastAsia="en-GB"/>
        </w:rPr>
        <w:t>long-term remissions</w:t>
      </w:r>
      <w:r w:rsidR="00883E2A">
        <w:rPr>
          <w:lang w:val="en-AU" w:eastAsia="en-GB"/>
        </w:rPr>
        <w:t xml:space="preserve"> </w:t>
      </w:r>
      <w:r w:rsidR="00883E2A">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883E2A">
        <w:rPr>
          <w:lang w:val="en-AU" w:eastAsia="en-GB"/>
        </w:rPr>
        <w:instrText xml:space="preserve"> ADDIN EN.CITE </w:instrText>
      </w:r>
      <w:r w:rsidR="00883E2A">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883E2A">
        <w:rPr>
          <w:lang w:val="en-AU" w:eastAsia="en-GB"/>
        </w:rPr>
        <w:instrText xml:space="preserve"> ADDIN EN.CITE.DATA </w:instrText>
      </w:r>
      <w:r w:rsidR="00883E2A">
        <w:rPr>
          <w:lang w:val="en-AU" w:eastAsia="en-GB"/>
        </w:rPr>
      </w:r>
      <w:r w:rsidR="00883E2A">
        <w:rPr>
          <w:lang w:val="en-AU" w:eastAsia="en-GB"/>
        </w:rPr>
        <w:fldChar w:fldCharType="end"/>
      </w:r>
      <w:r w:rsidR="00883E2A">
        <w:rPr>
          <w:lang w:val="en-AU" w:eastAsia="en-GB"/>
        </w:rPr>
      </w:r>
      <w:r w:rsidR="00883E2A">
        <w:rPr>
          <w:lang w:val="en-AU" w:eastAsia="en-GB"/>
        </w:rPr>
        <w:fldChar w:fldCharType="separate"/>
      </w:r>
      <w:r w:rsidR="00883E2A">
        <w:rPr>
          <w:noProof/>
          <w:lang w:val="en-AU" w:eastAsia="en-GB"/>
        </w:rPr>
        <w:t>[</w:t>
      </w:r>
      <w:hyperlink w:anchor="_ENREF_3" w:tooltip="Knobler, 2014 #4" w:history="1">
        <w:r w:rsidR="00584688">
          <w:rPr>
            <w:noProof/>
            <w:lang w:val="en-AU" w:eastAsia="en-GB"/>
          </w:rPr>
          <w:t>3</w:t>
        </w:r>
      </w:hyperlink>
      <w:r w:rsidR="00883E2A">
        <w:rPr>
          <w:noProof/>
          <w:lang w:val="en-AU" w:eastAsia="en-GB"/>
        </w:rPr>
        <w:t>]</w:t>
      </w:r>
      <w:r w:rsidR="00883E2A">
        <w:rPr>
          <w:lang w:val="en-AU" w:eastAsia="en-GB"/>
        </w:rPr>
        <w:fldChar w:fldCharType="end"/>
      </w:r>
      <w:r>
        <w:rPr>
          <w:lang w:val="en-AU" w:eastAsia="en-GB"/>
        </w:rPr>
        <w:t xml:space="preserve">. </w:t>
      </w:r>
      <w:r w:rsidR="00BF7F9F">
        <w:rPr>
          <w:lang w:val="en-AU" w:eastAsia="en-GB"/>
        </w:rPr>
        <w:t>T</w:t>
      </w:r>
      <w:r w:rsidR="00883E2A">
        <w:rPr>
          <w:lang w:val="en-AU" w:eastAsia="en-GB"/>
        </w:rPr>
        <w:t xml:space="preserve">here is a lack of comparative data that aligns within the proposed indication. </w:t>
      </w:r>
    </w:p>
    <w:p w14:paraId="6CAE5E1C" w14:textId="77777777" w:rsidR="00455FCB" w:rsidRDefault="00435DD9" w:rsidP="00117F70">
      <w:pPr>
        <w:pStyle w:val="BodyText"/>
        <w:jc w:val="both"/>
        <w:rPr>
          <w:lang w:val="en-AU"/>
        </w:rPr>
      </w:pPr>
      <w:r>
        <w:rPr>
          <w:lang w:val="en-AU"/>
        </w:rPr>
        <w:lastRenderedPageBreak/>
        <w:t xml:space="preserve">There are a range of treatments used in </w:t>
      </w:r>
      <w:r w:rsidR="008D5B75">
        <w:rPr>
          <w:lang w:val="en-AU"/>
        </w:rPr>
        <w:t>patients</w:t>
      </w:r>
      <w:r>
        <w:rPr>
          <w:lang w:val="en-AU"/>
        </w:rPr>
        <w:t xml:space="preserve"> </w:t>
      </w:r>
      <w:r w:rsidR="000332A2">
        <w:rPr>
          <w:lang w:val="en-AU"/>
        </w:rPr>
        <w:t>who are un</w:t>
      </w:r>
      <w:r w:rsidR="008A05AE">
        <w:rPr>
          <w:lang w:val="en-AU"/>
        </w:rPr>
        <w:t xml:space="preserve">responsive to or </w:t>
      </w:r>
      <w:r>
        <w:rPr>
          <w:lang w:val="en-AU"/>
        </w:rPr>
        <w:t>refractory to initial treatment</w:t>
      </w:r>
      <w:r w:rsidR="00C84486" w:rsidRPr="00205576">
        <w:rPr>
          <w:lang w:val="en-AU"/>
        </w:rPr>
        <w:t xml:space="preserve">, </w:t>
      </w:r>
      <w:r w:rsidR="00883E2A">
        <w:rPr>
          <w:lang w:val="en-AU"/>
        </w:rPr>
        <w:t>including</w:t>
      </w:r>
      <w:r w:rsidR="0020492A">
        <w:rPr>
          <w:lang w:val="en-AU"/>
        </w:rPr>
        <w:t xml:space="preserve"> </w:t>
      </w:r>
      <w:r w:rsidR="004150DD">
        <w:rPr>
          <w:lang w:val="en-AU" w:eastAsia="en-GB"/>
        </w:rPr>
        <w:t>integrated, closed-system</w:t>
      </w:r>
      <w:r w:rsidR="00E10E51" w:rsidRPr="00205576">
        <w:rPr>
          <w:lang w:val="en-AU" w:eastAsia="en-GB"/>
        </w:rPr>
        <w:t xml:space="preserve"> </w:t>
      </w:r>
      <w:r w:rsidR="00B3115C" w:rsidRPr="00205576">
        <w:rPr>
          <w:lang w:val="en-AU"/>
        </w:rPr>
        <w:t xml:space="preserve">Extracorporeal </w:t>
      </w:r>
      <w:proofErr w:type="spellStart"/>
      <w:r w:rsidR="00B3115C" w:rsidRPr="00205576">
        <w:rPr>
          <w:lang w:val="en-AU"/>
        </w:rPr>
        <w:t>Photopheresis</w:t>
      </w:r>
      <w:proofErr w:type="spellEnd"/>
      <w:r w:rsidR="00B3115C" w:rsidRPr="00205576">
        <w:rPr>
          <w:lang w:val="en-AU"/>
        </w:rPr>
        <w:t xml:space="preserve"> (ECP),</w:t>
      </w:r>
      <w:r w:rsidR="006F260C" w:rsidRPr="00205576">
        <w:rPr>
          <w:lang w:val="en-AU"/>
        </w:rPr>
        <w:t xml:space="preserve"> i</w:t>
      </w:r>
      <w:r w:rsidR="00C84486" w:rsidRPr="00205576">
        <w:rPr>
          <w:lang w:val="en-AU"/>
        </w:rPr>
        <w:t>nterferon (IFN-</w:t>
      </w:r>
      <w:r w:rsidR="00C84486" w:rsidRPr="00205576">
        <w:rPr>
          <w:rFonts w:cs="Calibri"/>
          <w:lang w:val="en-AU"/>
        </w:rPr>
        <w:t>α</w:t>
      </w:r>
      <w:r w:rsidR="00C84486" w:rsidRPr="00205576">
        <w:rPr>
          <w:lang w:val="en-AU"/>
        </w:rPr>
        <w:t>2</w:t>
      </w:r>
      <w:r w:rsidR="00C84486" w:rsidRPr="00205576">
        <w:rPr>
          <w:rFonts w:cs="Calibri"/>
          <w:lang w:val="en-AU"/>
        </w:rPr>
        <w:t>β)</w:t>
      </w:r>
      <w:r w:rsidR="006F260C" w:rsidRPr="00205576">
        <w:rPr>
          <w:lang w:val="en-AU"/>
        </w:rPr>
        <w:t>, m</w:t>
      </w:r>
      <w:r w:rsidR="00C84486" w:rsidRPr="00205576">
        <w:rPr>
          <w:lang w:val="en-AU"/>
        </w:rPr>
        <w:t>ethotrexate,</w:t>
      </w:r>
      <w:r w:rsidR="0020492A">
        <w:rPr>
          <w:lang w:val="en-AU"/>
        </w:rPr>
        <w:t xml:space="preserve"> </w:t>
      </w:r>
      <w:proofErr w:type="spellStart"/>
      <w:r w:rsidR="00434BB0" w:rsidRPr="00205576">
        <w:rPr>
          <w:lang w:val="en-AU"/>
        </w:rPr>
        <w:t>alemtuz</w:t>
      </w:r>
      <w:r w:rsidR="00A4525F" w:rsidRPr="00205576">
        <w:rPr>
          <w:lang w:val="en-AU"/>
        </w:rPr>
        <w:t>u</w:t>
      </w:r>
      <w:r w:rsidR="00434BB0" w:rsidRPr="00205576">
        <w:rPr>
          <w:lang w:val="en-AU"/>
        </w:rPr>
        <w:t>mab</w:t>
      </w:r>
      <w:proofErr w:type="spellEnd"/>
      <w:r w:rsidR="006F260C" w:rsidRPr="00205576">
        <w:rPr>
          <w:lang w:val="en-AU"/>
        </w:rPr>
        <w:t xml:space="preserve"> and t</w:t>
      </w:r>
      <w:r w:rsidR="00C84486" w:rsidRPr="00205576">
        <w:rPr>
          <w:lang w:val="en-AU"/>
        </w:rPr>
        <w:t>otal skin electron beam therapy (TSEB).</w:t>
      </w:r>
      <w:r w:rsidR="0020492A">
        <w:rPr>
          <w:lang w:val="en-AU"/>
        </w:rPr>
        <w:t xml:space="preserve">As </w:t>
      </w:r>
      <w:r w:rsidR="004150DD">
        <w:rPr>
          <w:lang w:val="en-AU" w:eastAsia="en-GB"/>
        </w:rPr>
        <w:t>integrated, closed-system</w:t>
      </w:r>
      <w:r w:rsidR="00E10E51" w:rsidRPr="00205576">
        <w:rPr>
          <w:lang w:val="en-AU" w:eastAsia="en-GB"/>
        </w:rPr>
        <w:t xml:space="preserve"> </w:t>
      </w:r>
      <w:r w:rsidR="0020492A">
        <w:rPr>
          <w:lang w:val="en-AU"/>
        </w:rPr>
        <w:t xml:space="preserve">ECP is currently </w:t>
      </w:r>
      <w:r>
        <w:rPr>
          <w:lang w:val="en-AU"/>
        </w:rPr>
        <w:t>used in Australian patients who are refractory to initial treatment</w:t>
      </w:r>
      <w:r w:rsidR="000F3586">
        <w:rPr>
          <w:lang w:val="en-AU"/>
        </w:rPr>
        <w:t>,</w:t>
      </w:r>
      <w:r>
        <w:rPr>
          <w:lang w:val="en-AU"/>
        </w:rPr>
        <w:t xml:space="preserve"> </w:t>
      </w:r>
      <w:r w:rsidR="00F214EB">
        <w:rPr>
          <w:lang w:val="en-AU"/>
        </w:rPr>
        <w:t>other treatments that could be used</w:t>
      </w:r>
      <w:r w:rsidR="00584688">
        <w:rPr>
          <w:lang w:val="en-AU"/>
        </w:rPr>
        <w:t xml:space="preserve"> within this indication</w:t>
      </w:r>
      <w:r w:rsidR="0020492A">
        <w:rPr>
          <w:lang w:val="en-AU"/>
        </w:rPr>
        <w:t xml:space="preserve"> </w:t>
      </w:r>
      <w:r w:rsidR="000F3586">
        <w:rPr>
          <w:lang w:val="en-AU"/>
        </w:rPr>
        <w:t>are</w:t>
      </w:r>
      <w:r w:rsidR="0020492A">
        <w:rPr>
          <w:lang w:val="en-AU"/>
        </w:rPr>
        <w:t xml:space="preserve"> based on</w:t>
      </w:r>
      <w:r w:rsidR="00584688">
        <w:rPr>
          <w:lang w:val="en-AU"/>
        </w:rPr>
        <w:t xml:space="preserve"> previous</w:t>
      </w:r>
      <w:r w:rsidR="00883E2A">
        <w:rPr>
          <w:lang w:val="en-AU"/>
        </w:rPr>
        <w:t xml:space="preserve"> trea</w:t>
      </w:r>
      <w:r w:rsidR="00584688">
        <w:rPr>
          <w:lang w:val="en-AU"/>
        </w:rPr>
        <w:t xml:space="preserve">tments </w:t>
      </w:r>
      <w:r w:rsidR="008A05AE">
        <w:rPr>
          <w:lang w:val="en-AU"/>
        </w:rPr>
        <w:t xml:space="preserve"> that patients</w:t>
      </w:r>
      <w:r w:rsidR="00584688">
        <w:rPr>
          <w:lang w:val="en-AU"/>
        </w:rPr>
        <w:t xml:space="preserve"> were found</w:t>
      </w:r>
      <w:r w:rsidR="0020492A">
        <w:rPr>
          <w:lang w:val="en-AU"/>
        </w:rPr>
        <w:t xml:space="preserve"> </w:t>
      </w:r>
      <w:r w:rsidR="000332A2">
        <w:rPr>
          <w:lang w:val="en-AU"/>
        </w:rPr>
        <w:t xml:space="preserve">to be unresponsive or </w:t>
      </w:r>
      <w:r>
        <w:rPr>
          <w:lang w:val="en-AU"/>
        </w:rPr>
        <w:t>refractory</w:t>
      </w:r>
      <w:r w:rsidDel="00435DD9">
        <w:rPr>
          <w:lang w:val="en-AU"/>
        </w:rPr>
        <w:t xml:space="preserve"> </w:t>
      </w:r>
      <w:r w:rsidR="00584688">
        <w:rPr>
          <w:lang w:val="en-AU"/>
        </w:rPr>
        <w:t>to</w:t>
      </w:r>
      <w:r w:rsidR="0020492A">
        <w:rPr>
          <w:lang w:val="en-AU"/>
        </w:rPr>
        <w:t xml:space="preserve">. </w:t>
      </w:r>
      <w:r>
        <w:rPr>
          <w:lang w:val="en-AU"/>
        </w:rPr>
        <w:t xml:space="preserve">Second therapy </w:t>
      </w:r>
      <w:r w:rsidR="007C3739" w:rsidRPr="00205576">
        <w:rPr>
          <w:lang w:val="en-AU"/>
        </w:rPr>
        <w:t>treatment focus</w:t>
      </w:r>
      <w:r w:rsidR="00455FCB">
        <w:rPr>
          <w:lang w:val="en-AU"/>
        </w:rPr>
        <w:t>es</w:t>
      </w:r>
      <w:r w:rsidR="007C3739" w:rsidRPr="00205576">
        <w:rPr>
          <w:lang w:val="en-AU"/>
        </w:rPr>
        <w:t xml:space="preserve"> less on removal of tumour</w:t>
      </w:r>
      <w:r w:rsidR="0020492A">
        <w:rPr>
          <w:lang w:val="en-AU"/>
        </w:rPr>
        <w:t xml:space="preserve"> </w:t>
      </w:r>
      <w:r w:rsidR="007C3739" w:rsidRPr="00205576">
        <w:rPr>
          <w:lang w:val="en-AU"/>
        </w:rPr>
        <w:t>bulk, and more on</w:t>
      </w:r>
      <w:r w:rsidR="00D42B0D" w:rsidRPr="00205576">
        <w:rPr>
          <w:lang w:val="en-AU"/>
        </w:rPr>
        <w:t xml:space="preserve"> </w:t>
      </w:r>
      <w:r w:rsidR="008A3072">
        <w:rPr>
          <w:lang w:val="en-AU"/>
        </w:rPr>
        <w:t xml:space="preserve">extending the </w:t>
      </w:r>
      <w:r w:rsidR="00D42B0D" w:rsidRPr="00205576">
        <w:rPr>
          <w:lang w:val="en-AU"/>
        </w:rPr>
        <w:t>duration of</w:t>
      </w:r>
      <w:r w:rsidR="00B3115C" w:rsidRPr="00205576">
        <w:rPr>
          <w:lang w:val="en-AU"/>
        </w:rPr>
        <w:t xml:space="preserve"> remission</w:t>
      </w:r>
      <w:r w:rsidR="007C3739" w:rsidRPr="00205576">
        <w:rPr>
          <w:lang w:val="en-AU"/>
        </w:rPr>
        <w:t xml:space="preserve">. </w:t>
      </w:r>
    </w:p>
    <w:p w14:paraId="6CAE5E1D" w14:textId="77777777" w:rsidR="00126D74" w:rsidRPr="00205576" w:rsidRDefault="007C3739" w:rsidP="00117F70">
      <w:pPr>
        <w:pStyle w:val="BodyText"/>
        <w:jc w:val="both"/>
        <w:rPr>
          <w:lang w:val="en-AU"/>
        </w:rPr>
      </w:pPr>
      <w:r w:rsidRPr="00205576">
        <w:rPr>
          <w:lang w:val="en-AU"/>
        </w:rPr>
        <w:t xml:space="preserve">The </w:t>
      </w:r>
      <w:r w:rsidR="008D5B75" w:rsidRPr="00205576">
        <w:rPr>
          <w:lang w:val="en-AU"/>
        </w:rPr>
        <w:t>three treatments</w:t>
      </w:r>
      <w:r w:rsidRPr="00205576">
        <w:rPr>
          <w:lang w:val="en-AU"/>
        </w:rPr>
        <w:t xml:space="preserve"> with longer duration of remission </w:t>
      </w:r>
      <w:r w:rsidR="007B2543">
        <w:rPr>
          <w:lang w:val="en-AU"/>
        </w:rPr>
        <w:t xml:space="preserve">used as second therapy </w:t>
      </w:r>
      <w:r w:rsidR="00D42B0D" w:rsidRPr="00205576">
        <w:rPr>
          <w:lang w:val="en-AU"/>
        </w:rPr>
        <w:t xml:space="preserve">are </w:t>
      </w:r>
      <w:r w:rsidR="004150DD">
        <w:rPr>
          <w:lang w:val="en-AU" w:eastAsia="en-GB"/>
        </w:rPr>
        <w:t>integrated, closed-system</w:t>
      </w:r>
      <w:r w:rsidR="00E10E51" w:rsidRPr="00205576">
        <w:rPr>
          <w:lang w:val="en-AU" w:eastAsia="en-GB"/>
        </w:rPr>
        <w:t xml:space="preserve"> </w:t>
      </w:r>
      <w:r w:rsidR="00D42B0D" w:rsidRPr="00205576">
        <w:rPr>
          <w:lang w:val="en-AU"/>
        </w:rPr>
        <w:t>ECP, IFN-</w:t>
      </w:r>
      <w:r w:rsidR="00D42B0D" w:rsidRPr="00205576">
        <w:rPr>
          <w:rFonts w:cs="Calibri"/>
          <w:lang w:val="en-AU"/>
        </w:rPr>
        <w:t>α</w:t>
      </w:r>
      <w:r w:rsidR="00D42B0D" w:rsidRPr="00205576">
        <w:rPr>
          <w:lang w:val="en-AU"/>
        </w:rPr>
        <w:t>2</w:t>
      </w:r>
      <w:r w:rsidR="00D42B0D" w:rsidRPr="00205576">
        <w:rPr>
          <w:rFonts w:cs="Calibri"/>
          <w:lang w:val="en-AU"/>
        </w:rPr>
        <w:t>β</w:t>
      </w:r>
      <w:r w:rsidR="00D42B0D" w:rsidRPr="00205576">
        <w:rPr>
          <w:lang w:val="en-AU"/>
        </w:rPr>
        <w:t xml:space="preserve"> and </w:t>
      </w:r>
      <w:r w:rsidR="006F260C" w:rsidRPr="00205576">
        <w:rPr>
          <w:lang w:val="en-AU"/>
        </w:rPr>
        <w:t>TSEB</w:t>
      </w:r>
      <w:r w:rsidR="00D42B0D" w:rsidRPr="00205576">
        <w:rPr>
          <w:lang w:val="en-AU"/>
        </w:rPr>
        <w:t xml:space="preserve">. Methotrexate and </w:t>
      </w:r>
      <w:proofErr w:type="spellStart"/>
      <w:r w:rsidR="00D42B0D" w:rsidRPr="00205576">
        <w:rPr>
          <w:lang w:val="en-AU"/>
        </w:rPr>
        <w:t>alemtuz</w:t>
      </w:r>
      <w:r w:rsidR="00A4525F" w:rsidRPr="00205576">
        <w:rPr>
          <w:lang w:val="en-AU"/>
        </w:rPr>
        <w:t>u</w:t>
      </w:r>
      <w:r w:rsidR="00D42B0D" w:rsidRPr="00205576">
        <w:rPr>
          <w:lang w:val="en-AU"/>
        </w:rPr>
        <w:t>mab</w:t>
      </w:r>
      <w:proofErr w:type="spellEnd"/>
      <w:r w:rsidR="00D42B0D" w:rsidRPr="00205576">
        <w:rPr>
          <w:lang w:val="en-AU"/>
        </w:rPr>
        <w:t xml:space="preserve"> </w:t>
      </w:r>
      <w:r w:rsidRPr="00205576">
        <w:rPr>
          <w:lang w:val="en-AU"/>
        </w:rPr>
        <w:t>have a shorter</w:t>
      </w:r>
      <w:r w:rsidR="00D42B0D" w:rsidRPr="00205576">
        <w:rPr>
          <w:lang w:val="en-AU"/>
        </w:rPr>
        <w:t xml:space="preserve"> response</w:t>
      </w:r>
      <w:r w:rsidRPr="00205576">
        <w:rPr>
          <w:lang w:val="en-AU"/>
        </w:rPr>
        <w:t xml:space="preserve"> than the other three therapies, and </w:t>
      </w:r>
      <w:proofErr w:type="spellStart"/>
      <w:r w:rsidR="00A4525F" w:rsidRPr="00205576">
        <w:rPr>
          <w:lang w:val="en-AU"/>
        </w:rPr>
        <w:t>alemtuzumab</w:t>
      </w:r>
      <w:proofErr w:type="spellEnd"/>
      <w:r w:rsidRPr="00205576">
        <w:rPr>
          <w:lang w:val="en-AU"/>
        </w:rPr>
        <w:t xml:space="preserve"> is</w:t>
      </w:r>
      <w:r w:rsidR="00F83821">
        <w:rPr>
          <w:lang w:val="en-AU"/>
        </w:rPr>
        <w:t xml:space="preserve"> currently an experimental treatment</w:t>
      </w:r>
      <w:r w:rsidRPr="00205576">
        <w:rPr>
          <w:lang w:val="en-AU"/>
        </w:rPr>
        <w:t xml:space="preserve"> used off label based on compassionate access. </w:t>
      </w:r>
      <w:r w:rsidR="00154A7A" w:rsidRPr="00205576">
        <w:rPr>
          <w:lang w:val="en-AU"/>
        </w:rPr>
        <w:t xml:space="preserve">Choice of specific second treatment is </w:t>
      </w:r>
      <w:r w:rsidRPr="00205576">
        <w:rPr>
          <w:lang w:val="en-AU"/>
        </w:rPr>
        <w:t>also</w:t>
      </w:r>
      <w:r w:rsidR="00154A7A" w:rsidRPr="00205576">
        <w:rPr>
          <w:lang w:val="en-AU"/>
        </w:rPr>
        <w:t xml:space="preserve"> based on patient’s location as there are very few treatment centres for </w:t>
      </w:r>
      <w:r w:rsidR="004150DD">
        <w:rPr>
          <w:lang w:val="en-AU" w:eastAsia="en-GB"/>
        </w:rPr>
        <w:t>integrated, closed-system</w:t>
      </w:r>
      <w:r w:rsidR="00E10E51" w:rsidRPr="00205576">
        <w:rPr>
          <w:lang w:val="en-AU" w:eastAsia="en-GB"/>
        </w:rPr>
        <w:t xml:space="preserve"> </w:t>
      </w:r>
      <w:r w:rsidR="00154A7A" w:rsidRPr="00205576">
        <w:rPr>
          <w:lang w:val="en-AU"/>
        </w:rPr>
        <w:t xml:space="preserve">ECP or TSEB treatment. </w:t>
      </w:r>
      <w:r w:rsidR="00444A83" w:rsidRPr="00205576">
        <w:rPr>
          <w:lang w:val="en-AU"/>
        </w:rPr>
        <w:t>IFN-</w:t>
      </w:r>
      <w:r w:rsidR="00444A83" w:rsidRPr="00205576">
        <w:rPr>
          <w:rFonts w:cs="Calibri"/>
          <w:lang w:val="en-AU"/>
        </w:rPr>
        <w:t>α</w:t>
      </w:r>
      <w:r w:rsidR="00444A83" w:rsidRPr="00205576">
        <w:rPr>
          <w:lang w:val="en-AU"/>
        </w:rPr>
        <w:t>2</w:t>
      </w:r>
      <w:r w:rsidR="00444A83" w:rsidRPr="00205576">
        <w:rPr>
          <w:rFonts w:cs="Calibri"/>
          <w:lang w:val="en-AU"/>
        </w:rPr>
        <w:t>β</w:t>
      </w:r>
      <w:r w:rsidR="00257A9D" w:rsidRPr="00205576">
        <w:rPr>
          <w:rFonts w:cs="Calibri"/>
          <w:lang w:val="en-AU"/>
        </w:rPr>
        <w:t xml:space="preserve">, methotrexate and </w:t>
      </w:r>
      <w:proofErr w:type="spellStart"/>
      <w:r w:rsidR="00A4525F" w:rsidRPr="00205576">
        <w:rPr>
          <w:rFonts w:cs="Calibri"/>
          <w:lang w:val="en-AU"/>
        </w:rPr>
        <w:t>alemtuzumab</w:t>
      </w:r>
      <w:proofErr w:type="spellEnd"/>
      <w:r w:rsidR="00257A9D" w:rsidRPr="00205576">
        <w:rPr>
          <w:rFonts w:cs="Calibri"/>
          <w:lang w:val="en-AU"/>
        </w:rPr>
        <w:t xml:space="preserve"> are</w:t>
      </w:r>
      <w:r w:rsidR="006F260C" w:rsidRPr="00205576">
        <w:rPr>
          <w:lang w:val="en-AU"/>
        </w:rPr>
        <w:t xml:space="preserve"> more accessible treatments for rural patients which make up around 20% of the patient population. </w:t>
      </w:r>
      <w:r w:rsidR="00F83821">
        <w:rPr>
          <w:lang w:val="en-AU"/>
        </w:rPr>
        <w:t xml:space="preserve">Feedback from Professor Prince suggests methotrexate and </w:t>
      </w:r>
      <w:r w:rsidR="00F83821" w:rsidRPr="00205576">
        <w:rPr>
          <w:lang w:val="en-AU"/>
        </w:rPr>
        <w:t>IFN-</w:t>
      </w:r>
      <w:r w:rsidR="00F83821" w:rsidRPr="00205576">
        <w:rPr>
          <w:rFonts w:cs="Calibri"/>
          <w:lang w:val="en-AU"/>
        </w:rPr>
        <w:t>α</w:t>
      </w:r>
      <w:r w:rsidR="00F83821" w:rsidRPr="00205576">
        <w:rPr>
          <w:lang w:val="en-AU"/>
        </w:rPr>
        <w:t>2</w:t>
      </w:r>
      <w:r w:rsidR="00F83821" w:rsidRPr="00205576">
        <w:rPr>
          <w:rFonts w:cs="Calibri"/>
          <w:lang w:val="en-AU"/>
        </w:rPr>
        <w:t>β</w:t>
      </w:r>
      <w:r w:rsidR="00F83821">
        <w:rPr>
          <w:rFonts w:cs="Calibri"/>
          <w:lang w:val="en-AU"/>
        </w:rPr>
        <w:t xml:space="preserve"> are more likely to be used in as initial systemic treatments and TSEB is restricted to MF where there is no blood involvement.  </w:t>
      </w:r>
    </w:p>
    <w:p w14:paraId="6CAE5E1E" w14:textId="77777777" w:rsidR="002155CF" w:rsidRPr="00205576" w:rsidRDefault="00584688" w:rsidP="00117F70">
      <w:pPr>
        <w:pStyle w:val="BodyText"/>
        <w:jc w:val="both"/>
        <w:rPr>
          <w:lang w:val="en-AU"/>
        </w:rPr>
      </w:pPr>
      <w:r>
        <w:rPr>
          <w:lang w:val="en-AU"/>
        </w:rPr>
        <w:t xml:space="preserve">Due to the nature of CTCL, and the focus on </w:t>
      </w:r>
      <w:r w:rsidRPr="002C7DB5">
        <w:rPr>
          <w:lang w:val="en-AU" w:eastAsia="en-GB"/>
        </w:rPr>
        <w:t xml:space="preserve">palliation and </w:t>
      </w:r>
      <w:r>
        <w:rPr>
          <w:lang w:val="en-AU" w:eastAsia="en-GB"/>
        </w:rPr>
        <w:t xml:space="preserve">inducing and maintaining </w:t>
      </w:r>
      <w:r w:rsidRPr="002C7DB5">
        <w:rPr>
          <w:lang w:val="en-AU" w:eastAsia="en-GB"/>
        </w:rPr>
        <w:t>long-term remissions</w:t>
      </w:r>
      <w:r>
        <w:rPr>
          <w:lang w:val="en-AU" w:eastAsia="en-GB"/>
        </w:rPr>
        <w:t xml:space="preserve"> </w:t>
      </w:r>
      <w:r>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Pr>
          <w:lang w:val="en-AU" w:eastAsia="en-GB"/>
        </w:rPr>
        <w:instrText xml:space="preserve"> ADDIN EN.CITE </w:instrText>
      </w:r>
      <w:r>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Pr>
          <w:lang w:val="en-AU" w:eastAsia="en-GB"/>
        </w:rPr>
        <w:instrText xml:space="preserve"> ADDIN EN.CITE.DATA </w:instrText>
      </w:r>
      <w:r>
        <w:rPr>
          <w:lang w:val="en-AU" w:eastAsia="en-GB"/>
        </w:rPr>
      </w:r>
      <w:r>
        <w:rPr>
          <w:lang w:val="en-AU" w:eastAsia="en-GB"/>
        </w:rPr>
        <w:fldChar w:fldCharType="end"/>
      </w:r>
      <w:r>
        <w:rPr>
          <w:lang w:val="en-AU" w:eastAsia="en-GB"/>
        </w:rPr>
      </w:r>
      <w:r>
        <w:rPr>
          <w:lang w:val="en-AU" w:eastAsia="en-GB"/>
        </w:rPr>
        <w:fldChar w:fldCharType="separate"/>
      </w:r>
      <w:r>
        <w:rPr>
          <w:noProof/>
          <w:lang w:val="en-AU" w:eastAsia="en-GB"/>
        </w:rPr>
        <w:t>[</w:t>
      </w:r>
      <w:hyperlink w:anchor="_ENREF_3" w:tooltip="Knobler, 2014 #4" w:history="1">
        <w:r>
          <w:rPr>
            <w:noProof/>
            <w:lang w:val="en-AU" w:eastAsia="en-GB"/>
          </w:rPr>
          <w:t>3</w:t>
        </w:r>
      </w:hyperlink>
      <w:r>
        <w:rPr>
          <w:noProof/>
          <w:lang w:val="en-AU" w:eastAsia="en-GB"/>
        </w:rPr>
        <w:t>]</w:t>
      </w:r>
      <w:r>
        <w:rPr>
          <w:lang w:val="en-AU" w:eastAsia="en-GB"/>
        </w:rPr>
        <w:fldChar w:fldCharType="end"/>
      </w:r>
      <w:r>
        <w:rPr>
          <w:lang w:val="en-AU"/>
        </w:rPr>
        <w:t xml:space="preserve">, </w:t>
      </w:r>
      <w:r w:rsidR="00C6384A">
        <w:rPr>
          <w:lang w:val="en-AU"/>
        </w:rPr>
        <w:t xml:space="preserve">in the absence of access to </w:t>
      </w:r>
      <w:r>
        <w:rPr>
          <w:lang w:val="en-AU"/>
        </w:rPr>
        <w:t>ECP</w:t>
      </w:r>
      <w:r w:rsidR="00C6384A">
        <w:rPr>
          <w:lang w:val="en-AU"/>
        </w:rPr>
        <w:t>, the most commonly administered</w:t>
      </w:r>
      <w:r>
        <w:rPr>
          <w:lang w:val="en-AU"/>
        </w:rPr>
        <w:t xml:space="preserve"> </w:t>
      </w:r>
      <w:r w:rsidR="00C6384A">
        <w:rPr>
          <w:lang w:val="en-AU"/>
        </w:rPr>
        <w:t>systemic therapies are IFN-</w:t>
      </w:r>
      <w:r w:rsidR="00C6384A">
        <w:rPr>
          <w:rFonts w:cs="Calibri"/>
          <w:lang w:val="en-AU"/>
        </w:rPr>
        <w:t>α</w:t>
      </w:r>
      <w:r w:rsidR="00C6384A">
        <w:rPr>
          <w:lang w:val="en-AU"/>
        </w:rPr>
        <w:t>2</w:t>
      </w:r>
      <w:r w:rsidR="00C6384A">
        <w:rPr>
          <w:rFonts w:cs="Calibri"/>
          <w:lang w:val="en-AU"/>
        </w:rPr>
        <w:t>β</w:t>
      </w:r>
      <w:r w:rsidR="00C6384A">
        <w:rPr>
          <w:lang w:val="en-AU"/>
        </w:rPr>
        <w:t xml:space="preserve">, methotrexate and </w:t>
      </w:r>
      <w:proofErr w:type="spellStart"/>
      <w:r w:rsidR="00C6384A" w:rsidRPr="00205576">
        <w:rPr>
          <w:rFonts w:cs="Calibri"/>
          <w:lang w:val="en-AU"/>
        </w:rPr>
        <w:t>alemtuzumab</w:t>
      </w:r>
      <w:proofErr w:type="spellEnd"/>
      <w:r>
        <w:rPr>
          <w:lang w:val="en-AU"/>
        </w:rPr>
        <w:t xml:space="preserve"> within the Australian clinical </w:t>
      </w:r>
      <w:r w:rsidR="008A3072">
        <w:rPr>
          <w:lang w:val="en-AU"/>
        </w:rPr>
        <w:t>practice</w:t>
      </w:r>
      <w:r w:rsidR="00C6384A">
        <w:rPr>
          <w:lang w:val="en-AU"/>
        </w:rPr>
        <w:t xml:space="preserve">. </w:t>
      </w:r>
      <w:r>
        <w:rPr>
          <w:lang w:val="en-AU"/>
        </w:rPr>
        <w:t xml:space="preserve"> </w:t>
      </w:r>
      <w:r w:rsidR="00787AFA">
        <w:rPr>
          <w:lang w:val="en-AU"/>
        </w:rPr>
        <w:t xml:space="preserve"> </w:t>
      </w:r>
      <w:r w:rsidR="000F1E84">
        <w:rPr>
          <w:lang w:val="en-AU"/>
        </w:rPr>
        <w:t>Upon reimbursement of ECP, p</w:t>
      </w:r>
      <w:r w:rsidR="004B58C7">
        <w:rPr>
          <w:lang w:val="en-AU"/>
        </w:rPr>
        <w:t xml:space="preserve">atients </w:t>
      </w:r>
      <w:r w:rsidR="000F1E84">
        <w:rPr>
          <w:lang w:val="en-AU"/>
        </w:rPr>
        <w:t xml:space="preserve">would be expected to use </w:t>
      </w:r>
      <w:r w:rsidR="00C4751B">
        <w:rPr>
          <w:lang w:val="en-AU"/>
        </w:rPr>
        <w:t xml:space="preserve">ECP as an addition to the current </w:t>
      </w:r>
      <w:r w:rsidR="00AC74D5">
        <w:rPr>
          <w:lang w:val="en-AU"/>
        </w:rPr>
        <w:t xml:space="preserve">second-line treatment options. ECP would become an alternative in a basket of second-line treatments </w:t>
      </w:r>
      <w:r w:rsidR="00BA2CE7">
        <w:rPr>
          <w:lang w:val="en-AU"/>
        </w:rPr>
        <w:t xml:space="preserve">(including ECP, </w:t>
      </w:r>
      <w:r w:rsidR="000F1E84">
        <w:rPr>
          <w:lang w:val="en-AU"/>
        </w:rPr>
        <w:t>systemic and skin directed therapies</w:t>
      </w:r>
      <w:r w:rsidR="00BA2CE7">
        <w:rPr>
          <w:lang w:val="en-AU"/>
        </w:rPr>
        <w:t xml:space="preserve">) as part of the treatment paradigm </w:t>
      </w:r>
      <w:r w:rsidR="004B58C7">
        <w:rPr>
          <w:lang w:val="en-AU"/>
        </w:rPr>
        <w:t>due to</w:t>
      </w:r>
      <w:r>
        <w:rPr>
          <w:lang w:val="en-AU"/>
        </w:rPr>
        <w:t xml:space="preserve"> no curative therapy </w:t>
      </w:r>
      <w:r w:rsidR="004B58C7">
        <w:rPr>
          <w:lang w:val="en-AU"/>
        </w:rPr>
        <w:t xml:space="preserve">available </w:t>
      </w:r>
      <w:r w:rsidR="00C32C81">
        <w:rPr>
          <w:lang w:val="en-AU"/>
        </w:rPr>
        <w:t xml:space="preserve">over the course of a patient lifetime. </w:t>
      </w:r>
      <w:r w:rsidR="00C6384A">
        <w:rPr>
          <w:lang w:val="en-AU"/>
        </w:rPr>
        <w:t xml:space="preserve">ECP provides another treatment option for patients before moving onto next line of therapy. </w:t>
      </w:r>
      <w:r w:rsidR="00011E60">
        <w:rPr>
          <w:lang w:val="en-AU"/>
        </w:rPr>
        <w:t>T</w:t>
      </w:r>
      <w:r w:rsidR="005A6C3A">
        <w:rPr>
          <w:lang w:val="en-AU"/>
        </w:rPr>
        <w:t>h</w:t>
      </w:r>
      <w:r w:rsidR="00011E60">
        <w:rPr>
          <w:lang w:val="en-AU"/>
        </w:rPr>
        <w:t>erefore</w:t>
      </w:r>
      <w:r w:rsidR="008C42D5" w:rsidRPr="00205576">
        <w:rPr>
          <w:lang w:val="en-AU"/>
        </w:rPr>
        <w:t>, the most appropriate</w:t>
      </w:r>
      <w:r w:rsidR="002155CF" w:rsidRPr="00205576">
        <w:rPr>
          <w:lang w:val="en-AU"/>
        </w:rPr>
        <w:t xml:space="preserve"> comparator</w:t>
      </w:r>
      <w:r w:rsidR="004B58C7">
        <w:rPr>
          <w:lang w:val="en-AU"/>
        </w:rPr>
        <w:t xml:space="preserve"> </w:t>
      </w:r>
      <w:r w:rsidR="002155CF" w:rsidRPr="00205576">
        <w:rPr>
          <w:lang w:val="en-AU"/>
        </w:rPr>
        <w:t xml:space="preserve">to </w:t>
      </w:r>
      <w:r w:rsidR="004150DD">
        <w:rPr>
          <w:lang w:val="en-AU" w:eastAsia="en-GB"/>
        </w:rPr>
        <w:t>integrated, closed-system</w:t>
      </w:r>
      <w:r w:rsidR="00E10E51" w:rsidRPr="00205576">
        <w:rPr>
          <w:lang w:val="en-AU" w:eastAsia="en-GB"/>
        </w:rPr>
        <w:t xml:space="preserve"> </w:t>
      </w:r>
      <w:r w:rsidR="006F2639" w:rsidRPr="00205576">
        <w:rPr>
          <w:lang w:val="en-AU"/>
        </w:rPr>
        <w:t>ECP</w:t>
      </w:r>
      <w:r w:rsidR="008C42D5" w:rsidRPr="00205576">
        <w:rPr>
          <w:lang w:val="en-AU"/>
        </w:rPr>
        <w:t xml:space="preserve"> </w:t>
      </w:r>
      <w:r w:rsidR="004B58C7">
        <w:rPr>
          <w:lang w:val="en-AU"/>
        </w:rPr>
        <w:t xml:space="preserve">is </w:t>
      </w:r>
      <w:r w:rsidR="00AC74D5">
        <w:rPr>
          <w:lang w:val="en-AU"/>
        </w:rPr>
        <w:t xml:space="preserve">the most commonly used systemic therapies </w:t>
      </w:r>
      <w:r w:rsidR="00C26529">
        <w:rPr>
          <w:lang w:val="en-AU"/>
        </w:rPr>
        <w:t>- IFN-</w:t>
      </w:r>
      <w:r w:rsidR="00C26529">
        <w:rPr>
          <w:rFonts w:cs="Calibri"/>
          <w:lang w:val="en-AU"/>
        </w:rPr>
        <w:t>α</w:t>
      </w:r>
      <w:r w:rsidR="00C26529">
        <w:rPr>
          <w:lang w:val="en-AU"/>
        </w:rPr>
        <w:t>2</w:t>
      </w:r>
      <w:r w:rsidR="00C26529">
        <w:rPr>
          <w:rFonts w:cs="Calibri"/>
          <w:lang w:val="en-AU"/>
        </w:rPr>
        <w:t>β</w:t>
      </w:r>
      <w:r w:rsidR="00C26529">
        <w:rPr>
          <w:lang w:val="en-AU"/>
        </w:rPr>
        <w:t xml:space="preserve">, methotrexate and </w:t>
      </w:r>
      <w:proofErr w:type="spellStart"/>
      <w:r w:rsidR="00C26529" w:rsidRPr="00205576">
        <w:rPr>
          <w:rFonts w:cs="Calibri"/>
          <w:lang w:val="en-AU"/>
        </w:rPr>
        <w:t>alemtuzumab</w:t>
      </w:r>
      <w:proofErr w:type="spellEnd"/>
      <w:r w:rsidR="00C26529">
        <w:rPr>
          <w:rFonts w:cs="Calibri"/>
          <w:lang w:val="en-AU"/>
        </w:rPr>
        <w:t xml:space="preserve">, </w:t>
      </w:r>
      <w:r w:rsidR="00AC74D5">
        <w:rPr>
          <w:lang w:val="en-AU"/>
        </w:rPr>
        <w:t>assuming ECP is not available</w:t>
      </w:r>
      <w:r w:rsidR="00216279">
        <w:rPr>
          <w:lang w:val="en-AU"/>
        </w:rPr>
        <w:t xml:space="preserve"> </w:t>
      </w:r>
      <w:r w:rsidR="00E36164">
        <w:rPr>
          <w:lang w:val="en-AU"/>
        </w:rPr>
        <w:t>for</w:t>
      </w:r>
      <w:r w:rsidR="00216279">
        <w:rPr>
          <w:lang w:val="en-AU"/>
        </w:rPr>
        <w:t xml:space="preserve"> the treatment of CTCL</w:t>
      </w:r>
      <w:r w:rsidR="00AC74D5">
        <w:rPr>
          <w:lang w:val="en-AU"/>
        </w:rPr>
        <w:t xml:space="preserve"> in the Australian clinical setting</w:t>
      </w:r>
      <w:r w:rsidR="004B58C7">
        <w:rPr>
          <w:lang w:val="en-AU"/>
        </w:rPr>
        <w:t xml:space="preserve">. </w:t>
      </w:r>
    </w:p>
    <w:p w14:paraId="6CAE5E1F" w14:textId="77777777" w:rsidR="00870E60" w:rsidRPr="00205576" w:rsidRDefault="00870E60" w:rsidP="00117F70">
      <w:pPr>
        <w:pStyle w:val="BodyText"/>
        <w:jc w:val="both"/>
        <w:rPr>
          <w:lang w:val="en-AU"/>
        </w:rPr>
      </w:pPr>
      <w:r w:rsidRPr="00205576">
        <w:rPr>
          <w:lang w:val="en-AU"/>
        </w:rPr>
        <w:t xml:space="preserve">Upon </w:t>
      </w:r>
      <w:r w:rsidR="00D336A1">
        <w:rPr>
          <w:lang w:val="en-AU"/>
        </w:rPr>
        <w:t>becoming refractory to</w:t>
      </w:r>
      <w:r w:rsidRPr="00205576">
        <w:rPr>
          <w:lang w:val="en-AU"/>
        </w:rPr>
        <w:t xml:space="preserve"> </w:t>
      </w:r>
      <w:r w:rsidR="004B3F1C">
        <w:rPr>
          <w:lang w:val="en-AU"/>
        </w:rPr>
        <w:t xml:space="preserve">a </w:t>
      </w:r>
      <w:r w:rsidRPr="00205576">
        <w:rPr>
          <w:lang w:val="en-AU"/>
        </w:rPr>
        <w:t xml:space="preserve">second treatment, patients are initiated on third treatment. </w:t>
      </w:r>
      <w:r w:rsidR="003711A5" w:rsidRPr="00205576">
        <w:rPr>
          <w:lang w:val="en-AU"/>
        </w:rPr>
        <w:t>Treatment</w:t>
      </w:r>
      <w:r w:rsidR="00FC7A04">
        <w:rPr>
          <w:lang w:val="en-AU"/>
        </w:rPr>
        <w:t xml:space="preserve"> </w:t>
      </w:r>
      <w:r w:rsidR="003711A5" w:rsidRPr="00205576">
        <w:rPr>
          <w:lang w:val="en-AU"/>
        </w:rPr>
        <w:t>options in third</w:t>
      </w:r>
      <w:r w:rsidR="004603EF">
        <w:rPr>
          <w:lang w:val="en-AU"/>
        </w:rPr>
        <w:t>-line therapy</w:t>
      </w:r>
      <w:r w:rsidR="003711A5" w:rsidRPr="00205576">
        <w:rPr>
          <w:lang w:val="en-AU"/>
        </w:rPr>
        <w:t xml:space="preserve"> involve the same agents used within second</w:t>
      </w:r>
      <w:r w:rsidR="00D336A1">
        <w:rPr>
          <w:lang w:val="en-AU"/>
        </w:rPr>
        <w:t xml:space="preserve"> treatment</w:t>
      </w:r>
      <w:r w:rsidR="003711A5" w:rsidRPr="00205576">
        <w:rPr>
          <w:lang w:val="en-AU"/>
        </w:rPr>
        <w:t xml:space="preserve">, excluding the treatment used within second and </w:t>
      </w:r>
      <w:r w:rsidR="00D336A1">
        <w:rPr>
          <w:lang w:val="en-AU"/>
        </w:rPr>
        <w:t>initial therapy</w:t>
      </w:r>
      <w:r w:rsidR="00011E60">
        <w:rPr>
          <w:lang w:val="en-AU"/>
        </w:rPr>
        <w:t>.</w:t>
      </w:r>
    </w:p>
    <w:p w14:paraId="6CAE5E20" w14:textId="77777777" w:rsidR="00127299" w:rsidRPr="00205576" w:rsidRDefault="00127299" w:rsidP="00117F70">
      <w:pPr>
        <w:pStyle w:val="BodyText"/>
        <w:jc w:val="both"/>
        <w:rPr>
          <w:lang w:val="en-AU"/>
        </w:rPr>
      </w:pPr>
      <w:r w:rsidRPr="00205576">
        <w:rPr>
          <w:lang w:val="en-AU"/>
        </w:rPr>
        <w:t xml:space="preserve">On the basis of all of these factors, </w:t>
      </w:r>
    </w:p>
    <w:p w14:paraId="6CAE5E21" w14:textId="77777777" w:rsidR="00383FF0" w:rsidRPr="00205576" w:rsidRDefault="00127299" w:rsidP="00117F70">
      <w:pPr>
        <w:pStyle w:val="BodyText6"/>
        <w:jc w:val="both"/>
        <w:rPr>
          <w:i/>
          <w:u w:val="single"/>
        </w:rPr>
      </w:pPr>
      <w:r w:rsidRPr="00205576">
        <w:rPr>
          <w:i/>
          <w:u w:val="single"/>
        </w:rPr>
        <w:t>The proposed comparator</w:t>
      </w:r>
      <w:r w:rsidR="00C26529">
        <w:rPr>
          <w:i/>
          <w:u w:val="single"/>
        </w:rPr>
        <w:t>s</w:t>
      </w:r>
      <w:r w:rsidRPr="00205576">
        <w:rPr>
          <w:i/>
          <w:u w:val="single"/>
        </w:rPr>
        <w:t xml:space="preserve"> for </w:t>
      </w:r>
      <w:r w:rsidR="001F7010">
        <w:rPr>
          <w:i/>
          <w:u w:val="single"/>
        </w:rPr>
        <w:t xml:space="preserve">treatment with </w:t>
      </w:r>
      <w:r w:rsidR="004150DD">
        <w:rPr>
          <w:i/>
          <w:u w:val="single"/>
        </w:rPr>
        <w:t>integrated, closed-system</w:t>
      </w:r>
      <w:r w:rsidRPr="00205576">
        <w:rPr>
          <w:i/>
          <w:u w:val="single"/>
        </w:rPr>
        <w:t xml:space="preserve"> ECP in </w:t>
      </w:r>
      <w:proofErr w:type="spellStart"/>
      <w:r w:rsidR="00383FF0" w:rsidRPr="000C242B">
        <w:rPr>
          <w:i/>
          <w:u w:val="single"/>
        </w:rPr>
        <w:t>Erythrodermic</w:t>
      </w:r>
      <w:proofErr w:type="spellEnd"/>
      <w:r w:rsidR="00383FF0" w:rsidRPr="000C242B">
        <w:rPr>
          <w:i/>
          <w:u w:val="single"/>
        </w:rPr>
        <w:t xml:space="preserve"> (stage T</w:t>
      </w:r>
      <w:r w:rsidR="00383FF0" w:rsidRPr="00166223">
        <w:rPr>
          <w:i/>
          <w:u w:val="single"/>
          <w:vertAlign w:val="subscript"/>
        </w:rPr>
        <w:t>4</w:t>
      </w:r>
      <w:r w:rsidR="00383FF0" w:rsidRPr="000C242B">
        <w:rPr>
          <w:i/>
          <w:u w:val="single"/>
        </w:rPr>
        <w:t>, M</w:t>
      </w:r>
      <w:r w:rsidR="00383FF0" w:rsidRPr="00166223">
        <w:rPr>
          <w:i/>
          <w:u w:val="single"/>
          <w:vertAlign w:val="subscript"/>
        </w:rPr>
        <w:t>0</w:t>
      </w:r>
      <w:r w:rsidR="00383FF0" w:rsidRPr="000C242B">
        <w:rPr>
          <w:i/>
          <w:u w:val="single"/>
        </w:rPr>
        <w:t>)</w:t>
      </w:r>
      <w:r w:rsidR="00383FF0">
        <w:rPr>
          <w:i/>
          <w:u w:val="single"/>
        </w:rPr>
        <w:t xml:space="preserve"> </w:t>
      </w:r>
      <w:r w:rsidR="00383FF0" w:rsidRPr="00205576">
        <w:rPr>
          <w:i/>
          <w:u w:val="single"/>
        </w:rPr>
        <w:t xml:space="preserve">cutaneous T-cell </w:t>
      </w:r>
      <w:proofErr w:type="gramStart"/>
      <w:r w:rsidR="00383FF0" w:rsidRPr="00205576">
        <w:rPr>
          <w:i/>
          <w:u w:val="single"/>
        </w:rPr>
        <w:t xml:space="preserve">lymphoma </w:t>
      </w:r>
      <w:r w:rsidR="00383FF0" w:rsidRPr="00166223">
        <w:rPr>
          <w:i/>
          <w:u w:val="single"/>
        </w:rPr>
        <w:t xml:space="preserve"> </w:t>
      </w:r>
      <w:r w:rsidR="00383FF0" w:rsidRPr="00205576">
        <w:rPr>
          <w:i/>
          <w:u w:val="single"/>
        </w:rPr>
        <w:t>patient</w:t>
      </w:r>
      <w:r w:rsidR="00383FF0">
        <w:rPr>
          <w:i/>
          <w:u w:val="single"/>
        </w:rPr>
        <w:t>s</w:t>
      </w:r>
      <w:proofErr w:type="gramEnd"/>
      <w:r w:rsidR="00383FF0">
        <w:rPr>
          <w:i/>
          <w:u w:val="single"/>
        </w:rPr>
        <w:t>,</w:t>
      </w:r>
      <w:r w:rsidR="00383FF0" w:rsidRPr="000C242B">
        <w:rPr>
          <w:i/>
          <w:u w:val="single"/>
        </w:rPr>
        <w:t xml:space="preserve"> who are refractory to </w:t>
      </w:r>
      <w:r w:rsidR="004B58C7">
        <w:rPr>
          <w:i/>
          <w:u w:val="single"/>
        </w:rPr>
        <w:t xml:space="preserve">one or more </w:t>
      </w:r>
      <w:r w:rsidR="00383FF0">
        <w:rPr>
          <w:i/>
          <w:u w:val="single"/>
        </w:rPr>
        <w:t xml:space="preserve">other </w:t>
      </w:r>
      <w:r w:rsidR="004B3F1C">
        <w:rPr>
          <w:i/>
          <w:u w:val="single"/>
        </w:rPr>
        <w:t xml:space="preserve">systemic </w:t>
      </w:r>
      <w:r w:rsidR="008D5B75">
        <w:rPr>
          <w:i/>
          <w:u w:val="single"/>
        </w:rPr>
        <w:t>treatments,</w:t>
      </w:r>
      <w:r w:rsidR="00383FF0" w:rsidRPr="00205576">
        <w:rPr>
          <w:i/>
          <w:u w:val="single"/>
        </w:rPr>
        <w:t xml:space="preserve"> </w:t>
      </w:r>
      <w:r w:rsidR="00C26529">
        <w:rPr>
          <w:i/>
          <w:u w:val="single"/>
        </w:rPr>
        <w:t xml:space="preserve">are </w:t>
      </w:r>
      <w:r w:rsidR="00C26529" w:rsidRPr="000B45F7">
        <w:rPr>
          <w:i/>
        </w:rPr>
        <w:t xml:space="preserve">IFN-α2β, methotrexate and </w:t>
      </w:r>
      <w:proofErr w:type="spellStart"/>
      <w:r w:rsidR="00C26529" w:rsidRPr="000B45F7">
        <w:rPr>
          <w:i/>
        </w:rPr>
        <w:t>alemtuzumab</w:t>
      </w:r>
      <w:proofErr w:type="spellEnd"/>
      <w:r w:rsidR="00383FF0">
        <w:rPr>
          <w:i/>
          <w:u w:val="single"/>
        </w:rPr>
        <w:t>.</w:t>
      </w:r>
    </w:p>
    <w:p w14:paraId="6CAE5E22" w14:textId="77777777" w:rsidR="00E67BB2" w:rsidRDefault="00E67BB2">
      <w:pPr>
        <w:spacing w:after="200" w:line="276" w:lineRule="auto"/>
        <w:rPr>
          <w:lang w:val="en-AU"/>
        </w:rPr>
      </w:pPr>
      <w:r>
        <w:rPr>
          <w:lang w:val="en-AU"/>
        </w:rPr>
        <w:br w:type="page"/>
      </w:r>
    </w:p>
    <w:p w14:paraId="6CAE5E23" w14:textId="77777777" w:rsidR="00190AED" w:rsidRPr="00205576" w:rsidRDefault="00190AED" w:rsidP="00B455E7">
      <w:pPr>
        <w:pStyle w:val="Heading1"/>
        <w:jc w:val="both"/>
        <w:rPr>
          <w:lang w:val="en-AU"/>
        </w:rPr>
      </w:pPr>
      <w:bookmarkStart w:id="51" w:name="_Toc451764071"/>
      <w:r w:rsidRPr="00205576">
        <w:rPr>
          <w:lang w:val="en-AU"/>
        </w:rPr>
        <w:lastRenderedPageBreak/>
        <w:t>Expected health outcomes</w:t>
      </w:r>
      <w:bookmarkEnd w:id="51"/>
    </w:p>
    <w:p w14:paraId="6CAE5E24" w14:textId="77777777" w:rsidR="00190AED" w:rsidRPr="00205576" w:rsidRDefault="00190AED" w:rsidP="00B455E7">
      <w:pPr>
        <w:pStyle w:val="Heading2"/>
        <w:jc w:val="both"/>
        <w:rPr>
          <w:lang w:val="en-AU"/>
        </w:rPr>
      </w:pPr>
      <w:bookmarkStart w:id="52" w:name="_Toc451764072"/>
      <w:r w:rsidRPr="00205576">
        <w:rPr>
          <w:lang w:val="en-AU"/>
        </w:rPr>
        <w:t>Expected patient relevant health outcomes</w:t>
      </w:r>
      <w:bookmarkEnd w:id="52"/>
    </w:p>
    <w:p w14:paraId="6CAE5E25" w14:textId="77777777" w:rsidR="00CF016D" w:rsidRPr="00205576" w:rsidRDefault="00CF016D" w:rsidP="00B455E7">
      <w:pPr>
        <w:pStyle w:val="Heading3"/>
        <w:jc w:val="both"/>
      </w:pPr>
      <w:bookmarkStart w:id="53" w:name="_Toc451764073"/>
      <w:r w:rsidRPr="00205576">
        <w:t>Outcomes overview</w:t>
      </w:r>
      <w:bookmarkEnd w:id="53"/>
    </w:p>
    <w:p w14:paraId="6CAE5E26" w14:textId="77777777" w:rsidR="00CF016D" w:rsidRPr="00205576" w:rsidRDefault="00CF016D" w:rsidP="00B455E7">
      <w:pPr>
        <w:pStyle w:val="BodyText"/>
        <w:jc w:val="both"/>
        <w:rPr>
          <w:lang w:val="en-AU" w:eastAsia="en-GB"/>
        </w:rPr>
      </w:pPr>
      <w:r w:rsidRPr="00205576">
        <w:rPr>
          <w:lang w:val="en-AU" w:eastAsia="en-GB"/>
        </w:rPr>
        <w:t xml:space="preserve">Outcomes within CTCL rarely have standardised endpoints or response </w:t>
      </w:r>
      <w:r w:rsidR="001A5E39" w:rsidRPr="00205576">
        <w:rPr>
          <w:lang w:val="en-AU" w:eastAsia="en-GB"/>
        </w:rPr>
        <w:t xml:space="preserve">criteria </w:t>
      </w:r>
      <w:r w:rsidR="00CC1528" w:rsidRPr="00205576">
        <w:rPr>
          <w:lang w:val="en-AU" w:eastAsia="en-GB"/>
        </w:rPr>
        <w:fldChar w:fldCharType="begin">
          <w:fldData xml:space="preserve">PEVuZE5vdGU+PENpdGU+PEF1dGhvcj5PbHNlbjwvQXV0aG9yPjxZZWFyPjIwMTE8L1llYXI+PFJl
Y051bT40MzwvUmVjTnVtPjxEaXNwbGF5VGV4dD5bMzVdPC9EaXNwbGF5VGV4dD48cmVjb3JkPjxy
ZWMtbnVtYmVyPjQzPC9yZWMtbnVtYmVyPjxmb3JlaWduLWtleXM+PGtleSBhcHA9IkVOIiBkYi1p
ZD0iejlzMjV2MHd0Znh3NWFlcHMyZHZwc3hvejBzdmU5d3AyenI1Ij40Mzwva2V5PjwvZm9yZWln
bi1rZXlzPjxyZWYtdHlwZSBuYW1lPSJKb3VybmFsIEFydGljbGUiPjE3PC9yZWYtdHlwZT48Y29u
dHJpYnV0b3JzPjxhdXRob3JzPjxhdXRob3I+T2xzZW4sIEUuIEEuPC9hdXRob3I+PGF1dGhvcj5X
aGl0dGFrZXIsIFMuPC9hdXRob3I+PGF1dGhvcj5LaW0sIFkuIEguPC9hdXRob3I+PGF1dGhvcj5E
dXZpYywgTS48L2F1dGhvcj48YXV0aG9yPlByaW5jZSwgSC4gTS48L2F1dGhvcj48YXV0aG9yPkxl
c3NpbiwgUy4gUi48L2F1dGhvcj48YXV0aG9yPldvb2QsIEcuIFMuPC9hdXRob3I+PGF1dGhvcj5X
aWxsZW16ZSwgUi48L2F1dGhvcj48YXV0aG9yPkRlbWllcnJlLCBNLiBGLjwvYXV0aG9yPjxhdXRo
b3I+UGltcGluZWxsaSwgTi48L2F1dGhvcj48YXV0aG9yPkJlcm5lbmdvLCBNLiBHLjwvYXV0aG9y
PjxhdXRob3I+T3J0aXotUm9tZXJvLCBQLiBMLjwvYXV0aG9yPjxhdXRob3I+QmFnb3QsIE0uPC9h
dXRob3I+PGF1dGhvcj5Fc3RyYWNoLCBULjwvYXV0aG9yPjxhdXRob3I+R3VpdGFydCwgSi48L2F1
dGhvcj48YXV0aG9yPktub2JsZXIsIFIuPC9hdXRob3I+PGF1dGhvcj5TYW5jaGVzLCBKLiBBLjwv
YXV0aG9yPjxhdXRob3I+SXdhdHN1a2ksIEsuPC9hdXRob3I+PGF1dGhvcj5TdWdheWEsIE0uPC9h
dXRob3I+PGF1dGhvcj5EdW1tZXIsIFIuPC9hdXRob3I+PGF1dGhvcj5QaXR0ZWxrb3csIE0uPC9h
dXRob3I+PGF1dGhvcj5Ib3BwZSwgUi48L2F1dGhvcj48YXV0aG9yPlBhcmtlciwgUy48L2F1dGhv
cj48YXV0aG9yPkdlc2tpbiwgTC48L2F1dGhvcj48YXV0aG9yPlBpbnRlci1Ccm93biwgTC48L2F1
dGhvcj48YXV0aG9yPkdpcmFyZGksIE0uPC9hdXRob3I+PGF1dGhvcj5CdXJnLCBHLjwvYXV0aG9y
PjxhdXRob3I+UmFua2ksIEEuPC9hdXRob3I+PGF1dGhvcj5WZXJtZWVyLCBNLjwvYXV0aG9yPjxh
dXRob3I+SG9yd2l0eiwgUy48L2F1dGhvcj48YXV0aG9yPkhlYWxkLCBQLjwvYXV0aG9yPjxhdXRo
b3I+Um9zZW4sIFMuPC9hdXRob3I+PGF1dGhvcj5DZXJyb25pLCBMLjwvYXV0aG9yPjxhdXRob3I+
RHJlbm8sIEIuPC9hdXRob3I+PGF1dGhvcj5Wb25kZXJoZWlkLCBFLiBDLjwvYXV0aG9yPjwvYXV0
aG9ycz48L2NvbnRyaWJ1dG9ycz48YXV0aC1hZGRyZXNzPkR1a2UgVW5pdmVyc2l0eSBNZWRpY2Fs
IENlbnRlciwgQm94IDMyOTQsIER1cmhhbSwgTkMgMjc3MTAsIFVTQS4gb2xzZW4wMDFAbWMuZHVr
ZS5lZHU8L2F1dGgtYWRkcmVzcz48dGl0bGVzPjx0aXRsZT5DbGluaWNhbCBlbmQgcG9pbnRzIGFu
ZCByZXNwb25zZSBjcml0ZXJpYSBpbiBteWNvc2lzIGZ1bmdvaWRlcyBhbmQgU2V6YXJ5IHN5bmRy
b21lOiBhIGNvbnNlbnN1cyBzdGF0ZW1lbnQgb2YgdGhlIEludGVybmF0aW9uYWwgU29jaWV0eSBm
b3IgQ3V0YW5lb3VzIEx5bXBob21hcywgdGhlIFVuaXRlZCBTdGF0ZXMgQ3V0YW5lb3VzIEx5bXBo
b21hIENvbnNvcnRpdW0sIGFuZCB0aGUgQ3V0YW5lb3VzIEx5bXBob21hIFRhc2sgRm9yY2Ugb2Yg
dGhlIEV1cm9wZWFuIE9yZ2FuaXNhdGlvbiBmb3IgUmVzZWFyY2ggYW5kIFRyZWF0bWVudCBvZiBD
YW5jZXI8L3RpdGxlPjxzZWNvbmRhcnktdGl0bGU+SiBDbGluIE9uY29sPC9zZWNvbmRhcnktdGl0
bGU+PGFsdC10aXRsZT5Kb3VybmFsIG9mIGNsaW5pY2FsIG9uY29sb2d5IDogb2ZmaWNpYWwgam91
cm5hbCBvZiB0aGUgQW1lcmljYW4gU29jaWV0eSBvZiBDbGluaWNhbCBPbmNvbG9neTwvYWx0LXRp
dGxlPjwvdGl0bGVzPjxwZXJpb2RpY2FsPjxmdWxsLXRpdGxlPkogQ2xpbiBPbmNvbDwvZnVsbC10
aXRsZT48YWJici0xPkpvdXJuYWwgb2YgY2xpbmljYWwgb25jb2xvZ3kgOiBvZmZpY2lhbCBqb3Vy
bmFsIG9mIHRoZSBBbWVyaWNhbiBTb2NpZXR5IG9mIENsaW5pY2FsIE9uY29sb2d5PC9hYmJyLTE+
PC9wZXJpb2RpY2FsPjxhbHQtcGVyaW9kaWNhbD48ZnVsbC10aXRsZT5KIENsaW4gT25jb2w8L2Z1
bGwtdGl0bGU+PGFiYnItMT5Kb3VybmFsIG9mIGNsaW5pY2FsIG9uY29sb2d5IDogb2ZmaWNpYWwg
am91cm5hbCBvZiB0aGUgQW1lcmljYW4gU29jaWV0eSBvZiBDbGluaWNhbCBPbmNvbG9neTwvYWJi
ci0xPjwvYWx0LXBlcmlvZGljYWw+PHBhZ2VzPjI1OTgtNjA3PC9wYWdlcz48dm9sdW1lPjI5PC92
b2x1bWU+PG51bWJlcj4xODwvbnVtYmVyPjxlZGl0aW9uPjIwMTEvMDUvMTg8L2VkaXRpb24+PGtl
eXdvcmRzPjxrZXl3b3JkPkNsaW5pY2FsIFRyaWFscyBhcyBUb3BpYy9tZXRob2RzLyBzdGFuZGFy
ZHM8L2tleXdvcmQ+PGtleXdvcmQ+SHVtYW5zPC9rZXl3b3JkPjxrZXl3b3JkPkx5bXBoIE5vZGVz
L3BhdGhvbG9neTwva2V5d29yZD48a2V5d29yZD5NeWNvc2lzIEZ1bmdvaWRlcy9ibG9vZC9jbGFz
c2lmaWNhdGlvbi8gZHJ1ZyB0aGVyYXB5L3BhdGhvbG9neS9wc3ljaG9sb2d5PC9rZXl3b3JkPjxr
ZXl3b3JkPk5lb3BsYXNtIFN0YWdpbmcvbWV0aG9kcy8gc3RhbmRhcmRzPC9rZXl3b3JkPjxrZXl3
b3JkPk91dGNvbWUgQXNzZXNzbWVudCAoSGVhbHRoIENhcmUpLyBzdGFuZGFyZHM8L2tleXdvcmQ+
PGtleXdvcmQ+UXVhbGl0eSBvZiBMaWZlPC9rZXl3b3JkPjxrZXl3b3JkPlJhbmRvbWl6ZWQgQ29u
dHJvbGxlZCBUcmlhbHMgYXMgVG9waWMvbWV0aG9kcy9zdGFuZGFyZHM8L2tleXdvcmQ+PGtleXdv
cmQ+UmVzZWFyY2ggRGVzaWduPC9rZXl3b3JkPjxrZXl3b3JkPlNldmVyaXR5IG9mIElsbG5lc3Mg
SW5kZXg8L2tleXdvcmQ+PGtleXdvcmQ+U2V6YXJ5IFN5bmRyb21lL2Jsb29kL2NsYXNzaWZpY2F0
aW9uLyBkcnVnIHRoZXJhcHkvcGF0aG9sb2d5L3BzeWNob2xvZ3k8L2tleXdvcmQ+PGtleXdvcmQ+
U2tpbi9wYXRob2xvZ3k8L2tleXdvcmQ+PGtleXdvcmQ+U2tpbiBOZW9wbGFzbXMvYmxvb2QvY2xh
c3NpZmljYXRpb24vIGRydWcgdGhlcmFweS9wYXRob2xvZ3kvcHN5Y2hvbG9neTwva2V5d29yZD48
a2V5d29yZD5UcmVhdG1lbnQgT3V0Y29tZTwva2V5d29yZD48a2V5d29yZD5UdW1vciBCdXJkZW48
L2tleXdvcmQ+PGtleXdvcmQ+VmlzY2VyYS9wYXRob2xvZ3k8L2tleXdvcmQ+PC9rZXl3b3Jkcz48
ZGF0ZXM+PHllYXI+MjAxMTwveWVhcj48cHViLWRhdGVzPjxkYXRlPkp1biAyMDwvZGF0ZT48L3B1
Yi1kYXRlcz48L2RhdGVzPjxpc2JuPjE1MjctNzc1NSAoRWxlY3Ryb25pYykmI3hEOzA3MzItMTgz
WCAoTGlua2luZyk8L2lzYm4+PGFjY2Vzc2lvbi1udW0+MjE1NzY2Mzk8L2FjY2Vzc2lvbi1udW0+
PHVybHM+PC91cmxzPjxjdXN0b20yPlBNQzM0MjI1MzQ8L2N1c3RvbTI+PGVsZWN0cm9uaWMtcmVz
b3VyY2UtbnVtPjEwLjEyMDAvamNvLjIwMTAuMzIuMDYzMDwvZWxlY3Ryb25pYy1yZXNvdXJjZS1u
dW0+PHJlbW90ZS1kYXRhYmFzZS1wcm92aWRlcj5OTE08L3JlbW90ZS1kYXRhYmFzZS1wcm92aWRl
cj48bGFuZ3VhZ2U+ZW5nPC9sYW5ndWFnZT48L3JlY29yZD48L0NpdGU+PC9FbmROb3RlPgB=
</w:fldData>
        </w:fldChar>
      </w:r>
      <w:r w:rsidR="00234A10">
        <w:rPr>
          <w:lang w:val="en-AU" w:eastAsia="en-GB"/>
        </w:rPr>
        <w:instrText xml:space="preserve"> ADDIN EN.CITE </w:instrText>
      </w:r>
      <w:r w:rsidR="00234A10">
        <w:rPr>
          <w:lang w:val="en-AU" w:eastAsia="en-GB"/>
        </w:rPr>
        <w:fldChar w:fldCharType="begin">
          <w:fldData xml:space="preserve">PEVuZE5vdGU+PENpdGU+PEF1dGhvcj5PbHNlbjwvQXV0aG9yPjxZZWFyPjIwMTE8L1llYXI+PFJl
Y051bT40MzwvUmVjTnVtPjxEaXNwbGF5VGV4dD5bMzVdPC9EaXNwbGF5VGV4dD48cmVjb3JkPjxy
ZWMtbnVtYmVyPjQzPC9yZWMtbnVtYmVyPjxmb3JlaWduLWtleXM+PGtleSBhcHA9IkVOIiBkYi1p
ZD0iejlzMjV2MHd0Znh3NWFlcHMyZHZwc3hvejBzdmU5d3AyenI1Ij40Mzwva2V5PjwvZm9yZWln
bi1rZXlzPjxyZWYtdHlwZSBuYW1lPSJKb3VybmFsIEFydGljbGUiPjE3PC9yZWYtdHlwZT48Y29u
dHJpYnV0b3JzPjxhdXRob3JzPjxhdXRob3I+T2xzZW4sIEUuIEEuPC9hdXRob3I+PGF1dGhvcj5X
aGl0dGFrZXIsIFMuPC9hdXRob3I+PGF1dGhvcj5LaW0sIFkuIEguPC9hdXRob3I+PGF1dGhvcj5E
dXZpYywgTS48L2F1dGhvcj48YXV0aG9yPlByaW5jZSwgSC4gTS48L2F1dGhvcj48YXV0aG9yPkxl
c3NpbiwgUy4gUi48L2F1dGhvcj48YXV0aG9yPldvb2QsIEcuIFMuPC9hdXRob3I+PGF1dGhvcj5X
aWxsZW16ZSwgUi48L2F1dGhvcj48YXV0aG9yPkRlbWllcnJlLCBNLiBGLjwvYXV0aG9yPjxhdXRo
b3I+UGltcGluZWxsaSwgTi48L2F1dGhvcj48YXV0aG9yPkJlcm5lbmdvLCBNLiBHLjwvYXV0aG9y
PjxhdXRob3I+T3J0aXotUm9tZXJvLCBQLiBMLjwvYXV0aG9yPjxhdXRob3I+QmFnb3QsIE0uPC9h
dXRob3I+PGF1dGhvcj5Fc3RyYWNoLCBULjwvYXV0aG9yPjxhdXRob3I+R3VpdGFydCwgSi48L2F1
dGhvcj48YXV0aG9yPktub2JsZXIsIFIuPC9hdXRob3I+PGF1dGhvcj5TYW5jaGVzLCBKLiBBLjwv
YXV0aG9yPjxhdXRob3I+SXdhdHN1a2ksIEsuPC9hdXRob3I+PGF1dGhvcj5TdWdheWEsIE0uPC9h
dXRob3I+PGF1dGhvcj5EdW1tZXIsIFIuPC9hdXRob3I+PGF1dGhvcj5QaXR0ZWxrb3csIE0uPC9h
dXRob3I+PGF1dGhvcj5Ib3BwZSwgUi48L2F1dGhvcj48YXV0aG9yPlBhcmtlciwgUy48L2F1dGhv
cj48YXV0aG9yPkdlc2tpbiwgTC48L2F1dGhvcj48YXV0aG9yPlBpbnRlci1Ccm93biwgTC48L2F1
dGhvcj48YXV0aG9yPkdpcmFyZGksIE0uPC9hdXRob3I+PGF1dGhvcj5CdXJnLCBHLjwvYXV0aG9y
PjxhdXRob3I+UmFua2ksIEEuPC9hdXRob3I+PGF1dGhvcj5WZXJtZWVyLCBNLjwvYXV0aG9yPjxh
dXRob3I+SG9yd2l0eiwgUy48L2F1dGhvcj48YXV0aG9yPkhlYWxkLCBQLjwvYXV0aG9yPjxhdXRo
b3I+Um9zZW4sIFMuPC9hdXRob3I+PGF1dGhvcj5DZXJyb25pLCBMLjwvYXV0aG9yPjxhdXRob3I+
RHJlbm8sIEIuPC9hdXRob3I+PGF1dGhvcj5Wb25kZXJoZWlkLCBFLiBDLjwvYXV0aG9yPjwvYXV0
aG9ycz48L2NvbnRyaWJ1dG9ycz48YXV0aC1hZGRyZXNzPkR1a2UgVW5pdmVyc2l0eSBNZWRpY2Fs
IENlbnRlciwgQm94IDMyOTQsIER1cmhhbSwgTkMgMjc3MTAsIFVTQS4gb2xzZW4wMDFAbWMuZHVr
ZS5lZHU8L2F1dGgtYWRkcmVzcz48dGl0bGVzPjx0aXRsZT5DbGluaWNhbCBlbmQgcG9pbnRzIGFu
ZCByZXNwb25zZSBjcml0ZXJpYSBpbiBteWNvc2lzIGZ1bmdvaWRlcyBhbmQgU2V6YXJ5IHN5bmRy
b21lOiBhIGNvbnNlbnN1cyBzdGF0ZW1lbnQgb2YgdGhlIEludGVybmF0aW9uYWwgU29jaWV0eSBm
b3IgQ3V0YW5lb3VzIEx5bXBob21hcywgdGhlIFVuaXRlZCBTdGF0ZXMgQ3V0YW5lb3VzIEx5bXBo
b21hIENvbnNvcnRpdW0sIGFuZCB0aGUgQ3V0YW5lb3VzIEx5bXBob21hIFRhc2sgRm9yY2Ugb2Yg
dGhlIEV1cm9wZWFuIE9yZ2FuaXNhdGlvbiBmb3IgUmVzZWFyY2ggYW5kIFRyZWF0bWVudCBvZiBD
YW5jZXI8L3RpdGxlPjxzZWNvbmRhcnktdGl0bGU+SiBDbGluIE9uY29sPC9zZWNvbmRhcnktdGl0
bGU+PGFsdC10aXRsZT5Kb3VybmFsIG9mIGNsaW5pY2FsIG9uY29sb2d5IDogb2ZmaWNpYWwgam91
cm5hbCBvZiB0aGUgQW1lcmljYW4gU29jaWV0eSBvZiBDbGluaWNhbCBPbmNvbG9neTwvYWx0LXRp
dGxlPjwvdGl0bGVzPjxwZXJpb2RpY2FsPjxmdWxsLXRpdGxlPkogQ2xpbiBPbmNvbDwvZnVsbC10
aXRsZT48YWJici0xPkpvdXJuYWwgb2YgY2xpbmljYWwgb25jb2xvZ3kgOiBvZmZpY2lhbCBqb3Vy
bmFsIG9mIHRoZSBBbWVyaWNhbiBTb2NpZXR5IG9mIENsaW5pY2FsIE9uY29sb2d5PC9hYmJyLTE+
PC9wZXJpb2RpY2FsPjxhbHQtcGVyaW9kaWNhbD48ZnVsbC10aXRsZT5KIENsaW4gT25jb2w8L2Z1
bGwtdGl0bGU+PGFiYnItMT5Kb3VybmFsIG9mIGNsaW5pY2FsIG9uY29sb2d5IDogb2ZmaWNpYWwg
am91cm5hbCBvZiB0aGUgQW1lcmljYW4gU29jaWV0eSBvZiBDbGluaWNhbCBPbmNvbG9neTwvYWJi
ci0xPjwvYWx0LXBlcmlvZGljYWw+PHBhZ2VzPjI1OTgtNjA3PC9wYWdlcz48dm9sdW1lPjI5PC92
b2x1bWU+PG51bWJlcj4xODwvbnVtYmVyPjxlZGl0aW9uPjIwMTEvMDUvMTg8L2VkaXRpb24+PGtl
eXdvcmRzPjxrZXl3b3JkPkNsaW5pY2FsIFRyaWFscyBhcyBUb3BpYy9tZXRob2RzLyBzdGFuZGFy
ZHM8L2tleXdvcmQ+PGtleXdvcmQ+SHVtYW5zPC9rZXl3b3JkPjxrZXl3b3JkPkx5bXBoIE5vZGVz
L3BhdGhvbG9neTwva2V5d29yZD48a2V5d29yZD5NeWNvc2lzIEZ1bmdvaWRlcy9ibG9vZC9jbGFz
c2lmaWNhdGlvbi8gZHJ1ZyB0aGVyYXB5L3BhdGhvbG9neS9wc3ljaG9sb2d5PC9rZXl3b3JkPjxr
ZXl3b3JkPk5lb3BsYXNtIFN0YWdpbmcvbWV0aG9kcy8gc3RhbmRhcmRzPC9rZXl3b3JkPjxrZXl3
b3JkPk91dGNvbWUgQXNzZXNzbWVudCAoSGVhbHRoIENhcmUpLyBzdGFuZGFyZHM8L2tleXdvcmQ+
PGtleXdvcmQ+UXVhbGl0eSBvZiBMaWZlPC9rZXl3b3JkPjxrZXl3b3JkPlJhbmRvbWl6ZWQgQ29u
dHJvbGxlZCBUcmlhbHMgYXMgVG9waWMvbWV0aG9kcy9zdGFuZGFyZHM8L2tleXdvcmQ+PGtleXdv
cmQ+UmVzZWFyY2ggRGVzaWduPC9rZXl3b3JkPjxrZXl3b3JkPlNldmVyaXR5IG9mIElsbG5lc3Mg
SW5kZXg8L2tleXdvcmQ+PGtleXdvcmQ+U2V6YXJ5IFN5bmRyb21lL2Jsb29kL2NsYXNzaWZpY2F0
aW9uLyBkcnVnIHRoZXJhcHkvcGF0aG9sb2d5L3BzeWNob2xvZ3k8L2tleXdvcmQ+PGtleXdvcmQ+
U2tpbi9wYXRob2xvZ3k8L2tleXdvcmQ+PGtleXdvcmQ+U2tpbiBOZW9wbGFzbXMvYmxvb2QvY2xh
c3NpZmljYXRpb24vIGRydWcgdGhlcmFweS9wYXRob2xvZ3kvcHN5Y2hvbG9neTwva2V5d29yZD48
a2V5d29yZD5UcmVhdG1lbnQgT3V0Y29tZTwva2V5d29yZD48a2V5d29yZD5UdW1vciBCdXJkZW48
L2tleXdvcmQ+PGtleXdvcmQ+VmlzY2VyYS9wYXRob2xvZ3k8L2tleXdvcmQ+PC9rZXl3b3Jkcz48
ZGF0ZXM+PHllYXI+MjAxMTwveWVhcj48cHViLWRhdGVzPjxkYXRlPkp1biAyMDwvZGF0ZT48L3B1
Yi1kYXRlcz48L2RhdGVzPjxpc2JuPjE1MjctNzc1NSAoRWxlY3Ryb25pYykmI3hEOzA3MzItMTgz
WCAoTGlua2luZyk8L2lzYm4+PGFjY2Vzc2lvbi1udW0+MjE1NzY2Mzk8L2FjY2Vzc2lvbi1udW0+
PHVybHM+PC91cmxzPjxjdXN0b20yPlBNQzM0MjI1MzQ8L2N1c3RvbTI+PGVsZWN0cm9uaWMtcmVz
b3VyY2UtbnVtPjEwLjEyMDAvamNvLjIwMTAuMzIuMDYzMDwvZWxlY3Ryb25pYy1yZXNvdXJjZS1u
dW0+PHJlbW90ZS1kYXRhYmFzZS1wcm92aWRlcj5OTE08L3JlbW90ZS1kYXRhYmFzZS1wcm92aWRl
cj48bGFuZ3VhZ2U+ZW5nPC9sYW5ndWFnZT48L3JlY29yZD48L0NpdGU+PC9FbmROb3RlPgB=
</w:fldData>
        </w:fldChar>
      </w:r>
      <w:r w:rsidR="00234A10">
        <w:rPr>
          <w:lang w:val="en-AU" w:eastAsia="en-GB"/>
        </w:rPr>
        <w:instrText xml:space="preserve"> ADDIN EN.CITE.DATA </w:instrText>
      </w:r>
      <w:r w:rsidR="00234A10">
        <w:rPr>
          <w:lang w:val="en-AU" w:eastAsia="en-GB"/>
        </w:rPr>
      </w:r>
      <w:r w:rsidR="00234A10">
        <w:rPr>
          <w:lang w:val="en-AU" w:eastAsia="en-GB"/>
        </w:rPr>
        <w:fldChar w:fldCharType="end"/>
      </w:r>
      <w:r w:rsidR="00CC1528" w:rsidRPr="00205576">
        <w:rPr>
          <w:lang w:val="en-AU" w:eastAsia="en-GB"/>
        </w:rPr>
      </w:r>
      <w:r w:rsidR="00CC1528" w:rsidRPr="00205576">
        <w:rPr>
          <w:lang w:val="en-AU" w:eastAsia="en-GB"/>
        </w:rPr>
        <w:fldChar w:fldCharType="separate"/>
      </w:r>
      <w:r w:rsidR="00234A10">
        <w:rPr>
          <w:noProof/>
          <w:lang w:val="en-AU" w:eastAsia="en-GB"/>
        </w:rPr>
        <w:t>[</w:t>
      </w:r>
      <w:hyperlink w:anchor="_ENREF_35" w:tooltip="Olsen, 2011 #43" w:history="1">
        <w:r w:rsidR="00584688">
          <w:rPr>
            <w:noProof/>
            <w:lang w:val="en-AU" w:eastAsia="en-GB"/>
          </w:rPr>
          <w:t>35</w:t>
        </w:r>
      </w:hyperlink>
      <w:r w:rsidR="00234A10">
        <w:rPr>
          <w:noProof/>
          <w:lang w:val="en-AU" w:eastAsia="en-GB"/>
        </w:rPr>
        <w:t>]</w:t>
      </w:r>
      <w:r w:rsidR="00CC1528" w:rsidRPr="00205576">
        <w:rPr>
          <w:lang w:val="en-AU" w:eastAsia="en-GB"/>
        </w:rPr>
        <w:fldChar w:fldCharType="end"/>
      </w:r>
      <w:r w:rsidRPr="00205576">
        <w:rPr>
          <w:lang w:val="en-AU" w:eastAsia="en-GB"/>
        </w:rPr>
        <w:t>.</w:t>
      </w:r>
      <w:r w:rsidR="00812C5E" w:rsidRPr="00205576">
        <w:rPr>
          <w:lang w:val="en-AU" w:eastAsia="en-GB"/>
        </w:rPr>
        <w:t xml:space="preserve"> Therefore determining the best possible outcomes within </w:t>
      </w:r>
      <w:r w:rsidR="00991567" w:rsidRPr="00205576">
        <w:rPr>
          <w:lang w:val="en-AU" w:eastAsia="en-GB"/>
        </w:rPr>
        <w:t xml:space="preserve">CTCL treatment </w:t>
      </w:r>
      <w:r w:rsidR="00651D86" w:rsidRPr="00205576">
        <w:rPr>
          <w:lang w:val="en-AU" w:eastAsia="en-GB"/>
        </w:rPr>
        <w:t>involves</w:t>
      </w:r>
      <w:r w:rsidR="00812C5E" w:rsidRPr="00205576">
        <w:rPr>
          <w:lang w:val="en-AU" w:eastAsia="en-GB"/>
        </w:rPr>
        <w:t xml:space="preserve"> combining a </w:t>
      </w:r>
      <w:r w:rsidR="00E01604" w:rsidRPr="00205576">
        <w:rPr>
          <w:lang w:val="en-AU" w:eastAsia="en-GB"/>
        </w:rPr>
        <w:t>clinician’s</w:t>
      </w:r>
      <w:r w:rsidR="00812C5E" w:rsidRPr="00205576">
        <w:rPr>
          <w:lang w:val="en-AU" w:eastAsia="en-GB"/>
        </w:rPr>
        <w:t xml:space="preserve"> perspective of </w:t>
      </w:r>
      <w:r w:rsidR="00A16079" w:rsidRPr="00205576">
        <w:rPr>
          <w:lang w:val="en-AU" w:eastAsia="en-GB"/>
        </w:rPr>
        <w:t>important</w:t>
      </w:r>
      <w:r w:rsidR="00812C5E" w:rsidRPr="00205576">
        <w:rPr>
          <w:lang w:val="en-AU" w:eastAsia="en-GB"/>
        </w:rPr>
        <w:t xml:space="preserve"> outcomes </w:t>
      </w:r>
      <w:r w:rsidR="00E01604" w:rsidRPr="00205576">
        <w:rPr>
          <w:lang w:val="en-AU" w:eastAsia="en-GB"/>
        </w:rPr>
        <w:t xml:space="preserve">with the extended evidence. As there can often be a discrepancy between clinically important outcome markers and those reported within the literature, analysing both was essential and conducted </w:t>
      </w:r>
      <w:r w:rsidR="00145822" w:rsidRPr="00205576">
        <w:rPr>
          <w:lang w:val="en-AU" w:eastAsia="en-GB"/>
        </w:rPr>
        <w:t>below.</w:t>
      </w:r>
    </w:p>
    <w:p w14:paraId="6CAE5E27" w14:textId="77777777" w:rsidR="003D3FDD" w:rsidRPr="00205576" w:rsidRDefault="003D3FDD" w:rsidP="00B455E7">
      <w:pPr>
        <w:pStyle w:val="Heading3"/>
        <w:jc w:val="both"/>
      </w:pPr>
      <w:bookmarkStart w:id="54" w:name="_Toc451764074"/>
      <w:r w:rsidRPr="00205576">
        <w:t>Existing clinical evidence</w:t>
      </w:r>
      <w:bookmarkEnd w:id="54"/>
    </w:p>
    <w:p w14:paraId="6CAE5E28" w14:textId="77777777" w:rsidR="002C7DB5" w:rsidRDefault="002C7DB5" w:rsidP="00B455E7">
      <w:pPr>
        <w:pStyle w:val="BodyText"/>
        <w:jc w:val="both"/>
        <w:rPr>
          <w:lang w:val="en-AU" w:eastAsia="en-GB"/>
        </w:rPr>
      </w:pPr>
      <w:r>
        <w:rPr>
          <w:lang w:val="en-AU" w:eastAsia="en-GB"/>
        </w:rPr>
        <w:t>As there are currently no c</w:t>
      </w:r>
      <w:r w:rsidRPr="002C7DB5">
        <w:rPr>
          <w:lang w:val="en-AU" w:eastAsia="en-GB"/>
        </w:rPr>
        <w:t xml:space="preserve">urative therapies available for </w:t>
      </w:r>
      <w:r>
        <w:rPr>
          <w:lang w:val="en-AU" w:eastAsia="en-GB"/>
        </w:rPr>
        <w:t xml:space="preserve">CTCL, </w:t>
      </w:r>
      <w:r w:rsidRPr="002C7DB5">
        <w:rPr>
          <w:lang w:val="en-AU" w:eastAsia="en-GB"/>
        </w:rPr>
        <w:t xml:space="preserve">treatment is directed towards palliation and </w:t>
      </w:r>
      <w:r>
        <w:rPr>
          <w:lang w:val="en-AU" w:eastAsia="en-GB"/>
        </w:rPr>
        <w:t xml:space="preserve">inducing and maintaining </w:t>
      </w:r>
      <w:r w:rsidRPr="002C7DB5">
        <w:rPr>
          <w:lang w:val="en-AU" w:eastAsia="en-GB"/>
        </w:rPr>
        <w:t>long-term remissions</w:t>
      </w:r>
      <w:r>
        <w:rPr>
          <w:lang w:val="en-AU" w:eastAsia="en-GB"/>
        </w:rPr>
        <w:t xml:space="preserve"> </w:t>
      </w:r>
      <w:r>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Pr>
          <w:lang w:val="en-AU" w:eastAsia="en-GB"/>
        </w:rPr>
        <w:instrText xml:space="preserve"> ADDIN EN.CITE </w:instrText>
      </w:r>
      <w:r>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Pr>
          <w:lang w:val="en-AU" w:eastAsia="en-GB"/>
        </w:rPr>
        <w:instrText xml:space="preserve"> ADDIN EN.CITE.DATA </w:instrText>
      </w:r>
      <w:r>
        <w:rPr>
          <w:lang w:val="en-AU" w:eastAsia="en-GB"/>
        </w:rPr>
      </w:r>
      <w:r>
        <w:rPr>
          <w:lang w:val="en-AU" w:eastAsia="en-GB"/>
        </w:rPr>
        <w:fldChar w:fldCharType="end"/>
      </w:r>
      <w:r>
        <w:rPr>
          <w:lang w:val="en-AU" w:eastAsia="en-GB"/>
        </w:rPr>
      </w:r>
      <w:r>
        <w:rPr>
          <w:lang w:val="en-AU" w:eastAsia="en-GB"/>
        </w:rPr>
        <w:fldChar w:fldCharType="separate"/>
      </w:r>
      <w:r>
        <w:rPr>
          <w:noProof/>
          <w:lang w:val="en-AU" w:eastAsia="en-GB"/>
        </w:rPr>
        <w:t>[</w:t>
      </w:r>
      <w:hyperlink w:anchor="_ENREF_3" w:tooltip="Knobler, 2014 #4" w:history="1">
        <w:r w:rsidR="00584688">
          <w:rPr>
            <w:noProof/>
            <w:lang w:val="en-AU" w:eastAsia="en-GB"/>
          </w:rPr>
          <w:t>3</w:t>
        </w:r>
      </w:hyperlink>
      <w:r>
        <w:rPr>
          <w:noProof/>
          <w:lang w:val="en-AU" w:eastAsia="en-GB"/>
        </w:rPr>
        <w:t>]</w:t>
      </w:r>
      <w:r>
        <w:rPr>
          <w:lang w:val="en-AU" w:eastAsia="en-GB"/>
        </w:rPr>
        <w:fldChar w:fldCharType="end"/>
      </w:r>
      <w:r>
        <w:rPr>
          <w:lang w:val="en-AU" w:eastAsia="en-GB"/>
        </w:rPr>
        <w:t>. T</w:t>
      </w:r>
      <w:r w:rsidRPr="002C7DB5">
        <w:rPr>
          <w:lang w:val="en-AU" w:eastAsia="en-GB"/>
        </w:rPr>
        <w:t>he aim</w:t>
      </w:r>
      <w:r>
        <w:rPr>
          <w:lang w:val="en-AU" w:eastAsia="en-GB"/>
        </w:rPr>
        <w:t xml:space="preserve"> of treatment </w:t>
      </w:r>
      <w:r w:rsidRPr="002C7DB5">
        <w:rPr>
          <w:lang w:val="en-AU" w:eastAsia="en-GB"/>
        </w:rPr>
        <w:t xml:space="preserve">is to </w:t>
      </w:r>
      <w:r>
        <w:rPr>
          <w:lang w:val="en-AU" w:eastAsia="en-GB"/>
        </w:rPr>
        <w:t xml:space="preserve">reduce or clear skin lesions and </w:t>
      </w:r>
      <w:r w:rsidRPr="002C7DB5">
        <w:rPr>
          <w:lang w:val="en-AU" w:eastAsia="en-GB"/>
        </w:rPr>
        <w:t>tumours</w:t>
      </w:r>
      <w:r>
        <w:rPr>
          <w:lang w:val="en-AU" w:eastAsia="en-GB"/>
        </w:rPr>
        <w:t xml:space="preserve">, </w:t>
      </w:r>
      <w:r w:rsidRPr="002C7DB5">
        <w:rPr>
          <w:lang w:val="en-AU" w:eastAsia="en-GB"/>
        </w:rPr>
        <w:t>and re</w:t>
      </w:r>
      <w:r>
        <w:rPr>
          <w:lang w:val="en-AU" w:eastAsia="en-GB"/>
        </w:rPr>
        <w:t xml:space="preserve">duce pruritus, thereby </w:t>
      </w:r>
      <w:r w:rsidRPr="002C7DB5">
        <w:rPr>
          <w:lang w:val="en-AU" w:eastAsia="en-GB"/>
        </w:rPr>
        <w:t xml:space="preserve">providing </w:t>
      </w:r>
      <w:r>
        <w:rPr>
          <w:lang w:val="en-AU" w:eastAsia="en-GB"/>
        </w:rPr>
        <w:t xml:space="preserve">patients with </w:t>
      </w:r>
      <w:r w:rsidRPr="002C7DB5">
        <w:rPr>
          <w:lang w:val="en-AU" w:eastAsia="en-GB"/>
        </w:rPr>
        <w:t xml:space="preserve">symptom relief and </w:t>
      </w:r>
      <w:r>
        <w:rPr>
          <w:lang w:val="en-AU" w:eastAsia="en-GB"/>
        </w:rPr>
        <w:t>improved</w:t>
      </w:r>
      <w:r w:rsidRPr="002C7DB5">
        <w:rPr>
          <w:lang w:val="en-AU" w:eastAsia="en-GB"/>
        </w:rPr>
        <w:t xml:space="preserve"> quality of life.</w:t>
      </w:r>
      <w:r>
        <w:rPr>
          <w:lang w:val="en-AU" w:eastAsia="en-GB"/>
        </w:rPr>
        <w:t xml:space="preserve"> Therefore outcomes of importance include those detailing skin lesions, and tumours, time to next treatment as well as quality of life. </w:t>
      </w:r>
    </w:p>
    <w:p w14:paraId="6CAE5E29" w14:textId="77777777" w:rsidR="003D3FDD" w:rsidRPr="00205576" w:rsidRDefault="00C4589C" w:rsidP="00B455E7">
      <w:pPr>
        <w:pStyle w:val="BodyText"/>
        <w:jc w:val="both"/>
        <w:rPr>
          <w:lang w:val="en-AU" w:eastAsia="en-GB"/>
        </w:rPr>
      </w:pPr>
      <w:r>
        <w:rPr>
          <w:lang w:val="en-AU"/>
        </w:rPr>
        <w:fldChar w:fldCharType="begin"/>
      </w:r>
      <w:r>
        <w:rPr>
          <w:lang w:val="en-AU" w:eastAsia="en-GB"/>
        </w:rPr>
        <w:instrText xml:space="preserve"> REF _Ref448749042 \h </w:instrText>
      </w:r>
      <w:r>
        <w:rPr>
          <w:lang w:val="en-AU"/>
        </w:rPr>
      </w:r>
      <w:r>
        <w:rPr>
          <w:lang w:val="en-AU"/>
        </w:rPr>
        <w:fldChar w:fldCharType="separate"/>
      </w:r>
      <w:r w:rsidR="004552D8" w:rsidRPr="00205576">
        <w:rPr>
          <w:lang w:val="en-AU"/>
        </w:rPr>
        <w:t xml:space="preserve">Table </w:t>
      </w:r>
      <w:r w:rsidR="004552D8">
        <w:rPr>
          <w:noProof/>
          <w:lang w:val="en-AU"/>
        </w:rPr>
        <w:t>8</w:t>
      </w:r>
      <w:r>
        <w:rPr>
          <w:lang w:val="en-AU"/>
        </w:rPr>
        <w:fldChar w:fldCharType="end"/>
      </w:r>
      <w:r>
        <w:rPr>
          <w:lang w:val="en-AU"/>
        </w:rPr>
        <w:t xml:space="preserve"> </w:t>
      </w:r>
      <w:r w:rsidR="003D3FDD" w:rsidRPr="00205576">
        <w:rPr>
          <w:lang w:val="en-AU" w:eastAsia="en-GB"/>
        </w:rPr>
        <w:t xml:space="preserve">below shows the different types of outcomes used within the key monotherapy studies used </w:t>
      </w:r>
      <w:r w:rsidR="00170678" w:rsidRPr="00205576">
        <w:rPr>
          <w:lang w:val="en-AU" w:eastAsia="en-GB"/>
        </w:rPr>
        <w:t xml:space="preserve">in </w:t>
      </w:r>
      <w:proofErr w:type="spellStart"/>
      <w:r w:rsidR="00170678" w:rsidRPr="00205576">
        <w:rPr>
          <w:lang w:val="en-AU" w:eastAsia="en-GB"/>
        </w:rPr>
        <w:t>Quaglino</w:t>
      </w:r>
      <w:proofErr w:type="spellEnd"/>
      <w:r w:rsidR="00170678" w:rsidRPr="00205576">
        <w:rPr>
          <w:lang w:val="en-AU" w:eastAsia="en-GB"/>
        </w:rPr>
        <w:t xml:space="preserve"> (2013) </w:t>
      </w:r>
      <w:r w:rsidR="00CC1528" w:rsidRPr="00205576">
        <w:rPr>
          <w:lang w:val="en-AU" w:eastAsia="en-GB"/>
        </w:rPr>
        <w:fldChar w:fldCharType="begin">
          <w:fldData xml:space="preserve">PEVuZE5vdGU+PENpdGU+PEF1dGhvcj5RdWFnbGlubzwvQXV0aG9yPjxZZWFyPjIwMTM8L1llYXI+
PFJlY051bT4xOTwvUmVjTnVtPjxEaXNwbGF5VGV4dD5bMzZdPC9EaXNwbGF5VGV4dD48cmVjb3Jk
PjxyZWMtbnVtYmVyPjE5PC9yZWMtbnVtYmVyPjxmb3JlaWduLWtleXM+PGtleSBhcHA9IkVOIiBk
Yi1pZD0iejlzMjV2MHd0Znh3NWFlcHMyZHZwc3hvejBzdmU5d3AyenI1Ij4xOTwva2V5PjwvZm9y
ZWlnbi1rZXlzPjxyZWYtdHlwZSBuYW1lPSJKb3VybmFsIEFydGljbGUiPjE3PC9yZWYtdHlwZT48
Y29udHJpYnV0b3JzPjxhdXRob3JzPjxhdXRob3I+UXVhZ2xpbm8sIFAuPC9hdXRob3I+PGF1dGhv
cj5Lbm9ibGVyLCBSLjwvYXV0aG9yPjxhdXRob3I+RmllcnJvLCBNLiBULjwvYXV0aG9yPjxhdXRo
b3I+U2F2b2lhLCBQLjwvYXV0aG9yPjxhdXRob3I+TWFycmEsIEUuPC9hdXRob3I+PGF1dGhvcj5G
YXZhLCBQLjwvYXV0aG9yPjxhdXRob3I+QmVybmVuZ28sIE0uIEcuPC9hdXRob3I+PC9hdXRob3Jz
PjwvY29udHJpYnV0b3JzPjxhdXRoLWFkZHJlc3M+RGVwYXJ0bWVudCBvZiBNZWRpY2FsIFNjaWVu
Y2VzIGFuZCBIdW1hbiBPbmNvbG9neSwgU2VjdGlvbiBvZiBEZXJtYXRvLU9uY29sb2d5LCBVbml2
ZXJzaXR5IG9mIFR1cmluLCBUdXJpbiwgSXRhbHkuPC9hdXRoLWFkZHJlc3M+PHRpdGxlcz48dGl0
bGU+RXh0cmFjb3Jwb3JlYWwgcGhvdG9waGVyZXNpcyBmb3IgdGhlIHRyZWF0bWVudCBvZiBlcnl0
aHJvZGVybWljIGN1dGFuZW91cyBULWNlbGwgbHltcGhvbWE6IGEgc2luZ2xlIGNlbnRlciBjbGlu
aWNhbCBleHBlcmllbmNlIHdpdGggbG9uZy10ZXJtIGZvbGxvdy11cCBkYXRhIGFuZCBhIGJyaWVm
IG92ZXJ2aWV3IG9mIHRoZSBsaXRlcmF0dXJlPC90aXRsZT48c2Vjb25kYXJ5LXRpdGxlPkludCBK
IERlcm1hdG9sPC9zZWNvbmRhcnktdGl0bGU+PGFsdC10aXRsZT5JbnRlcm5hdGlvbmFsIGpvdXJu
YWwgb2YgZGVybWF0b2xvZ3k8L2FsdC10aXRsZT48L3RpdGxlcz48cGVyaW9kaWNhbD48ZnVsbC10
aXRsZT5JbnQgSiBEZXJtYXRvbDwvZnVsbC10aXRsZT48YWJici0xPkludGVybmF0aW9uYWwgam91
cm5hbCBvZiBkZXJtYXRvbG9neTwvYWJici0xPjwvcGVyaW9kaWNhbD48YWx0LXBlcmlvZGljYWw+
PGZ1bGwtdGl0bGU+SW50IEogRGVybWF0b2w8L2Z1bGwtdGl0bGU+PGFiYnItMT5JbnRlcm5hdGlv
bmFsIGpvdXJuYWwgb2YgZGVybWF0b2xvZ3k8L2FiYnItMT48L2FsdC1wZXJpb2RpY2FsPjxwYWdl
cz4xMzA4LTE4PC9wYWdlcz48dm9sdW1lPjUyPC92b2x1bWU+PG51bWJlcj4xMTwvbnVtYmVyPjxl
ZGl0aW9uPjIwMTMvMDYvMjI8L2VkaXRpb24+PGtleXdvcmRzPjxrZXl3b3JkPkFkdWx0PC9rZXl3
b3JkPjxrZXl3b3JkPkFnZWQ8L2tleXdvcmQ+PGtleXdvcmQ+QWdlZCwgODAgYW5kIG92ZXI8L2tl
eXdvcmQ+PGtleXdvcmQ+QW50aWdlbnMsIENEMy9hbmFseXNpczwva2V5d29yZD48a2V5d29yZD5B
bnRpZ2VucywgQ0Q4L2FuYWx5c2lzPC9rZXl3b3JkPjxrZXl3b3JkPkNENC1DRDggUmF0aW88L2tl
eXdvcmQ+PGtleXdvcmQ+RmVtYWxlPC9rZXl3b3JkPjxrZXl3b3JkPkZvbGxvdy1VcCBTdHVkaWVz
PC9rZXl3b3JkPjxrZXl3b3JkPkh1bWFuczwva2V5d29yZD48a2V5d29yZD5MeW1waG9tYSwgVC1D
ZWxsLCBDdXRhbmVvdXMvYmxvb2QvIGRydWcgdGhlcmFweS9wYXRob2xvZ3k8L2tleXdvcmQ+PGtl
eXdvcmQ+TWFsZTwva2V5d29yZD48a2V5d29yZD5NaWRkbGUgQWdlZDwva2V5d29yZD48a2V5d29y
ZD5NeWNvc2lzIEZ1bmdvaWRlcy9ibG9vZC9kcnVnIHRoZXJhcHk8L2tleXdvcmQ+PGtleXdvcmQ+
UGhvdG9waGVyZXNpcy9hZHZlcnNlIGVmZmVjdHMvIG1ldGhvZHM8L2tleXdvcmQ+PGtleXdvcmQ+
UHJhY3RpY2UgR3VpZGVsaW5lcyBhcyBUb3BpYzwva2V5d29yZD48a2V5d29yZD5SZW1pc3Npb24g
SW5kdWN0aW9uPC9rZXl3b3JkPjxrZXl3b3JkPlJldHJvc3BlY3RpdmUgU3R1ZGllczwva2V5d29y
ZD48a2V5d29yZD5TZXphcnkgU3luZHJvbWUvYmxvb2QvZHJ1ZyB0aGVyYXB5PC9rZXl3b3JkPjxr
ZXl3b3JkPlNraW4gTmVvcGxhc21zL2Jsb29kLyBkcnVnIHRoZXJhcHkvcGF0aG9sb2d5PC9rZXl3
b3JkPjxrZXl3b3JkPlQtTHltcGhvY3l0ZXMvY2hlbWlzdHJ5PC9rZXl3b3JkPjxrZXl3b3JkPlRp
bWUgRmFjdG9yczwva2V5d29yZD48L2tleXdvcmRzPjxkYXRlcz48eWVhcj4yMDEzPC95ZWFyPjxw
dWItZGF0ZXM+PGRhdGU+Tm92PC9kYXRlPjwvcHViLWRhdGVzPjwvZGF0ZXM+PGlzYm4+MTM2NS00
NjMyIChFbGVjdHJvbmljKSYjeEQ7MDAxMS05MDU5IChMaW5raW5nKTwvaXNibj48YWNjZXNzaW9u
LW51bT4yMzc4Njg0MjwvYWNjZXNzaW9uLW51bT48dXJscz48L3VybHM+PGVsZWN0cm9uaWMtcmVz
b3VyY2UtbnVtPjEwLjExMTEvaWpkLjEyMTIxPC9lbGVjdHJvbmljLXJlc291cmNlLW51bT48cmVt
b3RlLWRhdGFiYXNlLXByb3ZpZGVyPk5MTTwvcmVtb3RlLWRhdGFiYXNlLXByb3ZpZGVyPjxsYW5n
dWFnZT5lbmc8L2xhbmd1YWdlPjwvcmVjb3JkPjwvQ2l0ZT48L0VuZE5vdGU+AG==
</w:fldData>
        </w:fldChar>
      </w:r>
      <w:r w:rsidR="00234A10">
        <w:rPr>
          <w:lang w:val="en-AU" w:eastAsia="en-GB"/>
        </w:rPr>
        <w:instrText xml:space="preserve"> ADDIN EN.CITE </w:instrText>
      </w:r>
      <w:r w:rsidR="00234A10">
        <w:rPr>
          <w:lang w:val="en-AU" w:eastAsia="en-GB"/>
        </w:rPr>
        <w:fldChar w:fldCharType="begin">
          <w:fldData xml:space="preserve">PEVuZE5vdGU+PENpdGU+PEF1dGhvcj5RdWFnbGlubzwvQXV0aG9yPjxZZWFyPjIwMTM8L1llYXI+
PFJlY051bT4xOTwvUmVjTnVtPjxEaXNwbGF5VGV4dD5bMzZdPC9EaXNwbGF5VGV4dD48cmVjb3Jk
PjxyZWMtbnVtYmVyPjE5PC9yZWMtbnVtYmVyPjxmb3JlaWduLWtleXM+PGtleSBhcHA9IkVOIiBk
Yi1pZD0iejlzMjV2MHd0Znh3NWFlcHMyZHZwc3hvejBzdmU5d3AyenI1Ij4xOTwva2V5PjwvZm9y
ZWlnbi1rZXlzPjxyZWYtdHlwZSBuYW1lPSJKb3VybmFsIEFydGljbGUiPjE3PC9yZWYtdHlwZT48
Y29udHJpYnV0b3JzPjxhdXRob3JzPjxhdXRob3I+UXVhZ2xpbm8sIFAuPC9hdXRob3I+PGF1dGhv
cj5Lbm9ibGVyLCBSLjwvYXV0aG9yPjxhdXRob3I+RmllcnJvLCBNLiBULjwvYXV0aG9yPjxhdXRo
b3I+U2F2b2lhLCBQLjwvYXV0aG9yPjxhdXRob3I+TWFycmEsIEUuPC9hdXRob3I+PGF1dGhvcj5G
YXZhLCBQLjwvYXV0aG9yPjxhdXRob3I+QmVybmVuZ28sIE0uIEcuPC9hdXRob3I+PC9hdXRob3Jz
PjwvY29udHJpYnV0b3JzPjxhdXRoLWFkZHJlc3M+RGVwYXJ0bWVudCBvZiBNZWRpY2FsIFNjaWVu
Y2VzIGFuZCBIdW1hbiBPbmNvbG9neSwgU2VjdGlvbiBvZiBEZXJtYXRvLU9uY29sb2d5LCBVbml2
ZXJzaXR5IG9mIFR1cmluLCBUdXJpbiwgSXRhbHkuPC9hdXRoLWFkZHJlc3M+PHRpdGxlcz48dGl0
bGU+RXh0cmFjb3Jwb3JlYWwgcGhvdG9waGVyZXNpcyBmb3IgdGhlIHRyZWF0bWVudCBvZiBlcnl0
aHJvZGVybWljIGN1dGFuZW91cyBULWNlbGwgbHltcGhvbWE6IGEgc2luZ2xlIGNlbnRlciBjbGlu
aWNhbCBleHBlcmllbmNlIHdpdGggbG9uZy10ZXJtIGZvbGxvdy11cCBkYXRhIGFuZCBhIGJyaWVm
IG92ZXJ2aWV3IG9mIHRoZSBsaXRlcmF0dXJlPC90aXRsZT48c2Vjb25kYXJ5LXRpdGxlPkludCBK
IERlcm1hdG9sPC9zZWNvbmRhcnktdGl0bGU+PGFsdC10aXRsZT5JbnRlcm5hdGlvbmFsIGpvdXJu
YWwgb2YgZGVybWF0b2xvZ3k8L2FsdC10aXRsZT48L3RpdGxlcz48cGVyaW9kaWNhbD48ZnVsbC10
aXRsZT5JbnQgSiBEZXJtYXRvbDwvZnVsbC10aXRsZT48YWJici0xPkludGVybmF0aW9uYWwgam91
cm5hbCBvZiBkZXJtYXRvbG9neTwvYWJici0xPjwvcGVyaW9kaWNhbD48YWx0LXBlcmlvZGljYWw+
PGZ1bGwtdGl0bGU+SW50IEogRGVybWF0b2w8L2Z1bGwtdGl0bGU+PGFiYnItMT5JbnRlcm5hdGlv
bmFsIGpvdXJuYWwgb2YgZGVybWF0b2xvZ3k8L2FiYnItMT48L2FsdC1wZXJpb2RpY2FsPjxwYWdl
cz4xMzA4LTE4PC9wYWdlcz48dm9sdW1lPjUyPC92b2x1bWU+PG51bWJlcj4xMTwvbnVtYmVyPjxl
ZGl0aW9uPjIwMTMvMDYvMjI8L2VkaXRpb24+PGtleXdvcmRzPjxrZXl3b3JkPkFkdWx0PC9rZXl3
b3JkPjxrZXl3b3JkPkFnZWQ8L2tleXdvcmQ+PGtleXdvcmQ+QWdlZCwgODAgYW5kIG92ZXI8L2tl
eXdvcmQ+PGtleXdvcmQ+QW50aWdlbnMsIENEMy9hbmFseXNpczwva2V5d29yZD48a2V5d29yZD5B
bnRpZ2VucywgQ0Q4L2FuYWx5c2lzPC9rZXl3b3JkPjxrZXl3b3JkPkNENC1DRDggUmF0aW88L2tl
eXdvcmQ+PGtleXdvcmQ+RmVtYWxlPC9rZXl3b3JkPjxrZXl3b3JkPkZvbGxvdy1VcCBTdHVkaWVz
PC9rZXl3b3JkPjxrZXl3b3JkPkh1bWFuczwva2V5d29yZD48a2V5d29yZD5MeW1waG9tYSwgVC1D
ZWxsLCBDdXRhbmVvdXMvYmxvb2QvIGRydWcgdGhlcmFweS9wYXRob2xvZ3k8L2tleXdvcmQ+PGtl
eXdvcmQ+TWFsZTwva2V5d29yZD48a2V5d29yZD5NaWRkbGUgQWdlZDwva2V5d29yZD48a2V5d29y
ZD5NeWNvc2lzIEZ1bmdvaWRlcy9ibG9vZC9kcnVnIHRoZXJhcHk8L2tleXdvcmQ+PGtleXdvcmQ+
UGhvdG9waGVyZXNpcy9hZHZlcnNlIGVmZmVjdHMvIG1ldGhvZHM8L2tleXdvcmQ+PGtleXdvcmQ+
UHJhY3RpY2UgR3VpZGVsaW5lcyBhcyBUb3BpYzwva2V5d29yZD48a2V5d29yZD5SZW1pc3Npb24g
SW5kdWN0aW9uPC9rZXl3b3JkPjxrZXl3b3JkPlJldHJvc3BlY3RpdmUgU3R1ZGllczwva2V5d29y
ZD48a2V5d29yZD5TZXphcnkgU3luZHJvbWUvYmxvb2QvZHJ1ZyB0aGVyYXB5PC9rZXl3b3JkPjxr
ZXl3b3JkPlNraW4gTmVvcGxhc21zL2Jsb29kLyBkcnVnIHRoZXJhcHkvcGF0aG9sb2d5PC9rZXl3
b3JkPjxrZXl3b3JkPlQtTHltcGhvY3l0ZXMvY2hlbWlzdHJ5PC9rZXl3b3JkPjxrZXl3b3JkPlRp
bWUgRmFjdG9yczwva2V5d29yZD48L2tleXdvcmRzPjxkYXRlcz48eWVhcj4yMDEzPC95ZWFyPjxw
dWItZGF0ZXM+PGRhdGU+Tm92PC9kYXRlPjwvcHViLWRhdGVzPjwvZGF0ZXM+PGlzYm4+MTM2NS00
NjMyIChFbGVjdHJvbmljKSYjeEQ7MDAxMS05MDU5IChMaW5raW5nKTwvaXNibj48YWNjZXNzaW9u
LW51bT4yMzc4Njg0MjwvYWNjZXNzaW9uLW51bT48dXJscz48L3VybHM+PGVsZWN0cm9uaWMtcmVz
b3VyY2UtbnVtPjEwLjExMTEvaWpkLjEyMTIxPC9lbGVjdHJvbmljLXJlc291cmNlLW51bT48cmVt
b3RlLWRhdGFiYXNlLXByb3ZpZGVyPk5MTTwvcmVtb3RlLWRhdGFiYXNlLXByb3ZpZGVyPjxsYW5n
dWFnZT5lbmc8L2xhbmd1YWdlPjwvcmVjb3JkPjwvQ2l0ZT48L0VuZE5vdGU+AG==
</w:fldData>
        </w:fldChar>
      </w:r>
      <w:r w:rsidR="00234A10">
        <w:rPr>
          <w:lang w:val="en-AU" w:eastAsia="en-GB"/>
        </w:rPr>
        <w:instrText xml:space="preserve"> ADDIN EN.CITE.DATA </w:instrText>
      </w:r>
      <w:r w:rsidR="00234A10">
        <w:rPr>
          <w:lang w:val="en-AU" w:eastAsia="en-GB"/>
        </w:rPr>
      </w:r>
      <w:r w:rsidR="00234A10">
        <w:rPr>
          <w:lang w:val="en-AU" w:eastAsia="en-GB"/>
        </w:rPr>
        <w:fldChar w:fldCharType="end"/>
      </w:r>
      <w:r w:rsidR="00CC1528" w:rsidRPr="00205576">
        <w:rPr>
          <w:lang w:val="en-AU" w:eastAsia="en-GB"/>
        </w:rPr>
      </w:r>
      <w:r w:rsidR="00CC1528" w:rsidRPr="00205576">
        <w:rPr>
          <w:lang w:val="en-AU" w:eastAsia="en-GB"/>
        </w:rPr>
        <w:fldChar w:fldCharType="separate"/>
      </w:r>
      <w:r w:rsidR="00234A10">
        <w:rPr>
          <w:noProof/>
          <w:lang w:val="en-AU" w:eastAsia="en-GB"/>
        </w:rPr>
        <w:t>[</w:t>
      </w:r>
      <w:hyperlink w:anchor="_ENREF_36" w:tooltip="Quaglino, 2013 #19" w:history="1">
        <w:r w:rsidR="00584688">
          <w:rPr>
            <w:noProof/>
            <w:lang w:val="en-AU" w:eastAsia="en-GB"/>
          </w:rPr>
          <w:t>36</w:t>
        </w:r>
      </w:hyperlink>
      <w:r w:rsidR="00234A10">
        <w:rPr>
          <w:noProof/>
          <w:lang w:val="en-AU" w:eastAsia="en-GB"/>
        </w:rPr>
        <w:t>]</w:t>
      </w:r>
      <w:r w:rsidR="00CC1528" w:rsidRPr="00205576">
        <w:rPr>
          <w:lang w:val="en-AU" w:eastAsia="en-GB"/>
        </w:rPr>
        <w:fldChar w:fldCharType="end"/>
      </w:r>
      <w:r w:rsidR="00170678" w:rsidRPr="00205576">
        <w:rPr>
          <w:lang w:val="en-AU" w:eastAsia="en-GB"/>
        </w:rPr>
        <w:t xml:space="preserve">. </w:t>
      </w:r>
      <w:r w:rsidR="003D3FDD" w:rsidRPr="00205576">
        <w:rPr>
          <w:lang w:val="en-AU" w:eastAsia="en-GB"/>
        </w:rPr>
        <w:t xml:space="preserve">This shows that the vast majority of the literature uses reduction in </w:t>
      </w:r>
      <w:proofErr w:type="spellStart"/>
      <w:r w:rsidR="003D3FDD" w:rsidRPr="00205576">
        <w:rPr>
          <w:lang w:val="en-AU" w:eastAsia="en-GB"/>
        </w:rPr>
        <w:t>erythroderma</w:t>
      </w:r>
      <w:proofErr w:type="spellEnd"/>
      <w:r w:rsidR="003D3FDD" w:rsidRPr="00205576">
        <w:rPr>
          <w:lang w:val="en-AU" w:eastAsia="en-GB"/>
        </w:rPr>
        <w:t>/skin score/skin response/skin examination methodology to analyse treatment response.</w:t>
      </w:r>
    </w:p>
    <w:p w14:paraId="6CAE5E2A" w14:textId="77777777" w:rsidR="003D3FDD" w:rsidRPr="00205576" w:rsidRDefault="00325A31" w:rsidP="00B455E7">
      <w:pPr>
        <w:pStyle w:val="TableH1"/>
        <w:jc w:val="both"/>
        <w:rPr>
          <w:lang w:val="en-AU" w:eastAsia="en-GB"/>
        </w:rPr>
      </w:pPr>
      <w:bookmarkStart w:id="55" w:name="_Ref448749042"/>
      <w:bookmarkStart w:id="56" w:name="_Toc451764047"/>
      <w:r w:rsidRPr="00205576">
        <w:rPr>
          <w:lang w:val="en-AU"/>
        </w:rPr>
        <w:t xml:space="preserve">Table </w:t>
      </w:r>
      <w:r w:rsidRPr="00205576">
        <w:rPr>
          <w:lang w:val="en-AU"/>
        </w:rPr>
        <w:fldChar w:fldCharType="begin"/>
      </w:r>
      <w:r w:rsidRPr="00205576">
        <w:rPr>
          <w:lang w:val="en-AU"/>
        </w:rPr>
        <w:instrText xml:space="preserve"> SEQ Table \* ARABIC </w:instrText>
      </w:r>
      <w:r w:rsidRPr="00205576">
        <w:rPr>
          <w:lang w:val="en-AU"/>
        </w:rPr>
        <w:fldChar w:fldCharType="separate"/>
      </w:r>
      <w:r w:rsidR="004552D8">
        <w:rPr>
          <w:noProof/>
          <w:lang w:val="en-AU"/>
        </w:rPr>
        <w:t>8</w:t>
      </w:r>
      <w:r w:rsidRPr="00205576">
        <w:rPr>
          <w:lang w:val="en-AU"/>
        </w:rPr>
        <w:fldChar w:fldCharType="end"/>
      </w:r>
      <w:bookmarkEnd w:id="55"/>
      <w:r w:rsidRPr="00205576">
        <w:rPr>
          <w:lang w:val="en-AU"/>
        </w:rPr>
        <w:t xml:space="preserve">: </w:t>
      </w:r>
      <w:r>
        <w:rPr>
          <w:lang w:val="en-AU" w:eastAsia="en-GB"/>
        </w:rPr>
        <w:t>Outcomes used within</w:t>
      </w:r>
      <w:r w:rsidRPr="00205576">
        <w:rPr>
          <w:lang w:val="en-AU" w:eastAsia="en-GB"/>
        </w:rPr>
        <w:t xml:space="preserve"> ECP</w:t>
      </w:r>
      <w:r>
        <w:rPr>
          <w:lang w:val="en-AU" w:eastAsia="en-GB"/>
        </w:rPr>
        <w:t xml:space="preserve"> monotherapy </w:t>
      </w:r>
      <w:r w:rsidRPr="00205576">
        <w:rPr>
          <w:lang w:val="en-AU" w:eastAsia="en-GB"/>
        </w:rPr>
        <w:t xml:space="preserve">studies </w:t>
      </w:r>
      <w:r w:rsidR="00CC1528" w:rsidRPr="00205576">
        <w:rPr>
          <w:lang w:val="en-AU" w:eastAsia="en-GB"/>
        </w:rPr>
        <w:fldChar w:fldCharType="begin">
          <w:fldData xml:space="preserve">PEVuZE5vdGU+PENpdGU+PEF1dGhvcj5RdWFnbGlubzwvQXV0aG9yPjxZZWFyPjIwMTM8L1llYXI+
PFJlY051bT4xOTwvUmVjTnVtPjxEaXNwbGF5VGV4dD5bMzZdPC9EaXNwbGF5VGV4dD48cmVjb3Jk
PjxyZWMtbnVtYmVyPjE5PC9yZWMtbnVtYmVyPjxmb3JlaWduLWtleXM+PGtleSBhcHA9IkVOIiBk
Yi1pZD0iejlzMjV2MHd0Znh3NWFlcHMyZHZwc3hvejBzdmU5d3AyenI1Ij4xOTwva2V5PjwvZm9y
ZWlnbi1rZXlzPjxyZWYtdHlwZSBuYW1lPSJKb3VybmFsIEFydGljbGUiPjE3PC9yZWYtdHlwZT48
Y29udHJpYnV0b3JzPjxhdXRob3JzPjxhdXRob3I+UXVhZ2xpbm8sIFAuPC9hdXRob3I+PGF1dGhv
cj5Lbm9ibGVyLCBSLjwvYXV0aG9yPjxhdXRob3I+RmllcnJvLCBNLiBULjwvYXV0aG9yPjxhdXRo
b3I+U2F2b2lhLCBQLjwvYXV0aG9yPjxhdXRob3I+TWFycmEsIEUuPC9hdXRob3I+PGF1dGhvcj5G
YXZhLCBQLjwvYXV0aG9yPjxhdXRob3I+QmVybmVuZ28sIE0uIEcuPC9hdXRob3I+PC9hdXRob3Jz
PjwvY29udHJpYnV0b3JzPjxhdXRoLWFkZHJlc3M+RGVwYXJ0bWVudCBvZiBNZWRpY2FsIFNjaWVu
Y2VzIGFuZCBIdW1hbiBPbmNvbG9neSwgU2VjdGlvbiBvZiBEZXJtYXRvLU9uY29sb2d5LCBVbml2
ZXJzaXR5IG9mIFR1cmluLCBUdXJpbiwgSXRhbHkuPC9hdXRoLWFkZHJlc3M+PHRpdGxlcz48dGl0
bGU+RXh0cmFjb3Jwb3JlYWwgcGhvdG9waGVyZXNpcyBmb3IgdGhlIHRyZWF0bWVudCBvZiBlcnl0
aHJvZGVybWljIGN1dGFuZW91cyBULWNlbGwgbHltcGhvbWE6IGEgc2luZ2xlIGNlbnRlciBjbGlu
aWNhbCBleHBlcmllbmNlIHdpdGggbG9uZy10ZXJtIGZvbGxvdy11cCBkYXRhIGFuZCBhIGJyaWVm
IG92ZXJ2aWV3IG9mIHRoZSBsaXRlcmF0dXJlPC90aXRsZT48c2Vjb25kYXJ5LXRpdGxlPkludCBK
IERlcm1hdG9sPC9zZWNvbmRhcnktdGl0bGU+PGFsdC10aXRsZT5JbnRlcm5hdGlvbmFsIGpvdXJu
YWwgb2YgZGVybWF0b2xvZ3k8L2FsdC10aXRsZT48L3RpdGxlcz48cGVyaW9kaWNhbD48ZnVsbC10
aXRsZT5JbnQgSiBEZXJtYXRvbDwvZnVsbC10aXRsZT48YWJici0xPkludGVybmF0aW9uYWwgam91
cm5hbCBvZiBkZXJtYXRvbG9neTwvYWJici0xPjwvcGVyaW9kaWNhbD48YWx0LXBlcmlvZGljYWw+
PGZ1bGwtdGl0bGU+SW50IEogRGVybWF0b2w8L2Z1bGwtdGl0bGU+PGFiYnItMT5JbnRlcm5hdGlv
bmFsIGpvdXJuYWwgb2YgZGVybWF0b2xvZ3k8L2FiYnItMT48L2FsdC1wZXJpb2RpY2FsPjxwYWdl
cz4xMzA4LTE4PC9wYWdlcz48dm9sdW1lPjUyPC92b2x1bWU+PG51bWJlcj4xMTwvbnVtYmVyPjxl
ZGl0aW9uPjIwMTMvMDYvMjI8L2VkaXRpb24+PGtleXdvcmRzPjxrZXl3b3JkPkFkdWx0PC9rZXl3
b3JkPjxrZXl3b3JkPkFnZWQ8L2tleXdvcmQ+PGtleXdvcmQ+QWdlZCwgODAgYW5kIG92ZXI8L2tl
eXdvcmQ+PGtleXdvcmQ+QW50aWdlbnMsIENEMy9hbmFseXNpczwva2V5d29yZD48a2V5d29yZD5B
bnRpZ2VucywgQ0Q4L2FuYWx5c2lzPC9rZXl3b3JkPjxrZXl3b3JkPkNENC1DRDggUmF0aW88L2tl
eXdvcmQ+PGtleXdvcmQ+RmVtYWxlPC9rZXl3b3JkPjxrZXl3b3JkPkZvbGxvdy1VcCBTdHVkaWVz
PC9rZXl3b3JkPjxrZXl3b3JkPkh1bWFuczwva2V5d29yZD48a2V5d29yZD5MeW1waG9tYSwgVC1D
ZWxsLCBDdXRhbmVvdXMvYmxvb2QvIGRydWcgdGhlcmFweS9wYXRob2xvZ3k8L2tleXdvcmQ+PGtl
eXdvcmQ+TWFsZTwva2V5d29yZD48a2V5d29yZD5NaWRkbGUgQWdlZDwva2V5d29yZD48a2V5d29y
ZD5NeWNvc2lzIEZ1bmdvaWRlcy9ibG9vZC9kcnVnIHRoZXJhcHk8L2tleXdvcmQ+PGtleXdvcmQ+
UGhvdG9waGVyZXNpcy9hZHZlcnNlIGVmZmVjdHMvIG1ldGhvZHM8L2tleXdvcmQ+PGtleXdvcmQ+
UHJhY3RpY2UgR3VpZGVsaW5lcyBhcyBUb3BpYzwva2V5d29yZD48a2V5d29yZD5SZW1pc3Npb24g
SW5kdWN0aW9uPC9rZXl3b3JkPjxrZXl3b3JkPlJldHJvc3BlY3RpdmUgU3R1ZGllczwva2V5d29y
ZD48a2V5d29yZD5TZXphcnkgU3luZHJvbWUvYmxvb2QvZHJ1ZyB0aGVyYXB5PC9rZXl3b3JkPjxr
ZXl3b3JkPlNraW4gTmVvcGxhc21zL2Jsb29kLyBkcnVnIHRoZXJhcHkvcGF0aG9sb2d5PC9rZXl3
b3JkPjxrZXl3b3JkPlQtTHltcGhvY3l0ZXMvY2hlbWlzdHJ5PC9rZXl3b3JkPjxrZXl3b3JkPlRp
bWUgRmFjdG9yczwva2V5d29yZD48L2tleXdvcmRzPjxkYXRlcz48eWVhcj4yMDEzPC95ZWFyPjxw
dWItZGF0ZXM+PGRhdGU+Tm92PC9kYXRlPjwvcHViLWRhdGVzPjwvZGF0ZXM+PGlzYm4+MTM2NS00
NjMyIChFbGVjdHJvbmljKSYjeEQ7MDAxMS05MDU5IChMaW5raW5nKTwvaXNibj48YWNjZXNzaW9u
LW51bT4yMzc4Njg0MjwvYWNjZXNzaW9uLW51bT48dXJscz48L3VybHM+PGVsZWN0cm9uaWMtcmVz
b3VyY2UtbnVtPjEwLjExMTEvaWpkLjEyMTIxPC9lbGVjdHJvbmljLXJlc291cmNlLW51bT48cmVt
b3RlLWRhdGFiYXNlLXByb3ZpZGVyPk5MTTwvcmVtb3RlLWRhdGFiYXNlLXByb3ZpZGVyPjxsYW5n
dWFnZT5lbmc8L2xhbmd1YWdlPjwvcmVjb3JkPjwvQ2l0ZT48L0VuZE5vdGU+AG==
</w:fldData>
        </w:fldChar>
      </w:r>
      <w:r w:rsidR="00234A10">
        <w:rPr>
          <w:lang w:val="en-AU" w:eastAsia="en-GB"/>
        </w:rPr>
        <w:instrText xml:space="preserve"> ADDIN EN.CITE </w:instrText>
      </w:r>
      <w:r w:rsidR="00234A10">
        <w:rPr>
          <w:lang w:val="en-AU" w:eastAsia="en-GB"/>
        </w:rPr>
        <w:fldChar w:fldCharType="begin">
          <w:fldData xml:space="preserve">PEVuZE5vdGU+PENpdGU+PEF1dGhvcj5RdWFnbGlubzwvQXV0aG9yPjxZZWFyPjIwMTM8L1llYXI+
PFJlY051bT4xOTwvUmVjTnVtPjxEaXNwbGF5VGV4dD5bMzZdPC9EaXNwbGF5VGV4dD48cmVjb3Jk
PjxyZWMtbnVtYmVyPjE5PC9yZWMtbnVtYmVyPjxmb3JlaWduLWtleXM+PGtleSBhcHA9IkVOIiBk
Yi1pZD0iejlzMjV2MHd0Znh3NWFlcHMyZHZwc3hvejBzdmU5d3AyenI1Ij4xOTwva2V5PjwvZm9y
ZWlnbi1rZXlzPjxyZWYtdHlwZSBuYW1lPSJKb3VybmFsIEFydGljbGUiPjE3PC9yZWYtdHlwZT48
Y29udHJpYnV0b3JzPjxhdXRob3JzPjxhdXRob3I+UXVhZ2xpbm8sIFAuPC9hdXRob3I+PGF1dGhv
cj5Lbm9ibGVyLCBSLjwvYXV0aG9yPjxhdXRob3I+RmllcnJvLCBNLiBULjwvYXV0aG9yPjxhdXRo
b3I+U2F2b2lhLCBQLjwvYXV0aG9yPjxhdXRob3I+TWFycmEsIEUuPC9hdXRob3I+PGF1dGhvcj5G
YXZhLCBQLjwvYXV0aG9yPjxhdXRob3I+QmVybmVuZ28sIE0uIEcuPC9hdXRob3I+PC9hdXRob3Jz
PjwvY29udHJpYnV0b3JzPjxhdXRoLWFkZHJlc3M+RGVwYXJ0bWVudCBvZiBNZWRpY2FsIFNjaWVu
Y2VzIGFuZCBIdW1hbiBPbmNvbG9neSwgU2VjdGlvbiBvZiBEZXJtYXRvLU9uY29sb2d5LCBVbml2
ZXJzaXR5IG9mIFR1cmluLCBUdXJpbiwgSXRhbHkuPC9hdXRoLWFkZHJlc3M+PHRpdGxlcz48dGl0
bGU+RXh0cmFjb3Jwb3JlYWwgcGhvdG9waGVyZXNpcyBmb3IgdGhlIHRyZWF0bWVudCBvZiBlcnl0
aHJvZGVybWljIGN1dGFuZW91cyBULWNlbGwgbHltcGhvbWE6IGEgc2luZ2xlIGNlbnRlciBjbGlu
aWNhbCBleHBlcmllbmNlIHdpdGggbG9uZy10ZXJtIGZvbGxvdy11cCBkYXRhIGFuZCBhIGJyaWVm
IG92ZXJ2aWV3IG9mIHRoZSBsaXRlcmF0dXJlPC90aXRsZT48c2Vjb25kYXJ5LXRpdGxlPkludCBK
IERlcm1hdG9sPC9zZWNvbmRhcnktdGl0bGU+PGFsdC10aXRsZT5JbnRlcm5hdGlvbmFsIGpvdXJu
YWwgb2YgZGVybWF0b2xvZ3k8L2FsdC10aXRsZT48L3RpdGxlcz48cGVyaW9kaWNhbD48ZnVsbC10
aXRsZT5JbnQgSiBEZXJtYXRvbDwvZnVsbC10aXRsZT48YWJici0xPkludGVybmF0aW9uYWwgam91
cm5hbCBvZiBkZXJtYXRvbG9neTwvYWJici0xPjwvcGVyaW9kaWNhbD48YWx0LXBlcmlvZGljYWw+
PGZ1bGwtdGl0bGU+SW50IEogRGVybWF0b2w8L2Z1bGwtdGl0bGU+PGFiYnItMT5JbnRlcm5hdGlv
bmFsIGpvdXJuYWwgb2YgZGVybWF0b2xvZ3k8L2FiYnItMT48L2FsdC1wZXJpb2RpY2FsPjxwYWdl
cz4xMzA4LTE4PC9wYWdlcz48dm9sdW1lPjUyPC92b2x1bWU+PG51bWJlcj4xMTwvbnVtYmVyPjxl
ZGl0aW9uPjIwMTMvMDYvMjI8L2VkaXRpb24+PGtleXdvcmRzPjxrZXl3b3JkPkFkdWx0PC9rZXl3
b3JkPjxrZXl3b3JkPkFnZWQ8L2tleXdvcmQ+PGtleXdvcmQ+QWdlZCwgODAgYW5kIG92ZXI8L2tl
eXdvcmQ+PGtleXdvcmQ+QW50aWdlbnMsIENEMy9hbmFseXNpczwva2V5d29yZD48a2V5d29yZD5B
bnRpZ2VucywgQ0Q4L2FuYWx5c2lzPC9rZXl3b3JkPjxrZXl3b3JkPkNENC1DRDggUmF0aW88L2tl
eXdvcmQ+PGtleXdvcmQ+RmVtYWxlPC9rZXl3b3JkPjxrZXl3b3JkPkZvbGxvdy1VcCBTdHVkaWVz
PC9rZXl3b3JkPjxrZXl3b3JkPkh1bWFuczwva2V5d29yZD48a2V5d29yZD5MeW1waG9tYSwgVC1D
ZWxsLCBDdXRhbmVvdXMvYmxvb2QvIGRydWcgdGhlcmFweS9wYXRob2xvZ3k8L2tleXdvcmQ+PGtl
eXdvcmQ+TWFsZTwva2V5d29yZD48a2V5d29yZD5NaWRkbGUgQWdlZDwva2V5d29yZD48a2V5d29y
ZD5NeWNvc2lzIEZ1bmdvaWRlcy9ibG9vZC9kcnVnIHRoZXJhcHk8L2tleXdvcmQ+PGtleXdvcmQ+
UGhvdG9waGVyZXNpcy9hZHZlcnNlIGVmZmVjdHMvIG1ldGhvZHM8L2tleXdvcmQ+PGtleXdvcmQ+
UHJhY3RpY2UgR3VpZGVsaW5lcyBhcyBUb3BpYzwva2V5d29yZD48a2V5d29yZD5SZW1pc3Npb24g
SW5kdWN0aW9uPC9rZXl3b3JkPjxrZXl3b3JkPlJldHJvc3BlY3RpdmUgU3R1ZGllczwva2V5d29y
ZD48a2V5d29yZD5TZXphcnkgU3luZHJvbWUvYmxvb2QvZHJ1ZyB0aGVyYXB5PC9rZXl3b3JkPjxr
ZXl3b3JkPlNraW4gTmVvcGxhc21zL2Jsb29kLyBkcnVnIHRoZXJhcHkvcGF0aG9sb2d5PC9rZXl3
b3JkPjxrZXl3b3JkPlQtTHltcGhvY3l0ZXMvY2hlbWlzdHJ5PC9rZXl3b3JkPjxrZXl3b3JkPlRp
bWUgRmFjdG9yczwva2V5d29yZD48L2tleXdvcmRzPjxkYXRlcz48eWVhcj4yMDEzPC95ZWFyPjxw
dWItZGF0ZXM+PGRhdGU+Tm92PC9kYXRlPjwvcHViLWRhdGVzPjwvZGF0ZXM+PGlzYm4+MTM2NS00
NjMyIChFbGVjdHJvbmljKSYjeEQ7MDAxMS05MDU5IChMaW5raW5nKTwvaXNibj48YWNjZXNzaW9u
LW51bT4yMzc4Njg0MjwvYWNjZXNzaW9uLW51bT48dXJscz48L3VybHM+PGVsZWN0cm9uaWMtcmVz
b3VyY2UtbnVtPjEwLjExMTEvaWpkLjEyMTIxPC9lbGVjdHJvbmljLXJlc291cmNlLW51bT48cmVt
b3RlLWRhdGFiYXNlLXByb3ZpZGVyPk5MTTwvcmVtb3RlLWRhdGFiYXNlLXByb3ZpZGVyPjxsYW5n
dWFnZT5lbmc8L2xhbmd1YWdlPjwvcmVjb3JkPjwvQ2l0ZT48L0VuZE5vdGU+AG==
</w:fldData>
        </w:fldChar>
      </w:r>
      <w:r w:rsidR="00234A10">
        <w:rPr>
          <w:lang w:val="en-AU" w:eastAsia="en-GB"/>
        </w:rPr>
        <w:instrText xml:space="preserve"> ADDIN EN.CITE.DATA </w:instrText>
      </w:r>
      <w:r w:rsidR="00234A10">
        <w:rPr>
          <w:lang w:val="en-AU" w:eastAsia="en-GB"/>
        </w:rPr>
      </w:r>
      <w:r w:rsidR="00234A10">
        <w:rPr>
          <w:lang w:val="en-AU" w:eastAsia="en-GB"/>
        </w:rPr>
        <w:fldChar w:fldCharType="end"/>
      </w:r>
      <w:r w:rsidR="00CC1528" w:rsidRPr="00205576">
        <w:rPr>
          <w:lang w:val="en-AU" w:eastAsia="en-GB"/>
        </w:rPr>
      </w:r>
      <w:r w:rsidR="00CC1528" w:rsidRPr="00205576">
        <w:rPr>
          <w:lang w:val="en-AU" w:eastAsia="en-GB"/>
        </w:rPr>
        <w:fldChar w:fldCharType="separate"/>
      </w:r>
      <w:bookmarkEnd w:id="56"/>
      <w:r w:rsidR="00234A10">
        <w:rPr>
          <w:noProof/>
          <w:lang w:val="en-AU" w:eastAsia="en-GB"/>
        </w:rPr>
        <w:t>[</w:t>
      </w:r>
      <w:hyperlink w:anchor="_ENREF_36" w:tooltip="Quaglino, 2013 #19" w:history="1">
        <w:r w:rsidR="00584688">
          <w:rPr>
            <w:noProof/>
            <w:lang w:val="en-AU" w:eastAsia="en-GB"/>
          </w:rPr>
          <w:t>36</w:t>
        </w:r>
      </w:hyperlink>
      <w:r w:rsidR="00234A10">
        <w:rPr>
          <w:noProof/>
          <w:lang w:val="en-AU" w:eastAsia="en-GB"/>
        </w:rPr>
        <w:t>]</w:t>
      </w:r>
      <w:r w:rsidR="00CC1528" w:rsidRPr="00205576">
        <w:rPr>
          <w:lang w:val="en-AU" w:eastAsia="en-GB"/>
        </w:rPr>
        <w:fldChar w:fldCharType="end"/>
      </w:r>
    </w:p>
    <w:tbl>
      <w:tblPr>
        <w:tblStyle w:val="TableGrid"/>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Outcomes used within ECP monotherapy studies "/>
        <w:tblDescription w:val="A table outlining studies that use ECP in monotherapy and the outcomes they used"/>
      </w:tblPr>
      <w:tblGrid>
        <w:gridCol w:w="2538"/>
        <w:gridCol w:w="6748"/>
      </w:tblGrid>
      <w:tr w:rsidR="003D3FDD" w:rsidRPr="00205576" w14:paraId="6CAE5E2D" w14:textId="77777777" w:rsidTr="00E67BB2">
        <w:trPr>
          <w:cnfStyle w:val="100000000000" w:firstRow="1" w:lastRow="0" w:firstColumn="0" w:lastColumn="0" w:oddVBand="0" w:evenVBand="0" w:oddHBand="0" w:evenHBand="0" w:firstRowFirstColumn="0" w:firstRowLastColumn="0" w:lastRowFirstColumn="0" w:lastRowLastColumn="0"/>
          <w:tblHeader/>
        </w:trPr>
        <w:tc>
          <w:tcPr>
            <w:tcW w:w="2538" w:type="dxa"/>
            <w:tcBorders>
              <w:top w:val="single" w:sz="4" w:space="0" w:color="auto"/>
              <w:left w:val="single" w:sz="4" w:space="0" w:color="auto"/>
              <w:bottom w:val="single" w:sz="4" w:space="0" w:color="auto"/>
              <w:right w:val="single" w:sz="4" w:space="0" w:color="auto"/>
            </w:tcBorders>
            <w:shd w:val="clear" w:color="auto" w:fill="CFD4E7"/>
          </w:tcPr>
          <w:p w14:paraId="6CAE5E2B" w14:textId="77777777" w:rsidR="003D3FDD" w:rsidRPr="008742C6" w:rsidRDefault="003D3FDD" w:rsidP="007A5FC1">
            <w:pPr>
              <w:pStyle w:val="TableH1"/>
              <w:spacing w:before="96" w:after="48"/>
              <w:rPr>
                <w:b/>
                <w:color w:val="000000" w:themeColor="text1"/>
                <w:sz w:val="18"/>
                <w:lang w:val="en-AU" w:eastAsia="en-GB"/>
              </w:rPr>
            </w:pPr>
            <w:r w:rsidRPr="008742C6">
              <w:rPr>
                <w:b/>
                <w:color w:val="000000" w:themeColor="text1"/>
                <w:sz w:val="18"/>
                <w:lang w:val="en-AU" w:eastAsia="en-GB"/>
              </w:rPr>
              <w:t>Single arm trial/observational study</w:t>
            </w:r>
          </w:p>
        </w:tc>
        <w:tc>
          <w:tcPr>
            <w:tcW w:w="6748" w:type="dxa"/>
            <w:tcBorders>
              <w:top w:val="single" w:sz="4" w:space="0" w:color="auto"/>
              <w:left w:val="single" w:sz="4" w:space="0" w:color="auto"/>
              <w:bottom w:val="single" w:sz="4" w:space="0" w:color="auto"/>
              <w:right w:val="single" w:sz="4" w:space="0" w:color="auto"/>
            </w:tcBorders>
            <w:shd w:val="clear" w:color="auto" w:fill="CFD4E7"/>
          </w:tcPr>
          <w:p w14:paraId="6CAE5E2C" w14:textId="77777777" w:rsidR="003D3FDD" w:rsidRPr="008742C6" w:rsidRDefault="003D3FDD" w:rsidP="00B455E7">
            <w:pPr>
              <w:pStyle w:val="TableH1"/>
              <w:spacing w:before="96" w:after="48"/>
              <w:jc w:val="both"/>
              <w:rPr>
                <w:b/>
                <w:color w:val="000000" w:themeColor="text1"/>
                <w:sz w:val="18"/>
                <w:lang w:val="en-AU" w:eastAsia="en-GB"/>
              </w:rPr>
            </w:pPr>
            <w:r w:rsidRPr="008742C6">
              <w:rPr>
                <w:b/>
                <w:color w:val="000000" w:themeColor="text1"/>
                <w:sz w:val="18"/>
                <w:lang w:val="en-AU" w:eastAsia="en-GB"/>
              </w:rPr>
              <w:t>Outcomes used within trial/observational study</w:t>
            </w:r>
          </w:p>
        </w:tc>
      </w:tr>
      <w:tr w:rsidR="003D3FDD" w:rsidRPr="00205576" w14:paraId="6CAE5E35" w14:textId="77777777" w:rsidTr="00325A31">
        <w:trPr>
          <w:trHeight w:val="2298"/>
        </w:trPr>
        <w:tc>
          <w:tcPr>
            <w:tcW w:w="2538" w:type="dxa"/>
            <w:tcBorders>
              <w:top w:val="single" w:sz="4" w:space="0" w:color="auto"/>
            </w:tcBorders>
          </w:tcPr>
          <w:p w14:paraId="6CAE5E2E" w14:textId="77777777" w:rsidR="003D3FDD" w:rsidRPr="008742C6" w:rsidRDefault="003D3FDD" w:rsidP="00584688">
            <w:pPr>
              <w:pStyle w:val="Tabletext"/>
              <w:rPr>
                <w:b w:val="0"/>
                <w:lang w:eastAsia="en-GB"/>
              </w:rPr>
            </w:pPr>
            <w:proofErr w:type="spellStart"/>
            <w:r w:rsidRPr="008742C6">
              <w:rPr>
                <w:b w:val="0"/>
                <w:lang w:eastAsia="en-GB"/>
              </w:rPr>
              <w:t>Duvic</w:t>
            </w:r>
            <w:proofErr w:type="spellEnd"/>
            <w:r w:rsidRPr="008742C6">
              <w:rPr>
                <w:b w:val="0"/>
                <w:lang w:eastAsia="en-GB"/>
              </w:rPr>
              <w:t xml:space="preserve"> (1996) </w:t>
            </w:r>
            <w:r w:rsidR="00CC1528" w:rsidRPr="008742C6">
              <w:rPr>
                <w:b w:val="0"/>
                <w:lang w:eastAsia="en-GB"/>
              </w:rPr>
              <w:fldChar w:fldCharType="begin">
                <w:fldData xml:space="preserve">PEVuZE5vdGU+PENpdGU+PEF1dGhvcj5EdXZpYzwvQXV0aG9yPjxZZWFyPjE5OTY8L1llYXI+PFJl
Y051bT4zMTwvUmVjTnVtPjxEaXNwbGF5VGV4dD5bMjBdPC9EaXNwbGF5VGV4dD48cmVjb3JkPjxy
ZWMtbnVtYmVyPjMxPC9yZWMtbnVtYmVyPjxmb3JlaWduLWtleXM+PGtleSBhcHA9IkVOIiBkYi1p
ZD0iejlzMjV2MHd0Znh3NWFlcHMyZHZwc3hvejBzdmU5d3AyenI1Ij4zMTwva2V5PjwvZm9yZWln
bi1rZXlzPjxyZWYtdHlwZSBuYW1lPSJKb3VybmFsIEFydGljbGUiPjE3PC9yZWYtdHlwZT48Y29u
dHJpYnV0b3JzPjxhdXRob3JzPjxhdXRob3I+RHV2aWMsIE0uPC9hdXRob3I+PGF1dGhvcj5IZXN0
ZXIsIEouIFAuPC9hdXRob3I+PGF1dGhvcj5MZW1haywgTi4gQS48L2F1dGhvcj48L2F1dGhvcnM+
PC9jb250cmlidXRvcnM+PGF1dGgtYWRkcmVzcz5EZXBhcnRtZW50IG9mIERlcm1hdG9sb2d5LCBV
bml2ZXJzaXR5IG9mIFRleGFzIE1lZGljYWwgU2Nob29sIGF0IEhvdXN0b24gNzcwMzAsIFVTQS48
L2F1dGgtYWRkcmVzcz48dGl0bGVzPjx0aXRsZT5QaG90b3BoZXJlc2lzIHRoZXJhcHkgZm9yIGN1
dGFuZW91cyBULWNlbGwgbHltcGhvbWE8L3RpdGxlPjxzZWNvbmRhcnktdGl0bGU+Sm91cm5hbCBP
ZiBUaGUgQW1lcmljYW4gQWNhZGVteSBPZiBEZXJtYXRvbG9neTwvc2Vjb25kYXJ5LXRpdGxlPjwv
dGl0bGVzPjxwZXJpb2RpY2FsPjxmdWxsLXRpdGxlPkpvdXJuYWwgb2YgdGhlIEFtZXJpY2FuIEFj
YWRlbXkgb2YgRGVybWF0b2xvZ3k8L2Z1bGwtdGl0bGU+PC9wZXJpb2RpY2FsPjxwYWdlcz41NzMt
NTc5PC9wYWdlcz48dm9sdW1lPjM1PC92b2x1bWU+PG51bWJlcj40PC9udW1iZXI+PGtleXdvcmRz
PjxrZXl3b3JkPkx5bXBob21hLCBULUNlbGwsIEN1dGFuZW91cy8qZHJ1ZyB0aGVyYXB5PC9rZXl3
b3JkPjxrZXl3b3JkPlBob3RvcGhlcmVzaXMvKm1ldGhvZHM8L2tleXdvcmQ+PGtleXdvcmQ+U2tp
biBOZW9wbGFzbXMvKmRydWcgdGhlcmFweTwva2V5d29yZD48a2V5d29yZD5BZHVsdDwva2V5d29y
ZD48a2V5d29yZD5BZ2VkPC9rZXl3b3JkPjxrZXl3b3JkPkFnZWQsIDgwIGFuZCBvdmVyPC9rZXl3
b3JkPjxrZXl3b3JkPkRlcm1hdGl0aXMsIEV4Zm9saWF0aXZlL2V0aW9sb2d5PC9rZXl3b3JkPjxr
ZXl3b3JkPkZlbWFsZTwva2V5d29yZD48a2V5d29yZD5Gb2xsb3ctVXAgU3R1ZGllczwva2V5d29y
ZD48a2V5d29yZD5Gb3JlY2FzdGluZzwva2V5d29yZD48a2V5d29yZD5IdW1hbnM8L2tleXdvcmQ+
PGtleXdvcmQ+THltcGhvbWEsIFQtQ2VsbCwgQ3V0YW5lb3VzL3BhdGhvbG9neTwva2V5d29yZD48
a2V5d29yZD5NYWxlPC9rZXl3b3JkPjxrZXl3b3JkPk1ldGhveHNhbGVuL2FkbWluaXN0cmF0aW9u
ICZhbXA7IGRvc2FnZTwva2V5d29yZD48a2V5d29yZD5NZXRob3hzYWxlbi90aGVyYXBldXRpYyB1
c2U8L2tleXdvcmQ+PGtleXdvcmQ+TWlkZGxlIEFnZWQ8L2tleXdvcmQ+PGtleXdvcmQ+TXljb3Np
cyBGdW5nb2lkZXMvZHJ1ZyB0aGVyYXB5PC9rZXl3b3JkPjxrZXl3b3JkPk5lb3BsYXNtIFJlY3Vy
cmVuY2UsIExvY2FsPC9rZXl3b3JkPjxrZXl3b3JkPlBob3RvcGhlcmVzaXMvYWR2ZXJzZSBlZmZl
Y3RzPC9rZXl3b3JkPjxrZXl3b3JkPlJhZGlhdGlvbiBEb3NhZ2U8L2tleXdvcmQ+PGtleXdvcmQ+
UmVtaXNzaW9uIEluZHVjdGlvbjwva2V5d29yZD48a2V5d29yZD5TZXphcnkgU3luZHJvbWUvZHJ1
ZyB0aGVyYXB5PC9rZXl3b3JkPjxrZXl3b3JkPlNraW4gTmVvcGxhc21zL3BhdGhvbG9neTwva2V5
d29yZD48a2V5d29yZD5TdXJ2aXZhbCBSYXRlPC9rZXl3b3JkPjxrZXl3b3JkPlVsdHJhdmlvbGV0
IFJheXM8L2tleXdvcmQ+PC9rZXl3b3Jkcz48ZGF0ZXM+PHllYXI+MTk5NjwveWVhcj48L2RhdGVz
PjxwdWItbG9jYXRpb24+VU5JVEVEIFNUQVRFUzwvcHViLWxvY2F0aW9uPjxwdWJsaXNoZXI+TW9z
Ynk8L3B1Ymxpc2hlcj48aXNibj4wMTkwLTk2MjI8L2lzYm4+PGFjY2Vzc2lvbi1udW0+ODg1OTI4
NzwvYWNjZXNzaW9uLW51bT48dXJscz48cmVsYXRlZC11cmxzPjx1cmw+aHR0cDovL3NlYXJjaC5l
YnNjb2hvc3QuY29tL2xvZ2luLmFzcHg/ZGlyZWN0PXRydWUmYW1wO2RiPW1kYyZhbXA7QU49ODg1
OTI4NyZhbXA7c2l0ZT1laG9zdC1saXZlPC91cmw+PC9yZWxhdGVkLXVybHM+PC91cmxzPjxyZW1v
dGUtZGF0YWJhc2UtbmFtZT5tZGM8L3JlbW90ZS1kYXRhYmFzZS1uYW1lPjxyZW1vdGUtZGF0YWJh
c2UtcHJvdmlkZXI+RUJTQ09ob3N0PC9yZW1vdGUtZGF0YWJhc2UtcHJvdmlkZXI+PC9yZWNvcmQ+
PC9DaXRlPjwvRW5kTm90ZT4A
</w:fldData>
              </w:fldChar>
            </w:r>
            <w:r w:rsidR="00273BA1">
              <w:rPr>
                <w:b w:val="0"/>
                <w:lang w:eastAsia="en-GB"/>
              </w:rPr>
              <w:instrText xml:space="preserve"> ADDIN EN.CITE </w:instrText>
            </w:r>
            <w:r w:rsidR="00273BA1">
              <w:rPr>
                <w:b w:val="0"/>
                <w:lang w:eastAsia="en-GB"/>
              </w:rPr>
              <w:fldChar w:fldCharType="begin">
                <w:fldData xml:space="preserve">PEVuZE5vdGU+PENpdGU+PEF1dGhvcj5EdXZpYzwvQXV0aG9yPjxZZWFyPjE5OTY8L1llYXI+PFJl
Y051bT4zMTwvUmVjTnVtPjxEaXNwbGF5VGV4dD5bMjBdPC9EaXNwbGF5VGV4dD48cmVjb3JkPjxy
ZWMtbnVtYmVyPjMxPC9yZWMtbnVtYmVyPjxmb3JlaWduLWtleXM+PGtleSBhcHA9IkVOIiBkYi1p
ZD0iejlzMjV2MHd0Znh3NWFlcHMyZHZwc3hvejBzdmU5d3AyenI1Ij4zMTwva2V5PjwvZm9yZWln
bi1rZXlzPjxyZWYtdHlwZSBuYW1lPSJKb3VybmFsIEFydGljbGUiPjE3PC9yZWYtdHlwZT48Y29u
dHJpYnV0b3JzPjxhdXRob3JzPjxhdXRob3I+RHV2aWMsIE0uPC9hdXRob3I+PGF1dGhvcj5IZXN0
ZXIsIEouIFAuPC9hdXRob3I+PGF1dGhvcj5MZW1haywgTi4gQS48L2F1dGhvcj48L2F1dGhvcnM+
PC9jb250cmlidXRvcnM+PGF1dGgtYWRkcmVzcz5EZXBhcnRtZW50IG9mIERlcm1hdG9sb2d5LCBV
bml2ZXJzaXR5IG9mIFRleGFzIE1lZGljYWwgU2Nob29sIGF0IEhvdXN0b24gNzcwMzAsIFVTQS48
L2F1dGgtYWRkcmVzcz48dGl0bGVzPjx0aXRsZT5QaG90b3BoZXJlc2lzIHRoZXJhcHkgZm9yIGN1
dGFuZW91cyBULWNlbGwgbHltcGhvbWE8L3RpdGxlPjxzZWNvbmRhcnktdGl0bGU+Sm91cm5hbCBP
ZiBUaGUgQW1lcmljYW4gQWNhZGVteSBPZiBEZXJtYXRvbG9neTwvc2Vjb25kYXJ5LXRpdGxlPjwv
dGl0bGVzPjxwZXJpb2RpY2FsPjxmdWxsLXRpdGxlPkpvdXJuYWwgb2YgdGhlIEFtZXJpY2FuIEFj
YWRlbXkgb2YgRGVybWF0b2xvZ3k8L2Z1bGwtdGl0bGU+PC9wZXJpb2RpY2FsPjxwYWdlcz41NzMt
NTc5PC9wYWdlcz48dm9sdW1lPjM1PC92b2x1bWU+PG51bWJlcj40PC9udW1iZXI+PGtleXdvcmRz
PjxrZXl3b3JkPkx5bXBob21hLCBULUNlbGwsIEN1dGFuZW91cy8qZHJ1ZyB0aGVyYXB5PC9rZXl3
b3JkPjxrZXl3b3JkPlBob3RvcGhlcmVzaXMvKm1ldGhvZHM8L2tleXdvcmQ+PGtleXdvcmQ+U2tp
biBOZW9wbGFzbXMvKmRydWcgdGhlcmFweTwva2V5d29yZD48a2V5d29yZD5BZHVsdDwva2V5d29y
ZD48a2V5d29yZD5BZ2VkPC9rZXl3b3JkPjxrZXl3b3JkPkFnZWQsIDgwIGFuZCBvdmVyPC9rZXl3
b3JkPjxrZXl3b3JkPkRlcm1hdGl0aXMsIEV4Zm9saWF0aXZlL2V0aW9sb2d5PC9rZXl3b3JkPjxr
ZXl3b3JkPkZlbWFsZTwva2V5d29yZD48a2V5d29yZD5Gb2xsb3ctVXAgU3R1ZGllczwva2V5d29y
ZD48a2V5d29yZD5Gb3JlY2FzdGluZzwva2V5d29yZD48a2V5d29yZD5IdW1hbnM8L2tleXdvcmQ+
PGtleXdvcmQ+THltcGhvbWEsIFQtQ2VsbCwgQ3V0YW5lb3VzL3BhdGhvbG9neTwva2V5d29yZD48
a2V5d29yZD5NYWxlPC9rZXl3b3JkPjxrZXl3b3JkPk1ldGhveHNhbGVuL2FkbWluaXN0cmF0aW9u
ICZhbXA7IGRvc2FnZTwva2V5d29yZD48a2V5d29yZD5NZXRob3hzYWxlbi90aGVyYXBldXRpYyB1
c2U8L2tleXdvcmQ+PGtleXdvcmQ+TWlkZGxlIEFnZWQ8L2tleXdvcmQ+PGtleXdvcmQ+TXljb3Np
cyBGdW5nb2lkZXMvZHJ1ZyB0aGVyYXB5PC9rZXl3b3JkPjxrZXl3b3JkPk5lb3BsYXNtIFJlY3Vy
cmVuY2UsIExvY2FsPC9rZXl3b3JkPjxrZXl3b3JkPlBob3RvcGhlcmVzaXMvYWR2ZXJzZSBlZmZl
Y3RzPC9rZXl3b3JkPjxrZXl3b3JkPlJhZGlhdGlvbiBEb3NhZ2U8L2tleXdvcmQ+PGtleXdvcmQ+
UmVtaXNzaW9uIEluZHVjdGlvbjwva2V5d29yZD48a2V5d29yZD5TZXphcnkgU3luZHJvbWUvZHJ1
ZyB0aGVyYXB5PC9rZXl3b3JkPjxrZXl3b3JkPlNraW4gTmVvcGxhc21zL3BhdGhvbG9neTwva2V5
d29yZD48a2V5d29yZD5TdXJ2aXZhbCBSYXRlPC9rZXl3b3JkPjxrZXl3b3JkPlVsdHJhdmlvbGV0
IFJheXM8L2tleXdvcmQ+PC9rZXl3b3Jkcz48ZGF0ZXM+PHllYXI+MTk5NjwveWVhcj48L2RhdGVz
PjxwdWItbG9jYXRpb24+VU5JVEVEIFNUQVRFUzwvcHViLWxvY2F0aW9uPjxwdWJsaXNoZXI+TW9z
Ynk8L3B1Ymxpc2hlcj48aXNibj4wMTkwLTk2MjI8L2lzYm4+PGFjY2Vzc2lvbi1udW0+ODg1OTI4
NzwvYWNjZXNzaW9uLW51bT48dXJscz48cmVsYXRlZC11cmxzPjx1cmw+aHR0cDovL3NlYXJjaC5l
YnNjb2hvc3QuY29tL2xvZ2luLmFzcHg/ZGlyZWN0PXRydWUmYW1wO2RiPW1kYyZhbXA7QU49ODg1
OTI4NyZhbXA7c2l0ZT1laG9zdC1saXZlPC91cmw+PC9yZWxhdGVkLXVybHM+PC91cmxzPjxyZW1v
dGUtZGF0YWJhc2UtbmFtZT5tZGM8L3JlbW90ZS1kYXRhYmFzZS1uYW1lPjxyZW1vdGUtZGF0YWJh
c2UtcHJvdmlkZXI+RUJTQ09ob3N0PC9yZW1vdGUtZGF0YWJhc2UtcHJvdmlkZXI+PC9yZWNvcmQ+
PC9DaXRlPjwvRW5kTm90ZT4A
</w:fldData>
              </w:fldChar>
            </w:r>
            <w:r w:rsidR="00273BA1">
              <w:rPr>
                <w:b w:val="0"/>
                <w:lang w:eastAsia="en-GB"/>
              </w:rPr>
              <w:instrText xml:space="preserve"> ADDIN EN.CITE.DATA </w:instrText>
            </w:r>
            <w:r w:rsidR="00273BA1">
              <w:rPr>
                <w:b w:val="0"/>
                <w:lang w:eastAsia="en-GB"/>
              </w:rPr>
            </w:r>
            <w:r w:rsidR="00273BA1">
              <w:rPr>
                <w:b w:val="0"/>
                <w:lang w:eastAsia="en-GB"/>
              </w:rPr>
              <w:fldChar w:fldCharType="end"/>
            </w:r>
            <w:r w:rsidR="00CC1528" w:rsidRPr="008742C6">
              <w:rPr>
                <w:b w:val="0"/>
                <w:lang w:eastAsia="en-GB"/>
              </w:rPr>
            </w:r>
            <w:r w:rsidR="00CC1528" w:rsidRPr="008742C6">
              <w:rPr>
                <w:b w:val="0"/>
                <w:lang w:eastAsia="en-GB"/>
              </w:rPr>
              <w:fldChar w:fldCharType="separate"/>
            </w:r>
            <w:r w:rsidR="00273BA1">
              <w:rPr>
                <w:b w:val="0"/>
                <w:noProof/>
                <w:lang w:eastAsia="en-GB"/>
              </w:rPr>
              <w:t>[</w:t>
            </w:r>
            <w:hyperlink w:anchor="_ENREF_20" w:tooltip="Duvic, 1996 #31" w:history="1">
              <w:r w:rsidR="00584688">
                <w:rPr>
                  <w:b w:val="0"/>
                  <w:noProof/>
                  <w:lang w:eastAsia="en-GB"/>
                </w:rPr>
                <w:t>20</w:t>
              </w:r>
            </w:hyperlink>
            <w:r w:rsidR="00273BA1">
              <w:rPr>
                <w:b w:val="0"/>
                <w:noProof/>
                <w:lang w:eastAsia="en-GB"/>
              </w:rPr>
              <w:t>]</w:t>
            </w:r>
            <w:r w:rsidR="00CC1528" w:rsidRPr="008742C6">
              <w:rPr>
                <w:b w:val="0"/>
                <w:lang w:eastAsia="en-GB"/>
              </w:rPr>
              <w:fldChar w:fldCharType="end"/>
            </w:r>
          </w:p>
        </w:tc>
        <w:tc>
          <w:tcPr>
            <w:tcW w:w="6748" w:type="dxa"/>
            <w:tcBorders>
              <w:top w:val="single" w:sz="4" w:space="0" w:color="auto"/>
            </w:tcBorders>
          </w:tcPr>
          <w:p w14:paraId="6CAE5E2F" w14:textId="77777777" w:rsidR="003D3FDD" w:rsidRPr="008742C6" w:rsidRDefault="003D3FDD" w:rsidP="008742C6">
            <w:pPr>
              <w:pStyle w:val="TableListNos"/>
              <w:ind w:left="473" w:hanging="425"/>
              <w:rPr>
                <w:b w:val="0"/>
                <w:lang w:eastAsia="en-GB"/>
              </w:rPr>
            </w:pPr>
            <w:r w:rsidRPr="008742C6">
              <w:rPr>
                <w:b w:val="0"/>
                <w:lang w:eastAsia="en-GB"/>
              </w:rPr>
              <w:t>Complete response (CR): disappearance of all erythema and scaling. Skin score 0</w:t>
            </w:r>
          </w:p>
          <w:p w14:paraId="6CAE5E30" w14:textId="77777777" w:rsidR="003D3FDD" w:rsidRPr="008742C6" w:rsidRDefault="003D3FDD" w:rsidP="008742C6">
            <w:pPr>
              <w:pStyle w:val="TableListNos"/>
              <w:ind w:left="473" w:hanging="425"/>
              <w:rPr>
                <w:b w:val="0"/>
                <w:lang w:eastAsia="en-GB"/>
              </w:rPr>
            </w:pPr>
            <w:r w:rsidRPr="008742C6">
              <w:rPr>
                <w:b w:val="0"/>
                <w:lang w:eastAsia="en-GB"/>
              </w:rPr>
              <w:t>Partial response (PR): 50% to 99% reduction in skin score recorded at onset of therapy</w:t>
            </w:r>
          </w:p>
          <w:p w14:paraId="6CAE5E31" w14:textId="77777777" w:rsidR="003D3FDD" w:rsidRPr="008742C6" w:rsidRDefault="003D3FDD" w:rsidP="008742C6">
            <w:pPr>
              <w:pStyle w:val="TableListNos"/>
              <w:ind w:left="473" w:hanging="425"/>
              <w:rPr>
                <w:b w:val="0"/>
                <w:lang w:eastAsia="en-GB"/>
              </w:rPr>
            </w:pPr>
            <w:r w:rsidRPr="008742C6">
              <w:rPr>
                <w:b w:val="0"/>
                <w:lang w:eastAsia="en-GB"/>
              </w:rPr>
              <w:t>Minor response (MR): 25% to 49% reduction in skin score</w:t>
            </w:r>
          </w:p>
          <w:p w14:paraId="6CAE5E32" w14:textId="77777777" w:rsidR="003D3FDD" w:rsidRPr="008742C6" w:rsidRDefault="003D3FDD" w:rsidP="008742C6">
            <w:pPr>
              <w:pStyle w:val="TableListNos"/>
              <w:ind w:left="473" w:hanging="425"/>
              <w:rPr>
                <w:b w:val="0"/>
                <w:lang w:eastAsia="en-GB"/>
              </w:rPr>
            </w:pPr>
            <w:r w:rsidRPr="008742C6">
              <w:rPr>
                <w:b w:val="0"/>
                <w:lang w:eastAsia="en-GB"/>
              </w:rPr>
              <w:t>Progressive disease: increase of more than 25% in skin sore, appearance of new lesion or adenopathy</w:t>
            </w:r>
          </w:p>
          <w:p w14:paraId="6CAE5E33" w14:textId="77777777" w:rsidR="003D3FDD" w:rsidRPr="008742C6" w:rsidRDefault="003D3FDD" w:rsidP="008742C6">
            <w:pPr>
              <w:pStyle w:val="TableListNos"/>
              <w:ind w:left="473" w:hanging="425"/>
              <w:rPr>
                <w:b w:val="0"/>
                <w:lang w:eastAsia="en-GB"/>
              </w:rPr>
            </w:pPr>
            <w:r w:rsidRPr="008742C6">
              <w:rPr>
                <w:b w:val="0"/>
                <w:lang w:eastAsia="en-GB"/>
              </w:rPr>
              <w:t>No change: no change in skin score, no evidence of progressive disease</w:t>
            </w:r>
          </w:p>
          <w:p w14:paraId="6CAE5E34" w14:textId="77777777" w:rsidR="003D3FDD" w:rsidRPr="008742C6" w:rsidRDefault="003D3FDD" w:rsidP="008742C6">
            <w:pPr>
              <w:pStyle w:val="TableListNos"/>
              <w:ind w:left="473" w:hanging="425"/>
              <w:rPr>
                <w:b w:val="0"/>
                <w:lang w:eastAsia="en-GB"/>
              </w:rPr>
            </w:pPr>
            <w:r w:rsidRPr="008742C6">
              <w:rPr>
                <w:b w:val="0"/>
                <w:lang w:eastAsia="en-GB"/>
              </w:rPr>
              <w:t>Time to response: interval from first treatment to date of positive response (CR or PR)</w:t>
            </w:r>
          </w:p>
        </w:tc>
      </w:tr>
      <w:tr w:rsidR="003D3FDD" w:rsidRPr="00205576" w14:paraId="6CAE5E3A" w14:textId="77777777" w:rsidTr="00B455E7">
        <w:tc>
          <w:tcPr>
            <w:tcW w:w="2538" w:type="dxa"/>
          </w:tcPr>
          <w:p w14:paraId="6CAE5E36" w14:textId="77777777" w:rsidR="003D3FDD" w:rsidRPr="008742C6" w:rsidRDefault="003D3FDD" w:rsidP="00584688">
            <w:pPr>
              <w:pStyle w:val="Tabletext"/>
              <w:rPr>
                <w:b w:val="0"/>
                <w:lang w:eastAsia="en-GB"/>
              </w:rPr>
            </w:pPr>
            <w:proofErr w:type="spellStart"/>
            <w:r w:rsidRPr="008742C6">
              <w:rPr>
                <w:b w:val="0"/>
                <w:lang w:eastAsia="en-GB"/>
              </w:rPr>
              <w:t>Edelson</w:t>
            </w:r>
            <w:proofErr w:type="spellEnd"/>
            <w:r w:rsidRPr="008742C6">
              <w:rPr>
                <w:b w:val="0"/>
                <w:lang w:eastAsia="en-GB"/>
              </w:rPr>
              <w:t xml:space="preserve"> (1987) </w:t>
            </w:r>
            <w:r w:rsidR="00CC1528" w:rsidRPr="008742C6">
              <w:rPr>
                <w:b w:val="0"/>
                <w:lang w:eastAsia="en-GB"/>
              </w:rPr>
              <w:fldChar w:fldCharType="begin"/>
            </w:r>
            <w:r w:rsidR="00273BA1">
              <w:rPr>
                <w:b w:val="0"/>
                <w:lang w:eastAsia="en-GB"/>
              </w:rPr>
              <w:instrText xml:space="preserve"> ADDIN EN.CITE &lt;EndNote&gt;&lt;Cite&gt;&lt;Author&gt;Edelson &lt;/Author&gt;&lt;Year&gt;1987&lt;/Year&gt;&lt;RecNum&gt;27&lt;/RecNum&gt;&lt;DisplayText&gt;[19]&lt;/DisplayText&gt;&lt;record&gt;&lt;rec-number&gt;27&lt;/rec-number&gt;&lt;foreign-keys&gt;&lt;key app="EN" db-id="z9s25v0wtfxw5aeps2dvpsxoz0sve9wp2zr5"&gt;27&lt;/key&gt;&lt;/foreign-keys&gt;&lt;ref-type name="Journal Article"&gt;17&lt;/ref-type&gt;&lt;contributors&gt;&lt;authors&gt;&lt;author&gt;Edelson , Richard&lt;/author&gt;&lt;author&gt;Berger , Carole&lt;/author&gt;&lt;author&gt;Gasparro , Francis&lt;/author&gt;&lt;author&gt;Jegasothy , Brian&lt;/author&gt;&lt;author&gt;Heald , Peter&lt;/author&gt;&lt;author&gt;Wintroub , Bruce&lt;/author&gt;&lt;author&gt;Vonderheid , Eric&lt;/author&gt;&lt;author&gt;Knobler , Robert&lt;/author&gt;&lt;author&gt;Wolff , Klaus&lt;/author&gt;&lt;author&gt;Plewig , Gerhard&lt;/author&gt;&lt;author&gt;McKiernan , Glynis&lt;/author&gt;&lt;author&gt;Christiansen , Inger&lt;/author&gt;&lt;author&gt;Oster , Martin&lt;/author&gt;&lt;author&gt;Honigsmann , Hubert&lt;/author&gt;&lt;author&gt;Wilford , Hubert&lt;/author&gt;&lt;author&gt;Kokoschka , Eva&lt;/author&gt;&lt;author&gt;Rehle , Thomas&lt;/author&gt;&lt;author&gt;Perez , Maritza&lt;/author&gt;&lt;author&gt;Stingl , George&lt;/author&gt;&lt;author&gt;Laroche , Liliane&lt;/author&gt;&lt;/authors&gt;&lt;/contributors&gt;&lt;titles&gt;&lt;title&gt;Treatment of Cutaneous T-Cell Lymphoma by Extracorporeal Photochemotherapy&lt;/title&gt;&lt;secondary-title&gt;New England Journal of Medicine&lt;/secondary-title&gt;&lt;/titles&gt;&lt;periodical&gt;&lt;full-title&gt;New England Journal of Medicine&lt;/full-title&gt;&lt;/periodical&gt;&lt;pages&gt;297-303&lt;/pages&gt;&lt;volume&gt;316&lt;/volume&gt;&lt;number&gt;6&lt;/number&gt;&lt;dates&gt;&lt;year&gt;1987&lt;/year&gt;&lt;/dates&gt;&lt;accession-num&gt;3543674&lt;/accession-num&gt;&lt;urls&gt;&lt;related-urls&gt;&lt;url&gt;http://www.nejm.org/doi/full/10.1056/NEJM198702053160603&lt;/url&gt;&lt;/related-urls&gt;&lt;/urls&gt;&lt;electronic-resource-num&gt;doi:10.1056/NEJM198702053160603&lt;/electronic-resource-num&gt;&lt;/record&gt;&lt;/Cite&gt;&lt;/EndNote&gt;</w:instrText>
            </w:r>
            <w:r w:rsidR="00CC1528" w:rsidRPr="008742C6">
              <w:rPr>
                <w:b w:val="0"/>
                <w:lang w:eastAsia="en-GB"/>
              </w:rPr>
              <w:fldChar w:fldCharType="separate"/>
            </w:r>
            <w:r w:rsidR="00273BA1">
              <w:rPr>
                <w:b w:val="0"/>
                <w:noProof/>
                <w:lang w:eastAsia="en-GB"/>
              </w:rPr>
              <w:t>[</w:t>
            </w:r>
            <w:hyperlink w:anchor="_ENREF_19" w:tooltip="Edelson , 1987 #27" w:history="1">
              <w:r w:rsidR="00584688">
                <w:rPr>
                  <w:b w:val="0"/>
                  <w:noProof/>
                  <w:lang w:eastAsia="en-GB"/>
                </w:rPr>
                <w:t>19</w:t>
              </w:r>
            </w:hyperlink>
            <w:r w:rsidR="00273BA1">
              <w:rPr>
                <w:b w:val="0"/>
                <w:noProof/>
                <w:lang w:eastAsia="en-GB"/>
              </w:rPr>
              <w:t>]</w:t>
            </w:r>
            <w:r w:rsidR="00CC1528" w:rsidRPr="008742C6">
              <w:rPr>
                <w:b w:val="0"/>
                <w:lang w:eastAsia="en-GB"/>
              </w:rPr>
              <w:fldChar w:fldCharType="end"/>
            </w:r>
          </w:p>
        </w:tc>
        <w:tc>
          <w:tcPr>
            <w:tcW w:w="6748" w:type="dxa"/>
          </w:tcPr>
          <w:p w14:paraId="6CAE5E37" w14:textId="77777777" w:rsidR="003D3FDD" w:rsidRPr="008742C6" w:rsidRDefault="003D3FDD" w:rsidP="008742C6">
            <w:pPr>
              <w:pStyle w:val="TableListNos"/>
              <w:ind w:left="473" w:hanging="425"/>
              <w:rPr>
                <w:b w:val="0"/>
                <w:lang w:eastAsia="en-GB"/>
              </w:rPr>
            </w:pPr>
            <w:r w:rsidRPr="008742C6">
              <w:rPr>
                <w:b w:val="0"/>
                <w:lang w:eastAsia="en-GB"/>
              </w:rPr>
              <w:t>Skin response</w:t>
            </w:r>
          </w:p>
          <w:p w14:paraId="6CAE5E38" w14:textId="77777777" w:rsidR="003D3FDD" w:rsidRPr="008742C6" w:rsidRDefault="003D3FDD" w:rsidP="008742C6">
            <w:pPr>
              <w:pStyle w:val="TableListNos"/>
              <w:ind w:left="473" w:hanging="425"/>
              <w:rPr>
                <w:b w:val="0"/>
                <w:lang w:eastAsia="en-GB"/>
              </w:rPr>
            </w:pPr>
            <w:r w:rsidRPr="008742C6">
              <w:rPr>
                <w:b w:val="0"/>
                <w:lang w:eastAsia="en-GB"/>
              </w:rPr>
              <w:t>Minimally successful was 25% reduction in baseline overall skin-lesion score</w:t>
            </w:r>
          </w:p>
          <w:p w14:paraId="6CAE5E39" w14:textId="77777777" w:rsidR="003D3FDD" w:rsidRPr="008742C6" w:rsidRDefault="003D3FDD" w:rsidP="008742C6">
            <w:pPr>
              <w:pStyle w:val="TableListNos"/>
              <w:ind w:left="473" w:hanging="425"/>
              <w:rPr>
                <w:b w:val="0"/>
                <w:lang w:eastAsia="en-GB"/>
              </w:rPr>
            </w:pPr>
            <w:r w:rsidRPr="008742C6">
              <w:rPr>
                <w:b w:val="0"/>
                <w:lang w:eastAsia="en-GB"/>
              </w:rPr>
              <w:t xml:space="preserve">Skin score was the sum of the products of severity, and surface area percentage. </w:t>
            </w:r>
          </w:p>
        </w:tc>
      </w:tr>
      <w:tr w:rsidR="003D3FDD" w:rsidRPr="00205576" w14:paraId="6CAE5E42" w14:textId="77777777" w:rsidTr="00B455E7">
        <w:tc>
          <w:tcPr>
            <w:tcW w:w="2538" w:type="dxa"/>
          </w:tcPr>
          <w:p w14:paraId="6CAE5E3B" w14:textId="77777777" w:rsidR="003D3FDD" w:rsidRPr="008742C6" w:rsidRDefault="003D3FDD" w:rsidP="00584688">
            <w:pPr>
              <w:pStyle w:val="Tabletext"/>
              <w:rPr>
                <w:b w:val="0"/>
                <w:lang w:eastAsia="en-GB"/>
              </w:rPr>
            </w:pPr>
            <w:proofErr w:type="spellStart"/>
            <w:r w:rsidRPr="008742C6">
              <w:rPr>
                <w:b w:val="0"/>
                <w:lang w:eastAsia="en-GB"/>
              </w:rPr>
              <w:t>Heald</w:t>
            </w:r>
            <w:proofErr w:type="spellEnd"/>
            <w:r w:rsidRPr="008742C6">
              <w:rPr>
                <w:b w:val="0"/>
                <w:lang w:eastAsia="en-GB"/>
              </w:rPr>
              <w:t xml:space="preserve"> (1989) </w:t>
            </w:r>
            <w:r w:rsidR="00CC1528" w:rsidRPr="008742C6">
              <w:rPr>
                <w:b w:val="0"/>
                <w:lang w:eastAsia="en-GB"/>
              </w:rPr>
              <w:fldChar w:fldCharType="begin"/>
            </w:r>
            <w:r w:rsidR="00273BA1">
              <w:rPr>
                <w:b w:val="0"/>
                <w:lang w:eastAsia="en-GB"/>
              </w:rPr>
              <w:instrText xml:space="preserve"> ADDIN EN.CITE &lt;EndNote&gt;&lt;Cite&gt;&lt;Author&gt;Heald&lt;/Author&gt;&lt;Year&gt;1989&lt;/Year&gt;&lt;RecNum&gt;33&lt;/RecNum&gt;&lt;DisplayText&gt;[21]&lt;/DisplayText&gt;&lt;record&gt;&lt;rec-number&gt;33&lt;/rec-number&gt;&lt;foreign-keys&gt;&lt;key app="EN" db-id="z9s25v0wtfxw5aeps2dvpsxoz0sve9wp2zr5"&gt;33&lt;/key&gt;&lt;/foreign-keys&gt;&lt;ref-type name="Journal Article"&gt;17&lt;/ref-type&gt;&lt;contributors&gt;&lt;authors&gt;&lt;author&gt;Heald, P. W.&lt;/author&gt;&lt;author&gt;Perez, M. I.&lt;/author&gt;&lt;author&gt;Christensen, I.&lt;/author&gt;&lt;author&gt;Dobbs, N.&lt;/author&gt;&lt;author&gt;McKiernan, G.&lt;/author&gt;&lt;author&gt;Edelson, R.&lt;/author&gt;&lt;/authors&gt;&lt;/contributors&gt;&lt;auth-address&gt;Department of Dermatology, Yale University School of Medicine, New Haven, Connecticut.&lt;/auth-address&gt;&lt;titles&gt;&lt;title&gt;Photopheresis therapy of cutaneous T-cell lymphoma: the Yale-New Haven Hospital experience&lt;/title&gt;&lt;secondary-title&gt;The Yale Journal Of Biology And Medicine&lt;/secondary-title&gt;&lt;/titles&gt;&lt;periodical&gt;&lt;full-title&gt;The Yale Journal Of Biology And Medicine&lt;/full-title&gt;&lt;/periodical&gt;&lt;pages&gt;629-638&lt;/pages&gt;&lt;volume&gt;62&lt;/volume&gt;&lt;number&gt;6&lt;/number&gt;&lt;keywords&gt;&lt;keyword&gt;PUVA Therapy*&lt;/keyword&gt;&lt;keyword&gt;Lymphoma/*drug therapy&lt;/keyword&gt;&lt;keyword&gt;Skin Neoplasms/*drug therapy&lt;/keyword&gt;&lt;keyword&gt;Adult&lt;/keyword&gt;&lt;keyword&gt;Aged&lt;/keyword&gt;&lt;keyword&gt;Dermatitis, Exfoliative/drug therapy&lt;/keyword&gt;&lt;keyword&gt;Extracorporeal Circulation&lt;/keyword&gt;&lt;keyword&gt;Humans&lt;/keyword&gt;&lt;keyword&gt;Methoxsalen/metabolism&lt;/keyword&gt;&lt;keyword&gt;Methoxsalen/therapeutic use&lt;/keyword&gt;&lt;keyword&gt;Middle Aged&lt;/keyword&gt;&lt;keyword&gt;Skin/pathology&lt;/keyword&gt;&lt;keyword&gt;T-Lymphocytes&lt;/keyword&gt;&lt;/keywords&gt;&lt;dates&gt;&lt;year&gt;1989&lt;/year&gt;&lt;/dates&gt;&lt;pub-location&gt;UNITED STATES&lt;/pub-location&gt;&lt;publisher&gt;Yale Journal of Biology and Medicine&lt;/publisher&gt;&lt;isbn&gt;0044-0086&lt;/isbn&gt;&lt;accession-num&gt;2534648&lt;/accession-num&gt;&lt;urls&gt;&lt;related-urls&gt;&lt;url&gt;http://search.ebscohost.com/login.aspx?direct=true&amp;amp;db=mdc&amp;amp;AN=2534648&amp;amp;site=ehost-live&lt;/url&gt;&lt;/related-urls&gt;&lt;/urls&gt;&lt;remote-database-name&gt;mdc&lt;/remote-database-name&gt;&lt;remote-database-provider&gt;EBSCOhost&lt;/remote-database-provider&gt;&lt;/record&gt;&lt;/Cite&gt;&lt;/EndNote&gt;</w:instrText>
            </w:r>
            <w:r w:rsidR="00CC1528" w:rsidRPr="008742C6">
              <w:rPr>
                <w:b w:val="0"/>
                <w:lang w:eastAsia="en-GB"/>
              </w:rPr>
              <w:fldChar w:fldCharType="separate"/>
            </w:r>
            <w:r w:rsidR="00273BA1">
              <w:rPr>
                <w:b w:val="0"/>
                <w:noProof/>
                <w:lang w:eastAsia="en-GB"/>
              </w:rPr>
              <w:t>[</w:t>
            </w:r>
            <w:hyperlink w:anchor="_ENREF_21" w:tooltip="Heald, 1989 #33" w:history="1">
              <w:r w:rsidR="00584688">
                <w:rPr>
                  <w:b w:val="0"/>
                  <w:noProof/>
                  <w:lang w:eastAsia="en-GB"/>
                </w:rPr>
                <w:t>21</w:t>
              </w:r>
            </w:hyperlink>
            <w:r w:rsidR="00273BA1">
              <w:rPr>
                <w:b w:val="0"/>
                <w:noProof/>
                <w:lang w:eastAsia="en-GB"/>
              </w:rPr>
              <w:t>]</w:t>
            </w:r>
            <w:r w:rsidR="00CC1528" w:rsidRPr="008742C6">
              <w:rPr>
                <w:b w:val="0"/>
                <w:lang w:eastAsia="en-GB"/>
              </w:rPr>
              <w:fldChar w:fldCharType="end"/>
            </w:r>
          </w:p>
        </w:tc>
        <w:tc>
          <w:tcPr>
            <w:tcW w:w="6748" w:type="dxa"/>
          </w:tcPr>
          <w:p w14:paraId="6CAE5E3C" w14:textId="77777777" w:rsidR="003D3FDD" w:rsidRPr="008742C6" w:rsidRDefault="003D3FDD" w:rsidP="008742C6">
            <w:pPr>
              <w:pStyle w:val="TableListNos"/>
              <w:ind w:left="473" w:hanging="425"/>
              <w:rPr>
                <w:b w:val="0"/>
                <w:lang w:eastAsia="en-GB"/>
              </w:rPr>
            </w:pPr>
            <w:r w:rsidRPr="008742C6">
              <w:rPr>
                <w:b w:val="0"/>
                <w:lang w:eastAsia="en-GB"/>
              </w:rPr>
              <w:t>Skin examination</w:t>
            </w:r>
          </w:p>
          <w:p w14:paraId="6CAE5E3D" w14:textId="77777777" w:rsidR="003D3FDD" w:rsidRPr="008742C6" w:rsidRDefault="003D3FDD" w:rsidP="008742C6">
            <w:pPr>
              <w:pStyle w:val="TableListNos"/>
              <w:ind w:left="473" w:hanging="425"/>
              <w:rPr>
                <w:b w:val="0"/>
                <w:lang w:eastAsia="en-GB"/>
              </w:rPr>
            </w:pPr>
            <w:r w:rsidRPr="008742C6">
              <w:rPr>
                <w:b w:val="0"/>
                <w:lang w:eastAsia="en-GB"/>
              </w:rPr>
              <w:t>Surface involvement was graded according to the percentage of surface involved and degree (0-4) to which the area was involved.</w:t>
            </w:r>
          </w:p>
          <w:p w14:paraId="6CAE5E3E" w14:textId="77777777" w:rsidR="003D3FDD" w:rsidRPr="008742C6" w:rsidRDefault="003D3FDD" w:rsidP="008742C6">
            <w:pPr>
              <w:pStyle w:val="TableListNos"/>
              <w:ind w:left="473" w:hanging="425"/>
              <w:rPr>
                <w:b w:val="0"/>
                <w:lang w:eastAsia="en-GB"/>
              </w:rPr>
            </w:pPr>
            <w:r w:rsidRPr="008742C6">
              <w:rPr>
                <w:b w:val="0"/>
                <w:lang w:eastAsia="en-GB"/>
              </w:rPr>
              <w:t>Responses then graded into three categories</w:t>
            </w:r>
          </w:p>
          <w:p w14:paraId="6CAE5E3F" w14:textId="77777777" w:rsidR="003D3FDD" w:rsidRPr="008742C6" w:rsidRDefault="003D3FDD" w:rsidP="008742C6">
            <w:pPr>
              <w:pStyle w:val="TableListNos"/>
              <w:ind w:left="473" w:hanging="425"/>
              <w:rPr>
                <w:b w:val="0"/>
                <w:lang w:eastAsia="en-GB"/>
              </w:rPr>
            </w:pPr>
            <w:r w:rsidRPr="008742C6">
              <w:rPr>
                <w:b w:val="0"/>
                <w:lang w:eastAsia="en-GB"/>
              </w:rPr>
              <w:t>75% clear of surface involvement</w:t>
            </w:r>
          </w:p>
          <w:p w14:paraId="6CAE5E40" w14:textId="77777777" w:rsidR="003D3FDD" w:rsidRPr="008742C6" w:rsidRDefault="003D3FDD" w:rsidP="008742C6">
            <w:pPr>
              <w:pStyle w:val="TableListNos"/>
              <w:ind w:left="473" w:hanging="425"/>
              <w:rPr>
                <w:b w:val="0"/>
                <w:lang w:eastAsia="en-GB"/>
              </w:rPr>
            </w:pPr>
            <w:r w:rsidRPr="008742C6">
              <w:rPr>
                <w:b w:val="0"/>
                <w:lang w:eastAsia="en-GB"/>
              </w:rPr>
              <w:t xml:space="preserve">&gt;25% involvement but </w:t>
            </w:r>
            <w:r w:rsidRPr="008742C6">
              <w:rPr>
                <w:rFonts w:cs="Calibri"/>
                <w:b w:val="0"/>
                <w:lang w:eastAsia="en-GB"/>
              </w:rPr>
              <w:t>≤</w:t>
            </w:r>
            <w:r w:rsidRPr="008742C6">
              <w:rPr>
                <w:b w:val="0"/>
                <w:lang w:eastAsia="en-GB"/>
              </w:rPr>
              <w:t>75% involvement</w:t>
            </w:r>
          </w:p>
          <w:p w14:paraId="6CAE5E41" w14:textId="77777777" w:rsidR="003D3FDD" w:rsidRPr="008742C6" w:rsidRDefault="003D3FDD" w:rsidP="008742C6">
            <w:pPr>
              <w:pStyle w:val="TableListNos"/>
              <w:ind w:left="473" w:hanging="425"/>
              <w:rPr>
                <w:b w:val="0"/>
                <w:lang w:eastAsia="en-GB"/>
              </w:rPr>
            </w:pPr>
            <w:r w:rsidRPr="008742C6">
              <w:rPr>
                <w:rFonts w:cs="Calibri"/>
                <w:b w:val="0"/>
                <w:lang w:eastAsia="en-GB"/>
              </w:rPr>
              <w:t>≤</w:t>
            </w:r>
            <w:r w:rsidRPr="008742C6">
              <w:rPr>
                <w:b w:val="0"/>
                <w:lang w:eastAsia="en-GB"/>
              </w:rPr>
              <w:t>25% involvement</w:t>
            </w:r>
          </w:p>
        </w:tc>
      </w:tr>
      <w:tr w:rsidR="003D3FDD" w:rsidRPr="00205576" w14:paraId="6CAE5E4A" w14:textId="77777777" w:rsidTr="00B455E7">
        <w:tc>
          <w:tcPr>
            <w:tcW w:w="2538" w:type="dxa"/>
          </w:tcPr>
          <w:p w14:paraId="6CAE5E43" w14:textId="77777777" w:rsidR="003D3FDD" w:rsidRPr="008742C6" w:rsidRDefault="003D3FDD" w:rsidP="00584688">
            <w:pPr>
              <w:pStyle w:val="Tabletext"/>
              <w:rPr>
                <w:b w:val="0"/>
                <w:lang w:eastAsia="en-GB"/>
              </w:rPr>
            </w:pPr>
            <w:r w:rsidRPr="008742C6">
              <w:rPr>
                <w:b w:val="0"/>
                <w:lang w:eastAsia="en-GB"/>
              </w:rPr>
              <w:t xml:space="preserve">Jiang (1999) </w:t>
            </w:r>
            <w:r w:rsidR="00CC1528" w:rsidRPr="008742C6">
              <w:rPr>
                <w:b w:val="0"/>
                <w:lang w:eastAsia="en-GB"/>
              </w:rPr>
              <w:fldChar w:fldCharType="begin"/>
            </w:r>
            <w:r w:rsidR="00273BA1">
              <w:rPr>
                <w:b w:val="0"/>
                <w:lang w:eastAsia="en-GB"/>
              </w:rPr>
              <w:instrText xml:space="preserve"> ADDIN EN.CITE &lt;EndNote&gt;&lt;Cite&gt;&lt;Author&gt;Jiang&lt;/Author&gt;&lt;Year&gt;1999&lt;/Year&gt;&lt;RecNum&gt;30&lt;/RecNum&gt;&lt;DisplayText&gt;[22]&lt;/DisplayText&gt;&lt;record&gt;&lt;rec-number&gt;30&lt;/rec-number&gt;&lt;foreign-keys&gt;&lt;key app="EN" db-id="z9s25v0wtfxw5aeps2dvpsxoz0sve9wp2zr5"&gt;30&lt;/key&gt;&lt;/foreign-keys&gt;&lt;ref-type name="Journal Article"&gt;17&lt;/ref-type&gt;&lt;contributors&gt;&lt;authors&gt;&lt;author&gt;Jiang, S. B.&lt;/author&gt;&lt;author&gt;Dietz, S. B.&lt;/author&gt;&lt;author&gt;Kim, M.&lt;/author&gt;&lt;author&gt;Lim, H. W.&lt;/author&gt;&lt;/authors&gt;&lt;/contributors&gt;&lt;auth-address&gt;The Ronald O. Perelman Department of Dermatology, New York University School of Medicine, New York, USA.&lt;/auth-address&gt;&lt;titles&gt;&lt;title&gt;Extracorporeal photochemotherapy for cutaneous T-cell lymphoma: a 9.7-year experience&lt;/title&gt;&lt;secondary-title&gt;Photodermatology, Photoimmunology &amp;amp; Photomedicine&lt;/secondary-title&gt;&lt;/titles&gt;&lt;periodical&gt;&lt;full-title&gt;Photodermatology, Photoimmunology &amp;amp; Photomedicine&lt;/full-title&gt;&lt;/periodical&gt;&lt;pages&gt;161-165&lt;/pages&gt;&lt;volume&gt;15&lt;/volume&gt;&lt;number&gt;5&lt;/number&gt;&lt;keywords&gt;&lt;keyword&gt;Photopheresis*/adverse effects&lt;/keyword&gt;&lt;keyword&gt;Lymphoma, T-Cell, Cutaneous/*drug therapy&lt;/keyword&gt;&lt;keyword&gt;Skin Neoplasms/*drug therapy&lt;/keyword&gt;&lt;keyword&gt;Female&lt;/keyword&gt;&lt;keyword&gt;Humans&lt;/keyword&gt;&lt;keyword&gt;Lymphoma, T-Cell, Cutaneous/mortality&lt;/keyword&gt;&lt;keyword&gt;Lymphoma, T-Cell, Cutaneous/pathology&lt;/keyword&gt;&lt;keyword&gt;Male&lt;/keyword&gt;&lt;keyword&gt;Middle Aged&lt;/keyword&gt;&lt;keyword&gt;Remission Induction&lt;/keyword&gt;&lt;keyword&gt;Retrospective Studies&lt;/keyword&gt;&lt;keyword&gt;Survival Rate&lt;/keyword&gt;&lt;/keywords&gt;&lt;dates&gt;&lt;year&gt;1999&lt;/year&gt;&lt;/dates&gt;&lt;pub-location&gt;DENMARK&lt;/pub-location&gt;&lt;publisher&gt;Blackwell&lt;/publisher&gt;&lt;isbn&gt;0905-4383&lt;/isbn&gt;&lt;accession-num&gt;10540936&lt;/accession-num&gt;&lt;urls&gt;&lt;related-urls&gt;&lt;url&gt;http://search.ebscohost.com/login.aspx?direct=true&amp;amp;db=mdc&amp;amp;AN=10540936&amp;amp;site=ehost-live&lt;/url&gt;&lt;/related-urls&gt;&lt;/urls&gt;&lt;remote-database-name&gt;mdc&lt;/remote-database-name&gt;&lt;remote-database-provider&gt;EBSCOhost&lt;/remote-database-provider&gt;&lt;/record&gt;&lt;/Cite&gt;&lt;/EndNote&gt;</w:instrText>
            </w:r>
            <w:r w:rsidR="00CC1528" w:rsidRPr="008742C6">
              <w:rPr>
                <w:b w:val="0"/>
                <w:lang w:eastAsia="en-GB"/>
              </w:rPr>
              <w:fldChar w:fldCharType="separate"/>
            </w:r>
            <w:r w:rsidR="00273BA1">
              <w:rPr>
                <w:b w:val="0"/>
                <w:noProof/>
                <w:lang w:eastAsia="en-GB"/>
              </w:rPr>
              <w:t>[</w:t>
            </w:r>
            <w:hyperlink w:anchor="_ENREF_22" w:tooltip="Jiang, 1999 #30" w:history="1">
              <w:r w:rsidR="00584688">
                <w:rPr>
                  <w:b w:val="0"/>
                  <w:noProof/>
                  <w:lang w:eastAsia="en-GB"/>
                </w:rPr>
                <w:t>22</w:t>
              </w:r>
            </w:hyperlink>
            <w:r w:rsidR="00273BA1">
              <w:rPr>
                <w:b w:val="0"/>
                <w:noProof/>
                <w:lang w:eastAsia="en-GB"/>
              </w:rPr>
              <w:t>]</w:t>
            </w:r>
            <w:r w:rsidR="00CC1528" w:rsidRPr="008742C6">
              <w:rPr>
                <w:b w:val="0"/>
                <w:lang w:eastAsia="en-GB"/>
              </w:rPr>
              <w:fldChar w:fldCharType="end"/>
            </w:r>
          </w:p>
        </w:tc>
        <w:tc>
          <w:tcPr>
            <w:tcW w:w="6748" w:type="dxa"/>
          </w:tcPr>
          <w:p w14:paraId="6CAE5E44" w14:textId="77777777" w:rsidR="003D3FDD" w:rsidRPr="008742C6" w:rsidRDefault="003D3FDD" w:rsidP="008742C6">
            <w:pPr>
              <w:pStyle w:val="TableListNos"/>
              <w:ind w:left="473" w:hanging="425"/>
              <w:rPr>
                <w:b w:val="0"/>
                <w:lang w:eastAsia="en-GB"/>
              </w:rPr>
            </w:pPr>
            <w:r w:rsidRPr="008742C6">
              <w:rPr>
                <w:b w:val="0"/>
                <w:lang w:eastAsia="en-GB"/>
              </w:rPr>
              <w:t xml:space="preserve">Skin score for </w:t>
            </w:r>
            <w:proofErr w:type="spellStart"/>
            <w:r w:rsidRPr="008742C6">
              <w:rPr>
                <w:b w:val="0"/>
                <w:lang w:eastAsia="en-GB"/>
              </w:rPr>
              <w:t>erythrodermic</w:t>
            </w:r>
            <w:proofErr w:type="spellEnd"/>
            <w:r w:rsidRPr="008742C6">
              <w:rPr>
                <w:b w:val="0"/>
                <w:lang w:eastAsia="en-GB"/>
              </w:rPr>
              <w:t xml:space="preserve"> patients</w:t>
            </w:r>
          </w:p>
          <w:p w14:paraId="6CAE5E45" w14:textId="77777777" w:rsidR="003D3FDD" w:rsidRPr="008742C6" w:rsidRDefault="003D3FDD" w:rsidP="008742C6">
            <w:pPr>
              <w:pStyle w:val="TableListNos"/>
              <w:ind w:left="473" w:hanging="425"/>
              <w:rPr>
                <w:b w:val="0"/>
                <w:lang w:eastAsia="en-GB"/>
              </w:rPr>
            </w:pPr>
            <w:r w:rsidRPr="008742C6">
              <w:rPr>
                <w:b w:val="0"/>
                <w:lang w:eastAsia="en-GB"/>
              </w:rPr>
              <w:t>Single observer</w:t>
            </w:r>
          </w:p>
          <w:p w14:paraId="6CAE5E46" w14:textId="77777777" w:rsidR="003D3FDD" w:rsidRPr="008742C6" w:rsidRDefault="003D3FDD" w:rsidP="008742C6">
            <w:pPr>
              <w:pStyle w:val="TableListNos"/>
              <w:ind w:left="473" w:hanging="425"/>
              <w:rPr>
                <w:b w:val="0"/>
                <w:lang w:eastAsia="en-GB"/>
              </w:rPr>
            </w:pPr>
            <w:r w:rsidRPr="008742C6">
              <w:rPr>
                <w:b w:val="0"/>
                <w:lang w:eastAsia="en-GB"/>
              </w:rPr>
              <w:t xml:space="preserve">Severity (0-4) multiplied by surface area percentage (based on regions) </w:t>
            </w:r>
          </w:p>
          <w:p w14:paraId="6CAE5E47" w14:textId="77777777" w:rsidR="003D3FDD" w:rsidRPr="008742C6" w:rsidRDefault="003D3FDD" w:rsidP="008742C6">
            <w:pPr>
              <w:pStyle w:val="TableListNos"/>
              <w:ind w:left="473" w:hanging="425"/>
              <w:rPr>
                <w:b w:val="0"/>
                <w:lang w:eastAsia="en-GB"/>
              </w:rPr>
            </w:pPr>
            <w:r w:rsidRPr="008742C6">
              <w:rPr>
                <w:b w:val="0"/>
                <w:lang w:eastAsia="en-GB"/>
              </w:rPr>
              <w:t>Complete clinical response = disappearance of measurable disease for a month, allowing initiation of treatment taper.</w:t>
            </w:r>
          </w:p>
          <w:p w14:paraId="6CAE5E48" w14:textId="77777777" w:rsidR="003D3FDD" w:rsidRPr="008742C6" w:rsidRDefault="003D3FDD" w:rsidP="008742C6">
            <w:pPr>
              <w:pStyle w:val="TableListNos"/>
              <w:ind w:left="473" w:hanging="425"/>
              <w:rPr>
                <w:b w:val="0"/>
                <w:lang w:eastAsia="en-GB"/>
              </w:rPr>
            </w:pPr>
            <w:r w:rsidRPr="008742C6">
              <w:rPr>
                <w:b w:val="0"/>
                <w:lang w:eastAsia="en-GB"/>
              </w:rPr>
              <w:t xml:space="preserve">Partial clinical response = </w:t>
            </w:r>
            <w:r w:rsidRPr="008742C6">
              <w:rPr>
                <w:rFonts w:cs="Calibri"/>
                <w:b w:val="0"/>
                <w:lang w:eastAsia="en-GB"/>
              </w:rPr>
              <w:t>≥</w:t>
            </w:r>
            <w:r w:rsidRPr="008742C6">
              <w:rPr>
                <w:b w:val="0"/>
                <w:lang w:eastAsia="en-GB"/>
              </w:rPr>
              <w:t>50% clearance of measurable disease for 1 month</w:t>
            </w:r>
          </w:p>
          <w:p w14:paraId="6CAE5E49" w14:textId="77777777" w:rsidR="003D3FDD" w:rsidRPr="008742C6" w:rsidRDefault="003D3FDD" w:rsidP="008742C6">
            <w:pPr>
              <w:pStyle w:val="TableListNos"/>
              <w:ind w:left="473" w:hanging="425"/>
              <w:rPr>
                <w:b w:val="0"/>
                <w:lang w:eastAsia="en-GB"/>
              </w:rPr>
            </w:pPr>
            <w:r w:rsidRPr="008742C6">
              <w:rPr>
                <w:b w:val="0"/>
                <w:lang w:eastAsia="en-GB"/>
              </w:rPr>
              <w:lastRenderedPageBreak/>
              <w:t xml:space="preserve">Lack of clinical response = &lt;50% clearance of measurable disease after 18 consecutive months of therapy. </w:t>
            </w:r>
          </w:p>
        </w:tc>
      </w:tr>
      <w:tr w:rsidR="003D3FDD" w:rsidRPr="00205576" w14:paraId="6CAE5E51" w14:textId="77777777" w:rsidTr="00B455E7">
        <w:tc>
          <w:tcPr>
            <w:tcW w:w="2538" w:type="dxa"/>
          </w:tcPr>
          <w:p w14:paraId="6CAE5E4B" w14:textId="77777777" w:rsidR="003D3FDD" w:rsidRPr="008742C6" w:rsidRDefault="003D3FDD" w:rsidP="00584688">
            <w:pPr>
              <w:pStyle w:val="Tabletext"/>
              <w:keepNext/>
              <w:keepLines/>
              <w:rPr>
                <w:b w:val="0"/>
                <w:lang w:eastAsia="en-GB"/>
              </w:rPr>
            </w:pPr>
            <w:proofErr w:type="spellStart"/>
            <w:r w:rsidRPr="008742C6">
              <w:rPr>
                <w:b w:val="0"/>
                <w:lang w:eastAsia="en-GB"/>
              </w:rPr>
              <w:lastRenderedPageBreak/>
              <w:t>Prinz</w:t>
            </w:r>
            <w:proofErr w:type="spellEnd"/>
            <w:r w:rsidRPr="008742C6">
              <w:rPr>
                <w:b w:val="0"/>
                <w:lang w:eastAsia="en-GB"/>
              </w:rPr>
              <w:t xml:space="preserve"> (1995) </w:t>
            </w:r>
            <w:r w:rsidR="00CC1528" w:rsidRPr="008742C6">
              <w:rPr>
                <w:b w:val="0"/>
                <w:lang w:eastAsia="en-GB"/>
              </w:rPr>
              <w:fldChar w:fldCharType="begin"/>
            </w:r>
            <w:r w:rsidR="00273BA1">
              <w:rPr>
                <w:b w:val="0"/>
                <w:lang w:eastAsia="en-GB"/>
              </w:rPr>
              <w:instrText xml:space="preserve"> ADDIN EN.CITE &lt;EndNote&gt;&lt;Cite&gt;&lt;Author&gt;Prinz&lt;/Author&gt;&lt;Year&gt;1995&lt;/Year&gt;&lt;RecNum&gt;32&lt;/RecNum&gt;&lt;DisplayText&gt;[23]&lt;/DisplayText&gt;&lt;record&gt;&lt;rec-number&gt;32&lt;/rec-number&gt;&lt;foreign-keys&gt;&lt;key app="EN" db-id="z9s25v0wtfxw5aeps2dvpsxoz0sve9wp2zr5"&gt;32&lt;/key&gt;&lt;/foreign-keys&gt;&lt;ref-type name="Journal Article"&gt;17&lt;/ref-type&gt;&lt;contributors&gt;&lt;authors&gt;&lt;author&gt;Prinz, B.&lt;/author&gt;&lt;author&gt;Behrens, W.&lt;/author&gt;&lt;author&gt;Hölzle, E.&lt;/author&gt;&lt;author&gt;Plewig, G.&lt;/author&gt;&lt;/authors&gt;&lt;/contributors&gt;&lt;auth-address&gt;Department of Dermatology, Ludwig-Maximilians-University, Munich, Germany.&lt;/auth-address&gt;&lt;titles&gt;&lt;title&gt;Extracorporeal photopheresis for the treatment of cutaneous T-cell lymphoma--the Düsseldorf and Munich experience&lt;/title&gt;&lt;secondary-title&gt;Archives Of Dermatological Research&lt;/secondary-title&gt;&lt;/titles&gt;&lt;periodical&gt;&lt;full-title&gt;Archives Of Dermatological Research&lt;/full-title&gt;&lt;/periodical&gt;&lt;pages&gt;621-626&lt;/pages&gt;&lt;volume&gt;287&lt;/volume&gt;&lt;number&gt;7&lt;/number&gt;&lt;keywords&gt;&lt;keyword&gt;Photopheresis*&lt;/keyword&gt;&lt;keyword&gt;Lymphoma, T-Cell, Cutaneous/*therapy&lt;/keyword&gt;&lt;keyword&gt;Skin Neoplasms/*therapy&lt;/keyword&gt;&lt;keyword&gt;Aged&lt;/keyword&gt;&lt;keyword&gt;Female&lt;/keyword&gt;&lt;keyword&gt;Follow-Up Studies&lt;/keyword&gt;&lt;keyword&gt;Humans&lt;/keyword&gt;&lt;keyword&gt;Lymphoma, T-Cell, Cutaneous/mortality&lt;/keyword&gt;&lt;keyword&gt;Lymphoma, T-Cell, Cutaneous/pathology&lt;/keyword&gt;&lt;keyword&gt;Male&lt;/keyword&gt;&lt;keyword&gt;Middle Aged&lt;/keyword&gt;&lt;keyword&gt;Retrospective Studies&lt;/keyword&gt;&lt;keyword&gt;Skin Neoplasms/mortality&lt;/keyword&gt;&lt;keyword&gt;Skin Neoplasms/pathology&lt;/keyword&gt;&lt;keyword&gt;Survival Rate&lt;/keyword&gt;&lt;/keywords&gt;&lt;dates&gt;&lt;year&gt;1995&lt;/year&gt;&lt;/dates&gt;&lt;pub-location&gt;GERMANY&lt;/pub-location&gt;&lt;publisher&gt;Springer Verlag&lt;/publisher&gt;&lt;isbn&gt;0340-3696&lt;/isbn&gt;&lt;accession-num&gt;8534123&lt;/accession-num&gt;&lt;urls&gt;&lt;related-urls&gt;&lt;url&gt;http://search.ebscohost.com/login.aspx?direct=true&amp;amp;db=mdc&amp;amp;AN=8534123&amp;amp;site=ehost-live&lt;/url&gt;&lt;/related-urls&gt;&lt;/urls&gt;&lt;remote-database-name&gt;mdc&lt;/remote-database-name&gt;&lt;remote-database-provider&gt;EBSCOhost&lt;/remote-database-provider&gt;&lt;/record&gt;&lt;/Cite&gt;&lt;/EndNote&gt;</w:instrText>
            </w:r>
            <w:r w:rsidR="00CC1528" w:rsidRPr="008742C6">
              <w:rPr>
                <w:b w:val="0"/>
                <w:lang w:eastAsia="en-GB"/>
              </w:rPr>
              <w:fldChar w:fldCharType="separate"/>
            </w:r>
            <w:r w:rsidR="00273BA1">
              <w:rPr>
                <w:b w:val="0"/>
                <w:noProof/>
                <w:lang w:eastAsia="en-GB"/>
              </w:rPr>
              <w:t>[</w:t>
            </w:r>
            <w:hyperlink w:anchor="_ENREF_23" w:tooltip="Prinz, 1995 #32" w:history="1">
              <w:r w:rsidR="00584688">
                <w:rPr>
                  <w:b w:val="0"/>
                  <w:noProof/>
                  <w:lang w:eastAsia="en-GB"/>
                </w:rPr>
                <w:t>23</w:t>
              </w:r>
            </w:hyperlink>
            <w:r w:rsidR="00273BA1">
              <w:rPr>
                <w:b w:val="0"/>
                <w:noProof/>
                <w:lang w:eastAsia="en-GB"/>
              </w:rPr>
              <w:t>]</w:t>
            </w:r>
            <w:r w:rsidR="00CC1528" w:rsidRPr="008742C6">
              <w:rPr>
                <w:b w:val="0"/>
                <w:lang w:eastAsia="en-GB"/>
              </w:rPr>
              <w:fldChar w:fldCharType="end"/>
            </w:r>
          </w:p>
        </w:tc>
        <w:tc>
          <w:tcPr>
            <w:tcW w:w="6748" w:type="dxa"/>
          </w:tcPr>
          <w:p w14:paraId="6CAE5E4C" w14:textId="77777777" w:rsidR="003D3FDD" w:rsidRPr="008742C6" w:rsidRDefault="003D3FDD" w:rsidP="00E67BB2">
            <w:pPr>
              <w:pStyle w:val="TableListNos"/>
              <w:ind w:left="473" w:hanging="425"/>
              <w:rPr>
                <w:b w:val="0"/>
                <w:lang w:eastAsia="en-GB"/>
              </w:rPr>
            </w:pPr>
            <w:r w:rsidRPr="008742C6">
              <w:rPr>
                <w:b w:val="0"/>
                <w:lang w:eastAsia="en-GB"/>
              </w:rPr>
              <w:t xml:space="preserve">Skin score from </w:t>
            </w:r>
            <w:proofErr w:type="spellStart"/>
            <w:r w:rsidRPr="008742C6">
              <w:rPr>
                <w:b w:val="0"/>
                <w:lang w:eastAsia="en-GB"/>
              </w:rPr>
              <w:t>Edelson</w:t>
            </w:r>
            <w:proofErr w:type="spellEnd"/>
            <w:r w:rsidRPr="008742C6">
              <w:rPr>
                <w:b w:val="0"/>
                <w:lang w:eastAsia="en-GB"/>
              </w:rPr>
              <w:t xml:space="preserve"> (1987), </w:t>
            </w:r>
            <w:r w:rsidR="00E66DE4" w:rsidRPr="008742C6">
              <w:rPr>
                <w:b w:val="0"/>
                <w:lang w:eastAsia="en-GB"/>
              </w:rPr>
              <w:t>i.e.</w:t>
            </w:r>
            <w:r w:rsidRPr="008742C6">
              <w:rPr>
                <w:b w:val="0"/>
                <w:lang w:eastAsia="en-GB"/>
              </w:rPr>
              <w:t>: sum of severity score (0-4) multiplied by percentage of body surface within each region.</w:t>
            </w:r>
          </w:p>
          <w:p w14:paraId="6CAE5E4D" w14:textId="77777777" w:rsidR="003D3FDD" w:rsidRPr="008742C6" w:rsidRDefault="003D3FDD" w:rsidP="00E67BB2">
            <w:pPr>
              <w:pStyle w:val="TableListNos"/>
              <w:ind w:left="473" w:hanging="425"/>
              <w:rPr>
                <w:b w:val="0"/>
                <w:lang w:eastAsia="en-GB"/>
              </w:rPr>
            </w:pPr>
            <w:r w:rsidRPr="008742C6">
              <w:rPr>
                <w:b w:val="0"/>
                <w:lang w:eastAsia="en-GB"/>
              </w:rPr>
              <w:t>Complete response = complete clearing of the skin, (total skin score = 0)</w:t>
            </w:r>
          </w:p>
          <w:p w14:paraId="6CAE5E4E" w14:textId="77777777" w:rsidR="003D3FDD" w:rsidRPr="008742C6" w:rsidRDefault="003D3FDD" w:rsidP="00E67BB2">
            <w:pPr>
              <w:pStyle w:val="TableListNos"/>
              <w:ind w:left="473" w:hanging="425"/>
              <w:rPr>
                <w:b w:val="0"/>
                <w:lang w:eastAsia="en-GB"/>
              </w:rPr>
            </w:pPr>
            <w:r w:rsidRPr="008742C6">
              <w:rPr>
                <w:b w:val="0"/>
                <w:lang w:eastAsia="en-GB"/>
              </w:rPr>
              <w:t xml:space="preserve">Partial response = decrease in the skin score by </w:t>
            </w:r>
            <w:r w:rsidRPr="008742C6">
              <w:rPr>
                <w:rFonts w:cs="Calibri"/>
                <w:b w:val="0"/>
                <w:lang w:eastAsia="en-GB"/>
              </w:rPr>
              <w:t>≥</w:t>
            </w:r>
            <w:r w:rsidRPr="008742C6">
              <w:rPr>
                <w:b w:val="0"/>
                <w:lang w:eastAsia="en-GB"/>
              </w:rPr>
              <w:t>50%</w:t>
            </w:r>
          </w:p>
          <w:p w14:paraId="6CAE5E4F" w14:textId="77777777" w:rsidR="003D3FDD" w:rsidRPr="008742C6" w:rsidRDefault="003D3FDD" w:rsidP="00E67BB2">
            <w:pPr>
              <w:pStyle w:val="TableListNos"/>
              <w:ind w:left="473" w:hanging="425"/>
              <w:rPr>
                <w:b w:val="0"/>
                <w:lang w:eastAsia="en-GB"/>
              </w:rPr>
            </w:pPr>
            <w:r w:rsidRPr="008742C6">
              <w:rPr>
                <w:b w:val="0"/>
                <w:lang w:eastAsia="en-GB"/>
              </w:rPr>
              <w:t xml:space="preserve">Minor response = decrease in the skin score by </w:t>
            </w:r>
            <w:r w:rsidRPr="008742C6">
              <w:rPr>
                <w:rFonts w:cs="Calibri"/>
                <w:b w:val="0"/>
                <w:lang w:eastAsia="en-GB"/>
              </w:rPr>
              <w:t xml:space="preserve">at least </w:t>
            </w:r>
            <w:r w:rsidRPr="008742C6">
              <w:rPr>
                <w:b w:val="0"/>
                <w:lang w:eastAsia="en-GB"/>
              </w:rPr>
              <w:t>25%</w:t>
            </w:r>
          </w:p>
          <w:p w14:paraId="6CAE5E50" w14:textId="77777777" w:rsidR="003D3FDD" w:rsidRPr="008742C6" w:rsidRDefault="003D3FDD" w:rsidP="00E67BB2">
            <w:pPr>
              <w:pStyle w:val="TableListNos"/>
              <w:ind w:left="473" w:hanging="425"/>
              <w:rPr>
                <w:b w:val="0"/>
                <w:lang w:eastAsia="en-GB"/>
              </w:rPr>
            </w:pPr>
            <w:r w:rsidRPr="008742C6">
              <w:rPr>
                <w:b w:val="0"/>
                <w:lang w:eastAsia="en-GB"/>
              </w:rPr>
              <w:t>An increase of more than 25% in skin score was judged as progression.</w:t>
            </w:r>
          </w:p>
        </w:tc>
      </w:tr>
      <w:tr w:rsidR="003D3FDD" w:rsidRPr="00205576" w14:paraId="6CAE5E57" w14:textId="77777777" w:rsidTr="00B455E7">
        <w:tc>
          <w:tcPr>
            <w:tcW w:w="2538" w:type="dxa"/>
          </w:tcPr>
          <w:p w14:paraId="6CAE5E52" w14:textId="77777777" w:rsidR="003D3FDD" w:rsidRPr="008742C6" w:rsidRDefault="003D3FDD" w:rsidP="00584688">
            <w:pPr>
              <w:pStyle w:val="Tabletext"/>
              <w:rPr>
                <w:b w:val="0"/>
                <w:lang w:eastAsia="en-GB"/>
              </w:rPr>
            </w:pPr>
            <w:r w:rsidRPr="008742C6">
              <w:rPr>
                <w:b w:val="0"/>
                <w:lang w:eastAsia="en-GB"/>
              </w:rPr>
              <w:t xml:space="preserve">Stevens (2002) </w:t>
            </w:r>
            <w:r w:rsidR="00CC1528" w:rsidRPr="008742C6">
              <w:rPr>
                <w:b w:val="0"/>
                <w:lang w:eastAsia="en-GB"/>
              </w:rPr>
              <w:fldChar w:fldCharType="begin"/>
            </w:r>
            <w:r w:rsidR="00273BA1">
              <w:rPr>
                <w:b w:val="0"/>
                <w:lang w:eastAsia="en-GB"/>
              </w:rPr>
              <w:instrText xml:space="preserve"> ADDIN EN.CITE &lt;EndNote&gt;&lt;Cite&gt;&lt;Author&gt;Stevens&lt;/Author&gt;&lt;Year&gt;2002&lt;/Year&gt;&lt;RecNum&gt;29&lt;/RecNum&gt;&lt;DisplayText&gt;[24]&lt;/DisplayText&gt;&lt;record&gt;&lt;rec-number&gt;29&lt;/rec-number&gt;&lt;foreign-keys&gt;&lt;key app="EN" db-id="z9s25v0wtfxw5aeps2dvpsxoz0sve9wp2zr5"&gt;29&lt;/key&gt;&lt;/foreign-keys&gt;&lt;ref-type name="Journal Article"&gt;17&lt;/ref-type&gt;&lt;contributors&gt;&lt;authors&gt;&lt;author&gt;Stevens, S. R.&lt;/author&gt;&lt;author&gt;Baron, E. D.&lt;/author&gt;&lt;author&gt;Masten, S.&lt;/author&gt;&lt;author&gt;Cooper, K. D.&lt;/author&gt;&lt;/authors&gt;&lt;/contributors&gt;&lt;titles&gt;&lt;title&gt;Circulating cd4+cd7− lymphocyte burden and rapidity of response: Predictors of outcome in the treatment of sézary syndrome and erythrodermic mycosis fungoides with extracorporeal photopheresis&lt;/title&gt;&lt;secondary-title&gt;Archives of Dermatology&lt;/secondary-title&gt;&lt;/titles&gt;&lt;periodical&gt;&lt;full-title&gt;Archives of Dermatology&lt;/full-title&gt;&lt;/periodical&gt;&lt;pages&gt;1347-1350&lt;/pages&gt;&lt;volume&gt;138&lt;/volume&gt;&lt;number&gt;10&lt;/number&gt;&lt;dates&gt;&lt;year&gt;2002&lt;/year&gt;&lt;/dates&gt;&lt;isbn&gt;0003-987X&lt;/isbn&gt;&lt;urls&gt;&lt;related-urls&gt;&lt;url&gt;http://dx.doi.org/10.1001/archderm.138.10.1347&lt;/url&gt;&lt;/related-urls&gt;&lt;/urls&gt;&lt;electronic-resource-num&gt;10.1001/archderm.138.10.1347&lt;/electronic-resource-num&gt;&lt;/record&gt;&lt;/Cite&gt;&lt;/EndNote&gt;</w:instrText>
            </w:r>
            <w:r w:rsidR="00CC1528" w:rsidRPr="008742C6">
              <w:rPr>
                <w:b w:val="0"/>
                <w:lang w:eastAsia="en-GB"/>
              </w:rPr>
              <w:fldChar w:fldCharType="separate"/>
            </w:r>
            <w:r w:rsidR="00273BA1">
              <w:rPr>
                <w:b w:val="0"/>
                <w:noProof/>
                <w:lang w:eastAsia="en-GB"/>
              </w:rPr>
              <w:t>[</w:t>
            </w:r>
            <w:hyperlink w:anchor="_ENREF_24" w:tooltip="Stevens, 2002 #29" w:history="1">
              <w:r w:rsidR="00584688">
                <w:rPr>
                  <w:b w:val="0"/>
                  <w:noProof/>
                  <w:lang w:eastAsia="en-GB"/>
                </w:rPr>
                <w:t>24</w:t>
              </w:r>
            </w:hyperlink>
            <w:r w:rsidR="00273BA1">
              <w:rPr>
                <w:b w:val="0"/>
                <w:noProof/>
                <w:lang w:eastAsia="en-GB"/>
              </w:rPr>
              <w:t>]</w:t>
            </w:r>
            <w:r w:rsidR="00CC1528" w:rsidRPr="008742C6">
              <w:rPr>
                <w:b w:val="0"/>
                <w:lang w:eastAsia="en-GB"/>
              </w:rPr>
              <w:fldChar w:fldCharType="end"/>
            </w:r>
          </w:p>
        </w:tc>
        <w:tc>
          <w:tcPr>
            <w:tcW w:w="6748" w:type="dxa"/>
          </w:tcPr>
          <w:p w14:paraId="6CAE5E53" w14:textId="77777777" w:rsidR="003D3FDD" w:rsidRPr="008742C6" w:rsidRDefault="003D3FDD" w:rsidP="008742C6">
            <w:pPr>
              <w:pStyle w:val="TableListNos"/>
              <w:ind w:left="473" w:hanging="425"/>
              <w:rPr>
                <w:b w:val="0"/>
                <w:lang w:eastAsia="en-GB"/>
              </w:rPr>
            </w:pPr>
            <w:r w:rsidRPr="008742C6">
              <w:rPr>
                <w:b w:val="0"/>
                <w:lang w:eastAsia="en-GB"/>
              </w:rPr>
              <w:t xml:space="preserve">Complete remission = no evidence of disease from physical examination, CT scans, blood exams for </w:t>
            </w:r>
            <w:proofErr w:type="spellStart"/>
            <w:r w:rsidRPr="008742C6">
              <w:rPr>
                <w:b w:val="0"/>
                <w:lang w:eastAsia="en-GB"/>
              </w:rPr>
              <w:t>S</w:t>
            </w:r>
            <w:r w:rsidRPr="008742C6">
              <w:rPr>
                <w:rFonts w:cs="Calibri"/>
                <w:b w:val="0"/>
                <w:lang w:eastAsia="en-GB"/>
              </w:rPr>
              <w:t>é</w:t>
            </w:r>
            <w:r w:rsidRPr="008742C6">
              <w:rPr>
                <w:b w:val="0"/>
                <w:lang w:eastAsia="en-GB"/>
              </w:rPr>
              <w:t>zary</w:t>
            </w:r>
            <w:proofErr w:type="spellEnd"/>
            <w:r w:rsidRPr="008742C6">
              <w:rPr>
                <w:b w:val="0"/>
                <w:lang w:eastAsia="en-GB"/>
              </w:rPr>
              <w:t xml:space="preserve"> cells, abnormal </w:t>
            </w:r>
            <w:proofErr w:type="spellStart"/>
            <w:r w:rsidR="00E66DE4" w:rsidRPr="008742C6">
              <w:rPr>
                <w:b w:val="0"/>
                <w:lang w:eastAsia="en-GB"/>
              </w:rPr>
              <w:t>immuno</w:t>
            </w:r>
            <w:proofErr w:type="spellEnd"/>
            <w:r w:rsidR="00E66DE4" w:rsidRPr="008742C6">
              <w:rPr>
                <w:b w:val="0"/>
                <w:lang w:eastAsia="en-GB"/>
              </w:rPr>
              <w:t>-phenotype</w:t>
            </w:r>
          </w:p>
          <w:p w14:paraId="6CAE5E54" w14:textId="77777777" w:rsidR="003D3FDD" w:rsidRPr="008742C6" w:rsidRDefault="003D3FDD" w:rsidP="008742C6">
            <w:pPr>
              <w:pStyle w:val="TableListNos"/>
              <w:ind w:left="473" w:hanging="425"/>
              <w:rPr>
                <w:b w:val="0"/>
                <w:lang w:eastAsia="en-GB"/>
              </w:rPr>
            </w:pPr>
            <w:r w:rsidRPr="008742C6">
              <w:rPr>
                <w:b w:val="0"/>
                <w:lang w:eastAsia="en-GB"/>
              </w:rPr>
              <w:t xml:space="preserve">Partial remission = </w:t>
            </w:r>
            <w:r w:rsidRPr="008742C6">
              <w:rPr>
                <w:rFonts w:cs="Calibri"/>
                <w:b w:val="0"/>
                <w:lang w:eastAsia="en-GB"/>
              </w:rPr>
              <w:t>≥</w:t>
            </w:r>
            <w:r w:rsidRPr="008742C6">
              <w:rPr>
                <w:b w:val="0"/>
                <w:lang w:eastAsia="en-GB"/>
              </w:rPr>
              <w:t>50% reduction in skin severity score</w:t>
            </w:r>
          </w:p>
          <w:p w14:paraId="6CAE5E55" w14:textId="77777777" w:rsidR="003D3FDD" w:rsidRPr="008742C6" w:rsidRDefault="003D3FDD" w:rsidP="008742C6">
            <w:pPr>
              <w:pStyle w:val="TableListNos"/>
              <w:ind w:left="473" w:hanging="425"/>
              <w:rPr>
                <w:b w:val="0"/>
                <w:lang w:eastAsia="en-GB"/>
              </w:rPr>
            </w:pPr>
            <w:r w:rsidRPr="008742C6">
              <w:rPr>
                <w:b w:val="0"/>
                <w:lang w:eastAsia="en-GB"/>
              </w:rPr>
              <w:t>Responders = achieved partial or complete remission</w:t>
            </w:r>
          </w:p>
          <w:p w14:paraId="6CAE5E56" w14:textId="77777777" w:rsidR="003D3FDD" w:rsidRPr="008742C6" w:rsidRDefault="003D3FDD" w:rsidP="008742C6">
            <w:pPr>
              <w:pStyle w:val="TableListNos"/>
              <w:ind w:left="473" w:hanging="425"/>
              <w:rPr>
                <w:b w:val="0"/>
                <w:lang w:eastAsia="en-GB"/>
              </w:rPr>
            </w:pPr>
            <w:r w:rsidRPr="008742C6">
              <w:rPr>
                <w:b w:val="0"/>
                <w:lang w:eastAsia="en-GB"/>
              </w:rPr>
              <w:t>Stable disease = &lt;50% reduction in skin severity score</w:t>
            </w:r>
          </w:p>
        </w:tc>
      </w:tr>
    </w:tbl>
    <w:p w14:paraId="6CAE5E58" w14:textId="77777777" w:rsidR="007C7795" w:rsidRDefault="007C7795" w:rsidP="007C7795">
      <w:pPr>
        <w:pStyle w:val="BodyText6"/>
        <w:rPr>
          <w:rFonts w:cs="Times New Roman"/>
          <w:kern w:val="0"/>
          <w:szCs w:val="24"/>
        </w:rPr>
      </w:pPr>
      <w:bookmarkStart w:id="57" w:name="_Toc451764075"/>
      <w:r>
        <w:rPr>
          <w:rFonts w:cs="Times New Roman"/>
          <w:kern w:val="0"/>
          <w:szCs w:val="24"/>
        </w:rPr>
        <w:t>A c</w:t>
      </w:r>
      <w:r w:rsidRPr="00FD400A">
        <w:rPr>
          <w:rFonts w:cs="Times New Roman"/>
          <w:kern w:val="0"/>
          <w:szCs w:val="24"/>
        </w:rPr>
        <w:t xml:space="preserve">onsensus statement of </w:t>
      </w:r>
      <w:r>
        <w:rPr>
          <w:rFonts w:cs="Times New Roman"/>
          <w:kern w:val="0"/>
          <w:szCs w:val="24"/>
        </w:rPr>
        <w:t>clinical outcomes</w:t>
      </w:r>
      <w:r w:rsidRPr="00FD400A">
        <w:rPr>
          <w:rFonts w:cs="Times New Roman"/>
          <w:kern w:val="0"/>
          <w:szCs w:val="24"/>
        </w:rPr>
        <w:t xml:space="preserve"> and response criteria in MF and SS</w:t>
      </w:r>
      <w:r>
        <w:rPr>
          <w:rFonts w:cs="Times New Roman"/>
          <w:kern w:val="0"/>
          <w:szCs w:val="24"/>
        </w:rPr>
        <w:t xml:space="preserve"> published collaboratively by the </w:t>
      </w:r>
      <w:r w:rsidRPr="00FD400A">
        <w:rPr>
          <w:rFonts w:cs="Times New Roman"/>
          <w:kern w:val="0"/>
          <w:szCs w:val="24"/>
        </w:rPr>
        <w:t>International Society for Cutaneous Lymphomas, the United States Cutaneous Lymphoma Consortium, and the Cutaneous Lymphoma Task Force of EORTC</w:t>
      </w:r>
      <w:r>
        <w:rPr>
          <w:rFonts w:cs="Times New Roman"/>
          <w:kern w:val="0"/>
          <w:szCs w:val="24"/>
        </w:rPr>
        <w:t xml:space="preserve"> </w:t>
      </w:r>
      <w:r>
        <w:rPr>
          <w:rFonts w:cs="Times New Roman"/>
          <w:kern w:val="0"/>
          <w:szCs w:val="24"/>
        </w:rPr>
        <w:fldChar w:fldCharType="begin">
          <w:fldData xml:space="preserve">PEVuZE5vdGU+PENpdGU+PEF1dGhvcj5PbHNlbjwvQXV0aG9yPjxZZWFyPjIwMTE8L1llYXI+PFJl
Y051bT40MzwvUmVjTnVtPjxEaXNwbGF5VGV4dD5bMzVdPC9EaXNwbGF5VGV4dD48cmVjb3JkPjxy
ZWMtbnVtYmVyPjQzPC9yZWMtbnVtYmVyPjxmb3JlaWduLWtleXM+PGtleSBhcHA9IkVOIiBkYi1p
ZD0iejlzMjV2MHd0Znh3NWFlcHMyZHZwc3hvejBzdmU5d3AyenI1Ij40Mzwva2V5PjwvZm9yZWln
bi1rZXlzPjxyZWYtdHlwZSBuYW1lPSJKb3VybmFsIEFydGljbGUiPjE3PC9yZWYtdHlwZT48Y29u
dHJpYnV0b3JzPjxhdXRob3JzPjxhdXRob3I+T2xzZW4sIEUuIEEuPC9hdXRob3I+PGF1dGhvcj5X
aGl0dGFrZXIsIFMuPC9hdXRob3I+PGF1dGhvcj5LaW0sIFkuIEguPC9hdXRob3I+PGF1dGhvcj5E
dXZpYywgTS48L2F1dGhvcj48YXV0aG9yPlByaW5jZSwgSC4gTS48L2F1dGhvcj48YXV0aG9yPkxl
c3NpbiwgUy4gUi48L2F1dGhvcj48YXV0aG9yPldvb2QsIEcuIFMuPC9hdXRob3I+PGF1dGhvcj5X
aWxsZW16ZSwgUi48L2F1dGhvcj48YXV0aG9yPkRlbWllcnJlLCBNLiBGLjwvYXV0aG9yPjxhdXRo
b3I+UGltcGluZWxsaSwgTi48L2F1dGhvcj48YXV0aG9yPkJlcm5lbmdvLCBNLiBHLjwvYXV0aG9y
PjxhdXRob3I+T3J0aXotUm9tZXJvLCBQLiBMLjwvYXV0aG9yPjxhdXRob3I+QmFnb3QsIE0uPC9h
dXRob3I+PGF1dGhvcj5Fc3RyYWNoLCBULjwvYXV0aG9yPjxhdXRob3I+R3VpdGFydCwgSi48L2F1
dGhvcj48YXV0aG9yPktub2JsZXIsIFIuPC9hdXRob3I+PGF1dGhvcj5TYW5jaGVzLCBKLiBBLjwv
YXV0aG9yPjxhdXRob3I+SXdhdHN1a2ksIEsuPC9hdXRob3I+PGF1dGhvcj5TdWdheWEsIE0uPC9h
dXRob3I+PGF1dGhvcj5EdW1tZXIsIFIuPC9hdXRob3I+PGF1dGhvcj5QaXR0ZWxrb3csIE0uPC9h
dXRob3I+PGF1dGhvcj5Ib3BwZSwgUi48L2F1dGhvcj48YXV0aG9yPlBhcmtlciwgUy48L2F1dGhv
cj48YXV0aG9yPkdlc2tpbiwgTC48L2F1dGhvcj48YXV0aG9yPlBpbnRlci1Ccm93biwgTC48L2F1
dGhvcj48YXV0aG9yPkdpcmFyZGksIE0uPC9hdXRob3I+PGF1dGhvcj5CdXJnLCBHLjwvYXV0aG9y
PjxhdXRob3I+UmFua2ksIEEuPC9hdXRob3I+PGF1dGhvcj5WZXJtZWVyLCBNLjwvYXV0aG9yPjxh
dXRob3I+SG9yd2l0eiwgUy48L2F1dGhvcj48YXV0aG9yPkhlYWxkLCBQLjwvYXV0aG9yPjxhdXRo
b3I+Um9zZW4sIFMuPC9hdXRob3I+PGF1dGhvcj5DZXJyb25pLCBMLjwvYXV0aG9yPjxhdXRob3I+
RHJlbm8sIEIuPC9hdXRob3I+PGF1dGhvcj5Wb25kZXJoZWlkLCBFLiBDLjwvYXV0aG9yPjwvYXV0
aG9ycz48L2NvbnRyaWJ1dG9ycz48YXV0aC1hZGRyZXNzPkR1a2UgVW5pdmVyc2l0eSBNZWRpY2Fs
IENlbnRlciwgQm94IDMyOTQsIER1cmhhbSwgTkMgMjc3MTAsIFVTQS4gb2xzZW4wMDFAbWMuZHVr
ZS5lZHU8L2F1dGgtYWRkcmVzcz48dGl0bGVzPjx0aXRsZT5DbGluaWNhbCBlbmQgcG9pbnRzIGFu
ZCByZXNwb25zZSBjcml0ZXJpYSBpbiBteWNvc2lzIGZ1bmdvaWRlcyBhbmQgU2V6YXJ5IHN5bmRy
b21lOiBhIGNvbnNlbnN1cyBzdGF0ZW1lbnQgb2YgdGhlIEludGVybmF0aW9uYWwgU29jaWV0eSBm
b3IgQ3V0YW5lb3VzIEx5bXBob21hcywgdGhlIFVuaXRlZCBTdGF0ZXMgQ3V0YW5lb3VzIEx5bXBo
b21hIENvbnNvcnRpdW0sIGFuZCB0aGUgQ3V0YW5lb3VzIEx5bXBob21hIFRhc2sgRm9yY2Ugb2Yg
dGhlIEV1cm9wZWFuIE9yZ2FuaXNhdGlvbiBmb3IgUmVzZWFyY2ggYW5kIFRyZWF0bWVudCBvZiBD
YW5jZXI8L3RpdGxlPjxzZWNvbmRhcnktdGl0bGU+SiBDbGluIE9uY29sPC9zZWNvbmRhcnktdGl0
bGU+PGFsdC10aXRsZT5Kb3VybmFsIG9mIGNsaW5pY2FsIG9uY29sb2d5IDogb2ZmaWNpYWwgam91
cm5hbCBvZiB0aGUgQW1lcmljYW4gU29jaWV0eSBvZiBDbGluaWNhbCBPbmNvbG9neTwvYWx0LXRp
dGxlPjwvdGl0bGVzPjxwZXJpb2RpY2FsPjxmdWxsLXRpdGxlPkogQ2xpbiBPbmNvbDwvZnVsbC10
aXRsZT48YWJici0xPkpvdXJuYWwgb2YgY2xpbmljYWwgb25jb2xvZ3kgOiBvZmZpY2lhbCBqb3Vy
bmFsIG9mIHRoZSBBbWVyaWNhbiBTb2NpZXR5IG9mIENsaW5pY2FsIE9uY29sb2d5PC9hYmJyLTE+
PC9wZXJpb2RpY2FsPjxhbHQtcGVyaW9kaWNhbD48ZnVsbC10aXRsZT5KIENsaW4gT25jb2w8L2Z1
bGwtdGl0bGU+PGFiYnItMT5Kb3VybmFsIG9mIGNsaW5pY2FsIG9uY29sb2d5IDogb2ZmaWNpYWwg
am91cm5hbCBvZiB0aGUgQW1lcmljYW4gU29jaWV0eSBvZiBDbGluaWNhbCBPbmNvbG9neTwvYWJi
ci0xPjwvYWx0LXBlcmlvZGljYWw+PHBhZ2VzPjI1OTgtNjA3PC9wYWdlcz48dm9sdW1lPjI5PC92
b2x1bWU+PG51bWJlcj4xODwvbnVtYmVyPjxlZGl0aW9uPjIwMTEvMDUvMTg8L2VkaXRpb24+PGtl
eXdvcmRzPjxrZXl3b3JkPkNsaW5pY2FsIFRyaWFscyBhcyBUb3BpYy9tZXRob2RzLyBzdGFuZGFy
ZHM8L2tleXdvcmQ+PGtleXdvcmQ+SHVtYW5zPC9rZXl3b3JkPjxrZXl3b3JkPkx5bXBoIE5vZGVz
L3BhdGhvbG9neTwva2V5d29yZD48a2V5d29yZD5NeWNvc2lzIEZ1bmdvaWRlcy9ibG9vZC9jbGFz
c2lmaWNhdGlvbi8gZHJ1ZyB0aGVyYXB5L3BhdGhvbG9neS9wc3ljaG9sb2d5PC9rZXl3b3JkPjxr
ZXl3b3JkPk5lb3BsYXNtIFN0YWdpbmcvbWV0aG9kcy8gc3RhbmRhcmRzPC9rZXl3b3JkPjxrZXl3
b3JkPk91dGNvbWUgQXNzZXNzbWVudCAoSGVhbHRoIENhcmUpLyBzdGFuZGFyZHM8L2tleXdvcmQ+
PGtleXdvcmQ+UXVhbGl0eSBvZiBMaWZlPC9rZXl3b3JkPjxrZXl3b3JkPlJhbmRvbWl6ZWQgQ29u
dHJvbGxlZCBUcmlhbHMgYXMgVG9waWMvbWV0aG9kcy9zdGFuZGFyZHM8L2tleXdvcmQ+PGtleXdv
cmQ+UmVzZWFyY2ggRGVzaWduPC9rZXl3b3JkPjxrZXl3b3JkPlNldmVyaXR5IG9mIElsbG5lc3Mg
SW5kZXg8L2tleXdvcmQ+PGtleXdvcmQ+U2V6YXJ5IFN5bmRyb21lL2Jsb29kL2NsYXNzaWZpY2F0
aW9uLyBkcnVnIHRoZXJhcHkvcGF0aG9sb2d5L3BzeWNob2xvZ3k8L2tleXdvcmQ+PGtleXdvcmQ+
U2tpbi9wYXRob2xvZ3k8L2tleXdvcmQ+PGtleXdvcmQ+U2tpbiBOZW9wbGFzbXMvYmxvb2QvY2xh
c3NpZmljYXRpb24vIGRydWcgdGhlcmFweS9wYXRob2xvZ3kvcHN5Y2hvbG9neTwva2V5d29yZD48
a2V5d29yZD5UcmVhdG1lbnQgT3V0Y29tZTwva2V5d29yZD48a2V5d29yZD5UdW1vciBCdXJkZW48
L2tleXdvcmQ+PGtleXdvcmQ+VmlzY2VyYS9wYXRob2xvZ3k8L2tleXdvcmQ+PC9rZXl3b3Jkcz48
ZGF0ZXM+PHllYXI+MjAxMTwveWVhcj48cHViLWRhdGVzPjxkYXRlPkp1biAyMDwvZGF0ZT48L3B1
Yi1kYXRlcz48L2RhdGVzPjxpc2JuPjE1MjctNzc1NSAoRWxlY3Ryb25pYykmI3hEOzA3MzItMTgz
WCAoTGlua2luZyk8L2lzYm4+PGFjY2Vzc2lvbi1udW0+MjE1NzY2Mzk8L2FjY2Vzc2lvbi1udW0+
PHVybHM+PC91cmxzPjxjdXN0b20yPlBNQzM0MjI1MzQ8L2N1c3RvbTI+PGVsZWN0cm9uaWMtcmVz
b3VyY2UtbnVtPjEwLjEyMDAvamNvLjIwMTAuMzIuMDYzMDwvZWxlY3Ryb25pYy1yZXNvdXJjZS1u
dW0+PHJlbW90ZS1kYXRhYmFzZS1wcm92aWRlcj5OTE08L3JlbW90ZS1kYXRhYmFzZS1wcm92aWRl
cj48bGFuZ3VhZ2U+ZW5nPC9sYW5ndWFnZT48L3JlY29yZD48L0NpdGU+PC9FbmROb3RlPgB=
</w:fldData>
        </w:fldChar>
      </w:r>
      <w:r w:rsidR="00234A10">
        <w:rPr>
          <w:rFonts w:cs="Times New Roman"/>
          <w:kern w:val="0"/>
          <w:szCs w:val="24"/>
        </w:rPr>
        <w:instrText xml:space="preserve"> ADDIN EN.CITE </w:instrText>
      </w:r>
      <w:r w:rsidR="00234A10">
        <w:rPr>
          <w:rFonts w:cs="Times New Roman"/>
          <w:kern w:val="0"/>
          <w:szCs w:val="24"/>
        </w:rPr>
        <w:fldChar w:fldCharType="begin">
          <w:fldData xml:space="preserve">PEVuZE5vdGU+PENpdGU+PEF1dGhvcj5PbHNlbjwvQXV0aG9yPjxZZWFyPjIwMTE8L1llYXI+PFJl
Y051bT40MzwvUmVjTnVtPjxEaXNwbGF5VGV4dD5bMzVdPC9EaXNwbGF5VGV4dD48cmVjb3JkPjxy
ZWMtbnVtYmVyPjQzPC9yZWMtbnVtYmVyPjxmb3JlaWduLWtleXM+PGtleSBhcHA9IkVOIiBkYi1p
ZD0iejlzMjV2MHd0Znh3NWFlcHMyZHZwc3hvejBzdmU5d3AyenI1Ij40Mzwva2V5PjwvZm9yZWln
bi1rZXlzPjxyZWYtdHlwZSBuYW1lPSJKb3VybmFsIEFydGljbGUiPjE3PC9yZWYtdHlwZT48Y29u
dHJpYnV0b3JzPjxhdXRob3JzPjxhdXRob3I+T2xzZW4sIEUuIEEuPC9hdXRob3I+PGF1dGhvcj5X
aGl0dGFrZXIsIFMuPC9hdXRob3I+PGF1dGhvcj5LaW0sIFkuIEguPC9hdXRob3I+PGF1dGhvcj5E
dXZpYywgTS48L2F1dGhvcj48YXV0aG9yPlByaW5jZSwgSC4gTS48L2F1dGhvcj48YXV0aG9yPkxl
c3NpbiwgUy4gUi48L2F1dGhvcj48YXV0aG9yPldvb2QsIEcuIFMuPC9hdXRob3I+PGF1dGhvcj5X
aWxsZW16ZSwgUi48L2F1dGhvcj48YXV0aG9yPkRlbWllcnJlLCBNLiBGLjwvYXV0aG9yPjxhdXRo
b3I+UGltcGluZWxsaSwgTi48L2F1dGhvcj48YXV0aG9yPkJlcm5lbmdvLCBNLiBHLjwvYXV0aG9y
PjxhdXRob3I+T3J0aXotUm9tZXJvLCBQLiBMLjwvYXV0aG9yPjxhdXRob3I+QmFnb3QsIE0uPC9h
dXRob3I+PGF1dGhvcj5Fc3RyYWNoLCBULjwvYXV0aG9yPjxhdXRob3I+R3VpdGFydCwgSi48L2F1
dGhvcj48YXV0aG9yPktub2JsZXIsIFIuPC9hdXRob3I+PGF1dGhvcj5TYW5jaGVzLCBKLiBBLjwv
YXV0aG9yPjxhdXRob3I+SXdhdHN1a2ksIEsuPC9hdXRob3I+PGF1dGhvcj5TdWdheWEsIE0uPC9h
dXRob3I+PGF1dGhvcj5EdW1tZXIsIFIuPC9hdXRob3I+PGF1dGhvcj5QaXR0ZWxrb3csIE0uPC9h
dXRob3I+PGF1dGhvcj5Ib3BwZSwgUi48L2F1dGhvcj48YXV0aG9yPlBhcmtlciwgUy48L2F1dGhv
cj48YXV0aG9yPkdlc2tpbiwgTC48L2F1dGhvcj48YXV0aG9yPlBpbnRlci1Ccm93biwgTC48L2F1
dGhvcj48YXV0aG9yPkdpcmFyZGksIE0uPC9hdXRob3I+PGF1dGhvcj5CdXJnLCBHLjwvYXV0aG9y
PjxhdXRob3I+UmFua2ksIEEuPC9hdXRob3I+PGF1dGhvcj5WZXJtZWVyLCBNLjwvYXV0aG9yPjxh
dXRob3I+SG9yd2l0eiwgUy48L2F1dGhvcj48YXV0aG9yPkhlYWxkLCBQLjwvYXV0aG9yPjxhdXRo
b3I+Um9zZW4sIFMuPC9hdXRob3I+PGF1dGhvcj5DZXJyb25pLCBMLjwvYXV0aG9yPjxhdXRob3I+
RHJlbm8sIEIuPC9hdXRob3I+PGF1dGhvcj5Wb25kZXJoZWlkLCBFLiBDLjwvYXV0aG9yPjwvYXV0
aG9ycz48L2NvbnRyaWJ1dG9ycz48YXV0aC1hZGRyZXNzPkR1a2UgVW5pdmVyc2l0eSBNZWRpY2Fs
IENlbnRlciwgQm94IDMyOTQsIER1cmhhbSwgTkMgMjc3MTAsIFVTQS4gb2xzZW4wMDFAbWMuZHVr
ZS5lZHU8L2F1dGgtYWRkcmVzcz48dGl0bGVzPjx0aXRsZT5DbGluaWNhbCBlbmQgcG9pbnRzIGFu
ZCByZXNwb25zZSBjcml0ZXJpYSBpbiBteWNvc2lzIGZ1bmdvaWRlcyBhbmQgU2V6YXJ5IHN5bmRy
b21lOiBhIGNvbnNlbnN1cyBzdGF0ZW1lbnQgb2YgdGhlIEludGVybmF0aW9uYWwgU29jaWV0eSBm
b3IgQ3V0YW5lb3VzIEx5bXBob21hcywgdGhlIFVuaXRlZCBTdGF0ZXMgQ3V0YW5lb3VzIEx5bXBo
b21hIENvbnNvcnRpdW0sIGFuZCB0aGUgQ3V0YW5lb3VzIEx5bXBob21hIFRhc2sgRm9yY2Ugb2Yg
dGhlIEV1cm9wZWFuIE9yZ2FuaXNhdGlvbiBmb3IgUmVzZWFyY2ggYW5kIFRyZWF0bWVudCBvZiBD
YW5jZXI8L3RpdGxlPjxzZWNvbmRhcnktdGl0bGU+SiBDbGluIE9uY29sPC9zZWNvbmRhcnktdGl0
bGU+PGFsdC10aXRsZT5Kb3VybmFsIG9mIGNsaW5pY2FsIG9uY29sb2d5IDogb2ZmaWNpYWwgam91
cm5hbCBvZiB0aGUgQW1lcmljYW4gU29jaWV0eSBvZiBDbGluaWNhbCBPbmNvbG9neTwvYWx0LXRp
dGxlPjwvdGl0bGVzPjxwZXJpb2RpY2FsPjxmdWxsLXRpdGxlPkogQ2xpbiBPbmNvbDwvZnVsbC10
aXRsZT48YWJici0xPkpvdXJuYWwgb2YgY2xpbmljYWwgb25jb2xvZ3kgOiBvZmZpY2lhbCBqb3Vy
bmFsIG9mIHRoZSBBbWVyaWNhbiBTb2NpZXR5IG9mIENsaW5pY2FsIE9uY29sb2d5PC9hYmJyLTE+
PC9wZXJpb2RpY2FsPjxhbHQtcGVyaW9kaWNhbD48ZnVsbC10aXRsZT5KIENsaW4gT25jb2w8L2Z1
bGwtdGl0bGU+PGFiYnItMT5Kb3VybmFsIG9mIGNsaW5pY2FsIG9uY29sb2d5IDogb2ZmaWNpYWwg
am91cm5hbCBvZiB0aGUgQW1lcmljYW4gU29jaWV0eSBvZiBDbGluaWNhbCBPbmNvbG9neTwvYWJi
ci0xPjwvYWx0LXBlcmlvZGljYWw+PHBhZ2VzPjI1OTgtNjA3PC9wYWdlcz48dm9sdW1lPjI5PC92
b2x1bWU+PG51bWJlcj4xODwvbnVtYmVyPjxlZGl0aW9uPjIwMTEvMDUvMTg8L2VkaXRpb24+PGtl
eXdvcmRzPjxrZXl3b3JkPkNsaW5pY2FsIFRyaWFscyBhcyBUb3BpYy9tZXRob2RzLyBzdGFuZGFy
ZHM8L2tleXdvcmQ+PGtleXdvcmQ+SHVtYW5zPC9rZXl3b3JkPjxrZXl3b3JkPkx5bXBoIE5vZGVz
L3BhdGhvbG9neTwva2V5d29yZD48a2V5d29yZD5NeWNvc2lzIEZ1bmdvaWRlcy9ibG9vZC9jbGFz
c2lmaWNhdGlvbi8gZHJ1ZyB0aGVyYXB5L3BhdGhvbG9neS9wc3ljaG9sb2d5PC9rZXl3b3JkPjxr
ZXl3b3JkPk5lb3BsYXNtIFN0YWdpbmcvbWV0aG9kcy8gc3RhbmRhcmRzPC9rZXl3b3JkPjxrZXl3
b3JkPk91dGNvbWUgQXNzZXNzbWVudCAoSGVhbHRoIENhcmUpLyBzdGFuZGFyZHM8L2tleXdvcmQ+
PGtleXdvcmQ+UXVhbGl0eSBvZiBMaWZlPC9rZXl3b3JkPjxrZXl3b3JkPlJhbmRvbWl6ZWQgQ29u
dHJvbGxlZCBUcmlhbHMgYXMgVG9waWMvbWV0aG9kcy9zdGFuZGFyZHM8L2tleXdvcmQ+PGtleXdv
cmQ+UmVzZWFyY2ggRGVzaWduPC9rZXl3b3JkPjxrZXl3b3JkPlNldmVyaXR5IG9mIElsbG5lc3Mg
SW5kZXg8L2tleXdvcmQ+PGtleXdvcmQ+U2V6YXJ5IFN5bmRyb21lL2Jsb29kL2NsYXNzaWZpY2F0
aW9uLyBkcnVnIHRoZXJhcHkvcGF0aG9sb2d5L3BzeWNob2xvZ3k8L2tleXdvcmQ+PGtleXdvcmQ+
U2tpbi9wYXRob2xvZ3k8L2tleXdvcmQ+PGtleXdvcmQ+U2tpbiBOZW9wbGFzbXMvYmxvb2QvY2xh
c3NpZmljYXRpb24vIGRydWcgdGhlcmFweS9wYXRob2xvZ3kvcHN5Y2hvbG9neTwva2V5d29yZD48
a2V5d29yZD5UcmVhdG1lbnQgT3V0Y29tZTwva2V5d29yZD48a2V5d29yZD5UdW1vciBCdXJkZW48
L2tleXdvcmQ+PGtleXdvcmQ+VmlzY2VyYS9wYXRob2xvZ3k8L2tleXdvcmQ+PC9rZXl3b3Jkcz48
ZGF0ZXM+PHllYXI+MjAxMTwveWVhcj48cHViLWRhdGVzPjxkYXRlPkp1biAyMDwvZGF0ZT48L3B1
Yi1kYXRlcz48L2RhdGVzPjxpc2JuPjE1MjctNzc1NSAoRWxlY3Ryb25pYykmI3hEOzA3MzItMTgz
WCAoTGlua2luZyk8L2lzYm4+PGFjY2Vzc2lvbi1udW0+MjE1NzY2Mzk8L2FjY2Vzc2lvbi1udW0+
PHVybHM+PC91cmxzPjxjdXN0b20yPlBNQzM0MjI1MzQ8L2N1c3RvbTI+PGVsZWN0cm9uaWMtcmVz
b3VyY2UtbnVtPjEwLjEyMDAvamNvLjIwMTAuMzIuMDYzMDwvZWxlY3Ryb25pYy1yZXNvdXJjZS1u
dW0+PHJlbW90ZS1kYXRhYmFzZS1wcm92aWRlcj5OTE08L3JlbW90ZS1kYXRhYmFzZS1wcm92aWRl
cj48bGFuZ3VhZ2U+ZW5nPC9sYW5ndWFnZT48L3JlY29yZD48L0NpdGU+PC9FbmROb3RlPgB=
</w:fldData>
        </w:fldChar>
      </w:r>
      <w:r w:rsidR="00234A10">
        <w:rPr>
          <w:rFonts w:cs="Times New Roman"/>
          <w:kern w:val="0"/>
          <w:szCs w:val="24"/>
        </w:rPr>
        <w:instrText xml:space="preserve"> ADDIN EN.CITE.DATA </w:instrText>
      </w:r>
      <w:r w:rsidR="00234A10">
        <w:rPr>
          <w:rFonts w:cs="Times New Roman"/>
          <w:kern w:val="0"/>
          <w:szCs w:val="24"/>
        </w:rPr>
      </w:r>
      <w:r w:rsidR="00234A10">
        <w:rPr>
          <w:rFonts w:cs="Times New Roman"/>
          <w:kern w:val="0"/>
          <w:szCs w:val="24"/>
        </w:rPr>
        <w:fldChar w:fldCharType="end"/>
      </w:r>
      <w:r>
        <w:rPr>
          <w:rFonts w:cs="Times New Roman"/>
          <w:kern w:val="0"/>
          <w:szCs w:val="24"/>
        </w:rPr>
      </w:r>
      <w:r>
        <w:rPr>
          <w:rFonts w:cs="Times New Roman"/>
          <w:kern w:val="0"/>
          <w:szCs w:val="24"/>
        </w:rPr>
        <w:fldChar w:fldCharType="separate"/>
      </w:r>
      <w:r w:rsidR="00234A10">
        <w:rPr>
          <w:rFonts w:cs="Times New Roman"/>
          <w:noProof/>
          <w:kern w:val="0"/>
          <w:szCs w:val="24"/>
        </w:rPr>
        <w:t>[</w:t>
      </w:r>
      <w:hyperlink w:anchor="_ENREF_35" w:tooltip="Olsen, 2011 #43" w:history="1">
        <w:r w:rsidR="00584688">
          <w:rPr>
            <w:rFonts w:cs="Times New Roman"/>
            <w:noProof/>
            <w:kern w:val="0"/>
            <w:szCs w:val="24"/>
          </w:rPr>
          <w:t>35</w:t>
        </w:r>
      </w:hyperlink>
      <w:r w:rsidR="00234A10">
        <w:rPr>
          <w:rFonts w:cs="Times New Roman"/>
          <w:noProof/>
          <w:kern w:val="0"/>
          <w:szCs w:val="24"/>
        </w:rPr>
        <w:t>]</w:t>
      </w:r>
      <w:r>
        <w:rPr>
          <w:rFonts w:cs="Times New Roman"/>
          <w:kern w:val="0"/>
          <w:szCs w:val="24"/>
        </w:rPr>
        <w:fldChar w:fldCharType="end"/>
      </w:r>
      <w:r w:rsidRPr="00FD400A">
        <w:rPr>
          <w:rFonts w:cs="Times New Roman"/>
          <w:kern w:val="0"/>
          <w:szCs w:val="24"/>
        </w:rPr>
        <w:t xml:space="preserve"> </w:t>
      </w:r>
      <w:r w:rsidR="0035509C">
        <w:rPr>
          <w:rFonts w:cs="Times New Roman"/>
          <w:kern w:val="0"/>
          <w:szCs w:val="24"/>
        </w:rPr>
        <w:t>noted that</w:t>
      </w:r>
      <w:r>
        <w:rPr>
          <w:rFonts w:cs="Times New Roman"/>
          <w:kern w:val="0"/>
          <w:szCs w:val="24"/>
        </w:rPr>
        <w:t xml:space="preserve"> the following additional outcomes</w:t>
      </w:r>
      <w:r w:rsidR="0035509C">
        <w:rPr>
          <w:rFonts w:cs="Times New Roman"/>
          <w:kern w:val="0"/>
          <w:szCs w:val="24"/>
        </w:rPr>
        <w:t xml:space="preserve"> were also of use</w:t>
      </w:r>
      <w:r>
        <w:rPr>
          <w:rFonts w:cs="Times New Roman"/>
          <w:kern w:val="0"/>
          <w:szCs w:val="24"/>
        </w:rPr>
        <w:t>:</w:t>
      </w:r>
    </w:p>
    <w:p w14:paraId="6CAE5E59" w14:textId="77777777" w:rsidR="007C7795" w:rsidRDefault="007C7795" w:rsidP="00FD400A">
      <w:pPr>
        <w:pStyle w:val="BodyText6"/>
        <w:numPr>
          <w:ilvl w:val="0"/>
          <w:numId w:val="29"/>
        </w:numPr>
        <w:rPr>
          <w:rFonts w:cs="Times New Roman"/>
          <w:kern w:val="0"/>
          <w:szCs w:val="24"/>
        </w:rPr>
      </w:pPr>
      <w:r w:rsidRPr="00E61347">
        <w:rPr>
          <w:rFonts w:cs="Times New Roman"/>
          <w:kern w:val="0"/>
          <w:szCs w:val="24"/>
        </w:rPr>
        <w:t>time to treatment failure</w:t>
      </w:r>
      <w:r w:rsidRPr="005B1929">
        <w:rPr>
          <w:rFonts w:cs="Times New Roman"/>
          <w:kern w:val="0"/>
          <w:szCs w:val="24"/>
        </w:rPr>
        <w:t>(addition of another treatment or abandonment),</w:t>
      </w:r>
    </w:p>
    <w:p w14:paraId="6CAE5E5A" w14:textId="77777777" w:rsidR="007C7795" w:rsidRDefault="007C7795" w:rsidP="00FD400A">
      <w:pPr>
        <w:pStyle w:val="BodyText6"/>
        <w:numPr>
          <w:ilvl w:val="0"/>
          <w:numId w:val="29"/>
        </w:numPr>
        <w:rPr>
          <w:rFonts w:cs="Times New Roman"/>
          <w:kern w:val="0"/>
          <w:szCs w:val="24"/>
        </w:rPr>
      </w:pPr>
      <w:r w:rsidRPr="006157A9">
        <w:rPr>
          <w:rFonts w:cs="Times New Roman"/>
          <w:kern w:val="0"/>
          <w:szCs w:val="24"/>
        </w:rPr>
        <w:t>time to response</w:t>
      </w:r>
      <w:r>
        <w:rPr>
          <w:rFonts w:cs="Times New Roman"/>
          <w:kern w:val="0"/>
          <w:szCs w:val="24"/>
        </w:rPr>
        <w:t>,</w:t>
      </w:r>
    </w:p>
    <w:p w14:paraId="6CAE5E5B" w14:textId="77777777" w:rsidR="007C7795" w:rsidRDefault="007C7795" w:rsidP="00FD400A">
      <w:pPr>
        <w:pStyle w:val="BodyText6"/>
        <w:numPr>
          <w:ilvl w:val="0"/>
          <w:numId w:val="29"/>
        </w:numPr>
        <w:rPr>
          <w:rFonts w:cs="Times New Roman"/>
          <w:kern w:val="0"/>
          <w:szCs w:val="24"/>
        </w:rPr>
      </w:pPr>
      <w:r w:rsidRPr="00F13D3F">
        <w:rPr>
          <w:rFonts w:cs="Times New Roman"/>
          <w:kern w:val="0"/>
          <w:szCs w:val="24"/>
        </w:rPr>
        <w:t>global response (encompassing skin and blood and nodes)</w:t>
      </w:r>
      <w:r>
        <w:rPr>
          <w:rFonts w:cs="Times New Roman"/>
          <w:kern w:val="0"/>
          <w:szCs w:val="24"/>
        </w:rPr>
        <w:t xml:space="preserve"> and</w:t>
      </w:r>
    </w:p>
    <w:p w14:paraId="6CAE5E5C" w14:textId="77777777" w:rsidR="007C7795" w:rsidRPr="00FD400A" w:rsidRDefault="007C7795" w:rsidP="00FD400A">
      <w:pPr>
        <w:pStyle w:val="BodyText6"/>
        <w:numPr>
          <w:ilvl w:val="0"/>
          <w:numId w:val="29"/>
        </w:numPr>
        <w:rPr>
          <w:rFonts w:cs="Times New Roman"/>
          <w:kern w:val="0"/>
          <w:szCs w:val="24"/>
        </w:rPr>
      </w:pPr>
      <w:proofErr w:type="gramStart"/>
      <w:r w:rsidRPr="00FD400A">
        <w:rPr>
          <w:rFonts w:cs="Times New Roman"/>
          <w:kern w:val="0"/>
          <w:szCs w:val="24"/>
        </w:rPr>
        <w:t>progression</w:t>
      </w:r>
      <w:proofErr w:type="gramEnd"/>
      <w:r w:rsidRPr="00FD400A">
        <w:rPr>
          <w:rFonts w:cs="Times New Roman"/>
          <w:kern w:val="0"/>
          <w:szCs w:val="24"/>
        </w:rPr>
        <w:t xml:space="preserve"> free survival.</w:t>
      </w:r>
    </w:p>
    <w:p w14:paraId="6CAE5E5D" w14:textId="77777777" w:rsidR="00145822" w:rsidRPr="00205576" w:rsidRDefault="00145822" w:rsidP="00B455E7">
      <w:pPr>
        <w:pStyle w:val="Heading3"/>
        <w:jc w:val="both"/>
      </w:pPr>
      <w:r w:rsidRPr="00205576">
        <w:t>Clinician</w:t>
      </w:r>
      <w:r w:rsidR="00CB4051">
        <w:t>’</w:t>
      </w:r>
      <w:r w:rsidRPr="00205576">
        <w:t>s perspective</w:t>
      </w:r>
      <w:bookmarkEnd w:id="57"/>
    </w:p>
    <w:p w14:paraId="6CAE5E5E" w14:textId="77777777" w:rsidR="008F363A" w:rsidRPr="00205576" w:rsidRDefault="008F363A" w:rsidP="00B455E7">
      <w:pPr>
        <w:pStyle w:val="BodyText"/>
        <w:jc w:val="both"/>
        <w:rPr>
          <w:lang w:val="en-AU" w:eastAsia="en-GB"/>
        </w:rPr>
      </w:pPr>
      <w:r w:rsidRPr="00205576">
        <w:rPr>
          <w:lang w:val="en-AU" w:eastAsia="en-GB"/>
        </w:rPr>
        <w:t xml:space="preserve">Within CTCL, there are 4 main </w:t>
      </w:r>
      <w:r w:rsidR="00052E23" w:rsidRPr="00205576">
        <w:rPr>
          <w:lang w:val="en-AU" w:eastAsia="en-GB"/>
        </w:rPr>
        <w:t xml:space="preserve">health outcomes that are most relevant within CTCL </w:t>
      </w:r>
      <w:r w:rsidRPr="00205576">
        <w:rPr>
          <w:lang w:val="en-AU" w:eastAsia="en-GB"/>
        </w:rPr>
        <w:t>according to Professor Prince. These include</w:t>
      </w:r>
      <w:r w:rsidR="009F0321" w:rsidRPr="00205576">
        <w:rPr>
          <w:lang w:val="en-AU" w:eastAsia="en-GB"/>
        </w:rPr>
        <w:t>, in the order of clinical importance</w:t>
      </w:r>
      <w:r w:rsidRPr="00205576">
        <w:rPr>
          <w:lang w:val="en-AU" w:eastAsia="en-GB"/>
        </w:rPr>
        <w:t>:</w:t>
      </w:r>
    </w:p>
    <w:p w14:paraId="6CAE5E5F" w14:textId="77777777" w:rsidR="008F363A" w:rsidRPr="00205576" w:rsidRDefault="008F363A" w:rsidP="00E67BB2">
      <w:pPr>
        <w:pStyle w:val="BodyText"/>
        <w:numPr>
          <w:ilvl w:val="0"/>
          <w:numId w:val="11"/>
        </w:numPr>
        <w:spacing w:after="120"/>
        <w:ind w:left="714" w:hanging="357"/>
        <w:jc w:val="both"/>
        <w:rPr>
          <w:lang w:val="en-AU" w:eastAsia="en-GB"/>
        </w:rPr>
      </w:pPr>
      <w:r w:rsidRPr="00205576">
        <w:rPr>
          <w:lang w:val="en-AU" w:eastAsia="en-GB"/>
        </w:rPr>
        <w:t>Quality of life (</w:t>
      </w:r>
      <w:proofErr w:type="spellStart"/>
      <w:r w:rsidRPr="00205576">
        <w:rPr>
          <w:lang w:val="en-AU" w:eastAsia="en-GB"/>
        </w:rPr>
        <w:t>QoL</w:t>
      </w:r>
      <w:proofErr w:type="spellEnd"/>
      <w:r w:rsidRPr="00205576">
        <w:rPr>
          <w:lang w:val="en-AU" w:eastAsia="en-GB"/>
        </w:rPr>
        <w:t>)</w:t>
      </w:r>
      <w:r w:rsidR="00586039" w:rsidRPr="00205576">
        <w:rPr>
          <w:lang w:val="en-AU"/>
        </w:rPr>
        <w:t xml:space="preserve">defined by reduction in itch as measured by Pruritus score </w:t>
      </w:r>
    </w:p>
    <w:p w14:paraId="6CAE5E60" w14:textId="77777777" w:rsidR="008F363A" w:rsidRPr="00205576" w:rsidRDefault="008F363A" w:rsidP="00E67BB2">
      <w:pPr>
        <w:pStyle w:val="BodyText"/>
        <w:numPr>
          <w:ilvl w:val="0"/>
          <w:numId w:val="11"/>
        </w:numPr>
        <w:spacing w:after="120"/>
        <w:ind w:left="714" w:hanging="357"/>
        <w:jc w:val="both"/>
        <w:rPr>
          <w:lang w:val="en-AU" w:eastAsia="en-GB"/>
        </w:rPr>
      </w:pPr>
      <w:r w:rsidRPr="00205576">
        <w:rPr>
          <w:lang w:val="en-AU" w:eastAsia="en-GB"/>
        </w:rPr>
        <w:t xml:space="preserve">Actual reduction in </w:t>
      </w:r>
      <w:proofErr w:type="spellStart"/>
      <w:r w:rsidRPr="00205576">
        <w:rPr>
          <w:lang w:val="en-AU" w:eastAsia="en-GB"/>
        </w:rPr>
        <w:t>erythroderma</w:t>
      </w:r>
      <w:proofErr w:type="spellEnd"/>
    </w:p>
    <w:p w14:paraId="6CAE5E61" w14:textId="77777777" w:rsidR="008F363A" w:rsidRPr="00205576" w:rsidRDefault="008F363A" w:rsidP="00E67BB2">
      <w:pPr>
        <w:pStyle w:val="BodyText"/>
        <w:numPr>
          <w:ilvl w:val="0"/>
          <w:numId w:val="11"/>
        </w:numPr>
        <w:spacing w:after="120"/>
        <w:ind w:left="714" w:hanging="357"/>
        <w:jc w:val="both"/>
        <w:rPr>
          <w:lang w:val="en-AU" w:eastAsia="en-GB"/>
        </w:rPr>
      </w:pPr>
      <w:r w:rsidRPr="00205576">
        <w:rPr>
          <w:lang w:val="en-AU" w:eastAsia="en-GB"/>
        </w:rPr>
        <w:t xml:space="preserve">Time to next </w:t>
      </w:r>
      <w:r w:rsidR="00A4525F" w:rsidRPr="00205576">
        <w:rPr>
          <w:lang w:val="en-AU" w:eastAsia="en-GB"/>
        </w:rPr>
        <w:t xml:space="preserve">systemic </w:t>
      </w:r>
      <w:r w:rsidRPr="00205576">
        <w:rPr>
          <w:lang w:val="en-AU" w:eastAsia="en-GB"/>
        </w:rPr>
        <w:t>treatment</w:t>
      </w:r>
    </w:p>
    <w:p w14:paraId="6CAE5E62" w14:textId="77777777" w:rsidR="00145822" w:rsidRDefault="008F363A" w:rsidP="00E67BB2">
      <w:pPr>
        <w:pStyle w:val="BodyText"/>
        <w:numPr>
          <w:ilvl w:val="0"/>
          <w:numId w:val="11"/>
        </w:numPr>
        <w:spacing w:after="120"/>
        <w:ind w:left="714" w:hanging="357"/>
        <w:jc w:val="both"/>
        <w:rPr>
          <w:lang w:val="en-AU" w:eastAsia="en-GB"/>
        </w:rPr>
      </w:pPr>
      <w:r w:rsidRPr="00205576">
        <w:rPr>
          <w:lang w:val="en-AU" w:eastAsia="en-GB"/>
        </w:rPr>
        <w:t>Overall survival</w:t>
      </w:r>
    </w:p>
    <w:p w14:paraId="6CAE5E63" w14:textId="77777777" w:rsidR="00585B25" w:rsidRDefault="00585B25" w:rsidP="00E67BB2">
      <w:pPr>
        <w:pStyle w:val="BodyText"/>
        <w:numPr>
          <w:ilvl w:val="0"/>
          <w:numId w:val="11"/>
        </w:numPr>
        <w:spacing w:after="120"/>
        <w:ind w:left="714" w:hanging="357"/>
        <w:jc w:val="both"/>
        <w:rPr>
          <w:lang w:val="en-AU" w:eastAsia="en-GB"/>
        </w:rPr>
      </w:pPr>
      <w:r>
        <w:rPr>
          <w:lang w:val="en-AU" w:eastAsia="en-GB"/>
        </w:rPr>
        <w:t>Response rate</w:t>
      </w:r>
    </w:p>
    <w:p w14:paraId="6CAE5E64" w14:textId="77777777" w:rsidR="003D3FDD" w:rsidRPr="00205576" w:rsidRDefault="003D3FDD" w:rsidP="00B455E7">
      <w:pPr>
        <w:pStyle w:val="Heading3"/>
        <w:jc w:val="both"/>
      </w:pPr>
      <w:bookmarkStart w:id="58" w:name="_Toc451764076"/>
      <w:r w:rsidRPr="00205576">
        <w:t>Important health outcomes within CTCL treatment</w:t>
      </w:r>
      <w:bookmarkEnd w:id="58"/>
    </w:p>
    <w:p w14:paraId="6CAE5E65" w14:textId="77777777" w:rsidR="003D3FDD" w:rsidRPr="00205576" w:rsidRDefault="006745FA" w:rsidP="00117F70">
      <w:pPr>
        <w:pStyle w:val="BodyText"/>
        <w:jc w:val="both"/>
        <w:rPr>
          <w:lang w:val="en-AU" w:eastAsia="en-GB"/>
        </w:rPr>
      </w:pPr>
      <w:r w:rsidRPr="00205576">
        <w:rPr>
          <w:lang w:val="en-AU" w:eastAsia="en-GB"/>
        </w:rPr>
        <w:t xml:space="preserve">There are a </w:t>
      </w:r>
      <w:r w:rsidR="003D3FDD" w:rsidRPr="00205576">
        <w:rPr>
          <w:lang w:val="en-AU" w:eastAsia="en-GB"/>
        </w:rPr>
        <w:t xml:space="preserve">broad range of clinically important outcomes, some of which are more important than others. </w:t>
      </w:r>
      <w:r w:rsidRPr="00205576">
        <w:rPr>
          <w:lang w:val="en-AU" w:eastAsia="en-GB"/>
        </w:rPr>
        <w:t>As such each was analysed, with the following key outcomes selected based on use within guidelines, literature and verification as to their importance in local clinical practise from Professor Prince.</w:t>
      </w:r>
    </w:p>
    <w:p w14:paraId="6CAE5E66" w14:textId="77777777" w:rsidR="009F0321" w:rsidRPr="00205576" w:rsidRDefault="009F0321" w:rsidP="00117F70">
      <w:pPr>
        <w:pStyle w:val="BodyText"/>
        <w:jc w:val="both"/>
        <w:rPr>
          <w:lang w:val="en-AU" w:eastAsia="en-GB"/>
        </w:rPr>
      </w:pPr>
      <w:r w:rsidRPr="00205576">
        <w:rPr>
          <w:lang w:val="en-AU" w:eastAsia="en-GB"/>
        </w:rPr>
        <w:t xml:space="preserve">Quality of life/itch improvement/pruritus score is considered the most important </w:t>
      </w:r>
      <w:r w:rsidR="00F94BCD" w:rsidRPr="00205576">
        <w:rPr>
          <w:lang w:val="en-AU" w:eastAsia="en-GB"/>
        </w:rPr>
        <w:t xml:space="preserve">efficacy </w:t>
      </w:r>
      <w:r w:rsidRPr="00205576">
        <w:rPr>
          <w:lang w:val="en-AU" w:eastAsia="en-GB"/>
        </w:rPr>
        <w:t xml:space="preserve">outcome, due to its patient centric focus. This was not found within the single arm monotherapy ECP studies analysed, however may be reported within the wider literature. This outcome </w:t>
      </w:r>
      <w:r w:rsidR="006745FA" w:rsidRPr="00205576">
        <w:rPr>
          <w:lang w:val="en-AU" w:eastAsia="en-GB"/>
        </w:rPr>
        <w:t>is also</w:t>
      </w:r>
      <w:r w:rsidR="00831543" w:rsidRPr="00205576">
        <w:rPr>
          <w:lang w:val="en-AU" w:eastAsia="en-GB"/>
        </w:rPr>
        <w:t xml:space="preserve"> important in informing</w:t>
      </w:r>
      <w:r w:rsidRPr="00205576">
        <w:rPr>
          <w:lang w:val="en-AU" w:eastAsia="en-GB"/>
        </w:rPr>
        <w:t xml:space="preserve"> utilities for the economic model.</w:t>
      </w:r>
    </w:p>
    <w:p w14:paraId="6CAE5E67" w14:textId="77777777" w:rsidR="00D154AD" w:rsidRPr="00205576" w:rsidRDefault="003D3FDD" w:rsidP="00117F70">
      <w:pPr>
        <w:pStyle w:val="BodyText"/>
        <w:jc w:val="both"/>
        <w:rPr>
          <w:lang w:val="en-AU" w:eastAsia="en-GB"/>
        </w:rPr>
      </w:pPr>
      <w:r w:rsidRPr="00205576">
        <w:rPr>
          <w:lang w:val="en-AU" w:eastAsia="en-GB"/>
        </w:rPr>
        <w:t xml:space="preserve">Reduction in </w:t>
      </w:r>
      <w:proofErr w:type="spellStart"/>
      <w:r w:rsidRPr="00205576">
        <w:rPr>
          <w:lang w:val="en-AU" w:eastAsia="en-GB"/>
        </w:rPr>
        <w:t>erythroderma</w:t>
      </w:r>
      <w:proofErr w:type="spellEnd"/>
      <w:r w:rsidRPr="00205576">
        <w:rPr>
          <w:lang w:val="en-AU" w:eastAsia="en-GB"/>
        </w:rPr>
        <w:t xml:space="preserve"> was considered to be the second most important </w:t>
      </w:r>
      <w:r w:rsidR="00F94BCD" w:rsidRPr="00205576">
        <w:rPr>
          <w:lang w:val="en-AU" w:eastAsia="en-GB"/>
        </w:rPr>
        <w:t xml:space="preserve">efficacy </w:t>
      </w:r>
      <w:r w:rsidRPr="00205576">
        <w:rPr>
          <w:lang w:val="en-AU" w:eastAsia="en-GB"/>
        </w:rPr>
        <w:t xml:space="preserve">outcome. </w:t>
      </w:r>
      <w:r w:rsidR="006745FA" w:rsidRPr="00205576">
        <w:rPr>
          <w:lang w:val="en-AU" w:eastAsia="en-GB"/>
        </w:rPr>
        <w:t>T</w:t>
      </w:r>
      <w:r w:rsidRPr="00205576">
        <w:rPr>
          <w:lang w:val="en-AU" w:eastAsia="en-GB"/>
        </w:rPr>
        <w:t>h</w:t>
      </w:r>
      <w:r w:rsidR="009F0321" w:rsidRPr="00205576">
        <w:rPr>
          <w:lang w:val="en-AU" w:eastAsia="en-GB"/>
        </w:rPr>
        <w:t>is</w:t>
      </w:r>
      <w:r w:rsidRPr="00205576">
        <w:rPr>
          <w:lang w:val="en-AU" w:eastAsia="en-GB"/>
        </w:rPr>
        <w:t xml:space="preserve"> outcome </w:t>
      </w:r>
      <w:r w:rsidR="009F0321" w:rsidRPr="00205576">
        <w:rPr>
          <w:lang w:val="en-AU" w:eastAsia="en-GB"/>
        </w:rPr>
        <w:t xml:space="preserve">can </w:t>
      </w:r>
      <w:r w:rsidRPr="00205576">
        <w:rPr>
          <w:lang w:val="en-AU" w:eastAsia="en-GB"/>
        </w:rPr>
        <w:t xml:space="preserve">be difficult to measure, as it relies on patients receiving a modified Severity Weighted </w:t>
      </w:r>
      <w:r w:rsidRPr="00205576">
        <w:rPr>
          <w:lang w:val="en-AU" w:eastAsia="en-GB"/>
        </w:rPr>
        <w:lastRenderedPageBreak/>
        <w:t>Assessment Tool (</w:t>
      </w:r>
      <w:proofErr w:type="spellStart"/>
      <w:r w:rsidRPr="00205576">
        <w:rPr>
          <w:lang w:val="en-AU" w:eastAsia="en-GB"/>
        </w:rPr>
        <w:t>mSWAT</w:t>
      </w:r>
      <w:proofErr w:type="spellEnd"/>
      <w:r w:rsidRPr="00205576">
        <w:rPr>
          <w:lang w:val="en-AU" w:eastAsia="en-GB"/>
        </w:rPr>
        <w:t xml:space="preserve">) test. This involves direct assessment of the body surface area (BSA) of each type of MF/SS lesion in each 12 areas of the body, then multiplying the sum of BSA of each lesion by a weighing factor and generating a sum of the totals of each lesion subtype (patch, plaque, tumour etc.). While there is an opportunity for variability in investigators choosing a severity score </w:t>
      </w:r>
      <w:r w:rsidR="00CC1528" w:rsidRPr="00205576">
        <w:rPr>
          <w:lang w:val="en-AU" w:eastAsia="en-GB"/>
        </w:rPr>
        <w:fldChar w:fldCharType="begin">
          <w:fldData xml:space="preserve">PEVuZE5vdGU+PENpdGU+PEF1dGhvcj5PbHNlbjwvQXV0aG9yPjxZZWFyPjIwMTE8L1llYXI+PFJl
Y051bT40MzwvUmVjTnVtPjxEaXNwbGF5VGV4dD5bMzVdPC9EaXNwbGF5VGV4dD48cmVjb3JkPjxy
ZWMtbnVtYmVyPjQzPC9yZWMtbnVtYmVyPjxmb3JlaWduLWtleXM+PGtleSBhcHA9IkVOIiBkYi1p
ZD0iejlzMjV2MHd0Znh3NWFlcHMyZHZwc3hvejBzdmU5d3AyenI1Ij40Mzwva2V5PjwvZm9yZWln
bi1rZXlzPjxyZWYtdHlwZSBuYW1lPSJKb3VybmFsIEFydGljbGUiPjE3PC9yZWYtdHlwZT48Y29u
dHJpYnV0b3JzPjxhdXRob3JzPjxhdXRob3I+T2xzZW4sIEUuIEEuPC9hdXRob3I+PGF1dGhvcj5X
aGl0dGFrZXIsIFMuPC9hdXRob3I+PGF1dGhvcj5LaW0sIFkuIEguPC9hdXRob3I+PGF1dGhvcj5E
dXZpYywgTS48L2F1dGhvcj48YXV0aG9yPlByaW5jZSwgSC4gTS48L2F1dGhvcj48YXV0aG9yPkxl
c3NpbiwgUy4gUi48L2F1dGhvcj48YXV0aG9yPldvb2QsIEcuIFMuPC9hdXRob3I+PGF1dGhvcj5X
aWxsZW16ZSwgUi48L2F1dGhvcj48YXV0aG9yPkRlbWllcnJlLCBNLiBGLjwvYXV0aG9yPjxhdXRo
b3I+UGltcGluZWxsaSwgTi48L2F1dGhvcj48YXV0aG9yPkJlcm5lbmdvLCBNLiBHLjwvYXV0aG9y
PjxhdXRob3I+T3J0aXotUm9tZXJvLCBQLiBMLjwvYXV0aG9yPjxhdXRob3I+QmFnb3QsIE0uPC9h
dXRob3I+PGF1dGhvcj5Fc3RyYWNoLCBULjwvYXV0aG9yPjxhdXRob3I+R3VpdGFydCwgSi48L2F1
dGhvcj48YXV0aG9yPktub2JsZXIsIFIuPC9hdXRob3I+PGF1dGhvcj5TYW5jaGVzLCBKLiBBLjwv
YXV0aG9yPjxhdXRob3I+SXdhdHN1a2ksIEsuPC9hdXRob3I+PGF1dGhvcj5TdWdheWEsIE0uPC9h
dXRob3I+PGF1dGhvcj5EdW1tZXIsIFIuPC9hdXRob3I+PGF1dGhvcj5QaXR0ZWxrb3csIE0uPC9h
dXRob3I+PGF1dGhvcj5Ib3BwZSwgUi48L2F1dGhvcj48YXV0aG9yPlBhcmtlciwgUy48L2F1dGhv
cj48YXV0aG9yPkdlc2tpbiwgTC48L2F1dGhvcj48YXV0aG9yPlBpbnRlci1Ccm93biwgTC48L2F1
dGhvcj48YXV0aG9yPkdpcmFyZGksIE0uPC9hdXRob3I+PGF1dGhvcj5CdXJnLCBHLjwvYXV0aG9y
PjxhdXRob3I+UmFua2ksIEEuPC9hdXRob3I+PGF1dGhvcj5WZXJtZWVyLCBNLjwvYXV0aG9yPjxh
dXRob3I+SG9yd2l0eiwgUy48L2F1dGhvcj48YXV0aG9yPkhlYWxkLCBQLjwvYXV0aG9yPjxhdXRo
b3I+Um9zZW4sIFMuPC9hdXRob3I+PGF1dGhvcj5DZXJyb25pLCBMLjwvYXV0aG9yPjxhdXRob3I+
RHJlbm8sIEIuPC9hdXRob3I+PGF1dGhvcj5Wb25kZXJoZWlkLCBFLiBDLjwvYXV0aG9yPjwvYXV0
aG9ycz48L2NvbnRyaWJ1dG9ycz48YXV0aC1hZGRyZXNzPkR1a2UgVW5pdmVyc2l0eSBNZWRpY2Fs
IENlbnRlciwgQm94IDMyOTQsIER1cmhhbSwgTkMgMjc3MTAsIFVTQS4gb2xzZW4wMDFAbWMuZHVr
ZS5lZHU8L2F1dGgtYWRkcmVzcz48dGl0bGVzPjx0aXRsZT5DbGluaWNhbCBlbmQgcG9pbnRzIGFu
ZCByZXNwb25zZSBjcml0ZXJpYSBpbiBteWNvc2lzIGZ1bmdvaWRlcyBhbmQgU2V6YXJ5IHN5bmRy
b21lOiBhIGNvbnNlbnN1cyBzdGF0ZW1lbnQgb2YgdGhlIEludGVybmF0aW9uYWwgU29jaWV0eSBm
b3IgQ3V0YW5lb3VzIEx5bXBob21hcywgdGhlIFVuaXRlZCBTdGF0ZXMgQ3V0YW5lb3VzIEx5bXBo
b21hIENvbnNvcnRpdW0sIGFuZCB0aGUgQ3V0YW5lb3VzIEx5bXBob21hIFRhc2sgRm9yY2Ugb2Yg
dGhlIEV1cm9wZWFuIE9yZ2FuaXNhdGlvbiBmb3IgUmVzZWFyY2ggYW5kIFRyZWF0bWVudCBvZiBD
YW5jZXI8L3RpdGxlPjxzZWNvbmRhcnktdGl0bGU+SiBDbGluIE9uY29sPC9zZWNvbmRhcnktdGl0
bGU+PGFsdC10aXRsZT5Kb3VybmFsIG9mIGNsaW5pY2FsIG9uY29sb2d5IDogb2ZmaWNpYWwgam91
cm5hbCBvZiB0aGUgQW1lcmljYW4gU29jaWV0eSBvZiBDbGluaWNhbCBPbmNvbG9neTwvYWx0LXRp
dGxlPjwvdGl0bGVzPjxwZXJpb2RpY2FsPjxmdWxsLXRpdGxlPkogQ2xpbiBPbmNvbDwvZnVsbC10
aXRsZT48YWJici0xPkpvdXJuYWwgb2YgY2xpbmljYWwgb25jb2xvZ3kgOiBvZmZpY2lhbCBqb3Vy
bmFsIG9mIHRoZSBBbWVyaWNhbiBTb2NpZXR5IG9mIENsaW5pY2FsIE9uY29sb2d5PC9hYmJyLTE+
PC9wZXJpb2RpY2FsPjxhbHQtcGVyaW9kaWNhbD48ZnVsbC10aXRsZT5KIENsaW4gT25jb2w8L2Z1
bGwtdGl0bGU+PGFiYnItMT5Kb3VybmFsIG9mIGNsaW5pY2FsIG9uY29sb2d5IDogb2ZmaWNpYWwg
am91cm5hbCBvZiB0aGUgQW1lcmljYW4gU29jaWV0eSBvZiBDbGluaWNhbCBPbmNvbG9neTwvYWJi
ci0xPjwvYWx0LXBlcmlvZGljYWw+PHBhZ2VzPjI1OTgtNjA3PC9wYWdlcz48dm9sdW1lPjI5PC92
b2x1bWU+PG51bWJlcj4xODwvbnVtYmVyPjxlZGl0aW9uPjIwMTEvMDUvMTg8L2VkaXRpb24+PGtl
eXdvcmRzPjxrZXl3b3JkPkNsaW5pY2FsIFRyaWFscyBhcyBUb3BpYy9tZXRob2RzLyBzdGFuZGFy
ZHM8L2tleXdvcmQ+PGtleXdvcmQ+SHVtYW5zPC9rZXl3b3JkPjxrZXl3b3JkPkx5bXBoIE5vZGVz
L3BhdGhvbG9neTwva2V5d29yZD48a2V5d29yZD5NeWNvc2lzIEZ1bmdvaWRlcy9ibG9vZC9jbGFz
c2lmaWNhdGlvbi8gZHJ1ZyB0aGVyYXB5L3BhdGhvbG9neS9wc3ljaG9sb2d5PC9rZXl3b3JkPjxr
ZXl3b3JkPk5lb3BsYXNtIFN0YWdpbmcvbWV0aG9kcy8gc3RhbmRhcmRzPC9rZXl3b3JkPjxrZXl3
b3JkPk91dGNvbWUgQXNzZXNzbWVudCAoSGVhbHRoIENhcmUpLyBzdGFuZGFyZHM8L2tleXdvcmQ+
PGtleXdvcmQ+UXVhbGl0eSBvZiBMaWZlPC9rZXl3b3JkPjxrZXl3b3JkPlJhbmRvbWl6ZWQgQ29u
dHJvbGxlZCBUcmlhbHMgYXMgVG9waWMvbWV0aG9kcy9zdGFuZGFyZHM8L2tleXdvcmQ+PGtleXdv
cmQ+UmVzZWFyY2ggRGVzaWduPC9rZXl3b3JkPjxrZXl3b3JkPlNldmVyaXR5IG9mIElsbG5lc3Mg
SW5kZXg8L2tleXdvcmQ+PGtleXdvcmQ+U2V6YXJ5IFN5bmRyb21lL2Jsb29kL2NsYXNzaWZpY2F0
aW9uLyBkcnVnIHRoZXJhcHkvcGF0aG9sb2d5L3BzeWNob2xvZ3k8L2tleXdvcmQ+PGtleXdvcmQ+
U2tpbi9wYXRob2xvZ3k8L2tleXdvcmQ+PGtleXdvcmQ+U2tpbiBOZW9wbGFzbXMvYmxvb2QvY2xh
c3NpZmljYXRpb24vIGRydWcgdGhlcmFweS9wYXRob2xvZ3kvcHN5Y2hvbG9neTwva2V5d29yZD48
a2V5d29yZD5UcmVhdG1lbnQgT3V0Y29tZTwva2V5d29yZD48a2V5d29yZD5UdW1vciBCdXJkZW48
L2tleXdvcmQ+PGtleXdvcmQ+VmlzY2VyYS9wYXRob2xvZ3k8L2tleXdvcmQ+PC9rZXl3b3Jkcz48
ZGF0ZXM+PHllYXI+MjAxMTwveWVhcj48cHViLWRhdGVzPjxkYXRlPkp1biAyMDwvZGF0ZT48L3B1
Yi1kYXRlcz48L2RhdGVzPjxpc2JuPjE1MjctNzc1NSAoRWxlY3Ryb25pYykmI3hEOzA3MzItMTgz
WCAoTGlua2luZyk8L2lzYm4+PGFjY2Vzc2lvbi1udW0+MjE1NzY2Mzk8L2FjY2Vzc2lvbi1udW0+
PHVybHM+PC91cmxzPjxjdXN0b20yPlBNQzM0MjI1MzQ8L2N1c3RvbTI+PGVsZWN0cm9uaWMtcmVz
b3VyY2UtbnVtPjEwLjEyMDAvamNvLjIwMTAuMzIuMDYzMDwvZWxlY3Ryb25pYy1yZXNvdXJjZS1u
dW0+PHJlbW90ZS1kYXRhYmFzZS1wcm92aWRlcj5OTE08L3JlbW90ZS1kYXRhYmFzZS1wcm92aWRl
cj48bGFuZ3VhZ2U+ZW5nPC9sYW5ndWFnZT48L3JlY29yZD48L0NpdGU+PC9FbmROb3RlPgB=
</w:fldData>
        </w:fldChar>
      </w:r>
      <w:r w:rsidR="00234A10">
        <w:rPr>
          <w:lang w:val="en-AU" w:eastAsia="en-GB"/>
        </w:rPr>
        <w:instrText xml:space="preserve"> ADDIN EN.CITE </w:instrText>
      </w:r>
      <w:r w:rsidR="00234A10">
        <w:rPr>
          <w:lang w:val="en-AU" w:eastAsia="en-GB"/>
        </w:rPr>
        <w:fldChar w:fldCharType="begin">
          <w:fldData xml:space="preserve">PEVuZE5vdGU+PENpdGU+PEF1dGhvcj5PbHNlbjwvQXV0aG9yPjxZZWFyPjIwMTE8L1llYXI+PFJl
Y051bT40MzwvUmVjTnVtPjxEaXNwbGF5VGV4dD5bMzVdPC9EaXNwbGF5VGV4dD48cmVjb3JkPjxy
ZWMtbnVtYmVyPjQzPC9yZWMtbnVtYmVyPjxmb3JlaWduLWtleXM+PGtleSBhcHA9IkVOIiBkYi1p
ZD0iejlzMjV2MHd0Znh3NWFlcHMyZHZwc3hvejBzdmU5d3AyenI1Ij40Mzwva2V5PjwvZm9yZWln
bi1rZXlzPjxyZWYtdHlwZSBuYW1lPSJKb3VybmFsIEFydGljbGUiPjE3PC9yZWYtdHlwZT48Y29u
dHJpYnV0b3JzPjxhdXRob3JzPjxhdXRob3I+T2xzZW4sIEUuIEEuPC9hdXRob3I+PGF1dGhvcj5X
aGl0dGFrZXIsIFMuPC9hdXRob3I+PGF1dGhvcj5LaW0sIFkuIEguPC9hdXRob3I+PGF1dGhvcj5E
dXZpYywgTS48L2F1dGhvcj48YXV0aG9yPlByaW5jZSwgSC4gTS48L2F1dGhvcj48YXV0aG9yPkxl
c3NpbiwgUy4gUi48L2F1dGhvcj48YXV0aG9yPldvb2QsIEcuIFMuPC9hdXRob3I+PGF1dGhvcj5X
aWxsZW16ZSwgUi48L2F1dGhvcj48YXV0aG9yPkRlbWllcnJlLCBNLiBGLjwvYXV0aG9yPjxhdXRo
b3I+UGltcGluZWxsaSwgTi48L2F1dGhvcj48YXV0aG9yPkJlcm5lbmdvLCBNLiBHLjwvYXV0aG9y
PjxhdXRob3I+T3J0aXotUm9tZXJvLCBQLiBMLjwvYXV0aG9yPjxhdXRob3I+QmFnb3QsIE0uPC9h
dXRob3I+PGF1dGhvcj5Fc3RyYWNoLCBULjwvYXV0aG9yPjxhdXRob3I+R3VpdGFydCwgSi48L2F1
dGhvcj48YXV0aG9yPktub2JsZXIsIFIuPC9hdXRob3I+PGF1dGhvcj5TYW5jaGVzLCBKLiBBLjwv
YXV0aG9yPjxhdXRob3I+SXdhdHN1a2ksIEsuPC9hdXRob3I+PGF1dGhvcj5TdWdheWEsIE0uPC9h
dXRob3I+PGF1dGhvcj5EdW1tZXIsIFIuPC9hdXRob3I+PGF1dGhvcj5QaXR0ZWxrb3csIE0uPC9h
dXRob3I+PGF1dGhvcj5Ib3BwZSwgUi48L2F1dGhvcj48YXV0aG9yPlBhcmtlciwgUy48L2F1dGhv
cj48YXV0aG9yPkdlc2tpbiwgTC48L2F1dGhvcj48YXV0aG9yPlBpbnRlci1Ccm93biwgTC48L2F1
dGhvcj48YXV0aG9yPkdpcmFyZGksIE0uPC9hdXRob3I+PGF1dGhvcj5CdXJnLCBHLjwvYXV0aG9y
PjxhdXRob3I+UmFua2ksIEEuPC9hdXRob3I+PGF1dGhvcj5WZXJtZWVyLCBNLjwvYXV0aG9yPjxh
dXRob3I+SG9yd2l0eiwgUy48L2F1dGhvcj48YXV0aG9yPkhlYWxkLCBQLjwvYXV0aG9yPjxhdXRo
b3I+Um9zZW4sIFMuPC9hdXRob3I+PGF1dGhvcj5DZXJyb25pLCBMLjwvYXV0aG9yPjxhdXRob3I+
RHJlbm8sIEIuPC9hdXRob3I+PGF1dGhvcj5Wb25kZXJoZWlkLCBFLiBDLjwvYXV0aG9yPjwvYXV0
aG9ycz48L2NvbnRyaWJ1dG9ycz48YXV0aC1hZGRyZXNzPkR1a2UgVW5pdmVyc2l0eSBNZWRpY2Fs
IENlbnRlciwgQm94IDMyOTQsIER1cmhhbSwgTkMgMjc3MTAsIFVTQS4gb2xzZW4wMDFAbWMuZHVr
ZS5lZHU8L2F1dGgtYWRkcmVzcz48dGl0bGVzPjx0aXRsZT5DbGluaWNhbCBlbmQgcG9pbnRzIGFu
ZCByZXNwb25zZSBjcml0ZXJpYSBpbiBteWNvc2lzIGZ1bmdvaWRlcyBhbmQgU2V6YXJ5IHN5bmRy
b21lOiBhIGNvbnNlbnN1cyBzdGF0ZW1lbnQgb2YgdGhlIEludGVybmF0aW9uYWwgU29jaWV0eSBm
b3IgQ3V0YW5lb3VzIEx5bXBob21hcywgdGhlIFVuaXRlZCBTdGF0ZXMgQ3V0YW5lb3VzIEx5bXBo
b21hIENvbnNvcnRpdW0sIGFuZCB0aGUgQ3V0YW5lb3VzIEx5bXBob21hIFRhc2sgRm9yY2Ugb2Yg
dGhlIEV1cm9wZWFuIE9yZ2FuaXNhdGlvbiBmb3IgUmVzZWFyY2ggYW5kIFRyZWF0bWVudCBvZiBD
YW5jZXI8L3RpdGxlPjxzZWNvbmRhcnktdGl0bGU+SiBDbGluIE9uY29sPC9zZWNvbmRhcnktdGl0
bGU+PGFsdC10aXRsZT5Kb3VybmFsIG9mIGNsaW5pY2FsIG9uY29sb2d5IDogb2ZmaWNpYWwgam91
cm5hbCBvZiB0aGUgQW1lcmljYW4gU29jaWV0eSBvZiBDbGluaWNhbCBPbmNvbG9neTwvYWx0LXRp
dGxlPjwvdGl0bGVzPjxwZXJpb2RpY2FsPjxmdWxsLXRpdGxlPkogQ2xpbiBPbmNvbDwvZnVsbC10
aXRsZT48YWJici0xPkpvdXJuYWwgb2YgY2xpbmljYWwgb25jb2xvZ3kgOiBvZmZpY2lhbCBqb3Vy
bmFsIG9mIHRoZSBBbWVyaWNhbiBTb2NpZXR5IG9mIENsaW5pY2FsIE9uY29sb2d5PC9hYmJyLTE+
PC9wZXJpb2RpY2FsPjxhbHQtcGVyaW9kaWNhbD48ZnVsbC10aXRsZT5KIENsaW4gT25jb2w8L2Z1
bGwtdGl0bGU+PGFiYnItMT5Kb3VybmFsIG9mIGNsaW5pY2FsIG9uY29sb2d5IDogb2ZmaWNpYWwg
am91cm5hbCBvZiB0aGUgQW1lcmljYW4gU29jaWV0eSBvZiBDbGluaWNhbCBPbmNvbG9neTwvYWJi
ci0xPjwvYWx0LXBlcmlvZGljYWw+PHBhZ2VzPjI1OTgtNjA3PC9wYWdlcz48dm9sdW1lPjI5PC92
b2x1bWU+PG51bWJlcj4xODwvbnVtYmVyPjxlZGl0aW9uPjIwMTEvMDUvMTg8L2VkaXRpb24+PGtl
eXdvcmRzPjxrZXl3b3JkPkNsaW5pY2FsIFRyaWFscyBhcyBUb3BpYy9tZXRob2RzLyBzdGFuZGFy
ZHM8L2tleXdvcmQ+PGtleXdvcmQ+SHVtYW5zPC9rZXl3b3JkPjxrZXl3b3JkPkx5bXBoIE5vZGVz
L3BhdGhvbG9neTwva2V5d29yZD48a2V5d29yZD5NeWNvc2lzIEZ1bmdvaWRlcy9ibG9vZC9jbGFz
c2lmaWNhdGlvbi8gZHJ1ZyB0aGVyYXB5L3BhdGhvbG9neS9wc3ljaG9sb2d5PC9rZXl3b3JkPjxr
ZXl3b3JkPk5lb3BsYXNtIFN0YWdpbmcvbWV0aG9kcy8gc3RhbmRhcmRzPC9rZXl3b3JkPjxrZXl3
b3JkPk91dGNvbWUgQXNzZXNzbWVudCAoSGVhbHRoIENhcmUpLyBzdGFuZGFyZHM8L2tleXdvcmQ+
PGtleXdvcmQ+UXVhbGl0eSBvZiBMaWZlPC9rZXl3b3JkPjxrZXl3b3JkPlJhbmRvbWl6ZWQgQ29u
dHJvbGxlZCBUcmlhbHMgYXMgVG9waWMvbWV0aG9kcy9zdGFuZGFyZHM8L2tleXdvcmQ+PGtleXdv
cmQ+UmVzZWFyY2ggRGVzaWduPC9rZXl3b3JkPjxrZXl3b3JkPlNldmVyaXR5IG9mIElsbG5lc3Mg
SW5kZXg8L2tleXdvcmQ+PGtleXdvcmQ+U2V6YXJ5IFN5bmRyb21lL2Jsb29kL2NsYXNzaWZpY2F0
aW9uLyBkcnVnIHRoZXJhcHkvcGF0aG9sb2d5L3BzeWNob2xvZ3k8L2tleXdvcmQ+PGtleXdvcmQ+
U2tpbi9wYXRob2xvZ3k8L2tleXdvcmQ+PGtleXdvcmQ+U2tpbiBOZW9wbGFzbXMvYmxvb2QvY2xh
c3NpZmljYXRpb24vIGRydWcgdGhlcmFweS9wYXRob2xvZ3kvcHN5Y2hvbG9neTwva2V5d29yZD48
a2V5d29yZD5UcmVhdG1lbnQgT3V0Y29tZTwva2V5d29yZD48a2V5d29yZD5UdW1vciBCdXJkZW48
L2tleXdvcmQ+PGtleXdvcmQ+VmlzY2VyYS9wYXRob2xvZ3k8L2tleXdvcmQ+PC9rZXl3b3Jkcz48
ZGF0ZXM+PHllYXI+MjAxMTwveWVhcj48cHViLWRhdGVzPjxkYXRlPkp1biAyMDwvZGF0ZT48L3B1
Yi1kYXRlcz48L2RhdGVzPjxpc2JuPjE1MjctNzc1NSAoRWxlY3Ryb25pYykmI3hEOzA3MzItMTgz
WCAoTGlua2luZyk8L2lzYm4+PGFjY2Vzc2lvbi1udW0+MjE1NzY2Mzk8L2FjY2Vzc2lvbi1udW0+
PHVybHM+PC91cmxzPjxjdXN0b20yPlBNQzM0MjI1MzQ8L2N1c3RvbTI+PGVsZWN0cm9uaWMtcmVz
b3VyY2UtbnVtPjEwLjEyMDAvamNvLjIwMTAuMzIuMDYzMDwvZWxlY3Ryb25pYy1yZXNvdXJjZS1u
dW0+PHJlbW90ZS1kYXRhYmFzZS1wcm92aWRlcj5OTE08L3JlbW90ZS1kYXRhYmFzZS1wcm92aWRl
cj48bGFuZ3VhZ2U+ZW5nPC9sYW5ndWFnZT48L3JlY29yZD48L0NpdGU+PC9FbmROb3RlPgB=
</w:fldData>
        </w:fldChar>
      </w:r>
      <w:r w:rsidR="00234A10">
        <w:rPr>
          <w:lang w:val="en-AU" w:eastAsia="en-GB"/>
        </w:rPr>
        <w:instrText xml:space="preserve"> ADDIN EN.CITE.DATA </w:instrText>
      </w:r>
      <w:r w:rsidR="00234A10">
        <w:rPr>
          <w:lang w:val="en-AU" w:eastAsia="en-GB"/>
        </w:rPr>
      </w:r>
      <w:r w:rsidR="00234A10">
        <w:rPr>
          <w:lang w:val="en-AU" w:eastAsia="en-GB"/>
        </w:rPr>
        <w:fldChar w:fldCharType="end"/>
      </w:r>
      <w:r w:rsidR="00CC1528" w:rsidRPr="00205576">
        <w:rPr>
          <w:lang w:val="en-AU" w:eastAsia="en-GB"/>
        </w:rPr>
      </w:r>
      <w:r w:rsidR="00CC1528" w:rsidRPr="00205576">
        <w:rPr>
          <w:lang w:val="en-AU" w:eastAsia="en-GB"/>
        </w:rPr>
        <w:fldChar w:fldCharType="separate"/>
      </w:r>
      <w:r w:rsidR="00234A10">
        <w:rPr>
          <w:noProof/>
          <w:lang w:val="en-AU" w:eastAsia="en-GB"/>
        </w:rPr>
        <w:t>[</w:t>
      </w:r>
      <w:hyperlink w:anchor="_ENREF_35" w:tooltip="Olsen, 2011 #43" w:history="1">
        <w:r w:rsidR="00584688">
          <w:rPr>
            <w:noProof/>
            <w:lang w:val="en-AU" w:eastAsia="en-GB"/>
          </w:rPr>
          <w:t>35</w:t>
        </w:r>
      </w:hyperlink>
      <w:r w:rsidR="00234A10">
        <w:rPr>
          <w:noProof/>
          <w:lang w:val="en-AU" w:eastAsia="en-GB"/>
        </w:rPr>
        <w:t>]</w:t>
      </w:r>
      <w:r w:rsidR="00CC1528" w:rsidRPr="00205576">
        <w:rPr>
          <w:lang w:val="en-AU" w:eastAsia="en-GB"/>
        </w:rPr>
        <w:fldChar w:fldCharType="end"/>
      </w:r>
      <w:r w:rsidRPr="00205576">
        <w:rPr>
          <w:lang w:val="en-AU" w:eastAsia="en-GB"/>
        </w:rPr>
        <w:t xml:space="preserve">, different studies used different methods to ensure consistency. </w:t>
      </w:r>
      <w:r w:rsidR="008A37BC" w:rsidRPr="00205576">
        <w:rPr>
          <w:lang w:val="en-AU" w:eastAsia="en-GB"/>
        </w:rPr>
        <w:t xml:space="preserve">The key similarities between the evidence base and clinically important outcomes in CTCL are that reduction in </w:t>
      </w:r>
      <w:proofErr w:type="spellStart"/>
      <w:r w:rsidR="008A37BC" w:rsidRPr="00205576">
        <w:rPr>
          <w:lang w:val="en-AU" w:eastAsia="en-GB"/>
        </w:rPr>
        <w:t>erythroderma</w:t>
      </w:r>
      <w:proofErr w:type="spellEnd"/>
      <w:r w:rsidR="008A37BC" w:rsidRPr="00205576">
        <w:rPr>
          <w:lang w:val="en-AU" w:eastAsia="en-GB"/>
        </w:rPr>
        <w:t>/skin response/skin examination important in both.</w:t>
      </w:r>
    </w:p>
    <w:p w14:paraId="6CAE5E68" w14:textId="77777777" w:rsidR="003D3FDD" w:rsidRPr="00205576" w:rsidRDefault="003D3FDD" w:rsidP="00117F70">
      <w:pPr>
        <w:pStyle w:val="BodyText"/>
        <w:jc w:val="both"/>
        <w:rPr>
          <w:lang w:val="en-AU" w:eastAsia="en-GB"/>
        </w:rPr>
      </w:pPr>
      <w:r w:rsidRPr="00205576">
        <w:rPr>
          <w:lang w:val="en-AU" w:eastAsia="en-GB"/>
        </w:rPr>
        <w:t xml:space="preserve">Time to next </w:t>
      </w:r>
      <w:r w:rsidR="00A4525F" w:rsidRPr="00205576">
        <w:rPr>
          <w:lang w:val="en-AU" w:eastAsia="en-GB"/>
        </w:rPr>
        <w:t xml:space="preserve">(systemic) </w:t>
      </w:r>
      <w:r w:rsidRPr="00205576">
        <w:rPr>
          <w:lang w:val="en-AU" w:eastAsia="en-GB"/>
        </w:rPr>
        <w:t xml:space="preserve">treatment is considered a more objective outcome as it incorporates both the clinician and the patient’s inputs. This </w:t>
      </w:r>
      <w:r w:rsidR="00A4525F" w:rsidRPr="00205576">
        <w:rPr>
          <w:lang w:val="en-AU" w:eastAsia="en-GB"/>
        </w:rPr>
        <w:t xml:space="preserve">does not always correlate with symptom changes in </w:t>
      </w:r>
      <w:r w:rsidRPr="00205576">
        <w:rPr>
          <w:lang w:val="en-AU" w:eastAsia="en-GB"/>
        </w:rPr>
        <w:t>a clinical practise setting as it is common practi</w:t>
      </w:r>
      <w:r w:rsidR="009F0321" w:rsidRPr="00205576">
        <w:rPr>
          <w:lang w:val="en-AU" w:eastAsia="en-GB"/>
        </w:rPr>
        <w:t>c</w:t>
      </w:r>
      <w:r w:rsidRPr="00205576">
        <w:rPr>
          <w:lang w:val="en-AU" w:eastAsia="en-GB"/>
        </w:rPr>
        <w:t xml:space="preserve">e to add various skin directed therapies to systemic agents to </w:t>
      </w:r>
      <w:r w:rsidR="00A4525F" w:rsidRPr="00205576">
        <w:rPr>
          <w:lang w:val="en-AU" w:eastAsia="en-GB"/>
        </w:rPr>
        <w:t>improve symptoms</w:t>
      </w:r>
      <w:r w:rsidRPr="00205576">
        <w:rPr>
          <w:lang w:val="en-AU" w:eastAsia="en-GB"/>
        </w:rPr>
        <w:t xml:space="preserve"> </w:t>
      </w:r>
      <w:r w:rsidR="00CC1528" w:rsidRPr="00205576">
        <w:rPr>
          <w:lang w:val="en-AU" w:eastAsia="en-GB"/>
        </w:rPr>
        <w:fldChar w:fldCharType="begin">
          <w:fldData xml:space="preserve">PEVuZE5vdGU+PENpdGU+PEF1dGhvcj5PbHNlbjwvQXV0aG9yPjxZZWFyPjIwMTE8L1llYXI+PFJl
Y051bT40MzwvUmVjTnVtPjxEaXNwbGF5VGV4dD5bMzVdPC9EaXNwbGF5VGV4dD48cmVjb3JkPjxy
ZWMtbnVtYmVyPjQzPC9yZWMtbnVtYmVyPjxmb3JlaWduLWtleXM+PGtleSBhcHA9IkVOIiBkYi1p
ZD0iejlzMjV2MHd0Znh3NWFlcHMyZHZwc3hvejBzdmU5d3AyenI1Ij40Mzwva2V5PjwvZm9yZWln
bi1rZXlzPjxyZWYtdHlwZSBuYW1lPSJKb3VybmFsIEFydGljbGUiPjE3PC9yZWYtdHlwZT48Y29u
dHJpYnV0b3JzPjxhdXRob3JzPjxhdXRob3I+T2xzZW4sIEUuIEEuPC9hdXRob3I+PGF1dGhvcj5X
aGl0dGFrZXIsIFMuPC9hdXRob3I+PGF1dGhvcj5LaW0sIFkuIEguPC9hdXRob3I+PGF1dGhvcj5E
dXZpYywgTS48L2F1dGhvcj48YXV0aG9yPlByaW5jZSwgSC4gTS48L2F1dGhvcj48YXV0aG9yPkxl
c3NpbiwgUy4gUi48L2F1dGhvcj48YXV0aG9yPldvb2QsIEcuIFMuPC9hdXRob3I+PGF1dGhvcj5X
aWxsZW16ZSwgUi48L2F1dGhvcj48YXV0aG9yPkRlbWllcnJlLCBNLiBGLjwvYXV0aG9yPjxhdXRo
b3I+UGltcGluZWxsaSwgTi48L2F1dGhvcj48YXV0aG9yPkJlcm5lbmdvLCBNLiBHLjwvYXV0aG9y
PjxhdXRob3I+T3J0aXotUm9tZXJvLCBQLiBMLjwvYXV0aG9yPjxhdXRob3I+QmFnb3QsIE0uPC9h
dXRob3I+PGF1dGhvcj5Fc3RyYWNoLCBULjwvYXV0aG9yPjxhdXRob3I+R3VpdGFydCwgSi48L2F1
dGhvcj48YXV0aG9yPktub2JsZXIsIFIuPC9hdXRob3I+PGF1dGhvcj5TYW5jaGVzLCBKLiBBLjwv
YXV0aG9yPjxhdXRob3I+SXdhdHN1a2ksIEsuPC9hdXRob3I+PGF1dGhvcj5TdWdheWEsIE0uPC9h
dXRob3I+PGF1dGhvcj5EdW1tZXIsIFIuPC9hdXRob3I+PGF1dGhvcj5QaXR0ZWxrb3csIE0uPC9h
dXRob3I+PGF1dGhvcj5Ib3BwZSwgUi48L2F1dGhvcj48YXV0aG9yPlBhcmtlciwgUy48L2F1dGhv
cj48YXV0aG9yPkdlc2tpbiwgTC48L2F1dGhvcj48YXV0aG9yPlBpbnRlci1Ccm93biwgTC48L2F1
dGhvcj48YXV0aG9yPkdpcmFyZGksIE0uPC9hdXRob3I+PGF1dGhvcj5CdXJnLCBHLjwvYXV0aG9y
PjxhdXRob3I+UmFua2ksIEEuPC9hdXRob3I+PGF1dGhvcj5WZXJtZWVyLCBNLjwvYXV0aG9yPjxh
dXRob3I+SG9yd2l0eiwgUy48L2F1dGhvcj48YXV0aG9yPkhlYWxkLCBQLjwvYXV0aG9yPjxhdXRo
b3I+Um9zZW4sIFMuPC9hdXRob3I+PGF1dGhvcj5DZXJyb25pLCBMLjwvYXV0aG9yPjxhdXRob3I+
RHJlbm8sIEIuPC9hdXRob3I+PGF1dGhvcj5Wb25kZXJoZWlkLCBFLiBDLjwvYXV0aG9yPjwvYXV0
aG9ycz48L2NvbnRyaWJ1dG9ycz48YXV0aC1hZGRyZXNzPkR1a2UgVW5pdmVyc2l0eSBNZWRpY2Fs
IENlbnRlciwgQm94IDMyOTQsIER1cmhhbSwgTkMgMjc3MTAsIFVTQS4gb2xzZW4wMDFAbWMuZHVr
ZS5lZHU8L2F1dGgtYWRkcmVzcz48dGl0bGVzPjx0aXRsZT5DbGluaWNhbCBlbmQgcG9pbnRzIGFu
ZCByZXNwb25zZSBjcml0ZXJpYSBpbiBteWNvc2lzIGZ1bmdvaWRlcyBhbmQgU2V6YXJ5IHN5bmRy
b21lOiBhIGNvbnNlbnN1cyBzdGF0ZW1lbnQgb2YgdGhlIEludGVybmF0aW9uYWwgU29jaWV0eSBm
b3IgQ3V0YW5lb3VzIEx5bXBob21hcywgdGhlIFVuaXRlZCBTdGF0ZXMgQ3V0YW5lb3VzIEx5bXBo
b21hIENvbnNvcnRpdW0sIGFuZCB0aGUgQ3V0YW5lb3VzIEx5bXBob21hIFRhc2sgRm9yY2Ugb2Yg
dGhlIEV1cm9wZWFuIE9yZ2FuaXNhdGlvbiBmb3IgUmVzZWFyY2ggYW5kIFRyZWF0bWVudCBvZiBD
YW5jZXI8L3RpdGxlPjxzZWNvbmRhcnktdGl0bGU+SiBDbGluIE9uY29sPC9zZWNvbmRhcnktdGl0
bGU+PGFsdC10aXRsZT5Kb3VybmFsIG9mIGNsaW5pY2FsIG9uY29sb2d5IDogb2ZmaWNpYWwgam91
cm5hbCBvZiB0aGUgQW1lcmljYW4gU29jaWV0eSBvZiBDbGluaWNhbCBPbmNvbG9neTwvYWx0LXRp
dGxlPjwvdGl0bGVzPjxwZXJpb2RpY2FsPjxmdWxsLXRpdGxlPkogQ2xpbiBPbmNvbDwvZnVsbC10
aXRsZT48YWJici0xPkpvdXJuYWwgb2YgY2xpbmljYWwgb25jb2xvZ3kgOiBvZmZpY2lhbCBqb3Vy
bmFsIG9mIHRoZSBBbWVyaWNhbiBTb2NpZXR5IG9mIENsaW5pY2FsIE9uY29sb2d5PC9hYmJyLTE+
PC9wZXJpb2RpY2FsPjxhbHQtcGVyaW9kaWNhbD48ZnVsbC10aXRsZT5KIENsaW4gT25jb2w8L2Z1
bGwtdGl0bGU+PGFiYnItMT5Kb3VybmFsIG9mIGNsaW5pY2FsIG9uY29sb2d5IDogb2ZmaWNpYWwg
am91cm5hbCBvZiB0aGUgQW1lcmljYW4gU29jaWV0eSBvZiBDbGluaWNhbCBPbmNvbG9neTwvYWJi
ci0xPjwvYWx0LXBlcmlvZGljYWw+PHBhZ2VzPjI1OTgtNjA3PC9wYWdlcz48dm9sdW1lPjI5PC92
b2x1bWU+PG51bWJlcj4xODwvbnVtYmVyPjxlZGl0aW9uPjIwMTEvMDUvMTg8L2VkaXRpb24+PGtl
eXdvcmRzPjxrZXl3b3JkPkNsaW5pY2FsIFRyaWFscyBhcyBUb3BpYy9tZXRob2RzLyBzdGFuZGFy
ZHM8L2tleXdvcmQ+PGtleXdvcmQ+SHVtYW5zPC9rZXl3b3JkPjxrZXl3b3JkPkx5bXBoIE5vZGVz
L3BhdGhvbG9neTwva2V5d29yZD48a2V5d29yZD5NeWNvc2lzIEZ1bmdvaWRlcy9ibG9vZC9jbGFz
c2lmaWNhdGlvbi8gZHJ1ZyB0aGVyYXB5L3BhdGhvbG9neS9wc3ljaG9sb2d5PC9rZXl3b3JkPjxr
ZXl3b3JkPk5lb3BsYXNtIFN0YWdpbmcvbWV0aG9kcy8gc3RhbmRhcmRzPC9rZXl3b3JkPjxrZXl3
b3JkPk91dGNvbWUgQXNzZXNzbWVudCAoSGVhbHRoIENhcmUpLyBzdGFuZGFyZHM8L2tleXdvcmQ+
PGtleXdvcmQ+UXVhbGl0eSBvZiBMaWZlPC9rZXl3b3JkPjxrZXl3b3JkPlJhbmRvbWl6ZWQgQ29u
dHJvbGxlZCBUcmlhbHMgYXMgVG9waWMvbWV0aG9kcy9zdGFuZGFyZHM8L2tleXdvcmQ+PGtleXdv
cmQ+UmVzZWFyY2ggRGVzaWduPC9rZXl3b3JkPjxrZXl3b3JkPlNldmVyaXR5IG9mIElsbG5lc3Mg
SW5kZXg8L2tleXdvcmQ+PGtleXdvcmQ+U2V6YXJ5IFN5bmRyb21lL2Jsb29kL2NsYXNzaWZpY2F0
aW9uLyBkcnVnIHRoZXJhcHkvcGF0aG9sb2d5L3BzeWNob2xvZ3k8L2tleXdvcmQ+PGtleXdvcmQ+
U2tpbi9wYXRob2xvZ3k8L2tleXdvcmQ+PGtleXdvcmQ+U2tpbiBOZW9wbGFzbXMvYmxvb2QvY2xh
c3NpZmljYXRpb24vIGRydWcgdGhlcmFweS9wYXRob2xvZ3kvcHN5Y2hvbG9neTwva2V5d29yZD48
a2V5d29yZD5UcmVhdG1lbnQgT3V0Y29tZTwva2V5d29yZD48a2V5d29yZD5UdW1vciBCdXJkZW48
L2tleXdvcmQ+PGtleXdvcmQ+VmlzY2VyYS9wYXRob2xvZ3k8L2tleXdvcmQ+PC9rZXl3b3Jkcz48
ZGF0ZXM+PHllYXI+MjAxMTwveWVhcj48cHViLWRhdGVzPjxkYXRlPkp1biAyMDwvZGF0ZT48L3B1
Yi1kYXRlcz48L2RhdGVzPjxpc2JuPjE1MjctNzc1NSAoRWxlY3Ryb25pYykmI3hEOzA3MzItMTgz
WCAoTGlua2luZyk8L2lzYm4+PGFjY2Vzc2lvbi1udW0+MjE1NzY2Mzk8L2FjY2Vzc2lvbi1udW0+
PHVybHM+PC91cmxzPjxjdXN0b20yPlBNQzM0MjI1MzQ8L2N1c3RvbTI+PGVsZWN0cm9uaWMtcmVz
b3VyY2UtbnVtPjEwLjEyMDAvamNvLjIwMTAuMzIuMDYzMDwvZWxlY3Ryb25pYy1yZXNvdXJjZS1u
dW0+PHJlbW90ZS1kYXRhYmFzZS1wcm92aWRlcj5OTE08L3JlbW90ZS1kYXRhYmFzZS1wcm92aWRl
cj48bGFuZ3VhZ2U+ZW5nPC9sYW5ndWFnZT48L3JlY29yZD48L0NpdGU+PC9FbmROb3RlPgB=
</w:fldData>
        </w:fldChar>
      </w:r>
      <w:r w:rsidR="00234A10">
        <w:rPr>
          <w:lang w:val="en-AU" w:eastAsia="en-GB"/>
        </w:rPr>
        <w:instrText xml:space="preserve"> ADDIN EN.CITE </w:instrText>
      </w:r>
      <w:r w:rsidR="00234A10">
        <w:rPr>
          <w:lang w:val="en-AU" w:eastAsia="en-GB"/>
        </w:rPr>
        <w:fldChar w:fldCharType="begin">
          <w:fldData xml:space="preserve">PEVuZE5vdGU+PENpdGU+PEF1dGhvcj5PbHNlbjwvQXV0aG9yPjxZZWFyPjIwMTE8L1llYXI+PFJl
Y051bT40MzwvUmVjTnVtPjxEaXNwbGF5VGV4dD5bMzVdPC9EaXNwbGF5VGV4dD48cmVjb3JkPjxy
ZWMtbnVtYmVyPjQzPC9yZWMtbnVtYmVyPjxmb3JlaWduLWtleXM+PGtleSBhcHA9IkVOIiBkYi1p
ZD0iejlzMjV2MHd0Znh3NWFlcHMyZHZwc3hvejBzdmU5d3AyenI1Ij40Mzwva2V5PjwvZm9yZWln
bi1rZXlzPjxyZWYtdHlwZSBuYW1lPSJKb3VybmFsIEFydGljbGUiPjE3PC9yZWYtdHlwZT48Y29u
dHJpYnV0b3JzPjxhdXRob3JzPjxhdXRob3I+T2xzZW4sIEUuIEEuPC9hdXRob3I+PGF1dGhvcj5X
aGl0dGFrZXIsIFMuPC9hdXRob3I+PGF1dGhvcj5LaW0sIFkuIEguPC9hdXRob3I+PGF1dGhvcj5E
dXZpYywgTS48L2F1dGhvcj48YXV0aG9yPlByaW5jZSwgSC4gTS48L2F1dGhvcj48YXV0aG9yPkxl
c3NpbiwgUy4gUi48L2F1dGhvcj48YXV0aG9yPldvb2QsIEcuIFMuPC9hdXRob3I+PGF1dGhvcj5X
aWxsZW16ZSwgUi48L2F1dGhvcj48YXV0aG9yPkRlbWllcnJlLCBNLiBGLjwvYXV0aG9yPjxhdXRo
b3I+UGltcGluZWxsaSwgTi48L2F1dGhvcj48YXV0aG9yPkJlcm5lbmdvLCBNLiBHLjwvYXV0aG9y
PjxhdXRob3I+T3J0aXotUm9tZXJvLCBQLiBMLjwvYXV0aG9yPjxhdXRob3I+QmFnb3QsIE0uPC9h
dXRob3I+PGF1dGhvcj5Fc3RyYWNoLCBULjwvYXV0aG9yPjxhdXRob3I+R3VpdGFydCwgSi48L2F1
dGhvcj48YXV0aG9yPktub2JsZXIsIFIuPC9hdXRob3I+PGF1dGhvcj5TYW5jaGVzLCBKLiBBLjwv
YXV0aG9yPjxhdXRob3I+SXdhdHN1a2ksIEsuPC9hdXRob3I+PGF1dGhvcj5TdWdheWEsIE0uPC9h
dXRob3I+PGF1dGhvcj5EdW1tZXIsIFIuPC9hdXRob3I+PGF1dGhvcj5QaXR0ZWxrb3csIE0uPC9h
dXRob3I+PGF1dGhvcj5Ib3BwZSwgUi48L2F1dGhvcj48YXV0aG9yPlBhcmtlciwgUy48L2F1dGhv
cj48YXV0aG9yPkdlc2tpbiwgTC48L2F1dGhvcj48YXV0aG9yPlBpbnRlci1Ccm93biwgTC48L2F1
dGhvcj48YXV0aG9yPkdpcmFyZGksIE0uPC9hdXRob3I+PGF1dGhvcj5CdXJnLCBHLjwvYXV0aG9y
PjxhdXRob3I+UmFua2ksIEEuPC9hdXRob3I+PGF1dGhvcj5WZXJtZWVyLCBNLjwvYXV0aG9yPjxh
dXRob3I+SG9yd2l0eiwgUy48L2F1dGhvcj48YXV0aG9yPkhlYWxkLCBQLjwvYXV0aG9yPjxhdXRo
b3I+Um9zZW4sIFMuPC9hdXRob3I+PGF1dGhvcj5DZXJyb25pLCBMLjwvYXV0aG9yPjxhdXRob3I+
RHJlbm8sIEIuPC9hdXRob3I+PGF1dGhvcj5Wb25kZXJoZWlkLCBFLiBDLjwvYXV0aG9yPjwvYXV0
aG9ycz48L2NvbnRyaWJ1dG9ycz48YXV0aC1hZGRyZXNzPkR1a2UgVW5pdmVyc2l0eSBNZWRpY2Fs
IENlbnRlciwgQm94IDMyOTQsIER1cmhhbSwgTkMgMjc3MTAsIFVTQS4gb2xzZW4wMDFAbWMuZHVr
ZS5lZHU8L2F1dGgtYWRkcmVzcz48dGl0bGVzPjx0aXRsZT5DbGluaWNhbCBlbmQgcG9pbnRzIGFu
ZCByZXNwb25zZSBjcml0ZXJpYSBpbiBteWNvc2lzIGZ1bmdvaWRlcyBhbmQgU2V6YXJ5IHN5bmRy
b21lOiBhIGNvbnNlbnN1cyBzdGF0ZW1lbnQgb2YgdGhlIEludGVybmF0aW9uYWwgU29jaWV0eSBm
b3IgQ3V0YW5lb3VzIEx5bXBob21hcywgdGhlIFVuaXRlZCBTdGF0ZXMgQ3V0YW5lb3VzIEx5bXBo
b21hIENvbnNvcnRpdW0sIGFuZCB0aGUgQ3V0YW5lb3VzIEx5bXBob21hIFRhc2sgRm9yY2Ugb2Yg
dGhlIEV1cm9wZWFuIE9yZ2FuaXNhdGlvbiBmb3IgUmVzZWFyY2ggYW5kIFRyZWF0bWVudCBvZiBD
YW5jZXI8L3RpdGxlPjxzZWNvbmRhcnktdGl0bGU+SiBDbGluIE9uY29sPC9zZWNvbmRhcnktdGl0
bGU+PGFsdC10aXRsZT5Kb3VybmFsIG9mIGNsaW5pY2FsIG9uY29sb2d5IDogb2ZmaWNpYWwgam91
cm5hbCBvZiB0aGUgQW1lcmljYW4gU29jaWV0eSBvZiBDbGluaWNhbCBPbmNvbG9neTwvYWx0LXRp
dGxlPjwvdGl0bGVzPjxwZXJpb2RpY2FsPjxmdWxsLXRpdGxlPkogQ2xpbiBPbmNvbDwvZnVsbC10
aXRsZT48YWJici0xPkpvdXJuYWwgb2YgY2xpbmljYWwgb25jb2xvZ3kgOiBvZmZpY2lhbCBqb3Vy
bmFsIG9mIHRoZSBBbWVyaWNhbiBTb2NpZXR5IG9mIENsaW5pY2FsIE9uY29sb2d5PC9hYmJyLTE+
PC9wZXJpb2RpY2FsPjxhbHQtcGVyaW9kaWNhbD48ZnVsbC10aXRsZT5KIENsaW4gT25jb2w8L2Z1
bGwtdGl0bGU+PGFiYnItMT5Kb3VybmFsIG9mIGNsaW5pY2FsIG9uY29sb2d5IDogb2ZmaWNpYWwg
am91cm5hbCBvZiB0aGUgQW1lcmljYW4gU29jaWV0eSBvZiBDbGluaWNhbCBPbmNvbG9neTwvYWJi
ci0xPjwvYWx0LXBlcmlvZGljYWw+PHBhZ2VzPjI1OTgtNjA3PC9wYWdlcz48dm9sdW1lPjI5PC92
b2x1bWU+PG51bWJlcj4xODwvbnVtYmVyPjxlZGl0aW9uPjIwMTEvMDUvMTg8L2VkaXRpb24+PGtl
eXdvcmRzPjxrZXl3b3JkPkNsaW5pY2FsIFRyaWFscyBhcyBUb3BpYy9tZXRob2RzLyBzdGFuZGFy
ZHM8L2tleXdvcmQ+PGtleXdvcmQ+SHVtYW5zPC9rZXl3b3JkPjxrZXl3b3JkPkx5bXBoIE5vZGVz
L3BhdGhvbG9neTwva2V5d29yZD48a2V5d29yZD5NeWNvc2lzIEZ1bmdvaWRlcy9ibG9vZC9jbGFz
c2lmaWNhdGlvbi8gZHJ1ZyB0aGVyYXB5L3BhdGhvbG9neS9wc3ljaG9sb2d5PC9rZXl3b3JkPjxr
ZXl3b3JkPk5lb3BsYXNtIFN0YWdpbmcvbWV0aG9kcy8gc3RhbmRhcmRzPC9rZXl3b3JkPjxrZXl3
b3JkPk91dGNvbWUgQXNzZXNzbWVudCAoSGVhbHRoIENhcmUpLyBzdGFuZGFyZHM8L2tleXdvcmQ+
PGtleXdvcmQ+UXVhbGl0eSBvZiBMaWZlPC9rZXl3b3JkPjxrZXl3b3JkPlJhbmRvbWl6ZWQgQ29u
dHJvbGxlZCBUcmlhbHMgYXMgVG9waWMvbWV0aG9kcy9zdGFuZGFyZHM8L2tleXdvcmQ+PGtleXdv
cmQ+UmVzZWFyY2ggRGVzaWduPC9rZXl3b3JkPjxrZXl3b3JkPlNldmVyaXR5IG9mIElsbG5lc3Mg
SW5kZXg8L2tleXdvcmQ+PGtleXdvcmQ+U2V6YXJ5IFN5bmRyb21lL2Jsb29kL2NsYXNzaWZpY2F0
aW9uLyBkcnVnIHRoZXJhcHkvcGF0aG9sb2d5L3BzeWNob2xvZ3k8L2tleXdvcmQ+PGtleXdvcmQ+
U2tpbi9wYXRob2xvZ3k8L2tleXdvcmQ+PGtleXdvcmQ+U2tpbiBOZW9wbGFzbXMvYmxvb2QvY2xh
c3NpZmljYXRpb24vIGRydWcgdGhlcmFweS9wYXRob2xvZ3kvcHN5Y2hvbG9neTwva2V5d29yZD48
a2V5d29yZD5UcmVhdG1lbnQgT3V0Y29tZTwva2V5d29yZD48a2V5d29yZD5UdW1vciBCdXJkZW48
L2tleXdvcmQ+PGtleXdvcmQ+VmlzY2VyYS9wYXRob2xvZ3k8L2tleXdvcmQ+PC9rZXl3b3Jkcz48
ZGF0ZXM+PHllYXI+MjAxMTwveWVhcj48cHViLWRhdGVzPjxkYXRlPkp1biAyMDwvZGF0ZT48L3B1
Yi1kYXRlcz48L2RhdGVzPjxpc2JuPjE1MjctNzc1NSAoRWxlY3Ryb25pYykmI3hEOzA3MzItMTgz
WCAoTGlua2luZyk8L2lzYm4+PGFjY2Vzc2lvbi1udW0+MjE1NzY2Mzk8L2FjY2Vzc2lvbi1udW0+
PHVybHM+PC91cmxzPjxjdXN0b20yPlBNQzM0MjI1MzQ8L2N1c3RvbTI+PGVsZWN0cm9uaWMtcmVz
b3VyY2UtbnVtPjEwLjEyMDAvamNvLjIwMTAuMzIuMDYzMDwvZWxlY3Ryb25pYy1yZXNvdXJjZS1u
dW0+PHJlbW90ZS1kYXRhYmFzZS1wcm92aWRlcj5OTE08L3JlbW90ZS1kYXRhYmFzZS1wcm92aWRl
cj48bGFuZ3VhZ2U+ZW5nPC9sYW5ndWFnZT48L3JlY29yZD48L0NpdGU+PC9FbmROb3RlPgB=
</w:fldData>
        </w:fldChar>
      </w:r>
      <w:r w:rsidR="00234A10">
        <w:rPr>
          <w:lang w:val="en-AU" w:eastAsia="en-GB"/>
        </w:rPr>
        <w:instrText xml:space="preserve"> ADDIN EN.CITE.DATA </w:instrText>
      </w:r>
      <w:r w:rsidR="00234A10">
        <w:rPr>
          <w:lang w:val="en-AU" w:eastAsia="en-GB"/>
        </w:rPr>
      </w:r>
      <w:r w:rsidR="00234A10">
        <w:rPr>
          <w:lang w:val="en-AU" w:eastAsia="en-GB"/>
        </w:rPr>
        <w:fldChar w:fldCharType="end"/>
      </w:r>
      <w:r w:rsidR="00CC1528" w:rsidRPr="00205576">
        <w:rPr>
          <w:lang w:val="en-AU" w:eastAsia="en-GB"/>
        </w:rPr>
      </w:r>
      <w:r w:rsidR="00CC1528" w:rsidRPr="00205576">
        <w:rPr>
          <w:lang w:val="en-AU" w:eastAsia="en-GB"/>
        </w:rPr>
        <w:fldChar w:fldCharType="separate"/>
      </w:r>
      <w:r w:rsidR="00234A10">
        <w:rPr>
          <w:noProof/>
          <w:lang w:val="en-AU" w:eastAsia="en-GB"/>
        </w:rPr>
        <w:t>[</w:t>
      </w:r>
      <w:hyperlink w:anchor="_ENREF_35" w:tooltip="Olsen, 2011 #43" w:history="1">
        <w:r w:rsidR="00584688">
          <w:rPr>
            <w:noProof/>
            <w:lang w:val="en-AU" w:eastAsia="en-GB"/>
          </w:rPr>
          <w:t>35</w:t>
        </w:r>
      </w:hyperlink>
      <w:r w:rsidR="00234A10">
        <w:rPr>
          <w:noProof/>
          <w:lang w:val="en-AU" w:eastAsia="en-GB"/>
        </w:rPr>
        <w:t>]</w:t>
      </w:r>
      <w:r w:rsidR="00CC1528" w:rsidRPr="00205576">
        <w:rPr>
          <w:lang w:val="en-AU" w:eastAsia="en-GB"/>
        </w:rPr>
        <w:fldChar w:fldCharType="end"/>
      </w:r>
      <w:r w:rsidRPr="00205576">
        <w:rPr>
          <w:lang w:val="en-AU" w:eastAsia="en-GB"/>
        </w:rPr>
        <w:t>.</w:t>
      </w:r>
    </w:p>
    <w:p w14:paraId="6CAE5E69" w14:textId="77777777" w:rsidR="003D3FDD" w:rsidRDefault="003D3FDD" w:rsidP="00117F70">
      <w:pPr>
        <w:pStyle w:val="BodyText"/>
        <w:jc w:val="both"/>
        <w:rPr>
          <w:lang w:val="en-AU" w:eastAsia="en-GB"/>
        </w:rPr>
      </w:pPr>
      <w:r w:rsidRPr="00205576">
        <w:rPr>
          <w:lang w:val="en-AU" w:eastAsia="en-GB"/>
        </w:rPr>
        <w:t xml:space="preserve">Overall survival is the final important </w:t>
      </w:r>
      <w:r w:rsidR="00F94BCD" w:rsidRPr="00205576">
        <w:rPr>
          <w:lang w:val="en-AU" w:eastAsia="en-GB"/>
        </w:rPr>
        <w:t xml:space="preserve">efficacy </w:t>
      </w:r>
      <w:r w:rsidRPr="00205576">
        <w:rPr>
          <w:lang w:val="en-AU" w:eastAsia="en-GB"/>
        </w:rPr>
        <w:t>measure, and is relatively common in most observational trials</w:t>
      </w:r>
      <w:r w:rsidR="00B875E8" w:rsidRPr="00205576">
        <w:rPr>
          <w:lang w:val="en-AU" w:eastAsia="en-GB"/>
        </w:rPr>
        <w:t xml:space="preserve"> as it is an objective measure as death is an objective outcome</w:t>
      </w:r>
      <w:r w:rsidR="00D154AD" w:rsidRPr="00205576">
        <w:rPr>
          <w:lang w:val="en-AU" w:eastAsia="en-GB"/>
        </w:rPr>
        <w:t>.</w:t>
      </w:r>
    </w:p>
    <w:p w14:paraId="6CAE5E6A" w14:textId="77777777" w:rsidR="00585B25" w:rsidRPr="00205576" w:rsidRDefault="00585B25" w:rsidP="00117F70">
      <w:pPr>
        <w:pStyle w:val="BodyText"/>
        <w:jc w:val="both"/>
        <w:rPr>
          <w:lang w:val="en-AU" w:eastAsia="en-GB"/>
        </w:rPr>
      </w:pPr>
      <w:r>
        <w:rPr>
          <w:lang w:val="en-AU" w:eastAsia="en-GB"/>
        </w:rPr>
        <w:t xml:space="preserve">Response rates, including complete response rate, partial response rate and overall response rate, are commonly reported in clinical studies as important clinical endpoints. They also serve as part of the clinical criteria to determine the continuation or termination of the treatment.  </w:t>
      </w:r>
    </w:p>
    <w:p w14:paraId="6CAE5E6B" w14:textId="77777777" w:rsidR="00571881" w:rsidRPr="00205576" w:rsidRDefault="00B455E7" w:rsidP="00117F70">
      <w:pPr>
        <w:pStyle w:val="BodyText"/>
        <w:jc w:val="both"/>
        <w:rPr>
          <w:lang w:val="en-AU" w:eastAsia="en-GB"/>
        </w:rPr>
      </w:pPr>
      <w:r w:rsidRPr="00205576">
        <w:rPr>
          <w:lang w:val="en-AU" w:eastAsia="en-GB"/>
        </w:rPr>
        <w:t>Based on this evidence:</w:t>
      </w:r>
    </w:p>
    <w:p w14:paraId="6CAE5E6C" w14:textId="77777777" w:rsidR="005D464A" w:rsidRDefault="005D464A" w:rsidP="00117F70">
      <w:pPr>
        <w:pStyle w:val="BodyText"/>
        <w:jc w:val="both"/>
        <w:rPr>
          <w:i/>
          <w:u w:val="single"/>
        </w:rPr>
      </w:pPr>
      <w:r w:rsidRPr="00205576">
        <w:rPr>
          <w:i/>
          <w:u w:val="single"/>
        </w:rPr>
        <w:t xml:space="preserve">The proposed </w:t>
      </w:r>
      <w:r w:rsidRPr="00205576">
        <w:rPr>
          <w:i/>
          <w:u w:val="single"/>
          <w:lang w:val="en-AU"/>
        </w:rPr>
        <w:t xml:space="preserve">outcomes of interest </w:t>
      </w:r>
      <w:r>
        <w:rPr>
          <w:i/>
          <w:u w:val="single"/>
        </w:rPr>
        <w:t>with integrated, closed-system</w:t>
      </w:r>
      <w:r w:rsidRPr="00205576">
        <w:rPr>
          <w:i/>
          <w:u w:val="single"/>
        </w:rPr>
        <w:t xml:space="preserve"> ECP in </w:t>
      </w:r>
      <w:proofErr w:type="spellStart"/>
      <w:r w:rsidRPr="000C242B">
        <w:rPr>
          <w:i/>
          <w:u w:val="single"/>
        </w:rPr>
        <w:t>Erythrodermic</w:t>
      </w:r>
      <w:proofErr w:type="spellEnd"/>
      <w:r w:rsidRPr="000C242B">
        <w:rPr>
          <w:i/>
          <w:u w:val="single"/>
        </w:rPr>
        <w:t xml:space="preserve"> (stage T</w:t>
      </w:r>
      <w:r w:rsidRPr="00166223">
        <w:rPr>
          <w:i/>
          <w:u w:val="single"/>
          <w:vertAlign w:val="subscript"/>
        </w:rPr>
        <w:t>4</w:t>
      </w:r>
      <w:r w:rsidRPr="000C242B">
        <w:rPr>
          <w:i/>
          <w:u w:val="single"/>
        </w:rPr>
        <w:t>, M</w:t>
      </w:r>
      <w:r w:rsidRPr="00166223">
        <w:rPr>
          <w:i/>
          <w:u w:val="single"/>
          <w:vertAlign w:val="subscript"/>
        </w:rPr>
        <w:t>0</w:t>
      </w:r>
      <w:r w:rsidRPr="000C242B">
        <w:rPr>
          <w:i/>
          <w:u w:val="single"/>
        </w:rPr>
        <w:t>)</w:t>
      </w:r>
      <w:r>
        <w:rPr>
          <w:i/>
          <w:u w:val="single"/>
        </w:rPr>
        <w:t xml:space="preserve"> </w:t>
      </w:r>
      <w:r w:rsidRPr="00205576">
        <w:rPr>
          <w:i/>
          <w:u w:val="single"/>
        </w:rPr>
        <w:t>cutaneous T-cell lymphoma patient</w:t>
      </w:r>
      <w:r>
        <w:rPr>
          <w:i/>
          <w:u w:val="single"/>
        </w:rPr>
        <w:t>s,</w:t>
      </w:r>
      <w:r w:rsidRPr="000C242B">
        <w:rPr>
          <w:i/>
          <w:u w:val="single"/>
        </w:rPr>
        <w:t xml:space="preserve"> </w:t>
      </w:r>
      <w:r w:rsidRPr="000C242B">
        <w:rPr>
          <w:rFonts w:cs="Calibri"/>
          <w:i/>
          <w:u w:val="single"/>
        </w:rPr>
        <w:t xml:space="preserve">who are refractory to </w:t>
      </w:r>
      <w:r w:rsidR="0083523B">
        <w:rPr>
          <w:rFonts w:cs="Calibri"/>
          <w:i/>
          <w:u w:val="single"/>
        </w:rPr>
        <w:t xml:space="preserve">one or more </w:t>
      </w:r>
      <w:r>
        <w:rPr>
          <w:i/>
          <w:u w:val="single"/>
        </w:rPr>
        <w:t xml:space="preserve">other </w:t>
      </w:r>
      <w:r w:rsidR="004B3F1C">
        <w:rPr>
          <w:i/>
          <w:u w:val="single"/>
        </w:rPr>
        <w:t xml:space="preserve">systemic </w:t>
      </w:r>
      <w:r>
        <w:rPr>
          <w:i/>
          <w:u w:val="single"/>
        </w:rPr>
        <w:t>treatments</w:t>
      </w:r>
      <w:r w:rsidR="00843C0F">
        <w:rPr>
          <w:i/>
          <w:u w:val="single"/>
        </w:rPr>
        <w:t xml:space="preserve"> </w:t>
      </w:r>
      <w:r>
        <w:rPr>
          <w:i/>
          <w:u w:val="single"/>
        </w:rPr>
        <w:t xml:space="preserve">in the order of clinical </w:t>
      </w:r>
      <w:proofErr w:type="gramStart"/>
      <w:r>
        <w:rPr>
          <w:i/>
          <w:u w:val="single"/>
        </w:rPr>
        <w:t>importance</w:t>
      </w:r>
      <w:proofErr w:type="gramEnd"/>
      <w:r>
        <w:rPr>
          <w:i/>
          <w:u w:val="single"/>
        </w:rPr>
        <w:t xml:space="preserve"> are:</w:t>
      </w:r>
    </w:p>
    <w:p w14:paraId="6CAE5E6D" w14:textId="77777777" w:rsidR="009F0321" w:rsidRPr="00205576" w:rsidRDefault="009F0321" w:rsidP="00C70778">
      <w:pPr>
        <w:pStyle w:val="BodyText"/>
        <w:numPr>
          <w:ilvl w:val="0"/>
          <w:numId w:val="13"/>
        </w:numPr>
        <w:ind w:left="709"/>
        <w:jc w:val="both"/>
        <w:rPr>
          <w:i/>
          <w:u w:val="single"/>
          <w:lang w:val="en-AU" w:eastAsia="en-GB"/>
        </w:rPr>
      </w:pPr>
      <w:r w:rsidRPr="00205576">
        <w:rPr>
          <w:i/>
          <w:u w:val="single"/>
          <w:lang w:val="en-AU" w:eastAsia="en-GB"/>
        </w:rPr>
        <w:t>Quality of life/itch improvement/pruritus score</w:t>
      </w:r>
    </w:p>
    <w:p w14:paraId="6CAE5E6E" w14:textId="77777777" w:rsidR="00C8743B" w:rsidRPr="00205576" w:rsidRDefault="009F0321" w:rsidP="00C70778">
      <w:pPr>
        <w:pStyle w:val="BodyText"/>
        <w:ind w:left="709" w:hanging="360"/>
        <w:jc w:val="both"/>
        <w:rPr>
          <w:i/>
          <w:u w:val="single"/>
          <w:lang w:val="en-AU" w:eastAsia="en-GB"/>
        </w:rPr>
      </w:pPr>
      <w:r w:rsidRPr="00205576">
        <w:rPr>
          <w:i/>
          <w:u w:val="single"/>
          <w:lang w:val="en-AU" w:eastAsia="en-GB"/>
        </w:rPr>
        <w:t>2.</w:t>
      </w:r>
      <w:r w:rsidR="00B455E7" w:rsidRPr="00205576">
        <w:rPr>
          <w:i/>
          <w:u w:val="single"/>
          <w:lang w:val="en-AU" w:eastAsia="en-GB"/>
        </w:rPr>
        <w:tab/>
      </w:r>
      <w:r w:rsidR="00C8743B" w:rsidRPr="00205576">
        <w:rPr>
          <w:i/>
          <w:u w:val="single"/>
          <w:lang w:val="en-AU" w:eastAsia="en-GB"/>
        </w:rPr>
        <w:t xml:space="preserve">Reduction in </w:t>
      </w:r>
      <w:proofErr w:type="spellStart"/>
      <w:r w:rsidR="00C8743B" w:rsidRPr="00205576">
        <w:rPr>
          <w:i/>
          <w:u w:val="single"/>
          <w:lang w:val="en-AU" w:eastAsia="en-GB"/>
        </w:rPr>
        <w:t>erythroderma</w:t>
      </w:r>
      <w:proofErr w:type="spellEnd"/>
      <w:r w:rsidR="00C8743B" w:rsidRPr="00205576">
        <w:rPr>
          <w:i/>
          <w:u w:val="single"/>
          <w:lang w:val="en-AU" w:eastAsia="en-GB"/>
        </w:rPr>
        <w:t>/skin response/skin examination</w:t>
      </w:r>
    </w:p>
    <w:p w14:paraId="6CAE5E6F" w14:textId="77777777" w:rsidR="00C8743B" w:rsidRPr="00205576" w:rsidRDefault="009F0321" w:rsidP="00C70778">
      <w:pPr>
        <w:pStyle w:val="BodyText"/>
        <w:ind w:left="709" w:hanging="360"/>
        <w:jc w:val="both"/>
        <w:rPr>
          <w:i/>
          <w:u w:val="single"/>
          <w:lang w:val="en-AU" w:eastAsia="en-GB"/>
        </w:rPr>
      </w:pPr>
      <w:r w:rsidRPr="00205576">
        <w:rPr>
          <w:i/>
          <w:u w:val="single"/>
          <w:lang w:val="en-AU" w:eastAsia="en-GB"/>
        </w:rPr>
        <w:t xml:space="preserve">3. </w:t>
      </w:r>
      <w:r w:rsidR="00B455E7" w:rsidRPr="00205576">
        <w:rPr>
          <w:i/>
          <w:u w:val="single"/>
          <w:lang w:val="en-AU" w:eastAsia="en-GB"/>
        </w:rPr>
        <w:tab/>
      </w:r>
      <w:r w:rsidR="00C8743B" w:rsidRPr="00205576">
        <w:rPr>
          <w:i/>
          <w:u w:val="single"/>
          <w:lang w:val="en-AU" w:eastAsia="en-GB"/>
        </w:rPr>
        <w:t>Time to next</w:t>
      </w:r>
      <w:r w:rsidR="00A4525F" w:rsidRPr="00205576">
        <w:rPr>
          <w:i/>
          <w:u w:val="single"/>
          <w:lang w:val="en-AU" w:eastAsia="en-GB"/>
        </w:rPr>
        <w:t xml:space="preserve"> systemic</w:t>
      </w:r>
      <w:r w:rsidR="00C8743B" w:rsidRPr="00205576">
        <w:rPr>
          <w:i/>
          <w:u w:val="single"/>
          <w:lang w:val="en-AU" w:eastAsia="en-GB"/>
        </w:rPr>
        <w:t xml:space="preserve"> treatment</w:t>
      </w:r>
    </w:p>
    <w:p w14:paraId="6CAE5E70" w14:textId="77777777" w:rsidR="00C8743B" w:rsidRDefault="009F0321" w:rsidP="00C70778">
      <w:pPr>
        <w:pStyle w:val="BodyText"/>
        <w:ind w:left="709" w:hanging="360"/>
        <w:jc w:val="both"/>
        <w:rPr>
          <w:i/>
          <w:u w:val="single"/>
          <w:lang w:val="en-AU" w:eastAsia="en-GB"/>
        </w:rPr>
      </w:pPr>
      <w:r w:rsidRPr="00205576">
        <w:rPr>
          <w:i/>
          <w:u w:val="single"/>
          <w:lang w:val="en-AU" w:eastAsia="en-GB"/>
        </w:rPr>
        <w:t xml:space="preserve">4. </w:t>
      </w:r>
      <w:r w:rsidR="00B455E7" w:rsidRPr="00205576">
        <w:rPr>
          <w:i/>
          <w:u w:val="single"/>
          <w:lang w:val="en-AU" w:eastAsia="en-GB"/>
        </w:rPr>
        <w:tab/>
      </w:r>
      <w:r w:rsidR="00C8743B" w:rsidRPr="00205576">
        <w:rPr>
          <w:i/>
          <w:u w:val="single"/>
          <w:lang w:val="en-AU" w:eastAsia="en-GB"/>
        </w:rPr>
        <w:t xml:space="preserve">Overall survival </w:t>
      </w:r>
    </w:p>
    <w:p w14:paraId="6CAE5E71" w14:textId="77777777" w:rsidR="00585B25" w:rsidRDefault="00585B25" w:rsidP="00C70778">
      <w:pPr>
        <w:pStyle w:val="BodyText"/>
        <w:ind w:left="709" w:hanging="360"/>
        <w:jc w:val="both"/>
        <w:rPr>
          <w:i/>
          <w:u w:val="single"/>
          <w:lang w:val="en-AU" w:eastAsia="en-GB"/>
        </w:rPr>
      </w:pPr>
      <w:r>
        <w:rPr>
          <w:i/>
          <w:u w:val="single"/>
          <w:lang w:val="en-AU" w:eastAsia="en-GB"/>
        </w:rPr>
        <w:t>5.</w:t>
      </w:r>
      <w:r>
        <w:rPr>
          <w:i/>
          <w:u w:val="single"/>
          <w:lang w:val="en-AU" w:eastAsia="en-GB"/>
        </w:rPr>
        <w:tab/>
        <w:t>Response rate</w:t>
      </w:r>
    </w:p>
    <w:p w14:paraId="6CAE5E72" w14:textId="77777777" w:rsidR="007C7795" w:rsidRPr="007C7795" w:rsidRDefault="007C7795" w:rsidP="007C7795">
      <w:pPr>
        <w:pStyle w:val="BodyText6"/>
        <w:rPr>
          <w:rFonts w:cs="Times New Roman"/>
          <w:kern w:val="0"/>
          <w:szCs w:val="24"/>
        </w:rPr>
      </w:pPr>
      <w:r>
        <w:rPr>
          <w:rFonts w:cs="Times New Roman"/>
          <w:kern w:val="0"/>
          <w:szCs w:val="24"/>
        </w:rPr>
        <w:t xml:space="preserve">It is also noted that </w:t>
      </w:r>
      <w:r w:rsidRPr="00E61347">
        <w:rPr>
          <w:rFonts w:cs="Times New Roman"/>
          <w:kern w:val="0"/>
          <w:szCs w:val="24"/>
        </w:rPr>
        <w:t xml:space="preserve">time to treatment </w:t>
      </w:r>
      <w:r w:rsidR="00500630" w:rsidRPr="00E61347">
        <w:rPr>
          <w:rFonts w:cs="Times New Roman"/>
          <w:kern w:val="0"/>
          <w:szCs w:val="24"/>
        </w:rPr>
        <w:t>failure</w:t>
      </w:r>
      <w:r w:rsidR="00500630" w:rsidRPr="005B1929">
        <w:rPr>
          <w:rFonts w:cs="Times New Roman"/>
          <w:kern w:val="0"/>
          <w:szCs w:val="24"/>
        </w:rPr>
        <w:t xml:space="preserve"> (</w:t>
      </w:r>
      <w:r w:rsidRPr="005B1929">
        <w:rPr>
          <w:rFonts w:cs="Times New Roman"/>
          <w:kern w:val="0"/>
          <w:szCs w:val="24"/>
        </w:rPr>
        <w:t>addition of another treatment or abandonment),</w:t>
      </w:r>
      <w:r>
        <w:rPr>
          <w:rFonts w:cs="Times New Roman"/>
          <w:kern w:val="0"/>
          <w:szCs w:val="24"/>
        </w:rPr>
        <w:t xml:space="preserve"> </w:t>
      </w:r>
      <w:r w:rsidRPr="007C7795">
        <w:rPr>
          <w:rFonts w:cs="Times New Roman"/>
          <w:kern w:val="0"/>
          <w:szCs w:val="24"/>
        </w:rPr>
        <w:t>time to response,</w:t>
      </w:r>
      <w:r>
        <w:rPr>
          <w:rFonts w:cs="Times New Roman"/>
          <w:kern w:val="0"/>
          <w:szCs w:val="24"/>
        </w:rPr>
        <w:t xml:space="preserve"> </w:t>
      </w:r>
      <w:r w:rsidRPr="007C7795">
        <w:rPr>
          <w:rFonts w:cs="Times New Roman"/>
          <w:kern w:val="0"/>
          <w:szCs w:val="24"/>
        </w:rPr>
        <w:t>global response (encompassing skin and blood and nodes) and</w:t>
      </w:r>
      <w:r>
        <w:rPr>
          <w:rFonts w:cs="Times New Roman"/>
          <w:kern w:val="0"/>
          <w:szCs w:val="24"/>
        </w:rPr>
        <w:t xml:space="preserve"> </w:t>
      </w:r>
      <w:r w:rsidRPr="007C7795">
        <w:rPr>
          <w:rFonts w:cs="Times New Roman"/>
          <w:kern w:val="0"/>
          <w:szCs w:val="24"/>
        </w:rPr>
        <w:t>progression free survival</w:t>
      </w:r>
      <w:r>
        <w:rPr>
          <w:rFonts w:cs="Times New Roman"/>
          <w:kern w:val="0"/>
          <w:szCs w:val="24"/>
        </w:rPr>
        <w:t xml:space="preserve"> may also be used as important outcomes depending on availability of data. </w:t>
      </w:r>
    </w:p>
    <w:p w14:paraId="6CAE5E73" w14:textId="77777777" w:rsidR="00815DFF" w:rsidRPr="00205576" w:rsidRDefault="00586039" w:rsidP="00B455E7">
      <w:pPr>
        <w:pStyle w:val="Heading3"/>
        <w:jc w:val="both"/>
      </w:pPr>
      <w:bookmarkStart w:id="59" w:name="_Ref447876836"/>
      <w:bookmarkStart w:id="60" w:name="_Toc451764077"/>
      <w:r w:rsidRPr="00205576">
        <w:t>Safety endpoints</w:t>
      </w:r>
      <w:bookmarkEnd w:id="59"/>
      <w:bookmarkEnd w:id="60"/>
    </w:p>
    <w:p w14:paraId="6CAE5E74" w14:textId="77777777" w:rsidR="00FD0579" w:rsidRPr="00205576" w:rsidRDefault="00586039" w:rsidP="00117F70">
      <w:pPr>
        <w:pStyle w:val="BodyText"/>
        <w:jc w:val="both"/>
        <w:rPr>
          <w:i/>
          <w:u w:val="single"/>
          <w:lang w:val="en-AU"/>
        </w:rPr>
      </w:pPr>
      <w:r w:rsidRPr="00205576">
        <w:rPr>
          <w:lang w:val="en-AU" w:eastAsia="en-GB"/>
        </w:rPr>
        <w:t>Acc</w:t>
      </w:r>
      <w:r w:rsidR="00780BDD" w:rsidRPr="00205576">
        <w:rPr>
          <w:lang w:val="en-AU" w:eastAsia="en-GB"/>
        </w:rPr>
        <w:t>ording to Professor Prince,</w:t>
      </w:r>
      <w:r w:rsidR="00831543" w:rsidRPr="00205576">
        <w:rPr>
          <w:lang w:val="en-AU" w:eastAsia="en-GB"/>
        </w:rPr>
        <w:t xml:space="preserve"> </w:t>
      </w:r>
      <w:r w:rsidR="004150DD">
        <w:t>integrated, closed-system</w:t>
      </w:r>
      <w:r w:rsidR="00205576">
        <w:t xml:space="preserve"> </w:t>
      </w:r>
      <w:r w:rsidR="00780BDD" w:rsidRPr="00205576">
        <w:rPr>
          <w:lang w:val="en-AU" w:eastAsia="en-GB"/>
        </w:rPr>
        <w:t xml:space="preserve">ECP </w:t>
      </w:r>
      <w:r w:rsidR="002E57B5" w:rsidRPr="00205576">
        <w:rPr>
          <w:lang w:val="en-AU" w:eastAsia="en-GB"/>
        </w:rPr>
        <w:t>has a sa</w:t>
      </w:r>
      <w:r w:rsidR="00AB5423">
        <w:rPr>
          <w:lang w:val="en-AU" w:eastAsia="en-GB"/>
        </w:rPr>
        <w:t>f</w:t>
      </w:r>
      <w:r w:rsidR="002E57B5" w:rsidRPr="00205576">
        <w:rPr>
          <w:lang w:val="en-AU" w:eastAsia="en-GB"/>
        </w:rPr>
        <w:t>e adverse event profile</w:t>
      </w:r>
      <w:r w:rsidR="0062713B" w:rsidRPr="00205576">
        <w:rPr>
          <w:lang w:val="en-AU" w:eastAsia="en-GB"/>
        </w:rPr>
        <w:t>, and this</w:t>
      </w:r>
      <w:r w:rsidR="00873194" w:rsidRPr="00205576">
        <w:rPr>
          <w:lang w:val="en-AU" w:eastAsia="en-GB"/>
        </w:rPr>
        <w:t xml:space="preserve"> is supported within the </w:t>
      </w:r>
      <w:r w:rsidR="0062713B" w:rsidRPr="00205576">
        <w:rPr>
          <w:lang w:val="en-AU" w:eastAsia="en-GB"/>
        </w:rPr>
        <w:t xml:space="preserve">literature </w:t>
      </w:r>
      <w:r w:rsidR="00CC1528" w:rsidRPr="00205576">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rPr>
          <w:lang w:val="en-AU" w:eastAsia="en-GB"/>
        </w:rPr>
        <w:instrText xml:space="preserve"> ADDIN EN.CITE </w:instrText>
      </w:r>
      <w:r w:rsidR="00BB2CDF">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rPr>
          <w:lang w:val="en-AU" w:eastAsia="en-GB"/>
        </w:rPr>
        <w:instrText xml:space="preserve"> ADDIN EN.CITE.DATA </w:instrText>
      </w:r>
      <w:r w:rsidR="00BB2CDF">
        <w:rPr>
          <w:lang w:val="en-AU" w:eastAsia="en-GB"/>
        </w:rPr>
      </w:r>
      <w:r w:rsidR="00BB2CDF">
        <w:rPr>
          <w:lang w:val="en-AU" w:eastAsia="en-GB"/>
        </w:rPr>
        <w:fldChar w:fldCharType="end"/>
      </w:r>
      <w:r w:rsidR="00CC1528" w:rsidRPr="00205576">
        <w:rPr>
          <w:lang w:val="en-AU" w:eastAsia="en-GB"/>
        </w:rPr>
      </w:r>
      <w:r w:rsidR="00CC1528" w:rsidRPr="00205576">
        <w:rPr>
          <w:lang w:val="en-AU" w:eastAsia="en-GB"/>
        </w:rPr>
        <w:fldChar w:fldCharType="separate"/>
      </w:r>
      <w:r w:rsidR="00BB2CDF">
        <w:rPr>
          <w:noProof/>
          <w:lang w:val="en-AU" w:eastAsia="en-GB"/>
        </w:rPr>
        <w:t>[</w:t>
      </w:r>
      <w:hyperlink w:anchor="_ENREF_3" w:tooltip="Knobler, 2014 #4" w:history="1">
        <w:r w:rsidR="00584688">
          <w:rPr>
            <w:noProof/>
            <w:lang w:val="en-AU" w:eastAsia="en-GB"/>
          </w:rPr>
          <w:t>3</w:t>
        </w:r>
      </w:hyperlink>
      <w:r w:rsidR="00BB2CDF">
        <w:rPr>
          <w:noProof/>
          <w:lang w:val="en-AU" w:eastAsia="en-GB"/>
        </w:rPr>
        <w:t>]</w:t>
      </w:r>
      <w:r w:rsidR="00CC1528" w:rsidRPr="00205576">
        <w:rPr>
          <w:lang w:val="en-AU" w:eastAsia="en-GB"/>
        </w:rPr>
        <w:fldChar w:fldCharType="end"/>
      </w:r>
      <w:r w:rsidR="0062713B" w:rsidRPr="00205576">
        <w:rPr>
          <w:lang w:val="en-AU" w:eastAsia="en-GB"/>
        </w:rPr>
        <w:t xml:space="preserve">. The safety of </w:t>
      </w:r>
      <w:r w:rsidR="004150DD">
        <w:t>integrated, closed-system</w:t>
      </w:r>
      <w:r w:rsidR="00205576">
        <w:t xml:space="preserve"> </w:t>
      </w:r>
      <w:r w:rsidR="0062713B" w:rsidRPr="00205576">
        <w:rPr>
          <w:lang w:val="en-AU" w:eastAsia="en-GB"/>
        </w:rPr>
        <w:t xml:space="preserve">ECP can be attributed to </w:t>
      </w:r>
      <w:r w:rsidR="00780BDD" w:rsidRPr="00205576">
        <w:rPr>
          <w:lang w:val="en-AU" w:eastAsia="en-GB"/>
        </w:rPr>
        <w:t xml:space="preserve">extracorporeal treatment occurring outside of the body and the majority of the components being neutralised by the </w:t>
      </w:r>
      <w:r w:rsidR="00873194" w:rsidRPr="00205576">
        <w:rPr>
          <w:lang w:val="en-AU" w:eastAsia="en-GB"/>
        </w:rPr>
        <w:t>radiation occurring prior to re-infusion</w:t>
      </w:r>
      <w:r w:rsidR="00CC1528" w:rsidRPr="00205576">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rPr>
          <w:lang w:val="en-AU" w:eastAsia="en-GB"/>
        </w:rPr>
        <w:instrText xml:space="preserve"> ADDIN EN.CITE </w:instrText>
      </w:r>
      <w:r w:rsidR="00BB2CDF">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rPr>
          <w:lang w:val="en-AU" w:eastAsia="en-GB"/>
        </w:rPr>
        <w:instrText xml:space="preserve"> ADDIN EN.CITE.DATA </w:instrText>
      </w:r>
      <w:r w:rsidR="00BB2CDF">
        <w:rPr>
          <w:lang w:val="en-AU" w:eastAsia="en-GB"/>
        </w:rPr>
      </w:r>
      <w:r w:rsidR="00BB2CDF">
        <w:rPr>
          <w:lang w:val="en-AU" w:eastAsia="en-GB"/>
        </w:rPr>
        <w:fldChar w:fldCharType="end"/>
      </w:r>
      <w:r w:rsidR="00CC1528" w:rsidRPr="00205576">
        <w:rPr>
          <w:lang w:val="en-AU" w:eastAsia="en-GB"/>
        </w:rPr>
      </w:r>
      <w:r w:rsidR="00CC1528" w:rsidRPr="00205576">
        <w:rPr>
          <w:lang w:val="en-AU" w:eastAsia="en-GB"/>
        </w:rPr>
        <w:fldChar w:fldCharType="separate"/>
      </w:r>
      <w:r w:rsidR="00BB2CDF">
        <w:rPr>
          <w:noProof/>
          <w:lang w:val="en-AU" w:eastAsia="en-GB"/>
        </w:rPr>
        <w:t>[</w:t>
      </w:r>
      <w:hyperlink w:anchor="_ENREF_3" w:tooltip="Knobler, 2014 #4" w:history="1">
        <w:r w:rsidR="00584688">
          <w:rPr>
            <w:noProof/>
            <w:lang w:val="en-AU" w:eastAsia="en-GB"/>
          </w:rPr>
          <w:t>3</w:t>
        </w:r>
      </w:hyperlink>
      <w:r w:rsidR="00BB2CDF">
        <w:rPr>
          <w:noProof/>
          <w:lang w:val="en-AU" w:eastAsia="en-GB"/>
        </w:rPr>
        <w:t>]</w:t>
      </w:r>
      <w:r w:rsidR="00CC1528" w:rsidRPr="00205576">
        <w:rPr>
          <w:lang w:val="en-AU" w:eastAsia="en-GB"/>
        </w:rPr>
        <w:fldChar w:fldCharType="end"/>
      </w:r>
      <w:r w:rsidR="00873194" w:rsidRPr="00205576">
        <w:rPr>
          <w:lang w:val="en-AU" w:eastAsia="en-GB"/>
        </w:rPr>
        <w:t xml:space="preserve">. Professor Prince considered that </w:t>
      </w:r>
      <w:r w:rsidR="00FD0579" w:rsidRPr="00205576">
        <w:rPr>
          <w:lang w:val="en-AU" w:eastAsia="en-GB"/>
        </w:rPr>
        <w:t xml:space="preserve">the </w:t>
      </w:r>
      <w:r w:rsidR="00873194" w:rsidRPr="00205576">
        <w:rPr>
          <w:lang w:val="en-AU" w:eastAsia="en-GB"/>
        </w:rPr>
        <w:t>safety endpoint</w:t>
      </w:r>
      <w:r w:rsidR="00FD0579" w:rsidRPr="00205576">
        <w:rPr>
          <w:lang w:val="en-AU" w:eastAsia="en-GB"/>
        </w:rPr>
        <w:t>s</w:t>
      </w:r>
      <w:r w:rsidR="00873194" w:rsidRPr="00205576">
        <w:rPr>
          <w:lang w:val="en-AU" w:eastAsia="en-GB"/>
        </w:rPr>
        <w:t xml:space="preserve"> of interest</w:t>
      </w:r>
      <w:r w:rsidR="00FD0579" w:rsidRPr="00205576">
        <w:rPr>
          <w:lang w:val="en-AU" w:eastAsia="en-GB"/>
        </w:rPr>
        <w:t xml:space="preserve"> are 1) </w:t>
      </w:r>
      <w:r w:rsidR="00A4525F" w:rsidRPr="00205576">
        <w:rPr>
          <w:lang w:val="en-AU" w:eastAsia="en-GB"/>
        </w:rPr>
        <w:t>"</w:t>
      </w:r>
      <w:r w:rsidR="00873194" w:rsidRPr="00205576">
        <w:rPr>
          <w:lang w:val="en-AU" w:eastAsia="en-GB"/>
        </w:rPr>
        <w:t>line</w:t>
      </w:r>
      <w:r w:rsidR="00FD0579" w:rsidRPr="00205576">
        <w:rPr>
          <w:lang w:val="en-AU" w:eastAsia="en-GB"/>
        </w:rPr>
        <w:t>-</w:t>
      </w:r>
      <w:r w:rsidR="00873194" w:rsidRPr="00205576">
        <w:rPr>
          <w:lang w:val="en-AU" w:eastAsia="en-GB"/>
        </w:rPr>
        <w:t>related</w:t>
      </w:r>
      <w:r w:rsidR="00A4525F" w:rsidRPr="00205576">
        <w:rPr>
          <w:lang w:val="en-AU" w:eastAsia="en-GB"/>
        </w:rPr>
        <w:t>"</w:t>
      </w:r>
      <w:r w:rsidR="00873194" w:rsidRPr="00205576">
        <w:rPr>
          <w:lang w:val="en-AU" w:eastAsia="en-GB"/>
        </w:rPr>
        <w:t xml:space="preserve"> complications </w:t>
      </w:r>
      <w:r w:rsidR="00FD0579" w:rsidRPr="00205576">
        <w:rPr>
          <w:lang w:val="en-AU" w:eastAsia="en-GB"/>
        </w:rPr>
        <w:t xml:space="preserve">(cellulitis, systemic infection </w:t>
      </w:r>
      <w:r w:rsidR="00873194" w:rsidRPr="00205576">
        <w:rPr>
          <w:lang w:val="en-AU" w:eastAsia="en-GB"/>
        </w:rPr>
        <w:t>and vascular complications</w:t>
      </w:r>
      <w:r w:rsidR="00A4525F" w:rsidRPr="00205576">
        <w:rPr>
          <w:lang w:val="en-AU" w:eastAsia="en-GB"/>
        </w:rPr>
        <w:t xml:space="preserve"> </w:t>
      </w:r>
      <w:r w:rsidR="00FD0579" w:rsidRPr="00205576">
        <w:rPr>
          <w:lang w:val="en-AU" w:eastAsia="en-GB"/>
        </w:rPr>
        <w:t>such as thrombosis)</w:t>
      </w:r>
      <w:r w:rsidR="00873194" w:rsidRPr="00205576">
        <w:rPr>
          <w:lang w:val="en-AU" w:eastAsia="en-GB"/>
        </w:rPr>
        <w:t>. Th</w:t>
      </w:r>
      <w:r w:rsidR="00FD0579" w:rsidRPr="00205576">
        <w:rPr>
          <w:lang w:val="en-AU" w:eastAsia="en-GB"/>
        </w:rPr>
        <w:t>is en</w:t>
      </w:r>
      <w:r w:rsidR="00873194" w:rsidRPr="00205576">
        <w:rPr>
          <w:lang w:val="en-AU" w:eastAsia="en-GB"/>
        </w:rPr>
        <w:t>dpoint refer</w:t>
      </w:r>
      <w:r w:rsidR="00FD0579" w:rsidRPr="00205576">
        <w:rPr>
          <w:lang w:val="en-AU" w:eastAsia="en-GB"/>
        </w:rPr>
        <w:t>s</w:t>
      </w:r>
      <w:r w:rsidR="00873194" w:rsidRPr="00205576">
        <w:rPr>
          <w:lang w:val="en-AU" w:eastAsia="en-GB"/>
        </w:rPr>
        <w:t xml:space="preserve"> to issues relating to the </w:t>
      </w:r>
      <w:r w:rsidR="00A4525F" w:rsidRPr="00205576">
        <w:rPr>
          <w:lang w:val="en-AU" w:eastAsia="en-GB"/>
        </w:rPr>
        <w:t xml:space="preserve">occasional need </w:t>
      </w:r>
      <w:r w:rsidR="00FD0579" w:rsidRPr="00205576">
        <w:rPr>
          <w:lang w:val="en-AU" w:eastAsia="en-GB"/>
        </w:rPr>
        <w:t>(&lt;5% o</w:t>
      </w:r>
      <w:r w:rsidR="00A4525F" w:rsidRPr="00205576">
        <w:rPr>
          <w:lang w:val="en-AU" w:eastAsia="en-GB"/>
        </w:rPr>
        <w:t xml:space="preserve">f patients) to have a catheter in situ for the </w:t>
      </w:r>
      <w:r w:rsidR="00873194" w:rsidRPr="00205576">
        <w:rPr>
          <w:lang w:val="en-AU" w:eastAsia="en-GB"/>
        </w:rPr>
        <w:t>extraction and reinfusion of blood</w:t>
      </w:r>
      <w:r w:rsidR="00FD0579" w:rsidRPr="00205576">
        <w:rPr>
          <w:lang w:val="en-AU" w:eastAsia="en-GB"/>
        </w:rPr>
        <w:t xml:space="preserve"> and 2) cardiovascular</w:t>
      </w:r>
      <w:r w:rsidR="0022136A">
        <w:rPr>
          <w:lang w:val="en-AU" w:eastAsia="en-GB"/>
        </w:rPr>
        <w:t xml:space="preserve"> complications</w:t>
      </w:r>
      <w:r w:rsidR="00FD0579" w:rsidRPr="00205576">
        <w:rPr>
          <w:lang w:val="en-AU" w:eastAsia="en-GB"/>
        </w:rPr>
        <w:t xml:space="preserve"> because of the volume changes that can occur during </w:t>
      </w:r>
      <w:r w:rsidR="004150DD">
        <w:t>integrated, closed-system</w:t>
      </w:r>
      <w:r w:rsidR="00205576">
        <w:t xml:space="preserve"> </w:t>
      </w:r>
      <w:r w:rsidR="00FD0579" w:rsidRPr="00205576">
        <w:rPr>
          <w:lang w:val="en-AU" w:eastAsia="en-GB"/>
        </w:rPr>
        <w:t>ECP.</w:t>
      </w:r>
    </w:p>
    <w:p w14:paraId="6CAE5E75" w14:textId="77777777" w:rsidR="005D464A" w:rsidRDefault="005D464A" w:rsidP="005D464A">
      <w:pPr>
        <w:pStyle w:val="BodyText"/>
        <w:jc w:val="both"/>
        <w:rPr>
          <w:i/>
          <w:u w:val="single"/>
        </w:rPr>
      </w:pPr>
      <w:r w:rsidRPr="00205576">
        <w:rPr>
          <w:i/>
          <w:u w:val="single"/>
        </w:rPr>
        <w:lastRenderedPageBreak/>
        <w:t xml:space="preserve">The proposed </w:t>
      </w:r>
      <w:r>
        <w:rPr>
          <w:i/>
          <w:u w:val="single"/>
        </w:rPr>
        <w:t xml:space="preserve">safety </w:t>
      </w:r>
      <w:r w:rsidRPr="00205576">
        <w:rPr>
          <w:i/>
          <w:u w:val="single"/>
          <w:lang w:val="en-AU"/>
        </w:rPr>
        <w:t xml:space="preserve">outcomes of interest </w:t>
      </w:r>
      <w:r>
        <w:rPr>
          <w:i/>
          <w:u w:val="single"/>
        </w:rPr>
        <w:t>with integrated, closed-system</w:t>
      </w:r>
      <w:r w:rsidRPr="00205576">
        <w:rPr>
          <w:i/>
          <w:u w:val="single"/>
        </w:rPr>
        <w:t xml:space="preserve"> ECP in </w:t>
      </w:r>
      <w:proofErr w:type="spellStart"/>
      <w:r w:rsidRPr="000C242B">
        <w:rPr>
          <w:i/>
          <w:u w:val="single"/>
        </w:rPr>
        <w:t>Erythrodermic</w:t>
      </w:r>
      <w:proofErr w:type="spellEnd"/>
      <w:r w:rsidRPr="000C242B">
        <w:rPr>
          <w:i/>
          <w:u w:val="single"/>
        </w:rPr>
        <w:t xml:space="preserve"> (stage T</w:t>
      </w:r>
      <w:r w:rsidRPr="00166223">
        <w:rPr>
          <w:i/>
          <w:u w:val="single"/>
          <w:vertAlign w:val="subscript"/>
        </w:rPr>
        <w:t>4</w:t>
      </w:r>
      <w:r w:rsidRPr="000C242B">
        <w:rPr>
          <w:i/>
          <w:u w:val="single"/>
        </w:rPr>
        <w:t>, M</w:t>
      </w:r>
      <w:r w:rsidRPr="00166223">
        <w:rPr>
          <w:i/>
          <w:u w:val="single"/>
          <w:vertAlign w:val="subscript"/>
        </w:rPr>
        <w:t>0</w:t>
      </w:r>
      <w:r w:rsidRPr="000C242B">
        <w:rPr>
          <w:i/>
          <w:u w:val="single"/>
        </w:rPr>
        <w:t>)</w:t>
      </w:r>
      <w:r>
        <w:rPr>
          <w:i/>
          <w:u w:val="single"/>
        </w:rPr>
        <w:t xml:space="preserve"> </w:t>
      </w:r>
      <w:r w:rsidRPr="00205576">
        <w:rPr>
          <w:i/>
          <w:u w:val="single"/>
        </w:rPr>
        <w:t>cutaneous T-cell lymphoma patient</w:t>
      </w:r>
      <w:r>
        <w:rPr>
          <w:i/>
          <w:u w:val="single"/>
        </w:rPr>
        <w:t>s,</w:t>
      </w:r>
      <w:r w:rsidRPr="000C242B">
        <w:rPr>
          <w:i/>
          <w:u w:val="single"/>
        </w:rPr>
        <w:t xml:space="preserve"> </w:t>
      </w:r>
      <w:r w:rsidRPr="000C242B">
        <w:rPr>
          <w:rFonts w:cs="Calibri"/>
          <w:i/>
          <w:u w:val="single"/>
        </w:rPr>
        <w:t>who are refractory to</w:t>
      </w:r>
      <w:r w:rsidR="004B3F1C">
        <w:rPr>
          <w:rFonts w:cs="Calibri"/>
          <w:i/>
          <w:u w:val="single"/>
        </w:rPr>
        <w:t xml:space="preserve"> one or more</w:t>
      </w:r>
      <w:r w:rsidRPr="000C242B">
        <w:rPr>
          <w:rFonts w:cs="Calibri"/>
          <w:i/>
          <w:u w:val="single"/>
        </w:rPr>
        <w:t xml:space="preserve"> </w:t>
      </w:r>
      <w:r>
        <w:rPr>
          <w:i/>
          <w:u w:val="single"/>
        </w:rPr>
        <w:t>other</w:t>
      </w:r>
      <w:r w:rsidR="004B3F1C">
        <w:rPr>
          <w:i/>
          <w:u w:val="single"/>
        </w:rPr>
        <w:t xml:space="preserve"> systemic</w:t>
      </w:r>
      <w:r>
        <w:rPr>
          <w:i/>
          <w:u w:val="single"/>
        </w:rPr>
        <w:t xml:space="preserve"> treatments in the order of clinical </w:t>
      </w:r>
      <w:r w:rsidR="00916A02">
        <w:rPr>
          <w:i/>
          <w:u w:val="single"/>
        </w:rPr>
        <w:t>importance,</w:t>
      </w:r>
      <w:r>
        <w:rPr>
          <w:i/>
          <w:u w:val="single"/>
        </w:rPr>
        <w:t xml:space="preserve"> are:</w:t>
      </w:r>
    </w:p>
    <w:p w14:paraId="6CAE5E76" w14:textId="77777777" w:rsidR="00873194" w:rsidRPr="00205576" w:rsidRDefault="00371E62" w:rsidP="00117F70">
      <w:pPr>
        <w:pStyle w:val="BodyText"/>
        <w:numPr>
          <w:ilvl w:val="0"/>
          <w:numId w:val="14"/>
        </w:numPr>
        <w:spacing w:after="160"/>
        <w:ind w:left="714" w:hanging="357"/>
        <w:jc w:val="both"/>
        <w:rPr>
          <w:i/>
          <w:u w:val="single"/>
          <w:lang w:val="en-AU"/>
        </w:rPr>
      </w:pPr>
      <w:r w:rsidRPr="00205576">
        <w:rPr>
          <w:i/>
          <w:u w:val="single"/>
          <w:lang w:val="en-AU"/>
        </w:rPr>
        <w:t>Line-</w:t>
      </w:r>
      <w:r w:rsidR="00873194" w:rsidRPr="00205576">
        <w:rPr>
          <w:i/>
          <w:u w:val="single"/>
          <w:lang w:val="en-AU"/>
        </w:rPr>
        <w:t>related complications</w:t>
      </w:r>
    </w:p>
    <w:p w14:paraId="6CAE5E77" w14:textId="77777777" w:rsidR="00873194" w:rsidRPr="00205576" w:rsidRDefault="00BC1AEB" w:rsidP="00117F70">
      <w:pPr>
        <w:pStyle w:val="BodyText"/>
        <w:numPr>
          <w:ilvl w:val="0"/>
          <w:numId w:val="14"/>
        </w:numPr>
        <w:spacing w:after="160"/>
        <w:ind w:left="714" w:hanging="357"/>
        <w:jc w:val="both"/>
        <w:rPr>
          <w:i/>
          <w:u w:val="single"/>
          <w:lang w:val="en-AU"/>
        </w:rPr>
      </w:pPr>
      <w:r w:rsidRPr="00205576">
        <w:rPr>
          <w:i/>
          <w:u w:val="single"/>
          <w:lang w:val="en-AU"/>
        </w:rPr>
        <w:t xml:space="preserve">Cardiovascular </w:t>
      </w:r>
      <w:r w:rsidR="00873194" w:rsidRPr="00205576">
        <w:rPr>
          <w:i/>
          <w:u w:val="single"/>
          <w:lang w:val="en-AU"/>
        </w:rPr>
        <w:t xml:space="preserve"> complications</w:t>
      </w:r>
    </w:p>
    <w:p w14:paraId="6CAE5E78" w14:textId="77777777" w:rsidR="00190AED" w:rsidRPr="00205576" w:rsidRDefault="00190AED" w:rsidP="00B455E7">
      <w:pPr>
        <w:pStyle w:val="Heading2"/>
        <w:jc w:val="both"/>
        <w:rPr>
          <w:lang w:val="en-AU"/>
        </w:rPr>
      </w:pPr>
      <w:bookmarkStart w:id="61" w:name="_Toc451764078"/>
      <w:r w:rsidRPr="00205576">
        <w:rPr>
          <w:lang w:val="en-AU"/>
        </w:rPr>
        <w:t>Potential risks to patients</w:t>
      </w:r>
      <w:bookmarkEnd w:id="61"/>
    </w:p>
    <w:p w14:paraId="6CAE5E79" w14:textId="77777777" w:rsidR="008969AB" w:rsidRPr="00205576" w:rsidRDefault="005413D5" w:rsidP="00117F70">
      <w:pPr>
        <w:pStyle w:val="BodyText"/>
        <w:jc w:val="both"/>
        <w:rPr>
          <w:lang w:val="en-AU" w:eastAsia="en-GB"/>
        </w:rPr>
      </w:pPr>
      <w:r w:rsidRPr="00205576">
        <w:rPr>
          <w:lang w:val="en-AU" w:eastAsia="en-GB"/>
        </w:rPr>
        <w:t xml:space="preserve">There are no severe WHO grade III-IV side effects reported with </w:t>
      </w:r>
      <w:r w:rsidR="004150DD">
        <w:t>integrated, closed-system</w:t>
      </w:r>
      <w:r w:rsidRPr="00205576">
        <w:rPr>
          <w:lang w:val="en-AU" w:eastAsia="en-GB"/>
        </w:rPr>
        <w:t xml:space="preserve"> ECP </w:t>
      </w:r>
      <w:r w:rsidR="00CC1528" w:rsidRPr="00205576">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rPr>
          <w:lang w:val="en-AU" w:eastAsia="en-GB"/>
        </w:rPr>
        <w:instrText xml:space="preserve"> ADDIN EN.CITE </w:instrText>
      </w:r>
      <w:r w:rsidR="00BB2CDF">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rPr>
          <w:lang w:val="en-AU" w:eastAsia="en-GB"/>
        </w:rPr>
        <w:instrText xml:space="preserve"> ADDIN EN.CITE.DATA </w:instrText>
      </w:r>
      <w:r w:rsidR="00BB2CDF">
        <w:rPr>
          <w:lang w:val="en-AU" w:eastAsia="en-GB"/>
        </w:rPr>
      </w:r>
      <w:r w:rsidR="00BB2CDF">
        <w:rPr>
          <w:lang w:val="en-AU" w:eastAsia="en-GB"/>
        </w:rPr>
        <w:fldChar w:fldCharType="end"/>
      </w:r>
      <w:r w:rsidR="00CC1528" w:rsidRPr="00205576">
        <w:rPr>
          <w:lang w:val="en-AU" w:eastAsia="en-GB"/>
        </w:rPr>
      </w:r>
      <w:r w:rsidR="00CC1528" w:rsidRPr="00205576">
        <w:rPr>
          <w:lang w:val="en-AU" w:eastAsia="en-GB"/>
        </w:rPr>
        <w:fldChar w:fldCharType="separate"/>
      </w:r>
      <w:r w:rsidR="00BB2CDF">
        <w:rPr>
          <w:noProof/>
          <w:lang w:val="en-AU" w:eastAsia="en-GB"/>
        </w:rPr>
        <w:t>[</w:t>
      </w:r>
      <w:hyperlink w:anchor="_ENREF_3" w:tooltip="Knobler, 2014 #4" w:history="1">
        <w:r w:rsidR="00584688">
          <w:rPr>
            <w:noProof/>
            <w:lang w:val="en-AU" w:eastAsia="en-GB"/>
          </w:rPr>
          <w:t>3</w:t>
        </w:r>
      </w:hyperlink>
      <w:r w:rsidR="00BB2CDF">
        <w:rPr>
          <w:noProof/>
          <w:lang w:val="en-AU" w:eastAsia="en-GB"/>
        </w:rPr>
        <w:t>]</w:t>
      </w:r>
      <w:r w:rsidR="00CC1528" w:rsidRPr="00205576">
        <w:rPr>
          <w:lang w:val="en-AU" w:eastAsia="en-GB"/>
        </w:rPr>
        <w:fldChar w:fldCharType="end"/>
      </w:r>
      <w:r w:rsidR="00371E62" w:rsidRPr="00205576">
        <w:rPr>
          <w:lang w:val="en-AU" w:eastAsia="en-GB"/>
        </w:rPr>
        <w:t>.</w:t>
      </w:r>
      <w:r w:rsidR="00BC1AEB" w:rsidRPr="00205576">
        <w:rPr>
          <w:lang w:val="en-AU" w:eastAsia="en-GB"/>
        </w:rPr>
        <w:t xml:space="preserve"> The only adverse events experienced within practice </w:t>
      </w:r>
      <w:r w:rsidR="00612A7A" w:rsidRPr="00205576">
        <w:rPr>
          <w:lang w:val="en-AU" w:eastAsia="en-GB"/>
        </w:rPr>
        <w:t xml:space="preserve">are the </w:t>
      </w:r>
      <w:r w:rsidR="00371E62" w:rsidRPr="00205576">
        <w:rPr>
          <w:lang w:val="en-AU" w:eastAsia="en-GB"/>
        </w:rPr>
        <w:t>line-</w:t>
      </w:r>
      <w:r w:rsidR="003F33B3" w:rsidRPr="00205576">
        <w:rPr>
          <w:lang w:val="en-AU" w:eastAsia="en-GB"/>
        </w:rPr>
        <w:t xml:space="preserve">related and </w:t>
      </w:r>
      <w:r w:rsidR="00BC1AEB" w:rsidRPr="00205576">
        <w:rPr>
          <w:lang w:val="en-AU" w:eastAsia="en-GB"/>
        </w:rPr>
        <w:t>cardio</w:t>
      </w:r>
      <w:r w:rsidR="003F33B3" w:rsidRPr="00205576">
        <w:rPr>
          <w:lang w:val="en-AU" w:eastAsia="en-GB"/>
        </w:rPr>
        <w:t>vascular complications</w:t>
      </w:r>
      <w:r w:rsidR="00371E62" w:rsidRPr="00205576">
        <w:rPr>
          <w:lang w:val="en-AU" w:eastAsia="en-GB"/>
        </w:rPr>
        <w:t xml:space="preserve"> outlined in Section </w:t>
      </w:r>
      <w:r w:rsidR="00CC1528" w:rsidRPr="00205576">
        <w:rPr>
          <w:lang w:val="en-AU" w:eastAsia="en-GB"/>
        </w:rPr>
        <w:fldChar w:fldCharType="begin"/>
      </w:r>
      <w:r w:rsidR="00371E62" w:rsidRPr="00205576">
        <w:rPr>
          <w:lang w:val="en-AU" w:eastAsia="en-GB"/>
        </w:rPr>
        <w:instrText xml:space="preserve"> REF _Ref447876836 \r \h </w:instrText>
      </w:r>
      <w:r w:rsidR="00117F70">
        <w:rPr>
          <w:lang w:val="en-AU" w:eastAsia="en-GB"/>
        </w:rPr>
        <w:instrText xml:space="preserve"> \* MERGEFORMAT </w:instrText>
      </w:r>
      <w:r w:rsidR="00CC1528" w:rsidRPr="00205576">
        <w:rPr>
          <w:lang w:val="en-AU" w:eastAsia="en-GB"/>
        </w:rPr>
      </w:r>
      <w:r w:rsidR="00CC1528" w:rsidRPr="00205576">
        <w:rPr>
          <w:lang w:val="en-AU" w:eastAsia="en-GB"/>
        </w:rPr>
        <w:fldChar w:fldCharType="separate"/>
      </w:r>
      <w:r w:rsidR="004552D8">
        <w:rPr>
          <w:lang w:val="en-AU" w:eastAsia="en-GB"/>
        </w:rPr>
        <w:t>7.1.5</w:t>
      </w:r>
      <w:r w:rsidR="00CC1528" w:rsidRPr="00205576">
        <w:rPr>
          <w:lang w:val="en-AU" w:eastAsia="en-GB"/>
        </w:rPr>
        <w:fldChar w:fldCharType="end"/>
      </w:r>
      <w:r w:rsidR="00612A7A" w:rsidRPr="00205576">
        <w:rPr>
          <w:lang w:val="en-AU" w:eastAsia="en-GB"/>
        </w:rPr>
        <w:t>(See Appendix 2).</w:t>
      </w:r>
      <w:r w:rsidR="00371E62" w:rsidRPr="00205576">
        <w:rPr>
          <w:lang w:val="en-AU" w:eastAsia="en-GB"/>
        </w:rPr>
        <w:t xml:space="preserve"> As the treatment process involves using patients’ blood components, certain </w:t>
      </w:r>
      <w:r w:rsidR="003F33B3" w:rsidRPr="00205576">
        <w:rPr>
          <w:lang w:val="en-AU" w:eastAsia="en-GB"/>
        </w:rPr>
        <w:t xml:space="preserve">patient groups are not recommended for treatment. </w:t>
      </w:r>
      <w:r w:rsidR="00371E62" w:rsidRPr="00205576">
        <w:rPr>
          <w:lang w:val="en-AU" w:eastAsia="en-GB"/>
        </w:rPr>
        <w:t xml:space="preserve">These recommendations ensure patients with poor cardiovascular health, pregnancy or sensitivity to </w:t>
      </w:r>
      <w:proofErr w:type="spellStart"/>
      <w:r w:rsidR="00371E62" w:rsidRPr="00205576">
        <w:rPr>
          <w:lang w:val="en-AU" w:eastAsia="en-GB"/>
        </w:rPr>
        <w:t>psoralen</w:t>
      </w:r>
      <w:proofErr w:type="spellEnd"/>
      <w:r w:rsidR="00371E62" w:rsidRPr="00205576">
        <w:rPr>
          <w:lang w:val="en-AU" w:eastAsia="en-GB"/>
        </w:rPr>
        <w:t xml:space="preserve"> compounds are not affected adversely. </w:t>
      </w:r>
    </w:p>
    <w:p w14:paraId="6CAE5E7A" w14:textId="77777777" w:rsidR="003F33B3" w:rsidRPr="00205576" w:rsidRDefault="001F7010" w:rsidP="00117F70">
      <w:pPr>
        <w:pStyle w:val="BodyText"/>
        <w:jc w:val="both"/>
        <w:rPr>
          <w:i/>
          <w:u w:val="single"/>
          <w:lang w:val="en-AU" w:eastAsia="en-GB"/>
        </w:rPr>
      </w:pPr>
      <w:r>
        <w:rPr>
          <w:i/>
          <w:u w:val="single"/>
          <w:lang w:val="en-AU"/>
        </w:rPr>
        <w:t xml:space="preserve">Treatment with </w:t>
      </w:r>
      <w:r w:rsidR="004150DD">
        <w:rPr>
          <w:i/>
          <w:u w:val="single"/>
          <w:lang w:val="en-AU" w:eastAsia="en-GB"/>
        </w:rPr>
        <w:t>integrated, closed-system</w:t>
      </w:r>
      <w:r w:rsidR="003F33B3" w:rsidRPr="00205576">
        <w:rPr>
          <w:i/>
          <w:u w:val="single"/>
          <w:lang w:val="en-AU" w:eastAsia="en-GB"/>
        </w:rPr>
        <w:t xml:space="preserve"> ECP is not recommended for use in patients that are:</w:t>
      </w:r>
    </w:p>
    <w:p w14:paraId="6CAE5E7B" w14:textId="77777777" w:rsidR="003F33B3" w:rsidRPr="00205576" w:rsidRDefault="003F33B3" w:rsidP="00117F70">
      <w:pPr>
        <w:pStyle w:val="BodyText"/>
        <w:spacing w:after="160"/>
        <w:jc w:val="both"/>
        <w:rPr>
          <w:i/>
          <w:u w:val="single"/>
          <w:lang w:val="en-AU" w:eastAsia="en-GB"/>
        </w:rPr>
      </w:pPr>
      <w:r w:rsidRPr="00205576">
        <w:rPr>
          <w:i/>
          <w:u w:val="single"/>
          <w:lang w:val="en-AU" w:eastAsia="en-GB"/>
        </w:rPr>
        <w:t>•</w:t>
      </w:r>
      <w:r w:rsidRPr="00205576">
        <w:rPr>
          <w:i/>
          <w:u w:val="single"/>
          <w:lang w:val="en-AU" w:eastAsia="en-GB"/>
        </w:rPr>
        <w:tab/>
        <w:t>Pregnant or breastfeeding. Patients and their partners must each be using an effective form of contraception if of child-bearing age.</w:t>
      </w:r>
    </w:p>
    <w:p w14:paraId="6CAE5E7C" w14:textId="77777777" w:rsidR="003F33B3" w:rsidRPr="00205576" w:rsidRDefault="003F33B3" w:rsidP="00117F70">
      <w:pPr>
        <w:pStyle w:val="BodyText"/>
        <w:spacing w:after="160"/>
        <w:jc w:val="both"/>
        <w:rPr>
          <w:i/>
          <w:u w:val="single"/>
          <w:lang w:val="en-AU" w:eastAsia="en-GB"/>
        </w:rPr>
      </w:pPr>
      <w:r w:rsidRPr="00205576">
        <w:rPr>
          <w:i/>
          <w:u w:val="single"/>
          <w:lang w:val="en-AU" w:eastAsia="en-GB"/>
        </w:rPr>
        <w:t>•</w:t>
      </w:r>
      <w:r w:rsidRPr="00205576">
        <w:rPr>
          <w:i/>
          <w:u w:val="single"/>
          <w:lang w:val="en-AU" w:eastAsia="en-GB"/>
        </w:rPr>
        <w:tab/>
        <w:t>have a history of heparin-induced thrombocytopenia</w:t>
      </w:r>
    </w:p>
    <w:p w14:paraId="6CAE5E7D" w14:textId="77777777" w:rsidR="003F33B3" w:rsidRPr="00205576" w:rsidRDefault="003F33B3" w:rsidP="00117F70">
      <w:pPr>
        <w:pStyle w:val="BodyText"/>
        <w:spacing w:after="160"/>
        <w:jc w:val="both"/>
        <w:rPr>
          <w:i/>
          <w:u w:val="single"/>
          <w:lang w:val="en-AU" w:eastAsia="en-GB"/>
        </w:rPr>
      </w:pPr>
      <w:r w:rsidRPr="00205576">
        <w:rPr>
          <w:i/>
          <w:u w:val="single"/>
          <w:lang w:val="en-AU" w:eastAsia="en-GB"/>
        </w:rPr>
        <w:t>•</w:t>
      </w:r>
      <w:r w:rsidRPr="00205576">
        <w:rPr>
          <w:i/>
          <w:u w:val="single"/>
          <w:lang w:val="en-AU" w:eastAsia="en-GB"/>
        </w:rPr>
        <w:tab/>
        <w:t xml:space="preserve">have unsatisfactory cardio-circulatory function </w:t>
      </w:r>
    </w:p>
    <w:p w14:paraId="6CAE5E7E" w14:textId="77777777" w:rsidR="003F33B3" w:rsidRPr="00205576" w:rsidRDefault="003F33B3" w:rsidP="00117F70">
      <w:pPr>
        <w:pStyle w:val="BodyText"/>
        <w:spacing w:after="160"/>
        <w:jc w:val="both"/>
        <w:rPr>
          <w:i/>
          <w:u w:val="single"/>
          <w:lang w:val="en-AU" w:eastAsia="en-GB"/>
        </w:rPr>
      </w:pPr>
      <w:r w:rsidRPr="00205576">
        <w:rPr>
          <w:i/>
          <w:u w:val="single"/>
          <w:lang w:val="en-AU" w:eastAsia="en-GB"/>
        </w:rPr>
        <w:t>•</w:t>
      </w:r>
      <w:r w:rsidRPr="00205576">
        <w:rPr>
          <w:i/>
          <w:u w:val="single"/>
          <w:lang w:val="en-AU" w:eastAsia="en-GB"/>
        </w:rPr>
        <w:tab/>
        <w:t xml:space="preserve">have a known sensitivity to </w:t>
      </w:r>
      <w:proofErr w:type="spellStart"/>
      <w:r w:rsidRPr="00205576">
        <w:rPr>
          <w:i/>
          <w:u w:val="single"/>
          <w:lang w:val="en-AU" w:eastAsia="en-GB"/>
        </w:rPr>
        <w:t>psoralen</w:t>
      </w:r>
      <w:proofErr w:type="spellEnd"/>
      <w:r w:rsidRPr="00205576">
        <w:rPr>
          <w:i/>
          <w:u w:val="single"/>
          <w:lang w:val="en-AU" w:eastAsia="en-GB"/>
        </w:rPr>
        <w:t xml:space="preserve"> compounds</w:t>
      </w:r>
    </w:p>
    <w:p w14:paraId="6CAE5E7F" w14:textId="77777777" w:rsidR="00190AED" w:rsidRPr="00205576" w:rsidRDefault="00190AED" w:rsidP="00B455E7">
      <w:pPr>
        <w:pStyle w:val="Heading2"/>
        <w:jc w:val="both"/>
        <w:rPr>
          <w:lang w:val="en-AU"/>
        </w:rPr>
      </w:pPr>
      <w:bookmarkStart w:id="62" w:name="_Toc451764079"/>
      <w:r w:rsidRPr="00205576">
        <w:rPr>
          <w:lang w:val="en-AU"/>
        </w:rPr>
        <w:t>Type of economic evaluation</w:t>
      </w:r>
      <w:bookmarkEnd w:id="62"/>
    </w:p>
    <w:p w14:paraId="6CAE5E80" w14:textId="77777777" w:rsidR="008969AB" w:rsidRPr="00205576" w:rsidRDefault="00831543" w:rsidP="00117F70">
      <w:pPr>
        <w:pStyle w:val="BodyText"/>
        <w:jc w:val="both"/>
        <w:rPr>
          <w:lang w:val="en-AU" w:eastAsia="en-GB"/>
        </w:rPr>
      </w:pPr>
      <w:r w:rsidRPr="00205576">
        <w:rPr>
          <w:i/>
          <w:u w:val="single"/>
          <w:lang w:val="en-AU" w:eastAsia="en-GB"/>
        </w:rPr>
        <w:t>A cost effectiveness analysis will be used to compare</w:t>
      </w:r>
      <w:r w:rsidR="001F7010">
        <w:rPr>
          <w:i/>
          <w:u w:val="single"/>
          <w:lang w:val="en-AU" w:eastAsia="en-GB"/>
        </w:rPr>
        <w:t xml:space="preserve"> </w:t>
      </w:r>
      <w:r w:rsidR="001F7010">
        <w:rPr>
          <w:i/>
          <w:u w:val="single"/>
          <w:lang w:val="en-AU"/>
        </w:rPr>
        <w:t xml:space="preserve">treatment with </w:t>
      </w:r>
      <w:r w:rsidR="004150DD">
        <w:rPr>
          <w:i/>
          <w:u w:val="single"/>
          <w:lang w:val="en-AU" w:eastAsia="en-GB"/>
        </w:rPr>
        <w:t>integrated, closed-system</w:t>
      </w:r>
      <w:r w:rsidR="00B94E25" w:rsidRPr="00205576">
        <w:rPr>
          <w:i/>
          <w:u w:val="single"/>
          <w:lang w:val="en-AU" w:eastAsia="en-GB"/>
        </w:rPr>
        <w:t xml:space="preserve"> ECP</w:t>
      </w:r>
      <w:r w:rsidRPr="00205576">
        <w:rPr>
          <w:i/>
          <w:u w:val="single"/>
          <w:lang w:val="en-AU" w:eastAsia="en-GB"/>
        </w:rPr>
        <w:t xml:space="preserve"> to </w:t>
      </w:r>
      <w:r w:rsidR="000B52FE">
        <w:rPr>
          <w:i/>
          <w:u w:val="single"/>
          <w:lang w:val="en-AU" w:eastAsia="en-GB"/>
        </w:rPr>
        <w:t>Best supportive care</w:t>
      </w:r>
      <w:r w:rsidRPr="00205576">
        <w:rPr>
          <w:i/>
          <w:u w:val="single"/>
          <w:lang w:val="en-AU"/>
        </w:rPr>
        <w:t>.</w:t>
      </w:r>
      <w:r w:rsidR="00BA5A69" w:rsidRPr="00205576">
        <w:rPr>
          <w:i/>
          <w:u w:val="single"/>
          <w:lang w:val="en-AU"/>
        </w:rPr>
        <w:t xml:space="preserve"> The </w:t>
      </w:r>
      <w:r w:rsidR="00AF7F18">
        <w:rPr>
          <w:i/>
          <w:u w:val="single"/>
          <w:lang w:val="en-AU"/>
        </w:rPr>
        <w:t xml:space="preserve">economic </w:t>
      </w:r>
      <w:r w:rsidR="00BA5A69" w:rsidRPr="00205576">
        <w:rPr>
          <w:i/>
          <w:u w:val="single"/>
          <w:lang w:val="en-AU"/>
        </w:rPr>
        <w:t xml:space="preserve">evaluation will </w:t>
      </w:r>
      <w:r w:rsidR="00DC360C">
        <w:rPr>
          <w:i/>
          <w:u w:val="single"/>
          <w:lang w:val="en-AU"/>
        </w:rPr>
        <w:t xml:space="preserve">aim to </w:t>
      </w:r>
      <w:r w:rsidR="00BA5A69" w:rsidRPr="00205576">
        <w:rPr>
          <w:i/>
          <w:u w:val="single"/>
          <w:lang w:val="en-AU"/>
        </w:rPr>
        <w:t xml:space="preserve">show </w:t>
      </w:r>
      <w:r w:rsidR="00DC360C">
        <w:rPr>
          <w:i/>
          <w:u w:val="single"/>
          <w:lang w:val="en-AU"/>
        </w:rPr>
        <w:t>integrated, closed-system</w:t>
      </w:r>
      <w:r w:rsidR="00DC360C" w:rsidRPr="00205576">
        <w:rPr>
          <w:i/>
          <w:u w:val="single"/>
          <w:lang w:val="en-AU"/>
        </w:rPr>
        <w:t xml:space="preserve"> </w:t>
      </w:r>
      <w:r w:rsidR="00DC360C">
        <w:rPr>
          <w:i/>
          <w:u w:val="single"/>
          <w:lang w:val="en-AU"/>
        </w:rPr>
        <w:t xml:space="preserve">ECP is cost-effective </w:t>
      </w:r>
      <w:r w:rsidR="00BA5A69" w:rsidRPr="00205576">
        <w:rPr>
          <w:i/>
          <w:u w:val="single"/>
          <w:lang w:val="en-AU"/>
        </w:rPr>
        <w:t xml:space="preserve">over </w:t>
      </w:r>
      <w:r w:rsidR="000B52FE">
        <w:rPr>
          <w:i/>
          <w:u w:val="single"/>
          <w:lang w:val="en-AU"/>
        </w:rPr>
        <w:t>BSC</w:t>
      </w:r>
      <w:r w:rsidR="00A97987" w:rsidRPr="00205576">
        <w:rPr>
          <w:i/>
          <w:u w:val="single"/>
          <w:lang w:val="en-AU"/>
        </w:rPr>
        <w:t>. The proposed economic evaluation</w:t>
      </w:r>
      <w:r w:rsidR="00B31EE0">
        <w:rPr>
          <w:i/>
          <w:u w:val="single"/>
          <w:lang w:val="en-AU"/>
        </w:rPr>
        <w:t xml:space="preserve"> is outlined in </w:t>
      </w:r>
      <w:r w:rsidR="00A97987" w:rsidRPr="00205576">
        <w:rPr>
          <w:i/>
          <w:u w:val="single"/>
          <w:lang w:val="en-AU"/>
        </w:rPr>
        <w:t xml:space="preserve">Section </w:t>
      </w:r>
      <w:r w:rsidR="00CC1528" w:rsidRPr="00205576">
        <w:rPr>
          <w:i/>
          <w:u w:val="single"/>
          <w:lang w:val="en-AU"/>
        </w:rPr>
        <w:fldChar w:fldCharType="begin"/>
      </w:r>
      <w:r w:rsidR="00A97987" w:rsidRPr="00205576">
        <w:rPr>
          <w:i/>
          <w:u w:val="single"/>
          <w:lang w:val="en-AU"/>
        </w:rPr>
        <w:instrText xml:space="preserve"> REF _Ref448329008 \r \h </w:instrText>
      </w:r>
      <w:r w:rsidR="00117F70">
        <w:rPr>
          <w:i/>
          <w:u w:val="single"/>
          <w:lang w:val="en-AU"/>
        </w:rPr>
        <w:instrText xml:space="preserve"> \* MERGEFORMAT </w:instrText>
      </w:r>
      <w:r w:rsidR="00CC1528" w:rsidRPr="00205576">
        <w:rPr>
          <w:i/>
          <w:u w:val="single"/>
          <w:lang w:val="en-AU"/>
        </w:rPr>
      </w:r>
      <w:r w:rsidR="00CC1528" w:rsidRPr="00205576">
        <w:rPr>
          <w:i/>
          <w:u w:val="single"/>
          <w:lang w:val="en-AU"/>
        </w:rPr>
        <w:fldChar w:fldCharType="separate"/>
      </w:r>
      <w:r w:rsidR="004552D8">
        <w:rPr>
          <w:i/>
          <w:u w:val="single"/>
          <w:lang w:val="en-AU"/>
        </w:rPr>
        <w:t>11</w:t>
      </w:r>
      <w:r w:rsidR="00CC1528" w:rsidRPr="00205576">
        <w:rPr>
          <w:i/>
          <w:u w:val="single"/>
          <w:lang w:val="en-AU"/>
        </w:rPr>
        <w:fldChar w:fldCharType="end"/>
      </w:r>
      <w:r w:rsidR="00B31EE0">
        <w:rPr>
          <w:i/>
          <w:u w:val="single"/>
          <w:lang w:val="en-AU"/>
        </w:rPr>
        <w:t>.</w:t>
      </w:r>
    </w:p>
    <w:p w14:paraId="6CAE5E81" w14:textId="77777777" w:rsidR="00190AED" w:rsidRPr="00205576" w:rsidRDefault="00190AED" w:rsidP="00B455E7">
      <w:pPr>
        <w:pStyle w:val="Heading1"/>
        <w:jc w:val="both"/>
        <w:rPr>
          <w:lang w:val="en-AU"/>
        </w:rPr>
      </w:pPr>
      <w:bookmarkStart w:id="63" w:name="_Toc451764080"/>
      <w:r w:rsidRPr="00205576">
        <w:rPr>
          <w:lang w:val="en-AU"/>
        </w:rPr>
        <w:t>Fee</w:t>
      </w:r>
      <w:bookmarkEnd w:id="63"/>
    </w:p>
    <w:p w14:paraId="6CAE5E82" w14:textId="77777777" w:rsidR="00C7292F" w:rsidRPr="00205576" w:rsidRDefault="00190AED" w:rsidP="00B455E7">
      <w:pPr>
        <w:pStyle w:val="Heading2"/>
        <w:jc w:val="both"/>
        <w:rPr>
          <w:lang w:val="en-AU"/>
        </w:rPr>
      </w:pPr>
      <w:bookmarkStart w:id="64" w:name="_Ref447806631"/>
      <w:bookmarkStart w:id="65" w:name="_Toc451764081"/>
      <w:r w:rsidRPr="00205576">
        <w:rPr>
          <w:lang w:val="en-AU"/>
        </w:rPr>
        <w:t>Proposed funding type</w:t>
      </w:r>
      <w:bookmarkEnd w:id="64"/>
      <w:bookmarkEnd w:id="65"/>
    </w:p>
    <w:p w14:paraId="6CAE5E83" w14:textId="77777777" w:rsidR="008B0868" w:rsidRPr="00205576" w:rsidRDefault="008B0868" w:rsidP="00117F70">
      <w:pPr>
        <w:pStyle w:val="BodyText"/>
        <w:jc w:val="both"/>
        <w:rPr>
          <w:lang w:val="en-AU" w:eastAsia="en-GB"/>
        </w:rPr>
      </w:pPr>
      <w:r w:rsidRPr="00205576">
        <w:rPr>
          <w:lang w:val="en-AU" w:eastAsia="en-GB"/>
        </w:rPr>
        <w:t xml:space="preserve">This application reflects a hybrid technology – including a medical service to be subsidised via the MBS and a drug to be subsidised via the PBS. </w:t>
      </w:r>
    </w:p>
    <w:p w14:paraId="6CAE5E84" w14:textId="77777777" w:rsidR="008B0868" w:rsidRPr="00205576" w:rsidRDefault="00D66861" w:rsidP="00117F70">
      <w:pPr>
        <w:pStyle w:val="BodyText"/>
        <w:jc w:val="both"/>
        <w:rPr>
          <w:lang w:val="en-AU" w:eastAsia="en-GB"/>
        </w:rPr>
      </w:pPr>
      <w:r w:rsidRPr="00205576">
        <w:rPr>
          <w:lang w:val="en-AU" w:eastAsia="en-GB"/>
        </w:rPr>
        <w:t>T</w:t>
      </w:r>
      <w:r w:rsidR="008B0868" w:rsidRPr="00205576">
        <w:rPr>
          <w:lang w:val="en-AU" w:eastAsia="en-GB"/>
        </w:rPr>
        <w:t xml:space="preserve">he </w:t>
      </w:r>
      <w:r w:rsidR="004150DD">
        <w:rPr>
          <w:lang w:val="en-AU" w:eastAsia="en-GB"/>
        </w:rPr>
        <w:t>integrated, closed-system</w:t>
      </w:r>
      <w:r w:rsidR="008F2FF0" w:rsidRPr="00205576">
        <w:rPr>
          <w:lang w:val="en-AU" w:eastAsia="en-GB"/>
        </w:rPr>
        <w:t xml:space="preserve"> ECP</w:t>
      </w:r>
      <w:r w:rsidRPr="00205576">
        <w:rPr>
          <w:lang w:val="en-AU" w:eastAsia="en-GB"/>
        </w:rPr>
        <w:t xml:space="preserve"> system </w:t>
      </w:r>
      <w:r w:rsidR="009E2F38" w:rsidRPr="00205576">
        <w:rPr>
          <w:lang w:val="en-AU" w:eastAsia="en-GB"/>
        </w:rPr>
        <w:t>incorporates</w:t>
      </w:r>
      <w:r w:rsidR="008F2FF0" w:rsidRPr="00205576">
        <w:rPr>
          <w:lang w:val="en-AU" w:eastAsia="en-GB"/>
        </w:rPr>
        <w:t xml:space="preserve"> </w:t>
      </w:r>
      <w:r w:rsidR="008B0868" w:rsidRPr="00205576">
        <w:rPr>
          <w:lang w:val="en-AU"/>
        </w:rPr>
        <w:t xml:space="preserve">integrated extracorporeal </w:t>
      </w:r>
      <w:proofErr w:type="spellStart"/>
      <w:r w:rsidR="008B0868" w:rsidRPr="00205576">
        <w:rPr>
          <w:lang w:val="en-AU"/>
        </w:rPr>
        <w:t>photopheresis</w:t>
      </w:r>
      <w:proofErr w:type="spellEnd"/>
      <w:r w:rsidR="008B0868" w:rsidRPr="00205576">
        <w:rPr>
          <w:lang w:val="en-AU"/>
        </w:rPr>
        <w:t xml:space="preserve"> with ultraviolet-A (UVA) irradiation in conjunction with a photoactive drug, </w:t>
      </w:r>
      <w:proofErr w:type="spellStart"/>
      <w:r w:rsidR="008B0868" w:rsidRPr="00205576">
        <w:rPr>
          <w:lang w:val="en-AU"/>
        </w:rPr>
        <w:t>methoxsalen</w:t>
      </w:r>
      <w:proofErr w:type="spellEnd"/>
      <w:r w:rsidR="008B0868" w:rsidRPr="00205576">
        <w:rPr>
          <w:lang w:val="en-AU"/>
        </w:rPr>
        <w:t xml:space="preserve">, </w:t>
      </w:r>
      <w:r w:rsidRPr="00205576">
        <w:rPr>
          <w:lang w:val="en-AU"/>
        </w:rPr>
        <w:t xml:space="preserve">within a single device </w:t>
      </w:r>
      <w:r w:rsidR="008B0868" w:rsidRPr="00205576">
        <w:rPr>
          <w:lang w:val="en-AU"/>
        </w:rPr>
        <w:t xml:space="preserve">to treat </w:t>
      </w:r>
      <w:proofErr w:type="spellStart"/>
      <w:r w:rsidR="00916A02">
        <w:rPr>
          <w:lang w:val="en-AU"/>
        </w:rPr>
        <w:t>e</w:t>
      </w:r>
      <w:r w:rsidR="00916A02" w:rsidRPr="00916A02">
        <w:rPr>
          <w:lang w:val="en-AU"/>
        </w:rPr>
        <w:t>rythrodermic</w:t>
      </w:r>
      <w:proofErr w:type="spellEnd"/>
      <w:r w:rsidR="00916A02" w:rsidRPr="00916A02">
        <w:rPr>
          <w:lang w:val="en-AU"/>
        </w:rPr>
        <w:t xml:space="preserve"> (stage T4, M0) cutaneous T-cell lymphoma patients, who are refractory to</w:t>
      </w:r>
      <w:r w:rsidR="000B52FE">
        <w:rPr>
          <w:lang w:val="en-AU"/>
        </w:rPr>
        <w:t xml:space="preserve"> one or</w:t>
      </w:r>
      <w:r w:rsidR="00916A02" w:rsidRPr="00916A02">
        <w:rPr>
          <w:lang w:val="en-AU"/>
        </w:rPr>
        <w:t xml:space="preserve"> </w:t>
      </w:r>
      <w:r w:rsidR="000B52FE">
        <w:rPr>
          <w:lang w:val="en-AU"/>
        </w:rPr>
        <w:t xml:space="preserve">more </w:t>
      </w:r>
      <w:r w:rsidR="00916A02" w:rsidRPr="00916A02">
        <w:rPr>
          <w:lang w:val="en-AU"/>
        </w:rPr>
        <w:t xml:space="preserve">other </w:t>
      </w:r>
      <w:r w:rsidR="000B52FE">
        <w:rPr>
          <w:lang w:val="en-AU"/>
        </w:rPr>
        <w:t xml:space="preserve">systemic </w:t>
      </w:r>
      <w:r w:rsidR="00916A02">
        <w:rPr>
          <w:lang w:val="en-AU"/>
        </w:rPr>
        <w:t>treatments</w:t>
      </w:r>
      <w:r w:rsidR="00916A02" w:rsidRPr="00916A02">
        <w:rPr>
          <w:lang w:val="en-AU"/>
        </w:rPr>
        <w:t>.</w:t>
      </w:r>
      <w:r w:rsidR="008B0868" w:rsidRPr="00205576">
        <w:rPr>
          <w:lang w:val="en-AU"/>
        </w:rPr>
        <w:t xml:space="preserve"> An MBS item number is sought to subsidise the delivery of the</w:t>
      </w:r>
      <w:r w:rsidRPr="00205576">
        <w:rPr>
          <w:lang w:val="en-AU"/>
        </w:rPr>
        <w:t xml:space="preserve"> </w:t>
      </w:r>
      <w:r w:rsidR="004150DD">
        <w:rPr>
          <w:lang w:val="en-AU"/>
        </w:rPr>
        <w:t>integrated, closed-system</w:t>
      </w:r>
      <w:r w:rsidR="008B0868" w:rsidRPr="00205576">
        <w:rPr>
          <w:lang w:val="en-AU"/>
        </w:rPr>
        <w:t xml:space="preserve"> ECP service, and the PBS listing of </w:t>
      </w:r>
      <w:proofErr w:type="spellStart"/>
      <w:r w:rsidR="008B0868" w:rsidRPr="00205576">
        <w:rPr>
          <w:lang w:val="en-AU"/>
        </w:rPr>
        <w:t>methoxsalen</w:t>
      </w:r>
      <w:proofErr w:type="spellEnd"/>
      <w:r w:rsidR="008B0868" w:rsidRPr="00205576">
        <w:rPr>
          <w:lang w:val="en-AU"/>
        </w:rPr>
        <w:t xml:space="preserve"> is sought to reimburse the</w:t>
      </w:r>
      <w:r w:rsidR="00E01289">
        <w:rPr>
          <w:lang w:val="en-AU"/>
        </w:rPr>
        <w:t xml:space="preserve"> cost of drug</w:t>
      </w:r>
      <w:r w:rsidR="008B0868" w:rsidRPr="00205576">
        <w:rPr>
          <w:lang w:val="en-AU"/>
        </w:rPr>
        <w:t>.</w:t>
      </w:r>
    </w:p>
    <w:p w14:paraId="6CAE5E85" w14:textId="77777777" w:rsidR="00C7292F" w:rsidRPr="00205576" w:rsidRDefault="00190AED" w:rsidP="00B455E7">
      <w:pPr>
        <w:pStyle w:val="Heading2"/>
        <w:jc w:val="both"/>
        <w:rPr>
          <w:lang w:val="en-AU"/>
        </w:rPr>
      </w:pPr>
      <w:bookmarkStart w:id="66" w:name="_Toc451764082"/>
      <w:r w:rsidRPr="00205576">
        <w:rPr>
          <w:lang w:val="en-AU"/>
        </w:rPr>
        <w:t>Direct costs</w:t>
      </w:r>
      <w:bookmarkEnd w:id="66"/>
    </w:p>
    <w:p w14:paraId="6CAE5E86" w14:textId="77777777" w:rsidR="008B0868" w:rsidRPr="00205576" w:rsidRDefault="008B0868" w:rsidP="00117F70">
      <w:pPr>
        <w:pStyle w:val="BodyText"/>
        <w:jc w:val="both"/>
        <w:rPr>
          <w:lang w:val="en-AU" w:eastAsia="en-GB"/>
        </w:rPr>
      </w:pPr>
      <w:r w:rsidRPr="00205576">
        <w:rPr>
          <w:lang w:val="en-AU" w:eastAsia="en-GB"/>
        </w:rPr>
        <w:t xml:space="preserve">Direct costs associated with the </w:t>
      </w:r>
      <w:r w:rsidR="004150DD">
        <w:rPr>
          <w:lang w:val="en-AU" w:eastAsia="en-GB"/>
        </w:rPr>
        <w:t>integrated, closed-system</w:t>
      </w:r>
      <w:r w:rsidR="00D66861" w:rsidRPr="00205576">
        <w:rPr>
          <w:lang w:val="en-AU" w:eastAsia="en-GB"/>
        </w:rPr>
        <w:t xml:space="preserve"> </w:t>
      </w:r>
      <w:r w:rsidRPr="00205576">
        <w:rPr>
          <w:lang w:val="en-AU" w:eastAsia="en-GB"/>
        </w:rPr>
        <w:t xml:space="preserve">ECP service are listed </w:t>
      </w:r>
      <w:r w:rsidR="00D66861" w:rsidRPr="00205576">
        <w:rPr>
          <w:lang w:val="en-AU" w:eastAsia="en-GB"/>
        </w:rPr>
        <w:t xml:space="preserve">below, with the distinction that this listing is being made for an </w:t>
      </w:r>
      <w:r w:rsidR="004150DD">
        <w:rPr>
          <w:lang w:val="en-AU" w:eastAsia="en-GB"/>
        </w:rPr>
        <w:t>integrated, closed-system</w:t>
      </w:r>
      <w:r w:rsidR="00D66861" w:rsidRPr="00205576">
        <w:rPr>
          <w:lang w:val="en-AU" w:eastAsia="en-GB"/>
        </w:rPr>
        <w:t xml:space="preserve"> system rather than an open system that would incur higher direct costs and have a higher risk of adverse events</w:t>
      </w:r>
      <w:r w:rsidR="00B94E25" w:rsidRPr="00205576">
        <w:rPr>
          <w:lang w:val="en-AU" w:eastAsia="en-GB"/>
        </w:rPr>
        <w:t xml:space="preserve"> </w:t>
      </w:r>
      <w:r w:rsidR="00B94E25" w:rsidRPr="00205576">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rPr>
          <w:lang w:val="en-AU" w:eastAsia="en-GB"/>
        </w:rPr>
        <w:instrText xml:space="preserve"> ADDIN EN.CITE </w:instrText>
      </w:r>
      <w:r w:rsidR="00BB2CDF">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rPr>
          <w:lang w:val="en-AU" w:eastAsia="en-GB"/>
        </w:rPr>
        <w:instrText xml:space="preserve"> ADDIN EN.CITE.DATA </w:instrText>
      </w:r>
      <w:r w:rsidR="00BB2CDF">
        <w:rPr>
          <w:lang w:val="en-AU" w:eastAsia="en-GB"/>
        </w:rPr>
      </w:r>
      <w:r w:rsidR="00BB2CDF">
        <w:rPr>
          <w:lang w:val="en-AU" w:eastAsia="en-GB"/>
        </w:rPr>
        <w:fldChar w:fldCharType="end"/>
      </w:r>
      <w:r w:rsidR="00B94E25" w:rsidRPr="00205576">
        <w:rPr>
          <w:lang w:val="en-AU" w:eastAsia="en-GB"/>
        </w:rPr>
      </w:r>
      <w:r w:rsidR="00B94E25" w:rsidRPr="00205576">
        <w:rPr>
          <w:lang w:val="en-AU" w:eastAsia="en-GB"/>
        </w:rPr>
        <w:fldChar w:fldCharType="separate"/>
      </w:r>
      <w:r w:rsidR="00BB2CDF">
        <w:rPr>
          <w:noProof/>
          <w:lang w:val="en-AU" w:eastAsia="en-GB"/>
        </w:rPr>
        <w:t>[</w:t>
      </w:r>
      <w:hyperlink w:anchor="_ENREF_3" w:tooltip="Knobler, 2014 #4" w:history="1">
        <w:r w:rsidR="00584688">
          <w:rPr>
            <w:noProof/>
            <w:lang w:val="en-AU" w:eastAsia="en-GB"/>
          </w:rPr>
          <w:t>3</w:t>
        </w:r>
      </w:hyperlink>
      <w:r w:rsidR="00BB2CDF">
        <w:rPr>
          <w:noProof/>
          <w:lang w:val="en-AU" w:eastAsia="en-GB"/>
        </w:rPr>
        <w:t>]</w:t>
      </w:r>
      <w:r w:rsidR="00B94E25" w:rsidRPr="00205576">
        <w:rPr>
          <w:lang w:val="en-AU" w:eastAsia="en-GB"/>
        </w:rPr>
        <w:fldChar w:fldCharType="end"/>
      </w:r>
      <w:r w:rsidRPr="00205576">
        <w:rPr>
          <w:lang w:val="en-AU" w:eastAsia="en-GB"/>
        </w:rPr>
        <w:t xml:space="preserve">. It is </w:t>
      </w:r>
      <w:r w:rsidRPr="00205576">
        <w:rPr>
          <w:lang w:val="en-AU" w:eastAsia="en-GB"/>
        </w:rPr>
        <w:lastRenderedPageBreak/>
        <w:t xml:space="preserve">important to note that consumables associated with delivering the </w:t>
      </w:r>
      <w:r w:rsidR="004150DD">
        <w:rPr>
          <w:lang w:val="en-AU"/>
        </w:rPr>
        <w:t>integrated, closed-system</w:t>
      </w:r>
      <w:r w:rsidR="00B94E25" w:rsidRPr="00205576">
        <w:rPr>
          <w:lang w:val="en-AU"/>
        </w:rPr>
        <w:t xml:space="preserve"> ECP</w:t>
      </w:r>
      <w:r w:rsidR="00B94E25" w:rsidRPr="00205576">
        <w:rPr>
          <w:lang w:val="en-AU" w:eastAsia="en-GB"/>
        </w:rPr>
        <w:t xml:space="preserve"> </w:t>
      </w:r>
      <w:r w:rsidRPr="00205576">
        <w:rPr>
          <w:lang w:val="en-AU" w:eastAsia="en-GB"/>
        </w:rPr>
        <w:t xml:space="preserve">service are the biggest driver of costs. </w:t>
      </w:r>
    </w:p>
    <w:p w14:paraId="6CAE5E87" w14:textId="77777777" w:rsidR="00D92521" w:rsidRPr="00205576" w:rsidRDefault="00D92521" w:rsidP="00117F70">
      <w:pPr>
        <w:pStyle w:val="BodyText"/>
        <w:jc w:val="both"/>
        <w:rPr>
          <w:lang w:val="en-AU" w:eastAsia="en-GB"/>
        </w:rPr>
      </w:pPr>
      <w:r w:rsidRPr="00205576">
        <w:rPr>
          <w:lang w:val="en-AU" w:eastAsia="en-GB"/>
        </w:rPr>
        <w:t>Direct costs associated with the integrated ECP service are listed as follows:</w:t>
      </w:r>
    </w:p>
    <w:p w14:paraId="6CAE5E88" w14:textId="77777777" w:rsidR="00D92521" w:rsidRPr="00205576" w:rsidRDefault="00D92521" w:rsidP="00117F70">
      <w:pPr>
        <w:pStyle w:val="BodyText"/>
        <w:spacing w:after="120"/>
        <w:jc w:val="both"/>
        <w:rPr>
          <w:u w:val="single"/>
          <w:lang w:val="en-AU" w:eastAsia="en-GB"/>
        </w:rPr>
      </w:pPr>
      <w:r w:rsidRPr="00205576">
        <w:rPr>
          <w:u w:val="single"/>
          <w:lang w:val="en-AU" w:eastAsia="en-GB"/>
        </w:rPr>
        <w:t>Procedure</w:t>
      </w:r>
    </w:p>
    <w:p w14:paraId="6CAE5E89" w14:textId="77777777" w:rsidR="00D92521" w:rsidRPr="00205576" w:rsidRDefault="00D92521" w:rsidP="00117F70">
      <w:pPr>
        <w:pStyle w:val="BodyText"/>
        <w:numPr>
          <w:ilvl w:val="0"/>
          <w:numId w:val="19"/>
        </w:numPr>
        <w:spacing w:after="120"/>
        <w:ind w:left="360"/>
        <w:jc w:val="both"/>
        <w:rPr>
          <w:lang w:val="en-AU"/>
        </w:rPr>
      </w:pPr>
      <w:r w:rsidRPr="00205576">
        <w:rPr>
          <w:lang w:val="en-AU" w:eastAsia="en-GB"/>
        </w:rPr>
        <w:t>Specialist consultation</w:t>
      </w:r>
    </w:p>
    <w:p w14:paraId="6CAE5E8A" w14:textId="77777777" w:rsidR="00D92521" w:rsidRPr="00205576" w:rsidRDefault="00D92521" w:rsidP="00117F70">
      <w:pPr>
        <w:pStyle w:val="BodyText"/>
        <w:ind w:left="360"/>
        <w:jc w:val="both"/>
        <w:rPr>
          <w:lang w:val="en-AU"/>
        </w:rPr>
      </w:pPr>
      <w:r w:rsidRPr="00205576">
        <w:rPr>
          <w:lang w:val="en-AU"/>
        </w:rPr>
        <w:t xml:space="preserve">General specialist attendance is currently reimbursed </w:t>
      </w:r>
      <w:proofErr w:type="gramStart"/>
      <w:r w:rsidRPr="00205576">
        <w:rPr>
          <w:lang w:val="en-AU"/>
        </w:rPr>
        <w:t>under</w:t>
      </w:r>
      <w:proofErr w:type="gramEnd"/>
      <w:r w:rsidRPr="00205576">
        <w:rPr>
          <w:lang w:val="en-AU"/>
        </w:rPr>
        <w:t xml:space="preserve"> two MBS item numbers: </w:t>
      </w:r>
    </w:p>
    <w:p w14:paraId="6CAE5E8B" w14:textId="77777777" w:rsidR="00D92521" w:rsidRPr="00205576" w:rsidRDefault="00D92521" w:rsidP="00117F70">
      <w:pPr>
        <w:pStyle w:val="BodyText"/>
        <w:numPr>
          <w:ilvl w:val="0"/>
          <w:numId w:val="20"/>
        </w:numPr>
        <w:spacing w:after="0"/>
        <w:ind w:left="810" w:hanging="450"/>
        <w:jc w:val="both"/>
        <w:rPr>
          <w:lang w:val="en-AU"/>
        </w:rPr>
      </w:pPr>
      <w:r w:rsidRPr="00205576">
        <w:rPr>
          <w:lang w:val="en-AU"/>
        </w:rPr>
        <w:t xml:space="preserve">MBS item 104: initial consultation (Fee: $85.55; Benefit: 75% = $64.20, 85% = $72.75); and </w:t>
      </w:r>
    </w:p>
    <w:p w14:paraId="6CAE5E8C" w14:textId="77777777" w:rsidR="00D92521" w:rsidRPr="00205576" w:rsidRDefault="00D92521" w:rsidP="00117F70">
      <w:pPr>
        <w:pStyle w:val="BodyText"/>
        <w:numPr>
          <w:ilvl w:val="0"/>
          <w:numId w:val="20"/>
        </w:numPr>
        <w:ind w:left="810" w:hanging="450"/>
        <w:jc w:val="both"/>
        <w:rPr>
          <w:lang w:val="en-AU"/>
        </w:rPr>
      </w:pPr>
      <w:r w:rsidRPr="00205576">
        <w:rPr>
          <w:lang w:val="en-AU"/>
        </w:rPr>
        <w:t xml:space="preserve">MBS item 105: subsequent consultation (Fee: $43.00; </w:t>
      </w:r>
      <w:r w:rsidRPr="00205576">
        <w:rPr>
          <w:lang w:val="en-AU" w:eastAsia="en-GB"/>
        </w:rPr>
        <w:t>Benefit: 75% = $32.35, 85% = $36.55</w:t>
      </w:r>
      <w:r w:rsidRPr="00205576">
        <w:rPr>
          <w:lang w:val="en-AU"/>
        </w:rPr>
        <w:t xml:space="preserve">) </w:t>
      </w:r>
    </w:p>
    <w:p w14:paraId="6CAE5E8D" w14:textId="77777777" w:rsidR="00D92521" w:rsidRPr="00205576" w:rsidRDefault="002E7EEE" w:rsidP="00117F70">
      <w:pPr>
        <w:pStyle w:val="BodyText"/>
        <w:ind w:left="360"/>
        <w:jc w:val="both"/>
        <w:rPr>
          <w:lang w:val="en-AU"/>
        </w:rPr>
      </w:pPr>
      <w:r w:rsidRPr="00205576">
        <w:rPr>
          <w:lang w:val="en-AU" w:eastAsia="en-GB"/>
        </w:rPr>
        <w:t xml:space="preserve">MBS item 105 is likely to be used within this indication as patients would have an existing relationship with their haematologist in second treatment. </w:t>
      </w:r>
      <w:r w:rsidR="00D92521" w:rsidRPr="00205576">
        <w:rPr>
          <w:lang w:val="en-AU" w:eastAsia="en-GB"/>
        </w:rPr>
        <w:t xml:space="preserve">The general consultation fees are likely to inform the cost for the specialist attendance requested in the management of </w:t>
      </w:r>
      <w:r w:rsidR="00BA5A69" w:rsidRPr="00205576">
        <w:rPr>
          <w:lang w:val="en-AU" w:eastAsia="en-GB"/>
        </w:rPr>
        <w:t>CTCL</w:t>
      </w:r>
      <w:r w:rsidR="00D92521" w:rsidRPr="00205576">
        <w:rPr>
          <w:lang w:val="en-AU" w:eastAsia="en-GB"/>
        </w:rPr>
        <w:t>.</w:t>
      </w:r>
    </w:p>
    <w:p w14:paraId="6CAE5E8E" w14:textId="77777777" w:rsidR="00D92521" w:rsidRPr="00205576" w:rsidRDefault="00D92521" w:rsidP="00117F70">
      <w:pPr>
        <w:pStyle w:val="BodyText"/>
        <w:numPr>
          <w:ilvl w:val="0"/>
          <w:numId w:val="19"/>
        </w:numPr>
        <w:spacing w:after="120"/>
        <w:ind w:left="360"/>
        <w:jc w:val="both"/>
        <w:rPr>
          <w:lang w:val="en-AU" w:eastAsia="en-GB"/>
        </w:rPr>
      </w:pPr>
      <w:r w:rsidRPr="00205576">
        <w:rPr>
          <w:lang w:val="en-AU" w:eastAsia="en-GB"/>
        </w:rPr>
        <w:t>Service delivery and supervision</w:t>
      </w:r>
    </w:p>
    <w:p w14:paraId="6CAE5E8F" w14:textId="77777777" w:rsidR="008B0868" w:rsidRPr="00205576" w:rsidRDefault="00D92521" w:rsidP="00117F70">
      <w:pPr>
        <w:pStyle w:val="BodyText"/>
        <w:ind w:left="360"/>
        <w:jc w:val="both"/>
        <w:rPr>
          <w:lang w:val="en-AU"/>
        </w:rPr>
      </w:pPr>
      <w:r w:rsidRPr="00205576">
        <w:rPr>
          <w:lang w:val="en-AU" w:eastAsia="en-GB"/>
        </w:rPr>
        <w:t>Indicative cost of</w:t>
      </w:r>
      <w:r w:rsidR="009E2F38" w:rsidRPr="00205576">
        <w:rPr>
          <w:lang w:val="en-AU" w:eastAsia="en-GB"/>
        </w:rPr>
        <w:t xml:space="preserve"> </w:t>
      </w:r>
      <w:r w:rsidR="004150DD">
        <w:rPr>
          <w:lang w:val="en-AU" w:eastAsia="en-GB"/>
        </w:rPr>
        <w:t>integrated, closed-system</w:t>
      </w:r>
      <w:r w:rsidRPr="00205576">
        <w:rPr>
          <w:lang w:val="en-AU" w:eastAsia="en-GB"/>
        </w:rPr>
        <w:t xml:space="preserve"> ECP delivery and supervision is derived from the ward nursing component in the AR-DRG cost of apheresis (B62Z). The </w:t>
      </w:r>
      <w:r w:rsidRPr="00205576">
        <w:rPr>
          <w:lang w:val="en-AU"/>
        </w:rPr>
        <w:t>average cost of apheresis is $1,</w:t>
      </w:r>
      <w:r w:rsidR="00BA046F" w:rsidRPr="00205576">
        <w:rPr>
          <w:lang w:val="en-AU"/>
        </w:rPr>
        <w:t>330</w:t>
      </w:r>
      <w:r w:rsidRPr="00205576">
        <w:rPr>
          <w:lang w:val="en-AU"/>
        </w:rPr>
        <w:t xml:space="preserve"> per DRG with an associated ward nursing cost of $</w:t>
      </w:r>
      <w:r w:rsidR="00BA046F" w:rsidRPr="00205576">
        <w:rPr>
          <w:lang w:val="en-AU"/>
        </w:rPr>
        <w:t>164</w:t>
      </w:r>
      <w:r w:rsidRPr="00205576">
        <w:rPr>
          <w:lang w:val="en-AU"/>
        </w:rPr>
        <w:t xml:space="preserve">. </w:t>
      </w:r>
      <w:r w:rsidR="008B0868" w:rsidRPr="00205576">
        <w:rPr>
          <w:lang w:val="en-AU"/>
        </w:rPr>
        <w:t xml:space="preserve">As </w:t>
      </w:r>
      <w:r w:rsidR="004150DD">
        <w:rPr>
          <w:lang w:val="en-AU" w:eastAsia="en-GB"/>
        </w:rPr>
        <w:t>integrated, closed-system</w:t>
      </w:r>
      <w:r w:rsidR="009E2F38" w:rsidRPr="00205576">
        <w:rPr>
          <w:lang w:val="en-AU" w:eastAsia="en-GB"/>
        </w:rPr>
        <w:t xml:space="preserve"> </w:t>
      </w:r>
      <w:r w:rsidR="008B0868" w:rsidRPr="00205576">
        <w:rPr>
          <w:lang w:val="en-AU"/>
        </w:rPr>
        <w:t>ECP is a more complex procedure in comparison to apheresis, the true cost is likely to be higher than $</w:t>
      </w:r>
      <w:r w:rsidR="00BA046F" w:rsidRPr="00205576">
        <w:rPr>
          <w:lang w:val="en-AU"/>
        </w:rPr>
        <w:t>164</w:t>
      </w:r>
      <w:r w:rsidR="008B0868" w:rsidRPr="00205576">
        <w:rPr>
          <w:lang w:val="en-AU"/>
        </w:rPr>
        <w:t xml:space="preserve">. </w:t>
      </w:r>
    </w:p>
    <w:p w14:paraId="6CAE5E90" w14:textId="77777777" w:rsidR="00D47B75" w:rsidRDefault="00D47B75" w:rsidP="00117F70">
      <w:pPr>
        <w:pStyle w:val="BodyText"/>
        <w:ind w:left="360"/>
        <w:jc w:val="both"/>
        <w:rPr>
          <w:u w:val="single"/>
          <w:lang w:val="en-AU" w:eastAsia="en-GB"/>
        </w:rPr>
      </w:pPr>
    </w:p>
    <w:p w14:paraId="6CAE5E91" w14:textId="77777777" w:rsidR="00D92521" w:rsidRPr="00205576" w:rsidRDefault="00D92521" w:rsidP="00117F70">
      <w:pPr>
        <w:pStyle w:val="BodyText"/>
        <w:jc w:val="both"/>
        <w:rPr>
          <w:u w:val="single"/>
          <w:lang w:val="en-AU" w:eastAsia="en-GB"/>
        </w:rPr>
      </w:pPr>
      <w:r w:rsidRPr="00205576">
        <w:rPr>
          <w:u w:val="single"/>
          <w:lang w:val="en-AU" w:eastAsia="en-GB"/>
        </w:rPr>
        <w:t xml:space="preserve">Pharmaceuticals </w:t>
      </w:r>
    </w:p>
    <w:p w14:paraId="6CAE5E92" w14:textId="77777777" w:rsidR="00D92521" w:rsidRPr="00205576" w:rsidRDefault="008B0868" w:rsidP="00117F70">
      <w:pPr>
        <w:pStyle w:val="BodyText"/>
        <w:numPr>
          <w:ilvl w:val="0"/>
          <w:numId w:val="19"/>
        </w:numPr>
        <w:spacing w:after="120"/>
        <w:ind w:left="360"/>
        <w:jc w:val="both"/>
        <w:rPr>
          <w:lang w:val="en-AU" w:eastAsia="en-GB"/>
        </w:rPr>
      </w:pPr>
      <w:r w:rsidRPr="00205576">
        <w:rPr>
          <w:lang w:val="en-AU" w:eastAsia="en-GB"/>
        </w:rPr>
        <w:t xml:space="preserve">Photoactive drug </w:t>
      </w:r>
      <w:proofErr w:type="spellStart"/>
      <w:r w:rsidRPr="00205576">
        <w:rPr>
          <w:lang w:val="en-AU" w:eastAsia="en-GB"/>
        </w:rPr>
        <w:t>methoxsalen</w:t>
      </w:r>
      <w:proofErr w:type="spellEnd"/>
      <w:r w:rsidR="00A04833">
        <w:rPr>
          <w:lang w:val="en-AU" w:eastAsia="en-GB"/>
        </w:rPr>
        <w:t xml:space="preserve">: </w:t>
      </w:r>
      <w:r w:rsidR="00ED18BB">
        <w:rPr>
          <w:lang w:val="en-AU" w:eastAsia="en-GB"/>
        </w:rPr>
        <w:t>$125 per vial is currently charged to the ECP service and</w:t>
      </w:r>
      <w:r w:rsidR="00ED18BB" w:rsidRPr="006229DC">
        <w:rPr>
          <w:lang w:val="en-AU" w:eastAsia="en-GB"/>
        </w:rPr>
        <w:t xml:space="preserve"> </w:t>
      </w:r>
      <w:r w:rsidR="00D92521" w:rsidRPr="00205576">
        <w:rPr>
          <w:lang w:val="en-AU" w:eastAsia="en-GB"/>
        </w:rPr>
        <w:t>is proposed in the PBAC application as part of the co-dependent submission</w:t>
      </w:r>
    </w:p>
    <w:p w14:paraId="6CAE5E93" w14:textId="77777777" w:rsidR="00D92521" w:rsidRPr="00205576" w:rsidRDefault="00D92521" w:rsidP="00117F70">
      <w:pPr>
        <w:pStyle w:val="BodyText"/>
        <w:spacing w:after="120"/>
        <w:jc w:val="both"/>
        <w:rPr>
          <w:u w:val="single"/>
          <w:lang w:val="en-AU" w:eastAsia="en-GB"/>
        </w:rPr>
      </w:pPr>
    </w:p>
    <w:p w14:paraId="6CAE5E94" w14:textId="77777777" w:rsidR="00D92521" w:rsidRPr="00205576" w:rsidRDefault="00D92521" w:rsidP="00117F70">
      <w:pPr>
        <w:pStyle w:val="BodyText"/>
        <w:spacing w:after="120"/>
        <w:jc w:val="both"/>
        <w:rPr>
          <w:u w:val="single"/>
          <w:lang w:val="en-AU" w:eastAsia="en-GB"/>
        </w:rPr>
      </w:pPr>
      <w:r w:rsidRPr="00205576">
        <w:rPr>
          <w:u w:val="single"/>
          <w:lang w:val="en-AU" w:eastAsia="en-GB"/>
        </w:rPr>
        <w:t>Consumables</w:t>
      </w:r>
    </w:p>
    <w:p w14:paraId="6CAE5E95" w14:textId="77777777" w:rsidR="00D92521" w:rsidRPr="00205576" w:rsidRDefault="00D92521" w:rsidP="00117F70">
      <w:pPr>
        <w:pStyle w:val="BodyText"/>
        <w:jc w:val="both"/>
        <w:rPr>
          <w:lang w:val="en-AU" w:eastAsia="en-GB"/>
        </w:rPr>
      </w:pPr>
      <w:r w:rsidRPr="00205576">
        <w:rPr>
          <w:lang w:val="en-AU" w:eastAsia="en-GB"/>
        </w:rPr>
        <w:t xml:space="preserve">The consumables used for the proposed service are listed as follows. The estimated </w:t>
      </w:r>
      <w:r w:rsidR="009E2F38" w:rsidRPr="00205576">
        <w:rPr>
          <w:lang w:val="en-AU" w:eastAsia="en-GB"/>
        </w:rPr>
        <w:t xml:space="preserve">cost for an </w:t>
      </w:r>
      <w:r w:rsidR="004150DD">
        <w:rPr>
          <w:lang w:val="en-AU" w:eastAsia="en-GB"/>
        </w:rPr>
        <w:t>integrated, closed-system</w:t>
      </w:r>
      <w:r w:rsidR="009E2F38" w:rsidRPr="00205576">
        <w:rPr>
          <w:lang w:val="en-AU" w:eastAsia="en-GB"/>
        </w:rPr>
        <w:t xml:space="preserve"> </w:t>
      </w:r>
      <w:r w:rsidRPr="00205576">
        <w:rPr>
          <w:lang w:val="en-AU" w:eastAsia="en-GB"/>
        </w:rPr>
        <w:t xml:space="preserve">ECP tubing kit is around $1,700 per </w:t>
      </w:r>
      <w:r w:rsidR="008B0868" w:rsidRPr="00205576">
        <w:rPr>
          <w:lang w:val="en-AU" w:eastAsia="en-GB"/>
        </w:rPr>
        <w:t>kit/treatment</w:t>
      </w:r>
      <w:r w:rsidRPr="00205576">
        <w:rPr>
          <w:lang w:val="en-AU" w:eastAsia="en-GB"/>
        </w:rPr>
        <w:t>.</w:t>
      </w:r>
    </w:p>
    <w:p w14:paraId="6CAE5E96" w14:textId="77777777" w:rsidR="00FC211C" w:rsidRPr="006229DC" w:rsidRDefault="00FC211C" w:rsidP="00FC211C">
      <w:pPr>
        <w:pStyle w:val="BodyText"/>
        <w:jc w:val="both"/>
        <w:rPr>
          <w:lang w:val="en-AU" w:eastAsia="en-GB"/>
        </w:rPr>
      </w:pPr>
      <w:r>
        <w:rPr>
          <w:lang w:val="en-AU" w:eastAsia="en-GB"/>
        </w:rPr>
        <w:t xml:space="preserve">The capital cost of the ECP machine is estimated at $100,000, </w:t>
      </w:r>
      <w:r w:rsidR="00144DA0">
        <w:rPr>
          <w:lang w:val="en-AU" w:eastAsia="en-GB"/>
        </w:rPr>
        <w:t xml:space="preserve">which is a one-off cost to the hospital or the clinical centre to provide access to the ECP service. It is noted that the capital cost has </w:t>
      </w:r>
      <w:r w:rsidR="00FC3D61">
        <w:rPr>
          <w:lang w:val="en-AU" w:eastAsia="en-GB"/>
        </w:rPr>
        <w:t xml:space="preserve">not been </w:t>
      </w:r>
      <w:r w:rsidR="00144DA0">
        <w:rPr>
          <w:lang w:val="en-AU" w:eastAsia="en-GB"/>
        </w:rPr>
        <w:t>incorporated</w:t>
      </w:r>
      <w:r w:rsidR="00FC3D61">
        <w:rPr>
          <w:lang w:val="en-AU" w:eastAsia="en-GB"/>
        </w:rPr>
        <w:t xml:space="preserve"> </w:t>
      </w:r>
      <w:r>
        <w:rPr>
          <w:lang w:val="en-AU" w:eastAsia="en-GB"/>
        </w:rPr>
        <w:t>in the proposed MBS fee or the economic evaluation.</w:t>
      </w:r>
    </w:p>
    <w:p w14:paraId="6CAE5E97" w14:textId="77777777" w:rsidR="00D92521" w:rsidRPr="00205576" w:rsidRDefault="00D92521" w:rsidP="00117F70">
      <w:pPr>
        <w:pStyle w:val="BodyText"/>
        <w:jc w:val="both"/>
        <w:rPr>
          <w:lang w:val="en-AU" w:eastAsia="en-GB"/>
        </w:rPr>
      </w:pPr>
      <w:r w:rsidRPr="00205576">
        <w:rPr>
          <w:lang w:val="en-AU" w:eastAsia="en-GB"/>
        </w:rPr>
        <w:t>A summary of the resources to be considered in the economic analysis is presented in</w:t>
      </w:r>
      <w:r w:rsidR="005C7494">
        <w:rPr>
          <w:lang w:val="en-AU" w:eastAsia="en-GB"/>
        </w:rPr>
        <w:t xml:space="preserve"> </w:t>
      </w:r>
      <w:r w:rsidR="005C7494">
        <w:rPr>
          <w:lang w:val="en-AU"/>
        </w:rPr>
        <w:fldChar w:fldCharType="begin"/>
      </w:r>
      <w:r w:rsidR="005C7494">
        <w:rPr>
          <w:lang w:val="en-AU" w:eastAsia="en-GB"/>
        </w:rPr>
        <w:instrText xml:space="preserve"> REF _Ref448739419 \h </w:instrText>
      </w:r>
      <w:r w:rsidR="00117F70">
        <w:rPr>
          <w:lang w:val="en-AU"/>
        </w:rPr>
        <w:instrText xml:space="preserve"> \* MERGEFORMAT </w:instrText>
      </w:r>
      <w:r w:rsidR="005C7494">
        <w:rPr>
          <w:lang w:val="en-AU"/>
        </w:rPr>
      </w:r>
      <w:r w:rsidR="005C7494">
        <w:rPr>
          <w:lang w:val="en-AU"/>
        </w:rPr>
        <w:fldChar w:fldCharType="separate"/>
      </w:r>
      <w:r w:rsidR="004552D8" w:rsidRPr="004552D8">
        <w:rPr>
          <w:bCs/>
          <w:szCs w:val="20"/>
          <w:lang w:val="en-AU"/>
        </w:rPr>
        <w:t xml:space="preserve">Table </w:t>
      </w:r>
      <w:r w:rsidR="004552D8">
        <w:rPr>
          <w:bCs/>
          <w:noProof/>
          <w:szCs w:val="20"/>
          <w:lang w:val="en-AU"/>
        </w:rPr>
        <w:t>12</w:t>
      </w:r>
      <w:r w:rsidR="005C7494">
        <w:rPr>
          <w:lang w:val="en-AU"/>
        </w:rPr>
        <w:fldChar w:fldCharType="end"/>
      </w:r>
      <w:r w:rsidR="000D36EE">
        <w:rPr>
          <w:lang w:val="en-AU"/>
        </w:rPr>
        <w:t>.</w:t>
      </w:r>
    </w:p>
    <w:p w14:paraId="6CAE5E98" w14:textId="77777777" w:rsidR="00D92521" w:rsidRPr="00205576" w:rsidRDefault="00D92521" w:rsidP="00B455E7">
      <w:pPr>
        <w:pStyle w:val="BodyText"/>
        <w:jc w:val="both"/>
        <w:rPr>
          <w:lang w:val="en-AU" w:eastAsia="en-GB"/>
        </w:rPr>
      </w:pPr>
    </w:p>
    <w:p w14:paraId="6CAE5E99" w14:textId="77777777" w:rsidR="00C7292F" w:rsidRPr="00205576" w:rsidRDefault="00190AED" w:rsidP="00B455E7">
      <w:pPr>
        <w:pStyle w:val="Heading2"/>
        <w:jc w:val="both"/>
        <w:rPr>
          <w:lang w:val="en-AU"/>
        </w:rPr>
      </w:pPr>
      <w:bookmarkStart w:id="67" w:name="_Toc451764083"/>
      <w:r w:rsidRPr="00205576">
        <w:rPr>
          <w:lang w:val="en-AU"/>
        </w:rPr>
        <w:t>Details of proposed fee</w:t>
      </w:r>
      <w:bookmarkEnd w:id="67"/>
    </w:p>
    <w:p w14:paraId="6CAE5E9A" w14:textId="77777777" w:rsidR="00D92521" w:rsidRPr="00205576" w:rsidRDefault="00D92521" w:rsidP="00117F70">
      <w:pPr>
        <w:pStyle w:val="BodyText"/>
        <w:spacing w:after="120"/>
        <w:jc w:val="both"/>
        <w:rPr>
          <w:lang w:val="en-AU"/>
        </w:rPr>
      </w:pPr>
      <w:r w:rsidRPr="00205576">
        <w:rPr>
          <w:lang w:val="en-AU"/>
        </w:rPr>
        <w:t>Currently there is no MBS item number allocated to a c</w:t>
      </w:r>
      <w:r w:rsidR="006D4C5A" w:rsidRPr="00205576">
        <w:rPr>
          <w:lang w:val="en-AU"/>
        </w:rPr>
        <w:t xml:space="preserve">linical procedure similar to treatment with </w:t>
      </w:r>
      <w:r w:rsidR="004150DD">
        <w:rPr>
          <w:lang w:val="en-AU"/>
        </w:rPr>
        <w:t>integrated, closed-system</w:t>
      </w:r>
      <w:r w:rsidR="006D4C5A" w:rsidRPr="00205576">
        <w:rPr>
          <w:lang w:val="en-AU"/>
        </w:rPr>
        <w:t xml:space="preserve"> ECP</w:t>
      </w:r>
      <w:r w:rsidRPr="00205576">
        <w:rPr>
          <w:lang w:val="en-AU"/>
        </w:rPr>
        <w:t xml:space="preserve">. The proposed </w:t>
      </w:r>
      <w:r w:rsidR="004150DD">
        <w:rPr>
          <w:lang w:val="en-AU"/>
        </w:rPr>
        <w:t>integrated, closed-system</w:t>
      </w:r>
      <w:r w:rsidR="006D4C5A" w:rsidRPr="00205576">
        <w:rPr>
          <w:lang w:val="en-AU"/>
        </w:rPr>
        <w:t xml:space="preserve"> ECP</w:t>
      </w:r>
      <w:r w:rsidRPr="00205576">
        <w:rPr>
          <w:lang w:val="en-AU"/>
        </w:rPr>
        <w:t xml:space="preserve"> service </w:t>
      </w:r>
      <w:r w:rsidR="006D4C5A" w:rsidRPr="00205576">
        <w:rPr>
          <w:lang w:val="en-AU"/>
        </w:rPr>
        <w:t xml:space="preserve">fee </w:t>
      </w:r>
      <w:r w:rsidRPr="00205576">
        <w:rPr>
          <w:lang w:val="en-AU"/>
        </w:rPr>
        <w:t>comprises three components:</w:t>
      </w:r>
    </w:p>
    <w:p w14:paraId="6CAE5E9B" w14:textId="77777777" w:rsidR="00D92521" w:rsidRPr="00205576" w:rsidRDefault="00D92521" w:rsidP="00117F70">
      <w:pPr>
        <w:pStyle w:val="BodyText"/>
        <w:widowControl w:val="0"/>
        <w:numPr>
          <w:ilvl w:val="0"/>
          <w:numId w:val="21"/>
        </w:numPr>
        <w:spacing w:after="120"/>
        <w:jc w:val="both"/>
        <w:rPr>
          <w:lang w:val="en-AU"/>
        </w:rPr>
      </w:pPr>
      <w:r w:rsidRPr="00205576">
        <w:rPr>
          <w:lang w:val="en-AU"/>
        </w:rPr>
        <w:t xml:space="preserve">initial and follow-up specialist consultation </w:t>
      </w:r>
    </w:p>
    <w:p w14:paraId="6CAE5E9C" w14:textId="77777777" w:rsidR="00D92521" w:rsidRPr="00205576" w:rsidRDefault="00D92521" w:rsidP="00117F70">
      <w:pPr>
        <w:pStyle w:val="BodyText"/>
        <w:widowControl w:val="0"/>
        <w:numPr>
          <w:ilvl w:val="0"/>
          <w:numId w:val="21"/>
        </w:numPr>
        <w:spacing w:after="120"/>
        <w:jc w:val="both"/>
        <w:rPr>
          <w:lang w:val="en-AU"/>
        </w:rPr>
      </w:pPr>
      <w:r w:rsidRPr="00205576">
        <w:rPr>
          <w:lang w:val="en-AU"/>
        </w:rPr>
        <w:t>clinical supervision of</w:t>
      </w:r>
      <w:r w:rsidR="009E2F38" w:rsidRPr="00205576">
        <w:rPr>
          <w:lang w:val="en-AU"/>
        </w:rPr>
        <w:t xml:space="preserve"> </w:t>
      </w:r>
      <w:r w:rsidR="004150DD">
        <w:rPr>
          <w:lang w:val="en-AU" w:eastAsia="en-GB"/>
        </w:rPr>
        <w:t>integrated, closed-system</w:t>
      </w:r>
      <w:r w:rsidRPr="00205576">
        <w:rPr>
          <w:lang w:val="en-AU"/>
        </w:rPr>
        <w:t xml:space="preserve"> ECP service delivery</w:t>
      </w:r>
    </w:p>
    <w:p w14:paraId="6CAE5E9D" w14:textId="77777777" w:rsidR="00D92521" w:rsidRPr="00205576" w:rsidRDefault="00D92521" w:rsidP="00117F70">
      <w:pPr>
        <w:pStyle w:val="BodyText"/>
        <w:widowControl w:val="0"/>
        <w:numPr>
          <w:ilvl w:val="0"/>
          <w:numId w:val="21"/>
        </w:numPr>
        <w:spacing w:after="120"/>
        <w:jc w:val="both"/>
        <w:rPr>
          <w:lang w:val="en-AU"/>
        </w:rPr>
      </w:pPr>
      <w:r w:rsidRPr="00205576">
        <w:rPr>
          <w:lang w:val="en-AU"/>
        </w:rPr>
        <w:lastRenderedPageBreak/>
        <w:t xml:space="preserve">consumables </w:t>
      </w:r>
    </w:p>
    <w:p w14:paraId="6CAE5E9E" w14:textId="77777777" w:rsidR="00D92521" w:rsidRPr="00205576" w:rsidRDefault="00D92521" w:rsidP="00117F70">
      <w:pPr>
        <w:pStyle w:val="BodyText"/>
        <w:jc w:val="both"/>
        <w:rPr>
          <w:lang w:val="en-AU" w:eastAsia="en-GB"/>
        </w:rPr>
      </w:pPr>
      <w:r w:rsidRPr="00205576">
        <w:rPr>
          <w:lang w:val="en-AU" w:eastAsia="en-GB"/>
        </w:rPr>
        <w:t xml:space="preserve">The </w:t>
      </w:r>
      <w:r w:rsidR="004150DD">
        <w:rPr>
          <w:lang w:val="en-AU"/>
        </w:rPr>
        <w:t>integrated, closed-system</w:t>
      </w:r>
      <w:r w:rsidR="006D4C5A" w:rsidRPr="00205576">
        <w:rPr>
          <w:lang w:val="en-AU"/>
        </w:rPr>
        <w:t xml:space="preserve"> ECP</w:t>
      </w:r>
      <w:r w:rsidRPr="00205576">
        <w:rPr>
          <w:lang w:val="en-AU" w:eastAsia="en-GB"/>
        </w:rPr>
        <w:t xml:space="preserve"> specialist consultation fees are based on MBS items of general consultation fees (</w:t>
      </w:r>
      <w:r w:rsidRPr="00205576">
        <w:rPr>
          <w:lang w:val="en-AU"/>
        </w:rPr>
        <w:t xml:space="preserve">MBS item 105 for subsequent consultation). </w:t>
      </w:r>
      <w:r w:rsidRPr="00205576">
        <w:rPr>
          <w:lang w:val="en-AU" w:eastAsia="en-GB"/>
        </w:rPr>
        <w:t xml:space="preserve">However, </w:t>
      </w:r>
      <w:r w:rsidR="00BA5A69" w:rsidRPr="00205576">
        <w:rPr>
          <w:lang w:val="en-AU" w:eastAsia="en-GB"/>
        </w:rPr>
        <w:t>CTCL</w:t>
      </w:r>
      <w:r w:rsidRPr="00205576">
        <w:rPr>
          <w:lang w:val="en-AU" w:eastAsia="en-GB"/>
        </w:rPr>
        <w:t xml:space="preserve"> is a complicated disorder and is managed by highly specialised haematologists. The application of fees associated with general specialist consultation cannot fully reflect the quality of service provided in </w:t>
      </w:r>
      <w:r w:rsidR="004150DD">
        <w:rPr>
          <w:lang w:val="en-AU"/>
        </w:rPr>
        <w:t>integrated, closed-system</w:t>
      </w:r>
      <w:r w:rsidR="006D4C5A" w:rsidRPr="00205576">
        <w:rPr>
          <w:lang w:val="en-AU"/>
        </w:rPr>
        <w:t xml:space="preserve"> ECP</w:t>
      </w:r>
      <w:r w:rsidRPr="00205576">
        <w:rPr>
          <w:lang w:val="en-AU" w:eastAsia="en-GB"/>
        </w:rPr>
        <w:t xml:space="preserve"> specialist consultation. </w:t>
      </w:r>
    </w:p>
    <w:p w14:paraId="6CAE5E9F" w14:textId="77777777" w:rsidR="00D92521" w:rsidRPr="00205576" w:rsidRDefault="006D4C5A" w:rsidP="00117F70">
      <w:pPr>
        <w:pStyle w:val="BodyText"/>
        <w:jc w:val="both"/>
        <w:rPr>
          <w:lang w:val="en-AU"/>
        </w:rPr>
      </w:pPr>
      <w:r w:rsidRPr="00205576">
        <w:rPr>
          <w:lang w:val="en-AU"/>
        </w:rPr>
        <w:t xml:space="preserve">The </w:t>
      </w:r>
      <w:r w:rsidR="004150DD">
        <w:rPr>
          <w:lang w:val="en-AU"/>
        </w:rPr>
        <w:t>integrated, closed-system</w:t>
      </w:r>
      <w:r w:rsidRPr="00205576">
        <w:rPr>
          <w:lang w:val="en-AU"/>
        </w:rPr>
        <w:t xml:space="preserve"> ECP</w:t>
      </w:r>
      <w:r w:rsidR="00D92521" w:rsidRPr="00205576">
        <w:rPr>
          <w:lang w:val="en-AU" w:eastAsia="en-GB"/>
        </w:rPr>
        <w:t xml:space="preserve"> service </w:t>
      </w:r>
      <w:r w:rsidRPr="00205576">
        <w:rPr>
          <w:lang w:val="en-AU"/>
        </w:rPr>
        <w:t xml:space="preserve">fee </w:t>
      </w:r>
      <w:r w:rsidR="00D92521" w:rsidRPr="00205576">
        <w:rPr>
          <w:lang w:val="en-AU" w:eastAsia="en-GB"/>
        </w:rPr>
        <w:t>primarily includes three major steps: apheresis, drug admi</w:t>
      </w:r>
      <w:r w:rsidR="009E2F38" w:rsidRPr="00205576">
        <w:rPr>
          <w:lang w:val="en-AU" w:eastAsia="en-GB"/>
        </w:rPr>
        <w:t xml:space="preserve">nistration and </w:t>
      </w:r>
      <w:proofErr w:type="spellStart"/>
      <w:r w:rsidR="009E2F38" w:rsidRPr="00205576">
        <w:rPr>
          <w:lang w:val="en-AU" w:eastAsia="en-GB"/>
        </w:rPr>
        <w:t>photoactivation</w:t>
      </w:r>
      <w:proofErr w:type="spellEnd"/>
      <w:r w:rsidR="009E2F38" w:rsidRPr="00205576">
        <w:rPr>
          <w:lang w:val="en-AU" w:eastAsia="en-GB"/>
        </w:rPr>
        <w:t xml:space="preserve">. </w:t>
      </w:r>
      <w:r w:rsidR="004150DD">
        <w:rPr>
          <w:lang w:val="en-AU" w:eastAsia="en-GB"/>
        </w:rPr>
        <w:t>Integrated, closed-system</w:t>
      </w:r>
      <w:r w:rsidR="009E2F38" w:rsidRPr="00205576">
        <w:rPr>
          <w:lang w:val="en-AU" w:eastAsia="en-GB"/>
        </w:rPr>
        <w:t xml:space="preserve"> </w:t>
      </w:r>
      <w:r w:rsidR="00D92521" w:rsidRPr="00205576">
        <w:rPr>
          <w:lang w:val="en-AU" w:eastAsia="en-GB"/>
        </w:rPr>
        <w:t xml:space="preserve">ECP should be delivered by specially trained, experienced nursing staff and supervised by specialised haematologists in accredited medical centres. </w:t>
      </w:r>
      <w:r w:rsidR="00D92521" w:rsidRPr="00205576">
        <w:rPr>
          <w:lang w:val="en-AU"/>
        </w:rPr>
        <w:t>Currently there is only an AR-DRG code available for the reimbursement of apheresis (B62Z). As stated in Section 8.2, the estimated cost of an</w:t>
      </w:r>
      <w:r w:rsidRPr="00205576">
        <w:rPr>
          <w:lang w:val="en-AU"/>
        </w:rPr>
        <w:t xml:space="preserve"> </w:t>
      </w:r>
      <w:r w:rsidR="004150DD">
        <w:rPr>
          <w:lang w:val="en-AU"/>
        </w:rPr>
        <w:t>integrated, closed-system</w:t>
      </w:r>
      <w:r w:rsidRPr="00205576">
        <w:rPr>
          <w:lang w:val="en-AU"/>
        </w:rPr>
        <w:t xml:space="preserve"> ECP</w:t>
      </w:r>
      <w:r w:rsidR="00D92521" w:rsidRPr="00205576">
        <w:rPr>
          <w:lang w:val="en-AU"/>
        </w:rPr>
        <w:t xml:space="preserve"> procedure based on an apheresis procedure is considered an underestimate. </w:t>
      </w:r>
    </w:p>
    <w:p w14:paraId="6CAE5EA0" w14:textId="77777777" w:rsidR="00D92521" w:rsidRPr="00205576" w:rsidRDefault="00D92521" w:rsidP="00117F70">
      <w:pPr>
        <w:pStyle w:val="BodyText"/>
        <w:jc w:val="both"/>
        <w:rPr>
          <w:lang w:val="en-AU" w:eastAsia="en-GB"/>
        </w:rPr>
      </w:pPr>
      <w:r w:rsidRPr="00205576">
        <w:rPr>
          <w:lang w:val="en-AU" w:eastAsia="en-GB"/>
        </w:rPr>
        <w:t xml:space="preserve">In general, an MBS item cannot include any consumables that would be reasonably necessary to perform the service. However, given the extremely high consumable cost incurred in the </w:t>
      </w:r>
      <w:r w:rsidR="004150DD">
        <w:rPr>
          <w:lang w:val="en-AU"/>
        </w:rPr>
        <w:t>integrated, closed-system</w:t>
      </w:r>
      <w:r w:rsidR="006D4C5A" w:rsidRPr="00205576">
        <w:rPr>
          <w:lang w:val="en-AU"/>
        </w:rPr>
        <w:t xml:space="preserve"> ECP</w:t>
      </w:r>
      <w:r w:rsidRPr="00205576">
        <w:rPr>
          <w:lang w:val="en-AU" w:eastAsia="en-GB"/>
        </w:rPr>
        <w:t xml:space="preserve"> service, and taking into account the underquoted specialist consultation fee and service delivery fee, it is expected that the inclusion of consumables in the proposed MBS fee would partially compensate those service components which are undervalued due to no matching MBS item numbers available. In addition, </w:t>
      </w:r>
      <w:r w:rsidR="008B0868" w:rsidRPr="00205576">
        <w:rPr>
          <w:lang w:val="en-AU" w:eastAsia="en-GB"/>
        </w:rPr>
        <w:t xml:space="preserve">as advised by the Department of Health at the </w:t>
      </w:r>
      <w:r w:rsidRPr="00205576">
        <w:rPr>
          <w:lang w:val="en-AU" w:eastAsia="en-GB"/>
        </w:rPr>
        <w:t xml:space="preserve">pre-PASC meeting, there were historical precedents which included consumables as part of the proposed MBS fee structure in the MSAC application process. In a recent report on the MBS expense trend, it is stated that “the Schedule fee for an </w:t>
      </w:r>
      <w:r w:rsidR="00AB11E6" w:rsidRPr="00205576">
        <w:rPr>
          <w:lang w:val="en-AU" w:eastAsia="en-GB"/>
        </w:rPr>
        <w:t>item</w:t>
      </w:r>
      <w:r w:rsidR="00045ADC" w:rsidRPr="00205576">
        <w:rPr>
          <w:lang w:val="en-AU" w:eastAsia="en-GB"/>
        </w:rPr>
        <w:t xml:space="preserve"> </w:t>
      </w:r>
      <w:r w:rsidRPr="00205576">
        <w:rPr>
          <w:lang w:val="en-AU" w:eastAsia="en-GB"/>
        </w:rPr>
        <w:t>takes into account of the direct and indirect costs of providing the service (</w:t>
      </w:r>
      <w:r w:rsidR="00AB11E6" w:rsidRPr="00205576">
        <w:rPr>
          <w:lang w:val="en-AU" w:eastAsia="en-GB"/>
        </w:rPr>
        <w:t>e.g.</w:t>
      </w:r>
      <w:r w:rsidRPr="00205576">
        <w:rPr>
          <w:lang w:val="en-AU" w:eastAsia="en-GB"/>
        </w:rPr>
        <w:t xml:space="preserve">, the length and complexity of the service, any consumables used, </w:t>
      </w:r>
      <w:r w:rsidR="00AB11E6" w:rsidRPr="00205576">
        <w:rPr>
          <w:lang w:val="en-AU" w:eastAsia="en-GB"/>
        </w:rPr>
        <w:t>administrative costs</w:t>
      </w:r>
      <w:r w:rsidRPr="00205576">
        <w:rPr>
          <w:lang w:val="en-AU" w:eastAsia="en-GB"/>
        </w:rPr>
        <w:t xml:space="preserve">, and rent for premises” (online 2015). </w:t>
      </w:r>
    </w:p>
    <w:p w14:paraId="6CAE5EA1" w14:textId="77777777" w:rsidR="00D92521" w:rsidRPr="00205576" w:rsidRDefault="00D92521" w:rsidP="00117F70">
      <w:pPr>
        <w:pStyle w:val="BodyText"/>
        <w:jc w:val="both"/>
        <w:rPr>
          <w:lang w:val="en-AU" w:eastAsia="en-GB"/>
        </w:rPr>
      </w:pPr>
      <w:r w:rsidRPr="00205576">
        <w:rPr>
          <w:lang w:val="en-AU" w:eastAsia="en-GB"/>
        </w:rPr>
        <w:t xml:space="preserve">Therefore, </w:t>
      </w:r>
      <w:r w:rsidR="008B0868" w:rsidRPr="00205576">
        <w:rPr>
          <w:lang w:val="en-AU" w:eastAsia="en-GB"/>
        </w:rPr>
        <w:t>an indicative</w:t>
      </w:r>
      <w:r w:rsidRPr="00205576">
        <w:rPr>
          <w:lang w:val="en-AU" w:eastAsia="en-GB"/>
        </w:rPr>
        <w:t xml:space="preserve"> </w:t>
      </w:r>
      <w:r w:rsidR="004150DD">
        <w:rPr>
          <w:lang w:val="en-AU"/>
        </w:rPr>
        <w:t>integrated, closed-system</w:t>
      </w:r>
      <w:r w:rsidR="006D4C5A" w:rsidRPr="00205576">
        <w:rPr>
          <w:lang w:val="en-AU"/>
        </w:rPr>
        <w:t xml:space="preserve"> ECP</w:t>
      </w:r>
      <w:r w:rsidR="006D4C5A" w:rsidRPr="00205576">
        <w:rPr>
          <w:lang w:val="en-AU" w:eastAsia="en-GB"/>
        </w:rPr>
        <w:t xml:space="preserve"> </w:t>
      </w:r>
      <w:r w:rsidRPr="00205576">
        <w:rPr>
          <w:lang w:val="en-AU" w:eastAsia="en-GB"/>
        </w:rPr>
        <w:t xml:space="preserve">service fee </w:t>
      </w:r>
      <w:r w:rsidR="008B0868" w:rsidRPr="00205576">
        <w:rPr>
          <w:lang w:val="en-AU" w:eastAsia="en-GB"/>
        </w:rPr>
        <w:t>is</w:t>
      </w:r>
      <w:r w:rsidR="00BA046F" w:rsidRPr="00205576">
        <w:rPr>
          <w:lang w:val="en-AU" w:eastAsia="en-GB"/>
        </w:rPr>
        <w:t xml:space="preserve"> $</w:t>
      </w:r>
      <w:r w:rsidR="00D73612" w:rsidRPr="006229DC">
        <w:rPr>
          <w:lang w:eastAsia="en-GB"/>
        </w:rPr>
        <w:t>19</w:t>
      </w:r>
      <w:r w:rsidR="00D73612">
        <w:rPr>
          <w:lang w:eastAsia="en-GB"/>
        </w:rPr>
        <w:t xml:space="preserve">07.00 </w:t>
      </w:r>
      <w:r w:rsidRPr="00205576">
        <w:rPr>
          <w:lang w:val="en-AU" w:eastAsia="en-GB"/>
        </w:rPr>
        <w:t xml:space="preserve">by </w:t>
      </w:r>
      <w:r w:rsidR="00D73612">
        <w:rPr>
          <w:lang w:val="en-AU" w:eastAsia="en-GB"/>
        </w:rPr>
        <w:t>including</w:t>
      </w:r>
      <w:r w:rsidR="00D73612" w:rsidRPr="00205576">
        <w:rPr>
          <w:lang w:val="en-AU" w:eastAsia="en-GB"/>
        </w:rPr>
        <w:t xml:space="preserve"> </w:t>
      </w:r>
      <w:r w:rsidR="00D73612">
        <w:rPr>
          <w:lang w:val="en-AU" w:eastAsia="en-GB"/>
        </w:rPr>
        <w:t>a</w:t>
      </w:r>
      <w:r w:rsidRPr="00205576">
        <w:rPr>
          <w:lang w:val="en-AU" w:eastAsia="en-GB"/>
        </w:rPr>
        <w:t xml:space="preserve"> specialist consultation ($</w:t>
      </w:r>
      <w:r w:rsidR="00D73612">
        <w:rPr>
          <w:lang w:val="en-AU" w:eastAsia="en-GB"/>
        </w:rPr>
        <w:t>43.00</w:t>
      </w:r>
      <w:r w:rsidRPr="00205576">
        <w:rPr>
          <w:lang w:val="en-AU" w:eastAsia="en-GB"/>
        </w:rPr>
        <w:t>),</w:t>
      </w:r>
      <w:r w:rsidR="00B94E25" w:rsidRPr="00205576">
        <w:rPr>
          <w:lang w:val="en-AU"/>
        </w:rPr>
        <w:t xml:space="preserve"> </w:t>
      </w:r>
      <w:r w:rsidR="004150DD">
        <w:rPr>
          <w:lang w:val="en-AU"/>
        </w:rPr>
        <w:t>integrated, closed-system</w:t>
      </w:r>
      <w:r w:rsidR="00B94E25" w:rsidRPr="00205576">
        <w:rPr>
          <w:lang w:val="en-AU"/>
        </w:rPr>
        <w:t xml:space="preserve"> ECP</w:t>
      </w:r>
      <w:r w:rsidR="00B94E25" w:rsidRPr="00205576">
        <w:rPr>
          <w:lang w:val="en-AU" w:eastAsia="en-GB"/>
        </w:rPr>
        <w:t xml:space="preserve"> </w:t>
      </w:r>
      <w:r w:rsidRPr="00205576">
        <w:rPr>
          <w:lang w:val="en-AU" w:eastAsia="en-GB"/>
        </w:rPr>
        <w:t>service supervision ($</w:t>
      </w:r>
      <w:r w:rsidR="00BA046F" w:rsidRPr="00205576">
        <w:rPr>
          <w:lang w:val="en-AU" w:eastAsia="en-GB"/>
        </w:rPr>
        <w:t>164</w:t>
      </w:r>
      <w:r w:rsidRPr="00205576">
        <w:rPr>
          <w:lang w:val="en-AU" w:eastAsia="en-GB"/>
        </w:rPr>
        <w:t xml:space="preserve">) and consumables ($1700). The Sponsor remains open to further discussions with PASC and MSAC regarding this amount. </w:t>
      </w:r>
      <w:r w:rsidR="00D73612" w:rsidRPr="00D73612">
        <w:rPr>
          <w:lang w:val="en-AU" w:eastAsia="en-GB"/>
        </w:rPr>
        <w:t>$125 per vial is currently charged to the ECP service and is proposed in the PBAC application as part of the co-dependent submission</w:t>
      </w:r>
      <w:r w:rsidR="00D73612">
        <w:rPr>
          <w:lang w:val="en-AU" w:eastAsia="en-GB"/>
        </w:rPr>
        <w:t>.</w:t>
      </w:r>
    </w:p>
    <w:p w14:paraId="6CAE5EA2" w14:textId="77777777" w:rsidR="006D4C5A" w:rsidRPr="00205576" w:rsidRDefault="006D4C5A" w:rsidP="00117F70">
      <w:pPr>
        <w:pStyle w:val="BodyText"/>
        <w:jc w:val="both"/>
        <w:rPr>
          <w:lang w:val="en-AU" w:eastAsia="en-GB"/>
        </w:rPr>
      </w:pPr>
      <w:r w:rsidRPr="00205576">
        <w:rPr>
          <w:lang w:val="en-AU" w:eastAsia="en-GB"/>
        </w:rPr>
        <w:t xml:space="preserve">It must be re-iterated that this MBS fee </w:t>
      </w:r>
      <w:r w:rsidR="008F2FF0" w:rsidRPr="00205576">
        <w:rPr>
          <w:lang w:val="en-AU" w:eastAsia="en-GB"/>
        </w:rPr>
        <w:t>must be</w:t>
      </w:r>
      <w:r w:rsidRPr="00205576">
        <w:rPr>
          <w:lang w:val="en-AU" w:eastAsia="en-GB"/>
        </w:rPr>
        <w:t xml:space="preserve"> limited to treatment with an </w:t>
      </w:r>
      <w:r w:rsidR="004150DD">
        <w:rPr>
          <w:lang w:val="en-AU"/>
        </w:rPr>
        <w:t>integrated, closed-system</w:t>
      </w:r>
      <w:r w:rsidRPr="00205576">
        <w:rPr>
          <w:lang w:val="en-AU"/>
        </w:rPr>
        <w:t xml:space="preserve"> ECP device. </w:t>
      </w:r>
      <w:r w:rsidR="008F2FF0" w:rsidRPr="00205576">
        <w:rPr>
          <w:lang w:val="en-AU"/>
        </w:rPr>
        <w:t>As the safety profile of integrated and validated ECP systems is far better than open systems, this distinction avoids use of inferior technology with a higher rate of adverse events</w:t>
      </w:r>
      <w:r w:rsidR="00D66861" w:rsidRPr="00205576">
        <w:rPr>
          <w:lang w:val="en-AU"/>
        </w:rPr>
        <w:t xml:space="preserve"> and higher costs for hospitals to comply with associated safety and quality standards</w:t>
      </w:r>
      <w:r w:rsidR="008F2FF0" w:rsidRPr="00205576">
        <w:rPr>
          <w:lang w:val="en-AU"/>
        </w:rPr>
        <w:t xml:space="preserve"> </w:t>
      </w:r>
      <w:r w:rsidR="008F2FF0" w:rsidRPr="00205576">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rPr>
          <w:lang w:val="en-AU" w:eastAsia="en-GB"/>
        </w:rPr>
        <w:instrText xml:space="preserve"> ADDIN EN.CITE </w:instrText>
      </w:r>
      <w:r w:rsidR="00BB2CDF">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BB2CDF">
        <w:rPr>
          <w:lang w:val="en-AU" w:eastAsia="en-GB"/>
        </w:rPr>
        <w:instrText xml:space="preserve"> ADDIN EN.CITE.DATA </w:instrText>
      </w:r>
      <w:r w:rsidR="00BB2CDF">
        <w:rPr>
          <w:lang w:val="en-AU" w:eastAsia="en-GB"/>
        </w:rPr>
      </w:r>
      <w:r w:rsidR="00BB2CDF">
        <w:rPr>
          <w:lang w:val="en-AU" w:eastAsia="en-GB"/>
        </w:rPr>
        <w:fldChar w:fldCharType="end"/>
      </w:r>
      <w:r w:rsidR="008F2FF0" w:rsidRPr="00205576">
        <w:rPr>
          <w:lang w:val="en-AU" w:eastAsia="en-GB"/>
        </w:rPr>
      </w:r>
      <w:r w:rsidR="008F2FF0" w:rsidRPr="00205576">
        <w:rPr>
          <w:lang w:val="en-AU" w:eastAsia="en-GB"/>
        </w:rPr>
        <w:fldChar w:fldCharType="separate"/>
      </w:r>
      <w:r w:rsidR="00BB2CDF">
        <w:rPr>
          <w:noProof/>
          <w:lang w:val="en-AU" w:eastAsia="en-GB"/>
        </w:rPr>
        <w:t>[</w:t>
      </w:r>
      <w:hyperlink w:anchor="_ENREF_3" w:tooltip="Knobler, 2014 #4" w:history="1">
        <w:r w:rsidR="00584688">
          <w:rPr>
            <w:noProof/>
            <w:lang w:val="en-AU" w:eastAsia="en-GB"/>
          </w:rPr>
          <w:t>3</w:t>
        </w:r>
      </w:hyperlink>
      <w:r w:rsidR="00BB2CDF">
        <w:rPr>
          <w:noProof/>
          <w:lang w:val="en-AU" w:eastAsia="en-GB"/>
        </w:rPr>
        <w:t>]</w:t>
      </w:r>
      <w:r w:rsidR="008F2FF0" w:rsidRPr="00205576">
        <w:rPr>
          <w:lang w:val="en-AU" w:eastAsia="en-GB"/>
        </w:rPr>
        <w:fldChar w:fldCharType="end"/>
      </w:r>
      <w:r w:rsidR="008F2FF0" w:rsidRPr="00205576">
        <w:rPr>
          <w:lang w:val="en-AU"/>
        </w:rPr>
        <w:t>.</w:t>
      </w:r>
      <w:r w:rsidR="00BC3C3C">
        <w:rPr>
          <w:lang w:val="en-AU"/>
        </w:rPr>
        <w:t xml:space="preserve"> </w:t>
      </w:r>
      <w:r w:rsidR="00BC3C3C">
        <w:rPr>
          <w:lang w:val="en-AU"/>
        </w:rPr>
        <w:fldChar w:fldCharType="begin"/>
      </w:r>
      <w:r w:rsidR="00BC3C3C">
        <w:rPr>
          <w:lang w:val="en-AU"/>
        </w:rPr>
        <w:instrText xml:space="preserve"> REF _Ref448739130 \h </w:instrText>
      </w:r>
      <w:r w:rsidR="00117F70">
        <w:rPr>
          <w:lang w:val="en-AU"/>
        </w:rPr>
        <w:instrText xml:space="preserve"> \* MERGEFORMAT </w:instrText>
      </w:r>
      <w:r w:rsidR="00BC3C3C">
        <w:rPr>
          <w:lang w:val="en-AU"/>
        </w:rPr>
      </w:r>
      <w:r w:rsidR="00BC3C3C">
        <w:rPr>
          <w:lang w:val="en-AU"/>
        </w:rPr>
        <w:fldChar w:fldCharType="separate"/>
      </w:r>
      <w:r w:rsidR="004552D8" w:rsidRPr="004552D8">
        <w:rPr>
          <w:bCs/>
          <w:szCs w:val="20"/>
          <w:lang w:val="en-AU"/>
        </w:rPr>
        <w:t xml:space="preserve">Table </w:t>
      </w:r>
      <w:r w:rsidR="004552D8">
        <w:rPr>
          <w:bCs/>
          <w:noProof/>
          <w:szCs w:val="20"/>
          <w:lang w:val="en-AU"/>
        </w:rPr>
        <w:t>9</w:t>
      </w:r>
      <w:r w:rsidR="00BC3C3C">
        <w:rPr>
          <w:lang w:val="en-AU"/>
        </w:rPr>
        <w:fldChar w:fldCharType="end"/>
      </w:r>
      <w:r w:rsidR="00BC3C3C">
        <w:rPr>
          <w:lang w:val="en-AU"/>
        </w:rPr>
        <w:t xml:space="preserve"> below outlines the proposed MBS restriction.</w:t>
      </w:r>
    </w:p>
    <w:p w14:paraId="6CAE5EA3" w14:textId="77777777" w:rsidR="008969AB" w:rsidRPr="00BC3C3C" w:rsidRDefault="00BC3C3C" w:rsidP="00BC3C3C">
      <w:pPr>
        <w:pStyle w:val="Caption"/>
        <w:rPr>
          <w:bCs w:val="0"/>
          <w:color w:val="auto"/>
          <w:sz w:val="22"/>
          <w:szCs w:val="20"/>
          <w:lang w:val="en-AU"/>
        </w:rPr>
      </w:pPr>
      <w:bookmarkStart w:id="68" w:name="_Ref448739130"/>
      <w:bookmarkStart w:id="69" w:name="_Toc451764048"/>
      <w:r w:rsidRPr="00BC3C3C">
        <w:rPr>
          <w:bCs w:val="0"/>
          <w:color w:val="auto"/>
          <w:sz w:val="22"/>
          <w:szCs w:val="20"/>
          <w:lang w:val="en-AU"/>
        </w:rPr>
        <w:t xml:space="preserve">Table </w:t>
      </w:r>
      <w:r w:rsidRPr="00BC3C3C">
        <w:rPr>
          <w:bCs w:val="0"/>
          <w:color w:val="auto"/>
          <w:sz w:val="22"/>
          <w:szCs w:val="20"/>
          <w:lang w:val="en-AU"/>
        </w:rPr>
        <w:fldChar w:fldCharType="begin"/>
      </w:r>
      <w:r w:rsidRPr="00BC3C3C">
        <w:rPr>
          <w:bCs w:val="0"/>
          <w:color w:val="auto"/>
          <w:sz w:val="22"/>
          <w:szCs w:val="20"/>
          <w:lang w:val="en-AU"/>
        </w:rPr>
        <w:instrText xml:space="preserve"> SEQ Table \* ARABIC </w:instrText>
      </w:r>
      <w:r w:rsidRPr="00BC3C3C">
        <w:rPr>
          <w:bCs w:val="0"/>
          <w:color w:val="auto"/>
          <w:sz w:val="22"/>
          <w:szCs w:val="20"/>
          <w:lang w:val="en-AU"/>
        </w:rPr>
        <w:fldChar w:fldCharType="separate"/>
      </w:r>
      <w:r w:rsidR="004552D8">
        <w:rPr>
          <w:bCs w:val="0"/>
          <w:noProof/>
          <w:color w:val="auto"/>
          <w:sz w:val="22"/>
          <w:szCs w:val="20"/>
          <w:lang w:val="en-AU"/>
        </w:rPr>
        <w:t>9</w:t>
      </w:r>
      <w:r w:rsidRPr="00BC3C3C">
        <w:rPr>
          <w:bCs w:val="0"/>
          <w:color w:val="auto"/>
          <w:sz w:val="22"/>
          <w:szCs w:val="20"/>
          <w:lang w:val="en-AU"/>
        </w:rPr>
        <w:fldChar w:fldCharType="end"/>
      </w:r>
      <w:bookmarkEnd w:id="68"/>
      <w:r w:rsidRPr="00BC3C3C">
        <w:rPr>
          <w:bCs w:val="0"/>
          <w:color w:val="auto"/>
          <w:sz w:val="22"/>
          <w:szCs w:val="20"/>
          <w:lang w:val="en-AU"/>
        </w:rPr>
        <w:t xml:space="preserve">: The proposed MBS restriction for </w:t>
      </w:r>
      <w:r w:rsidR="004150DD">
        <w:rPr>
          <w:bCs w:val="0"/>
          <w:color w:val="auto"/>
          <w:sz w:val="22"/>
          <w:szCs w:val="20"/>
          <w:lang w:val="en-AU"/>
        </w:rPr>
        <w:t>integrated, closed-system</w:t>
      </w:r>
      <w:r w:rsidRPr="00BC3C3C">
        <w:rPr>
          <w:bCs w:val="0"/>
          <w:color w:val="auto"/>
          <w:sz w:val="22"/>
          <w:szCs w:val="20"/>
          <w:lang w:val="en-AU"/>
        </w:rPr>
        <w:t xml:space="preserve"> ECP use within CTCL</w:t>
      </w:r>
      <w:bookmarkEnd w:id="69"/>
    </w:p>
    <w:tbl>
      <w:tblPr>
        <w:tblW w:w="0" w:type="auto"/>
        <w:tblCellMar>
          <w:left w:w="0" w:type="dxa"/>
          <w:right w:w="0" w:type="dxa"/>
        </w:tblCellMar>
        <w:tblLook w:val="04A0" w:firstRow="1" w:lastRow="0" w:firstColumn="1" w:lastColumn="0" w:noHBand="0" w:noVBand="1"/>
        <w:tblCaption w:val="Table 9: The proposed MBS restriction for integrated, validated ECP use within CTCL"/>
        <w:tblDescription w:val="Table outlining the proposed MBS restriction for integrated, validated ECP use within CTCL"/>
      </w:tblPr>
      <w:tblGrid>
        <w:gridCol w:w="9286"/>
      </w:tblGrid>
      <w:tr w:rsidR="00BC3C3C" w14:paraId="6CAE5EA5" w14:textId="77777777" w:rsidTr="00BC3C3C">
        <w:tc>
          <w:tcPr>
            <w:tcW w:w="9286"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6CAE5EA4" w14:textId="77777777" w:rsidR="00BC3C3C" w:rsidRDefault="00BC3C3C" w:rsidP="00BC3C3C">
            <w:pPr>
              <w:pStyle w:val="TableH1"/>
              <w:spacing w:beforeLines="40" w:before="96" w:afterLines="20" w:after="48"/>
              <w:jc w:val="right"/>
              <w:rPr>
                <w:bCs/>
                <w:lang w:val="en-GB" w:eastAsia="en-GB"/>
              </w:rPr>
            </w:pPr>
            <w:r>
              <w:rPr>
                <w:lang w:val="en-GB" w:eastAsia="en-GB"/>
              </w:rPr>
              <w:t>Category 3 – Therapeutic procedures</w:t>
            </w:r>
          </w:p>
        </w:tc>
      </w:tr>
      <w:tr w:rsidR="00BC3C3C" w14:paraId="6CAE5EAB" w14:textId="77777777" w:rsidTr="00BC3C3C">
        <w:tc>
          <w:tcPr>
            <w:tcW w:w="9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AE5EA6" w14:textId="77777777" w:rsidR="00BC3C3C" w:rsidRDefault="00BC3C3C" w:rsidP="00BC3C3C">
            <w:pPr>
              <w:pStyle w:val="Tabletext"/>
              <w:rPr>
                <w:rFonts w:eastAsiaTheme="minorHAnsi" w:cs="Calibri"/>
                <w:lang w:eastAsia="en-GB"/>
              </w:rPr>
            </w:pPr>
            <w:r>
              <w:rPr>
                <w:lang w:val="de-DE" w:eastAsia="en-GB"/>
              </w:rPr>
              <w:t>MBS 38xxx</w:t>
            </w:r>
          </w:p>
          <w:p w14:paraId="6CAE5EA7" w14:textId="77777777" w:rsidR="00BC3C3C" w:rsidRDefault="00BC3C3C" w:rsidP="00BC3C3C">
            <w:pPr>
              <w:pStyle w:val="Tabletext"/>
              <w:rPr>
                <w:sz w:val="20"/>
                <w:szCs w:val="20"/>
                <w:lang w:val="de-DE" w:eastAsia="en-GB"/>
              </w:rPr>
            </w:pPr>
          </w:p>
          <w:p w14:paraId="6CAE5EA8" w14:textId="77777777" w:rsidR="00BC3C3C" w:rsidRDefault="004150DD" w:rsidP="00BC3C3C">
            <w:pPr>
              <w:pStyle w:val="Tabletext"/>
              <w:rPr>
                <w:lang w:val="en-GB" w:eastAsia="en-GB"/>
              </w:rPr>
            </w:pPr>
            <w:r>
              <w:rPr>
                <w:caps/>
                <w:lang w:val="de-DE" w:eastAsia="en-GB"/>
              </w:rPr>
              <w:t>integrated, closed-system</w:t>
            </w:r>
            <w:r w:rsidR="00BC3C3C">
              <w:rPr>
                <w:caps/>
                <w:lang w:val="de-DE" w:eastAsia="en-GB"/>
              </w:rPr>
              <w:t xml:space="preserve"> Extracorporeal Photopheresis </w:t>
            </w:r>
            <w:r w:rsidR="00BC3C3C">
              <w:rPr>
                <w:lang w:val="de-DE" w:eastAsia="en-GB"/>
              </w:rPr>
              <w:t xml:space="preserve">for the treatment of </w:t>
            </w:r>
            <w:r w:rsidR="00916A02">
              <w:rPr>
                <w:lang w:val="de-DE" w:eastAsia="en-GB"/>
              </w:rPr>
              <w:t>e</w:t>
            </w:r>
            <w:r w:rsidR="00916A02" w:rsidRPr="00916A02">
              <w:rPr>
                <w:lang w:val="de-DE" w:eastAsia="en-GB"/>
              </w:rPr>
              <w:t>rythrodermic (</w:t>
            </w:r>
            <w:r w:rsidR="00916A02">
              <w:rPr>
                <w:lang w:val="de-DE" w:eastAsia="en-GB"/>
              </w:rPr>
              <w:t xml:space="preserve">Stage </w:t>
            </w:r>
            <w:r w:rsidR="00916A02" w:rsidRPr="00E01289">
              <w:rPr>
                <w:lang w:val="de-DE" w:eastAsia="en-GB"/>
              </w:rPr>
              <w:t>T4 and M0</w:t>
            </w:r>
            <w:r w:rsidR="0073728F">
              <w:rPr>
                <w:lang w:val="de-DE" w:eastAsia="en-GB"/>
              </w:rPr>
              <w:t>)</w:t>
            </w:r>
            <w:r w:rsidR="00916A02" w:rsidRPr="00916A02">
              <w:rPr>
                <w:lang w:val="de-DE" w:eastAsia="en-GB"/>
              </w:rPr>
              <w:t>) cutaneous T-cell lymphoma  patients</w:t>
            </w:r>
            <w:r w:rsidR="00916A02">
              <w:rPr>
                <w:lang w:val="de-DE" w:eastAsia="en-GB"/>
              </w:rPr>
              <w:t xml:space="preserve"> above 18 years of age</w:t>
            </w:r>
            <w:r w:rsidR="00916A02" w:rsidRPr="00916A02">
              <w:rPr>
                <w:lang w:val="de-DE" w:eastAsia="en-GB"/>
              </w:rPr>
              <w:t>, who are refractory to other</w:t>
            </w:r>
            <w:r w:rsidR="000B52FE">
              <w:rPr>
                <w:lang w:val="de-DE" w:eastAsia="en-GB"/>
              </w:rPr>
              <w:t xml:space="preserve"> one or more other systemic</w:t>
            </w:r>
            <w:r w:rsidR="00916A02" w:rsidRPr="00916A02">
              <w:rPr>
                <w:lang w:val="de-DE" w:eastAsia="en-GB"/>
              </w:rPr>
              <w:t xml:space="preserve"> treatments</w:t>
            </w:r>
            <w:r w:rsidR="00916A02">
              <w:rPr>
                <w:lang w:val="de-DE" w:eastAsia="en-GB"/>
              </w:rPr>
              <w:t xml:space="preserve">. Treatment </w:t>
            </w:r>
            <w:r w:rsidR="00BC3C3C">
              <w:rPr>
                <w:lang w:val="de-DE" w:eastAsia="en-GB"/>
              </w:rPr>
              <w:t>includ</w:t>
            </w:r>
            <w:r w:rsidR="00916A02">
              <w:rPr>
                <w:lang w:val="de-DE" w:eastAsia="en-GB"/>
              </w:rPr>
              <w:t>es</w:t>
            </w:r>
            <w:r w:rsidR="00BC3C3C">
              <w:rPr>
                <w:lang w:val="de-DE" w:eastAsia="en-GB"/>
              </w:rPr>
              <w:t xml:space="preserve"> </w:t>
            </w:r>
            <w:r w:rsidR="00ED18BB">
              <w:rPr>
                <w:lang w:val="de-DE" w:eastAsia="en-GB"/>
              </w:rPr>
              <w:t xml:space="preserve">a </w:t>
            </w:r>
            <w:r w:rsidR="00BC3C3C">
              <w:rPr>
                <w:lang w:val="en-GB" w:eastAsia="en-GB"/>
              </w:rPr>
              <w:t>specialist consultation and continuous monitoring with nurse attendance under the supervision of a consultant physician.</w:t>
            </w:r>
          </w:p>
          <w:p w14:paraId="6CAE5EA9" w14:textId="77777777" w:rsidR="00BC3C3C" w:rsidRDefault="00BC3C3C" w:rsidP="00BC3C3C">
            <w:pPr>
              <w:pStyle w:val="Tabletext"/>
              <w:rPr>
                <w:lang w:val="en-GB" w:eastAsia="en-GB"/>
              </w:rPr>
            </w:pPr>
          </w:p>
          <w:p w14:paraId="6CAE5EAA" w14:textId="77777777" w:rsidR="00BC3C3C" w:rsidRDefault="00ED18BB" w:rsidP="00BC3C3C">
            <w:pPr>
              <w:pStyle w:val="Tabletext"/>
              <w:rPr>
                <w:lang w:val="de-DE" w:eastAsia="en-GB"/>
              </w:rPr>
            </w:pPr>
            <w:r w:rsidRPr="006229DC">
              <w:rPr>
                <w:lang w:eastAsia="en-GB"/>
              </w:rPr>
              <w:t>Fee: $19</w:t>
            </w:r>
            <w:r w:rsidR="005E777B">
              <w:rPr>
                <w:lang w:eastAsia="en-GB"/>
              </w:rPr>
              <w:t xml:space="preserve">07.0 </w:t>
            </w:r>
            <w:r w:rsidRPr="006229DC">
              <w:rPr>
                <w:lang w:eastAsia="en-GB"/>
              </w:rPr>
              <w:t xml:space="preserve"> Benefit: 75% = $14</w:t>
            </w:r>
            <w:r>
              <w:rPr>
                <w:lang w:eastAsia="en-GB"/>
              </w:rPr>
              <w:t>30.25</w:t>
            </w:r>
            <w:r w:rsidR="005E777B">
              <w:rPr>
                <w:lang w:eastAsia="en-GB"/>
              </w:rPr>
              <w:t xml:space="preserve">  </w:t>
            </w:r>
            <w:r w:rsidRPr="006229DC">
              <w:rPr>
                <w:lang w:eastAsia="en-GB"/>
              </w:rPr>
              <w:t xml:space="preserve"> 85% = $16</w:t>
            </w:r>
            <w:r>
              <w:rPr>
                <w:lang w:eastAsia="en-GB"/>
              </w:rPr>
              <w:t>20.95</w:t>
            </w:r>
          </w:p>
        </w:tc>
      </w:tr>
    </w:tbl>
    <w:p w14:paraId="6CAE5EAC" w14:textId="77777777" w:rsidR="00BC3C3C" w:rsidRPr="00BC3C3C" w:rsidRDefault="00BC3C3C" w:rsidP="00BC3C3C"/>
    <w:p w14:paraId="6CAE5EAD" w14:textId="77777777" w:rsidR="00C7292F" w:rsidRPr="00205576" w:rsidRDefault="00190AED" w:rsidP="00B455E7">
      <w:pPr>
        <w:pStyle w:val="Heading1"/>
        <w:jc w:val="both"/>
        <w:rPr>
          <w:lang w:val="en-AU"/>
        </w:rPr>
      </w:pPr>
      <w:bookmarkStart w:id="70" w:name="_Toc451764084"/>
      <w:r w:rsidRPr="00205576">
        <w:rPr>
          <w:lang w:val="en-AU"/>
        </w:rPr>
        <w:lastRenderedPageBreak/>
        <w:t>Clinical management algorithm</w:t>
      </w:r>
      <w:bookmarkEnd w:id="70"/>
    </w:p>
    <w:p w14:paraId="6CAE5EAE" w14:textId="77777777" w:rsidR="00C7292F" w:rsidRPr="00205576" w:rsidRDefault="00190AED" w:rsidP="00B455E7">
      <w:pPr>
        <w:pStyle w:val="Heading2"/>
        <w:jc w:val="both"/>
        <w:rPr>
          <w:lang w:val="en-AU"/>
        </w:rPr>
      </w:pPr>
      <w:bookmarkStart w:id="71" w:name="_Toc451764085"/>
      <w:r w:rsidRPr="00205576">
        <w:rPr>
          <w:lang w:val="en-AU"/>
        </w:rPr>
        <w:t>Current clinical management algorithm</w:t>
      </w:r>
      <w:bookmarkEnd w:id="71"/>
    </w:p>
    <w:p w14:paraId="6CAE5EAF" w14:textId="77777777" w:rsidR="008969AB" w:rsidRPr="00205576" w:rsidRDefault="00B93A89" w:rsidP="00B455E7">
      <w:pPr>
        <w:pStyle w:val="BodyText"/>
        <w:jc w:val="both"/>
        <w:rPr>
          <w:lang w:val="en-AU" w:eastAsia="en-GB"/>
        </w:rPr>
      </w:pPr>
      <w:r w:rsidRPr="00205576">
        <w:rPr>
          <w:lang w:val="en-AU" w:eastAsia="en-GB"/>
        </w:rPr>
        <w:t>The current clinical managemen</w:t>
      </w:r>
      <w:r w:rsidR="005D676D" w:rsidRPr="00205576">
        <w:rPr>
          <w:lang w:val="en-AU" w:eastAsia="en-GB"/>
        </w:rPr>
        <w:t xml:space="preserve">t involves </w:t>
      </w:r>
      <w:r w:rsidR="00FE136D" w:rsidRPr="00205576">
        <w:rPr>
          <w:lang w:val="en-AU" w:eastAsia="en-GB"/>
        </w:rPr>
        <w:t>three different treatment options,</w:t>
      </w:r>
      <w:r w:rsidR="00A5024A">
        <w:rPr>
          <w:lang w:val="en-AU" w:eastAsia="en-GB"/>
        </w:rPr>
        <w:t xml:space="preserve"> namely</w:t>
      </w:r>
      <w:r w:rsidR="00FE136D" w:rsidRPr="00205576">
        <w:rPr>
          <w:lang w:val="en-AU" w:eastAsia="en-GB"/>
        </w:rPr>
        <w:t xml:space="preserve"> IFN-</w:t>
      </w:r>
      <w:r w:rsidR="00FE136D" w:rsidRPr="00205576">
        <w:rPr>
          <w:rFonts w:cs="Calibri"/>
          <w:lang w:val="en-AU" w:eastAsia="en-GB"/>
        </w:rPr>
        <w:t>α</w:t>
      </w:r>
      <w:r w:rsidR="007A68B0" w:rsidRPr="00205576">
        <w:rPr>
          <w:rFonts w:cs="Calibri"/>
          <w:lang w:val="en-AU" w:eastAsia="en-GB"/>
        </w:rPr>
        <w:t>2β</w:t>
      </w:r>
      <w:r w:rsidR="00FE136D" w:rsidRPr="00205576">
        <w:rPr>
          <w:lang w:val="en-AU" w:eastAsia="en-GB"/>
        </w:rPr>
        <w:t xml:space="preserve">, Methotrexate or </w:t>
      </w:r>
      <w:proofErr w:type="spellStart"/>
      <w:r w:rsidR="000B45F7">
        <w:rPr>
          <w:lang w:val="en-AU" w:eastAsia="en-GB"/>
        </w:rPr>
        <w:t>a</w:t>
      </w:r>
      <w:r w:rsidR="00216279">
        <w:rPr>
          <w:lang w:val="en-AU" w:eastAsia="en-GB"/>
        </w:rPr>
        <w:t>lemtuzumab</w:t>
      </w:r>
      <w:proofErr w:type="spellEnd"/>
      <w:r w:rsidR="00216279">
        <w:rPr>
          <w:lang w:val="en-AU" w:eastAsia="en-GB"/>
        </w:rPr>
        <w:t xml:space="preserve"> </w:t>
      </w:r>
      <w:r w:rsidR="00FE136D" w:rsidRPr="00205576">
        <w:rPr>
          <w:lang w:val="en-AU" w:eastAsia="en-GB"/>
        </w:rPr>
        <w:t xml:space="preserve">treatment. This is outlined within </w:t>
      </w:r>
      <w:r w:rsidR="00CC1528" w:rsidRPr="00205576">
        <w:rPr>
          <w:lang w:val="en-AU" w:eastAsia="en-GB"/>
        </w:rPr>
        <w:fldChar w:fldCharType="begin"/>
      </w:r>
      <w:r w:rsidR="00FE136D" w:rsidRPr="00205576">
        <w:rPr>
          <w:lang w:val="en-AU" w:eastAsia="en-GB"/>
        </w:rPr>
        <w:instrText xml:space="preserve"> REF _Ref447732320 \h </w:instrText>
      </w:r>
      <w:r w:rsidR="00CC1528" w:rsidRPr="00205576">
        <w:rPr>
          <w:lang w:val="en-AU" w:eastAsia="en-GB"/>
        </w:rPr>
      </w:r>
      <w:r w:rsidR="00CC1528" w:rsidRPr="00205576">
        <w:rPr>
          <w:lang w:val="en-AU" w:eastAsia="en-GB"/>
        </w:rPr>
        <w:fldChar w:fldCharType="separate"/>
      </w:r>
      <w:r w:rsidR="004552D8" w:rsidRPr="00205576">
        <w:rPr>
          <w:lang w:val="en-AU"/>
        </w:rPr>
        <w:t xml:space="preserve">Figure </w:t>
      </w:r>
      <w:r w:rsidR="004552D8">
        <w:rPr>
          <w:noProof/>
          <w:lang w:val="en-AU"/>
        </w:rPr>
        <w:t>3</w:t>
      </w:r>
      <w:r w:rsidR="00CC1528" w:rsidRPr="00205576">
        <w:rPr>
          <w:lang w:val="en-AU" w:eastAsia="en-GB"/>
        </w:rPr>
        <w:fldChar w:fldCharType="end"/>
      </w:r>
      <w:r w:rsidR="00D5604B" w:rsidRPr="00205576">
        <w:rPr>
          <w:lang w:val="en-AU" w:eastAsia="en-GB"/>
        </w:rPr>
        <w:t xml:space="preserve"> below. Treatment begins </w:t>
      </w:r>
      <w:r w:rsidR="00514F90">
        <w:rPr>
          <w:lang w:val="en-AU" w:eastAsia="en-GB"/>
        </w:rPr>
        <w:t xml:space="preserve">when patients become </w:t>
      </w:r>
      <w:r w:rsidR="00A5024A">
        <w:rPr>
          <w:lang w:val="en-AU" w:eastAsia="en-GB"/>
        </w:rPr>
        <w:t xml:space="preserve">unresponsive or </w:t>
      </w:r>
      <w:r w:rsidR="00514F90">
        <w:rPr>
          <w:lang w:val="en-AU" w:eastAsia="en-GB"/>
        </w:rPr>
        <w:t>refractory to</w:t>
      </w:r>
      <w:r w:rsidR="00D5604B" w:rsidRPr="00205576">
        <w:rPr>
          <w:lang w:val="en-AU" w:eastAsia="en-GB"/>
        </w:rPr>
        <w:t xml:space="preserve"> </w:t>
      </w:r>
      <w:r w:rsidR="00514F90">
        <w:rPr>
          <w:lang w:val="en-AU" w:eastAsia="en-GB"/>
        </w:rPr>
        <w:t>initial</w:t>
      </w:r>
      <w:r w:rsidR="00D5604B" w:rsidRPr="00205576">
        <w:rPr>
          <w:lang w:val="en-AU" w:eastAsia="en-GB"/>
        </w:rPr>
        <w:t xml:space="preserve"> systemic </w:t>
      </w:r>
      <w:r w:rsidR="00514F90">
        <w:rPr>
          <w:lang w:val="en-AU" w:eastAsia="en-GB"/>
        </w:rPr>
        <w:t xml:space="preserve">or </w:t>
      </w:r>
      <w:r w:rsidR="00D5604B" w:rsidRPr="00205576">
        <w:rPr>
          <w:lang w:val="en-AU" w:eastAsia="en-GB"/>
        </w:rPr>
        <w:t xml:space="preserve">skin directed therapy. </w:t>
      </w:r>
      <w:r w:rsidR="00234A10">
        <w:rPr>
          <w:lang w:val="en-AU" w:eastAsia="en-GB"/>
        </w:rPr>
        <w:t>As there are no c</w:t>
      </w:r>
      <w:r w:rsidR="00234A10" w:rsidRPr="002C7DB5">
        <w:rPr>
          <w:lang w:val="en-AU" w:eastAsia="en-GB"/>
        </w:rPr>
        <w:t xml:space="preserve">urative therapies available for </w:t>
      </w:r>
      <w:r w:rsidR="00234A10">
        <w:rPr>
          <w:lang w:val="en-AU" w:eastAsia="en-GB"/>
        </w:rPr>
        <w:t xml:space="preserve">CTCL, the clinical algorithm is not as straightforward as within other therapeutic areas. Movement from treatment to treatment is dependent on the treatments ability to induce and maintain </w:t>
      </w:r>
      <w:r w:rsidR="00234A10" w:rsidRPr="002C7DB5">
        <w:rPr>
          <w:lang w:val="en-AU" w:eastAsia="en-GB"/>
        </w:rPr>
        <w:t>long-term remissions</w:t>
      </w:r>
      <w:r w:rsidR="00234A10">
        <w:rPr>
          <w:lang w:val="en-AU" w:eastAsia="en-GB"/>
        </w:rPr>
        <w:t xml:space="preserve"> </w:t>
      </w:r>
      <w:r w:rsidR="00234A10">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234A10">
        <w:rPr>
          <w:lang w:val="en-AU" w:eastAsia="en-GB"/>
        </w:rPr>
        <w:instrText xml:space="preserve"> ADDIN EN.CITE </w:instrText>
      </w:r>
      <w:r w:rsidR="00234A10">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234A10">
        <w:rPr>
          <w:lang w:val="en-AU" w:eastAsia="en-GB"/>
        </w:rPr>
        <w:instrText xml:space="preserve"> ADDIN EN.CITE.DATA </w:instrText>
      </w:r>
      <w:r w:rsidR="00234A10">
        <w:rPr>
          <w:lang w:val="en-AU" w:eastAsia="en-GB"/>
        </w:rPr>
      </w:r>
      <w:r w:rsidR="00234A10">
        <w:rPr>
          <w:lang w:val="en-AU" w:eastAsia="en-GB"/>
        </w:rPr>
        <w:fldChar w:fldCharType="end"/>
      </w:r>
      <w:r w:rsidR="00234A10">
        <w:rPr>
          <w:lang w:val="en-AU" w:eastAsia="en-GB"/>
        </w:rPr>
      </w:r>
      <w:r w:rsidR="00234A10">
        <w:rPr>
          <w:lang w:val="en-AU" w:eastAsia="en-GB"/>
        </w:rPr>
        <w:fldChar w:fldCharType="separate"/>
      </w:r>
      <w:r w:rsidR="00234A10">
        <w:rPr>
          <w:noProof/>
          <w:lang w:val="en-AU" w:eastAsia="en-GB"/>
        </w:rPr>
        <w:t>[</w:t>
      </w:r>
      <w:hyperlink w:anchor="_ENREF_3" w:tooltip="Knobler, 2014 #4" w:history="1">
        <w:r w:rsidR="00584688">
          <w:rPr>
            <w:noProof/>
            <w:lang w:val="en-AU" w:eastAsia="en-GB"/>
          </w:rPr>
          <w:t>3</w:t>
        </w:r>
      </w:hyperlink>
      <w:r w:rsidR="00234A10">
        <w:rPr>
          <w:noProof/>
          <w:lang w:val="en-AU" w:eastAsia="en-GB"/>
        </w:rPr>
        <w:t>]</w:t>
      </w:r>
      <w:r w:rsidR="00234A10">
        <w:rPr>
          <w:lang w:val="en-AU" w:eastAsia="en-GB"/>
        </w:rPr>
        <w:fldChar w:fldCharType="end"/>
      </w:r>
      <w:r w:rsidR="00234A10">
        <w:rPr>
          <w:lang w:val="en-AU" w:eastAsia="en-GB"/>
        </w:rPr>
        <w:t>,</w:t>
      </w:r>
      <w:r w:rsidR="00234A10" w:rsidRPr="00234A10">
        <w:rPr>
          <w:lang w:val="en-AU" w:eastAsia="en-GB"/>
        </w:rPr>
        <w:t xml:space="preserve"> </w:t>
      </w:r>
      <w:r w:rsidR="00234A10">
        <w:rPr>
          <w:lang w:val="en-AU" w:eastAsia="en-GB"/>
        </w:rPr>
        <w:t>with the</w:t>
      </w:r>
      <w:r w:rsidR="00234A10" w:rsidRPr="002C7DB5">
        <w:rPr>
          <w:lang w:val="en-AU" w:eastAsia="en-GB"/>
        </w:rPr>
        <w:t xml:space="preserve"> aim</w:t>
      </w:r>
      <w:r w:rsidR="00234A10">
        <w:rPr>
          <w:lang w:val="en-AU" w:eastAsia="en-GB"/>
        </w:rPr>
        <w:t xml:space="preserve"> of treatment being to</w:t>
      </w:r>
      <w:r w:rsidR="00234A10" w:rsidRPr="002C7DB5">
        <w:rPr>
          <w:lang w:val="en-AU" w:eastAsia="en-GB"/>
        </w:rPr>
        <w:t xml:space="preserve"> </w:t>
      </w:r>
      <w:r w:rsidR="00234A10">
        <w:rPr>
          <w:lang w:val="en-AU" w:eastAsia="en-GB"/>
        </w:rPr>
        <w:t xml:space="preserve">reduce or clear skin lesions and </w:t>
      </w:r>
      <w:r w:rsidR="00234A10" w:rsidRPr="002C7DB5">
        <w:rPr>
          <w:lang w:val="en-AU" w:eastAsia="en-GB"/>
        </w:rPr>
        <w:t>tumours</w:t>
      </w:r>
      <w:r w:rsidR="00234A10">
        <w:rPr>
          <w:lang w:val="en-AU" w:eastAsia="en-GB"/>
        </w:rPr>
        <w:t xml:space="preserve">, </w:t>
      </w:r>
      <w:r w:rsidR="00234A10" w:rsidRPr="002C7DB5">
        <w:rPr>
          <w:lang w:val="en-AU" w:eastAsia="en-GB"/>
        </w:rPr>
        <w:t>and re</w:t>
      </w:r>
      <w:r w:rsidR="00234A10">
        <w:rPr>
          <w:lang w:val="en-AU" w:eastAsia="en-GB"/>
        </w:rPr>
        <w:t xml:space="preserve">duce pruritus. These factors along with the tendency for patients to live for many years suffering from this debilitating </w:t>
      </w:r>
      <w:r w:rsidR="008D5B75">
        <w:rPr>
          <w:lang w:val="en-AU" w:eastAsia="en-GB"/>
        </w:rPr>
        <w:t>illness</w:t>
      </w:r>
      <w:r w:rsidR="00234A10">
        <w:rPr>
          <w:lang w:val="en-AU" w:eastAsia="en-GB"/>
        </w:rPr>
        <w:t xml:space="preserve"> mean that patients are moved from treatment to treatment in an attempt to induce </w:t>
      </w:r>
      <w:r w:rsidR="00234A10" w:rsidRPr="002C7DB5">
        <w:rPr>
          <w:lang w:val="en-AU" w:eastAsia="en-GB"/>
        </w:rPr>
        <w:t xml:space="preserve">symptom relief and </w:t>
      </w:r>
      <w:r w:rsidR="00234A10">
        <w:rPr>
          <w:lang w:val="en-AU" w:eastAsia="en-GB"/>
        </w:rPr>
        <w:t>improve</w:t>
      </w:r>
      <w:r w:rsidR="00234A10" w:rsidRPr="002C7DB5">
        <w:rPr>
          <w:lang w:val="en-AU" w:eastAsia="en-GB"/>
        </w:rPr>
        <w:t xml:space="preserve"> quality of life</w:t>
      </w:r>
      <w:r w:rsidR="00234A10">
        <w:rPr>
          <w:lang w:val="en-AU" w:eastAsia="en-GB"/>
        </w:rPr>
        <w:t>.</w:t>
      </w:r>
      <w:r w:rsidR="00234A10" w:rsidRPr="00205576">
        <w:rPr>
          <w:lang w:val="en-AU" w:eastAsia="en-GB"/>
        </w:rPr>
        <w:t xml:space="preserve"> </w:t>
      </w:r>
      <w:r w:rsidR="00D5604B" w:rsidRPr="00205576">
        <w:rPr>
          <w:lang w:val="en-AU" w:eastAsia="en-GB"/>
        </w:rPr>
        <w:t xml:space="preserve">Patients respond to treatment and improve, maintain their level of disease without improvement, or </w:t>
      </w:r>
      <w:r w:rsidR="00234A10">
        <w:rPr>
          <w:lang w:val="en-AU" w:eastAsia="en-GB"/>
        </w:rPr>
        <w:t>move</w:t>
      </w:r>
      <w:r w:rsidR="00234A10" w:rsidRPr="00205576">
        <w:rPr>
          <w:lang w:val="en-AU" w:eastAsia="en-GB"/>
        </w:rPr>
        <w:t xml:space="preserve"> </w:t>
      </w:r>
      <w:r w:rsidR="00D5604B" w:rsidRPr="00205576">
        <w:rPr>
          <w:lang w:val="en-AU" w:eastAsia="en-GB"/>
        </w:rPr>
        <w:t>to the next therapy</w:t>
      </w:r>
      <w:r w:rsidR="00234A10">
        <w:rPr>
          <w:lang w:val="en-AU" w:eastAsia="en-GB"/>
        </w:rPr>
        <w:t xml:space="preserve"> if a suitable response to treatment is not observed in reduction or clearing of skin lesions and </w:t>
      </w:r>
      <w:r w:rsidR="00234A10" w:rsidRPr="002C7DB5">
        <w:rPr>
          <w:lang w:val="en-AU" w:eastAsia="en-GB"/>
        </w:rPr>
        <w:t>tumours</w:t>
      </w:r>
      <w:r w:rsidR="00234A10">
        <w:rPr>
          <w:lang w:val="en-AU" w:eastAsia="en-GB"/>
        </w:rPr>
        <w:t xml:space="preserve"> as well as reduction in pruritus</w:t>
      </w:r>
      <w:r w:rsidR="00D5604B" w:rsidRPr="00205576">
        <w:rPr>
          <w:lang w:val="en-AU" w:eastAsia="en-GB"/>
        </w:rPr>
        <w:t>. Depending on the specific treatment (IFN-</w:t>
      </w:r>
      <w:proofErr w:type="gramStart"/>
      <w:r w:rsidR="00D5604B" w:rsidRPr="00205576">
        <w:rPr>
          <w:rFonts w:cs="Calibri"/>
          <w:lang w:val="en-AU" w:eastAsia="en-GB"/>
        </w:rPr>
        <w:t>α</w:t>
      </w:r>
      <w:r w:rsidR="00216279">
        <w:rPr>
          <w:rFonts w:cs="Calibri"/>
          <w:lang w:val="en-AU" w:eastAsia="en-GB"/>
        </w:rPr>
        <w:t xml:space="preserve"> and</w:t>
      </w:r>
      <w:proofErr w:type="gramEnd"/>
      <w:r w:rsidR="00216279">
        <w:rPr>
          <w:rFonts w:cs="Calibri"/>
          <w:lang w:val="en-AU" w:eastAsia="en-GB"/>
        </w:rPr>
        <w:t xml:space="preserve"> </w:t>
      </w:r>
      <w:proofErr w:type="spellStart"/>
      <w:r w:rsidR="00216279">
        <w:rPr>
          <w:rFonts w:cs="Calibri"/>
          <w:lang w:val="en-AU" w:eastAsia="en-GB"/>
        </w:rPr>
        <w:t>a</w:t>
      </w:r>
      <w:r w:rsidR="00216279" w:rsidRPr="00216279">
        <w:rPr>
          <w:rFonts w:cs="Calibri"/>
          <w:lang w:val="en-AU" w:eastAsia="en-GB"/>
        </w:rPr>
        <w:t>lemtuzumab</w:t>
      </w:r>
      <w:proofErr w:type="spellEnd"/>
      <w:r w:rsidR="00D5604B" w:rsidRPr="00205576">
        <w:rPr>
          <w:rFonts w:cs="Calibri"/>
          <w:lang w:val="en-AU" w:eastAsia="en-GB"/>
        </w:rPr>
        <w:t xml:space="preserve"> </w:t>
      </w:r>
      <w:r w:rsidR="00216279">
        <w:rPr>
          <w:rFonts w:cs="Calibri"/>
          <w:lang w:val="en-AU" w:eastAsia="en-GB"/>
        </w:rPr>
        <w:t>are</w:t>
      </w:r>
      <w:r w:rsidR="00D5604B" w:rsidRPr="00205576">
        <w:rPr>
          <w:rFonts w:cs="Calibri"/>
          <w:lang w:val="en-AU" w:eastAsia="en-GB"/>
        </w:rPr>
        <w:t xml:space="preserve"> administered by injection, methotrexate is used in tablet form) treatment can involve travel to a clinic/hospital for treatment procedures involving a clinician and a nurse. Regular meetings with clinicians </w:t>
      </w:r>
      <w:r w:rsidR="00FC5B2B" w:rsidRPr="00205576">
        <w:rPr>
          <w:rFonts w:cs="Calibri"/>
          <w:lang w:val="en-AU" w:eastAsia="en-GB"/>
        </w:rPr>
        <w:t>are also used to monitor and adjust the regiment, and respond to side effects. Hospital resources are also used from side effects from treatment.</w:t>
      </w:r>
      <w:r w:rsidR="00234A10">
        <w:rPr>
          <w:rFonts w:cs="Calibri"/>
          <w:lang w:val="en-AU" w:eastAsia="en-GB"/>
        </w:rPr>
        <w:t xml:space="preserve"> </w:t>
      </w:r>
      <w:r w:rsidR="00A43195">
        <w:rPr>
          <w:rFonts w:cs="Calibri"/>
          <w:lang w:val="en-AU" w:eastAsia="en-GB"/>
        </w:rPr>
        <w:t xml:space="preserve">Once a patient is shown to be refractory to one form of treatment, the treatment is not used again within a patient </w:t>
      </w:r>
      <w:r w:rsidR="00563F88">
        <w:rPr>
          <w:rFonts w:cs="Calibri"/>
          <w:lang w:val="en-AU" w:eastAsia="en-GB"/>
        </w:rPr>
        <w:t>treatment paradigm</w:t>
      </w:r>
      <w:r w:rsidR="00A43195">
        <w:rPr>
          <w:rFonts w:cs="Calibri"/>
          <w:lang w:val="en-AU" w:eastAsia="en-GB"/>
        </w:rPr>
        <w:t>.</w:t>
      </w:r>
    </w:p>
    <w:p w14:paraId="6CAE5EB0" w14:textId="77777777" w:rsidR="00FE136D" w:rsidRPr="00205576" w:rsidRDefault="00FE136D" w:rsidP="00FE136D">
      <w:pPr>
        <w:pStyle w:val="TableH1"/>
        <w:jc w:val="both"/>
        <w:rPr>
          <w:lang w:val="en-AU"/>
        </w:rPr>
      </w:pPr>
      <w:bookmarkStart w:id="72" w:name="_Ref447732320"/>
      <w:bookmarkStart w:id="73" w:name="_Ref447732299"/>
      <w:bookmarkStart w:id="74" w:name="_Toc451764033"/>
      <w:r w:rsidRPr="00205576">
        <w:rPr>
          <w:lang w:val="en-AU"/>
        </w:rPr>
        <w:t xml:space="preserve">Figure </w:t>
      </w:r>
      <w:r w:rsidR="00CC1528" w:rsidRPr="00205576">
        <w:rPr>
          <w:lang w:val="en-AU"/>
        </w:rPr>
        <w:fldChar w:fldCharType="begin"/>
      </w:r>
      <w:r w:rsidRPr="00205576">
        <w:rPr>
          <w:lang w:val="en-AU"/>
        </w:rPr>
        <w:instrText xml:space="preserve"> SEQ Figure \* ARABIC </w:instrText>
      </w:r>
      <w:r w:rsidR="00CC1528" w:rsidRPr="00205576">
        <w:rPr>
          <w:lang w:val="en-AU"/>
        </w:rPr>
        <w:fldChar w:fldCharType="separate"/>
      </w:r>
      <w:r w:rsidR="007A0835">
        <w:rPr>
          <w:noProof/>
          <w:lang w:val="en-AU"/>
        </w:rPr>
        <w:t>3</w:t>
      </w:r>
      <w:r w:rsidR="00CC1528" w:rsidRPr="00205576">
        <w:rPr>
          <w:lang w:val="en-AU"/>
        </w:rPr>
        <w:fldChar w:fldCharType="end"/>
      </w:r>
      <w:bookmarkEnd w:id="72"/>
      <w:r w:rsidRPr="00205576">
        <w:rPr>
          <w:lang w:val="en-AU"/>
        </w:rPr>
        <w:t>: Current clinical management algorithm in T</w:t>
      </w:r>
      <w:r w:rsidRPr="00205576">
        <w:rPr>
          <w:vertAlign w:val="subscript"/>
          <w:lang w:val="en-AU"/>
        </w:rPr>
        <w:t>4</w:t>
      </w:r>
      <w:r w:rsidRPr="00205576">
        <w:rPr>
          <w:lang w:val="en-AU"/>
        </w:rPr>
        <w:t xml:space="preserve"> and M</w:t>
      </w:r>
      <w:r w:rsidRPr="00205576">
        <w:rPr>
          <w:vertAlign w:val="subscript"/>
          <w:lang w:val="en-AU"/>
        </w:rPr>
        <w:t>0</w:t>
      </w:r>
      <w:r w:rsidRPr="00205576">
        <w:rPr>
          <w:lang w:val="en-AU"/>
        </w:rPr>
        <w:t xml:space="preserve"> cutaneous T-cell lymphoma patients </w:t>
      </w:r>
      <w:bookmarkEnd w:id="73"/>
      <w:bookmarkEnd w:id="74"/>
      <w:r w:rsidR="00C4751B">
        <w:rPr>
          <w:lang w:val="en-AU"/>
        </w:rPr>
        <w:t>in the absence of access to ECP treatment</w:t>
      </w:r>
    </w:p>
    <w:p w14:paraId="6CAE5EB1" w14:textId="77777777" w:rsidR="005D676D" w:rsidRPr="00205576" w:rsidRDefault="00F75670" w:rsidP="00B455E7">
      <w:pPr>
        <w:pStyle w:val="BodyText"/>
        <w:jc w:val="both"/>
        <w:rPr>
          <w:lang w:val="en-AU" w:eastAsia="en-GB"/>
        </w:rPr>
      </w:pPr>
      <w:r>
        <w:rPr>
          <w:noProof/>
          <w:lang w:val="en-AU" w:eastAsia="en-AU"/>
        </w:rPr>
        <w:t xml:space="preserve"> </w:t>
      </w:r>
      <w:r w:rsidR="00D1634C">
        <w:rPr>
          <w:noProof/>
          <w:lang w:val="en-AU" w:eastAsia="en-AU"/>
        </w:rPr>
        <w:drawing>
          <wp:inline distT="0" distB="0" distL="0" distR="0" wp14:anchorId="6CAE604C" wp14:editId="6CAE604D">
            <wp:extent cx="5759450" cy="3597810"/>
            <wp:effectExtent l="0" t="0" r="0" b="3175"/>
            <wp:docPr id="4" name="Picture 4" descr="Figure 3: Current clinical management algorithm in T4 and M0 cutaneous T-cell lymphoma patients in the absence of access to ECP treatment&#10;Refer to above descrip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759450" cy="3597810"/>
                    </a:xfrm>
                    <a:prstGeom prst="rect">
                      <a:avLst/>
                    </a:prstGeom>
                  </pic:spPr>
                </pic:pic>
              </a:graphicData>
            </a:graphic>
          </wp:inline>
        </w:drawing>
      </w:r>
    </w:p>
    <w:p w14:paraId="6CAE5EB2" w14:textId="77777777" w:rsidR="00FC5B2B" w:rsidRPr="00205576" w:rsidRDefault="00FC5B2B" w:rsidP="00250A4E">
      <w:pPr>
        <w:pStyle w:val="TableFigNotes18"/>
        <w:rPr>
          <w:lang w:val="en-AU"/>
        </w:rPr>
      </w:pPr>
    </w:p>
    <w:p w14:paraId="6CAE5EB3" w14:textId="77777777" w:rsidR="00C7292F" w:rsidRPr="00205576" w:rsidRDefault="00190AED" w:rsidP="00B455E7">
      <w:pPr>
        <w:pStyle w:val="Heading2"/>
        <w:jc w:val="both"/>
        <w:rPr>
          <w:lang w:val="en-AU"/>
        </w:rPr>
      </w:pPr>
      <w:bookmarkStart w:id="75" w:name="_Ref448313251"/>
      <w:bookmarkStart w:id="76" w:name="_Toc451764086"/>
      <w:r w:rsidRPr="00205576">
        <w:rPr>
          <w:lang w:val="en-AU"/>
        </w:rPr>
        <w:lastRenderedPageBreak/>
        <w:t>Proposed clinical management algorithm</w:t>
      </w:r>
      <w:bookmarkEnd w:id="75"/>
      <w:bookmarkEnd w:id="76"/>
    </w:p>
    <w:p w14:paraId="6CAE5EB4" w14:textId="77777777" w:rsidR="00FE136D" w:rsidRDefault="00FC5B2B" w:rsidP="00117F70">
      <w:pPr>
        <w:pStyle w:val="BodyText"/>
        <w:jc w:val="both"/>
        <w:rPr>
          <w:lang w:val="en-AU"/>
        </w:rPr>
      </w:pPr>
      <w:r w:rsidRPr="00205576">
        <w:rPr>
          <w:lang w:val="en-AU" w:eastAsia="en-GB"/>
        </w:rPr>
        <w:t xml:space="preserve">The proposed </w:t>
      </w:r>
      <w:r w:rsidR="006A1889" w:rsidRPr="00205576">
        <w:rPr>
          <w:lang w:val="en-AU" w:eastAsia="en-GB"/>
        </w:rPr>
        <w:t>clinical management algorithm after</w:t>
      </w:r>
      <w:r w:rsidR="00D62F84" w:rsidRPr="00205576">
        <w:rPr>
          <w:lang w:val="en-AU" w:eastAsia="en-GB"/>
        </w:rPr>
        <w:t xml:space="preserve"> the reimbursement of </w:t>
      </w:r>
      <w:r w:rsidR="004150DD">
        <w:t>integrated, closed-system</w:t>
      </w:r>
      <w:r w:rsidR="006A1889" w:rsidRPr="00205576">
        <w:rPr>
          <w:lang w:val="en-AU" w:eastAsia="en-GB"/>
        </w:rPr>
        <w:t xml:space="preserve"> ECP involve</w:t>
      </w:r>
      <w:r w:rsidR="003731CA">
        <w:rPr>
          <w:lang w:val="en-AU" w:eastAsia="en-GB"/>
        </w:rPr>
        <w:t xml:space="preserve">s the same basket of </w:t>
      </w:r>
      <w:r w:rsidR="006A1889" w:rsidRPr="00205576">
        <w:rPr>
          <w:lang w:val="en-AU" w:eastAsia="en-GB"/>
        </w:rPr>
        <w:t xml:space="preserve">treatments as per current practise, with the only difference being the availability of </w:t>
      </w:r>
      <w:r w:rsidR="004150DD">
        <w:t>integrated, closed-system</w:t>
      </w:r>
      <w:r w:rsidR="00205576">
        <w:t xml:space="preserve"> </w:t>
      </w:r>
      <w:r w:rsidR="006A1889" w:rsidRPr="00205576">
        <w:rPr>
          <w:lang w:val="en-AU" w:eastAsia="en-GB"/>
        </w:rPr>
        <w:t xml:space="preserve">ECP </w:t>
      </w:r>
      <w:r w:rsidR="00264899" w:rsidRPr="00205576">
        <w:rPr>
          <w:lang w:val="en-AU" w:eastAsia="en-GB"/>
        </w:rPr>
        <w:t>as a reimbursed treatment</w:t>
      </w:r>
      <w:r w:rsidR="006A1889" w:rsidRPr="00205576">
        <w:rPr>
          <w:lang w:val="en-AU" w:eastAsia="en-GB"/>
        </w:rPr>
        <w:t xml:space="preserve">. As </w:t>
      </w:r>
      <w:r w:rsidR="004150DD">
        <w:t>integrated, closed-system</w:t>
      </w:r>
      <w:r w:rsidR="00272D3E" w:rsidRPr="00205576">
        <w:rPr>
          <w:lang w:val="en-AU" w:eastAsia="en-GB"/>
        </w:rPr>
        <w:t xml:space="preserve"> </w:t>
      </w:r>
      <w:r w:rsidR="00D2297B" w:rsidRPr="00205576">
        <w:rPr>
          <w:lang w:val="en-AU" w:eastAsia="en-GB"/>
        </w:rPr>
        <w:t>ECP</w:t>
      </w:r>
      <w:r w:rsidR="006A1889" w:rsidRPr="00205576">
        <w:rPr>
          <w:lang w:val="en-AU" w:eastAsia="en-GB"/>
        </w:rPr>
        <w:t xml:space="preserve"> </w:t>
      </w:r>
      <w:r w:rsidR="00205576">
        <w:rPr>
          <w:lang w:val="en-AU" w:eastAsia="en-GB"/>
        </w:rPr>
        <w:t xml:space="preserve">is </w:t>
      </w:r>
      <w:r w:rsidR="00D2297B" w:rsidRPr="00205576">
        <w:rPr>
          <w:lang w:val="en-AU" w:eastAsia="en-GB"/>
        </w:rPr>
        <w:t>currently</w:t>
      </w:r>
      <w:r w:rsidR="006A1889" w:rsidRPr="00205576">
        <w:rPr>
          <w:lang w:val="en-AU" w:eastAsia="en-GB"/>
        </w:rPr>
        <w:t xml:space="preserve"> used by clinicians for CTCL off label</w:t>
      </w:r>
      <w:r w:rsidR="00D2297B" w:rsidRPr="00205576">
        <w:rPr>
          <w:lang w:val="en-AU" w:eastAsia="en-GB"/>
        </w:rPr>
        <w:t xml:space="preserve"> through ad-hoc funding</w:t>
      </w:r>
      <w:r w:rsidR="006A1889" w:rsidRPr="00205576">
        <w:rPr>
          <w:lang w:val="en-AU" w:eastAsia="en-GB"/>
        </w:rPr>
        <w:t xml:space="preserve">, there is </w:t>
      </w:r>
      <w:r w:rsidR="00991EE4">
        <w:rPr>
          <w:lang w:val="en-AU" w:eastAsia="en-GB"/>
        </w:rPr>
        <w:t>a high</w:t>
      </w:r>
      <w:r w:rsidR="00991EE4" w:rsidRPr="00205576">
        <w:rPr>
          <w:lang w:val="en-AU" w:eastAsia="en-GB"/>
        </w:rPr>
        <w:t xml:space="preserve"> </w:t>
      </w:r>
      <w:r w:rsidR="006A1889" w:rsidRPr="00205576">
        <w:rPr>
          <w:lang w:val="en-AU" w:eastAsia="en-GB"/>
        </w:rPr>
        <w:t>unmet clinical need for</w:t>
      </w:r>
      <w:r w:rsidR="00272D3E" w:rsidRPr="00205576">
        <w:rPr>
          <w:lang w:val="en-AU" w:eastAsia="en-GB"/>
        </w:rPr>
        <w:t xml:space="preserve"> </w:t>
      </w:r>
      <w:r w:rsidR="004150DD">
        <w:t>integrated, closed-system</w:t>
      </w:r>
      <w:r w:rsidR="00205576">
        <w:t xml:space="preserve"> </w:t>
      </w:r>
      <w:r w:rsidR="006A1889" w:rsidRPr="00205576">
        <w:rPr>
          <w:lang w:val="en-AU" w:eastAsia="en-GB"/>
        </w:rPr>
        <w:t xml:space="preserve">ECP to be subsidised. </w:t>
      </w:r>
      <w:r w:rsidR="00221234">
        <w:rPr>
          <w:lang w:val="en-AU" w:eastAsia="en-GB"/>
        </w:rPr>
        <w:t xml:space="preserve">Following the MBS and PBS listing, ECP is expected to be an addition to the current basket </w:t>
      </w:r>
      <w:r w:rsidR="003345AC">
        <w:rPr>
          <w:lang w:val="en-AU" w:eastAsia="en-GB"/>
        </w:rPr>
        <w:t xml:space="preserve">of immunosuppressive or </w:t>
      </w:r>
      <w:proofErr w:type="spellStart"/>
      <w:r w:rsidR="003345AC">
        <w:rPr>
          <w:lang w:val="en-AU" w:eastAsia="en-GB"/>
        </w:rPr>
        <w:t>immunomodulatory</w:t>
      </w:r>
      <w:proofErr w:type="spellEnd"/>
      <w:r w:rsidR="003345AC">
        <w:rPr>
          <w:lang w:val="en-AU" w:eastAsia="en-GB"/>
        </w:rPr>
        <w:t xml:space="preserve"> agents, including</w:t>
      </w:r>
      <w:r w:rsidR="00221234">
        <w:rPr>
          <w:lang w:val="en-AU" w:eastAsia="en-GB"/>
        </w:rPr>
        <w:t xml:space="preserve"> </w:t>
      </w:r>
      <w:r w:rsidR="003345AC">
        <w:rPr>
          <w:lang w:val="en-AU" w:eastAsia="en-GB"/>
        </w:rPr>
        <w:t>m</w:t>
      </w:r>
      <w:r w:rsidR="003345AC" w:rsidRPr="00205576">
        <w:rPr>
          <w:lang w:val="en-AU" w:eastAsia="en-GB"/>
        </w:rPr>
        <w:t>ethotrexate, IFN-</w:t>
      </w:r>
      <w:r w:rsidR="003345AC" w:rsidRPr="00205576">
        <w:rPr>
          <w:rFonts w:cs="Calibri"/>
          <w:lang w:val="en-AU" w:eastAsia="en-GB"/>
        </w:rPr>
        <w:t xml:space="preserve">α2β </w:t>
      </w:r>
      <w:r w:rsidR="003345AC">
        <w:rPr>
          <w:rFonts w:cs="Calibri"/>
          <w:lang w:val="en-AU" w:eastAsia="en-GB"/>
        </w:rPr>
        <w:t xml:space="preserve">and </w:t>
      </w:r>
      <w:proofErr w:type="spellStart"/>
      <w:r w:rsidR="003345AC">
        <w:rPr>
          <w:rFonts w:cs="Calibri"/>
          <w:lang w:val="en-AU" w:eastAsia="en-GB"/>
        </w:rPr>
        <w:t>a</w:t>
      </w:r>
      <w:r w:rsidR="003345AC" w:rsidRPr="00216279">
        <w:rPr>
          <w:rFonts w:cs="Calibri"/>
          <w:lang w:val="en-AU" w:eastAsia="en-GB"/>
        </w:rPr>
        <w:t>lemtuzumab</w:t>
      </w:r>
      <w:proofErr w:type="spellEnd"/>
      <w:r w:rsidR="003345AC">
        <w:rPr>
          <w:rFonts w:cs="Calibri"/>
          <w:lang w:val="en-AU" w:eastAsia="en-GB"/>
        </w:rPr>
        <w:t>,</w:t>
      </w:r>
      <w:r w:rsidR="00221234">
        <w:t xml:space="preserve"> in the treatment of refractory </w:t>
      </w:r>
      <w:r w:rsidR="003345AC">
        <w:rPr>
          <w:lang w:val="de-DE" w:eastAsia="en-GB"/>
        </w:rPr>
        <w:t>e</w:t>
      </w:r>
      <w:r w:rsidR="003345AC" w:rsidRPr="00916A02">
        <w:rPr>
          <w:lang w:val="de-DE" w:eastAsia="en-GB"/>
        </w:rPr>
        <w:t>rythrodermic (</w:t>
      </w:r>
      <w:r w:rsidR="003345AC">
        <w:rPr>
          <w:lang w:val="de-DE" w:eastAsia="en-GB"/>
        </w:rPr>
        <w:t xml:space="preserve">Stage </w:t>
      </w:r>
      <w:r w:rsidR="003345AC" w:rsidRPr="00E01289">
        <w:rPr>
          <w:lang w:val="de-DE" w:eastAsia="en-GB"/>
        </w:rPr>
        <w:t>T4 and M0</w:t>
      </w:r>
      <w:r w:rsidR="003345AC">
        <w:rPr>
          <w:lang w:val="de-DE" w:eastAsia="en-GB"/>
        </w:rPr>
        <w:t xml:space="preserve">) </w:t>
      </w:r>
      <w:r w:rsidR="00221234">
        <w:t xml:space="preserve">CTCL. </w:t>
      </w:r>
      <w:r w:rsidR="006A1889" w:rsidRPr="00205576">
        <w:rPr>
          <w:lang w:val="en-AU" w:eastAsia="en-GB"/>
        </w:rPr>
        <w:t>The resource usage would similar to current clinical practise as the clinical tests prior to initiation of second</w:t>
      </w:r>
      <w:r w:rsidR="003731CA">
        <w:rPr>
          <w:lang w:val="en-AU" w:eastAsia="en-GB"/>
        </w:rPr>
        <w:t xml:space="preserve"> and</w:t>
      </w:r>
      <w:r w:rsidR="00913578">
        <w:rPr>
          <w:lang w:val="en-AU" w:eastAsia="en-GB"/>
        </w:rPr>
        <w:t xml:space="preserve"> subsequent</w:t>
      </w:r>
      <w:r w:rsidR="006A1889" w:rsidRPr="00205576">
        <w:rPr>
          <w:lang w:val="en-AU" w:eastAsia="en-GB"/>
        </w:rPr>
        <w:t xml:space="preserve"> therapy are </w:t>
      </w:r>
      <w:r w:rsidR="00272D3E" w:rsidRPr="00205576">
        <w:rPr>
          <w:lang w:val="en-AU" w:eastAsia="en-GB"/>
        </w:rPr>
        <w:t>similar. A</w:t>
      </w:r>
      <w:r w:rsidR="00A4050E" w:rsidRPr="00205576">
        <w:rPr>
          <w:lang w:val="en-AU" w:eastAsia="en-GB"/>
        </w:rPr>
        <w:t xml:space="preserve">ll treatments require </w:t>
      </w:r>
      <w:r w:rsidR="006A1889" w:rsidRPr="00205576">
        <w:rPr>
          <w:lang w:val="en-AU" w:eastAsia="en-GB"/>
        </w:rPr>
        <w:t>c</w:t>
      </w:r>
      <w:r w:rsidR="00272D3E" w:rsidRPr="00205576">
        <w:rPr>
          <w:lang w:val="en-AU" w:eastAsia="en-GB"/>
        </w:rPr>
        <w:t xml:space="preserve">onsultations with haematologist, a series of blood tests and skin tests in order to get baseline values prior to initiation of treatment. Treatment </w:t>
      </w:r>
      <w:r w:rsidR="009917BA" w:rsidRPr="00205576">
        <w:rPr>
          <w:lang w:val="en-AU" w:eastAsia="en-GB"/>
        </w:rPr>
        <w:t>cost</w:t>
      </w:r>
      <w:r w:rsidR="00272D3E" w:rsidRPr="00205576">
        <w:rPr>
          <w:lang w:val="en-AU" w:eastAsia="en-GB"/>
        </w:rPr>
        <w:t xml:space="preserve"> for</w:t>
      </w:r>
      <w:r w:rsidR="00564EB5" w:rsidRPr="00205576">
        <w:rPr>
          <w:lang w:val="en-AU" w:eastAsia="en-GB"/>
        </w:rPr>
        <w:t xml:space="preserve"> a cycle of</w:t>
      </w:r>
      <w:r w:rsidR="00272D3E" w:rsidRPr="00205576">
        <w:rPr>
          <w:lang w:val="en-AU" w:eastAsia="en-GB"/>
        </w:rPr>
        <w:t xml:space="preserve"> </w:t>
      </w:r>
      <w:r w:rsidR="004150DD">
        <w:t>integrated, closed-system</w:t>
      </w:r>
      <w:r w:rsidR="00272D3E" w:rsidRPr="00205576">
        <w:rPr>
          <w:lang w:val="en-AU" w:eastAsia="en-GB"/>
        </w:rPr>
        <w:t xml:space="preserve"> ECP would </w:t>
      </w:r>
      <w:r w:rsidR="00564EB5" w:rsidRPr="00205576">
        <w:rPr>
          <w:lang w:val="en-AU" w:eastAsia="en-GB"/>
        </w:rPr>
        <w:t>include the</w:t>
      </w:r>
      <w:r w:rsidR="00272D3E" w:rsidRPr="00205576">
        <w:rPr>
          <w:lang w:val="en-AU" w:eastAsia="en-GB"/>
        </w:rPr>
        <w:t xml:space="preserve"> cost of</w:t>
      </w:r>
      <w:r w:rsidR="00564EB5" w:rsidRPr="00205576">
        <w:rPr>
          <w:lang w:val="en-AU" w:eastAsia="en-GB"/>
        </w:rPr>
        <w:t xml:space="preserve"> two units of </w:t>
      </w:r>
      <w:r w:rsidR="00272D3E" w:rsidRPr="00205576">
        <w:rPr>
          <w:lang w:val="en-AU" w:eastAsia="en-GB"/>
        </w:rPr>
        <w:t xml:space="preserve">the </w:t>
      </w:r>
      <w:r w:rsidR="009917BA" w:rsidRPr="00205576">
        <w:rPr>
          <w:lang w:val="en-AU" w:eastAsia="en-GB"/>
        </w:rPr>
        <w:t xml:space="preserve">MBS item proposed in Section </w:t>
      </w:r>
      <w:r w:rsidR="00CC1528" w:rsidRPr="00205576">
        <w:rPr>
          <w:lang w:val="en-AU" w:eastAsia="en-GB"/>
        </w:rPr>
        <w:fldChar w:fldCharType="begin"/>
      </w:r>
      <w:r w:rsidR="009917BA" w:rsidRPr="00205576">
        <w:rPr>
          <w:lang w:val="en-AU" w:eastAsia="en-GB"/>
        </w:rPr>
        <w:instrText xml:space="preserve"> REF _Ref447806631 \r \h </w:instrText>
      </w:r>
      <w:r w:rsidR="00117F70">
        <w:rPr>
          <w:lang w:val="en-AU" w:eastAsia="en-GB"/>
        </w:rPr>
        <w:instrText xml:space="preserve"> \* MERGEFORMAT </w:instrText>
      </w:r>
      <w:r w:rsidR="00CC1528" w:rsidRPr="00205576">
        <w:rPr>
          <w:lang w:val="en-AU" w:eastAsia="en-GB"/>
        </w:rPr>
      </w:r>
      <w:r w:rsidR="00CC1528" w:rsidRPr="00205576">
        <w:rPr>
          <w:lang w:val="en-AU" w:eastAsia="en-GB"/>
        </w:rPr>
        <w:fldChar w:fldCharType="separate"/>
      </w:r>
      <w:r w:rsidR="004552D8">
        <w:rPr>
          <w:lang w:val="en-AU" w:eastAsia="en-GB"/>
        </w:rPr>
        <w:t>8.1</w:t>
      </w:r>
      <w:r w:rsidR="00CC1528" w:rsidRPr="00205576">
        <w:rPr>
          <w:lang w:val="en-AU" w:eastAsia="en-GB"/>
        </w:rPr>
        <w:fldChar w:fldCharType="end"/>
      </w:r>
      <w:r w:rsidR="00272D3E" w:rsidRPr="00205576">
        <w:rPr>
          <w:lang w:val="en-AU" w:eastAsia="en-GB"/>
        </w:rPr>
        <w:t xml:space="preserve">, </w:t>
      </w:r>
      <w:r w:rsidR="00564EB5" w:rsidRPr="00205576">
        <w:rPr>
          <w:lang w:val="en-AU" w:eastAsia="en-GB"/>
        </w:rPr>
        <w:t>two</w:t>
      </w:r>
      <w:r w:rsidR="00A7349A" w:rsidRPr="00205576">
        <w:rPr>
          <w:lang w:val="en-AU" w:eastAsia="en-GB"/>
        </w:rPr>
        <w:t xml:space="preserve"> specialist attendance</w:t>
      </w:r>
      <w:r w:rsidR="00564EB5" w:rsidRPr="00205576">
        <w:rPr>
          <w:lang w:val="en-AU" w:eastAsia="en-GB"/>
        </w:rPr>
        <w:t>s</w:t>
      </w:r>
      <w:r w:rsidR="00A7349A" w:rsidRPr="00205576">
        <w:rPr>
          <w:lang w:val="en-AU" w:eastAsia="en-GB"/>
        </w:rPr>
        <w:t xml:space="preserve"> for </w:t>
      </w:r>
      <w:r w:rsidR="00564EB5" w:rsidRPr="00205576">
        <w:rPr>
          <w:lang w:val="en-AU" w:eastAsia="en-GB"/>
        </w:rPr>
        <w:t>the</w:t>
      </w:r>
      <w:r w:rsidR="00045ADC" w:rsidRPr="00205576">
        <w:rPr>
          <w:lang w:val="en-AU" w:eastAsia="en-GB"/>
        </w:rPr>
        <w:t xml:space="preserve"> </w:t>
      </w:r>
      <w:r w:rsidR="00A7349A" w:rsidRPr="00205576">
        <w:rPr>
          <w:lang w:val="en-AU" w:eastAsia="en-GB"/>
        </w:rPr>
        <w:t xml:space="preserve">haematologist, </w:t>
      </w:r>
      <w:r w:rsidR="00564EB5" w:rsidRPr="00205576">
        <w:rPr>
          <w:lang w:val="en-AU" w:eastAsia="en-GB"/>
        </w:rPr>
        <w:t>two</w:t>
      </w:r>
      <w:r w:rsidR="00A7349A" w:rsidRPr="00205576">
        <w:rPr>
          <w:lang w:val="en-AU" w:eastAsia="en-GB"/>
        </w:rPr>
        <w:t xml:space="preserve"> nurse attendance</w:t>
      </w:r>
      <w:r w:rsidR="00564EB5" w:rsidRPr="00205576">
        <w:rPr>
          <w:lang w:val="en-AU" w:eastAsia="en-GB"/>
        </w:rPr>
        <w:t>s</w:t>
      </w:r>
      <w:r w:rsidR="00A7349A" w:rsidRPr="00205576">
        <w:rPr>
          <w:lang w:val="en-AU" w:eastAsia="en-GB"/>
        </w:rPr>
        <w:t xml:space="preserve">, and </w:t>
      </w:r>
      <w:r w:rsidR="00564EB5" w:rsidRPr="00205576">
        <w:rPr>
          <w:lang w:val="en-AU" w:eastAsia="en-GB"/>
        </w:rPr>
        <w:t>a blood test</w:t>
      </w:r>
      <w:r w:rsidR="00A7349A" w:rsidRPr="00205576">
        <w:rPr>
          <w:lang w:val="en-AU" w:eastAsia="en-GB"/>
        </w:rPr>
        <w:t xml:space="preserve"> after the procedure is complete</w:t>
      </w:r>
      <w:r w:rsidR="00A4050E" w:rsidRPr="00205576">
        <w:rPr>
          <w:lang w:val="en-AU" w:eastAsia="en-GB"/>
        </w:rPr>
        <w:t>.</w:t>
      </w:r>
      <w:r w:rsidR="007A68B0" w:rsidRPr="00205576">
        <w:rPr>
          <w:lang w:val="en-AU" w:eastAsia="en-GB"/>
        </w:rPr>
        <w:t xml:space="preserve"> The resource costs to the government of patients on Methotrexate, IFN-</w:t>
      </w:r>
      <w:r w:rsidR="007A68B0" w:rsidRPr="00205576">
        <w:rPr>
          <w:rFonts w:cs="Calibri"/>
          <w:lang w:val="en-AU" w:eastAsia="en-GB"/>
        </w:rPr>
        <w:t xml:space="preserve">α2β </w:t>
      </w:r>
      <w:r w:rsidR="00AE436F">
        <w:rPr>
          <w:rFonts w:cs="Calibri"/>
          <w:lang w:val="en-AU" w:eastAsia="en-GB"/>
        </w:rPr>
        <w:t xml:space="preserve">or </w:t>
      </w:r>
      <w:proofErr w:type="spellStart"/>
      <w:r w:rsidR="00E36164">
        <w:rPr>
          <w:rFonts w:cs="Calibri"/>
          <w:lang w:val="en-AU" w:eastAsia="en-GB"/>
        </w:rPr>
        <w:t>a</w:t>
      </w:r>
      <w:r w:rsidR="00E36164" w:rsidRPr="00216279">
        <w:rPr>
          <w:rFonts w:cs="Calibri"/>
          <w:lang w:val="en-AU" w:eastAsia="en-GB"/>
        </w:rPr>
        <w:t>lemtuzumab</w:t>
      </w:r>
      <w:proofErr w:type="spellEnd"/>
      <w:r w:rsidR="00E36164" w:rsidRPr="00205576">
        <w:rPr>
          <w:rFonts w:cs="Calibri"/>
          <w:lang w:val="en-AU" w:eastAsia="en-GB"/>
        </w:rPr>
        <w:t xml:space="preserve"> </w:t>
      </w:r>
      <w:r w:rsidR="007A68B0" w:rsidRPr="00205576">
        <w:rPr>
          <w:rFonts w:cs="Calibri"/>
          <w:lang w:val="en-AU" w:eastAsia="en-GB"/>
        </w:rPr>
        <w:t xml:space="preserve">would </w:t>
      </w:r>
      <w:r w:rsidR="004F033C">
        <w:rPr>
          <w:rFonts w:cs="Calibri"/>
          <w:lang w:val="en-AU" w:eastAsia="en-GB"/>
        </w:rPr>
        <w:t xml:space="preserve">not be </w:t>
      </w:r>
      <w:r w:rsidR="00AE436F">
        <w:rPr>
          <w:rFonts w:cs="Calibri"/>
          <w:lang w:val="en-AU" w:eastAsia="en-GB"/>
        </w:rPr>
        <w:t xml:space="preserve">expected to </w:t>
      </w:r>
      <w:r w:rsidR="004F033C">
        <w:rPr>
          <w:rFonts w:cs="Calibri"/>
          <w:lang w:val="en-AU" w:eastAsia="en-GB"/>
        </w:rPr>
        <w:t>change by the reimbursement</w:t>
      </w:r>
      <w:r w:rsidR="007A68B0" w:rsidRPr="00205576">
        <w:rPr>
          <w:rFonts w:cs="Calibri"/>
          <w:lang w:val="en-AU" w:eastAsia="en-GB"/>
        </w:rPr>
        <w:t xml:space="preserve"> of </w:t>
      </w:r>
      <w:r w:rsidR="004150DD">
        <w:rPr>
          <w:lang w:val="en-AU" w:eastAsia="en-GB"/>
        </w:rPr>
        <w:t>integrated, closed-system</w:t>
      </w:r>
      <w:r w:rsidR="00E10E51" w:rsidRPr="00205576">
        <w:rPr>
          <w:lang w:val="en-AU" w:eastAsia="en-GB"/>
        </w:rPr>
        <w:t xml:space="preserve"> </w:t>
      </w:r>
      <w:r w:rsidR="007A68B0" w:rsidRPr="00205576">
        <w:rPr>
          <w:rFonts w:cs="Calibri"/>
          <w:lang w:val="en-AU" w:eastAsia="en-GB"/>
        </w:rPr>
        <w:t>ECP</w:t>
      </w:r>
      <w:r w:rsidR="004F033C">
        <w:rPr>
          <w:rFonts w:cs="Calibri"/>
          <w:lang w:val="en-AU" w:eastAsia="en-GB"/>
        </w:rPr>
        <w:t xml:space="preserve">, since the treatments would </w:t>
      </w:r>
      <w:r w:rsidR="00AE436F">
        <w:rPr>
          <w:rFonts w:cs="Calibri"/>
          <w:lang w:val="en-AU" w:eastAsia="en-GB"/>
        </w:rPr>
        <w:t xml:space="preserve">simply </w:t>
      </w:r>
      <w:r w:rsidR="004F033C">
        <w:rPr>
          <w:rFonts w:cs="Calibri"/>
          <w:lang w:val="en-AU" w:eastAsia="en-GB"/>
        </w:rPr>
        <w:t xml:space="preserve">be used </w:t>
      </w:r>
      <w:r w:rsidR="00AE436F">
        <w:rPr>
          <w:rFonts w:cs="Calibri"/>
          <w:lang w:val="en-AU" w:eastAsia="en-GB"/>
        </w:rPr>
        <w:t xml:space="preserve">in a different sequence, compared to </w:t>
      </w:r>
      <w:r w:rsidR="009D086A">
        <w:rPr>
          <w:rFonts w:cs="Calibri"/>
          <w:lang w:val="en-AU" w:eastAsia="en-GB"/>
        </w:rPr>
        <w:t xml:space="preserve">that in </w:t>
      </w:r>
      <w:r w:rsidR="00AE436F">
        <w:rPr>
          <w:rFonts w:cs="Calibri"/>
          <w:lang w:val="en-AU" w:eastAsia="en-GB"/>
        </w:rPr>
        <w:t xml:space="preserve">the </w:t>
      </w:r>
      <w:r w:rsidR="009D086A">
        <w:rPr>
          <w:rFonts w:cs="Calibri"/>
          <w:lang w:val="en-AU" w:eastAsia="en-GB"/>
        </w:rPr>
        <w:t xml:space="preserve">current </w:t>
      </w:r>
      <w:r w:rsidR="00AE436F">
        <w:rPr>
          <w:rFonts w:cs="Calibri"/>
          <w:lang w:val="en-AU" w:eastAsia="en-GB"/>
        </w:rPr>
        <w:t>scenario where ECP is not reimbursed</w:t>
      </w:r>
      <w:r w:rsidR="007A68B0" w:rsidRPr="00205576">
        <w:rPr>
          <w:rFonts w:cs="Calibri"/>
          <w:lang w:val="en-AU" w:eastAsia="en-GB"/>
        </w:rPr>
        <w:t>.</w:t>
      </w:r>
      <w:r w:rsidR="00EB48D4" w:rsidRPr="00205576">
        <w:rPr>
          <w:rFonts w:cs="Calibri"/>
          <w:lang w:val="en-AU" w:eastAsia="en-GB"/>
        </w:rPr>
        <w:t xml:space="preserve"> Adverse event costs for </w:t>
      </w:r>
      <w:r w:rsidR="004150DD">
        <w:t>integrated, closed-system</w:t>
      </w:r>
      <w:r w:rsidR="00205576">
        <w:t xml:space="preserve"> </w:t>
      </w:r>
      <w:r w:rsidR="00EB48D4" w:rsidRPr="00205576">
        <w:rPr>
          <w:rFonts w:cs="Calibri"/>
          <w:lang w:val="en-AU" w:eastAsia="en-GB"/>
        </w:rPr>
        <w:t>ECP patients are assumed to include general lymphoma hospitalisation, hospitalisation for vascular/line related complications</w:t>
      </w:r>
      <w:r w:rsidR="00EB48D4" w:rsidRPr="00205576">
        <w:rPr>
          <w:lang w:val="en-AU" w:eastAsia="en-GB"/>
        </w:rPr>
        <w:t xml:space="preserve">, and skin wraps for patients when suffering from pruritus. Adverse event costs saved would include </w:t>
      </w:r>
      <w:r w:rsidR="00EB48D4" w:rsidRPr="00205576">
        <w:rPr>
          <w:rFonts w:cs="Calibri"/>
          <w:lang w:val="en-AU" w:eastAsia="en-GB"/>
        </w:rPr>
        <w:t>general lymphoma hospitalisation, hospitalisation for infection</w:t>
      </w:r>
      <w:r w:rsidR="00EB48D4" w:rsidRPr="00205576">
        <w:rPr>
          <w:lang w:val="en-AU" w:eastAsia="en-GB"/>
        </w:rPr>
        <w:t xml:space="preserve">, and skin wraps for patients when suffering from pruritus. </w:t>
      </w:r>
      <w:r w:rsidR="00A4050E" w:rsidRPr="00205576">
        <w:rPr>
          <w:lang w:val="en-AU" w:eastAsia="en-GB"/>
        </w:rPr>
        <w:t>A logical outline of the</w:t>
      </w:r>
      <w:r w:rsidR="00EB48D4" w:rsidRPr="00205576">
        <w:rPr>
          <w:lang w:val="en-AU" w:eastAsia="en-GB"/>
        </w:rPr>
        <w:t>se</w:t>
      </w:r>
      <w:r w:rsidR="00A4050E" w:rsidRPr="00205576">
        <w:rPr>
          <w:lang w:val="en-AU" w:eastAsia="en-GB"/>
        </w:rPr>
        <w:t xml:space="preserve"> proposed costs can be found in</w:t>
      </w:r>
      <w:r w:rsidR="00BC3C3C">
        <w:rPr>
          <w:lang w:val="en-AU"/>
        </w:rPr>
        <w:t xml:space="preserve"> </w:t>
      </w:r>
      <w:r w:rsidR="00BC3C3C">
        <w:rPr>
          <w:lang w:val="en-AU"/>
        </w:rPr>
        <w:fldChar w:fldCharType="begin"/>
      </w:r>
      <w:r w:rsidR="00BC3C3C">
        <w:rPr>
          <w:lang w:val="en-AU"/>
        </w:rPr>
        <w:instrText xml:space="preserve"> REF _Ref448739419 \h </w:instrText>
      </w:r>
      <w:r w:rsidR="00117F70">
        <w:rPr>
          <w:lang w:val="en-AU"/>
        </w:rPr>
        <w:instrText xml:space="preserve"> \* MERGEFORMAT </w:instrText>
      </w:r>
      <w:r w:rsidR="00BC3C3C">
        <w:rPr>
          <w:lang w:val="en-AU"/>
        </w:rPr>
      </w:r>
      <w:r w:rsidR="00BC3C3C">
        <w:rPr>
          <w:lang w:val="en-AU"/>
        </w:rPr>
        <w:fldChar w:fldCharType="separate"/>
      </w:r>
      <w:r w:rsidR="004552D8" w:rsidRPr="004552D8">
        <w:rPr>
          <w:bCs/>
          <w:szCs w:val="20"/>
          <w:lang w:val="en-AU"/>
        </w:rPr>
        <w:t xml:space="preserve">Table </w:t>
      </w:r>
      <w:r w:rsidR="004552D8">
        <w:rPr>
          <w:bCs/>
          <w:noProof/>
          <w:szCs w:val="20"/>
          <w:lang w:val="en-AU"/>
        </w:rPr>
        <w:t>12</w:t>
      </w:r>
      <w:r w:rsidR="00BC3C3C">
        <w:rPr>
          <w:lang w:val="en-AU"/>
        </w:rPr>
        <w:fldChar w:fldCharType="end"/>
      </w:r>
      <w:r w:rsidR="000D36EE">
        <w:rPr>
          <w:lang w:val="en-AU"/>
        </w:rPr>
        <w:t>.</w:t>
      </w:r>
      <w:r w:rsidR="00153B95">
        <w:rPr>
          <w:lang w:val="en-AU"/>
        </w:rPr>
        <w:t xml:space="preserve"> </w:t>
      </w:r>
    </w:p>
    <w:p w14:paraId="6CAE5EB5" w14:textId="77777777" w:rsidR="00FD106F" w:rsidRDefault="00FD106F" w:rsidP="00117F70">
      <w:pPr>
        <w:pStyle w:val="BodyText"/>
        <w:jc w:val="both"/>
        <w:rPr>
          <w:lang w:val="en-AU" w:eastAsia="en-GB"/>
        </w:rPr>
      </w:pPr>
      <w:r>
        <w:rPr>
          <w:lang w:val="en-AU"/>
        </w:rPr>
        <w:t xml:space="preserve">The proposed </w:t>
      </w:r>
      <w:r w:rsidRPr="00205576">
        <w:rPr>
          <w:lang w:val="en-AU" w:eastAsia="en-GB"/>
        </w:rPr>
        <w:t xml:space="preserve">clinical management algorithm after the </w:t>
      </w:r>
      <w:r>
        <w:rPr>
          <w:lang w:val="en-AU" w:eastAsia="en-GB"/>
        </w:rPr>
        <w:t xml:space="preserve">public </w:t>
      </w:r>
      <w:r w:rsidRPr="00205576">
        <w:rPr>
          <w:lang w:val="en-AU" w:eastAsia="en-GB"/>
        </w:rPr>
        <w:t xml:space="preserve">reimbursement of </w:t>
      </w:r>
      <w:r>
        <w:t>integrated, closed-system</w:t>
      </w:r>
      <w:r w:rsidRPr="00205576">
        <w:rPr>
          <w:lang w:val="en-AU" w:eastAsia="en-GB"/>
        </w:rPr>
        <w:t xml:space="preserve"> ECP</w:t>
      </w:r>
      <w:r>
        <w:rPr>
          <w:lang w:val="en-AU" w:eastAsia="en-GB"/>
        </w:rPr>
        <w:t xml:space="preserve"> is illustrated in </w:t>
      </w:r>
      <w:r>
        <w:rPr>
          <w:lang w:val="en-AU" w:eastAsia="en-GB"/>
        </w:rPr>
        <w:fldChar w:fldCharType="begin"/>
      </w:r>
      <w:r>
        <w:rPr>
          <w:lang w:val="en-AU" w:eastAsia="en-GB"/>
        </w:rPr>
        <w:instrText xml:space="preserve"> REF _Ref462826444 \h </w:instrText>
      </w:r>
      <w:r>
        <w:rPr>
          <w:lang w:val="en-AU" w:eastAsia="en-GB"/>
        </w:rPr>
      </w:r>
      <w:r>
        <w:rPr>
          <w:lang w:val="en-AU" w:eastAsia="en-GB"/>
        </w:rPr>
        <w:fldChar w:fldCharType="separate"/>
      </w:r>
      <w:r w:rsidR="004552D8" w:rsidRPr="00E16CCC">
        <w:rPr>
          <w:lang w:val="en-AU"/>
        </w:rPr>
        <w:t xml:space="preserve">Figure </w:t>
      </w:r>
      <w:r w:rsidR="004552D8">
        <w:rPr>
          <w:noProof/>
          <w:lang w:val="en-AU"/>
        </w:rPr>
        <w:t>4</w:t>
      </w:r>
      <w:r>
        <w:rPr>
          <w:lang w:val="en-AU" w:eastAsia="en-GB"/>
        </w:rPr>
        <w:fldChar w:fldCharType="end"/>
      </w:r>
      <w:r>
        <w:rPr>
          <w:lang w:val="en-AU" w:eastAsia="en-GB"/>
        </w:rPr>
        <w:t>.</w:t>
      </w:r>
    </w:p>
    <w:p w14:paraId="6CAE5EB6" w14:textId="77777777" w:rsidR="00FD106F" w:rsidRDefault="00FD106F" w:rsidP="00C56138">
      <w:pPr>
        <w:pStyle w:val="TableH1"/>
        <w:spacing w:before="0" w:after="0"/>
        <w:jc w:val="both"/>
        <w:rPr>
          <w:lang w:val="en-AU"/>
        </w:rPr>
      </w:pPr>
      <w:bookmarkStart w:id="77" w:name="_Ref462826444"/>
      <w:r w:rsidRPr="00E16CCC">
        <w:rPr>
          <w:lang w:val="en-AU"/>
        </w:rPr>
        <w:t xml:space="preserve">Figure </w:t>
      </w:r>
      <w:r w:rsidRPr="00E16CCC">
        <w:rPr>
          <w:lang w:val="en-AU"/>
        </w:rPr>
        <w:fldChar w:fldCharType="begin"/>
      </w:r>
      <w:r w:rsidRPr="00E16CCC">
        <w:rPr>
          <w:lang w:val="en-AU"/>
        </w:rPr>
        <w:instrText xml:space="preserve"> SEQ Figure \* ARABIC </w:instrText>
      </w:r>
      <w:r w:rsidRPr="00E16CCC">
        <w:rPr>
          <w:lang w:val="en-AU"/>
        </w:rPr>
        <w:fldChar w:fldCharType="separate"/>
      </w:r>
      <w:r w:rsidR="004552D8">
        <w:rPr>
          <w:noProof/>
          <w:lang w:val="en-AU"/>
        </w:rPr>
        <w:t>4</w:t>
      </w:r>
      <w:r w:rsidRPr="00E16CCC">
        <w:rPr>
          <w:lang w:val="en-AU"/>
        </w:rPr>
        <w:fldChar w:fldCharType="end"/>
      </w:r>
      <w:bookmarkEnd w:id="77"/>
      <w:r w:rsidRPr="00E16CCC">
        <w:rPr>
          <w:lang w:val="en-AU"/>
        </w:rPr>
        <w:t>:</w:t>
      </w:r>
      <w:r w:rsidRPr="00E16CCC">
        <w:rPr>
          <w:lang w:val="en-AU"/>
        </w:rPr>
        <w:tab/>
      </w:r>
      <w:r>
        <w:rPr>
          <w:lang w:val="en-AU"/>
        </w:rPr>
        <w:t>Proposed</w:t>
      </w:r>
      <w:r w:rsidRPr="00205576">
        <w:rPr>
          <w:lang w:val="en-AU"/>
        </w:rPr>
        <w:t xml:space="preserve"> clinical management algorithm in T</w:t>
      </w:r>
      <w:r w:rsidRPr="00E16CCC">
        <w:rPr>
          <w:lang w:val="en-AU"/>
        </w:rPr>
        <w:t>4</w:t>
      </w:r>
      <w:r w:rsidRPr="00205576">
        <w:rPr>
          <w:lang w:val="en-AU"/>
        </w:rPr>
        <w:t xml:space="preserve"> and M</w:t>
      </w:r>
      <w:r w:rsidRPr="00E16CCC">
        <w:rPr>
          <w:lang w:val="en-AU"/>
        </w:rPr>
        <w:t>0</w:t>
      </w:r>
      <w:r w:rsidRPr="00205576">
        <w:rPr>
          <w:lang w:val="en-AU"/>
        </w:rPr>
        <w:t xml:space="preserve"> cutaneous T-cell lymphoma patients that </w:t>
      </w:r>
      <w:r>
        <w:rPr>
          <w:lang w:val="en-AU"/>
        </w:rPr>
        <w:t xml:space="preserve">are refractory to initial </w:t>
      </w:r>
      <w:r w:rsidRPr="00205576">
        <w:rPr>
          <w:lang w:val="en-AU"/>
        </w:rPr>
        <w:t>therapy</w:t>
      </w:r>
      <w:r>
        <w:rPr>
          <w:lang w:val="en-AU"/>
        </w:rPr>
        <w:t xml:space="preserve"> following ECP is reimbursed</w:t>
      </w:r>
    </w:p>
    <w:p w14:paraId="6CAE5EB7" w14:textId="77777777" w:rsidR="00D1634C" w:rsidRPr="00D1634C" w:rsidRDefault="00D1634C" w:rsidP="00D1634C">
      <w:pPr>
        <w:rPr>
          <w:lang w:val="en-AU"/>
        </w:rPr>
      </w:pPr>
      <w:r>
        <w:rPr>
          <w:noProof/>
          <w:lang w:val="en-AU" w:eastAsia="en-AU"/>
        </w:rPr>
        <w:drawing>
          <wp:inline distT="0" distB="0" distL="0" distR="0" wp14:anchorId="6CAE604E" wp14:editId="6CAE604F">
            <wp:extent cx="5759450" cy="3693801"/>
            <wp:effectExtent l="0" t="0" r="0" b="1905"/>
            <wp:docPr id="8" name="Picture 8" descr="Figure 4: Proposed clinical management algorithm in T4 and M0 cutaneous T-cell lymphoma patients that are refractory to initial therapy following ECP is reimbursed&#10;Refer to above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759450" cy="3693801"/>
                    </a:xfrm>
                    <a:prstGeom prst="rect">
                      <a:avLst/>
                    </a:prstGeom>
                  </pic:spPr>
                </pic:pic>
              </a:graphicData>
            </a:graphic>
          </wp:inline>
        </w:drawing>
      </w:r>
    </w:p>
    <w:p w14:paraId="6CAE5EB8" w14:textId="77777777" w:rsidR="008969AB" w:rsidRPr="00205576" w:rsidRDefault="008969AB" w:rsidP="00117F70">
      <w:pPr>
        <w:pStyle w:val="BodyText"/>
        <w:jc w:val="both"/>
        <w:rPr>
          <w:lang w:val="en-AU" w:eastAsia="en-GB"/>
        </w:rPr>
      </w:pPr>
    </w:p>
    <w:p w14:paraId="6CAE5EB9" w14:textId="77777777" w:rsidR="00C7292F" w:rsidRPr="00205576" w:rsidRDefault="00190AED" w:rsidP="00B455E7">
      <w:pPr>
        <w:pStyle w:val="Heading1"/>
        <w:jc w:val="both"/>
        <w:rPr>
          <w:lang w:val="en-AU"/>
        </w:rPr>
      </w:pPr>
      <w:bookmarkStart w:id="78" w:name="_Toc451764087"/>
      <w:r w:rsidRPr="00205576">
        <w:rPr>
          <w:lang w:val="en-AU"/>
        </w:rPr>
        <w:t>Regulatory information</w:t>
      </w:r>
      <w:bookmarkEnd w:id="78"/>
    </w:p>
    <w:p w14:paraId="6CAE5EBA" w14:textId="77777777" w:rsidR="00AE2A46" w:rsidRDefault="00AE2A46" w:rsidP="00B15FB6">
      <w:pPr>
        <w:pStyle w:val="ListParagraph"/>
        <w:numPr>
          <w:ilvl w:val="0"/>
          <w:numId w:val="30"/>
        </w:numPr>
        <w:spacing w:before="120" w:after="120"/>
        <w:jc w:val="both"/>
        <w:rPr>
          <w:lang w:val="en-AU"/>
        </w:rPr>
      </w:pPr>
      <w:r w:rsidRPr="00205576">
        <w:rPr>
          <w:lang w:val="en-AU"/>
        </w:rPr>
        <w:t>In Australia,</w:t>
      </w:r>
      <w:r w:rsidR="00B93A89" w:rsidRPr="00205576">
        <w:rPr>
          <w:lang w:val="en-AU"/>
        </w:rPr>
        <w:t xml:space="preserve"> </w:t>
      </w:r>
      <w:r w:rsidR="004150DD">
        <w:t>integrated, closed-system</w:t>
      </w:r>
      <w:r w:rsidRPr="00205576">
        <w:rPr>
          <w:lang w:val="en-AU"/>
        </w:rPr>
        <w:t xml:space="preserve"> ECP is currently registered with the TGA for the following </w:t>
      </w:r>
      <w:proofErr w:type="spellStart"/>
      <w:r w:rsidRPr="00205576">
        <w:rPr>
          <w:lang w:val="en-AU"/>
        </w:rPr>
        <w:t>indications</w:t>
      </w:r>
      <w:proofErr w:type="gramStart"/>
      <w:r w:rsidRPr="00205576">
        <w:rPr>
          <w:lang w:val="en-AU"/>
        </w:rPr>
        <w:t>:</w:t>
      </w:r>
      <w:r w:rsidR="00307E17" w:rsidRPr="000E2F61">
        <w:rPr>
          <w:lang w:val="en-AU"/>
        </w:rPr>
        <w:t>Cellex</w:t>
      </w:r>
      <w:proofErr w:type="spellEnd"/>
      <w:proofErr w:type="gramEnd"/>
      <w:r w:rsidR="00307E17" w:rsidRPr="000E2F61">
        <w:rPr>
          <w:lang w:val="en-AU"/>
        </w:rPr>
        <w:t xml:space="preserve"> System (kit or system) is indicated for the administration of </w:t>
      </w:r>
      <w:proofErr w:type="spellStart"/>
      <w:r w:rsidR="00307E17" w:rsidRPr="000E2F61">
        <w:rPr>
          <w:lang w:val="en-AU"/>
        </w:rPr>
        <w:t>photopheresis</w:t>
      </w:r>
      <w:proofErr w:type="spellEnd"/>
      <w:r w:rsidR="00307E17" w:rsidRPr="000E2F61">
        <w:rPr>
          <w:lang w:val="en-AU"/>
        </w:rPr>
        <w:t>.</w:t>
      </w:r>
    </w:p>
    <w:p w14:paraId="6CAE5EBB" w14:textId="77777777" w:rsidR="00682BBD" w:rsidRPr="00682BBD" w:rsidRDefault="00682BBD" w:rsidP="00682BBD">
      <w:pPr>
        <w:spacing w:before="120" w:after="120"/>
        <w:jc w:val="both"/>
        <w:rPr>
          <w:lang w:val="en-AU"/>
        </w:rPr>
      </w:pPr>
      <w:r>
        <w:rPr>
          <w:lang w:val="en-AU"/>
        </w:rPr>
        <w:fldChar w:fldCharType="begin"/>
      </w:r>
      <w:r>
        <w:rPr>
          <w:lang w:val="en-AU"/>
        </w:rPr>
        <w:instrText xml:space="preserve"> REF _Ref451786955 \h </w:instrText>
      </w:r>
      <w:r>
        <w:rPr>
          <w:lang w:val="en-AU"/>
        </w:rPr>
      </w:r>
      <w:r>
        <w:rPr>
          <w:lang w:val="en-AU"/>
        </w:rPr>
        <w:fldChar w:fldCharType="separate"/>
      </w:r>
      <w:r w:rsidR="004552D8">
        <w:t xml:space="preserve">Table </w:t>
      </w:r>
      <w:r w:rsidR="004552D8">
        <w:rPr>
          <w:noProof/>
        </w:rPr>
        <w:t>10</w:t>
      </w:r>
      <w:r>
        <w:rPr>
          <w:lang w:val="en-AU"/>
        </w:rPr>
        <w:fldChar w:fldCharType="end"/>
      </w:r>
      <w:r>
        <w:rPr>
          <w:lang w:val="en-AU"/>
        </w:rPr>
        <w:t xml:space="preserve"> below </w:t>
      </w:r>
      <w:r w:rsidR="000A2E70">
        <w:rPr>
          <w:lang w:val="en-AU"/>
        </w:rPr>
        <w:t xml:space="preserve">outlines the ECP devices listed on the </w:t>
      </w:r>
      <w:r w:rsidR="000A2E70" w:rsidRPr="000A2E70">
        <w:rPr>
          <w:lang w:val="en-AU"/>
        </w:rPr>
        <w:t>Australian Register of Therapeutic Goods (ARTG)</w:t>
      </w:r>
      <w:r w:rsidR="000A2E70">
        <w:rPr>
          <w:lang w:val="en-AU"/>
        </w:rPr>
        <w:t xml:space="preserve">. </w:t>
      </w:r>
    </w:p>
    <w:p w14:paraId="6CAE5EBC" w14:textId="77777777" w:rsidR="000E2F61" w:rsidRPr="007A0835" w:rsidRDefault="000E2F61" w:rsidP="007A0835">
      <w:pPr>
        <w:pStyle w:val="Caption"/>
        <w:keepNext/>
        <w:rPr>
          <w:bCs w:val="0"/>
          <w:color w:val="auto"/>
          <w:sz w:val="22"/>
          <w:szCs w:val="20"/>
          <w:lang w:val="en-AU"/>
        </w:rPr>
      </w:pPr>
      <w:bookmarkStart w:id="79" w:name="_Ref451786922"/>
      <w:bookmarkStart w:id="80" w:name="_Ref451786955"/>
      <w:r w:rsidRPr="007A0835">
        <w:rPr>
          <w:bCs w:val="0"/>
          <w:color w:val="auto"/>
          <w:sz w:val="22"/>
          <w:szCs w:val="20"/>
          <w:lang w:val="en-AU"/>
        </w:rPr>
        <w:t xml:space="preserve">Table </w:t>
      </w:r>
      <w:r w:rsidRPr="007A0835">
        <w:rPr>
          <w:bCs w:val="0"/>
          <w:color w:val="auto"/>
          <w:sz w:val="22"/>
          <w:szCs w:val="20"/>
          <w:lang w:val="en-AU"/>
        </w:rPr>
        <w:fldChar w:fldCharType="begin"/>
      </w:r>
      <w:r w:rsidRPr="007A0835">
        <w:rPr>
          <w:bCs w:val="0"/>
          <w:color w:val="auto"/>
          <w:sz w:val="22"/>
          <w:szCs w:val="20"/>
          <w:lang w:val="en-AU"/>
        </w:rPr>
        <w:instrText xml:space="preserve"> SEQ Table \* ARABIC </w:instrText>
      </w:r>
      <w:r w:rsidRPr="007A0835">
        <w:rPr>
          <w:bCs w:val="0"/>
          <w:color w:val="auto"/>
          <w:sz w:val="22"/>
          <w:szCs w:val="20"/>
          <w:lang w:val="en-AU"/>
        </w:rPr>
        <w:fldChar w:fldCharType="separate"/>
      </w:r>
      <w:r w:rsidR="004552D8" w:rsidRPr="007A0835">
        <w:rPr>
          <w:bCs w:val="0"/>
          <w:color w:val="auto"/>
          <w:sz w:val="22"/>
          <w:szCs w:val="20"/>
          <w:lang w:val="en-AU"/>
        </w:rPr>
        <w:t>10</w:t>
      </w:r>
      <w:r w:rsidRPr="007A0835">
        <w:rPr>
          <w:bCs w:val="0"/>
          <w:color w:val="auto"/>
          <w:sz w:val="22"/>
          <w:szCs w:val="20"/>
          <w:lang w:val="en-AU"/>
        </w:rPr>
        <w:fldChar w:fldCharType="end"/>
      </w:r>
      <w:bookmarkEnd w:id="79"/>
      <w:bookmarkEnd w:id="80"/>
      <w:r w:rsidRPr="007A0835">
        <w:rPr>
          <w:bCs w:val="0"/>
          <w:color w:val="auto"/>
          <w:sz w:val="22"/>
          <w:szCs w:val="20"/>
          <w:lang w:val="en-AU"/>
        </w:rPr>
        <w:t>: Current</w:t>
      </w:r>
      <w:r w:rsidR="00682BBD" w:rsidRPr="007A0835">
        <w:rPr>
          <w:bCs w:val="0"/>
          <w:color w:val="auto"/>
          <w:sz w:val="22"/>
          <w:szCs w:val="20"/>
          <w:lang w:val="en-AU"/>
        </w:rPr>
        <w:t xml:space="preserve"> ECP devices listed on the</w:t>
      </w:r>
      <w:r w:rsidRPr="007A0835">
        <w:rPr>
          <w:bCs w:val="0"/>
          <w:color w:val="auto"/>
          <w:sz w:val="22"/>
          <w:szCs w:val="20"/>
          <w:lang w:val="en-AU"/>
        </w:rPr>
        <w:t xml:space="preserve"> ART</w:t>
      </w:r>
      <w:r w:rsidR="00682BBD" w:rsidRPr="007A0835">
        <w:rPr>
          <w:bCs w:val="0"/>
          <w:color w:val="auto"/>
          <w:sz w:val="22"/>
          <w:szCs w:val="20"/>
          <w:lang w:val="en-AU"/>
        </w:rPr>
        <w:t xml:space="preserve">G registration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363"/>
        <w:gridCol w:w="2250"/>
        <w:gridCol w:w="1205"/>
        <w:gridCol w:w="3492"/>
      </w:tblGrid>
      <w:tr w:rsidR="000E2F61" w:rsidRPr="007B6117" w14:paraId="6CAE5EC2" w14:textId="77777777" w:rsidTr="00B15FB6">
        <w:tc>
          <w:tcPr>
            <w:tcW w:w="870" w:type="dxa"/>
            <w:shd w:val="clear" w:color="auto" w:fill="D9D9D9" w:themeFill="background1" w:themeFillShade="D9"/>
          </w:tcPr>
          <w:p w14:paraId="6CAE5EBD" w14:textId="77777777" w:rsidR="000E2F61" w:rsidRPr="00B15FB6" w:rsidRDefault="000E2F61" w:rsidP="00B15FB6">
            <w:pPr>
              <w:spacing w:beforeLines="40" w:before="96" w:afterLines="20" w:after="48"/>
              <w:jc w:val="center"/>
              <w:rPr>
                <w:rFonts w:cs="Calibri"/>
                <w:b/>
                <w:bCs/>
                <w:color w:val="000000"/>
                <w:sz w:val="18"/>
                <w:szCs w:val="18"/>
                <w:lang w:val="en-AU"/>
              </w:rPr>
            </w:pPr>
            <w:r w:rsidRPr="00B15FB6">
              <w:rPr>
                <w:rFonts w:cs="Calibri"/>
                <w:b/>
                <w:bCs/>
                <w:color w:val="000000"/>
                <w:sz w:val="18"/>
                <w:szCs w:val="18"/>
                <w:lang w:val="en-AU"/>
              </w:rPr>
              <w:t>ARTG number</w:t>
            </w:r>
          </w:p>
        </w:tc>
        <w:tc>
          <w:tcPr>
            <w:tcW w:w="1363" w:type="dxa"/>
            <w:shd w:val="clear" w:color="auto" w:fill="D9D9D9" w:themeFill="background1" w:themeFillShade="D9"/>
          </w:tcPr>
          <w:p w14:paraId="6CAE5EBE" w14:textId="77777777" w:rsidR="000E2F61" w:rsidRPr="00B15FB6" w:rsidRDefault="000E2F61" w:rsidP="00B15FB6">
            <w:pPr>
              <w:spacing w:beforeLines="40" w:before="96" w:afterLines="20" w:after="48"/>
              <w:jc w:val="center"/>
              <w:rPr>
                <w:rFonts w:cs="Calibri"/>
                <w:b/>
                <w:bCs/>
                <w:color w:val="000000"/>
                <w:sz w:val="18"/>
                <w:szCs w:val="18"/>
                <w:lang w:val="en-AU"/>
              </w:rPr>
            </w:pPr>
            <w:r w:rsidRPr="00B15FB6">
              <w:rPr>
                <w:rFonts w:cs="Calibri"/>
                <w:b/>
                <w:bCs/>
                <w:color w:val="000000"/>
                <w:sz w:val="18"/>
                <w:szCs w:val="18"/>
                <w:lang w:val="en-AU"/>
              </w:rPr>
              <w:t>Sponsor name</w:t>
            </w:r>
          </w:p>
        </w:tc>
        <w:tc>
          <w:tcPr>
            <w:tcW w:w="2250" w:type="dxa"/>
            <w:shd w:val="clear" w:color="auto" w:fill="D9D9D9" w:themeFill="background1" w:themeFillShade="D9"/>
          </w:tcPr>
          <w:p w14:paraId="6CAE5EBF" w14:textId="77777777" w:rsidR="000E2F61" w:rsidRPr="00B15FB6" w:rsidRDefault="000E2F61" w:rsidP="00B15FB6">
            <w:pPr>
              <w:spacing w:beforeLines="40" w:before="96" w:afterLines="20" w:after="48"/>
              <w:jc w:val="center"/>
              <w:rPr>
                <w:rFonts w:cs="Calibri"/>
                <w:b/>
                <w:bCs/>
                <w:color w:val="000000"/>
                <w:sz w:val="18"/>
                <w:szCs w:val="18"/>
                <w:lang w:val="en-AU"/>
              </w:rPr>
            </w:pPr>
            <w:r w:rsidRPr="00B15FB6">
              <w:rPr>
                <w:rFonts w:cs="Calibri"/>
                <w:b/>
                <w:bCs/>
                <w:color w:val="000000"/>
                <w:sz w:val="18"/>
                <w:szCs w:val="18"/>
                <w:lang w:val="en-AU"/>
              </w:rPr>
              <w:t>ARTG label name</w:t>
            </w:r>
          </w:p>
        </w:tc>
        <w:tc>
          <w:tcPr>
            <w:tcW w:w="1205" w:type="dxa"/>
            <w:shd w:val="clear" w:color="auto" w:fill="D9D9D9" w:themeFill="background1" w:themeFillShade="D9"/>
          </w:tcPr>
          <w:p w14:paraId="6CAE5EC0" w14:textId="77777777" w:rsidR="000E2F61" w:rsidRPr="00B15FB6" w:rsidRDefault="000E2F61" w:rsidP="00B15FB6">
            <w:pPr>
              <w:spacing w:beforeLines="40" w:before="96" w:afterLines="20" w:after="48"/>
              <w:jc w:val="center"/>
              <w:rPr>
                <w:rFonts w:cs="Calibri"/>
                <w:b/>
                <w:bCs/>
                <w:color w:val="000000"/>
                <w:sz w:val="18"/>
                <w:szCs w:val="18"/>
                <w:lang w:val="en-AU"/>
              </w:rPr>
            </w:pPr>
            <w:r w:rsidRPr="00B15FB6">
              <w:rPr>
                <w:rFonts w:cs="Calibri"/>
                <w:b/>
                <w:bCs/>
                <w:color w:val="000000"/>
                <w:sz w:val="18"/>
                <w:szCs w:val="18"/>
                <w:lang w:val="en-AU"/>
              </w:rPr>
              <w:t>Approval date</w:t>
            </w:r>
          </w:p>
        </w:tc>
        <w:tc>
          <w:tcPr>
            <w:tcW w:w="3492" w:type="dxa"/>
            <w:shd w:val="clear" w:color="auto" w:fill="D9D9D9" w:themeFill="background1" w:themeFillShade="D9"/>
          </w:tcPr>
          <w:p w14:paraId="6CAE5EC1" w14:textId="77777777" w:rsidR="000E2F61" w:rsidRPr="00B15FB6" w:rsidRDefault="000E2F61" w:rsidP="00B15FB6">
            <w:pPr>
              <w:spacing w:beforeLines="40" w:before="96" w:afterLines="20" w:after="48"/>
              <w:jc w:val="center"/>
              <w:rPr>
                <w:rFonts w:cs="Calibri"/>
                <w:b/>
                <w:bCs/>
                <w:color w:val="000000"/>
                <w:sz w:val="18"/>
                <w:szCs w:val="18"/>
                <w:lang w:val="en-AU"/>
              </w:rPr>
            </w:pPr>
            <w:r w:rsidRPr="00B15FB6">
              <w:rPr>
                <w:rFonts w:cs="Calibri"/>
                <w:b/>
                <w:bCs/>
                <w:color w:val="000000"/>
                <w:sz w:val="18"/>
                <w:szCs w:val="18"/>
                <w:lang w:val="en-AU"/>
              </w:rPr>
              <w:t>ARTG description/Intended purpose</w:t>
            </w:r>
          </w:p>
        </w:tc>
      </w:tr>
      <w:tr w:rsidR="000E2F61" w:rsidRPr="007B6117" w14:paraId="6CAE5EC8" w14:textId="77777777" w:rsidTr="00B15FB6">
        <w:tc>
          <w:tcPr>
            <w:tcW w:w="870" w:type="dxa"/>
          </w:tcPr>
          <w:p w14:paraId="6CAE5EC3" w14:textId="77777777" w:rsidR="000E2F61" w:rsidRPr="00B15FB6" w:rsidRDefault="000E2F61" w:rsidP="00B63EB9">
            <w:pPr>
              <w:keepNext/>
              <w:spacing w:after="60"/>
              <w:rPr>
                <w:sz w:val="18"/>
                <w:szCs w:val="20"/>
                <w:lang w:val="en-AU" w:eastAsia="en-GB"/>
              </w:rPr>
            </w:pPr>
            <w:r w:rsidRPr="00B15FB6">
              <w:rPr>
                <w:sz w:val="18"/>
                <w:szCs w:val="20"/>
                <w:lang w:val="en-AU" w:eastAsia="en-GB"/>
              </w:rPr>
              <w:t>219170</w:t>
            </w:r>
          </w:p>
        </w:tc>
        <w:tc>
          <w:tcPr>
            <w:tcW w:w="1363" w:type="dxa"/>
          </w:tcPr>
          <w:p w14:paraId="6CAE5EC4" w14:textId="77777777" w:rsidR="000E2F61" w:rsidRPr="00B15FB6" w:rsidRDefault="000E2F61" w:rsidP="00B63EB9">
            <w:pPr>
              <w:keepNext/>
              <w:spacing w:after="60"/>
              <w:rPr>
                <w:sz w:val="18"/>
                <w:szCs w:val="20"/>
                <w:lang w:val="en-AU" w:eastAsia="en-GB"/>
              </w:rPr>
            </w:pPr>
            <w:r w:rsidRPr="00B15FB6">
              <w:rPr>
                <w:sz w:val="18"/>
                <w:szCs w:val="20"/>
                <w:lang w:val="en-AU" w:eastAsia="en-GB"/>
              </w:rPr>
              <w:t>Terumo BCT Australia Pty Ltd</w:t>
            </w:r>
          </w:p>
        </w:tc>
        <w:tc>
          <w:tcPr>
            <w:tcW w:w="2250" w:type="dxa"/>
          </w:tcPr>
          <w:p w14:paraId="6CAE5EC5" w14:textId="77777777" w:rsidR="000E2F61" w:rsidRPr="00B15FB6" w:rsidRDefault="000E2F61" w:rsidP="00B63EB9">
            <w:pPr>
              <w:keepNext/>
              <w:spacing w:after="60"/>
              <w:rPr>
                <w:sz w:val="18"/>
                <w:szCs w:val="20"/>
                <w:lang w:val="en-AU" w:eastAsia="en-GB"/>
              </w:rPr>
            </w:pPr>
            <w:r w:rsidRPr="00B15FB6">
              <w:rPr>
                <w:sz w:val="18"/>
                <w:szCs w:val="20"/>
                <w:lang w:val="en-AU" w:eastAsia="en-GB"/>
              </w:rPr>
              <w:t xml:space="preserve">Medical device class </w:t>
            </w:r>
            <w:proofErr w:type="spellStart"/>
            <w:r w:rsidRPr="00B15FB6">
              <w:rPr>
                <w:sz w:val="18"/>
                <w:szCs w:val="20"/>
                <w:lang w:val="en-AU" w:eastAsia="en-GB"/>
              </w:rPr>
              <w:t>IIb</w:t>
            </w:r>
            <w:proofErr w:type="spellEnd"/>
            <w:r w:rsidRPr="00B15FB6">
              <w:rPr>
                <w:sz w:val="18"/>
                <w:szCs w:val="20"/>
                <w:lang w:val="en-AU" w:eastAsia="en-GB"/>
              </w:rPr>
              <w:t xml:space="preserve"> – </w:t>
            </w:r>
            <w:proofErr w:type="spellStart"/>
            <w:r w:rsidRPr="00B15FB6">
              <w:rPr>
                <w:sz w:val="18"/>
                <w:szCs w:val="20"/>
                <w:lang w:val="en-AU" w:eastAsia="en-GB"/>
              </w:rPr>
              <w:t>photopheresis</w:t>
            </w:r>
            <w:proofErr w:type="spellEnd"/>
            <w:r w:rsidRPr="00B15FB6">
              <w:rPr>
                <w:sz w:val="18"/>
                <w:szCs w:val="20"/>
                <w:lang w:val="en-AU" w:eastAsia="en-GB"/>
              </w:rPr>
              <w:t xml:space="preserve"> system</w:t>
            </w:r>
          </w:p>
        </w:tc>
        <w:tc>
          <w:tcPr>
            <w:tcW w:w="1205" w:type="dxa"/>
          </w:tcPr>
          <w:p w14:paraId="6CAE5EC6" w14:textId="77777777" w:rsidR="000E2F61" w:rsidRPr="00B15FB6" w:rsidRDefault="000E2F61" w:rsidP="00B63EB9">
            <w:pPr>
              <w:keepNext/>
              <w:spacing w:after="60"/>
              <w:rPr>
                <w:sz w:val="18"/>
                <w:szCs w:val="20"/>
                <w:lang w:val="en-AU" w:eastAsia="en-GB"/>
              </w:rPr>
            </w:pPr>
            <w:r w:rsidRPr="00B15FB6">
              <w:rPr>
                <w:sz w:val="18"/>
                <w:szCs w:val="20"/>
                <w:lang w:val="en-AU" w:eastAsia="en-GB"/>
              </w:rPr>
              <w:t>13/01/2014</w:t>
            </w:r>
          </w:p>
        </w:tc>
        <w:tc>
          <w:tcPr>
            <w:tcW w:w="3492" w:type="dxa"/>
          </w:tcPr>
          <w:p w14:paraId="6CAE5EC7" w14:textId="77777777" w:rsidR="000E2F61" w:rsidRPr="00B15FB6" w:rsidRDefault="000E2F61" w:rsidP="00B63EB9">
            <w:pPr>
              <w:keepNext/>
              <w:spacing w:after="60"/>
              <w:rPr>
                <w:sz w:val="18"/>
                <w:szCs w:val="20"/>
                <w:lang w:val="en-AU" w:eastAsia="en-GB"/>
              </w:rPr>
            </w:pPr>
            <w:r w:rsidRPr="00B15FB6">
              <w:rPr>
                <w:sz w:val="18"/>
                <w:szCs w:val="20"/>
                <w:lang w:val="en-AU" w:eastAsia="en-GB"/>
              </w:rPr>
              <w:t xml:space="preserve">Indicated for use in the UVA irradiation in the presence of a photoactive drug, of </w:t>
            </w:r>
            <w:proofErr w:type="spellStart"/>
            <w:r w:rsidRPr="00B15FB6">
              <w:rPr>
                <w:sz w:val="18"/>
                <w:szCs w:val="20"/>
                <w:lang w:val="en-AU" w:eastAsia="en-GB"/>
              </w:rPr>
              <w:t>extracoporeally</w:t>
            </w:r>
            <w:proofErr w:type="spellEnd"/>
            <w:r w:rsidRPr="00B15FB6">
              <w:rPr>
                <w:sz w:val="18"/>
                <w:szCs w:val="20"/>
                <w:lang w:val="en-AU" w:eastAsia="en-GB"/>
              </w:rPr>
              <w:t xml:space="preserve"> circulating leukocyte-enriched blood in the palliative treatment of skin manifestations of CTCL and GVHD in persons not responsive to other forms of treatment.</w:t>
            </w:r>
          </w:p>
        </w:tc>
      </w:tr>
      <w:tr w:rsidR="000E2F61" w:rsidRPr="007B6117" w14:paraId="6CAE5ECE" w14:textId="77777777" w:rsidTr="00B15FB6">
        <w:tc>
          <w:tcPr>
            <w:tcW w:w="870" w:type="dxa"/>
          </w:tcPr>
          <w:p w14:paraId="6CAE5EC9" w14:textId="77777777" w:rsidR="000E2F61" w:rsidRPr="00B15FB6" w:rsidRDefault="000E2F61" w:rsidP="00B63EB9">
            <w:pPr>
              <w:keepNext/>
              <w:spacing w:after="60"/>
              <w:rPr>
                <w:sz w:val="18"/>
                <w:szCs w:val="20"/>
                <w:lang w:val="en-AU" w:eastAsia="en-GB"/>
              </w:rPr>
            </w:pPr>
            <w:r w:rsidRPr="00B15FB6">
              <w:rPr>
                <w:sz w:val="18"/>
                <w:szCs w:val="20"/>
                <w:lang w:val="en-AU" w:eastAsia="en-GB"/>
              </w:rPr>
              <w:t>219171</w:t>
            </w:r>
          </w:p>
        </w:tc>
        <w:tc>
          <w:tcPr>
            <w:tcW w:w="1363" w:type="dxa"/>
          </w:tcPr>
          <w:p w14:paraId="6CAE5ECA" w14:textId="77777777" w:rsidR="000E2F61" w:rsidRPr="00B15FB6" w:rsidRDefault="000E2F61" w:rsidP="00B63EB9">
            <w:pPr>
              <w:keepNext/>
              <w:spacing w:after="60"/>
              <w:rPr>
                <w:sz w:val="18"/>
                <w:szCs w:val="20"/>
                <w:lang w:val="en-AU" w:eastAsia="en-GB"/>
              </w:rPr>
            </w:pPr>
            <w:r w:rsidRPr="00B15FB6">
              <w:rPr>
                <w:sz w:val="18"/>
                <w:szCs w:val="20"/>
                <w:lang w:val="en-AU" w:eastAsia="en-GB"/>
              </w:rPr>
              <w:t>Terumo BCT Australia Pty Ltd</w:t>
            </w:r>
          </w:p>
        </w:tc>
        <w:tc>
          <w:tcPr>
            <w:tcW w:w="2250" w:type="dxa"/>
          </w:tcPr>
          <w:p w14:paraId="6CAE5ECB" w14:textId="77777777" w:rsidR="000E2F61" w:rsidRPr="00B15FB6" w:rsidRDefault="000E2F61" w:rsidP="00B63EB9">
            <w:pPr>
              <w:keepNext/>
              <w:spacing w:after="60"/>
              <w:rPr>
                <w:sz w:val="18"/>
                <w:szCs w:val="20"/>
                <w:lang w:val="en-AU" w:eastAsia="en-GB"/>
              </w:rPr>
            </w:pPr>
            <w:r w:rsidRPr="00B15FB6">
              <w:rPr>
                <w:sz w:val="18"/>
                <w:szCs w:val="20"/>
                <w:lang w:val="en-AU" w:eastAsia="en-GB"/>
              </w:rPr>
              <w:t xml:space="preserve">Medical device class </w:t>
            </w:r>
            <w:proofErr w:type="spellStart"/>
            <w:r w:rsidRPr="00B15FB6">
              <w:rPr>
                <w:sz w:val="18"/>
                <w:szCs w:val="20"/>
                <w:lang w:val="en-AU" w:eastAsia="en-GB"/>
              </w:rPr>
              <w:t>IIb</w:t>
            </w:r>
            <w:proofErr w:type="spellEnd"/>
            <w:r w:rsidRPr="00B15FB6">
              <w:rPr>
                <w:sz w:val="18"/>
                <w:szCs w:val="20"/>
                <w:lang w:val="en-AU" w:eastAsia="en-GB"/>
              </w:rPr>
              <w:t xml:space="preserve"> – </w:t>
            </w:r>
            <w:proofErr w:type="spellStart"/>
            <w:r w:rsidRPr="00B15FB6">
              <w:rPr>
                <w:sz w:val="18"/>
                <w:szCs w:val="20"/>
                <w:lang w:val="en-AU" w:eastAsia="en-GB"/>
              </w:rPr>
              <w:t>photopheresis</w:t>
            </w:r>
            <w:proofErr w:type="spellEnd"/>
            <w:r w:rsidRPr="00B15FB6">
              <w:rPr>
                <w:sz w:val="18"/>
                <w:szCs w:val="20"/>
                <w:lang w:val="en-AU" w:eastAsia="en-GB"/>
              </w:rPr>
              <w:t xml:space="preserve"> system lamp assembly</w:t>
            </w:r>
          </w:p>
        </w:tc>
        <w:tc>
          <w:tcPr>
            <w:tcW w:w="1205" w:type="dxa"/>
          </w:tcPr>
          <w:p w14:paraId="6CAE5ECC" w14:textId="77777777" w:rsidR="000E2F61" w:rsidRPr="00B15FB6" w:rsidRDefault="000E2F61" w:rsidP="00B63EB9">
            <w:pPr>
              <w:keepNext/>
              <w:spacing w:after="60"/>
              <w:rPr>
                <w:sz w:val="18"/>
                <w:szCs w:val="20"/>
                <w:lang w:val="en-AU" w:eastAsia="en-GB"/>
              </w:rPr>
            </w:pPr>
            <w:r w:rsidRPr="00B15FB6">
              <w:rPr>
                <w:sz w:val="18"/>
                <w:szCs w:val="20"/>
                <w:lang w:val="en-AU" w:eastAsia="en-GB"/>
              </w:rPr>
              <w:t>13/01/2014</w:t>
            </w:r>
          </w:p>
        </w:tc>
        <w:tc>
          <w:tcPr>
            <w:tcW w:w="3492" w:type="dxa"/>
          </w:tcPr>
          <w:p w14:paraId="6CAE5ECD" w14:textId="77777777" w:rsidR="000E2F61" w:rsidRPr="00B15FB6" w:rsidRDefault="000E2F61" w:rsidP="00B63EB9">
            <w:pPr>
              <w:keepNext/>
              <w:spacing w:after="60"/>
              <w:rPr>
                <w:sz w:val="18"/>
                <w:szCs w:val="20"/>
                <w:lang w:val="en-AU" w:eastAsia="en-GB"/>
              </w:rPr>
            </w:pPr>
            <w:r w:rsidRPr="00B15FB6">
              <w:rPr>
                <w:sz w:val="18"/>
                <w:szCs w:val="20"/>
                <w:lang w:val="en-AU" w:eastAsia="en-GB"/>
              </w:rPr>
              <w:t>An assembly of replaceable ultraviolet</w:t>
            </w:r>
            <w:r w:rsidR="00B15FB6">
              <w:rPr>
                <w:sz w:val="18"/>
                <w:szCs w:val="20"/>
                <w:lang w:val="en-AU" w:eastAsia="en-GB"/>
              </w:rPr>
              <w:t>.</w:t>
            </w:r>
            <w:r w:rsidRPr="00B15FB6">
              <w:rPr>
                <w:sz w:val="18"/>
                <w:szCs w:val="20"/>
                <w:lang w:val="en-AU" w:eastAsia="en-GB"/>
              </w:rPr>
              <w:t xml:space="preserve"> </w:t>
            </w:r>
            <w:r w:rsidR="008D5B75" w:rsidRPr="008D5B75">
              <w:rPr>
                <w:sz w:val="18"/>
                <w:szCs w:val="20"/>
                <w:lang w:val="en-AU" w:eastAsia="en-GB"/>
              </w:rPr>
              <w:t>An</w:t>
            </w:r>
            <w:r w:rsidRPr="00B15FB6">
              <w:rPr>
                <w:sz w:val="18"/>
                <w:szCs w:val="20"/>
                <w:lang w:val="en-AU" w:eastAsia="en-GB"/>
              </w:rPr>
              <w:t xml:space="preserve"> emitting tubular strip lights inserted into a </w:t>
            </w:r>
            <w:proofErr w:type="spellStart"/>
            <w:r w:rsidRPr="00B15FB6">
              <w:rPr>
                <w:sz w:val="18"/>
                <w:szCs w:val="20"/>
                <w:lang w:val="en-AU" w:eastAsia="en-GB"/>
              </w:rPr>
              <w:t>photopheresis</w:t>
            </w:r>
            <w:proofErr w:type="spellEnd"/>
            <w:r w:rsidRPr="00B15FB6">
              <w:rPr>
                <w:sz w:val="18"/>
                <w:szCs w:val="20"/>
                <w:lang w:val="en-AU" w:eastAsia="en-GB"/>
              </w:rPr>
              <w:t xml:space="preserve"> instrument used to irradiate blood components </w:t>
            </w:r>
            <w:r w:rsidR="008D5B75" w:rsidRPr="008D5B75">
              <w:rPr>
                <w:sz w:val="18"/>
                <w:szCs w:val="20"/>
                <w:lang w:val="en-AU" w:eastAsia="en-GB"/>
              </w:rPr>
              <w:t>during</w:t>
            </w:r>
            <w:r w:rsidRPr="00B15FB6">
              <w:rPr>
                <w:sz w:val="18"/>
                <w:szCs w:val="20"/>
                <w:lang w:val="en-AU" w:eastAsia="en-GB"/>
              </w:rPr>
              <w:t xml:space="preserve"> </w:t>
            </w:r>
            <w:proofErr w:type="spellStart"/>
            <w:r w:rsidRPr="00B15FB6">
              <w:rPr>
                <w:sz w:val="18"/>
                <w:szCs w:val="20"/>
                <w:lang w:val="en-AU" w:eastAsia="en-GB"/>
              </w:rPr>
              <w:t>photoimmune</w:t>
            </w:r>
            <w:proofErr w:type="spellEnd"/>
            <w:r w:rsidRPr="00B15FB6">
              <w:rPr>
                <w:sz w:val="18"/>
                <w:szCs w:val="20"/>
                <w:lang w:val="en-AU" w:eastAsia="en-GB"/>
              </w:rPr>
              <w:t xml:space="preserve"> therapy.</w:t>
            </w:r>
          </w:p>
        </w:tc>
      </w:tr>
      <w:tr w:rsidR="000E2F61" w:rsidRPr="007B6117" w14:paraId="6CAE5ED4" w14:textId="77777777" w:rsidTr="00B15FB6">
        <w:tc>
          <w:tcPr>
            <w:tcW w:w="870" w:type="dxa"/>
          </w:tcPr>
          <w:p w14:paraId="6CAE5ECF" w14:textId="77777777" w:rsidR="000E2F61" w:rsidRPr="00B15FB6" w:rsidRDefault="000E2F61" w:rsidP="00B63EB9">
            <w:pPr>
              <w:keepNext/>
              <w:spacing w:after="60"/>
              <w:rPr>
                <w:sz w:val="18"/>
                <w:szCs w:val="20"/>
                <w:lang w:val="en-AU" w:eastAsia="en-GB"/>
              </w:rPr>
            </w:pPr>
            <w:r w:rsidRPr="00B15FB6">
              <w:rPr>
                <w:sz w:val="18"/>
                <w:szCs w:val="20"/>
                <w:lang w:val="en-AU" w:eastAsia="en-GB"/>
              </w:rPr>
              <w:t>219197</w:t>
            </w:r>
          </w:p>
        </w:tc>
        <w:tc>
          <w:tcPr>
            <w:tcW w:w="1363" w:type="dxa"/>
          </w:tcPr>
          <w:p w14:paraId="6CAE5ED0" w14:textId="77777777" w:rsidR="000E2F61" w:rsidRPr="00B15FB6" w:rsidRDefault="000E2F61" w:rsidP="00B63EB9">
            <w:pPr>
              <w:keepNext/>
              <w:spacing w:after="60"/>
              <w:rPr>
                <w:sz w:val="18"/>
                <w:szCs w:val="20"/>
                <w:lang w:val="en-AU" w:eastAsia="en-GB"/>
              </w:rPr>
            </w:pPr>
            <w:r w:rsidRPr="00B15FB6">
              <w:rPr>
                <w:sz w:val="18"/>
                <w:szCs w:val="20"/>
                <w:lang w:val="en-AU" w:eastAsia="en-GB"/>
              </w:rPr>
              <w:t>Terumo BCT Australia Pty Ltd</w:t>
            </w:r>
          </w:p>
        </w:tc>
        <w:tc>
          <w:tcPr>
            <w:tcW w:w="2250" w:type="dxa"/>
          </w:tcPr>
          <w:p w14:paraId="6CAE5ED1" w14:textId="77777777" w:rsidR="000E2F61" w:rsidRPr="00B15FB6" w:rsidRDefault="000E2F61" w:rsidP="00B63EB9">
            <w:pPr>
              <w:keepNext/>
              <w:spacing w:after="60"/>
              <w:rPr>
                <w:sz w:val="18"/>
                <w:szCs w:val="20"/>
                <w:lang w:val="en-AU" w:eastAsia="en-GB"/>
              </w:rPr>
            </w:pPr>
            <w:r w:rsidRPr="00B15FB6">
              <w:rPr>
                <w:sz w:val="18"/>
                <w:szCs w:val="20"/>
                <w:lang w:val="en-AU" w:eastAsia="en-GB"/>
              </w:rPr>
              <w:t xml:space="preserve">Medical device class </w:t>
            </w:r>
            <w:proofErr w:type="spellStart"/>
            <w:r w:rsidRPr="00B15FB6">
              <w:rPr>
                <w:sz w:val="18"/>
                <w:szCs w:val="20"/>
                <w:lang w:val="en-AU" w:eastAsia="en-GB"/>
              </w:rPr>
              <w:t>IIa</w:t>
            </w:r>
            <w:proofErr w:type="spellEnd"/>
            <w:r w:rsidRPr="00B15FB6">
              <w:rPr>
                <w:sz w:val="18"/>
                <w:szCs w:val="20"/>
                <w:lang w:val="en-AU" w:eastAsia="en-GB"/>
              </w:rPr>
              <w:t xml:space="preserve"> – </w:t>
            </w:r>
            <w:proofErr w:type="spellStart"/>
            <w:r w:rsidRPr="00B15FB6">
              <w:rPr>
                <w:sz w:val="18"/>
                <w:szCs w:val="20"/>
                <w:lang w:val="en-AU" w:eastAsia="en-GB"/>
              </w:rPr>
              <w:t>photopheresis</w:t>
            </w:r>
            <w:proofErr w:type="spellEnd"/>
            <w:r w:rsidRPr="00B15FB6">
              <w:rPr>
                <w:sz w:val="18"/>
                <w:szCs w:val="20"/>
                <w:lang w:val="en-AU" w:eastAsia="en-GB"/>
              </w:rPr>
              <w:t xml:space="preserve"> system blood set</w:t>
            </w:r>
          </w:p>
        </w:tc>
        <w:tc>
          <w:tcPr>
            <w:tcW w:w="1205" w:type="dxa"/>
          </w:tcPr>
          <w:p w14:paraId="6CAE5ED2" w14:textId="77777777" w:rsidR="000E2F61" w:rsidRPr="00B15FB6" w:rsidRDefault="000E2F61" w:rsidP="00B63EB9">
            <w:pPr>
              <w:keepNext/>
              <w:spacing w:after="60"/>
              <w:rPr>
                <w:sz w:val="18"/>
                <w:szCs w:val="20"/>
                <w:lang w:val="en-AU" w:eastAsia="en-GB"/>
              </w:rPr>
            </w:pPr>
            <w:r w:rsidRPr="00B15FB6">
              <w:rPr>
                <w:sz w:val="18"/>
                <w:szCs w:val="20"/>
                <w:lang w:val="en-AU" w:eastAsia="en-GB"/>
              </w:rPr>
              <w:t>14/01/2014</w:t>
            </w:r>
          </w:p>
        </w:tc>
        <w:tc>
          <w:tcPr>
            <w:tcW w:w="3492" w:type="dxa"/>
          </w:tcPr>
          <w:p w14:paraId="6CAE5ED3" w14:textId="77777777" w:rsidR="000E2F61" w:rsidRPr="00B15FB6" w:rsidRDefault="000E2F61" w:rsidP="00B63EB9">
            <w:pPr>
              <w:keepNext/>
              <w:spacing w:after="60"/>
              <w:rPr>
                <w:sz w:val="18"/>
                <w:szCs w:val="20"/>
                <w:lang w:val="en-AU" w:eastAsia="en-GB"/>
              </w:rPr>
            </w:pPr>
            <w:r w:rsidRPr="00B15FB6">
              <w:rPr>
                <w:sz w:val="18"/>
                <w:szCs w:val="20"/>
                <w:lang w:val="en-AU" w:eastAsia="en-GB"/>
              </w:rPr>
              <w:t xml:space="preserve">A single use set of devices that forms part of a </w:t>
            </w:r>
            <w:proofErr w:type="spellStart"/>
            <w:r w:rsidRPr="00B15FB6">
              <w:rPr>
                <w:sz w:val="18"/>
                <w:szCs w:val="20"/>
                <w:lang w:val="en-AU" w:eastAsia="en-GB"/>
              </w:rPr>
              <w:t>photopheresis</w:t>
            </w:r>
            <w:proofErr w:type="spellEnd"/>
            <w:r w:rsidRPr="00B15FB6">
              <w:rPr>
                <w:sz w:val="18"/>
                <w:szCs w:val="20"/>
                <w:lang w:val="en-AU" w:eastAsia="en-GB"/>
              </w:rPr>
              <w:t xml:space="preserve"> system to conduct blood from the patient to the </w:t>
            </w:r>
            <w:proofErr w:type="spellStart"/>
            <w:r w:rsidRPr="00B15FB6">
              <w:rPr>
                <w:sz w:val="18"/>
                <w:szCs w:val="20"/>
                <w:lang w:val="en-AU" w:eastAsia="en-GB"/>
              </w:rPr>
              <w:t>photopheresis</w:t>
            </w:r>
            <w:proofErr w:type="spellEnd"/>
            <w:r w:rsidRPr="00B15FB6">
              <w:rPr>
                <w:sz w:val="18"/>
                <w:szCs w:val="20"/>
                <w:lang w:val="en-AU" w:eastAsia="en-GB"/>
              </w:rPr>
              <w:t xml:space="preserve"> unit. Consists of tubing, centrifuge bowl, connectors, </w:t>
            </w:r>
            <w:r w:rsidR="008D5B75" w:rsidRPr="008D5B75">
              <w:rPr>
                <w:sz w:val="18"/>
                <w:szCs w:val="20"/>
                <w:lang w:val="en-AU" w:eastAsia="en-GB"/>
              </w:rPr>
              <w:t>and clamps</w:t>
            </w:r>
            <w:r w:rsidRPr="00B15FB6">
              <w:rPr>
                <w:sz w:val="18"/>
                <w:szCs w:val="20"/>
                <w:lang w:val="en-AU" w:eastAsia="en-GB"/>
              </w:rPr>
              <w:t>.</w:t>
            </w:r>
          </w:p>
        </w:tc>
      </w:tr>
    </w:tbl>
    <w:p w14:paraId="6CAE5ED5" w14:textId="77777777" w:rsidR="00F64CD3" w:rsidRPr="00F64CD3" w:rsidRDefault="00F64CD3" w:rsidP="00117F70">
      <w:pPr>
        <w:spacing w:before="120" w:after="120"/>
        <w:jc w:val="both"/>
        <w:rPr>
          <w:lang w:val="en-AU"/>
        </w:rPr>
      </w:pPr>
      <w:r w:rsidRPr="00F64CD3">
        <w:rPr>
          <w:lang w:val="en-AU"/>
        </w:rPr>
        <w:t xml:space="preserve">The indication for </w:t>
      </w:r>
      <w:r w:rsidR="004150DD">
        <w:rPr>
          <w:lang w:val="en-AU"/>
        </w:rPr>
        <w:t>integrated, closed-system</w:t>
      </w:r>
      <w:r w:rsidRPr="00F64CD3">
        <w:rPr>
          <w:lang w:val="en-AU"/>
        </w:rPr>
        <w:t xml:space="preserve"> ECP has recently been amended to the stated </w:t>
      </w:r>
      <w:r w:rsidR="00EB49D6" w:rsidRPr="00F64CD3">
        <w:rPr>
          <w:lang w:val="en-AU"/>
        </w:rPr>
        <w:t>indication;</w:t>
      </w:r>
      <w:r w:rsidRPr="00F64CD3">
        <w:rPr>
          <w:lang w:val="en-AU"/>
        </w:rPr>
        <w:t xml:space="preserve"> however the TGA website is currently displaying the previous indication.</w:t>
      </w:r>
    </w:p>
    <w:p w14:paraId="6CAE5ED6" w14:textId="77777777" w:rsidR="00FD22BA" w:rsidRPr="00205576" w:rsidRDefault="00F61CA3" w:rsidP="00117F70">
      <w:pPr>
        <w:spacing w:before="120" w:after="120" w:line="276" w:lineRule="auto"/>
        <w:jc w:val="both"/>
        <w:rPr>
          <w:lang w:val="en-AU"/>
        </w:rPr>
      </w:pPr>
      <w:r w:rsidRPr="00205576">
        <w:rPr>
          <w:lang w:val="en-AU"/>
        </w:rPr>
        <w:t>The MBS item</w:t>
      </w:r>
      <w:r w:rsidR="00B93A89" w:rsidRPr="00205576">
        <w:rPr>
          <w:lang w:val="en-AU"/>
        </w:rPr>
        <w:t xml:space="preserve"> for </w:t>
      </w:r>
      <w:r w:rsidR="004150DD">
        <w:t>integrated, closed-system</w:t>
      </w:r>
      <w:r w:rsidR="00205576">
        <w:t xml:space="preserve"> </w:t>
      </w:r>
      <w:r w:rsidR="00B93A89" w:rsidRPr="00205576">
        <w:rPr>
          <w:lang w:val="en-AU"/>
        </w:rPr>
        <w:t>ECP</w:t>
      </w:r>
      <w:r w:rsidRPr="00205576">
        <w:rPr>
          <w:lang w:val="en-AU"/>
        </w:rPr>
        <w:t xml:space="preserve"> </w:t>
      </w:r>
      <w:r w:rsidR="009B5403">
        <w:rPr>
          <w:lang w:val="en-AU"/>
        </w:rPr>
        <w:t>is</w:t>
      </w:r>
      <w:r w:rsidR="009B5403" w:rsidRPr="00205576">
        <w:rPr>
          <w:lang w:val="en-AU"/>
        </w:rPr>
        <w:t xml:space="preserve"> </w:t>
      </w:r>
      <w:r w:rsidRPr="00205576">
        <w:rPr>
          <w:lang w:val="en-AU"/>
        </w:rPr>
        <w:t xml:space="preserve">within the TGA restriction, and is therefore </w:t>
      </w:r>
      <w:r w:rsidR="00B93A89" w:rsidRPr="00205576">
        <w:rPr>
          <w:lang w:val="en-AU"/>
        </w:rPr>
        <w:t>appropriate</w:t>
      </w:r>
      <w:r w:rsidRPr="00205576">
        <w:rPr>
          <w:lang w:val="en-AU"/>
        </w:rPr>
        <w:t xml:space="preserve"> within this setting.</w:t>
      </w:r>
    </w:p>
    <w:p w14:paraId="6CAE5ED7" w14:textId="77777777" w:rsidR="00F61CA3" w:rsidRPr="00205576" w:rsidRDefault="001C2A0B" w:rsidP="00117F70">
      <w:pPr>
        <w:spacing w:before="120" w:after="120" w:line="276" w:lineRule="auto"/>
        <w:jc w:val="both"/>
        <w:rPr>
          <w:lang w:val="en-AU"/>
        </w:rPr>
      </w:pPr>
      <w:r w:rsidRPr="00205576">
        <w:rPr>
          <w:lang w:val="en-AU"/>
        </w:rPr>
        <w:t xml:space="preserve">The active ingredient of the </w:t>
      </w:r>
      <w:r w:rsidR="004150DD">
        <w:t>integrated, closed-system</w:t>
      </w:r>
      <w:r w:rsidRPr="00205576">
        <w:rPr>
          <w:lang w:val="en-AU"/>
        </w:rPr>
        <w:t xml:space="preserve"> ECP process is a 20mcg/mL </w:t>
      </w:r>
      <w:proofErr w:type="spellStart"/>
      <w:r w:rsidRPr="00205576">
        <w:rPr>
          <w:lang w:val="en-AU"/>
        </w:rPr>
        <w:t>methoxsalen</w:t>
      </w:r>
      <w:proofErr w:type="spellEnd"/>
      <w:r w:rsidRPr="00205576">
        <w:rPr>
          <w:lang w:val="en-AU"/>
        </w:rPr>
        <w:t xml:space="preserve"> solution which is not currently registered with TGA for the proposed indication.</w:t>
      </w:r>
      <w:r w:rsidR="000E2F61">
        <w:rPr>
          <w:lang w:val="en-AU"/>
        </w:rPr>
        <w:t xml:space="preserve"> It was however </w:t>
      </w:r>
      <w:r w:rsidR="000E2F61" w:rsidRPr="000E2F61">
        <w:rPr>
          <w:lang w:val="en-AU"/>
        </w:rPr>
        <w:t>designated orphan drug status in September 2015 for the treatment of CTCL</w:t>
      </w:r>
      <w:r w:rsidR="00606310">
        <w:rPr>
          <w:lang w:val="en-AU"/>
        </w:rPr>
        <w:t>.</w:t>
      </w:r>
      <w:r w:rsidRPr="00205576">
        <w:rPr>
          <w:lang w:val="en-AU"/>
        </w:rPr>
        <w:t xml:space="preserve"> </w:t>
      </w:r>
      <w:r w:rsidR="00606310">
        <w:rPr>
          <w:lang w:val="en-AU"/>
        </w:rPr>
        <w:t>An</w:t>
      </w:r>
      <w:r w:rsidRPr="00205576">
        <w:rPr>
          <w:lang w:val="en-AU"/>
        </w:rPr>
        <w:t xml:space="preserve"> application to the TGA for </w:t>
      </w:r>
      <w:proofErr w:type="spellStart"/>
      <w:r w:rsidRPr="00205576">
        <w:rPr>
          <w:lang w:val="en-AU"/>
        </w:rPr>
        <w:t>methoxsalen</w:t>
      </w:r>
      <w:proofErr w:type="spellEnd"/>
      <w:r w:rsidRPr="00205576">
        <w:rPr>
          <w:lang w:val="en-AU"/>
        </w:rPr>
        <w:t xml:space="preserve"> use in </w:t>
      </w:r>
      <w:r w:rsidR="004150DD">
        <w:rPr>
          <w:lang w:val="en-AU" w:eastAsia="en-GB"/>
        </w:rPr>
        <w:t>integrated, closed-system</w:t>
      </w:r>
      <w:r w:rsidRPr="00205576">
        <w:rPr>
          <w:lang w:val="en-AU"/>
        </w:rPr>
        <w:t xml:space="preserve"> ECP</w:t>
      </w:r>
      <w:r w:rsidR="003731CA">
        <w:rPr>
          <w:lang w:val="en-AU"/>
        </w:rPr>
        <w:t xml:space="preserve"> is anticipated in 2016.</w:t>
      </w:r>
      <w:r w:rsidR="00B93A89" w:rsidRPr="00205576">
        <w:rPr>
          <w:lang w:val="en-AU"/>
        </w:rPr>
        <w:t xml:space="preserve"> </w:t>
      </w:r>
    </w:p>
    <w:p w14:paraId="6CAE5ED8" w14:textId="77777777" w:rsidR="00B328E1" w:rsidRDefault="00B328E1" w:rsidP="00FD22BA">
      <w:pPr>
        <w:spacing w:before="120" w:after="120" w:line="276" w:lineRule="auto"/>
        <w:rPr>
          <w:lang w:val="en-AU"/>
        </w:rPr>
        <w:sectPr w:rsidR="00B328E1" w:rsidSect="00E43736">
          <w:pgSz w:w="11906" w:h="16838" w:code="9"/>
          <w:pgMar w:top="1418" w:right="1418" w:bottom="1418" w:left="1418" w:header="709" w:footer="709" w:gutter="0"/>
          <w:cols w:space="708"/>
          <w:titlePg/>
          <w:docGrid w:linePitch="360"/>
        </w:sectPr>
      </w:pPr>
    </w:p>
    <w:p w14:paraId="6CAE5ED9" w14:textId="77777777" w:rsidR="00BC3C3C" w:rsidRDefault="00190AED" w:rsidP="00BC3C3C">
      <w:pPr>
        <w:pStyle w:val="Heading1"/>
        <w:jc w:val="both"/>
        <w:rPr>
          <w:lang w:val="en-AU"/>
        </w:rPr>
      </w:pPr>
      <w:bookmarkStart w:id="81" w:name="_Ref448329008"/>
      <w:bookmarkStart w:id="82" w:name="_Ref448329010"/>
      <w:bookmarkStart w:id="83" w:name="_Ref448329012"/>
      <w:bookmarkStart w:id="84" w:name="_Toc451764088"/>
      <w:r w:rsidRPr="00205576">
        <w:rPr>
          <w:lang w:val="en-AU"/>
        </w:rPr>
        <w:lastRenderedPageBreak/>
        <w:t>Decision analytic</w:t>
      </w:r>
      <w:bookmarkEnd w:id="81"/>
      <w:bookmarkEnd w:id="82"/>
      <w:bookmarkEnd w:id="83"/>
      <w:bookmarkEnd w:id="84"/>
    </w:p>
    <w:p w14:paraId="6CAE5EDA" w14:textId="77777777" w:rsidR="001F00CD" w:rsidRDefault="001F00CD" w:rsidP="00117F70">
      <w:pPr>
        <w:pStyle w:val="BodyText6"/>
        <w:jc w:val="both"/>
      </w:pPr>
      <w:r>
        <w:fldChar w:fldCharType="begin"/>
      </w:r>
      <w:r>
        <w:instrText xml:space="preserve"> REF _Ref448740015 \h </w:instrText>
      </w:r>
      <w:r w:rsidR="00117F70">
        <w:instrText xml:space="preserve"> \* MERGEFORMAT </w:instrText>
      </w:r>
      <w:r>
        <w:fldChar w:fldCharType="separate"/>
      </w:r>
      <w:r w:rsidR="004552D8" w:rsidRPr="004552D8">
        <w:rPr>
          <w:bCs/>
          <w:szCs w:val="20"/>
        </w:rPr>
        <w:t xml:space="preserve">Table </w:t>
      </w:r>
      <w:r w:rsidR="004552D8">
        <w:rPr>
          <w:bCs/>
          <w:szCs w:val="20"/>
        </w:rPr>
        <w:t>11</w:t>
      </w:r>
      <w:r>
        <w:fldChar w:fldCharType="end"/>
      </w:r>
      <w:r>
        <w:t xml:space="preserve"> below outlines the summary of PICO that will be used to define the research question. It outlines the focus of the submission for </w:t>
      </w:r>
      <w:r w:rsidR="004150DD">
        <w:t>integrated, closed-system</w:t>
      </w:r>
      <w:r>
        <w:t xml:space="preserve"> ECP and its proposed use as a reimbursed therapy.</w:t>
      </w:r>
    </w:p>
    <w:p w14:paraId="6CAE5EDB" w14:textId="77777777" w:rsidR="00BC3C3C" w:rsidRPr="00BC3C3C" w:rsidRDefault="00BC3C3C" w:rsidP="00BC3C3C">
      <w:pPr>
        <w:pStyle w:val="Caption"/>
        <w:keepNext/>
        <w:rPr>
          <w:bCs w:val="0"/>
          <w:color w:val="auto"/>
          <w:sz w:val="22"/>
          <w:szCs w:val="20"/>
          <w:lang w:val="en-AU"/>
        </w:rPr>
      </w:pPr>
      <w:bookmarkStart w:id="85" w:name="_Ref448740015"/>
      <w:bookmarkStart w:id="86" w:name="_Toc451764049"/>
      <w:r w:rsidRPr="00BC3C3C">
        <w:rPr>
          <w:bCs w:val="0"/>
          <w:color w:val="auto"/>
          <w:sz w:val="22"/>
          <w:szCs w:val="20"/>
          <w:lang w:val="en-AU"/>
        </w:rPr>
        <w:t xml:space="preserve">Table </w:t>
      </w:r>
      <w:r w:rsidRPr="00BC3C3C">
        <w:rPr>
          <w:bCs w:val="0"/>
          <w:color w:val="auto"/>
          <w:sz w:val="22"/>
          <w:szCs w:val="20"/>
          <w:lang w:val="en-AU"/>
        </w:rPr>
        <w:fldChar w:fldCharType="begin"/>
      </w:r>
      <w:r w:rsidRPr="00BC3C3C">
        <w:rPr>
          <w:bCs w:val="0"/>
          <w:color w:val="auto"/>
          <w:sz w:val="22"/>
          <w:szCs w:val="20"/>
          <w:lang w:val="en-AU"/>
        </w:rPr>
        <w:instrText xml:space="preserve"> SEQ Table \* ARABIC </w:instrText>
      </w:r>
      <w:r w:rsidRPr="00BC3C3C">
        <w:rPr>
          <w:bCs w:val="0"/>
          <w:color w:val="auto"/>
          <w:sz w:val="22"/>
          <w:szCs w:val="20"/>
          <w:lang w:val="en-AU"/>
        </w:rPr>
        <w:fldChar w:fldCharType="separate"/>
      </w:r>
      <w:r w:rsidR="004552D8">
        <w:rPr>
          <w:bCs w:val="0"/>
          <w:noProof/>
          <w:color w:val="auto"/>
          <w:sz w:val="22"/>
          <w:szCs w:val="20"/>
          <w:lang w:val="en-AU"/>
        </w:rPr>
        <w:t>11</w:t>
      </w:r>
      <w:r w:rsidRPr="00BC3C3C">
        <w:rPr>
          <w:bCs w:val="0"/>
          <w:color w:val="auto"/>
          <w:sz w:val="22"/>
          <w:szCs w:val="20"/>
          <w:lang w:val="en-AU"/>
        </w:rPr>
        <w:fldChar w:fldCharType="end"/>
      </w:r>
      <w:bookmarkEnd w:id="85"/>
      <w:r w:rsidRPr="00BC3C3C">
        <w:rPr>
          <w:bCs w:val="0"/>
          <w:color w:val="auto"/>
          <w:sz w:val="22"/>
          <w:szCs w:val="20"/>
          <w:lang w:val="en-AU"/>
        </w:rPr>
        <w:t xml:space="preserve">: Summary of PICO to </w:t>
      </w:r>
      <w:r w:rsidR="001F00CD">
        <w:rPr>
          <w:bCs w:val="0"/>
          <w:color w:val="auto"/>
          <w:sz w:val="22"/>
          <w:szCs w:val="20"/>
          <w:lang w:val="en-AU"/>
        </w:rPr>
        <w:t>define the research question</w:t>
      </w:r>
      <w:bookmarkEnd w:id="86"/>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Caption w:val="Table 10: Summary of PICO to define the research question"/>
        <w:tblDescription w:val="A table that summarises the proposed PICO criteria"/>
      </w:tblPr>
      <w:tblGrid>
        <w:gridCol w:w="1285"/>
        <w:gridCol w:w="8015"/>
      </w:tblGrid>
      <w:tr w:rsidR="00BC3C3C" w:rsidRPr="00747B00" w14:paraId="6CAE5EDE" w14:textId="77777777" w:rsidTr="005002C2">
        <w:trPr>
          <w:cnfStyle w:val="100000000000" w:firstRow="1" w:lastRow="0" w:firstColumn="0" w:lastColumn="0" w:oddVBand="0" w:evenVBand="0" w:oddHBand="0" w:evenHBand="0" w:firstRowFirstColumn="0" w:firstRowLastColumn="0" w:lastRowFirstColumn="0" w:lastRowLastColumn="0"/>
          <w:tblHeader/>
        </w:trPr>
        <w:tc>
          <w:tcPr>
            <w:tcW w:w="691"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FD4E7"/>
          </w:tcPr>
          <w:p w14:paraId="6CAE5EDC" w14:textId="77777777" w:rsidR="00BC3C3C" w:rsidRPr="004228DE" w:rsidRDefault="00BC3C3C" w:rsidP="004228DE">
            <w:pPr>
              <w:spacing w:before="96" w:after="48"/>
              <w:jc w:val="center"/>
              <w:rPr>
                <w:rFonts w:cs="Calibri"/>
                <w:bCs/>
                <w:color w:val="000000"/>
                <w:sz w:val="18"/>
                <w:szCs w:val="18"/>
                <w:lang w:val="en-AU"/>
              </w:rPr>
            </w:pPr>
            <w:r w:rsidRPr="004228DE">
              <w:rPr>
                <w:rFonts w:cs="Calibri"/>
                <w:bCs/>
                <w:color w:val="000000"/>
                <w:sz w:val="18"/>
                <w:szCs w:val="18"/>
                <w:lang w:val="en-AU"/>
              </w:rPr>
              <w:t>PICO</w:t>
            </w:r>
          </w:p>
        </w:tc>
        <w:tc>
          <w:tcPr>
            <w:tcW w:w="4309"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CFD4E7"/>
          </w:tcPr>
          <w:p w14:paraId="6CAE5EDD" w14:textId="77777777" w:rsidR="00BC3C3C" w:rsidRPr="004228DE" w:rsidRDefault="00BC3C3C" w:rsidP="004228DE">
            <w:pPr>
              <w:spacing w:before="96" w:after="48"/>
              <w:jc w:val="center"/>
              <w:rPr>
                <w:rFonts w:cs="Calibri"/>
                <w:bCs/>
                <w:color w:val="000000"/>
                <w:sz w:val="18"/>
                <w:szCs w:val="18"/>
                <w:lang w:val="en-AU"/>
              </w:rPr>
            </w:pPr>
            <w:r w:rsidRPr="004228DE">
              <w:rPr>
                <w:rFonts w:cs="Calibri"/>
                <w:bCs/>
                <w:color w:val="000000"/>
                <w:sz w:val="18"/>
                <w:szCs w:val="18"/>
                <w:lang w:val="en-AU"/>
              </w:rPr>
              <w:t>Comments</w:t>
            </w:r>
          </w:p>
        </w:tc>
      </w:tr>
      <w:tr w:rsidR="00BC3C3C" w:rsidRPr="0086698B" w14:paraId="6CAE5EE1" w14:textId="77777777" w:rsidTr="00292208">
        <w:tc>
          <w:tcPr>
            <w:tcW w:w="691" w:type="pct"/>
          </w:tcPr>
          <w:p w14:paraId="6CAE5EDF" w14:textId="77777777" w:rsidR="00BC3C3C" w:rsidRPr="00E55A83" w:rsidRDefault="00BC3C3C" w:rsidP="00292208">
            <w:pPr>
              <w:spacing w:after="20"/>
              <w:rPr>
                <w:szCs w:val="20"/>
                <w:lang w:val="en-AU" w:eastAsia="en-GB"/>
              </w:rPr>
            </w:pPr>
            <w:r w:rsidRPr="00E55A83">
              <w:rPr>
                <w:szCs w:val="20"/>
                <w:lang w:val="en-AU" w:eastAsia="en-GB"/>
              </w:rPr>
              <w:t>Patients</w:t>
            </w:r>
          </w:p>
        </w:tc>
        <w:tc>
          <w:tcPr>
            <w:tcW w:w="4309" w:type="pct"/>
          </w:tcPr>
          <w:p w14:paraId="6CAE5EE0" w14:textId="77777777" w:rsidR="005B6A34" w:rsidRPr="005A5E3E" w:rsidRDefault="005B6A34" w:rsidP="00F83821">
            <w:pPr>
              <w:pStyle w:val="BodyText"/>
              <w:jc w:val="both"/>
              <w:rPr>
                <w:i/>
                <w:u w:val="single"/>
              </w:rPr>
            </w:pPr>
            <w:proofErr w:type="spellStart"/>
            <w:r w:rsidRPr="000C242B">
              <w:rPr>
                <w:i/>
                <w:u w:val="single"/>
              </w:rPr>
              <w:t>Erythrodermic</w:t>
            </w:r>
            <w:proofErr w:type="spellEnd"/>
            <w:r w:rsidRPr="000C242B">
              <w:rPr>
                <w:i/>
                <w:u w:val="single"/>
              </w:rPr>
              <w:t xml:space="preserve"> (stage T</w:t>
            </w:r>
            <w:r w:rsidRPr="00166223">
              <w:rPr>
                <w:i/>
                <w:u w:val="single"/>
                <w:vertAlign w:val="subscript"/>
              </w:rPr>
              <w:t>4</w:t>
            </w:r>
            <w:r w:rsidRPr="000C242B">
              <w:rPr>
                <w:i/>
                <w:u w:val="single"/>
              </w:rPr>
              <w:t>, M</w:t>
            </w:r>
            <w:r w:rsidRPr="00166223">
              <w:rPr>
                <w:i/>
                <w:u w:val="single"/>
                <w:vertAlign w:val="subscript"/>
              </w:rPr>
              <w:t>0</w:t>
            </w:r>
            <w:r w:rsidRPr="000C242B">
              <w:rPr>
                <w:i/>
                <w:u w:val="single"/>
              </w:rPr>
              <w:t>)</w:t>
            </w:r>
            <w:r>
              <w:rPr>
                <w:i/>
                <w:u w:val="single"/>
              </w:rPr>
              <w:t xml:space="preserve"> </w:t>
            </w:r>
            <w:r w:rsidRPr="00205576">
              <w:rPr>
                <w:i/>
                <w:u w:val="single"/>
              </w:rPr>
              <w:t xml:space="preserve">cutaneous T-cell </w:t>
            </w:r>
            <w:proofErr w:type="gramStart"/>
            <w:r w:rsidRPr="00205576">
              <w:rPr>
                <w:i/>
                <w:u w:val="single"/>
              </w:rPr>
              <w:t xml:space="preserve">lymphoma </w:t>
            </w:r>
            <w:r w:rsidRPr="00166223">
              <w:rPr>
                <w:i/>
                <w:u w:val="single"/>
              </w:rPr>
              <w:t xml:space="preserve"> </w:t>
            </w:r>
            <w:r w:rsidRPr="00205576">
              <w:rPr>
                <w:i/>
                <w:u w:val="single"/>
              </w:rPr>
              <w:t>patient</w:t>
            </w:r>
            <w:r>
              <w:rPr>
                <w:i/>
                <w:u w:val="single"/>
              </w:rPr>
              <w:t>s</w:t>
            </w:r>
            <w:proofErr w:type="gramEnd"/>
            <w:r>
              <w:rPr>
                <w:i/>
                <w:u w:val="single"/>
              </w:rPr>
              <w:t>,</w:t>
            </w:r>
            <w:r w:rsidRPr="000C242B">
              <w:rPr>
                <w:i/>
                <w:u w:val="single"/>
              </w:rPr>
              <w:t xml:space="preserve"> </w:t>
            </w:r>
            <w:r w:rsidRPr="000C242B">
              <w:rPr>
                <w:rFonts w:cs="Calibri"/>
                <w:i/>
                <w:u w:val="single"/>
              </w:rPr>
              <w:t xml:space="preserve">who are refractory to </w:t>
            </w:r>
            <w:r w:rsidR="000B52FE">
              <w:rPr>
                <w:rFonts w:cs="Calibri"/>
                <w:i/>
                <w:u w:val="single"/>
              </w:rPr>
              <w:t xml:space="preserve">one or more </w:t>
            </w:r>
            <w:r w:rsidR="000B52FE">
              <w:rPr>
                <w:i/>
                <w:u w:val="single"/>
              </w:rPr>
              <w:t>systemic</w:t>
            </w:r>
            <w:r w:rsidR="00950B7B">
              <w:rPr>
                <w:i/>
                <w:u w:val="single"/>
              </w:rPr>
              <w:t xml:space="preserve"> treatments</w:t>
            </w:r>
            <w:r w:rsidR="00606310">
              <w:rPr>
                <w:i/>
                <w:u w:val="single"/>
              </w:rPr>
              <w:t>.</w:t>
            </w:r>
          </w:p>
        </w:tc>
      </w:tr>
      <w:tr w:rsidR="00BC3C3C" w:rsidRPr="0086698B" w14:paraId="6CAE5EE4" w14:textId="77777777" w:rsidTr="00292208">
        <w:tc>
          <w:tcPr>
            <w:tcW w:w="691" w:type="pct"/>
          </w:tcPr>
          <w:p w14:paraId="6CAE5EE2" w14:textId="77777777" w:rsidR="00BC3C3C" w:rsidRPr="00E55A83" w:rsidRDefault="00BC3C3C" w:rsidP="00292208">
            <w:pPr>
              <w:spacing w:after="20"/>
              <w:rPr>
                <w:szCs w:val="20"/>
                <w:lang w:val="en-AU" w:eastAsia="en-GB"/>
              </w:rPr>
            </w:pPr>
            <w:r w:rsidRPr="00E55A83">
              <w:rPr>
                <w:szCs w:val="20"/>
                <w:lang w:val="en-AU" w:eastAsia="en-GB"/>
              </w:rPr>
              <w:t>Intervention</w:t>
            </w:r>
          </w:p>
        </w:tc>
        <w:tc>
          <w:tcPr>
            <w:tcW w:w="4309" w:type="pct"/>
          </w:tcPr>
          <w:p w14:paraId="6CAE5EE3" w14:textId="77777777" w:rsidR="00BC3C3C" w:rsidRPr="00E55A83" w:rsidRDefault="004150DD" w:rsidP="00292208">
            <w:pPr>
              <w:pStyle w:val="BodyText6"/>
              <w:spacing w:after="0"/>
              <w:rPr>
                <w:rFonts w:cs="Times New Roman"/>
                <w:kern w:val="0"/>
                <w:sz w:val="18"/>
                <w:szCs w:val="20"/>
              </w:rPr>
            </w:pPr>
            <w:r>
              <w:rPr>
                <w:rFonts w:cs="Times New Roman"/>
                <w:kern w:val="0"/>
                <w:sz w:val="18"/>
                <w:szCs w:val="20"/>
              </w:rPr>
              <w:t>Integrated, closed-system</w:t>
            </w:r>
            <w:r w:rsidR="002B7C33" w:rsidRPr="00E55A83">
              <w:rPr>
                <w:rFonts w:cs="Times New Roman"/>
                <w:kern w:val="0"/>
                <w:sz w:val="18"/>
                <w:szCs w:val="20"/>
              </w:rPr>
              <w:t xml:space="preserve"> ECP</w:t>
            </w:r>
          </w:p>
        </w:tc>
      </w:tr>
      <w:tr w:rsidR="00BC3C3C" w:rsidRPr="0086698B" w14:paraId="6CAE5EE9" w14:textId="77777777" w:rsidTr="00292208">
        <w:tc>
          <w:tcPr>
            <w:tcW w:w="691" w:type="pct"/>
          </w:tcPr>
          <w:p w14:paraId="6CAE5EE5" w14:textId="77777777" w:rsidR="00BC3C3C" w:rsidRPr="00E55A83" w:rsidRDefault="00BC3C3C" w:rsidP="00292208">
            <w:pPr>
              <w:spacing w:after="20"/>
              <w:rPr>
                <w:szCs w:val="20"/>
                <w:lang w:val="en-AU" w:eastAsia="en-GB"/>
              </w:rPr>
            </w:pPr>
            <w:r w:rsidRPr="00E55A83">
              <w:rPr>
                <w:szCs w:val="20"/>
                <w:lang w:val="en-AU" w:eastAsia="en-GB"/>
              </w:rPr>
              <w:t>Comparator</w:t>
            </w:r>
          </w:p>
        </w:tc>
        <w:tc>
          <w:tcPr>
            <w:tcW w:w="4309" w:type="pct"/>
          </w:tcPr>
          <w:p w14:paraId="6CAE5EE6" w14:textId="77777777" w:rsidR="0011038F" w:rsidRDefault="0011038F" w:rsidP="00292208">
            <w:pPr>
              <w:pStyle w:val="BodyText6"/>
              <w:spacing w:after="0"/>
              <w:rPr>
                <w:rFonts w:cs="Times New Roman"/>
                <w:kern w:val="0"/>
                <w:sz w:val="18"/>
                <w:szCs w:val="20"/>
              </w:rPr>
            </w:pPr>
            <w:proofErr w:type="spellStart"/>
            <w:r w:rsidRPr="0011038F">
              <w:rPr>
                <w:rFonts w:cs="Times New Roman"/>
                <w:kern w:val="0"/>
                <w:sz w:val="18"/>
                <w:szCs w:val="20"/>
              </w:rPr>
              <w:t>Alemtuzumab</w:t>
            </w:r>
            <w:proofErr w:type="spellEnd"/>
          </w:p>
          <w:p w14:paraId="6CAE5EE7" w14:textId="77777777" w:rsidR="0011038F" w:rsidRDefault="0011038F" w:rsidP="00292208">
            <w:pPr>
              <w:pStyle w:val="BodyText6"/>
              <w:spacing w:after="0"/>
              <w:rPr>
                <w:rFonts w:cs="Times New Roman"/>
                <w:kern w:val="0"/>
                <w:sz w:val="18"/>
                <w:szCs w:val="20"/>
              </w:rPr>
            </w:pPr>
            <w:r>
              <w:rPr>
                <w:rFonts w:cs="Times New Roman"/>
                <w:kern w:val="0"/>
                <w:sz w:val="18"/>
                <w:szCs w:val="20"/>
              </w:rPr>
              <w:t>IFN-α2β</w:t>
            </w:r>
          </w:p>
          <w:p w14:paraId="6CAE5EE8" w14:textId="77777777" w:rsidR="00BC3C3C" w:rsidRPr="00E55A83" w:rsidRDefault="0011038F" w:rsidP="0011038F">
            <w:pPr>
              <w:pStyle w:val="BodyText6"/>
              <w:spacing w:after="0"/>
              <w:rPr>
                <w:rFonts w:cs="Times New Roman"/>
                <w:kern w:val="0"/>
                <w:sz w:val="18"/>
                <w:szCs w:val="20"/>
              </w:rPr>
            </w:pPr>
            <w:r>
              <w:rPr>
                <w:rFonts w:cs="Times New Roman"/>
                <w:kern w:val="0"/>
                <w:sz w:val="18"/>
                <w:szCs w:val="20"/>
              </w:rPr>
              <w:t>M</w:t>
            </w:r>
            <w:r w:rsidRPr="0011038F">
              <w:rPr>
                <w:rFonts w:cs="Times New Roman"/>
                <w:kern w:val="0"/>
                <w:sz w:val="18"/>
                <w:szCs w:val="20"/>
              </w:rPr>
              <w:t xml:space="preserve">ethotrexate </w:t>
            </w:r>
          </w:p>
        </w:tc>
      </w:tr>
      <w:tr w:rsidR="00BC3C3C" w:rsidRPr="0086698B" w14:paraId="6CAE5EF1" w14:textId="77777777" w:rsidTr="00C70778">
        <w:tc>
          <w:tcPr>
            <w:tcW w:w="691" w:type="pct"/>
          </w:tcPr>
          <w:p w14:paraId="6CAE5EEA" w14:textId="77777777" w:rsidR="00BC3C3C" w:rsidRPr="00E55A83" w:rsidRDefault="00BC3C3C" w:rsidP="00292208">
            <w:pPr>
              <w:spacing w:after="20"/>
              <w:rPr>
                <w:szCs w:val="20"/>
                <w:lang w:val="en-AU" w:eastAsia="en-GB"/>
              </w:rPr>
            </w:pPr>
            <w:r w:rsidRPr="00E55A83">
              <w:rPr>
                <w:szCs w:val="20"/>
                <w:lang w:val="en-AU" w:eastAsia="en-GB"/>
              </w:rPr>
              <w:t>Outcomes</w:t>
            </w:r>
          </w:p>
        </w:tc>
        <w:tc>
          <w:tcPr>
            <w:tcW w:w="4309" w:type="pct"/>
          </w:tcPr>
          <w:p w14:paraId="6CAE5EEB" w14:textId="77777777" w:rsidR="00BC3C3C" w:rsidRPr="00E55A83" w:rsidRDefault="00BC3C3C" w:rsidP="00292208">
            <w:pPr>
              <w:pStyle w:val="BodyText6"/>
              <w:numPr>
                <w:ilvl w:val="0"/>
                <w:numId w:val="28"/>
              </w:numPr>
              <w:spacing w:after="80"/>
              <w:ind w:left="357" w:hanging="357"/>
              <w:rPr>
                <w:rFonts w:cs="Times New Roman"/>
                <w:kern w:val="0"/>
                <w:sz w:val="18"/>
                <w:szCs w:val="20"/>
              </w:rPr>
            </w:pPr>
            <w:r w:rsidRPr="00E55A83">
              <w:rPr>
                <w:rFonts w:cs="Times New Roman"/>
                <w:kern w:val="0"/>
                <w:sz w:val="18"/>
                <w:szCs w:val="20"/>
              </w:rPr>
              <w:t>Quality of life/itch improvement/pruritus score</w:t>
            </w:r>
          </w:p>
          <w:p w14:paraId="6CAE5EEC" w14:textId="77777777" w:rsidR="00BC3C3C" w:rsidRPr="00E55A83" w:rsidRDefault="00BC3C3C" w:rsidP="00292208">
            <w:pPr>
              <w:pStyle w:val="BodyText6"/>
              <w:numPr>
                <w:ilvl w:val="0"/>
                <w:numId w:val="28"/>
              </w:numPr>
              <w:spacing w:after="80"/>
              <w:ind w:left="357" w:hanging="357"/>
              <w:rPr>
                <w:rFonts w:cs="Times New Roman"/>
                <w:kern w:val="0"/>
                <w:sz w:val="18"/>
                <w:szCs w:val="20"/>
              </w:rPr>
            </w:pPr>
            <w:r w:rsidRPr="00E55A83">
              <w:rPr>
                <w:rFonts w:cs="Times New Roman"/>
                <w:kern w:val="0"/>
                <w:sz w:val="18"/>
                <w:szCs w:val="20"/>
              </w:rPr>
              <w:t xml:space="preserve">Reduction in </w:t>
            </w:r>
            <w:proofErr w:type="spellStart"/>
            <w:r w:rsidRPr="00E55A83">
              <w:rPr>
                <w:rFonts w:cs="Times New Roman"/>
                <w:kern w:val="0"/>
                <w:sz w:val="18"/>
                <w:szCs w:val="20"/>
              </w:rPr>
              <w:t>erythroderma</w:t>
            </w:r>
            <w:proofErr w:type="spellEnd"/>
            <w:r w:rsidRPr="00E55A83">
              <w:rPr>
                <w:rFonts w:cs="Times New Roman"/>
                <w:kern w:val="0"/>
                <w:sz w:val="18"/>
                <w:szCs w:val="20"/>
              </w:rPr>
              <w:t>/skin response/skin examination</w:t>
            </w:r>
          </w:p>
          <w:p w14:paraId="6CAE5EED" w14:textId="77777777" w:rsidR="00BC3C3C" w:rsidRPr="00E55A83" w:rsidRDefault="00BC3C3C" w:rsidP="00292208">
            <w:pPr>
              <w:pStyle w:val="BodyText6"/>
              <w:numPr>
                <w:ilvl w:val="0"/>
                <w:numId w:val="28"/>
              </w:numPr>
              <w:spacing w:after="80"/>
              <w:ind w:left="357" w:hanging="357"/>
              <w:rPr>
                <w:rFonts w:cs="Times New Roman"/>
                <w:kern w:val="0"/>
                <w:sz w:val="18"/>
                <w:szCs w:val="20"/>
              </w:rPr>
            </w:pPr>
            <w:r w:rsidRPr="00E55A83">
              <w:rPr>
                <w:rFonts w:cs="Times New Roman"/>
                <w:kern w:val="0"/>
                <w:sz w:val="18"/>
                <w:szCs w:val="20"/>
              </w:rPr>
              <w:t>Time to next systemic treatment</w:t>
            </w:r>
          </w:p>
          <w:p w14:paraId="6CAE5EEE" w14:textId="77777777" w:rsidR="00950B7B" w:rsidRDefault="00BC3C3C" w:rsidP="00950B7B">
            <w:pPr>
              <w:pStyle w:val="BodyText6"/>
              <w:numPr>
                <w:ilvl w:val="0"/>
                <w:numId w:val="28"/>
              </w:numPr>
              <w:spacing w:after="80"/>
              <w:ind w:left="357" w:hanging="357"/>
              <w:rPr>
                <w:rFonts w:cs="Times New Roman"/>
                <w:kern w:val="0"/>
                <w:sz w:val="18"/>
                <w:szCs w:val="20"/>
              </w:rPr>
            </w:pPr>
            <w:r w:rsidRPr="00E55A83">
              <w:rPr>
                <w:rFonts w:cs="Times New Roman"/>
                <w:kern w:val="0"/>
                <w:sz w:val="18"/>
                <w:szCs w:val="20"/>
              </w:rPr>
              <w:t xml:space="preserve">Overall survival </w:t>
            </w:r>
          </w:p>
          <w:p w14:paraId="6CAE5EEF" w14:textId="77777777" w:rsidR="0011038F" w:rsidRDefault="0011038F" w:rsidP="00950B7B">
            <w:pPr>
              <w:pStyle w:val="BodyText6"/>
              <w:numPr>
                <w:ilvl w:val="0"/>
                <w:numId w:val="28"/>
              </w:numPr>
              <w:spacing w:after="80"/>
              <w:ind w:left="357" w:hanging="357"/>
              <w:rPr>
                <w:rFonts w:cs="Times New Roman"/>
                <w:kern w:val="0"/>
                <w:sz w:val="18"/>
                <w:szCs w:val="20"/>
              </w:rPr>
            </w:pPr>
            <w:r>
              <w:rPr>
                <w:rFonts w:cs="Times New Roman"/>
                <w:kern w:val="0"/>
                <w:sz w:val="18"/>
                <w:szCs w:val="20"/>
              </w:rPr>
              <w:t>Response rate</w:t>
            </w:r>
          </w:p>
          <w:p w14:paraId="6CAE5EF0" w14:textId="77777777" w:rsidR="00950B7B" w:rsidRPr="00606310" w:rsidRDefault="00950B7B" w:rsidP="00606310">
            <w:pPr>
              <w:pStyle w:val="BodyText6"/>
              <w:rPr>
                <w:rFonts w:cs="Times New Roman"/>
                <w:kern w:val="0"/>
                <w:szCs w:val="24"/>
              </w:rPr>
            </w:pPr>
            <w:r w:rsidRPr="00606310">
              <w:rPr>
                <w:rFonts w:cs="Times New Roman"/>
                <w:kern w:val="0"/>
                <w:sz w:val="18"/>
                <w:szCs w:val="20"/>
              </w:rPr>
              <w:t>It is also noted that time to treatment failure (addition of another treatment or abandonment), time to response, global response (encompassing skin and blood and nodes) and progression free survival may also be used as important outcomes depending on the availability of data.</w:t>
            </w:r>
            <w:r>
              <w:rPr>
                <w:rFonts w:cs="Times New Roman"/>
                <w:kern w:val="0"/>
                <w:szCs w:val="24"/>
              </w:rPr>
              <w:t xml:space="preserve"> </w:t>
            </w:r>
          </w:p>
        </w:tc>
      </w:tr>
      <w:tr w:rsidR="00AC567E" w:rsidRPr="0086698B" w14:paraId="6CAE5EF5" w14:textId="77777777" w:rsidTr="00C70778">
        <w:tc>
          <w:tcPr>
            <w:tcW w:w="691" w:type="pct"/>
          </w:tcPr>
          <w:p w14:paraId="6CAE5EF2" w14:textId="77777777" w:rsidR="00AC567E" w:rsidRPr="00E55A83" w:rsidRDefault="00AC567E" w:rsidP="00292208">
            <w:pPr>
              <w:spacing w:after="20"/>
              <w:rPr>
                <w:szCs w:val="20"/>
                <w:lang w:val="en-AU" w:eastAsia="en-GB"/>
              </w:rPr>
            </w:pPr>
            <w:r>
              <w:rPr>
                <w:szCs w:val="20"/>
                <w:lang w:val="en-AU" w:eastAsia="en-GB"/>
              </w:rPr>
              <w:t>Safety outcomes</w:t>
            </w:r>
          </w:p>
        </w:tc>
        <w:tc>
          <w:tcPr>
            <w:tcW w:w="4309" w:type="pct"/>
          </w:tcPr>
          <w:p w14:paraId="6CAE5EF3" w14:textId="77777777" w:rsidR="00950B7B" w:rsidRPr="00205576" w:rsidRDefault="00950B7B" w:rsidP="00606310">
            <w:pPr>
              <w:pStyle w:val="BodyText"/>
              <w:numPr>
                <w:ilvl w:val="0"/>
                <w:numId w:val="31"/>
              </w:numPr>
              <w:spacing w:after="160"/>
              <w:jc w:val="both"/>
              <w:rPr>
                <w:i/>
                <w:u w:val="single"/>
                <w:lang w:val="en-AU"/>
              </w:rPr>
            </w:pPr>
            <w:r w:rsidRPr="00205576">
              <w:rPr>
                <w:i/>
                <w:u w:val="single"/>
                <w:lang w:val="en-AU"/>
              </w:rPr>
              <w:t>Line-related complications</w:t>
            </w:r>
          </w:p>
          <w:p w14:paraId="6CAE5EF4" w14:textId="77777777" w:rsidR="00AC567E" w:rsidRPr="00606310" w:rsidRDefault="00950B7B" w:rsidP="00606310">
            <w:pPr>
              <w:pStyle w:val="BodyText"/>
              <w:numPr>
                <w:ilvl w:val="0"/>
                <w:numId w:val="31"/>
              </w:numPr>
              <w:spacing w:after="160"/>
              <w:jc w:val="both"/>
              <w:rPr>
                <w:i/>
                <w:u w:val="single"/>
              </w:rPr>
            </w:pPr>
            <w:r w:rsidRPr="00205576">
              <w:rPr>
                <w:i/>
                <w:u w:val="single"/>
                <w:lang w:val="en-AU"/>
              </w:rPr>
              <w:t>Cardiovascular  complications</w:t>
            </w:r>
          </w:p>
        </w:tc>
      </w:tr>
    </w:tbl>
    <w:p w14:paraId="6CAE5EF6" w14:textId="77777777" w:rsidR="00BC3C3C" w:rsidRDefault="00BC3C3C" w:rsidP="00B455E7">
      <w:pPr>
        <w:pStyle w:val="BodyText6"/>
        <w:jc w:val="both"/>
      </w:pPr>
    </w:p>
    <w:p w14:paraId="6CAE5EF7" w14:textId="77777777" w:rsidR="008969AB" w:rsidRPr="00205576" w:rsidRDefault="00CC1528" w:rsidP="00B455E7">
      <w:pPr>
        <w:pStyle w:val="BodyText6"/>
        <w:jc w:val="both"/>
      </w:pPr>
      <w:r w:rsidRPr="00205576">
        <w:fldChar w:fldCharType="begin"/>
      </w:r>
      <w:r w:rsidR="00FC5B2B" w:rsidRPr="00205576">
        <w:instrText xml:space="preserve"> REF _Ref447805685 \h </w:instrText>
      </w:r>
      <w:r w:rsidRPr="00205576">
        <w:fldChar w:fldCharType="separate"/>
      </w:r>
      <w:r w:rsidR="004552D8" w:rsidRPr="00350C5D">
        <w:rPr>
          <w:szCs w:val="20"/>
        </w:rPr>
        <w:t xml:space="preserve">Figure </w:t>
      </w:r>
      <w:r w:rsidR="004552D8">
        <w:rPr>
          <w:bCs/>
          <w:noProof/>
          <w:szCs w:val="20"/>
        </w:rPr>
        <w:t>5</w:t>
      </w:r>
      <w:r w:rsidRPr="00205576">
        <w:fldChar w:fldCharType="end"/>
      </w:r>
      <w:r w:rsidR="00FC5B2B" w:rsidRPr="00205576">
        <w:t xml:space="preserve"> below outlines the </w:t>
      </w:r>
      <w:r w:rsidR="00AA7F51">
        <w:t>structure</w:t>
      </w:r>
      <w:r w:rsidR="00AA7F51" w:rsidRPr="00205576">
        <w:t xml:space="preserve"> </w:t>
      </w:r>
      <w:r w:rsidR="00FC5B2B" w:rsidRPr="00205576">
        <w:t xml:space="preserve">of the proposed economic model. </w:t>
      </w:r>
      <w:r w:rsidR="004F033C">
        <w:t xml:space="preserve">The term ‘progression’ is used within the model to represent patients who </w:t>
      </w:r>
      <w:r w:rsidR="00AA7F51">
        <w:t>have become</w:t>
      </w:r>
      <w:r w:rsidR="004F033C">
        <w:t xml:space="preserve"> </w:t>
      </w:r>
      <w:r w:rsidR="00AA7F51">
        <w:t xml:space="preserve">unresponsive or </w:t>
      </w:r>
      <w:r w:rsidR="004F033C">
        <w:t xml:space="preserve">refractory to other systemic treatments.  </w:t>
      </w:r>
    </w:p>
    <w:p w14:paraId="6CAE5EF8" w14:textId="77777777" w:rsidR="00FC5B2B" w:rsidRPr="00350C5D" w:rsidRDefault="00FC5B2B" w:rsidP="00350C5D">
      <w:pPr>
        <w:pStyle w:val="Caption"/>
        <w:keepNext/>
        <w:rPr>
          <w:bCs w:val="0"/>
          <w:color w:val="auto"/>
          <w:sz w:val="22"/>
          <w:szCs w:val="20"/>
          <w:lang w:val="en-AU"/>
        </w:rPr>
      </w:pPr>
      <w:bookmarkStart w:id="87" w:name="_Ref447805685"/>
      <w:bookmarkStart w:id="88" w:name="_Toc451764034"/>
      <w:r w:rsidRPr="00350C5D">
        <w:rPr>
          <w:bCs w:val="0"/>
          <w:color w:val="auto"/>
          <w:sz w:val="22"/>
          <w:szCs w:val="20"/>
          <w:lang w:val="en-AU"/>
        </w:rPr>
        <w:t xml:space="preserve">Figure </w:t>
      </w:r>
      <w:r w:rsidR="00CC1528" w:rsidRPr="00350C5D">
        <w:rPr>
          <w:bCs w:val="0"/>
          <w:color w:val="auto"/>
          <w:sz w:val="22"/>
          <w:szCs w:val="20"/>
          <w:lang w:val="en-AU"/>
        </w:rPr>
        <w:fldChar w:fldCharType="begin"/>
      </w:r>
      <w:r w:rsidRPr="00350C5D">
        <w:rPr>
          <w:bCs w:val="0"/>
          <w:color w:val="auto"/>
          <w:sz w:val="22"/>
          <w:szCs w:val="20"/>
          <w:lang w:val="en-AU"/>
        </w:rPr>
        <w:instrText xml:space="preserve"> SEQ Figure \* ARABIC </w:instrText>
      </w:r>
      <w:r w:rsidR="00CC1528" w:rsidRPr="00350C5D">
        <w:rPr>
          <w:bCs w:val="0"/>
          <w:color w:val="auto"/>
          <w:sz w:val="22"/>
          <w:szCs w:val="20"/>
          <w:lang w:val="en-AU"/>
        </w:rPr>
        <w:fldChar w:fldCharType="separate"/>
      </w:r>
      <w:r w:rsidR="004552D8">
        <w:rPr>
          <w:bCs w:val="0"/>
          <w:noProof/>
          <w:color w:val="auto"/>
          <w:sz w:val="22"/>
          <w:szCs w:val="20"/>
          <w:lang w:val="en-AU"/>
        </w:rPr>
        <w:t>5</w:t>
      </w:r>
      <w:r w:rsidR="00CC1528" w:rsidRPr="00350C5D">
        <w:rPr>
          <w:bCs w:val="0"/>
          <w:color w:val="auto"/>
          <w:sz w:val="22"/>
          <w:szCs w:val="20"/>
          <w:lang w:val="en-AU"/>
        </w:rPr>
        <w:fldChar w:fldCharType="end"/>
      </w:r>
      <w:bookmarkEnd w:id="87"/>
      <w:r w:rsidRPr="00350C5D">
        <w:rPr>
          <w:bCs w:val="0"/>
          <w:color w:val="auto"/>
          <w:sz w:val="22"/>
          <w:szCs w:val="20"/>
          <w:lang w:val="en-AU"/>
        </w:rPr>
        <w:t>: Prop</w:t>
      </w:r>
      <w:r w:rsidR="00E10E51" w:rsidRPr="00350C5D">
        <w:rPr>
          <w:bCs w:val="0"/>
          <w:color w:val="auto"/>
          <w:sz w:val="22"/>
          <w:szCs w:val="20"/>
          <w:lang w:val="en-AU"/>
        </w:rPr>
        <w:t xml:space="preserve">osed economic model format for </w:t>
      </w:r>
      <w:r w:rsidR="001A5E39" w:rsidRPr="00350C5D">
        <w:rPr>
          <w:bCs w:val="0"/>
          <w:color w:val="auto"/>
          <w:sz w:val="22"/>
          <w:szCs w:val="20"/>
          <w:lang w:val="en-AU"/>
        </w:rPr>
        <w:t xml:space="preserve">treatment with </w:t>
      </w:r>
      <w:r w:rsidR="004150DD">
        <w:rPr>
          <w:bCs w:val="0"/>
          <w:color w:val="auto"/>
          <w:sz w:val="22"/>
          <w:szCs w:val="20"/>
          <w:lang w:val="en-AU"/>
        </w:rPr>
        <w:t>integrated, closed-system</w:t>
      </w:r>
      <w:r w:rsidRPr="00350C5D">
        <w:rPr>
          <w:bCs w:val="0"/>
          <w:color w:val="auto"/>
          <w:sz w:val="22"/>
          <w:szCs w:val="20"/>
          <w:lang w:val="en-AU"/>
        </w:rPr>
        <w:t xml:space="preserve"> ECP vs </w:t>
      </w:r>
      <w:bookmarkEnd w:id="88"/>
      <w:r w:rsidR="0057642B">
        <w:rPr>
          <w:bCs w:val="0"/>
          <w:color w:val="auto"/>
          <w:sz w:val="22"/>
          <w:szCs w:val="20"/>
          <w:lang w:val="en-AU"/>
        </w:rPr>
        <w:t>best</w:t>
      </w:r>
      <w:r w:rsidR="004F033C">
        <w:rPr>
          <w:bCs w:val="0"/>
          <w:color w:val="auto"/>
          <w:sz w:val="22"/>
          <w:szCs w:val="20"/>
          <w:lang w:val="en-AU"/>
        </w:rPr>
        <w:t xml:space="preserve"> supportive care.</w:t>
      </w:r>
    </w:p>
    <w:p w14:paraId="6CAE5EF9" w14:textId="77777777" w:rsidR="008969AB" w:rsidRPr="00205576" w:rsidRDefault="00FC5B2B" w:rsidP="00B455E7">
      <w:pPr>
        <w:pStyle w:val="BodyText6"/>
        <w:jc w:val="both"/>
      </w:pPr>
      <w:r w:rsidRPr="00205576">
        <w:rPr>
          <w:noProof/>
          <w:lang w:eastAsia="en-AU"/>
        </w:rPr>
        <w:drawing>
          <wp:inline distT="0" distB="0" distL="0" distR="0" wp14:anchorId="6CAE6050" wp14:editId="6CAE6051">
            <wp:extent cx="5759450" cy="1601078"/>
            <wp:effectExtent l="0" t="0" r="0" b="0"/>
            <wp:docPr id="6" name="Picture 6" descr="A figure of the proposed economic model format for treatment with integrated, validated ECP vs usual 2nd line care (basket of comparators)" title="Figure 4: Proposed economic model format for treatment with integrated, validated ECP vs usual 2nd line care (basket of compar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stretch>
                      <a:fillRect/>
                    </a:stretch>
                  </pic:blipFill>
                  <pic:spPr>
                    <a:xfrm>
                      <a:off x="0" y="0"/>
                      <a:ext cx="5759450" cy="1601078"/>
                    </a:xfrm>
                    <a:prstGeom prst="rect">
                      <a:avLst/>
                    </a:prstGeom>
                  </pic:spPr>
                </pic:pic>
              </a:graphicData>
            </a:graphic>
          </wp:inline>
        </w:drawing>
      </w:r>
    </w:p>
    <w:p w14:paraId="6CAE5EFA" w14:textId="77777777" w:rsidR="00190AED" w:rsidRPr="00205576" w:rsidRDefault="00190AED" w:rsidP="00B455E7">
      <w:pPr>
        <w:pStyle w:val="Heading1"/>
        <w:jc w:val="both"/>
        <w:rPr>
          <w:lang w:val="en-AU"/>
        </w:rPr>
      </w:pPr>
      <w:bookmarkStart w:id="89" w:name="_Ref448240502"/>
      <w:bookmarkStart w:id="90" w:name="_Toc451764089"/>
      <w:r w:rsidRPr="00205576">
        <w:rPr>
          <w:lang w:val="en-AU"/>
        </w:rPr>
        <w:t>Healthcare resources</w:t>
      </w:r>
      <w:bookmarkEnd w:id="89"/>
      <w:bookmarkEnd w:id="90"/>
    </w:p>
    <w:p w14:paraId="6CAE5EFB" w14:textId="77777777" w:rsidR="00BA5A69" w:rsidRDefault="009917BA" w:rsidP="00117F70">
      <w:pPr>
        <w:pStyle w:val="BodyText"/>
        <w:jc w:val="both"/>
        <w:rPr>
          <w:lang w:val="en-AU"/>
        </w:rPr>
      </w:pPr>
      <w:r w:rsidRPr="00205576">
        <w:rPr>
          <w:lang w:val="en-AU"/>
        </w:rPr>
        <w:t>The hea</w:t>
      </w:r>
      <w:r w:rsidR="007F28C8" w:rsidRPr="00205576">
        <w:rPr>
          <w:lang w:val="en-AU"/>
        </w:rPr>
        <w:t>lthcare resources involved with</w:t>
      </w:r>
      <w:r w:rsidR="001A5E39">
        <w:rPr>
          <w:lang w:val="en-AU"/>
        </w:rPr>
        <w:t xml:space="preserve"> treatment with </w:t>
      </w:r>
      <w:r w:rsidR="004150DD">
        <w:rPr>
          <w:lang w:val="en-AU" w:eastAsia="en-GB"/>
        </w:rPr>
        <w:t>integrated, closed-system</w:t>
      </w:r>
      <w:r w:rsidR="007F28C8" w:rsidRPr="00205576">
        <w:rPr>
          <w:lang w:val="en-AU"/>
        </w:rPr>
        <w:t xml:space="preserve"> ECP are included within</w:t>
      </w:r>
      <w:r w:rsidR="00BC3C3C">
        <w:rPr>
          <w:lang w:val="en-AU"/>
        </w:rPr>
        <w:t xml:space="preserve"> </w:t>
      </w:r>
      <w:r w:rsidR="00BC3C3C">
        <w:rPr>
          <w:lang w:val="en-AU"/>
        </w:rPr>
        <w:fldChar w:fldCharType="begin"/>
      </w:r>
      <w:r w:rsidR="00BC3C3C">
        <w:rPr>
          <w:lang w:val="en-AU"/>
        </w:rPr>
        <w:instrText xml:space="preserve"> REF _Ref448739419 \h </w:instrText>
      </w:r>
      <w:r w:rsidR="00117F70">
        <w:rPr>
          <w:lang w:val="en-AU"/>
        </w:rPr>
        <w:instrText xml:space="preserve"> \* MERGEFORMAT </w:instrText>
      </w:r>
      <w:r w:rsidR="00BC3C3C">
        <w:rPr>
          <w:lang w:val="en-AU"/>
        </w:rPr>
      </w:r>
      <w:r w:rsidR="00BC3C3C">
        <w:rPr>
          <w:lang w:val="en-AU"/>
        </w:rPr>
        <w:fldChar w:fldCharType="separate"/>
      </w:r>
      <w:r w:rsidR="004552D8" w:rsidRPr="004552D8">
        <w:rPr>
          <w:bCs/>
          <w:szCs w:val="20"/>
          <w:lang w:val="en-AU"/>
        </w:rPr>
        <w:t xml:space="preserve">Table </w:t>
      </w:r>
      <w:r w:rsidR="004552D8">
        <w:rPr>
          <w:bCs/>
          <w:noProof/>
          <w:szCs w:val="20"/>
          <w:lang w:val="en-AU"/>
        </w:rPr>
        <w:t>12</w:t>
      </w:r>
      <w:r w:rsidR="00BC3C3C">
        <w:rPr>
          <w:lang w:val="en-AU"/>
        </w:rPr>
        <w:fldChar w:fldCharType="end"/>
      </w:r>
      <w:r w:rsidR="007F28C8" w:rsidRPr="00205576">
        <w:rPr>
          <w:lang w:val="en-AU"/>
        </w:rPr>
        <w:t xml:space="preserve">. </w:t>
      </w:r>
      <w:r w:rsidR="00205576" w:rsidRPr="00205576">
        <w:rPr>
          <w:lang w:val="en-AU" w:eastAsia="en-GB"/>
        </w:rPr>
        <w:t xml:space="preserve">These resources are based on the costs associated with an </w:t>
      </w:r>
      <w:r w:rsidR="004150DD">
        <w:rPr>
          <w:lang w:val="en-AU"/>
        </w:rPr>
        <w:t>integrated, closed-system</w:t>
      </w:r>
      <w:r w:rsidR="00B94E25" w:rsidRPr="00205576">
        <w:rPr>
          <w:lang w:val="en-AU"/>
        </w:rPr>
        <w:t xml:space="preserve"> ECP device. As the safety profile of integrated and validated ECP systems is far better than open </w:t>
      </w:r>
      <w:r w:rsidR="00B94E25" w:rsidRPr="00205576">
        <w:rPr>
          <w:lang w:val="en-AU"/>
        </w:rPr>
        <w:lastRenderedPageBreak/>
        <w:t xml:space="preserve">systems, this distinction avoids use of inferior technology </w:t>
      </w:r>
      <w:r w:rsidR="00F55B04">
        <w:rPr>
          <w:lang w:val="en-AU"/>
        </w:rPr>
        <w:t xml:space="preserve">that is associated </w:t>
      </w:r>
      <w:r w:rsidR="00B94E25" w:rsidRPr="00205576">
        <w:rPr>
          <w:lang w:val="en-AU"/>
        </w:rPr>
        <w:t xml:space="preserve">with a higher rate of adverse events and higher costs for hospitals to comply with associated safety and quality standards </w:t>
      </w:r>
      <w:r w:rsidR="00B94E25" w:rsidRPr="00205576">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47221C">
        <w:rPr>
          <w:lang w:val="en-AU" w:eastAsia="en-GB"/>
        </w:rPr>
        <w:instrText xml:space="preserve"> ADDIN EN.CITE </w:instrText>
      </w:r>
      <w:r w:rsidR="0047221C">
        <w:rPr>
          <w:lang w:val="en-AU" w:eastAsia="en-GB"/>
        </w:rPr>
        <w:fldChar w:fldCharType="begin">
          <w:fldData xml:space="preserve">PEVuZE5vdGU+PENpdGU+PEF1dGhvcj5Lbm9ibGVyPC9BdXRob3I+PFllYXI+MjAxNDwvWWVhcj48
UmVjTnVtPjQ8L1JlY051bT48RGlzcGxheVRleHQ+WzNdPC9EaXNwbGF5VGV4dD48cmVjb3JkPjxy
ZWMtbnVtYmVyPjQ8L3JlYy1udW1iZXI+PGZvcmVpZ24ta2V5cz48a2V5IGFwcD0iRU4iIGRiLWlk
PSJ6OXMyNXYwd3RmeHc1YWVwczJkdnBzeG96MHN2ZTl3cDJ6cjUiPjQ8L2tleT48L2ZvcmVpZ24t
a2V5cz48cmVmLXR5cGUgbmFtZT0iSm91cm5hbCBBcnRpY2xlIj4xNzwvcmVmLXR5cGU+PGNvbnRy
aWJ1dG9ycz48YXV0aG9ycz48YXV0aG9yPktub2JsZXIsIFIuPC9hdXRob3I+PGF1dGhvcj5CZXJs
aW4sIEcuPC9hdXRob3I+PGF1dGhvcj5DYWx6YXZhcmEtUGludG9uLCBQLjwvYXV0aG9yPjxhdXRo
b3I+R3JlaW5peCwgSC48L2F1dGhvcj48YXV0aG9yPkpha3NjaCwgUC48L2F1dGhvcj48YXV0aG9y
Pkxhcm9jaGUsIEwuPC9hdXRob3I+PGF1dGhvcj5MdWR2aWdzc29uLCBKLjwvYXV0aG9yPjxhdXRo
b3I+UXVhZ2xpbm8sIFAuPC9hdXRob3I+PGF1dGhvcj5SZWluaXNjaCwgVy48L2F1dGhvcj48YXV0
aG9yPlNjYXJpc2JyaWNrLCBKLjwvYXV0aG9yPjxhdXRob3I+U2Nod2FyeiwgVC48L2F1dGhvcj48
YXV0aG9yPldvbGYsIFAuPC9hdXRob3I+PGF1dGhvcj5BcmVuYmVyZ2VyLCBQLjwvYXV0aG9yPjxh
dXRob3I+QXNzYWYsIEMuPC9hdXRob3I+PGF1dGhvcj5CYWdvdCwgTS48L2F1dGhvcj48YXV0aG9y
PkJhcnIsIE0uPC9hdXRob3I+PGF1dGhvcj5Cb2hib3QsIEEuPC9hdXRob3I+PGF1dGhvcj5CcnVj
a25lci1UdWRlcm1hbiwgTC48L2F1dGhvcj48YXV0aG9yPkRyZW5vLCBCLjwvYXV0aG9yPjxhdXRo
b3I+RW5rLCBBLjwvYXV0aG9yPjxhdXRob3I+RnJlbmNoLCBMLjwvYXV0aG9yPjxhdXRob3I+R25p
YWRlY2tpLCBSLjwvYXV0aG9yPjxhdXRob3I+R29sbG5pY2ssIEguPC9hdXRob3I+PGF1dGhvcj5I
ZXJ0bCwgTS48L2F1dGhvcj48YXV0aG9yPkphbnRzY2hpdHNjaCwgQy48L2F1dGhvcj48YXV0aG9y
Pkp1bmcsIEEuPC9hdXRob3I+PGF1dGhvcj5KdXN0LCBVLjwvYXV0aG9yPjxhdXRob3I+S2xlbWtl
LCBDLiBELjwvYXV0aG9yPjxhdXRob3I+TGlwcGVydCwgVS48L2F1dGhvcj48YXV0aG9yPkx1Z2Vy
LCBULjwvYXV0aG9yPjxhdXRob3I+UGFwYWRhdmlkLCBFLjwvYXV0aG9yPjxhdXRob3I+UGVoYW1i
ZXJnZXIsIEguPC9hdXRob3I+PGF1dGhvcj5SYW5raSwgQS48L2F1dGhvcj48YXV0aG9yPlN0YWRs
ZXIsIFIuPC9hdXRob3I+PGF1dGhvcj5TdGVycnksIFcuPC9hdXRob3I+PGF1dGhvcj5Xb2xmLCBJ
LiBILjwvYXV0aG9yPjxhdXRob3I+V29ybSwgTS48L2F1dGhvcj48YXV0aG9yPlppYywgSi48L2F1
dGhvcj48YXV0aG9yPlpvdWJvdWxpcywgQy4gQy48L2F1dGhvcj48YXV0aG9yPkhpbGxlbiwgVS48
L2F1dGhvcj48L2F1dGhvcnM+PC9jb250cmlidXRvcnM+PGF1dGgtYWRkcmVzcz4oS25vYmxlciwg
SnVzdCwgUGVoYW1iZXJnZXIpIERlcGFydG1lbnQgb2YgRGVybWF0b2xvZ3ksIE1lZGljYWwgVW5p
dmVyc2l0eSBvZiBWaWVubmEsIFZpZW5uYSwgQXVzdHJpYSAoQmVybGluKSBEZXBhcnRtZW50IG9m
IENsaW5pY2FsIEltbXVub2xvZ3kgYW5kIFRyYW5zZnVzaW9uIE1lZGljaW5lLCBVbml2ZXJzaXR5
IEhvc3BpdGFsLCBMaW5rb3BpbmcsIFN3ZWRlbiAoQ2FsemF2YXJhLVBpbnRvbikgRGVwYXJ0bWVu
dCBvZiBEZXJtYXRvbG9neSwgVW5pdmVyc2l0eSBIb3NwaXRhbCBTcGVkYWxpIENpdmlsaSwgQnJl
c2NpYSwgSXRhbHkgKEdyZWluaXgpIERlcGFydG1lbnQgb2YgSW50ZXJuYWwgTWVkaWNpbmUgSS9C
b25lIE1hcnJvdyBUcmFuc3BsYW50YXRpb24sIE1lZGljYWwgVW5pdmVyc2l0eSBvZiBWaWVubmEs
IFZpZW5uYSwgQXVzdHJpYSAoSmFrc2NoKSBEZXBhcnRtZW50IG9mIFRob3JhY2ljIFN1cmdlcnks
IE1lZGljYWwgVW5pdmVyc2l0eSBvZiBWaWVubmEsIFZpZW5uYSwgQXVzdHJpYSAoTGFyb2NoZSkg
RGVwYXJ0bWVudCBvZiBEZXJtYXRvbG9neSwgQXZpY2VubmUgSG9zcGl0YWwsIEJvYmlnbnksIEZy
YW5jZSAoTHVkdmlnc3NvbikgRGVwYXJ0bWVudCBvZiBDbGluaWNhbCBhbmQgRXhwZXJpbWVudGFs
IE1lZGljaW5lLCBGYWN1bHR5IG9mIEhlYWx0aCBTY2llbmNlcywgTGlua29waW5nIFVuaXZlcnNp
dHksIExpbmtvcGluZywgU3dlZGVuIChRdWFnbGlubykgRGVybWF0b2xvZ3kgQ2xpbmljLCBEZXBh
cnRtZW50IG9mIE1lZGljYWwgU2NpZW5jZXMsIFVuaXZlcnNpdHkgb2YgVHVyaW4sIFR1cmluLCBJ
dGFseSAoUmVpbmlzY2gpIERlcGFydG1lbnQgb2YgSW50ZXJuYWwgTWVkaWNpbmUgSUlJLCBEaXZp
c2lvbiBvZiBHYXN0cm9lbnRlcm9sb2d5IGFuZCBIZXBhdG9sb2d5LCBNZWRpY2FsIFVuaXZlcnNp
dHkgb2YgVmllbm5hLCBWaWVubmEsIEF1c3RyaWEgKFNjYXJpc2JyaWNrKSBEZXBhcnRtZW50IG9m
IERlcm1hdG9sb2d5LCBVbml2ZXJzaXR5IEhvc3BpdGFsLCBCaXJtaW5naGFtLCBVbml0ZWQgS2lu
Z2RvbSAoU2Nod2FyeikgRGVwYXJ0bWVudCBvZiBEZXJtYXRvbG9neSBhbmQgQWxsZXJnb2xvZ3ks
IFVuaXZlcnNpdHkgSG9zcGl0YWwgU2NobGVzd2lnLUhvbHN0ZWluLCBLaWVsLCBHZXJtYW55IChX
b2xmLCBXb2xmKSBEZXBhcnRtZW50IG9mIERlcm1hdG9sb2d5LCBNZWRpY2FsIFVuaXZlcnNpdHkg
b2YgR3JheiwgR3JheiwgQXVzdHJpYSAoQXJlbmJlcmdlcikgRGVwYXJ0bWVudCBvZiBEZXJtYXRv
bG9neSwgQ2hhcmxlcyBVbml2ZXJzaXR5IGluIFByYWd1ZSwgUHJhZ3VlLCBDemVjaCBSZXB1Ymxp
YyAoQXNzYWYpIERlcGFydG1lbnQgb2YgRGVybWF0b2xvZ3ksIEhFTElPUyBLbGluaWt1bSBLcmVm
ZWxkLCBLcmVmZWxkLCBHZXJtYW55IChCYWdvdCkgRGVwYXJ0bWVudCBvZiBEZXJtYXRvbG9neSwg
U2FpbnQgTG91aXMgSG9zcGl0YWwsIFVuaXZlcnNpdGUgUGFyaXMgNyBTb3Jib25uZSBQYXJpcyBD
aXRlLCBQYXJpcywgRnJhbmNlIChCYXJyKSBEZXBhcnRtZW50IG9mIFN1cmdlcnksIFVuaXZlcnNp
dHkgb2YgU291dGhlcm4gQ2FsaWZvcm5pYSwgTG9zIEFuZ2VsZXMsIFVuaXRlZCBTdGF0ZXMgKEJv
aGJvdCkgRGVwYXJ0bWVudCBvZiBIYWVtYXRvbG9neSBhbmQgT25jb2xvZ3ksIFVuaXZlcnNpdHkg
b2YgU3RyYXNib3VyZywgU3RyYXNib3VyZywgRnJhbmNlIChCcnVja25lci1UdWRlcm1hbikgRGVw
YXJ0bWVudCBvZiBEZXJtYXRvbG9neSwgVW5pdmVyc2l0eSBNZWRpY2FsIENlbnRyZSBGcmVpYnVy
ZywgRnJlaWJ1cmcsIEdlcm1hbnkgKERyZW5vKSBEZXBhcnRtZW50IG9mIFNraW4gQ2FuY2VyLCBO
YW50ZXMgVW5pdmVyc2l0eSBIb3NwaXRhbCwgTmFudGVzLCBGcmFuY2UgKEVuaykgRGVwYXJ0bWVu
dCBvZiBEZXJtYXRvbG9neSwgVW5pdmVyc2l0eSBvZiBIZWlkZWxiZXJnLCBIZWlkZWxiZXJnLCBH
ZXJtYW55IChGcmVuY2gpIERlcGFydG1lbnQgb2YgRGVybWF0b2xvZ3ksIFp1cmljaCBVbml2ZXJz
aXR5IEhvc3BpdGFsLCBadXJpY2gsIFN3aXR6ZXJsYW5kIChHbmlhZGVja2kpIERlcGFydG1lbnQg
b2YgRGVybWF0b2xvZ3ksIEJpc3BlYmplcmcgSG9zcGl0YWwsIENvcGVuaGFnZW4sIERlbm1hcmsg
KEdvbGxuaWNrKSBEZXBhcnRtZW50IG9mIERlcm1hdG9sb2d5IGFuZCBWZW5lcmVvbG9neSwgT3R0
by12b24tR3Vlcmlja2UgVW5pdmVyc2l0eSwgTWFnZGVidXJnLCBHZXJtYW55IChIZXJ0bCkgRGVw
YXJ0bWVudCBvZiBEZXJtYXRvbG9neSBhbmQgQWxsZXJnb2xvZ3ksIFVuaXZlcnNpdHkgSG9zcGl0
YWwgTWFyYnVyZywgTWFyYnVyZywgR2VybWFueSAoSmFudHNjaGl0c2NoLCBMaXBwZXJ0LCBab3Vi
b3VsaXMpIERlcGFydG1lbnQgb2YgRGVybWF0b2xvZ3ksIFZlbmVyZW9sb2d5LCBBbGxlcmdvbG9n
eSBhbmQgSW1tdW5vbG9neSwgRGVzc2F1IE1lZGljYWwgQ2VudGVyLCBEZXNzYXUsIEdlcm1hbnkg
KEp1bmcsIEtsZW1rZSkgRGVwYXJ0bWVudCBvZiBEZXJtYXRvbG9neSwgVmVuZXJlb2xvZ3kgYW5k
IEFsbGVyZ29sb2d5LCBVbml2ZXJzaXR5IE1lZGljYWwgQ2VudHJlIE1hbm5oZWltLCBSdXByZWNo
dC1LYXJscyBVbml2ZXJzaXR5IG9mIEhlaWRlbGJlcmcsIE1hbm5oZWltLCBHZXJtYW55IChMdWdl
cikgRGVwYXJ0bWVudCBvZiBEZXJtYXRvbG9neSwgVW5pdmVyc2l0eSBvZiBNdW5zdGVyLCBNdW5z
dGVyLCBHZXJtYW55IChQYXBhZGF2aWQpIERlcGFydG1lbnQgb2YgRGVybWF0b2xvZ3ksIEF0aGVu
cyBVbml2ZXJzaXR5IFNjaG9vbCBvZiBNZWRpY2luZSwgQVRUSUtPTiBHZW5lcmFsIFVuaXZlcnNp
dHkgSG9zcGl0YWwsIEF0aGVucywgR3JlZWNlIChSYW5raSkgRGVwYXJ0bWVudCBvZiBEZXJtYXRv
bG9neSBhbmQgQWxsZXJnb2xvZ3ksIFVuaXZlcnNpdHkgb2YgSGVsc2lua2kgYW5kIEhlbHNpbmtp
IFVuaXZlcnNpdHkgQ2VudHJhbCBIb3NwaXRhbCwgSGVsc2lua2ksIEZpbmxhbmQgKFN0YWRsZXIp
IERlcGFydG1lbnQgb2YgRGVybWF0b2xvZ3ksIEpvaGFubmVzIFdlc2xpbmcgTWVkaWNhbCBDZW50
cmUsIE1pbmRlbiwgR2VybWFueSAoU3RlcnJ5KSBEZXBhcnRtZW50IG9mIERlcm1hdG9sb2d5LCBD
aGFyaXRlIFVuaXZlcnNpdHkgSG9zcGl0YWwsIEJlcmxpbiwgR2VybWFueSAoV29ybSkgRGVwYXJ0
bWVudCBvZiBEZXJtYXRvbG9neSBhbmQgQWxsZXJnb2xvZ3ksIENoYXJpdGUgVW5pdmVyc2l0eSBI
b3NwaXRhbCwgQmVybGluLCBHZXJtYW55IChaaWMpIERpdmlzaW9uIG9mIERlcm1hdG9sb2d5LCBW
YW5kZXJiaWx0IFVuaXZlcnNpdHkgU2Nob29sIG9mIE1lZGljaW5lLCBOYXNodmlsbGUsIFROLCBV
bml0ZWQgU3RhdGVzIChIaWxsZW4pIERlcGFydG1lbnQgb2YgRGVybWF0b2xvZ3ksIFZlbmVyZW9s
b2d5IGFuZCBBbGxlcmdvbG9neSwgVW5pdmVyc2l0eSBEdWlzYnVyZy1Fc3NlbiwgRXNzZW4sIEdl
cm1hbnkmI3hEO1IuIEtub2JsZXIsIERlcGFydG1lbnQgb2YgRGVybWF0b2xvZ3ksIE1lZGljYWwg
VW5pdmVyc2l0eSBvZiBWaWVubmEsIFZpZW5uYSwgQXVzdHJpYS4gRS1tYWlsOiByb2JlcnQua25v
YmxlckBtZWR1bml3aWVuLmFjLmF0PC9hdXRoLWFkZHJlc3M+PHRpdGxlcz48dGl0bGU+R3VpZGVs
aW5lcyBvbiB0aGUgdXNlIG9mIGV4dHJhY29ycG9yZWFsIHBob3RvcGhlcmVzaXM8L3RpdGxlPjxz
ZWNvbmRhcnktdGl0bGU+Sm91cm5hbCBvZiB0aGUgRXVyb3BlYW4gQWNhZGVteSBvZiBEZXJtYXRv
bG9neSBhbmQgVmVuZXJlb2xvZ3k8L3NlY29uZGFyeS10aXRsZT48L3RpdGxlcz48cGVyaW9kaWNh
bD48ZnVsbC10aXRsZT5Kb3VybmFsIG9mIHRoZSBFdXJvcGVhbiBBY2FkZW15IG9mIERlcm1hdG9s
b2d5IGFuZCBWZW5lcmVvbG9neTwvZnVsbC10aXRsZT48L3BlcmlvZGljYWw+PHBhZ2VzPjEtMzc8
L3BhZ2VzPjx2b2x1bWU+Mjg8L3ZvbHVtZT48bnVtYmVyPlNVUFBMLiAxPC9udW1iZXI+PGtleXdv
cmRzPjxrZXl3b3JkPmFjdXRlIGdyYWZ0IHZlcnN1cyBob3N0IGRpc2Vhc2U8L2tleXdvcmQ+PGtl
eXdvcmQ+YWxsb2dlbmVpYyBoZW1hdG9wb2lldGljIHN0ZW0gY2VsbCB0cmFuc3BsYW50YXRpb248
L2tleXdvcmQ+PGtleXdvcmQ+YWxsb2dlbmljIGJvbmUgbWFycm93IHRyYW5zcGxhbnRhdGlvbjwv
a2V5d29yZD48a2V5d29yZD5hcnRpY2xlPC9rZXl3b3JkPjxrZXl3b3JkPmF0b3BpYyBkZXJtYXRp
dGlzPC9rZXl3b3JkPjxrZXl3b3JkPmNlbGwgZGlmZmVyZW50aWF0aW9uPC9rZXl3b3JkPjxrZXl3
b3JkPmNlbGwgcG9wdWxhdGlvbjwva2V5d29yZD48a2V5d29yZD5jZWxsIHNlcGFyYXRpb248L2tl
eXdvcmQ+PGtleXdvcmQ+Y2hyb25pYyBncmFmdCB2ZXJzdXMgaG9zdCBkaXNlYXNlPC9rZXl3b3Jk
PjxrZXl3b3JkPmNsaW5pY2FsIHByb3RvY29sPC9rZXl3b3JkPjxrZXl3b3JkPmNsaW5pY2FsIHRy
aWFsICh0b3BpYyk8L2tleXdvcmQ+PGtleXdvcmQ+Q3JvaG4gZGlzZWFzZTwva2V5d29yZD48a2V5
d29yZD5jdXRhbmVvdXMgVCBjZWxsIGx5bXBob21hPC9rZXl3b3JkPjxrZXl3b3JkPmRpc2Vhc2Ug
Y291cnNlPC9rZXl3b3JkPjxrZXl3b3JkPmVwaWRlcm1vbHlzaXMgYnVsbG9zYSBhY3F1aXNpdGE8
L2tleXdvcmQ+PGtleXdvcmQ+ZXh0cmFjb3Jwb3JlYWwgcGhvdG9waGVyZXNpczwva2V5d29yZD48
a2V5d29yZD5ncmFmdCByZWplY3Rpb248L2tleXdvcmQ+PGtleXdvcmQ+Z3JhZnQgdmVyc3VzIGhv
c3QgcmVhY3Rpb248L2tleXdvcmQ+PGtleXdvcmQ+aGVhcnQgdHJhbnNwbGFudGF0aW9uPC9rZXl3
b3JkPjxrZXl3b3JkPmh1bWFuPC9rZXl3b3JkPjxrZXl3b3JkPmltbXVuZSByZXNwb25zZTwva2V5
d29yZD48a2V5d29yZD5pbW11bm9zdXBwcmVzc2l2ZSB0cmVhdG1lbnQ8L2tleXdvcmQ+PGtleXdv
cmQ+aW5zdWxpbiBkZXBlbmRlbnQgZGlhYmV0ZXMgbWVsbGl0dXM8L2tleXdvcmQ+PGtleXdvcmQ+
bGljaGVuIHBsYW51czwva2V5d29yZD48a2V5d29yZD5sdW5nIHRyYW5zcGxhbnRhdGlvbjwva2V5
d29yZD48a2V5d29yZD5sdXB1cyBlcnl0aGVtYXRvc3VzPC9rZXl3b3JkPjxrZXl3b3JkPnBhdGll
bnQgc2VsZWN0aW9uPC9rZXl3b3JkPjxrZXl3b3JkPnBlbXBoaWd1czwva2V5d29yZD48a2V5d29y
ZD5waGFzZSAyIGNsaW5pY2FsIHRyaWFsKHRvcGljKTwva2V5d29yZD48a2V5d29yZD5waG90b2Fj
dGl2YXRpb248L2tleXdvcmQ+PGtleXdvcmQ+cGhvdG90aGVyYXB5PC9rZXl3b3JkPjxrZXl3b3Jk
PnByaW9yaXR5IGpvdXJuYWw8L2tleXdvcmQ+PGtleXdvcmQ+c2NsZXJvZGVybWE8L2tleXdvcmQ+
PGtleXdvcmQ+c3Rlcm9pZCB0aGVyYXB5PC9rZXl3b3JkPjxrZXl3b3JkPnN5c3RlbWF0aWMgcmV2
aWV3PC9rZXl3b3JkPjxrZXl3b3JkPnN5c3RlbWljIHNjbGVyb3Npczwva2V5d29yZD48a2V5d29y
ZD50aGVyYXB5IGVmZmVjdDwva2V5d29yZD48a2V5d29yZD50aW1lIHRvIHRyZWF0bWVudDwva2V5
d29yZD48a2V5d29yZD50cmVhdG1lbnQgZHVyYXRpb248L2tleXdvcmQ+PGtleXdvcmQ+dWx0cmF2
aW9sZXQgQSByYWRpYXRpb248L2tleXdvcmQ+PGtleXdvcmQ+Y29ydGljb3N0ZXJvaWQ8L2tleXdv
cmQ+PGtleXdvcmQ+aGVwYXJpbjwva2V5d29yZD48a2V5d29yZD5tZXRob3hzYWxlbjwva2V5d29y
ZD48L2tleXdvcmRzPjxkYXRlcz48eWVhcj4yMDE0PC95ZWFyPjwvZGF0ZXM+PGlzYm4+MDkyNi05
OTU5JiN4RDsxNDY4LTMwODM8L2lzYm4+PGFjY2Vzc2lvbi1udW0+MjAxNDA5MzEzMzwvYWNjZXNz
aW9uLW51bT48dXJscz48cmVsYXRlZC11cmxzPjx1cmw+aHR0cDovL292aWRzcC5vdmlkLmNvbS9v
dmlkd2ViLmNnaT9UPUpTJmFtcDtDU0M9WSZhbXA7TkVXUz1OJmFtcDtQQUdFPWZ1bGx0ZXh0JmFt
cDtEPWVtZWQxMiZhbXA7QU49MjAxNDA5MzEzMzwvdXJsPjwvcmVsYXRlZC11cmxzPjwvdXJscz48
ZWxlY3Ryb25pYy1yZXNvdXJjZS1udW0+aHR0cDovL2R4LmRvaS5vcmcvMTAuMTExMS9qZHYuMTIz
MTE8L2VsZWN0cm9uaWMtcmVzb3VyY2UtbnVtPjxyZW1vdGUtZGF0YWJhc2UtbmFtZT5FbWJhc2U8
L3JlbW90ZS1kYXRhYmFzZS1uYW1lPjxyZW1vdGUtZGF0YWJhc2UtcHJvdmlkZXI+T3ZpZCBUZWNo
bm9sb2dpZXM8L3JlbW90ZS1kYXRhYmFzZS1wcm92aWRlcj48bGFuZ3VhZ2U+RW5nbGlzaDwvbGFu
Z3VhZ2U+PC9yZWNvcmQ+PC9DaXRlPjwvRW5kTm90ZT4A
</w:fldData>
        </w:fldChar>
      </w:r>
      <w:r w:rsidR="0047221C">
        <w:rPr>
          <w:lang w:val="en-AU" w:eastAsia="en-GB"/>
        </w:rPr>
        <w:instrText xml:space="preserve"> ADDIN EN.CITE.DATA </w:instrText>
      </w:r>
      <w:r w:rsidR="0047221C">
        <w:rPr>
          <w:lang w:val="en-AU" w:eastAsia="en-GB"/>
        </w:rPr>
      </w:r>
      <w:r w:rsidR="0047221C">
        <w:rPr>
          <w:lang w:val="en-AU" w:eastAsia="en-GB"/>
        </w:rPr>
        <w:fldChar w:fldCharType="end"/>
      </w:r>
      <w:r w:rsidR="00B94E25" w:rsidRPr="00205576">
        <w:rPr>
          <w:lang w:val="en-AU" w:eastAsia="en-GB"/>
        </w:rPr>
      </w:r>
      <w:r w:rsidR="00B94E25" w:rsidRPr="00205576">
        <w:rPr>
          <w:lang w:val="en-AU" w:eastAsia="en-GB"/>
        </w:rPr>
        <w:fldChar w:fldCharType="separate"/>
      </w:r>
      <w:r w:rsidR="0047221C">
        <w:rPr>
          <w:noProof/>
          <w:lang w:val="en-AU" w:eastAsia="en-GB"/>
        </w:rPr>
        <w:t>[</w:t>
      </w:r>
      <w:hyperlink w:anchor="_ENREF_3" w:tooltip="Knobler, 2014 #4" w:history="1">
        <w:r w:rsidR="00584688">
          <w:rPr>
            <w:noProof/>
            <w:lang w:val="en-AU" w:eastAsia="en-GB"/>
          </w:rPr>
          <w:t>3</w:t>
        </w:r>
      </w:hyperlink>
      <w:r w:rsidR="0047221C">
        <w:rPr>
          <w:noProof/>
          <w:lang w:val="en-AU" w:eastAsia="en-GB"/>
        </w:rPr>
        <w:t>]</w:t>
      </w:r>
      <w:r w:rsidR="00B94E25" w:rsidRPr="00205576">
        <w:rPr>
          <w:lang w:val="en-AU" w:eastAsia="en-GB"/>
        </w:rPr>
        <w:fldChar w:fldCharType="end"/>
      </w:r>
      <w:r w:rsidR="00B94E25" w:rsidRPr="00205576">
        <w:rPr>
          <w:lang w:val="en-AU"/>
        </w:rPr>
        <w:t>.</w:t>
      </w:r>
      <w:r w:rsidR="007F28C8" w:rsidRPr="00205576">
        <w:rPr>
          <w:lang w:val="en-AU"/>
        </w:rPr>
        <w:t xml:space="preserve">The </w:t>
      </w:r>
      <w:r w:rsidR="00753E60" w:rsidRPr="00205576">
        <w:rPr>
          <w:lang w:val="en-AU"/>
        </w:rPr>
        <w:t>itemised costs</w:t>
      </w:r>
      <w:r w:rsidR="002A3CFA" w:rsidRPr="00205576">
        <w:rPr>
          <w:lang w:val="en-AU"/>
        </w:rPr>
        <w:t xml:space="preserve"> associated with </w:t>
      </w:r>
      <w:r w:rsidR="004150DD">
        <w:rPr>
          <w:lang w:val="en-AU"/>
        </w:rPr>
        <w:t>integrated, closed-system</w:t>
      </w:r>
      <w:r w:rsidR="00205576" w:rsidRPr="00205576">
        <w:rPr>
          <w:lang w:val="en-AU"/>
        </w:rPr>
        <w:t xml:space="preserve"> </w:t>
      </w:r>
      <w:r w:rsidR="002A3CFA" w:rsidRPr="00205576">
        <w:rPr>
          <w:lang w:val="en-AU"/>
        </w:rPr>
        <w:t xml:space="preserve">ECP </w:t>
      </w:r>
      <w:r w:rsidR="00753E60" w:rsidRPr="00205576">
        <w:rPr>
          <w:lang w:val="en-AU"/>
        </w:rPr>
        <w:t>are</w:t>
      </w:r>
      <w:r w:rsidR="007F28C8" w:rsidRPr="00205576">
        <w:rPr>
          <w:lang w:val="en-AU"/>
        </w:rPr>
        <w:t xml:space="preserve"> outlined within </w:t>
      </w:r>
      <w:r w:rsidR="001F00CD">
        <w:rPr>
          <w:lang w:val="en-AU"/>
        </w:rPr>
        <w:fldChar w:fldCharType="begin"/>
      </w:r>
      <w:r w:rsidR="001F00CD">
        <w:rPr>
          <w:lang w:val="en-AU"/>
        </w:rPr>
        <w:instrText xml:space="preserve"> REF _Ref448739419 \h </w:instrText>
      </w:r>
      <w:r w:rsidR="00117F70">
        <w:rPr>
          <w:lang w:val="en-AU"/>
        </w:rPr>
        <w:instrText xml:space="preserve"> \* MERGEFORMAT </w:instrText>
      </w:r>
      <w:r w:rsidR="001F00CD">
        <w:rPr>
          <w:lang w:val="en-AU"/>
        </w:rPr>
      </w:r>
      <w:r w:rsidR="001F00CD">
        <w:rPr>
          <w:lang w:val="en-AU"/>
        </w:rPr>
        <w:fldChar w:fldCharType="separate"/>
      </w:r>
      <w:r w:rsidR="004552D8" w:rsidRPr="004552D8">
        <w:rPr>
          <w:bCs/>
          <w:szCs w:val="20"/>
          <w:lang w:val="en-AU"/>
        </w:rPr>
        <w:t xml:space="preserve">Table </w:t>
      </w:r>
      <w:r w:rsidR="004552D8">
        <w:rPr>
          <w:bCs/>
          <w:noProof/>
          <w:szCs w:val="20"/>
          <w:lang w:val="en-AU"/>
        </w:rPr>
        <w:t>12</w:t>
      </w:r>
      <w:r w:rsidR="001F00CD">
        <w:rPr>
          <w:lang w:val="en-AU"/>
        </w:rPr>
        <w:fldChar w:fldCharType="end"/>
      </w:r>
      <w:r w:rsidR="001F00CD">
        <w:rPr>
          <w:lang w:val="en-AU"/>
        </w:rPr>
        <w:t xml:space="preserve"> </w:t>
      </w:r>
      <w:r w:rsidR="00D91D37" w:rsidRPr="00205576">
        <w:rPr>
          <w:lang w:val="en-AU"/>
        </w:rPr>
        <w:t xml:space="preserve">below </w:t>
      </w:r>
      <w:r w:rsidR="002A3CFA" w:rsidRPr="00205576">
        <w:rPr>
          <w:lang w:val="en-AU"/>
        </w:rPr>
        <w:t>and</w:t>
      </w:r>
      <w:r w:rsidR="00D91D37" w:rsidRPr="00205576">
        <w:rPr>
          <w:lang w:val="en-AU"/>
        </w:rPr>
        <w:t xml:space="preserve"> split into stages of treatment. </w:t>
      </w:r>
      <w:r w:rsidR="00753E60" w:rsidRPr="00205576">
        <w:rPr>
          <w:lang w:val="en-AU"/>
        </w:rPr>
        <w:t>The first section outlines the costs involved with beginning second</w:t>
      </w:r>
      <w:r w:rsidR="00514F90">
        <w:rPr>
          <w:lang w:val="en-AU"/>
        </w:rPr>
        <w:t xml:space="preserve"> or </w:t>
      </w:r>
      <w:r w:rsidR="00F55B04">
        <w:rPr>
          <w:lang w:val="en-AU"/>
        </w:rPr>
        <w:t>third</w:t>
      </w:r>
      <w:r w:rsidR="00753E60" w:rsidRPr="00205576">
        <w:rPr>
          <w:lang w:val="en-AU"/>
        </w:rPr>
        <w:t xml:space="preserve"> treatment</w:t>
      </w:r>
      <w:r w:rsidR="00514F90">
        <w:rPr>
          <w:lang w:val="en-AU"/>
        </w:rPr>
        <w:t>s</w:t>
      </w:r>
      <w:r w:rsidR="00753E60" w:rsidRPr="00205576">
        <w:rPr>
          <w:lang w:val="en-AU"/>
        </w:rPr>
        <w:t xml:space="preserve"> in CTCL. These costs are likely to be similar between </w:t>
      </w:r>
      <w:r w:rsidR="004150DD">
        <w:rPr>
          <w:lang w:val="en-AU"/>
        </w:rPr>
        <w:t>integrated, closed-system</w:t>
      </w:r>
      <w:r w:rsidR="00C23A82" w:rsidRPr="00205576">
        <w:rPr>
          <w:lang w:val="en-AU"/>
        </w:rPr>
        <w:t xml:space="preserve"> ECP and </w:t>
      </w:r>
      <w:r w:rsidR="001D09CF">
        <w:rPr>
          <w:lang w:val="en-AU"/>
        </w:rPr>
        <w:t>best supportive care</w:t>
      </w:r>
      <w:r w:rsidR="00C23A82" w:rsidRPr="00205576">
        <w:rPr>
          <w:lang w:val="en-AU"/>
        </w:rPr>
        <w:t xml:space="preserve"> as they involve taking baseline values to allow changes in response to be observed. ‘Resources used as a result of using proposed treatment’ outlines the healthcare utilisation costs used during the treatment process</w:t>
      </w:r>
      <w:r w:rsidR="006B6B77" w:rsidRPr="00205576">
        <w:rPr>
          <w:lang w:val="en-AU"/>
        </w:rPr>
        <w:t>, excluding the MBS fee for service.</w:t>
      </w:r>
      <w:r w:rsidR="00C23A82" w:rsidRPr="00205576">
        <w:rPr>
          <w:lang w:val="en-AU"/>
        </w:rPr>
        <w:t xml:space="preserve"> Adverse event costs refer to hospitalisations </w:t>
      </w:r>
      <w:r w:rsidR="00BE263E" w:rsidRPr="00205576">
        <w:rPr>
          <w:lang w:val="en-AU"/>
        </w:rPr>
        <w:t>possibly associated with</w:t>
      </w:r>
      <w:r w:rsidR="00205576" w:rsidRPr="00205576">
        <w:rPr>
          <w:lang w:val="en-AU"/>
        </w:rPr>
        <w:t xml:space="preserve"> </w:t>
      </w:r>
      <w:r w:rsidR="004150DD">
        <w:rPr>
          <w:lang w:val="en-AU"/>
        </w:rPr>
        <w:t>integrated, closed-system</w:t>
      </w:r>
      <w:r w:rsidR="00BE263E" w:rsidRPr="00205576">
        <w:rPr>
          <w:lang w:val="en-AU"/>
        </w:rPr>
        <w:t xml:space="preserve"> ECP.</w:t>
      </w:r>
      <w:r w:rsidR="006B6B77" w:rsidRPr="00205576">
        <w:rPr>
          <w:lang w:val="en-AU"/>
        </w:rPr>
        <w:t xml:space="preserve"> These are outlined within Section </w:t>
      </w:r>
      <w:r w:rsidR="00CC1528" w:rsidRPr="00205576">
        <w:rPr>
          <w:lang w:val="en-AU"/>
        </w:rPr>
        <w:fldChar w:fldCharType="begin"/>
      </w:r>
      <w:r w:rsidR="006B6B77" w:rsidRPr="00205576">
        <w:rPr>
          <w:lang w:val="en-AU"/>
        </w:rPr>
        <w:instrText xml:space="preserve"> REF _Ref448313251 \r \h </w:instrText>
      </w:r>
      <w:r w:rsidR="00350C5D">
        <w:rPr>
          <w:lang w:val="en-AU"/>
        </w:rPr>
        <w:instrText xml:space="preserve"> \* MERGEFORMAT </w:instrText>
      </w:r>
      <w:r w:rsidR="00CC1528" w:rsidRPr="00205576">
        <w:rPr>
          <w:lang w:val="en-AU"/>
        </w:rPr>
      </w:r>
      <w:r w:rsidR="00CC1528" w:rsidRPr="00205576">
        <w:rPr>
          <w:lang w:val="en-AU"/>
        </w:rPr>
        <w:fldChar w:fldCharType="separate"/>
      </w:r>
      <w:r w:rsidR="004552D8">
        <w:rPr>
          <w:lang w:val="en-AU"/>
        </w:rPr>
        <w:t>9.2</w:t>
      </w:r>
      <w:r w:rsidR="00CC1528" w:rsidRPr="00205576">
        <w:rPr>
          <w:lang w:val="en-AU"/>
        </w:rPr>
        <w:fldChar w:fldCharType="end"/>
      </w:r>
      <w:bookmarkStart w:id="91" w:name="_Ref447807659"/>
      <w:r w:rsidR="006B6B77" w:rsidRPr="00205576">
        <w:rPr>
          <w:lang w:val="en-AU"/>
        </w:rPr>
        <w:t xml:space="preserve">, and include adverse events for general lymphoma hospitalisation, vascular related adverse events, and skin related hospitalisations for full body skin wraps when patients experience pruritus. The adverse events for comparator treatments include the general lymphoma hospitalisation and skin related hospitalisations, while also incorporating </w:t>
      </w:r>
      <w:r w:rsidR="00826C6D" w:rsidRPr="00205576">
        <w:rPr>
          <w:lang w:val="en-AU"/>
        </w:rPr>
        <w:t xml:space="preserve">the higher rates of infection associated with other </w:t>
      </w:r>
      <w:r w:rsidR="002A3CFA" w:rsidRPr="00205576">
        <w:rPr>
          <w:lang w:val="en-AU"/>
        </w:rPr>
        <w:t xml:space="preserve">CTCL </w:t>
      </w:r>
      <w:r w:rsidR="00826C6D" w:rsidRPr="00205576">
        <w:rPr>
          <w:lang w:val="en-AU"/>
        </w:rPr>
        <w:t xml:space="preserve">treatments </w:t>
      </w:r>
      <w:r w:rsidR="002A3CFA" w:rsidRPr="00205576">
        <w:rPr>
          <w:lang w:val="en-AU"/>
        </w:rPr>
        <w:t>that reduce</w:t>
      </w:r>
      <w:r w:rsidR="00826C6D" w:rsidRPr="00205576">
        <w:rPr>
          <w:lang w:val="en-AU"/>
        </w:rPr>
        <w:t xml:space="preserve"> immune-capacity.</w:t>
      </w:r>
    </w:p>
    <w:p w14:paraId="6CAE5EFC" w14:textId="77777777" w:rsidR="00AB660B" w:rsidRPr="00205576" w:rsidRDefault="00AB660B" w:rsidP="00117F70">
      <w:pPr>
        <w:pStyle w:val="BodyText"/>
        <w:jc w:val="both"/>
        <w:rPr>
          <w:lang w:val="en-AU" w:eastAsia="en-GB"/>
        </w:rPr>
        <w:sectPr w:rsidR="00AB660B" w:rsidRPr="00205576" w:rsidSect="00292208">
          <w:pgSz w:w="11906" w:h="16838" w:code="9"/>
          <w:pgMar w:top="1418" w:right="1418" w:bottom="1418" w:left="1418" w:header="709" w:footer="709" w:gutter="0"/>
          <w:cols w:space="708"/>
          <w:docGrid w:linePitch="360"/>
        </w:sectPr>
      </w:pPr>
    </w:p>
    <w:p w14:paraId="6CAE5EFD" w14:textId="77777777" w:rsidR="00073E11" w:rsidRPr="000D36EE" w:rsidRDefault="009917BA" w:rsidP="000D36EE">
      <w:pPr>
        <w:pStyle w:val="Caption"/>
        <w:rPr>
          <w:bCs w:val="0"/>
          <w:i/>
          <w:color w:val="auto"/>
          <w:sz w:val="22"/>
          <w:szCs w:val="20"/>
          <w:lang w:val="en-AU"/>
        </w:rPr>
      </w:pPr>
      <w:bookmarkStart w:id="92" w:name="_Ref448739419"/>
      <w:bookmarkStart w:id="93" w:name="_Toc451764050"/>
      <w:r w:rsidRPr="00350C5D">
        <w:rPr>
          <w:bCs w:val="0"/>
          <w:color w:val="auto"/>
          <w:sz w:val="22"/>
          <w:szCs w:val="20"/>
          <w:lang w:val="en-AU"/>
        </w:rPr>
        <w:lastRenderedPageBreak/>
        <w:t xml:space="preserve">Table </w:t>
      </w:r>
      <w:r w:rsidR="00CC1528" w:rsidRPr="00350C5D">
        <w:rPr>
          <w:bCs w:val="0"/>
          <w:color w:val="auto"/>
          <w:sz w:val="22"/>
          <w:szCs w:val="20"/>
          <w:lang w:val="en-AU"/>
        </w:rPr>
        <w:fldChar w:fldCharType="begin"/>
      </w:r>
      <w:r w:rsidRPr="00350C5D">
        <w:rPr>
          <w:bCs w:val="0"/>
          <w:color w:val="auto"/>
          <w:sz w:val="22"/>
          <w:szCs w:val="20"/>
          <w:lang w:val="en-AU"/>
        </w:rPr>
        <w:instrText xml:space="preserve"> SEQ Table \* ARABIC </w:instrText>
      </w:r>
      <w:r w:rsidR="00CC1528" w:rsidRPr="00350C5D">
        <w:rPr>
          <w:bCs w:val="0"/>
          <w:color w:val="auto"/>
          <w:sz w:val="22"/>
          <w:szCs w:val="20"/>
          <w:lang w:val="en-AU"/>
        </w:rPr>
        <w:fldChar w:fldCharType="separate"/>
      </w:r>
      <w:r w:rsidR="004552D8">
        <w:rPr>
          <w:bCs w:val="0"/>
          <w:noProof/>
          <w:color w:val="auto"/>
          <w:sz w:val="22"/>
          <w:szCs w:val="20"/>
          <w:lang w:val="en-AU"/>
        </w:rPr>
        <w:t>12</w:t>
      </w:r>
      <w:r w:rsidR="00CC1528" w:rsidRPr="00350C5D">
        <w:rPr>
          <w:bCs w:val="0"/>
          <w:color w:val="auto"/>
          <w:sz w:val="22"/>
          <w:szCs w:val="20"/>
          <w:lang w:val="en-AU"/>
        </w:rPr>
        <w:fldChar w:fldCharType="end"/>
      </w:r>
      <w:bookmarkEnd w:id="91"/>
      <w:bookmarkEnd w:id="92"/>
      <w:r w:rsidRPr="00350C5D">
        <w:rPr>
          <w:bCs w:val="0"/>
          <w:color w:val="auto"/>
          <w:sz w:val="22"/>
          <w:szCs w:val="20"/>
          <w:lang w:val="en-AU"/>
        </w:rPr>
        <w:t>: List of resources to be considered in the economic analysis</w:t>
      </w:r>
      <w:bookmarkEnd w:id="93"/>
    </w:p>
    <w:tbl>
      <w:tblPr>
        <w:tblW w:w="14235" w:type="dxa"/>
        <w:tblInd w:w="93" w:type="dxa"/>
        <w:tblLayout w:type="fixed"/>
        <w:tblLook w:val="04A0" w:firstRow="1" w:lastRow="0" w:firstColumn="1" w:lastColumn="0" w:noHBand="0" w:noVBand="1"/>
        <w:tblCaption w:val="Table 11: List of resources to be considered in the economic analysis"/>
        <w:tblDescription w:val="An outline of the resources to be considered in the economic analysis"/>
      </w:tblPr>
      <w:tblGrid>
        <w:gridCol w:w="1905"/>
        <w:gridCol w:w="1170"/>
        <w:gridCol w:w="1170"/>
        <w:gridCol w:w="990"/>
        <w:gridCol w:w="970"/>
        <w:gridCol w:w="2180"/>
        <w:gridCol w:w="990"/>
        <w:gridCol w:w="990"/>
        <w:gridCol w:w="990"/>
        <w:gridCol w:w="900"/>
        <w:gridCol w:w="810"/>
        <w:gridCol w:w="1170"/>
      </w:tblGrid>
      <w:tr w:rsidR="004228DE" w:rsidRPr="00035D5F" w14:paraId="6CAE5F0A" w14:textId="77777777" w:rsidTr="005002C2">
        <w:trPr>
          <w:trHeight w:val="1054"/>
          <w:tblHeader/>
        </w:trPr>
        <w:tc>
          <w:tcPr>
            <w:tcW w:w="1905" w:type="dxa"/>
            <w:tcBorders>
              <w:top w:val="single" w:sz="4" w:space="0" w:color="auto"/>
              <w:left w:val="single" w:sz="4" w:space="0" w:color="auto"/>
              <w:bottom w:val="single" w:sz="4" w:space="0" w:color="auto"/>
              <w:right w:val="single" w:sz="8" w:space="0" w:color="auto"/>
            </w:tcBorders>
            <w:shd w:val="clear" w:color="auto" w:fill="CFD4E7"/>
            <w:vAlign w:val="center"/>
            <w:hideMark/>
          </w:tcPr>
          <w:p w14:paraId="6CAE5EFE" w14:textId="77777777" w:rsidR="00035D5F" w:rsidRPr="00035D5F" w:rsidRDefault="00035D5F" w:rsidP="00FF72F8">
            <w:pPr>
              <w:spacing w:after="0"/>
              <w:jc w:val="center"/>
              <w:rPr>
                <w:rFonts w:cs="Calibri"/>
                <w:b/>
                <w:bCs/>
                <w:color w:val="000000"/>
                <w:sz w:val="18"/>
                <w:szCs w:val="18"/>
                <w:lang w:val="en-AU" w:eastAsia="en-AU"/>
              </w:rPr>
            </w:pPr>
          </w:p>
        </w:tc>
        <w:tc>
          <w:tcPr>
            <w:tcW w:w="1170" w:type="dxa"/>
            <w:tcBorders>
              <w:top w:val="single" w:sz="4" w:space="0" w:color="auto"/>
              <w:left w:val="nil"/>
              <w:bottom w:val="single" w:sz="4" w:space="0" w:color="auto"/>
              <w:right w:val="single" w:sz="8" w:space="0" w:color="auto"/>
            </w:tcBorders>
            <w:shd w:val="clear" w:color="auto" w:fill="CFD4E7"/>
            <w:vAlign w:val="center"/>
            <w:hideMark/>
          </w:tcPr>
          <w:p w14:paraId="6CAE5EFF" w14:textId="77777777" w:rsidR="00035D5F" w:rsidRPr="00035D5F" w:rsidRDefault="00035D5F" w:rsidP="00FF72F8">
            <w:pPr>
              <w:spacing w:after="0"/>
              <w:jc w:val="center"/>
              <w:rPr>
                <w:rFonts w:cs="Calibri"/>
                <w:b/>
                <w:bCs/>
                <w:color w:val="000000"/>
                <w:sz w:val="18"/>
                <w:szCs w:val="18"/>
                <w:lang w:val="en-AU" w:eastAsia="en-AU"/>
              </w:rPr>
            </w:pPr>
            <w:r w:rsidRPr="00035D5F">
              <w:rPr>
                <w:rFonts w:cs="Calibri"/>
                <w:b/>
                <w:bCs/>
                <w:color w:val="000000"/>
                <w:sz w:val="18"/>
                <w:szCs w:val="18"/>
                <w:lang w:val="en-AU" w:eastAsia="en-AU"/>
              </w:rPr>
              <w:t>Provider of resource</w:t>
            </w:r>
          </w:p>
        </w:tc>
        <w:tc>
          <w:tcPr>
            <w:tcW w:w="1170" w:type="dxa"/>
            <w:tcBorders>
              <w:top w:val="single" w:sz="4" w:space="0" w:color="auto"/>
              <w:left w:val="nil"/>
              <w:bottom w:val="single" w:sz="4" w:space="0" w:color="auto"/>
              <w:right w:val="single" w:sz="8" w:space="0" w:color="auto"/>
            </w:tcBorders>
            <w:shd w:val="clear" w:color="auto" w:fill="CFD4E7"/>
            <w:vAlign w:val="center"/>
            <w:hideMark/>
          </w:tcPr>
          <w:p w14:paraId="6CAE5F00" w14:textId="77777777" w:rsidR="00035D5F" w:rsidRPr="00035D5F" w:rsidRDefault="00035D5F" w:rsidP="00FF72F8">
            <w:pPr>
              <w:spacing w:after="0"/>
              <w:jc w:val="center"/>
              <w:rPr>
                <w:rFonts w:cs="Calibri"/>
                <w:b/>
                <w:bCs/>
                <w:color w:val="000000"/>
                <w:sz w:val="18"/>
                <w:szCs w:val="18"/>
                <w:lang w:val="en-AU" w:eastAsia="en-AU"/>
              </w:rPr>
            </w:pPr>
            <w:r w:rsidRPr="00035D5F">
              <w:rPr>
                <w:rFonts w:cs="Calibri"/>
                <w:b/>
                <w:bCs/>
                <w:color w:val="000000"/>
                <w:sz w:val="18"/>
                <w:szCs w:val="18"/>
                <w:lang w:val="en-AU" w:eastAsia="en-AU"/>
              </w:rPr>
              <w:t>Code</w:t>
            </w:r>
          </w:p>
        </w:tc>
        <w:tc>
          <w:tcPr>
            <w:tcW w:w="990" w:type="dxa"/>
            <w:tcBorders>
              <w:top w:val="single" w:sz="4" w:space="0" w:color="auto"/>
              <w:left w:val="nil"/>
              <w:bottom w:val="single" w:sz="4" w:space="0" w:color="auto"/>
              <w:right w:val="single" w:sz="8" w:space="0" w:color="auto"/>
            </w:tcBorders>
            <w:shd w:val="clear" w:color="auto" w:fill="CFD4E7"/>
            <w:vAlign w:val="center"/>
            <w:hideMark/>
          </w:tcPr>
          <w:p w14:paraId="6CAE5F01" w14:textId="77777777" w:rsidR="00035D5F" w:rsidRPr="00035D5F" w:rsidRDefault="00035D5F" w:rsidP="00FF72F8">
            <w:pPr>
              <w:spacing w:after="0"/>
              <w:jc w:val="center"/>
              <w:rPr>
                <w:rFonts w:cs="Calibri"/>
                <w:b/>
                <w:bCs/>
                <w:color w:val="000000"/>
                <w:sz w:val="18"/>
                <w:szCs w:val="18"/>
                <w:lang w:val="en-AU" w:eastAsia="en-AU"/>
              </w:rPr>
            </w:pPr>
            <w:r w:rsidRPr="00035D5F">
              <w:rPr>
                <w:rFonts w:cs="Calibri"/>
                <w:b/>
                <w:bCs/>
                <w:color w:val="000000"/>
                <w:sz w:val="18"/>
                <w:szCs w:val="18"/>
                <w:lang w:val="en-AU" w:eastAsia="en-AU"/>
              </w:rPr>
              <w:t>Setting of service</w:t>
            </w:r>
          </w:p>
        </w:tc>
        <w:tc>
          <w:tcPr>
            <w:tcW w:w="970" w:type="dxa"/>
            <w:tcBorders>
              <w:top w:val="single" w:sz="4" w:space="0" w:color="auto"/>
              <w:left w:val="nil"/>
              <w:bottom w:val="single" w:sz="4" w:space="0" w:color="auto"/>
              <w:right w:val="single" w:sz="8" w:space="0" w:color="auto"/>
            </w:tcBorders>
            <w:shd w:val="clear" w:color="auto" w:fill="CFD4E7"/>
            <w:vAlign w:val="center"/>
            <w:hideMark/>
          </w:tcPr>
          <w:p w14:paraId="6CAE5F02" w14:textId="77777777" w:rsidR="00035D5F" w:rsidRPr="00035D5F" w:rsidRDefault="00035D5F" w:rsidP="00FF72F8">
            <w:pPr>
              <w:spacing w:after="0"/>
              <w:jc w:val="center"/>
              <w:rPr>
                <w:rFonts w:cs="Calibri"/>
                <w:b/>
                <w:bCs/>
                <w:color w:val="000000"/>
                <w:sz w:val="18"/>
                <w:szCs w:val="18"/>
                <w:lang w:val="en-AU" w:eastAsia="en-AU"/>
              </w:rPr>
            </w:pPr>
            <w:r w:rsidRPr="00035D5F">
              <w:rPr>
                <w:rFonts w:cs="Calibri"/>
                <w:b/>
                <w:bCs/>
                <w:color w:val="000000"/>
                <w:sz w:val="18"/>
                <w:szCs w:val="18"/>
                <w:lang w:val="en-AU" w:eastAsia="en-AU"/>
              </w:rPr>
              <w:t>Items included per Cost</w:t>
            </w:r>
          </w:p>
        </w:tc>
        <w:tc>
          <w:tcPr>
            <w:tcW w:w="2180" w:type="dxa"/>
            <w:tcBorders>
              <w:top w:val="single" w:sz="4" w:space="0" w:color="auto"/>
              <w:left w:val="nil"/>
              <w:bottom w:val="single" w:sz="4" w:space="0" w:color="auto"/>
              <w:right w:val="single" w:sz="8" w:space="0" w:color="auto"/>
            </w:tcBorders>
            <w:shd w:val="clear" w:color="auto" w:fill="CFD4E7"/>
            <w:vAlign w:val="center"/>
            <w:hideMark/>
          </w:tcPr>
          <w:p w14:paraId="6CAE5F03" w14:textId="77777777" w:rsidR="00035D5F" w:rsidRPr="00035D5F" w:rsidRDefault="00035D5F" w:rsidP="00FF72F8">
            <w:pPr>
              <w:spacing w:after="0"/>
              <w:jc w:val="center"/>
              <w:rPr>
                <w:rFonts w:cs="Calibri"/>
                <w:b/>
                <w:bCs/>
                <w:color w:val="000000"/>
                <w:sz w:val="18"/>
                <w:szCs w:val="18"/>
                <w:lang w:val="en-AU" w:eastAsia="en-AU"/>
              </w:rPr>
            </w:pPr>
            <w:r w:rsidRPr="00035D5F">
              <w:rPr>
                <w:rFonts w:cs="Calibri"/>
                <w:b/>
                <w:bCs/>
                <w:color w:val="000000"/>
                <w:sz w:val="18"/>
                <w:szCs w:val="18"/>
                <w:lang w:val="en-AU" w:eastAsia="en-AU"/>
              </w:rPr>
              <w:t>Number of units of resource needed within relevant time horizon per patient receiving resource</w:t>
            </w:r>
          </w:p>
        </w:tc>
        <w:tc>
          <w:tcPr>
            <w:tcW w:w="990" w:type="dxa"/>
            <w:tcBorders>
              <w:top w:val="single" w:sz="4" w:space="0" w:color="auto"/>
              <w:left w:val="nil"/>
              <w:bottom w:val="single" w:sz="4" w:space="0" w:color="auto"/>
              <w:right w:val="single" w:sz="8" w:space="0" w:color="auto"/>
            </w:tcBorders>
            <w:shd w:val="clear" w:color="auto" w:fill="CFD4E7"/>
            <w:vAlign w:val="center"/>
            <w:hideMark/>
          </w:tcPr>
          <w:p w14:paraId="6CAE5F04" w14:textId="77777777" w:rsidR="00035D5F" w:rsidRPr="00035D5F" w:rsidRDefault="00035D5F" w:rsidP="00FF72F8">
            <w:pPr>
              <w:spacing w:after="0"/>
              <w:jc w:val="center"/>
              <w:rPr>
                <w:rFonts w:cs="Calibri"/>
                <w:b/>
                <w:bCs/>
                <w:color w:val="000000"/>
                <w:sz w:val="18"/>
                <w:szCs w:val="18"/>
                <w:lang w:val="en-AU" w:eastAsia="en-AU"/>
              </w:rPr>
            </w:pPr>
            <w:r w:rsidRPr="00035D5F">
              <w:rPr>
                <w:rFonts w:cs="Calibri"/>
                <w:b/>
                <w:bCs/>
                <w:color w:val="000000"/>
                <w:sz w:val="18"/>
                <w:szCs w:val="18"/>
                <w:lang w:val="en-AU" w:eastAsia="en-AU"/>
              </w:rPr>
              <w:t>AR-DRG total cost</w:t>
            </w:r>
          </w:p>
        </w:tc>
        <w:tc>
          <w:tcPr>
            <w:tcW w:w="990" w:type="dxa"/>
            <w:tcBorders>
              <w:top w:val="single" w:sz="4" w:space="0" w:color="auto"/>
              <w:left w:val="nil"/>
              <w:bottom w:val="single" w:sz="4" w:space="0" w:color="auto"/>
              <w:right w:val="single" w:sz="8" w:space="0" w:color="auto"/>
            </w:tcBorders>
            <w:shd w:val="clear" w:color="auto" w:fill="CFD4E7"/>
            <w:vAlign w:val="center"/>
            <w:hideMark/>
          </w:tcPr>
          <w:p w14:paraId="6CAE5F05" w14:textId="77777777" w:rsidR="00035D5F" w:rsidRPr="00035D5F" w:rsidRDefault="00035D5F" w:rsidP="00FF72F8">
            <w:pPr>
              <w:spacing w:after="0"/>
              <w:jc w:val="center"/>
              <w:rPr>
                <w:rFonts w:cs="Calibri"/>
                <w:b/>
                <w:bCs/>
                <w:color w:val="000000"/>
                <w:sz w:val="18"/>
                <w:szCs w:val="18"/>
                <w:lang w:val="en-AU" w:eastAsia="en-AU"/>
              </w:rPr>
            </w:pPr>
            <w:r w:rsidRPr="00035D5F">
              <w:rPr>
                <w:rFonts w:cs="Calibri"/>
                <w:b/>
                <w:bCs/>
                <w:color w:val="000000"/>
                <w:sz w:val="18"/>
                <w:szCs w:val="18"/>
                <w:lang w:val="en-AU" w:eastAsia="en-AU"/>
              </w:rPr>
              <w:t>PBS Cost (DPMQ)</w:t>
            </w:r>
          </w:p>
        </w:tc>
        <w:tc>
          <w:tcPr>
            <w:tcW w:w="990" w:type="dxa"/>
            <w:tcBorders>
              <w:top w:val="single" w:sz="4" w:space="0" w:color="auto"/>
              <w:left w:val="nil"/>
              <w:bottom w:val="single" w:sz="4" w:space="0" w:color="auto"/>
              <w:right w:val="single" w:sz="8" w:space="0" w:color="auto"/>
            </w:tcBorders>
            <w:shd w:val="clear" w:color="auto" w:fill="CFD4E7"/>
            <w:vAlign w:val="center"/>
            <w:hideMark/>
          </w:tcPr>
          <w:p w14:paraId="6CAE5F06" w14:textId="77777777" w:rsidR="00035D5F" w:rsidRPr="00035D5F" w:rsidRDefault="00035D5F" w:rsidP="00FF72F8">
            <w:pPr>
              <w:spacing w:after="0"/>
              <w:jc w:val="center"/>
              <w:rPr>
                <w:rFonts w:cs="Calibri"/>
                <w:b/>
                <w:bCs/>
                <w:color w:val="000000"/>
                <w:sz w:val="18"/>
                <w:szCs w:val="18"/>
                <w:lang w:val="en-AU" w:eastAsia="en-AU"/>
              </w:rPr>
            </w:pPr>
            <w:r w:rsidRPr="00035D5F">
              <w:rPr>
                <w:rFonts w:cs="Calibri"/>
                <w:b/>
                <w:bCs/>
                <w:color w:val="000000"/>
                <w:sz w:val="18"/>
                <w:szCs w:val="18"/>
                <w:lang w:val="en-AU" w:eastAsia="en-AU"/>
              </w:rPr>
              <w:t>MBS Cost</w:t>
            </w:r>
          </w:p>
        </w:tc>
        <w:tc>
          <w:tcPr>
            <w:tcW w:w="900" w:type="dxa"/>
            <w:tcBorders>
              <w:top w:val="single" w:sz="4" w:space="0" w:color="auto"/>
              <w:left w:val="nil"/>
              <w:bottom w:val="single" w:sz="4" w:space="0" w:color="auto"/>
              <w:right w:val="single" w:sz="8" w:space="0" w:color="auto"/>
            </w:tcBorders>
            <w:shd w:val="clear" w:color="auto" w:fill="CFD4E7"/>
            <w:vAlign w:val="center"/>
            <w:hideMark/>
          </w:tcPr>
          <w:p w14:paraId="6CAE5F07" w14:textId="77777777" w:rsidR="00035D5F" w:rsidRPr="00035D5F" w:rsidRDefault="00035D5F" w:rsidP="00FF72F8">
            <w:pPr>
              <w:spacing w:after="0"/>
              <w:jc w:val="center"/>
              <w:rPr>
                <w:rFonts w:cs="Calibri"/>
                <w:b/>
                <w:bCs/>
                <w:color w:val="000000"/>
                <w:sz w:val="18"/>
                <w:szCs w:val="18"/>
                <w:lang w:val="en-AU" w:eastAsia="en-AU"/>
              </w:rPr>
            </w:pPr>
            <w:r w:rsidRPr="00035D5F">
              <w:rPr>
                <w:rFonts w:cs="Calibri"/>
                <w:b/>
                <w:bCs/>
                <w:color w:val="000000"/>
                <w:sz w:val="18"/>
                <w:szCs w:val="18"/>
                <w:lang w:val="en-AU" w:eastAsia="en-AU"/>
              </w:rPr>
              <w:t>75% benefit</w:t>
            </w:r>
          </w:p>
        </w:tc>
        <w:tc>
          <w:tcPr>
            <w:tcW w:w="810" w:type="dxa"/>
            <w:tcBorders>
              <w:top w:val="single" w:sz="4" w:space="0" w:color="auto"/>
              <w:left w:val="nil"/>
              <w:bottom w:val="single" w:sz="4" w:space="0" w:color="auto"/>
              <w:right w:val="single" w:sz="8" w:space="0" w:color="auto"/>
            </w:tcBorders>
            <w:shd w:val="clear" w:color="auto" w:fill="CFD4E7"/>
            <w:vAlign w:val="center"/>
            <w:hideMark/>
          </w:tcPr>
          <w:p w14:paraId="6CAE5F08" w14:textId="77777777" w:rsidR="00035D5F" w:rsidRPr="00035D5F" w:rsidRDefault="00035D5F" w:rsidP="00FF72F8">
            <w:pPr>
              <w:spacing w:after="0"/>
              <w:jc w:val="center"/>
              <w:rPr>
                <w:rFonts w:cs="Calibri"/>
                <w:b/>
                <w:bCs/>
                <w:color w:val="000000"/>
                <w:sz w:val="18"/>
                <w:szCs w:val="18"/>
                <w:lang w:val="en-AU" w:eastAsia="en-AU"/>
              </w:rPr>
            </w:pPr>
            <w:r w:rsidRPr="00035D5F">
              <w:rPr>
                <w:rFonts w:cs="Calibri"/>
                <w:b/>
                <w:bCs/>
                <w:color w:val="000000"/>
                <w:sz w:val="18"/>
                <w:szCs w:val="18"/>
                <w:lang w:val="en-AU" w:eastAsia="en-AU"/>
              </w:rPr>
              <w:t>85% benefit</w:t>
            </w:r>
          </w:p>
        </w:tc>
        <w:tc>
          <w:tcPr>
            <w:tcW w:w="1170" w:type="dxa"/>
            <w:tcBorders>
              <w:top w:val="single" w:sz="4" w:space="0" w:color="auto"/>
              <w:left w:val="nil"/>
              <w:bottom w:val="single" w:sz="4" w:space="0" w:color="auto"/>
              <w:right w:val="single" w:sz="4" w:space="0" w:color="auto"/>
            </w:tcBorders>
            <w:shd w:val="clear" w:color="auto" w:fill="CFD4E7"/>
            <w:vAlign w:val="center"/>
            <w:hideMark/>
          </w:tcPr>
          <w:p w14:paraId="6CAE5F09" w14:textId="77777777" w:rsidR="00035D5F" w:rsidRPr="00035D5F" w:rsidRDefault="00035D5F" w:rsidP="00FF72F8">
            <w:pPr>
              <w:spacing w:after="0"/>
              <w:jc w:val="center"/>
              <w:rPr>
                <w:rFonts w:cs="Calibri"/>
                <w:b/>
                <w:bCs/>
                <w:color w:val="000000"/>
                <w:sz w:val="18"/>
                <w:szCs w:val="18"/>
                <w:lang w:val="en-AU" w:eastAsia="en-AU"/>
              </w:rPr>
            </w:pPr>
            <w:r w:rsidRPr="00035D5F">
              <w:rPr>
                <w:rFonts w:cs="Calibri"/>
                <w:b/>
                <w:bCs/>
                <w:color w:val="000000"/>
                <w:sz w:val="18"/>
                <w:szCs w:val="18"/>
                <w:lang w:val="en-AU" w:eastAsia="en-AU"/>
              </w:rPr>
              <w:t>Total cost</w:t>
            </w:r>
          </w:p>
        </w:tc>
      </w:tr>
      <w:tr w:rsidR="00035D5F" w:rsidRPr="00035D5F" w14:paraId="6CAE5F0C" w14:textId="77777777" w:rsidTr="00292208">
        <w:trPr>
          <w:trHeight w:val="340"/>
        </w:trPr>
        <w:tc>
          <w:tcPr>
            <w:tcW w:w="14235" w:type="dxa"/>
            <w:gridSpan w:val="12"/>
            <w:tcBorders>
              <w:top w:val="single" w:sz="4" w:space="0" w:color="auto"/>
              <w:left w:val="single" w:sz="8" w:space="0" w:color="auto"/>
              <w:bottom w:val="single" w:sz="8" w:space="0" w:color="auto"/>
              <w:right w:val="single" w:sz="8" w:space="0" w:color="000000"/>
            </w:tcBorders>
            <w:shd w:val="clear" w:color="auto" w:fill="auto"/>
            <w:vAlign w:val="center"/>
            <w:hideMark/>
          </w:tcPr>
          <w:p w14:paraId="6CAE5F0B" w14:textId="77777777" w:rsidR="00035D5F" w:rsidRPr="00035D5F" w:rsidRDefault="00035D5F" w:rsidP="00514F90">
            <w:pPr>
              <w:spacing w:after="0"/>
              <w:jc w:val="center"/>
              <w:rPr>
                <w:rFonts w:cs="Calibri"/>
                <w:color w:val="000000"/>
                <w:sz w:val="16"/>
                <w:szCs w:val="16"/>
                <w:lang w:val="en-AU" w:eastAsia="en-AU"/>
              </w:rPr>
            </w:pPr>
            <w:r w:rsidRPr="00035D5F">
              <w:rPr>
                <w:rFonts w:cs="Calibri"/>
                <w:color w:val="000000"/>
                <w:sz w:val="16"/>
                <w:szCs w:val="16"/>
                <w:lang w:val="en-AU" w:eastAsia="en-AU"/>
              </w:rPr>
              <w:t>Resources provided beginning second</w:t>
            </w:r>
            <w:r w:rsidR="00514F90">
              <w:rPr>
                <w:rFonts w:cs="Calibri"/>
                <w:color w:val="000000"/>
                <w:sz w:val="16"/>
                <w:szCs w:val="16"/>
                <w:lang w:val="en-AU" w:eastAsia="en-AU"/>
              </w:rPr>
              <w:t xml:space="preserve"> </w:t>
            </w:r>
            <w:r w:rsidR="008D5B75">
              <w:rPr>
                <w:rFonts w:cs="Calibri"/>
                <w:color w:val="000000"/>
                <w:sz w:val="16"/>
                <w:szCs w:val="16"/>
                <w:lang w:val="en-AU" w:eastAsia="en-AU"/>
              </w:rPr>
              <w:t>or</w:t>
            </w:r>
            <w:r w:rsidR="008D5B75" w:rsidRPr="00035D5F">
              <w:rPr>
                <w:rFonts w:cs="Calibri"/>
                <w:color w:val="000000"/>
                <w:sz w:val="16"/>
                <w:szCs w:val="16"/>
                <w:lang w:val="en-AU" w:eastAsia="en-AU"/>
              </w:rPr>
              <w:t xml:space="preserve"> third</w:t>
            </w:r>
            <w:r w:rsidRPr="00035D5F">
              <w:rPr>
                <w:rFonts w:cs="Calibri"/>
                <w:color w:val="000000"/>
                <w:sz w:val="16"/>
                <w:szCs w:val="16"/>
                <w:lang w:val="en-AU" w:eastAsia="en-AU"/>
              </w:rPr>
              <w:t xml:space="preserve"> treatment (for both proposed medical service [</w:t>
            </w:r>
            <w:r w:rsidR="004150DD">
              <w:rPr>
                <w:rFonts w:cs="Calibri"/>
                <w:color w:val="000000"/>
                <w:sz w:val="16"/>
                <w:szCs w:val="16"/>
                <w:lang w:val="en-AU" w:eastAsia="en-AU"/>
              </w:rPr>
              <w:t>integrated, closed-system</w:t>
            </w:r>
            <w:r w:rsidRPr="00035D5F">
              <w:rPr>
                <w:rFonts w:cs="Calibri"/>
                <w:color w:val="000000"/>
                <w:sz w:val="16"/>
                <w:szCs w:val="16"/>
                <w:lang w:val="en-AU" w:eastAsia="en-AU"/>
              </w:rPr>
              <w:t xml:space="preserve"> ECP] and standard care[basket of comparators]) (OUTPATIENT TREATMENT)</w:t>
            </w:r>
          </w:p>
        </w:tc>
      </w:tr>
      <w:tr w:rsidR="004228DE" w:rsidRPr="00035D5F" w14:paraId="6CAE5F19" w14:textId="77777777" w:rsidTr="005212E3">
        <w:trPr>
          <w:trHeight w:val="1422"/>
        </w:trPr>
        <w:tc>
          <w:tcPr>
            <w:tcW w:w="1905" w:type="dxa"/>
            <w:tcBorders>
              <w:top w:val="nil"/>
              <w:left w:val="single" w:sz="8" w:space="0" w:color="auto"/>
              <w:bottom w:val="single" w:sz="8" w:space="0" w:color="auto"/>
              <w:right w:val="single" w:sz="8" w:space="0" w:color="auto"/>
            </w:tcBorders>
            <w:shd w:val="clear" w:color="auto" w:fill="auto"/>
            <w:vAlign w:val="center"/>
            <w:hideMark/>
          </w:tcPr>
          <w:p w14:paraId="6CAE5F0D"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Skin disease assessment</w:t>
            </w:r>
          </w:p>
        </w:tc>
        <w:tc>
          <w:tcPr>
            <w:tcW w:w="1170" w:type="dxa"/>
            <w:tcBorders>
              <w:top w:val="nil"/>
              <w:left w:val="nil"/>
              <w:bottom w:val="single" w:sz="8" w:space="0" w:color="auto"/>
              <w:right w:val="single" w:sz="8" w:space="0" w:color="auto"/>
            </w:tcBorders>
            <w:shd w:val="clear" w:color="auto" w:fill="auto"/>
            <w:vAlign w:val="center"/>
            <w:hideMark/>
          </w:tcPr>
          <w:p w14:paraId="6CAE5F0E"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MBS</w:t>
            </w:r>
          </w:p>
        </w:tc>
        <w:tc>
          <w:tcPr>
            <w:tcW w:w="1170" w:type="dxa"/>
            <w:tcBorders>
              <w:top w:val="nil"/>
              <w:left w:val="nil"/>
              <w:bottom w:val="single" w:sz="8" w:space="0" w:color="auto"/>
              <w:right w:val="single" w:sz="8" w:space="0" w:color="auto"/>
            </w:tcBorders>
            <w:shd w:val="clear" w:color="auto" w:fill="auto"/>
            <w:vAlign w:val="center"/>
            <w:hideMark/>
          </w:tcPr>
          <w:p w14:paraId="6CAE5F0F"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Assumption made that skin test is two hours of specialist attendance</w:t>
            </w:r>
          </w:p>
        </w:tc>
        <w:tc>
          <w:tcPr>
            <w:tcW w:w="990" w:type="dxa"/>
            <w:tcBorders>
              <w:top w:val="nil"/>
              <w:left w:val="nil"/>
              <w:bottom w:val="single" w:sz="8" w:space="0" w:color="auto"/>
              <w:right w:val="single" w:sz="8" w:space="0" w:color="auto"/>
            </w:tcBorders>
            <w:shd w:val="clear" w:color="auto" w:fill="auto"/>
            <w:vAlign w:val="center"/>
            <w:hideMark/>
          </w:tcPr>
          <w:p w14:paraId="6CAE5F10"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Private</w:t>
            </w:r>
          </w:p>
        </w:tc>
        <w:tc>
          <w:tcPr>
            <w:tcW w:w="970" w:type="dxa"/>
            <w:tcBorders>
              <w:top w:val="nil"/>
              <w:left w:val="nil"/>
              <w:bottom w:val="single" w:sz="8" w:space="0" w:color="auto"/>
              <w:right w:val="single" w:sz="8" w:space="0" w:color="auto"/>
            </w:tcBorders>
            <w:shd w:val="clear" w:color="auto" w:fill="auto"/>
            <w:vAlign w:val="center"/>
            <w:hideMark/>
          </w:tcPr>
          <w:p w14:paraId="6CAE5F11"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1</w:t>
            </w:r>
          </w:p>
        </w:tc>
        <w:tc>
          <w:tcPr>
            <w:tcW w:w="2180" w:type="dxa"/>
            <w:tcBorders>
              <w:top w:val="nil"/>
              <w:left w:val="nil"/>
              <w:bottom w:val="single" w:sz="8" w:space="0" w:color="auto"/>
              <w:right w:val="single" w:sz="8" w:space="0" w:color="auto"/>
            </w:tcBorders>
            <w:shd w:val="clear" w:color="auto" w:fill="auto"/>
            <w:vAlign w:val="center"/>
            <w:hideMark/>
          </w:tcPr>
          <w:p w14:paraId="6CAE5F12"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1</w:t>
            </w:r>
          </w:p>
        </w:tc>
        <w:tc>
          <w:tcPr>
            <w:tcW w:w="990" w:type="dxa"/>
            <w:tcBorders>
              <w:top w:val="nil"/>
              <w:left w:val="nil"/>
              <w:bottom w:val="single" w:sz="8" w:space="0" w:color="auto"/>
              <w:right w:val="single" w:sz="8" w:space="0" w:color="auto"/>
            </w:tcBorders>
            <w:shd w:val="clear" w:color="auto" w:fill="auto"/>
            <w:vAlign w:val="center"/>
            <w:hideMark/>
          </w:tcPr>
          <w:p w14:paraId="6CAE5F13"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90" w:type="dxa"/>
            <w:tcBorders>
              <w:top w:val="nil"/>
              <w:left w:val="nil"/>
              <w:bottom w:val="single" w:sz="8" w:space="0" w:color="auto"/>
              <w:right w:val="single" w:sz="8" w:space="0" w:color="auto"/>
            </w:tcBorders>
            <w:shd w:val="clear" w:color="auto" w:fill="auto"/>
            <w:vAlign w:val="center"/>
            <w:hideMark/>
          </w:tcPr>
          <w:p w14:paraId="6CAE5F14"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90" w:type="dxa"/>
            <w:tcBorders>
              <w:top w:val="nil"/>
              <w:left w:val="nil"/>
              <w:bottom w:val="single" w:sz="8" w:space="0" w:color="auto"/>
              <w:right w:val="single" w:sz="8" w:space="0" w:color="auto"/>
            </w:tcBorders>
            <w:shd w:val="clear" w:color="auto" w:fill="auto"/>
            <w:vAlign w:val="center"/>
            <w:hideMark/>
          </w:tcPr>
          <w:p w14:paraId="6CAE5F15"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$86.00 </w:t>
            </w:r>
          </w:p>
        </w:tc>
        <w:tc>
          <w:tcPr>
            <w:tcW w:w="900" w:type="dxa"/>
            <w:tcBorders>
              <w:top w:val="nil"/>
              <w:left w:val="nil"/>
              <w:bottom w:val="single" w:sz="8" w:space="0" w:color="auto"/>
              <w:right w:val="single" w:sz="8" w:space="0" w:color="auto"/>
            </w:tcBorders>
            <w:shd w:val="clear" w:color="auto" w:fill="auto"/>
            <w:vAlign w:val="center"/>
            <w:hideMark/>
          </w:tcPr>
          <w:p w14:paraId="6CAE5F16"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$64.70 </w:t>
            </w:r>
          </w:p>
        </w:tc>
        <w:tc>
          <w:tcPr>
            <w:tcW w:w="810" w:type="dxa"/>
            <w:tcBorders>
              <w:top w:val="nil"/>
              <w:left w:val="nil"/>
              <w:bottom w:val="single" w:sz="8" w:space="0" w:color="auto"/>
              <w:right w:val="single" w:sz="8" w:space="0" w:color="auto"/>
            </w:tcBorders>
            <w:shd w:val="clear" w:color="auto" w:fill="auto"/>
            <w:vAlign w:val="center"/>
            <w:hideMark/>
          </w:tcPr>
          <w:p w14:paraId="6CAE5F17"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$73.10 </w:t>
            </w:r>
          </w:p>
        </w:tc>
        <w:tc>
          <w:tcPr>
            <w:tcW w:w="1170" w:type="dxa"/>
            <w:tcBorders>
              <w:top w:val="nil"/>
              <w:left w:val="nil"/>
              <w:bottom w:val="single" w:sz="8" w:space="0" w:color="auto"/>
              <w:right w:val="single" w:sz="8" w:space="0" w:color="auto"/>
            </w:tcBorders>
            <w:shd w:val="clear" w:color="auto" w:fill="auto"/>
            <w:vAlign w:val="center"/>
            <w:hideMark/>
          </w:tcPr>
          <w:p w14:paraId="6CAE5F18"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$86.00 </w:t>
            </w:r>
          </w:p>
        </w:tc>
      </w:tr>
      <w:tr w:rsidR="004228DE" w:rsidRPr="00035D5F" w14:paraId="6CAE5F26" w14:textId="77777777" w:rsidTr="00292208">
        <w:trPr>
          <w:trHeight w:val="454"/>
        </w:trPr>
        <w:tc>
          <w:tcPr>
            <w:tcW w:w="1905" w:type="dxa"/>
            <w:tcBorders>
              <w:top w:val="nil"/>
              <w:left w:val="single" w:sz="8" w:space="0" w:color="auto"/>
              <w:bottom w:val="single" w:sz="8" w:space="0" w:color="auto"/>
              <w:right w:val="single" w:sz="8" w:space="0" w:color="auto"/>
            </w:tcBorders>
            <w:shd w:val="clear" w:color="auto" w:fill="auto"/>
            <w:vAlign w:val="center"/>
            <w:hideMark/>
          </w:tcPr>
          <w:p w14:paraId="6CAE5F1A"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Leucocyte count</w:t>
            </w:r>
          </w:p>
        </w:tc>
        <w:tc>
          <w:tcPr>
            <w:tcW w:w="1170" w:type="dxa"/>
            <w:tcBorders>
              <w:top w:val="nil"/>
              <w:left w:val="nil"/>
              <w:bottom w:val="single" w:sz="8" w:space="0" w:color="auto"/>
              <w:right w:val="single" w:sz="8" w:space="0" w:color="auto"/>
            </w:tcBorders>
            <w:shd w:val="clear" w:color="auto" w:fill="auto"/>
            <w:vAlign w:val="center"/>
            <w:hideMark/>
          </w:tcPr>
          <w:p w14:paraId="6CAE5F1B"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MBS</w:t>
            </w:r>
          </w:p>
        </w:tc>
        <w:tc>
          <w:tcPr>
            <w:tcW w:w="1170" w:type="dxa"/>
            <w:tcBorders>
              <w:top w:val="nil"/>
              <w:left w:val="nil"/>
              <w:bottom w:val="single" w:sz="8" w:space="0" w:color="auto"/>
              <w:right w:val="single" w:sz="8" w:space="0" w:color="auto"/>
            </w:tcBorders>
            <w:shd w:val="clear" w:color="auto" w:fill="auto"/>
            <w:vAlign w:val="center"/>
            <w:hideMark/>
          </w:tcPr>
          <w:p w14:paraId="6CAE5F1C"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73802</w:t>
            </w:r>
          </w:p>
        </w:tc>
        <w:tc>
          <w:tcPr>
            <w:tcW w:w="990" w:type="dxa"/>
            <w:tcBorders>
              <w:top w:val="nil"/>
              <w:left w:val="nil"/>
              <w:bottom w:val="single" w:sz="8" w:space="0" w:color="auto"/>
              <w:right w:val="single" w:sz="8" w:space="0" w:color="auto"/>
            </w:tcBorders>
            <w:shd w:val="clear" w:color="auto" w:fill="auto"/>
            <w:vAlign w:val="center"/>
            <w:hideMark/>
          </w:tcPr>
          <w:p w14:paraId="6CAE5F1D"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Private </w:t>
            </w:r>
          </w:p>
        </w:tc>
        <w:tc>
          <w:tcPr>
            <w:tcW w:w="970" w:type="dxa"/>
            <w:tcBorders>
              <w:top w:val="nil"/>
              <w:left w:val="nil"/>
              <w:bottom w:val="single" w:sz="8" w:space="0" w:color="auto"/>
              <w:right w:val="single" w:sz="8" w:space="0" w:color="auto"/>
            </w:tcBorders>
            <w:shd w:val="clear" w:color="auto" w:fill="auto"/>
            <w:vAlign w:val="center"/>
            <w:hideMark/>
          </w:tcPr>
          <w:p w14:paraId="6CAE5F1E"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1</w:t>
            </w:r>
          </w:p>
        </w:tc>
        <w:tc>
          <w:tcPr>
            <w:tcW w:w="2180" w:type="dxa"/>
            <w:tcBorders>
              <w:top w:val="nil"/>
              <w:left w:val="nil"/>
              <w:bottom w:val="single" w:sz="8" w:space="0" w:color="auto"/>
              <w:right w:val="single" w:sz="8" w:space="0" w:color="auto"/>
            </w:tcBorders>
            <w:shd w:val="clear" w:color="auto" w:fill="auto"/>
            <w:vAlign w:val="center"/>
            <w:hideMark/>
          </w:tcPr>
          <w:p w14:paraId="6CAE5F1F"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1</w:t>
            </w:r>
          </w:p>
        </w:tc>
        <w:tc>
          <w:tcPr>
            <w:tcW w:w="990" w:type="dxa"/>
            <w:tcBorders>
              <w:top w:val="nil"/>
              <w:left w:val="nil"/>
              <w:bottom w:val="single" w:sz="8" w:space="0" w:color="auto"/>
              <w:right w:val="single" w:sz="8" w:space="0" w:color="auto"/>
            </w:tcBorders>
            <w:shd w:val="clear" w:color="auto" w:fill="auto"/>
            <w:vAlign w:val="center"/>
            <w:hideMark/>
          </w:tcPr>
          <w:p w14:paraId="6CAE5F20"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90" w:type="dxa"/>
            <w:tcBorders>
              <w:top w:val="nil"/>
              <w:left w:val="nil"/>
              <w:bottom w:val="single" w:sz="8" w:space="0" w:color="auto"/>
              <w:right w:val="single" w:sz="8" w:space="0" w:color="auto"/>
            </w:tcBorders>
            <w:shd w:val="clear" w:color="auto" w:fill="auto"/>
            <w:vAlign w:val="center"/>
            <w:hideMark/>
          </w:tcPr>
          <w:p w14:paraId="6CAE5F21"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90" w:type="dxa"/>
            <w:tcBorders>
              <w:top w:val="nil"/>
              <w:left w:val="nil"/>
              <w:bottom w:val="single" w:sz="8" w:space="0" w:color="auto"/>
              <w:right w:val="single" w:sz="8" w:space="0" w:color="auto"/>
            </w:tcBorders>
            <w:shd w:val="clear" w:color="auto" w:fill="auto"/>
            <w:vAlign w:val="center"/>
            <w:hideMark/>
          </w:tcPr>
          <w:p w14:paraId="6CAE5F22"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$4.55 </w:t>
            </w:r>
          </w:p>
        </w:tc>
        <w:tc>
          <w:tcPr>
            <w:tcW w:w="900" w:type="dxa"/>
            <w:tcBorders>
              <w:top w:val="nil"/>
              <w:left w:val="nil"/>
              <w:bottom w:val="single" w:sz="8" w:space="0" w:color="auto"/>
              <w:right w:val="single" w:sz="8" w:space="0" w:color="auto"/>
            </w:tcBorders>
            <w:shd w:val="clear" w:color="auto" w:fill="auto"/>
            <w:vAlign w:val="center"/>
            <w:hideMark/>
          </w:tcPr>
          <w:p w14:paraId="6CAE5F23"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$3.45 </w:t>
            </w:r>
          </w:p>
        </w:tc>
        <w:tc>
          <w:tcPr>
            <w:tcW w:w="810" w:type="dxa"/>
            <w:tcBorders>
              <w:top w:val="nil"/>
              <w:left w:val="nil"/>
              <w:bottom w:val="single" w:sz="8" w:space="0" w:color="auto"/>
              <w:right w:val="single" w:sz="8" w:space="0" w:color="auto"/>
            </w:tcBorders>
            <w:shd w:val="clear" w:color="auto" w:fill="auto"/>
            <w:vAlign w:val="center"/>
            <w:hideMark/>
          </w:tcPr>
          <w:p w14:paraId="6CAE5F24"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$3.90 </w:t>
            </w:r>
          </w:p>
        </w:tc>
        <w:tc>
          <w:tcPr>
            <w:tcW w:w="1170" w:type="dxa"/>
            <w:tcBorders>
              <w:top w:val="nil"/>
              <w:left w:val="nil"/>
              <w:bottom w:val="single" w:sz="8" w:space="0" w:color="auto"/>
              <w:right w:val="single" w:sz="8" w:space="0" w:color="auto"/>
            </w:tcBorders>
            <w:shd w:val="clear" w:color="auto" w:fill="auto"/>
            <w:vAlign w:val="center"/>
            <w:hideMark/>
          </w:tcPr>
          <w:p w14:paraId="6CAE5F25"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$4.55 </w:t>
            </w:r>
          </w:p>
        </w:tc>
      </w:tr>
      <w:tr w:rsidR="004228DE" w:rsidRPr="00035D5F" w14:paraId="6CAE5F33" w14:textId="77777777" w:rsidTr="00292208">
        <w:trPr>
          <w:trHeight w:val="454"/>
        </w:trPr>
        <w:tc>
          <w:tcPr>
            <w:tcW w:w="1905" w:type="dxa"/>
            <w:tcBorders>
              <w:top w:val="nil"/>
              <w:left w:val="single" w:sz="8" w:space="0" w:color="auto"/>
              <w:bottom w:val="single" w:sz="8" w:space="0" w:color="auto"/>
              <w:right w:val="single" w:sz="8" w:space="0" w:color="auto"/>
            </w:tcBorders>
            <w:shd w:val="clear" w:color="auto" w:fill="auto"/>
            <w:vAlign w:val="center"/>
            <w:hideMark/>
          </w:tcPr>
          <w:p w14:paraId="6CAE5F27"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Blood tests</w:t>
            </w:r>
          </w:p>
        </w:tc>
        <w:tc>
          <w:tcPr>
            <w:tcW w:w="1170" w:type="dxa"/>
            <w:tcBorders>
              <w:top w:val="nil"/>
              <w:left w:val="nil"/>
              <w:bottom w:val="single" w:sz="8" w:space="0" w:color="auto"/>
              <w:right w:val="single" w:sz="8" w:space="0" w:color="auto"/>
            </w:tcBorders>
            <w:shd w:val="clear" w:color="auto" w:fill="auto"/>
            <w:vAlign w:val="center"/>
            <w:hideMark/>
          </w:tcPr>
          <w:p w14:paraId="6CAE5F28"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MBS</w:t>
            </w:r>
          </w:p>
        </w:tc>
        <w:tc>
          <w:tcPr>
            <w:tcW w:w="1170" w:type="dxa"/>
            <w:tcBorders>
              <w:top w:val="nil"/>
              <w:left w:val="nil"/>
              <w:bottom w:val="single" w:sz="8" w:space="0" w:color="auto"/>
              <w:right w:val="single" w:sz="8" w:space="0" w:color="auto"/>
            </w:tcBorders>
            <w:shd w:val="clear" w:color="auto" w:fill="auto"/>
            <w:vAlign w:val="center"/>
            <w:hideMark/>
          </w:tcPr>
          <w:p w14:paraId="6CAE5F29"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65096</w:t>
            </w:r>
          </w:p>
        </w:tc>
        <w:tc>
          <w:tcPr>
            <w:tcW w:w="990" w:type="dxa"/>
            <w:tcBorders>
              <w:top w:val="nil"/>
              <w:left w:val="nil"/>
              <w:bottom w:val="single" w:sz="8" w:space="0" w:color="auto"/>
              <w:right w:val="single" w:sz="8" w:space="0" w:color="auto"/>
            </w:tcBorders>
            <w:shd w:val="clear" w:color="auto" w:fill="auto"/>
            <w:vAlign w:val="center"/>
            <w:hideMark/>
          </w:tcPr>
          <w:p w14:paraId="6CAE5F2A"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Private </w:t>
            </w:r>
          </w:p>
        </w:tc>
        <w:tc>
          <w:tcPr>
            <w:tcW w:w="970" w:type="dxa"/>
            <w:tcBorders>
              <w:top w:val="nil"/>
              <w:left w:val="nil"/>
              <w:bottom w:val="single" w:sz="8" w:space="0" w:color="auto"/>
              <w:right w:val="single" w:sz="8" w:space="0" w:color="auto"/>
            </w:tcBorders>
            <w:shd w:val="clear" w:color="auto" w:fill="auto"/>
            <w:vAlign w:val="center"/>
            <w:hideMark/>
          </w:tcPr>
          <w:p w14:paraId="6CAE5F2B"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1</w:t>
            </w:r>
          </w:p>
        </w:tc>
        <w:tc>
          <w:tcPr>
            <w:tcW w:w="2180" w:type="dxa"/>
            <w:tcBorders>
              <w:top w:val="nil"/>
              <w:left w:val="nil"/>
              <w:bottom w:val="single" w:sz="8" w:space="0" w:color="auto"/>
              <w:right w:val="single" w:sz="8" w:space="0" w:color="auto"/>
            </w:tcBorders>
            <w:shd w:val="clear" w:color="auto" w:fill="auto"/>
            <w:vAlign w:val="center"/>
            <w:hideMark/>
          </w:tcPr>
          <w:p w14:paraId="6CAE5F2C"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1</w:t>
            </w:r>
          </w:p>
        </w:tc>
        <w:tc>
          <w:tcPr>
            <w:tcW w:w="990" w:type="dxa"/>
            <w:tcBorders>
              <w:top w:val="nil"/>
              <w:left w:val="nil"/>
              <w:bottom w:val="single" w:sz="8" w:space="0" w:color="auto"/>
              <w:right w:val="single" w:sz="8" w:space="0" w:color="auto"/>
            </w:tcBorders>
            <w:shd w:val="clear" w:color="auto" w:fill="auto"/>
            <w:vAlign w:val="center"/>
            <w:hideMark/>
          </w:tcPr>
          <w:p w14:paraId="6CAE5F2D"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90" w:type="dxa"/>
            <w:tcBorders>
              <w:top w:val="nil"/>
              <w:left w:val="nil"/>
              <w:bottom w:val="single" w:sz="8" w:space="0" w:color="auto"/>
              <w:right w:val="single" w:sz="8" w:space="0" w:color="auto"/>
            </w:tcBorders>
            <w:shd w:val="clear" w:color="auto" w:fill="auto"/>
            <w:vAlign w:val="center"/>
            <w:hideMark/>
          </w:tcPr>
          <w:p w14:paraId="6CAE5F2E"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90" w:type="dxa"/>
            <w:tcBorders>
              <w:top w:val="nil"/>
              <w:left w:val="nil"/>
              <w:bottom w:val="single" w:sz="8" w:space="0" w:color="auto"/>
              <w:right w:val="single" w:sz="8" w:space="0" w:color="auto"/>
            </w:tcBorders>
            <w:shd w:val="clear" w:color="auto" w:fill="auto"/>
            <w:vAlign w:val="center"/>
            <w:hideMark/>
          </w:tcPr>
          <w:p w14:paraId="6CAE5F2F"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$41.00 </w:t>
            </w:r>
          </w:p>
        </w:tc>
        <w:tc>
          <w:tcPr>
            <w:tcW w:w="900" w:type="dxa"/>
            <w:tcBorders>
              <w:top w:val="nil"/>
              <w:left w:val="nil"/>
              <w:bottom w:val="single" w:sz="8" w:space="0" w:color="auto"/>
              <w:right w:val="single" w:sz="8" w:space="0" w:color="auto"/>
            </w:tcBorders>
            <w:shd w:val="clear" w:color="auto" w:fill="auto"/>
            <w:vAlign w:val="center"/>
            <w:hideMark/>
          </w:tcPr>
          <w:p w14:paraId="6CAE5F30"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$30.75 </w:t>
            </w:r>
          </w:p>
        </w:tc>
        <w:tc>
          <w:tcPr>
            <w:tcW w:w="810" w:type="dxa"/>
            <w:tcBorders>
              <w:top w:val="nil"/>
              <w:left w:val="nil"/>
              <w:bottom w:val="single" w:sz="8" w:space="0" w:color="auto"/>
              <w:right w:val="single" w:sz="8" w:space="0" w:color="auto"/>
            </w:tcBorders>
            <w:shd w:val="clear" w:color="auto" w:fill="auto"/>
            <w:vAlign w:val="center"/>
            <w:hideMark/>
          </w:tcPr>
          <w:p w14:paraId="6CAE5F31"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$34.85 </w:t>
            </w:r>
          </w:p>
        </w:tc>
        <w:tc>
          <w:tcPr>
            <w:tcW w:w="1170" w:type="dxa"/>
            <w:tcBorders>
              <w:top w:val="nil"/>
              <w:left w:val="nil"/>
              <w:bottom w:val="single" w:sz="8" w:space="0" w:color="auto"/>
              <w:right w:val="single" w:sz="8" w:space="0" w:color="auto"/>
            </w:tcBorders>
            <w:shd w:val="clear" w:color="auto" w:fill="auto"/>
            <w:vAlign w:val="center"/>
            <w:hideMark/>
          </w:tcPr>
          <w:p w14:paraId="6CAE5F32"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$41.00 </w:t>
            </w:r>
          </w:p>
        </w:tc>
      </w:tr>
      <w:tr w:rsidR="004228DE" w:rsidRPr="00035D5F" w14:paraId="6CAE5F40" w14:textId="77777777" w:rsidTr="00292208">
        <w:trPr>
          <w:trHeight w:val="454"/>
        </w:trPr>
        <w:tc>
          <w:tcPr>
            <w:tcW w:w="1905" w:type="dxa"/>
            <w:tcBorders>
              <w:top w:val="nil"/>
              <w:left w:val="single" w:sz="8" w:space="0" w:color="auto"/>
              <w:bottom w:val="single" w:sz="8" w:space="0" w:color="auto"/>
              <w:right w:val="single" w:sz="8" w:space="0" w:color="auto"/>
            </w:tcBorders>
            <w:shd w:val="clear" w:color="auto" w:fill="auto"/>
            <w:vAlign w:val="center"/>
            <w:hideMark/>
          </w:tcPr>
          <w:p w14:paraId="6CAE5F34"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Skin biopsy</w:t>
            </w:r>
          </w:p>
        </w:tc>
        <w:tc>
          <w:tcPr>
            <w:tcW w:w="1170" w:type="dxa"/>
            <w:tcBorders>
              <w:top w:val="nil"/>
              <w:left w:val="nil"/>
              <w:bottom w:val="single" w:sz="8" w:space="0" w:color="auto"/>
              <w:right w:val="single" w:sz="8" w:space="0" w:color="auto"/>
            </w:tcBorders>
            <w:shd w:val="clear" w:color="auto" w:fill="auto"/>
            <w:vAlign w:val="center"/>
            <w:hideMark/>
          </w:tcPr>
          <w:p w14:paraId="6CAE5F35"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MBS</w:t>
            </w:r>
          </w:p>
        </w:tc>
        <w:tc>
          <w:tcPr>
            <w:tcW w:w="1170" w:type="dxa"/>
            <w:tcBorders>
              <w:top w:val="nil"/>
              <w:left w:val="nil"/>
              <w:bottom w:val="single" w:sz="8" w:space="0" w:color="auto"/>
              <w:right w:val="single" w:sz="8" w:space="0" w:color="auto"/>
            </w:tcBorders>
            <w:shd w:val="clear" w:color="auto" w:fill="auto"/>
            <w:vAlign w:val="center"/>
            <w:hideMark/>
          </w:tcPr>
          <w:p w14:paraId="6CAE5F36"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30071</w:t>
            </w:r>
          </w:p>
        </w:tc>
        <w:tc>
          <w:tcPr>
            <w:tcW w:w="990" w:type="dxa"/>
            <w:tcBorders>
              <w:top w:val="nil"/>
              <w:left w:val="nil"/>
              <w:bottom w:val="single" w:sz="8" w:space="0" w:color="auto"/>
              <w:right w:val="single" w:sz="8" w:space="0" w:color="auto"/>
            </w:tcBorders>
            <w:shd w:val="clear" w:color="auto" w:fill="auto"/>
            <w:vAlign w:val="center"/>
            <w:hideMark/>
          </w:tcPr>
          <w:p w14:paraId="6CAE5F37"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Private</w:t>
            </w:r>
          </w:p>
        </w:tc>
        <w:tc>
          <w:tcPr>
            <w:tcW w:w="970" w:type="dxa"/>
            <w:tcBorders>
              <w:top w:val="nil"/>
              <w:left w:val="nil"/>
              <w:bottom w:val="single" w:sz="8" w:space="0" w:color="auto"/>
              <w:right w:val="single" w:sz="8" w:space="0" w:color="auto"/>
            </w:tcBorders>
            <w:shd w:val="clear" w:color="auto" w:fill="auto"/>
            <w:vAlign w:val="center"/>
            <w:hideMark/>
          </w:tcPr>
          <w:p w14:paraId="6CAE5F38"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1</w:t>
            </w:r>
          </w:p>
        </w:tc>
        <w:tc>
          <w:tcPr>
            <w:tcW w:w="2180" w:type="dxa"/>
            <w:tcBorders>
              <w:top w:val="nil"/>
              <w:left w:val="nil"/>
              <w:bottom w:val="single" w:sz="8" w:space="0" w:color="auto"/>
              <w:right w:val="single" w:sz="8" w:space="0" w:color="auto"/>
            </w:tcBorders>
            <w:shd w:val="clear" w:color="auto" w:fill="auto"/>
            <w:vAlign w:val="center"/>
            <w:hideMark/>
          </w:tcPr>
          <w:p w14:paraId="6CAE5F39"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1</w:t>
            </w:r>
          </w:p>
        </w:tc>
        <w:tc>
          <w:tcPr>
            <w:tcW w:w="990" w:type="dxa"/>
            <w:tcBorders>
              <w:top w:val="nil"/>
              <w:left w:val="nil"/>
              <w:bottom w:val="single" w:sz="8" w:space="0" w:color="auto"/>
              <w:right w:val="single" w:sz="8" w:space="0" w:color="auto"/>
            </w:tcBorders>
            <w:shd w:val="clear" w:color="auto" w:fill="auto"/>
            <w:vAlign w:val="center"/>
            <w:hideMark/>
          </w:tcPr>
          <w:p w14:paraId="6CAE5F3A"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90" w:type="dxa"/>
            <w:tcBorders>
              <w:top w:val="nil"/>
              <w:left w:val="nil"/>
              <w:bottom w:val="single" w:sz="8" w:space="0" w:color="auto"/>
              <w:right w:val="single" w:sz="8" w:space="0" w:color="auto"/>
            </w:tcBorders>
            <w:shd w:val="clear" w:color="auto" w:fill="auto"/>
            <w:vAlign w:val="center"/>
            <w:hideMark/>
          </w:tcPr>
          <w:p w14:paraId="6CAE5F3B"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90" w:type="dxa"/>
            <w:tcBorders>
              <w:top w:val="nil"/>
              <w:left w:val="nil"/>
              <w:bottom w:val="single" w:sz="8" w:space="0" w:color="auto"/>
              <w:right w:val="single" w:sz="8" w:space="0" w:color="auto"/>
            </w:tcBorders>
            <w:shd w:val="clear" w:color="auto" w:fill="auto"/>
            <w:vAlign w:val="center"/>
            <w:hideMark/>
          </w:tcPr>
          <w:p w14:paraId="6CAE5F3C"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$52.20 </w:t>
            </w:r>
          </w:p>
        </w:tc>
        <w:tc>
          <w:tcPr>
            <w:tcW w:w="900" w:type="dxa"/>
            <w:tcBorders>
              <w:top w:val="nil"/>
              <w:left w:val="nil"/>
              <w:bottom w:val="single" w:sz="8" w:space="0" w:color="auto"/>
              <w:right w:val="single" w:sz="8" w:space="0" w:color="auto"/>
            </w:tcBorders>
            <w:shd w:val="clear" w:color="auto" w:fill="auto"/>
            <w:vAlign w:val="center"/>
            <w:hideMark/>
          </w:tcPr>
          <w:p w14:paraId="6CAE5F3D"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$39.15 </w:t>
            </w:r>
          </w:p>
        </w:tc>
        <w:tc>
          <w:tcPr>
            <w:tcW w:w="810" w:type="dxa"/>
            <w:tcBorders>
              <w:top w:val="nil"/>
              <w:left w:val="nil"/>
              <w:bottom w:val="single" w:sz="8" w:space="0" w:color="auto"/>
              <w:right w:val="single" w:sz="8" w:space="0" w:color="auto"/>
            </w:tcBorders>
            <w:shd w:val="clear" w:color="auto" w:fill="auto"/>
            <w:vAlign w:val="center"/>
            <w:hideMark/>
          </w:tcPr>
          <w:p w14:paraId="6CAE5F3E"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$44.40 </w:t>
            </w:r>
          </w:p>
        </w:tc>
        <w:tc>
          <w:tcPr>
            <w:tcW w:w="1170" w:type="dxa"/>
            <w:tcBorders>
              <w:top w:val="nil"/>
              <w:left w:val="nil"/>
              <w:bottom w:val="single" w:sz="8" w:space="0" w:color="auto"/>
              <w:right w:val="single" w:sz="8" w:space="0" w:color="auto"/>
            </w:tcBorders>
            <w:shd w:val="clear" w:color="auto" w:fill="auto"/>
            <w:vAlign w:val="center"/>
            <w:hideMark/>
          </w:tcPr>
          <w:p w14:paraId="6CAE5F3F"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$52.20 </w:t>
            </w:r>
          </w:p>
        </w:tc>
      </w:tr>
      <w:tr w:rsidR="004228DE" w:rsidRPr="00035D5F" w14:paraId="6CAE5F4D" w14:textId="77777777" w:rsidTr="00292208">
        <w:trPr>
          <w:trHeight w:val="454"/>
        </w:trPr>
        <w:tc>
          <w:tcPr>
            <w:tcW w:w="1905" w:type="dxa"/>
            <w:tcBorders>
              <w:top w:val="nil"/>
              <w:left w:val="single" w:sz="8" w:space="0" w:color="auto"/>
              <w:bottom w:val="single" w:sz="8" w:space="0" w:color="auto"/>
              <w:right w:val="single" w:sz="8" w:space="0" w:color="auto"/>
            </w:tcBorders>
            <w:shd w:val="clear" w:color="auto" w:fill="auto"/>
            <w:vAlign w:val="center"/>
            <w:hideMark/>
          </w:tcPr>
          <w:p w14:paraId="6CAE5F41"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Initial specialist attendance</w:t>
            </w:r>
          </w:p>
        </w:tc>
        <w:tc>
          <w:tcPr>
            <w:tcW w:w="1170" w:type="dxa"/>
            <w:tcBorders>
              <w:top w:val="nil"/>
              <w:left w:val="nil"/>
              <w:bottom w:val="single" w:sz="8" w:space="0" w:color="auto"/>
              <w:right w:val="single" w:sz="8" w:space="0" w:color="auto"/>
            </w:tcBorders>
            <w:shd w:val="clear" w:color="auto" w:fill="auto"/>
            <w:vAlign w:val="center"/>
            <w:hideMark/>
          </w:tcPr>
          <w:p w14:paraId="6CAE5F42"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MBS</w:t>
            </w:r>
          </w:p>
        </w:tc>
        <w:tc>
          <w:tcPr>
            <w:tcW w:w="1170" w:type="dxa"/>
            <w:tcBorders>
              <w:top w:val="nil"/>
              <w:left w:val="nil"/>
              <w:bottom w:val="single" w:sz="8" w:space="0" w:color="auto"/>
              <w:right w:val="single" w:sz="8" w:space="0" w:color="auto"/>
            </w:tcBorders>
            <w:shd w:val="clear" w:color="auto" w:fill="auto"/>
            <w:vAlign w:val="center"/>
            <w:hideMark/>
          </w:tcPr>
          <w:p w14:paraId="6CAE5F43"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104</w:t>
            </w:r>
          </w:p>
        </w:tc>
        <w:tc>
          <w:tcPr>
            <w:tcW w:w="990" w:type="dxa"/>
            <w:tcBorders>
              <w:top w:val="nil"/>
              <w:left w:val="nil"/>
              <w:bottom w:val="single" w:sz="8" w:space="0" w:color="auto"/>
              <w:right w:val="single" w:sz="8" w:space="0" w:color="auto"/>
            </w:tcBorders>
            <w:shd w:val="clear" w:color="auto" w:fill="auto"/>
            <w:vAlign w:val="center"/>
            <w:hideMark/>
          </w:tcPr>
          <w:p w14:paraId="6CAE5F44"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Private</w:t>
            </w:r>
          </w:p>
        </w:tc>
        <w:tc>
          <w:tcPr>
            <w:tcW w:w="970" w:type="dxa"/>
            <w:tcBorders>
              <w:top w:val="nil"/>
              <w:left w:val="nil"/>
              <w:bottom w:val="single" w:sz="8" w:space="0" w:color="auto"/>
              <w:right w:val="single" w:sz="8" w:space="0" w:color="auto"/>
            </w:tcBorders>
            <w:shd w:val="clear" w:color="auto" w:fill="auto"/>
            <w:vAlign w:val="center"/>
            <w:hideMark/>
          </w:tcPr>
          <w:p w14:paraId="6CAE5F45"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1</w:t>
            </w:r>
          </w:p>
        </w:tc>
        <w:tc>
          <w:tcPr>
            <w:tcW w:w="2180" w:type="dxa"/>
            <w:tcBorders>
              <w:top w:val="nil"/>
              <w:left w:val="nil"/>
              <w:bottom w:val="single" w:sz="8" w:space="0" w:color="auto"/>
              <w:right w:val="single" w:sz="8" w:space="0" w:color="auto"/>
            </w:tcBorders>
            <w:shd w:val="clear" w:color="auto" w:fill="auto"/>
            <w:vAlign w:val="center"/>
            <w:hideMark/>
          </w:tcPr>
          <w:p w14:paraId="6CAE5F46"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1</w:t>
            </w:r>
          </w:p>
        </w:tc>
        <w:tc>
          <w:tcPr>
            <w:tcW w:w="990" w:type="dxa"/>
            <w:tcBorders>
              <w:top w:val="nil"/>
              <w:left w:val="nil"/>
              <w:bottom w:val="single" w:sz="8" w:space="0" w:color="auto"/>
              <w:right w:val="single" w:sz="8" w:space="0" w:color="auto"/>
            </w:tcBorders>
            <w:shd w:val="clear" w:color="auto" w:fill="auto"/>
            <w:vAlign w:val="center"/>
            <w:hideMark/>
          </w:tcPr>
          <w:p w14:paraId="6CAE5F47"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90" w:type="dxa"/>
            <w:tcBorders>
              <w:top w:val="nil"/>
              <w:left w:val="nil"/>
              <w:bottom w:val="single" w:sz="8" w:space="0" w:color="auto"/>
              <w:right w:val="single" w:sz="8" w:space="0" w:color="auto"/>
            </w:tcBorders>
            <w:shd w:val="clear" w:color="auto" w:fill="auto"/>
            <w:vAlign w:val="center"/>
            <w:hideMark/>
          </w:tcPr>
          <w:p w14:paraId="6CAE5F48"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90" w:type="dxa"/>
            <w:tcBorders>
              <w:top w:val="nil"/>
              <w:left w:val="nil"/>
              <w:bottom w:val="single" w:sz="8" w:space="0" w:color="auto"/>
              <w:right w:val="single" w:sz="8" w:space="0" w:color="auto"/>
            </w:tcBorders>
            <w:shd w:val="clear" w:color="auto" w:fill="auto"/>
            <w:vAlign w:val="center"/>
            <w:hideMark/>
          </w:tcPr>
          <w:p w14:paraId="6CAE5F49"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$85.55 </w:t>
            </w:r>
          </w:p>
        </w:tc>
        <w:tc>
          <w:tcPr>
            <w:tcW w:w="900" w:type="dxa"/>
            <w:tcBorders>
              <w:top w:val="nil"/>
              <w:left w:val="nil"/>
              <w:bottom w:val="single" w:sz="8" w:space="0" w:color="auto"/>
              <w:right w:val="single" w:sz="8" w:space="0" w:color="auto"/>
            </w:tcBorders>
            <w:shd w:val="clear" w:color="auto" w:fill="auto"/>
            <w:vAlign w:val="center"/>
            <w:hideMark/>
          </w:tcPr>
          <w:p w14:paraId="6CAE5F4A"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$64.20 </w:t>
            </w:r>
          </w:p>
        </w:tc>
        <w:tc>
          <w:tcPr>
            <w:tcW w:w="810" w:type="dxa"/>
            <w:tcBorders>
              <w:top w:val="nil"/>
              <w:left w:val="nil"/>
              <w:bottom w:val="single" w:sz="8" w:space="0" w:color="auto"/>
              <w:right w:val="single" w:sz="8" w:space="0" w:color="auto"/>
            </w:tcBorders>
            <w:shd w:val="clear" w:color="auto" w:fill="auto"/>
            <w:vAlign w:val="center"/>
            <w:hideMark/>
          </w:tcPr>
          <w:p w14:paraId="6CAE5F4B"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$72.75 </w:t>
            </w:r>
          </w:p>
        </w:tc>
        <w:tc>
          <w:tcPr>
            <w:tcW w:w="1170" w:type="dxa"/>
            <w:tcBorders>
              <w:top w:val="nil"/>
              <w:left w:val="nil"/>
              <w:bottom w:val="single" w:sz="8" w:space="0" w:color="auto"/>
              <w:right w:val="single" w:sz="8" w:space="0" w:color="auto"/>
            </w:tcBorders>
            <w:shd w:val="clear" w:color="auto" w:fill="auto"/>
            <w:vAlign w:val="center"/>
            <w:hideMark/>
          </w:tcPr>
          <w:p w14:paraId="6CAE5F4C"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$85.55 </w:t>
            </w:r>
          </w:p>
        </w:tc>
      </w:tr>
      <w:tr w:rsidR="004228DE" w:rsidRPr="00035D5F" w14:paraId="6CAE5F5A" w14:textId="77777777" w:rsidTr="00292208">
        <w:trPr>
          <w:trHeight w:val="454"/>
        </w:trPr>
        <w:tc>
          <w:tcPr>
            <w:tcW w:w="1905" w:type="dxa"/>
            <w:tcBorders>
              <w:top w:val="nil"/>
              <w:left w:val="single" w:sz="8" w:space="0" w:color="auto"/>
              <w:bottom w:val="single" w:sz="8" w:space="0" w:color="auto"/>
              <w:right w:val="single" w:sz="8" w:space="0" w:color="auto"/>
            </w:tcBorders>
            <w:shd w:val="clear" w:color="auto" w:fill="auto"/>
            <w:vAlign w:val="center"/>
            <w:hideMark/>
          </w:tcPr>
          <w:p w14:paraId="6CAE5F4E"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Subsequent specialist attendance</w:t>
            </w:r>
          </w:p>
        </w:tc>
        <w:tc>
          <w:tcPr>
            <w:tcW w:w="1170" w:type="dxa"/>
            <w:tcBorders>
              <w:top w:val="nil"/>
              <w:left w:val="nil"/>
              <w:bottom w:val="single" w:sz="8" w:space="0" w:color="auto"/>
              <w:right w:val="single" w:sz="8" w:space="0" w:color="auto"/>
            </w:tcBorders>
            <w:shd w:val="clear" w:color="auto" w:fill="auto"/>
            <w:vAlign w:val="center"/>
            <w:hideMark/>
          </w:tcPr>
          <w:p w14:paraId="6CAE5F4F"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MBS</w:t>
            </w:r>
          </w:p>
        </w:tc>
        <w:tc>
          <w:tcPr>
            <w:tcW w:w="1170" w:type="dxa"/>
            <w:tcBorders>
              <w:top w:val="nil"/>
              <w:left w:val="nil"/>
              <w:bottom w:val="single" w:sz="8" w:space="0" w:color="auto"/>
              <w:right w:val="single" w:sz="8" w:space="0" w:color="auto"/>
            </w:tcBorders>
            <w:shd w:val="clear" w:color="auto" w:fill="auto"/>
            <w:vAlign w:val="center"/>
            <w:hideMark/>
          </w:tcPr>
          <w:p w14:paraId="6CAE5F50"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105</w:t>
            </w:r>
          </w:p>
        </w:tc>
        <w:tc>
          <w:tcPr>
            <w:tcW w:w="990" w:type="dxa"/>
            <w:tcBorders>
              <w:top w:val="nil"/>
              <w:left w:val="nil"/>
              <w:bottom w:val="single" w:sz="8" w:space="0" w:color="auto"/>
              <w:right w:val="single" w:sz="8" w:space="0" w:color="auto"/>
            </w:tcBorders>
            <w:shd w:val="clear" w:color="auto" w:fill="auto"/>
            <w:vAlign w:val="center"/>
            <w:hideMark/>
          </w:tcPr>
          <w:p w14:paraId="6CAE5F51"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Private</w:t>
            </w:r>
          </w:p>
        </w:tc>
        <w:tc>
          <w:tcPr>
            <w:tcW w:w="970" w:type="dxa"/>
            <w:tcBorders>
              <w:top w:val="nil"/>
              <w:left w:val="nil"/>
              <w:bottom w:val="single" w:sz="8" w:space="0" w:color="auto"/>
              <w:right w:val="single" w:sz="8" w:space="0" w:color="auto"/>
            </w:tcBorders>
            <w:shd w:val="clear" w:color="auto" w:fill="auto"/>
            <w:vAlign w:val="center"/>
            <w:hideMark/>
          </w:tcPr>
          <w:p w14:paraId="6CAE5F52"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1</w:t>
            </w:r>
          </w:p>
        </w:tc>
        <w:tc>
          <w:tcPr>
            <w:tcW w:w="2180" w:type="dxa"/>
            <w:tcBorders>
              <w:top w:val="nil"/>
              <w:left w:val="nil"/>
              <w:bottom w:val="single" w:sz="8" w:space="0" w:color="auto"/>
              <w:right w:val="single" w:sz="8" w:space="0" w:color="auto"/>
            </w:tcBorders>
            <w:shd w:val="clear" w:color="auto" w:fill="auto"/>
            <w:vAlign w:val="center"/>
            <w:hideMark/>
          </w:tcPr>
          <w:p w14:paraId="6CAE5F53"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1</w:t>
            </w:r>
          </w:p>
        </w:tc>
        <w:tc>
          <w:tcPr>
            <w:tcW w:w="990" w:type="dxa"/>
            <w:tcBorders>
              <w:top w:val="nil"/>
              <w:left w:val="nil"/>
              <w:bottom w:val="single" w:sz="8" w:space="0" w:color="auto"/>
              <w:right w:val="single" w:sz="8" w:space="0" w:color="auto"/>
            </w:tcBorders>
            <w:shd w:val="clear" w:color="auto" w:fill="auto"/>
            <w:vAlign w:val="center"/>
            <w:hideMark/>
          </w:tcPr>
          <w:p w14:paraId="6CAE5F54"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90" w:type="dxa"/>
            <w:tcBorders>
              <w:top w:val="nil"/>
              <w:left w:val="nil"/>
              <w:bottom w:val="single" w:sz="8" w:space="0" w:color="auto"/>
              <w:right w:val="single" w:sz="8" w:space="0" w:color="auto"/>
            </w:tcBorders>
            <w:shd w:val="clear" w:color="auto" w:fill="auto"/>
            <w:vAlign w:val="center"/>
            <w:hideMark/>
          </w:tcPr>
          <w:p w14:paraId="6CAE5F55"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90" w:type="dxa"/>
            <w:tcBorders>
              <w:top w:val="nil"/>
              <w:left w:val="nil"/>
              <w:bottom w:val="single" w:sz="8" w:space="0" w:color="auto"/>
              <w:right w:val="single" w:sz="8" w:space="0" w:color="auto"/>
            </w:tcBorders>
            <w:shd w:val="clear" w:color="auto" w:fill="auto"/>
            <w:vAlign w:val="center"/>
            <w:hideMark/>
          </w:tcPr>
          <w:p w14:paraId="6CAE5F56"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$43.00 </w:t>
            </w:r>
          </w:p>
        </w:tc>
        <w:tc>
          <w:tcPr>
            <w:tcW w:w="900" w:type="dxa"/>
            <w:tcBorders>
              <w:top w:val="nil"/>
              <w:left w:val="nil"/>
              <w:bottom w:val="single" w:sz="8" w:space="0" w:color="auto"/>
              <w:right w:val="single" w:sz="8" w:space="0" w:color="auto"/>
            </w:tcBorders>
            <w:shd w:val="clear" w:color="auto" w:fill="auto"/>
            <w:vAlign w:val="center"/>
            <w:hideMark/>
          </w:tcPr>
          <w:p w14:paraId="6CAE5F57"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$32.35 </w:t>
            </w:r>
          </w:p>
        </w:tc>
        <w:tc>
          <w:tcPr>
            <w:tcW w:w="810" w:type="dxa"/>
            <w:tcBorders>
              <w:top w:val="nil"/>
              <w:left w:val="nil"/>
              <w:bottom w:val="single" w:sz="8" w:space="0" w:color="auto"/>
              <w:right w:val="single" w:sz="8" w:space="0" w:color="auto"/>
            </w:tcBorders>
            <w:shd w:val="clear" w:color="auto" w:fill="auto"/>
            <w:vAlign w:val="center"/>
            <w:hideMark/>
          </w:tcPr>
          <w:p w14:paraId="6CAE5F58"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$36.55 </w:t>
            </w:r>
          </w:p>
        </w:tc>
        <w:tc>
          <w:tcPr>
            <w:tcW w:w="1170" w:type="dxa"/>
            <w:tcBorders>
              <w:top w:val="nil"/>
              <w:left w:val="nil"/>
              <w:bottom w:val="single" w:sz="8" w:space="0" w:color="auto"/>
              <w:right w:val="single" w:sz="8" w:space="0" w:color="auto"/>
            </w:tcBorders>
            <w:shd w:val="clear" w:color="auto" w:fill="auto"/>
            <w:vAlign w:val="center"/>
            <w:hideMark/>
          </w:tcPr>
          <w:p w14:paraId="6CAE5F59"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$43.00 </w:t>
            </w:r>
          </w:p>
        </w:tc>
      </w:tr>
      <w:tr w:rsidR="00035D5F" w:rsidRPr="00035D5F" w14:paraId="6CAE5F5C" w14:textId="77777777" w:rsidTr="00292208">
        <w:trPr>
          <w:trHeight w:val="340"/>
        </w:trPr>
        <w:tc>
          <w:tcPr>
            <w:tcW w:w="14235"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6CAE5F5B"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Other resources required for proposed treatment [</w:t>
            </w:r>
            <w:r w:rsidR="004150DD">
              <w:rPr>
                <w:rFonts w:cs="Calibri"/>
                <w:color w:val="000000"/>
                <w:sz w:val="16"/>
                <w:szCs w:val="16"/>
                <w:lang w:val="en-AU" w:eastAsia="en-AU"/>
              </w:rPr>
              <w:t>integrated, closed-system</w:t>
            </w:r>
            <w:r w:rsidRPr="00035D5F">
              <w:rPr>
                <w:rFonts w:cs="Calibri"/>
                <w:color w:val="000000"/>
                <w:sz w:val="16"/>
                <w:szCs w:val="16"/>
                <w:lang w:val="en-AU" w:eastAsia="en-AU"/>
              </w:rPr>
              <w:t xml:space="preserve"> ECP] (OUTPATIENT TREATMENT)</w:t>
            </w:r>
          </w:p>
        </w:tc>
      </w:tr>
      <w:tr w:rsidR="004228DE" w:rsidRPr="00035D5F" w14:paraId="6CAE5F69" w14:textId="77777777" w:rsidTr="00292208">
        <w:trPr>
          <w:trHeight w:val="20"/>
        </w:trPr>
        <w:tc>
          <w:tcPr>
            <w:tcW w:w="1905" w:type="dxa"/>
            <w:tcBorders>
              <w:top w:val="nil"/>
              <w:left w:val="single" w:sz="8" w:space="0" w:color="auto"/>
              <w:bottom w:val="single" w:sz="8" w:space="0" w:color="auto"/>
              <w:right w:val="single" w:sz="8" w:space="0" w:color="auto"/>
            </w:tcBorders>
            <w:shd w:val="clear" w:color="auto" w:fill="auto"/>
            <w:vAlign w:val="center"/>
            <w:hideMark/>
          </w:tcPr>
          <w:p w14:paraId="6CAE5F5D"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Subsequent specialist attendance</w:t>
            </w:r>
          </w:p>
        </w:tc>
        <w:tc>
          <w:tcPr>
            <w:tcW w:w="1170" w:type="dxa"/>
            <w:tcBorders>
              <w:top w:val="nil"/>
              <w:left w:val="nil"/>
              <w:bottom w:val="single" w:sz="8" w:space="0" w:color="auto"/>
              <w:right w:val="single" w:sz="8" w:space="0" w:color="auto"/>
            </w:tcBorders>
            <w:shd w:val="clear" w:color="auto" w:fill="auto"/>
            <w:vAlign w:val="center"/>
            <w:hideMark/>
          </w:tcPr>
          <w:p w14:paraId="6CAE5F5E"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MBS</w:t>
            </w:r>
          </w:p>
        </w:tc>
        <w:tc>
          <w:tcPr>
            <w:tcW w:w="1170" w:type="dxa"/>
            <w:tcBorders>
              <w:top w:val="nil"/>
              <w:left w:val="nil"/>
              <w:bottom w:val="single" w:sz="8" w:space="0" w:color="auto"/>
              <w:right w:val="single" w:sz="8" w:space="0" w:color="auto"/>
            </w:tcBorders>
            <w:shd w:val="clear" w:color="auto" w:fill="auto"/>
            <w:vAlign w:val="center"/>
            <w:hideMark/>
          </w:tcPr>
          <w:p w14:paraId="6CAE5F5F"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105</w:t>
            </w:r>
          </w:p>
        </w:tc>
        <w:tc>
          <w:tcPr>
            <w:tcW w:w="990" w:type="dxa"/>
            <w:tcBorders>
              <w:top w:val="nil"/>
              <w:left w:val="nil"/>
              <w:bottom w:val="single" w:sz="8" w:space="0" w:color="auto"/>
              <w:right w:val="single" w:sz="8" w:space="0" w:color="auto"/>
            </w:tcBorders>
            <w:shd w:val="clear" w:color="auto" w:fill="auto"/>
            <w:vAlign w:val="center"/>
            <w:hideMark/>
          </w:tcPr>
          <w:p w14:paraId="6CAE5F60"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Private</w:t>
            </w:r>
          </w:p>
        </w:tc>
        <w:tc>
          <w:tcPr>
            <w:tcW w:w="970" w:type="dxa"/>
            <w:tcBorders>
              <w:top w:val="nil"/>
              <w:left w:val="nil"/>
              <w:bottom w:val="single" w:sz="8" w:space="0" w:color="auto"/>
              <w:right w:val="single" w:sz="8" w:space="0" w:color="auto"/>
            </w:tcBorders>
            <w:shd w:val="clear" w:color="auto" w:fill="auto"/>
            <w:vAlign w:val="center"/>
            <w:hideMark/>
          </w:tcPr>
          <w:p w14:paraId="6CAE5F61"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1</w:t>
            </w:r>
          </w:p>
        </w:tc>
        <w:tc>
          <w:tcPr>
            <w:tcW w:w="2180" w:type="dxa"/>
            <w:tcBorders>
              <w:top w:val="nil"/>
              <w:left w:val="nil"/>
              <w:bottom w:val="single" w:sz="8" w:space="0" w:color="auto"/>
              <w:right w:val="single" w:sz="8" w:space="0" w:color="auto"/>
            </w:tcBorders>
            <w:shd w:val="clear" w:color="auto" w:fill="auto"/>
            <w:vAlign w:val="center"/>
            <w:hideMark/>
          </w:tcPr>
          <w:p w14:paraId="6CAE5F62"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2</w:t>
            </w:r>
          </w:p>
        </w:tc>
        <w:tc>
          <w:tcPr>
            <w:tcW w:w="990" w:type="dxa"/>
            <w:tcBorders>
              <w:top w:val="nil"/>
              <w:left w:val="nil"/>
              <w:bottom w:val="single" w:sz="8" w:space="0" w:color="auto"/>
              <w:right w:val="single" w:sz="8" w:space="0" w:color="auto"/>
            </w:tcBorders>
            <w:shd w:val="clear" w:color="auto" w:fill="auto"/>
            <w:vAlign w:val="center"/>
            <w:hideMark/>
          </w:tcPr>
          <w:p w14:paraId="6CAE5F63"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90" w:type="dxa"/>
            <w:tcBorders>
              <w:top w:val="nil"/>
              <w:left w:val="nil"/>
              <w:bottom w:val="single" w:sz="8" w:space="0" w:color="auto"/>
              <w:right w:val="single" w:sz="8" w:space="0" w:color="auto"/>
            </w:tcBorders>
            <w:shd w:val="clear" w:color="auto" w:fill="auto"/>
            <w:vAlign w:val="center"/>
            <w:hideMark/>
          </w:tcPr>
          <w:p w14:paraId="6CAE5F64"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90" w:type="dxa"/>
            <w:tcBorders>
              <w:top w:val="nil"/>
              <w:left w:val="nil"/>
              <w:bottom w:val="single" w:sz="8" w:space="0" w:color="auto"/>
              <w:right w:val="single" w:sz="8" w:space="0" w:color="auto"/>
            </w:tcBorders>
            <w:shd w:val="clear" w:color="auto" w:fill="auto"/>
            <w:vAlign w:val="center"/>
            <w:hideMark/>
          </w:tcPr>
          <w:p w14:paraId="6CAE5F65"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$43.00 </w:t>
            </w:r>
          </w:p>
        </w:tc>
        <w:tc>
          <w:tcPr>
            <w:tcW w:w="900" w:type="dxa"/>
            <w:tcBorders>
              <w:top w:val="nil"/>
              <w:left w:val="nil"/>
              <w:bottom w:val="single" w:sz="8" w:space="0" w:color="auto"/>
              <w:right w:val="single" w:sz="8" w:space="0" w:color="auto"/>
            </w:tcBorders>
            <w:shd w:val="clear" w:color="auto" w:fill="auto"/>
            <w:vAlign w:val="center"/>
            <w:hideMark/>
          </w:tcPr>
          <w:p w14:paraId="6CAE5F66"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$32.35 </w:t>
            </w:r>
          </w:p>
        </w:tc>
        <w:tc>
          <w:tcPr>
            <w:tcW w:w="810" w:type="dxa"/>
            <w:tcBorders>
              <w:top w:val="nil"/>
              <w:left w:val="nil"/>
              <w:bottom w:val="single" w:sz="8" w:space="0" w:color="auto"/>
              <w:right w:val="single" w:sz="8" w:space="0" w:color="auto"/>
            </w:tcBorders>
            <w:shd w:val="clear" w:color="auto" w:fill="auto"/>
            <w:vAlign w:val="center"/>
            <w:hideMark/>
          </w:tcPr>
          <w:p w14:paraId="6CAE5F67"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$36.55 </w:t>
            </w:r>
          </w:p>
        </w:tc>
        <w:tc>
          <w:tcPr>
            <w:tcW w:w="1170" w:type="dxa"/>
            <w:tcBorders>
              <w:top w:val="nil"/>
              <w:left w:val="nil"/>
              <w:bottom w:val="single" w:sz="8" w:space="0" w:color="auto"/>
              <w:right w:val="single" w:sz="8" w:space="0" w:color="auto"/>
            </w:tcBorders>
            <w:shd w:val="clear" w:color="auto" w:fill="auto"/>
            <w:vAlign w:val="center"/>
            <w:hideMark/>
          </w:tcPr>
          <w:p w14:paraId="6CAE5F68"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$86.00 </w:t>
            </w:r>
          </w:p>
        </w:tc>
      </w:tr>
      <w:tr w:rsidR="004228DE" w:rsidRPr="00035D5F" w14:paraId="6CAE5F76" w14:textId="77777777" w:rsidTr="00292208">
        <w:trPr>
          <w:trHeight w:val="20"/>
        </w:trPr>
        <w:tc>
          <w:tcPr>
            <w:tcW w:w="1905" w:type="dxa"/>
            <w:tcBorders>
              <w:top w:val="nil"/>
              <w:left w:val="single" w:sz="8" w:space="0" w:color="auto"/>
              <w:bottom w:val="single" w:sz="8" w:space="0" w:color="auto"/>
              <w:right w:val="single" w:sz="8" w:space="0" w:color="auto"/>
            </w:tcBorders>
            <w:shd w:val="clear" w:color="auto" w:fill="auto"/>
            <w:vAlign w:val="center"/>
            <w:hideMark/>
          </w:tcPr>
          <w:p w14:paraId="6CAE5F6A"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Supervising nurse attendance</w:t>
            </w:r>
          </w:p>
        </w:tc>
        <w:tc>
          <w:tcPr>
            <w:tcW w:w="1170" w:type="dxa"/>
            <w:tcBorders>
              <w:top w:val="nil"/>
              <w:left w:val="nil"/>
              <w:bottom w:val="single" w:sz="8" w:space="0" w:color="auto"/>
              <w:right w:val="single" w:sz="8" w:space="0" w:color="auto"/>
            </w:tcBorders>
            <w:shd w:val="clear" w:color="auto" w:fill="auto"/>
            <w:vAlign w:val="center"/>
            <w:hideMark/>
          </w:tcPr>
          <w:p w14:paraId="6CAE5F6B"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AR-DRG Round 17 V6.0X Public (NURSE ATTENDANCE COMPONENT)</w:t>
            </w:r>
          </w:p>
        </w:tc>
        <w:tc>
          <w:tcPr>
            <w:tcW w:w="1170" w:type="dxa"/>
            <w:tcBorders>
              <w:top w:val="nil"/>
              <w:left w:val="nil"/>
              <w:bottom w:val="single" w:sz="8" w:space="0" w:color="auto"/>
              <w:right w:val="single" w:sz="8" w:space="0" w:color="auto"/>
            </w:tcBorders>
            <w:shd w:val="clear" w:color="auto" w:fill="auto"/>
            <w:vAlign w:val="center"/>
            <w:hideMark/>
          </w:tcPr>
          <w:p w14:paraId="6CAE5F6C"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B62Z</w:t>
            </w:r>
          </w:p>
        </w:tc>
        <w:tc>
          <w:tcPr>
            <w:tcW w:w="990" w:type="dxa"/>
            <w:tcBorders>
              <w:top w:val="nil"/>
              <w:left w:val="nil"/>
              <w:bottom w:val="single" w:sz="8" w:space="0" w:color="auto"/>
              <w:right w:val="single" w:sz="8" w:space="0" w:color="auto"/>
            </w:tcBorders>
            <w:shd w:val="clear" w:color="auto" w:fill="auto"/>
            <w:vAlign w:val="center"/>
            <w:hideMark/>
          </w:tcPr>
          <w:p w14:paraId="6CAE5F6D"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Public hospital </w:t>
            </w:r>
          </w:p>
        </w:tc>
        <w:tc>
          <w:tcPr>
            <w:tcW w:w="970" w:type="dxa"/>
            <w:tcBorders>
              <w:top w:val="nil"/>
              <w:left w:val="nil"/>
              <w:bottom w:val="single" w:sz="8" w:space="0" w:color="auto"/>
              <w:right w:val="single" w:sz="8" w:space="0" w:color="auto"/>
            </w:tcBorders>
            <w:shd w:val="clear" w:color="auto" w:fill="auto"/>
            <w:vAlign w:val="center"/>
            <w:hideMark/>
          </w:tcPr>
          <w:p w14:paraId="6CAE5F6E"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1</w:t>
            </w:r>
          </w:p>
        </w:tc>
        <w:tc>
          <w:tcPr>
            <w:tcW w:w="2180" w:type="dxa"/>
            <w:tcBorders>
              <w:top w:val="nil"/>
              <w:left w:val="nil"/>
              <w:bottom w:val="single" w:sz="8" w:space="0" w:color="auto"/>
              <w:right w:val="single" w:sz="8" w:space="0" w:color="auto"/>
            </w:tcBorders>
            <w:shd w:val="clear" w:color="auto" w:fill="auto"/>
            <w:vAlign w:val="center"/>
            <w:hideMark/>
          </w:tcPr>
          <w:p w14:paraId="6CAE5F6F"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2</w:t>
            </w:r>
          </w:p>
        </w:tc>
        <w:tc>
          <w:tcPr>
            <w:tcW w:w="990" w:type="dxa"/>
            <w:tcBorders>
              <w:top w:val="nil"/>
              <w:left w:val="nil"/>
              <w:bottom w:val="single" w:sz="8" w:space="0" w:color="auto"/>
              <w:right w:val="single" w:sz="8" w:space="0" w:color="auto"/>
            </w:tcBorders>
            <w:shd w:val="clear" w:color="auto" w:fill="auto"/>
            <w:vAlign w:val="center"/>
            <w:hideMark/>
          </w:tcPr>
          <w:p w14:paraId="6CAE5F70"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90" w:type="dxa"/>
            <w:tcBorders>
              <w:top w:val="nil"/>
              <w:left w:val="nil"/>
              <w:bottom w:val="single" w:sz="8" w:space="0" w:color="auto"/>
              <w:right w:val="single" w:sz="8" w:space="0" w:color="auto"/>
            </w:tcBorders>
            <w:shd w:val="clear" w:color="auto" w:fill="auto"/>
            <w:vAlign w:val="center"/>
            <w:hideMark/>
          </w:tcPr>
          <w:p w14:paraId="6CAE5F71"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90" w:type="dxa"/>
            <w:tcBorders>
              <w:top w:val="nil"/>
              <w:left w:val="nil"/>
              <w:bottom w:val="single" w:sz="8" w:space="0" w:color="auto"/>
              <w:right w:val="single" w:sz="8" w:space="0" w:color="auto"/>
            </w:tcBorders>
            <w:shd w:val="clear" w:color="auto" w:fill="auto"/>
            <w:vAlign w:val="center"/>
            <w:hideMark/>
          </w:tcPr>
          <w:p w14:paraId="6CAE5F72"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$164.00 </w:t>
            </w:r>
          </w:p>
        </w:tc>
        <w:tc>
          <w:tcPr>
            <w:tcW w:w="900" w:type="dxa"/>
            <w:tcBorders>
              <w:top w:val="nil"/>
              <w:left w:val="nil"/>
              <w:bottom w:val="single" w:sz="8" w:space="0" w:color="auto"/>
              <w:right w:val="single" w:sz="8" w:space="0" w:color="auto"/>
            </w:tcBorders>
            <w:shd w:val="clear" w:color="auto" w:fill="auto"/>
            <w:vAlign w:val="center"/>
            <w:hideMark/>
          </w:tcPr>
          <w:p w14:paraId="6CAE5F73"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810" w:type="dxa"/>
            <w:tcBorders>
              <w:top w:val="nil"/>
              <w:left w:val="nil"/>
              <w:bottom w:val="single" w:sz="8" w:space="0" w:color="auto"/>
              <w:right w:val="single" w:sz="8" w:space="0" w:color="auto"/>
            </w:tcBorders>
            <w:shd w:val="clear" w:color="auto" w:fill="auto"/>
            <w:vAlign w:val="center"/>
            <w:hideMark/>
          </w:tcPr>
          <w:p w14:paraId="6CAE5F74"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1170" w:type="dxa"/>
            <w:tcBorders>
              <w:top w:val="nil"/>
              <w:left w:val="nil"/>
              <w:bottom w:val="single" w:sz="8" w:space="0" w:color="auto"/>
              <w:right w:val="single" w:sz="8" w:space="0" w:color="auto"/>
            </w:tcBorders>
            <w:shd w:val="clear" w:color="auto" w:fill="auto"/>
            <w:vAlign w:val="center"/>
            <w:hideMark/>
          </w:tcPr>
          <w:p w14:paraId="6CAE5F75"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$328.00 </w:t>
            </w:r>
          </w:p>
        </w:tc>
      </w:tr>
      <w:tr w:rsidR="004228DE" w:rsidRPr="00035D5F" w14:paraId="6CAE5F83" w14:textId="77777777" w:rsidTr="00292208">
        <w:trPr>
          <w:trHeight w:val="20"/>
        </w:trPr>
        <w:tc>
          <w:tcPr>
            <w:tcW w:w="1905" w:type="dxa"/>
            <w:tcBorders>
              <w:top w:val="nil"/>
              <w:left w:val="single" w:sz="8" w:space="0" w:color="auto"/>
              <w:bottom w:val="single" w:sz="8" w:space="0" w:color="auto"/>
              <w:right w:val="single" w:sz="8" w:space="0" w:color="auto"/>
            </w:tcBorders>
            <w:shd w:val="clear" w:color="auto" w:fill="auto"/>
            <w:vAlign w:val="center"/>
            <w:hideMark/>
          </w:tcPr>
          <w:p w14:paraId="6CAE5F77"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Blood tests</w:t>
            </w:r>
          </w:p>
        </w:tc>
        <w:tc>
          <w:tcPr>
            <w:tcW w:w="1170" w:type="dxa"/>
            <w:tcBorders>
              <w:top w:val="nil"/>
              <w:left w:val="nil"/>
              <w:bottom w:val="single" w:sz="8" w:space="0" w:color="auto"/>
              <w:right w:val="single" w:sz="8" w:space="0" w:color="auto"/>
            </w:tcBorders>
            <w:shd w:val="clear" w:color="auto" w:fill="auto"/>
            <w:vAlign w:val="center"/>
            <w:hideMark/>
          </w:tcPr>
          <w:p w14:paraId="6CAE5F78"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MBS</w:t>
            </w:r>
          </w:p>
        </w:tc>
        <w:tc>
          <w:tcPr>
            <w:tcW w:w="1170" w:type="dxa"/>
            <w:tcBorders>
              <w:top w:val="nil"/>
              <w:left w:val="nil"/>
              <w:bottom w:val="single" w:sz="8" w:space="0" w:color="auto"/>
              <w:right w:val="single" w:sz="8" w:space="0" w:color="auto"/>
            </w:tcBorders>
            <w:shd w:val="clear" w:color="auto" w:fill="auto"/>
            <w:vAlign w:val="center"/>
            <w:hideMark/>
          </w:tcPr>
          <w:p w14:paraId="6CAE5F79"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65096</w:t>
            </w:r>
          </w:p>
        </w:tc>
        <w:tc>
          <w:tcPr>
            <w:tcW w:w="990" w:type="dxa"/>
            <w:tcBorders>
              <w:top w:val="nil"/>
              <w:left w:val="nil"/>
              <w:bottom w:val="single" w:sz="8" w:space="0" w:color="auto"/>
              <w:right w:val="single" w:sz="8" w:space="0" w:color="auto"/>
            </w:tcBorders>
            <w:shd w:val="clear" w:color="auto" w:fill="auto"/>
            <w:vAlign w:val="center"/>
            <w:hideMark/>
          </w:tcPr>
          <w:p w14:paraId="6CAE5F7A"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Private </w:t>
            </w:r>
          </w:p>
        </w:tc>
        <w:tc>
          <w:tcPr>
            <w:tcW w:w="970" w:type="dxa"/>
            <w:tcBorders>
              <w:top w:val="nil"/>
              <w:left w:val="nil"/>
              <w:bottom w:val="single" w:sz="8" w:space="0" w:color="auto"/>
              <w:right w:val="single" w:sz="8" w:space="0" w:color="auto"/>
            </w:tcBorders>
            <w:shd w:val="clear" w:color="auto" w:fill="auto"/>
            <w:vAlign w:val="center"/>
            <w:hideMark/>
          </w:tcPr>
          <w:p w14:paraId="6CAE5F7B"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1</w:t>
            </w:r>
          </w:p>
        </w:tc>
        <w:tc>
          <w:tcPr>
            <w:tcW w:w="2180" w:type="dxa"/>
            <w:tcBorders>
              <w:top w:val="nil"/>
              <w:left w:val="nil"/>
              <w:bottom w:val="single" w:sz="8" w:space="0" w:color="auto"/>
              <w:right w:val="single" w:sz="8" w:space="0" w:color="auto"/>
            </w:tcBorders>
            <w:shd w:val="clear" w:color="auto" w:fill="auto"/>
            <w:vAlign w:val="center"/>
            <w:hideMark/>
          </w:tcPr>
          <w:p w14:paraId="6CAE5F7C"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1</w:t>
            </w:r>
          </w:p>
        </w:tc>
        <w:tc>
          <w:tcPr>
            <w:tcW w:w="990" w:type="dxa"/>
            <w:tcBorders>
              <w:top w:val="nil"/>
              <w:left w:val="nil"/>
              <w:bottom w:val="single" w:sz="8" w:space="0" w:color="auto"/>
              <w:right w:val="single" w:sz="8" w:space="0" w:color="auto"/>
            </w:tcBorders>
            <w:shd w:val="clear" w:color="auto" w:fill="auto"/>
            <w:vAlign w:val="center"/>
            <w:hideMark/>
          </w:tcPr>
          <w:p w14:paraId="6CAE5F7D"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90" w:type="dxa"/>
            <w:tcBorders>
              <w:top w:val="nil"/>
              <w:left w:val="nil"/>
              <w:bottom w:val="single" w:sz="8" w:space="0" w:color="auto"/>
              <w:right w:val="single" w:sz="8" w:space="0" w:color="auto"/>
            </w:tcBorders>
            <w:shd w:val="clear" w:color="auto" w:fill="auto"/>
            <w:vAlign w:val="center"/>
            <w:hideMark/>
          </w:tcPr>
          <w:p w14:paraId="6CAE5F7E"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90" w:type="dxa"/>
            <w:tcBorders>
              <w:top w:val="nil"/>
              <w:left w:val="nil"/>
              <w:bottom w:val="single" w:sz="8" w:space="0" w:color="auto"/>
              <w:right w:val="single" w:sz="8" w:space="0" w:color="auto"/>
            </w:tcBorders>
            <w:shd w:val="clear" w:color="auto" w:fill="auto"/>
            <w:vAlign w:val="center"/>
            <w:hideMark/>
          </w:tcPr>
          <w:p w14:paraId="6CAE5F7F"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$41.00 </w:t>
            </w:r>
          </w:p>
        </w:tc>
        <w:tc>
          <w:tcPr>
            <w:tcW w:w="900" w:type="dxa"/>
            <w:tcBorders>
              <w:top w:val="nil"/>
              <w:left w:val="nil"/>
              <w:bottom w:val="single" w:sz="8" w:space="0" w:color="auto"/>
              <w:right w:val="single" w:sz="8" w:space="0" w:color="auto"/>
            </w:tcBorders>
            <w:shd w:val="clear" w:color="auto" w:fill="auto"/>
            <w:vAlign w:val="center"/>
            <w:hideMark/>
          </w:tcPr>
          <w:p w14:paraId="6CAE5F80"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$30.75 </w:t>
            </w:r>
          </w:p>
        </w:tc>
        <w:tc>
          <w:tcPr>
            <w:tcW w:w="810" w:type="dxa"/>
            <w:tcBorders>
              <w:top w:val="nil"/>
              <w:left w:val="nil"/>
              <w:bottom w:val="single" w:sz="8" w:space="0" w:color="auto"/>
              <w:right w:val="single" w:sz="8" w:space="0" w:color="auto"/>
            </w:tcBorders>
            <w:shd w:val="clear" w:color="auto" w:fill="auto"/>
            <w:vAlign w:val="center"/>
            <w:hideMark/>
          </w:tcPr>
          <w:p w14:paraId="6CAE5F81"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$34.85 </w:t>
            </w:r>
          </w:p>
        </w:tc>
        <w:tc>
          <w:tcPr>
            <w:tcW w:w="1170" w:type="dxa"/>
            <w:tcBorders>
              <w:top w:val="nil"/>
              <w:left w:val="nil"/>
              <w:bottom w:val="single" w:sz="8" w:space="0" w:color="auto"/>
              <w:right w:val="single" w:sz="8" w:space="0" w:color="auto"/>
            </w:tcBorders>
            <w:shd w:val="clear" w:color="auto" w:fill="auto"/>
            <w:vAlign w:val="center"/>
            <w:hideMark/>
          </w:tcPr>
          <w:p w14:paraId="6CAE5F82" w14:textId="77777777" w:rsidR="00035D5F" w:rsidRPr="00035D5F" w:rsidRDefault="00035D5F"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$41.00 </w:t>
            </w:r>
          </w:p>
        </w:tc>
      </w:tr>
      <w:tr w:rsidR="00FA12AA" w:rsidRPr="00035D5F" w14:paraId="6CAE5F90" w14:textId="77777777" w:rsidTr="009D086A">
        <w:trPr>
          <w:trHeight w:val="20"/>
        </w:trPr>
        <w:tc>
          <w:tcPr>
            <w:tcW w:w="1905" w:type="dxa"/>
            <w:tcBorders>
              <w:top w:val="nil"/>
              <w:left w:val="single" w:sz="8" w:space="0" w:color="auto"/>
              <w:bottom w:val="single" w:sz="8" w:space="0" w:color="auto"/>
              <w:right w:val="single" w:sz="8" w:space="0" w:color="auto"/>
            </w:tcBorders>
            <w:shd w:val="clear" w:color="auto" w:fill="auto"/>
            <w:vAlign w:val="center"/>
          </w:tcPr>
          <w:p w14:paraId="6CAE5F84" w14:textId="77777777" w:rsidR="00FA12AA" w:rsidRPr="00035D5F" w:rsidRDefault="00FA12AA" w:rsidP="00035D5F">
            <w:pPr>
              <w:spacing w:after="0"/>
              <w:jc w:val="center"/>
              <w:rPr>
                <w:rFonts w:cs="Calibri"/>
                <w:color w:val="000000"/>
                <w:sz w:val="16"/>
                <w:szCs w:val="16"/>
                <w:lang w:val="en-AU" w:eastAsia="en-AU"/>
              </w:rPr>
            </w:pPr>
            <w:r>
              <w:rPr>
                <w:rFonts w:cs="Calibri"/>
                <w:color w:val="000000"/>
                <w:sz w:val="16"/>
                <w:szCs w:val="16"/>
                <w:lang w:val="en-AU" w:eastAsia="en-AU"/>
              </w:rPr>
              <w:t>Methoxsalen</w:t>
            </w:r>
          </w:p>
        </w:tc>
        <w:tc>
          <w:tcPr>
            <w:tcW w:w="1170" w:type="dxa"/>
            <w:tcBorders>
              <w:top w:val="nil"/>
              <w:left w:val="nil"/>
              <w:bottom w:val="single" w:sz="8" w:space="0" w:color="auto"/>
              <w:right w:val="single" w:sz="8" w:space="0" w:color="auto"/>
            </w:tcBorders>
            <w:shd w:val="clear" w:color="auto" w:fill="auto"/>
            <w:vAlign w:val="center"/>
          </w:tcPr>
          <w:p w14:paraId="6CAE5F85" w14:textId="77777777" w:rsidR="00FA12AA" w:rsidRPr="00035D5F" w:rsidRDefault="00FA12AA" w:rsidP="00035D5F">
            <w:pPr>
              <w:spacing w:after="0"/>
              <w:jc w:val="center"/>
              <w:rPr>
                <w:rFonts w:cs="Calibri"/>
                <w:color w:val="000000"/>
                <w:sz w:val="16"/>
                <w:szCs w:val="16"/>
                <w:lang w:val="en-AU" w:eastAsia="en-AU"/>
              </w:rPr>
            </w:pPr>
            <w:r>
              <w:rPr>
                <w:rFonts w:cs="Calibri"/>
                <w:color w:val="000000"/>
                <w:sz w:val="16"/>
                <w:szCs w:val="16"/>
                <w:lang w:val="en-AU" w:eastAsia="en-AU"/>
              </w:rPr>
              <w:t>PBS</w:t>
            </w:r>
          </w:p>
        </w:tc>
        <w:tc>
          <w:tcPr>
            <w:tcW w:w="1170" w:type="dxa"/>
            <w:tcBorders>
              <w:top w:val="nil"/>
              <w:left w:val="nil"/>
              <w:bottom w:val="single" w:sz="8" w:space="0" w:color="auto"/>
              <w:right w:val="single" w:sz="8" w:space="0" w:color="auto"/>
            </w:tcBorders>
            <w:shd w:val="clear" w:color="auto" w:fill="auto"/>
            <w:vAlign w:val="center"/>
          </w:tcPr>
          <w:p w14:paraId="6CAE5F86" w14:textId="77777777" w:rsidR="00FA12AA" w:rsidRPr="00035D5F" w:rsidRDefault="00FA12AA" w:rsidP="00035D5F">
            <w:pPr>
              <w:spacing w:after="0"/>
              <w:jc w:val="center"/>
              <w:rPr>
                <w:rFonts w:cs="Calibri"/>
                <w:color w:val="000000"/>
                <w:sz w:val="16"/>
                <w:szCs w:val="16"/>
                <w:lang w:val="en-AU" w:eastAsia="en-AU"/>
              </w:rPr>
            </w:pPr>
            <w:r>
              <w:rPr>
                <w:rFonts w:cs="Calibri"/>
                <w:color w:val="000000"/>
                <w:sz w:val="16"/>
                <w:szCs w:val="16"/>
                <w:lang w:val="en-AU" w:eastAsia="en-AU"/>
              </w:rPr>
              <w:t>XXXX</w:t>
            </w:r>
          </w:p>
        </w:tc>
        <w:tc>
          <w:tcPr>
            <w:tcW w:w="990" w:type="dxa"/>
            <w:tcBorders>
              <w:top w:val="nil"/>
              <w:left w:val="nil"/>
              <w:bottom w:val="single" w:sz="8" w:space="0" w:color="auto"/>
              <w:right w:val="single" w:sz="8" w:space="0" w:color="auto"/>
            </w:tcBorders>
            <w:shd w:val="clear" w:color="auto" w:fill="auto"/>
            <w:vAlign w:val="center"/>
          </w:tcPr>
          <w:p w14:paraId="6CAE5F87" w14:textId="77777777" w:rsidR="00FA12AA" w:rsidRPr="00035D5F" w:rsidRDefault="00FA12AA" w:rsidP="00035D5F">
            <w:pPr>
              <w:spacing w:after="0"/>
              <w:jc w:val="center"/>
              <w:rPr>
                <w:rFonts w:cs="Calibri"/>
                <w:color w:val="000000"/>
                <w:sz w:val="16"/>
                <w:szCs w:val="16"/>
                <w:lang w:val="en-AU" w:eastAsia="en-AU"/>
              </w:rPr>
            </w:pPr>
            <w:r>
              <w:rPr>
                <w:rFonts w:cs="Calibri"/>
                <w:color w:val="000000"/>
                <w:sz w:val="16"/>
                <w:szCs w:val="16"/>
                <w:lang w:val="en-AU" w:eastAsia="en-AU"/>
              </w:rPr>
              <w:t>Private</w:t>
            </w:r>
          </w:p>
        </w:tc>
        <w:tc>
          <w:tcPr>
            <w:tcW w:w="970" w:type="dxa"/>
            <w:tcBorders>
              <w:top w:val="nil"/>
              <w:left w:val="nil"/>
              <w:bottom w:val="single" w:sz="8" w:space="0" w:color="auto"/>
              <w:right w:val="single" w:sz="8" w:space="0" w:color="auto"/>
            </w:tcBorders>
            <w:shd w:val="clear" w:color="auto" w:fill="auto"/>
            <w:vAlign w:val="center"/>
          </w:tcPr>
          <w:p w14:paraId="6CAE5F88" w14:textId="77777777" w:rsidR="00FA12AA" w:rsidRPr="00035D5F" w:rsidRDefault="00FA12AA" w:rsidP="00035D5F">
            <w:pPr>
              <w:spacing w:after="0"/>
              <w:jc w:val="center"/>
              <w:rPr>
                <w:rFonts w:cs="Calibri"/>
                <w:color w:val="000000"/>
                <w:sz w:val="16"/>
                <w:szCs w:val="16"/>
                <w:lang w:val="en-AU" w:eastAsia="en-AU"/>
              </w:rPr>
            </w:pPr>
            <w:r>
              <w:rPr>
                <w:rFonts w:cs="Calibri"/>
                <w:color w:val="000000"/>
                <w:sz w:val="16"/>
                <w:szCs w:val="16"/>
                <w:lang w:val="en-AU" w:eastAsia="en-AU"/>
              </w:rPr>
              <w:t>1</w:t>
            </w:r>
          </w:p>
        </w:tc>
        <w:tc>
          <w:tcPr>
            <w:tcW w:w="2180" w:type="dxa"/>
            <w:tcBorders>
              <w:top w:val="nil"/>
              <w:left w:val="nil"/>
              <w:bottom w:val="single" w:sz="8" w:space="0" w:color="auto"/>
              <w:right w:val="single" w:sz="8" w:space="0" w:color="auto"/>
            </w:tcBorders>
            <w:shd w:val="clear" w:color="auto" w:fill="auto"/>
            <w:vAlign w:val="center"/>
          </w:tcPr>
          <w:p w14:paraId="6CAE5F89" w14:textId="77777777" w:rsidR="00FA12AA" w:rsidRPr="00035D5F" w:rsidRDefault="00FA12AA" w:rsidP="00035D5F">
            <w:pPr>
              <w:spacing w:after="0"/>
              <w:jc w:val="center"/>
              <w:rPr>
                <w:rFonts w:cs="Calibri"/>
                <w:color w:val="000000"/>
                <w:sz w:val="16"/>
                <w:szCs w:val="16"/>
                <w:lang w:val="en-AU" w:eastAsia="en-AU"/>
              </w:rPr>
            </w:pPr>
            <w:r>
              <w:rPr>
                <w:rFonts w:cs="Calibri"/>
                <w:color w:val="000000"/>
                <w:sz w:val="16"/>
                <w:szCs w:val="16"/>
                <w:lang w:val="en-AU" w:eastAsia="en-AU"/>
              </w:rPr>
              <w:t>1</w:t>
            </w:r>
          </w:p>
        </w:tc>
        <w:tc>
          <w:tcPr>
            <w:tcW w:w="990" w:type="dxa"/>
            <w:tcBorders>
              <w:top w:val="nil"/>
              <w:left w:val="nil"/>
              <w:bottom w:val="single" w:sz="8" w:space="0" w:color="auto"/>
              <w:right w:val="single" w:sz="8" w:space="0" w:color="auto"/>
            </w:tcBorders>
            <w:shd w:val="clear" w:color="auto" w:fill="auto"/>
            <w:vAlign w:val="center"/>
          </w:tcPr>
          <w:p w14:paraId="6CAE5F8A" w14:textId="77777777" w:rsidR="00FA12AA" w:rsidRPr="00035D5F" w:rsidRDefault="00FA12AA"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90" w:type="dxa"/>
            <w:tcBorders>
              <w:top w:val="nil"/>
              <w:left w:val="nil"/>
              <w:bottom w:val="single" w:sz="8" w:space="0" w:color="auto"/>
              <w:right w:val="single" w:sz="8" w:space="0" w:color="auto"/>
            </w:tcBorders>
            <w:shd w:val="clear" w:color="auto" w:fill="auto"/>
            <w:vAlign w:val="center"/>
          </w:tcPr>
          <w:p w14:paraId="6CAE5F8B" w14:textId="77777777" w:rsidR="00FA12AA" w:rsidRPr="00035D5F" w:rsidRDefault="00FA12AA" w:rsidP="00035D5F">
            <w:pPr>
              <w:spacing w:after="0"/>
              <w:jc w:val="center"/>
              <w:rPr>
                <w:rFonts w:cs="Calibri"/>
                <w:color w:val="000000"/>
                <w:sz w:val="16"/>
                <w:szCs w:val="16"/>
                <w:lang w:val="en-AU" w:eastAsia="en-AU"/>
              </w:rPr>
            </w:pPr>
            <w:r>
              <w:rPr>
                <w:rFonts w:cs="Calibri"/>
                <w:color w:val="000000"/>
                <w:sz w:val="16"/>
                <w:szCs w:val="16"/>
                <w:lang w:val="en-AU" w:eastAsia="en-AU"/>
              </w:rPr>
              <w:t>$125.00</w:t>
            </w:r>
          </w:p>
        </w:tc>
        <w:tc>
          <w:tcPr>
            <w:tcW w:w="990" w:type="dxa"/>
            <w:tcBorders>
              <w:top w:val="nil"/>
              <w:left w:val="nil"/>
              <w:bottom w:val="single" w:sz="8" w:space="0" w:color="auto"/>
              <w:right w:val="single" w:sz="8" w:space="0" w:color="auto"/>
            </w:tcBorders>
            <w:shd w:val="clear" w:color="auto" w:fill="auto"/>
          </w:tcPr>
          <w:p w14:paraId="6CAE5F8C" w14:textId="77777777" w:rsidR="00FA12AA" w:rsidRPr="00035D5F" w:rsidRDefault="00FA12AA" w:rsidP="00035D5F">
            <w:pPr>
              <w:spacing w:after="0"/>
              <w:jc w:val="center"/>
              <w:rPr>
                <w:rFonts w:cs="Calibri"/>
                <w:color w:val="000000"/>
                <w:sz w:val="16"/>
                <w:szCs w:val="16"/>
                <w:lang w:val="en-AU" w:eastAsia="en-AU"/>
              </w:rPr>
            </w:pPr>
            <w:r w:rsidRPr="00777517">
              <w:rPr>
                <w:rFonts w:cs="Calibri"/>
                <w:color w:val="000000"/>
                <w:sz w:val="16"/>
                <w:szCs w:val="16"/>
                <w:lang w:val="en-AU" w:eastAsia="en-AU"/>
              </w:rPr>
              <w:t>N/R</w:t>
            </w:r>
          </w:p>
        </w:tc>
        <w:tc>
          <w:tcPr>
            <w:tcW w:w="900" w:type="dxa"/>
            <w:tcBorders>
              <w:top w:val="nil"/>
              <w:left w:val="nil"/>
              <w:bottom w:val="single" w:sz="8" w:space="0" w:color="auto"/>
              <w:right w:val="single" w:sz="8" w:space="0" w:color="auto"/>
            </w:tcBorders>
            <w:shd w:val="clear" w:color="auto" w:fill="auto"/>
          </w:tcPr>
          <w:p w14:paraId="6CAE5F8D" w14:textId="77777777" w:rsidR="00FA12AA" w:rsidRPr="00035D5F" w:rsidRDefault="00FA12AA" w:rsidP="00035D5F">
            <w:pPr>
              <w:spacing w:after="0"/>
              <w:jc w:val="center"/>
              <w:rPr>
                <w:rFonts w:cs="Calibri"/>
                <w:color w:val="000000"/>
                <w:sz w:val="16"/>
                <w:szCs w:val="16"/>
                <w:lang w:val="en-AU" w:eastAsia="en-AU"/>
              </w:rPr>
            </w:pPr>
            <w:r w:rsidRPr="00777517">
              <w:rPr>
                <w:rFonts w:cs="Calibri"/>
                <w:color w:val="000000"/>
                <w:sz w:val="16"/>
                <w:szCs w:val="16"/>
                <w:lang w:val="en-AU" w:eastAsia="en-AU"/>
              </w:rPr>
              <w:t>N/R</w:t>
            </w:r>
          </w:p>
        </w:tc>
        <w:tc>
          <w:tcPr>
            <w:tcW w:w="810" w:type="dxa"/>
            <w:tcBorders>
              <w:top w:val="nil"/>
              <w:left w:val="nil"/>
              <w:bottom w:val="single" w:sz="8" w:space="0" w:color="auto"/>
              <w:right w:val="single" w:sz="8" w:space="0" w:color="auto"/>
            </w:tcBorders>
            <w:shd w:val="clear" w:color="auto" w:fill="auto"/>
          </w:tcPr>
          <w:p w14:paraId="6CAE5F8E" w14:textId="77777777" w:rsidR="00FA12AA" w:rsidRPr="00035D5F" w:rsidRDefault="00FA12AA" w:rsidP="00035D5F">
            <w:pPr>
              <w:spacing w:after="0"/>
              <w:jc w:val="center"/>
              <w:rPr>
                <w:rFonts w:cs="Calibri"/>
                <w:color w:val="000000"/>
                <w:sz w:val="16"/>
                <w:szCs w:val="16"/>
                <w:lang w:val="en-AU" w:eastAsia="en-AU"/>
              </w:rPr>
            </w:pPr>
            <w:r w:rsidRPr="00777517">
              <w:rPr>
                <w:rFonts w:cs="Calibri"/>
                <w:color w:val="000000"/>
                <w:sz w:val="16"/>
                <w:szCs w:val="16"/>
                <w:lang w:val="en-AU" w:eastAsia="en-AU"/>
              </w:rPr>
              <w:t>N/R</w:t>
            </w:r>
          </w:p>
        </w:tc>
        <w:tc>
          <w:tcPr>
            <w:tcW w:w="1170" w:type="dxa"/>
            <w:tcBorders>
              <w:top w:val="nil"/>
              <w:left w:val="nil"/>
              <w:bottom w:val="single" w:sz="8" w:space="0" w:color="auto"/>
              <w:right w:val="single" w:sz="8" w:space="0" w:color="auto"/>
            </w:tcBorders>
            <w:shd w:val="clear" w:color="auto" w:fill="auto"/>
            <w:vAlign w:val="center"/>
          </w:tcPr>
          <w:p w14:paraId="6CAE5F8F" w14:textId="77777777" w:rsidR="00FA12AA" w:rsidRPr="00035D5F" w:rsidRDefault="00FA12AA" w:rsidP="00035D5F">
            <w:pPr>
              <w:spacing w:after="0"/>
              <w:jc w:val="center"/>
              <w:rPr>
                <w:rFonts w:cs="Calibri"/>
                <w:color w:val="000000"/>
                <w:sz w:val="16"/>
                <w:szCs w:val="16"/>
                <w:lang w:val="en-AU" w:eastAsia="en-AU"/>
              </w:rPr>
            </w:pPr>
            <w:r>
              <w:rPr>
                <w:rFonts w:cs="Calibri"/>
                <w:color w:val="000000"/>
                <w:sz w:val="16"/>
                <w:szCs w:val="16"/>
                <w:lang w:val="en-AU" w:eastAsia="en-AU"/>
              </w:rPr>
              <w:t>$125.00/Treatment</w:t>
            </w:r>
          </w:p>
        </w:tc>
      </w:tr>
      <w:tr w:rsidR="00FA12AA" w:rsidRPr="00035D5F" w14:paraId="6CAE5F9D" w14:textId="77777777" w:rsidTr="009D086A">
        <w:trPr>
          <w:trHeight w:val="20"/>
        </w:trPr>
        <w:tc>
          <w:tcPr>
            <w:tcW w:w="1905" w:type="dxa"/>
            <w:tcBorders>
              <w:top w:val="nil"/>
              <w:left w:val="single" w:sz="8" w:space="0" w:color="auto"/>
              <w:bottom w:val="single" w:sz="8" w:space="0" w:color="auto"/>
              <w:right w:val="single" w:sz="8" w:space="0" w:color="auto"/>
            </w:tcBorders>
            <w:shd w:val="clear" w:color="auto" w:fill="auto"/>
            <w:vAlign w:val="center"/>
          </w:tcPr>
          <w:p w14:paraId="6CAE5F91" w14:textId="77777777" w:rsidR="00FA12AA" w:rsidRPr="00035D5F" w:rsidRDefault="00FA12AA" w:rsidP="00070B9A">
            <w:pPr>
              <w:spacing w:after="0"/>
              <w:jc w:val="center"/>
              <w:rPr>
                <w:rFonts w:cs="Calibri"/>
                <w:color w:val="000000"/>
                <w:sz w:val="16"/>
                <w:szCs w:val="16"/>
                <w:lang w:val="en-AU" w:eastAsia="en-AU"/>
              </w:rPr>
            </w:pPr>
            <w:r>
              <w:rPr>
                <w:rFonts w:cs="Calibri"/>
                <w:color w:val="000000"/>
                <w:sz w:val="16"/>
                <w:szCs w:val="16"/>
                <w:lang w:val="en-AU" w:eastAsia="en-AU"/>
              </w:rPr>
              <w:t xml:space="preserve">Saline solution </w:t>
            </w:r>
          </w:p>
        </w:tc>
        <w:tc>
          <w:tcPr>
            <w:tcW w:w="1170" w:type="dxa"/>
            <w:tcBorders>
              <w:top w:val="nil"/>
              <w:left w:val="nil"/>
              <w:bottom w:val="single" w:sz="8" w:space="0" w:color="auto"/>
              <w:right w:val="single" w:sz="8" w:space="0" w:color="auto"/>
            </w:tcBorders>
            <w:shd w:val="clear" w:color="auto" w:fill="auto"/>
            <w:vAlign w:val="center"/>
          </w:tcPr>
          <w:p w14:paraId="6CAE5F92" w14:textId="77777777" w:rsidR="00FA12AA" w:rsidRPr="00035D5F" w:rsidRDefault="00FA12AA" w:rsidP="00035D5F">
            <w:pPr>
              <w:spacing w:after="0"/>
              <w:jc w:val="center"/>
              <w:rPr>
                <w:rFonts w:cs="Calibri"/>
                <w:color w:val="000000"/>
                <w:sz w:val="16"/>
                <w:szCs w:val="16"/>
                <w:lang w:val="en-AU" w:eastAsia="en-AU"/>
              </w:rPr>
            </w:pPr>
            <w:r>
              <w:rPr>
                <w:rFonts w:cs="Calibri"/>
                <w:color w:val="000000"/>
                <w:sz w:val="16"/>
                <w:szCs w:val="16"/>
                <w:lang w:val="en-AU" w:eastAsia="en-AU"/>
              </w:rPr>
              <w:t>PBS</w:t>
            </w:r>
          </w:p>
        </w:tc>
        <w:tc>
          <w:tcPr>
            <w:tcW w:w="1170" w:type="dxa"/>
            <w:tcBorders>
              <w:top w:val="nil"/>
              <w:left w:val="nil"/>
              <w:bottom w:val="single" w:sz="8" w:space="0" w:color="auto"/>
              <w:right w:val="single" w:sz="8" w:space="0" w:color="auto"/>
            </w:tcBorders>
            <w:shd w:val="clear" w:color="auto" w:fill="auto"/>
            <w:vAlign w:val="center"/>
          </w:tcPr>
          <w:p w14:paraId="6CAE5F93" w14:textId="77777777" w:rsidR="00FA12AA" w:rsidRPr="00035D5F" w:rsidRDefault="00FA12AA" w:rsidP="00035D5F">
            <w:pPr>
              <w:spacing w:after="0"/>
              <w:jc w:val="center"/>
              <w:rPr>
                <w:rFonts w:cs="Calibri"/>
                <w:color w:val="000000"/>
                <w:sz w:val="16"/>
                <w:szCs w:val="16"/>
                <w:lang w:val="en-AU" w:eastAsia="en-AU"/>
              </w:rPr>
            </w:pPr>
            <w:r>
              <w:rPr>
                <w:rFonts w:cs="Calibri"/>
                <w:color w:val="000000"/>
                <w:sz w:val="16"/>
                <w:szCs w:val="16"/>
                <w:lang w:val="en-AU" w:eastAsia="en-AU"/>
              </w:rPr>
              <w:t>5212H</w:t>
            </w:r>
          </w:p>
        </w:tc>
        <w:tc>
          <w:tcPr>
            <w:tcW w:w="990" w:type="dxa"/>
            <w:tcBorders>
              <w:top w:val="nil"/>
              <w:left w:val="nil"/>
              <w:bottom w:val="single" w:sz="8" w:space="0" w:color="auto"/>
              <w:right w:val="single" w:sz="8" w:space="0" w:color="auto"/>
            </w:tcBorders>
            <w:shd w:val="clear" w:color="auto" w:fill="auto"/>
            <w:vAlign w:val="center"/>
          </w:tcPr>
          <w:p w14:paraId="6CAE5F94" w14:textId="77777777" w:rsidR="00FA12AA" w:rsidRPr="00035D5F" w:rsidRDefault="00FA12AA" w:rsidP="00035D5F">
            <w:pPr>
              <w:spacing w:after="0"/>
              <w:jc w:val="center"/>
              <w:rPr>
                <w:rFonts w:cs="Calibri"/>
                <w:color w:val="000000"/>
                <w:sz w:val="16"/>
                <w:szCs w:val="16"/>
                <w:lang w:val="en-AU" w:eastAsia="en-AU"/>
              </w:rPr>
            </w:pPr>
            <w:r>
              <w:rPr>
                <w:rFonts w:cs="Calibri"/>
                <w:color w:val="000000"/>
                <w:sz w:val="16"/>
                <w:szCs w:val="16"/>
                <w:lang w:val="en-AU" w:eastAsia="en-AU"/>
              </w:rPr>
              <w:t>Private</w:t>
            </w:r>
          </w:p>
        </w:tc>
        <w:tc>
          <w:tcPr>
            <w:tcW w:w="970" w:type="dxa"/>
            <w:tcBorders>
              <w:top w:val="nil"/>
              <w:left w:val="nil"/>
              <w:bottom w:val="single" w:sz="8" w:space="0" w:color="auto"/>
              <w:right w:val="single" w:sz="8" w:space="0" w:color="auto"/>
            </w:tcBorders>
            <w:shd w:val="clear" w:color="auto" w:fill="auto"/>
            <w:vAlign w:val="center"/>
          </w:tcPr>
          <w:p w14:paraId="6CAE5F95" w14:textId="77777777" w:rsidR="00FA12AA" w:rsidRPr="00035D5F" w:rsidRDefault="00FA12AA" w:rsidP="00035D5F">
            <w:pPr>
              <w:spacing w:after="0"/>
              <w:jc w:val="center"/>
              <w:rPr>
                <w:rFonts w:cs="Calibri"/>
                <w:color w:val="000000"/>
                <w:sz w:val="16"/>
                <w:szCs w:val="16"/>
                <w:lang w:val="en-AU" w:eastAsia="en-AU"/>
              </w:rPr>
            </w:pPr>
            <w:r>
              <w:rPr>
                <w:rFonts w:cs="Calibri"/>
                <w:color w:val="000000"/>
                <w:sz w:val="16"/>
                <w:szCs w:val="16"/>
                <w:lang w:val="en-AU" w:eastAsia="en-AU"/>
              </w:rPr>
              <w:t>5</w:t>
            </w:r>
          </w:p>
        </w:tc>
        <w:tc>
          <w:tcPr>
            <w:tcW w:w="2180" w:type="dxa"/>
            <w:tcBorders>
              <w:top w:val="nil"/>
              <w:left w:val="nil"/>
              <w:bottom w:val="single" w:sz="8" w:space="0" w:color="auto"/>
              <w:right w:val="single" w:sz="8" w:space="0" w:color="auto"/>
            </w:tcBorders>
            <w:shd w:val="clear" w:color="auto" w:fill="auto"/>
            <w:vAlign w:val="center"/>
          </w:tcPr>
          <w:p w14:paraId="6CAE5F96" w14:textId="77777777" w:rsidR="00FA12AA" w:rsidRPr="00035D5F" w:rsidRDefault="00FA12AA" w:rsidP="00035D5F">
            <w:pPr>
              <w:spacing w:after="0"/>
              <w:jc w:val="center"/>
              <w:rPr>
                <w:rFonts w:cs="Calibri"/>
                <w:color w:val="000000"/>
                <w:sz w:val="16"/>
                <w:szCs w:val="16"/>
                <w:lang w:val="en-AU" w:eastAsia="en-AU"/>
              </w:rPr>
            </w:pPr>
            <w:r>
              <w:rPr>
                <w:rFonts w:cs="Calibri"/>
                <w:color w:val="000000"/>
                <w:sz w:val="16"/>
                <w:szCs w:val="16"/>
                <w:lang w:val="en-AU" w:eastAsia="en-AU"/>
              </w:rPr>
              <w:t>2</w:t>
            </w:r>
          </w:p>
        </w:tc>
        <w:tc>
          <w:tcPr>
            <w:tcW w:w="990" w:type="dxa"/>
            <w:tcBorders>
              <w:top w:val="nil"/>
              <w:left w:val="nil"/>
              <w:bottom w:val="single" w:sz="8" w:space="0" w:color="auto"/>
              <w:right w:val="single" w:sz="8" w:space="0" w:color="auto"/>
            </w:tcBorders>
            <w:shd w:val="clear" w:color="auto" w:fill="auto"/>
            <w:vAlign w:val="center"/>
          </w:tcPr>
          <w:p w14:paraId="6CAE5F97" w14:textId="77777777" w:rsidR="00FA12AA" w:rsidRPr="00035D5F" w:rsidRDefault="00FA12AA"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90" w:type="dxa"/>
            <w:tcBorders>
              <w:top w:val="nil"/>
              <w:left w:val="nil"/>
              <w:bottom w:val="single" w:sz="8" w:space="0" w:color="auto"/>
              <w:right w:val="single" w:sz="8" w:space="0" w:color="auto"/>
            </w:tcBorders>
            <w:shd w:val="clear" w:color="auto" w:fill="auto"/>
            <w:vAlign w:val="center"/>
          </w:tcPr>
          <w:p w14:paraId="6CAE5F98" w14:textId="77777777" w:rsidR="00FA12AA" w:rsidRPr="00035D5F" w:rsidRDefault="00FA12AA" w:rsidP="00035D5F">
            <w:pPr>
              <w:spacing w:after="0"/>
              <w:jc w:val="center"/>
              <w:rPr>
                <w:rFonts w:cs="Calibri"/>
                <w:color w:val="000000"/>
                <w:sz w:val="16"/>
                <w:szCs w:val="16"/>
                <w:lang w:val="en-AU" w:eastAsia="en-AU"/>
              </w:rPr>
            </w:pPr>
            <w:r>
              <w:rPr>
                <w:rFonts w:cs="Calibri"/>
                <w:color w:val="000000"/>
                <w:sz w:val="16"/>
                <w:szCs w:val="16"/>
                <w:lang w:val="en-AU" w:eastAsia="en-AU"/>
              </w:rPr>
              <w:t>$16.88</w:t>
            </w:r>
          </w:p>
        </w:tc>
        <w:tc>
          <w:tcPr>
            <w:tcW w:w="990" w:type="dxa"/>
            <w:tcBorders>
              <w:top w:val="nil"/>
              <w:left w:val="nil"/>
              <w:bottom w:val="single" w:sz="8" w:space="0" w:color="auto"/>
              <w:right w:val="single" w:sz="8" w:space="0" w:color="auto"/>
            </w:tcBorders>
            <w:shd w:val="clear" w:color="auto" w:fill="auto"/>
          </w:tcPr>
          <w:p w14:paraId="6CAE5F99" w14:textId="77777777" w:rsidR="00FA12AA" w:rsidRPr="00035D5F" w:rsidRDefault="00FA12AA" w:rsidP="00035D5F">
            <w:pPr>
              <w:spacing w:after="0"/>
              <w:jc w:val="center"/>
              <w:rPr>
                <w:rFonts w:cs="Calibri"/>
                <w:color w:val="000000"/>
                <w:sz w:val="16"/>
                <w:szCs w:val="16"/>
                <w:lang w:val="en-AU" w:eastAsia="en-AU"/>
              </w:rPr>
            </w:pPr>
            <w:r w:rsidRPr="00777517">
              <w:rPr>
                <w:rFonts w:cs="Calibri"/>
                <w:color w:val="000000"/>
                <w:sz w:val="16"/>
                <w:szCs w:val="16"/>
                <w:lang w:val="en-AU" w:eastAsia="en-AU"/>
              </w:rPr>
              <w:t>N/R</w:t>
            </w:r>
          </w:p>
        </w:tc>
        <w:tc>
          <w:tcPr>
            <w:tcW w:w="900" w:type="dxa"/>
            <w:tcBorders>
              <w:top w:val="nil"/>
              <w:left w:val="nil"/>
              <w:bottom w:val="single" w:sz="8" w:space="0" w:color="auto"/>
              <w:right w:val="single" w:sz="8" w:space="0" w:color="auto"/>
            </w:tcBorders>
            <w:shd w:val="clear" w:color="auto" w:fill="auto"/>
          </w:tcPr>
          <w:p w14:paraId="6CAE5F9A" w14:textId="77777777" w:rsidR="00FA12AA" w:rsidRPr="00035D5F" w:rsidRDefault="00FA12AA" w:rsidP="00035D5F">
            <w:pPr>
              <w:spacing w:after="0"/>
              <w:jc w:val="center"/>
              <w:rPr>
                <w:rFonts w:cs="Calibri"/>
                <w:color w:val="000000"/>
                <w:sz w:val="16"/>
                <w:szCs w:val="16"/>
                <w:lang w:val="en-AU" w:eastAsia="en-AU"/>
              </w:rPr>
            </w:pPr>
            <w:r w:rsidRPr="00777517">
              <w:rPr>
                <w:rFonts w:cs="Calibri"/>
                <w:color w:val="000000"/>
                <w:sz w:val="16"/>
                <w:szCs w:val="16"/>
                <w:lang w:val="en-AU" w:eastAsia="en-AU"/>
              </w:rPr>
              <w:t>N/R</w:t>
            </w:r>
          </w:p>
        </w:tc>
        <w:tc>
          <w:tcPr>
            <w:tcW w:w="810" w:type="dxa"/>
            <w:tcBorders>
              <w:top w:val="nil"/>
              <w:left w:val="nil"/>
              <w:bottom w:val="single" w:sz="8" w:space="0" w:color="auto"/>
              <w:right w:val="single" w:sz="8" w:space="0" w:color="auto"/>
            </w:tcBorders>
            <w:shd w:val="clear" w:color="auto" w:fill="auto"/>
          </w:tcPr>
          <w:p w14:paraId="6CAE5F9B" w14:textId="77777777" w:rsidR="00FA12AA" w:rsidRPr="00035D5F" w:rsidRDefault="00FA12AA" w:rsidP="00035D5F">
            <w:pPr>
              <w:spacing w:after="0"/>
              <w:jc w:val="center"/>
              <w:rPr>
                <w:rFonts w:cs="Calibri"/>
                <w:color w:val="000000"/>
                <w:sz w:val="16"/>
                <w:szCs w:val="16"/>
                <w:lang w:val="en-AU" w:eastAsia="en-AU"/>
              </w:rPr>
            </w:pPr>
            <w:r w:rsidRPr="00777517">
              <w:rPr>
                <w:rFonts w:cs="Calibri"/>
                <w:color w:val="000000"/>
                <w:sz w:val="16"/>
                <w:szCs w:val="16"/>
                <w:lang w:val="en-AU" w:eastAsia="en-AU"/>
              </w:rPr>
              <w:t>N/R</w:t>
            </w:r>
          </w:p>
        </w:tc>
        <w:tc>
          <w:tcPr>
            <w:tcW w:w="1170" w:type="dxa"/>
            <w:tcBorders>
              <w:top w:val="nil"/>
              <w:left w:val="nil"/>
              <w:bottom w:val="single" w:sz="8" w:space="0" w:color="auto"/>
              <w:right w:val="single" w:sz="8" w:space="0" w:color="auto"/>
            </w:tcBorders>
            <w:shd w:val="clear" w:color="auto" w:fill="auto"/>
            <w:vAlign w:val="center"/>
          </w:tcPr>
          <w:p w14:paraId="6CAE5F9C" w14:textId="77777777" w:rsidR="00FA12AA" w:rsidRPr="00035D5F" w:rsidRDefault="00FA12AA" w:rsidP="00035D5F">
            <w:pPr>
              <w:spacing w:after="0"/>
              <w:jc w:val="center"/>
              <w:rPr>
                <w:rFonts w:cs="Calibri"/>
                <w:color w:val="000000"/>
                <w:sz w:val="16"/>
                <w:szCs w:val="16"/>
                <w:lang w:val="en-AU" w:eastAsia="en-AU"/>
              </w:rPr>
            </w:pPr>
            <w:r>
              <w:rPr>
                <w:rFonts w:cs="Calibri"/>
                <w:color w:val="000000"/>
                <w:sz w:val="16"/>
                <w:szCs w:val="16"/>
                <w:lang w:val="en-AU" w:eastAsia="en-AU"/>
              </w:rPr>
              <w:t>$6.75</w:t>
            </w:r>
          </w:p>
        </w:tc>
      </w:tr>
      <w:tr w:rsidR="00FA12AA" w:rsidRPr="00035D5F" w14:paraId="6CAE5FAA" w14:textId="77777777" w:rsidTr="009D086A">
        <w:trPr>
          <w:trHeight w:val="20"/>
        </w:trPr>
        <w:tc>
          <w:tcPr>
            <w:tcW w:w="1905" w:type="dxa"/>
            <w:tcBorders>
              <w:top w:val="nil"/>
              <w:left w:val="single" w:sz="8" w:space="0" w:color="auto"/>
              <w:bottom w:val="single" w:sz="8" w:space="0" w:color="auto"/>
              <w:right w:val="single" w:sz="8" w:space="0" w:color="auto"/>
            </w:tcBorders>
            <w:shd w:val="clear" w:color="auto" w:fill="auto"/>
            <w:vAlign w:val="center"/>
          </w:tcPr>
          <w:p w14:paraId="6CAE5F9E" w14:textId="77777777" w:rsidR="00FA12AA" w:rsidRDefault="00FA12AA" w:rsidP="00070B9A">
            <w:pPr>
              <w:spacing w:after="0"/>
              <w:jc w:val="center"/>
              <w:rPr>
                <w:rFonts w:cs="Calibri"/>
                <w:color w:val="000000"/>
                <w:sz w:val="16"/>
                <w:szCs w:val="16"/>
                <w:lang w:val="en-AU" w:eastAsia="en-AU"/>
              </w:rPr>
            </w:pPr>
            <w:r>
              <w:rPr>
                <w:rFonts w:cs="Calibri"/>
                <w:color w:val="000000"/>
                <w:sz w:val="16"/>
                <w:szCs w:val="16"/>
                <w:lang w:val="en-AU" w:eastAsia="en-AU"/>
              </w:rPr>
              <w:t xml:space="preserve">Heparin solution </w:t>
            </w:r>
            <w:r w:rsidRPr="0024542B">
              <w:rPr>
                <w:rFonts w:cs="Calibri"/>
                <w:color w:val="000000"/>
                <w:sz w:val="16"/>
                <w:szCs w:val="16"/>
                <w:lang w:val="en-AU" w:eastAsia="en-AU"/>
              </w:rPr>
              <w:t>ampoules)</w:t>
            </w:r>
            <w:r>
              <w:rPr>
                <w:rFonts w:cs="Calibri"/>
                <w:color w:val="000000"/>
                <w:sz w:val="16"/>
                <w:szCs w:val="16"/>
                <w:lang w:val="en-AU" w:eastAsia="en-AU"/>
              </w:rPr>
              <w:t>)</w:t>
            </w:r>
          </w:p>
        </w:tc>
        <w:tc>
          <w:tcPr>
            <w:tcW w:w="1170" w:type="dxa"/>
            <w:tcBorders>
              <w:top w:val="nil"/>
              <w:left w:val="nil"/>
              <w:bottom w:val="single" w:sz="8" w:space="0" w:color="auto"/>
              <w:right w:val="single" w:sz="8" w:space="0" w:color="auto"/>
            </w:tcBorders>
            <w:shd w:val="clear" w:color="auto" w:fill="auto"/>
            <w:vAlign w:val="center"/>
          </w:tcPr>
          <w:p w14:paraId="6CAE5F9F" w14:textId="77777777" w:rsidR="00FA12AA" w:rsidRDefault="00FA12AA" w:rsidP="00035D5F">
            <w:pPr>
              <w:spacing w:after="0"/>
              <w:jc w:val="center"/>
              <w:rPr>
                <w:rFonts w:cs="Calibri"/>
                <w:color w:val="000000"/>
                <w:sz w:val="16"/>
                <w:szCs w:val="16"/>
                <w:lang w:val="en-AU" w:eastAsia="en-AU"/>
              </w:rPr>
            </w:pPr>
            <w:r w:rsidRPr="0024542B">
              <w:rPr>
                <w:rFonts w:cs="Calibri"/>
                <w:color w:val="000000"/>
                <w:sz w:val="16"/>
                <w:szCs w:val="16"/>
                <w:lang w:val="en-AU" w:eastAsia="en-AU"/>
              </w:rPr>
              <w:t>PBS</w:t>
            </w:r>
          </w:p>
        </w:tc>
        <w:tc>
          <w:tcPr>
            <w:tcW w:w="1170" w:type="dxa"/>
            <w:tcBorders>
              <w:top w:val="nil"/>
              <w:left w:val="nil"/>
              <w:bottom w:val="single" w:sz="8" w:space="0" w:color="auto"/>
              <w:right w:val="single" w:sz="8" w:space="0" w:color="auto"/>
            </w:tcBorders>
            <w:shd w:val="clear" w:color="auto" w:fill="auto"/>
            <w:vAlign w:val="center"/>
          </w:tcPr>
          <w:p w14:paraId="6CAE5FA0" w14:textId="77777777" w:rsidR="00FA12AA" w:rsidRDefault="00FA12AA" w:rsidP="00035D5F">
            <w:pPr>
              <w:spacing w:after="0"/>
              <w:jc w:val="center"/>
              <w:rPr>
                <w:rFonts w:cs="Calibri"/>
                <w:color w:val="000000"/>
                <w:sz w:val="16"/>
                <w:szCs w:val="16"/>
                <w:lang w:val="en-AU" w:eastAsia="en-AU"/>
              </w:rPr>
            </w:pPr>
            <w:r w:rsidRPr="0024542B">
              <w:rPr>
                <w:rFonts w:cs="Calibri"/>
                <w:color w:val="000000"/>
                <w:sz w:val="16"/>
                <w:szCs w:val="16"/>
                <w:lang w:val="en-AU" w:eastAsia="en-AU"/>
              </w:rPr>
              <w:t>1463B</w:t>
            </w:r>
          </w:p>
        </w:tc>
        <w:tc>
          <w:tcPr>
            <w:tcW w:w="990" w:type="dxa"/>
            <w:tcBorders>
              <w:top w:val="nil"/>
              <w:left w:val="nil"/>
              <w:bottom w:val="single" w:sz="8" w:space="0" w:color="auto"/>
              <w:right w:val="single" w:sz="8" w:space="0" w:color="auto"/>
            </w:tcBorders>
            <w:shd w:val="clear" w:color="auto" w:fill="auto"/>
            <w:vAlign w:val="center"/>
          </w:tcPr>
          <w:p w14:paraId="6CAE5FA1" w14:textId="77777777" w:rsidR="00FA12AA" w:rsidRDefault="00FA12AA" w:rsidP="00035D5F">
            <w:pPr>
              <w:spacing w:after="0"/>
              <w:jc w:val="center"/>
              <w:rPr>
                <w:rFonts w:cs="Calibri"/>
                <w:color w:val="000000"/>
                <w:sz w:val="16"/>
                <w:szCs w:val="16"/>
                <w:lang w:val="en-AU" w:eastAsia="en-AU"/>
              </w:rPr>
            </w:pPr>
            <w:r>
              <w:rPr>
                <w:rFonts w:cs="Calibri"/>
                <w:color w:val="000000"/>
                <w:sz w:val="16"/>
                <w:szCs w:val="16"/>
                <w:lang w:val="en-AU" w:eastAsia="en-AU"/>
              </w:rPr>
              <w:t>Private</w:t>
            </w:r>
          </w:p>
        </w:tc>
        <w:tc>
          <w:tcPr>
            <w:tcW w:w="970" w:type="dxa"/>
            <w:tcBorders>
              <w:top w:val="nil"/>
              <w:left w:val="nil"/>
              <w:bottom w:val="single" w:sz="8" w:space="0" w:color="auto"/>
              <w:right w:val="single" w:sz="8" w:space="0" w:color="auto"/>
            </w:tcBorders>
            <w:shd w:val="clear" w:color="auto" w:fill="auto"/>
            <w:vAlign w:val="center"/>
          </w:tcPr>
          <w:p w14:paraId="6CAE5FA2" w14:textId="77777777" w:rsidR="00FA12AA" w:rsidRDefault="00FA12AA" w:rsidP="00035D5F">
            <w:pPr>
              <w:spacing w:after="0"/>
              <w:jc w:val="center"/>
              <w:rPr>
                <w:rFonts w:cs="Calibri"/>
                <w:color w:val="000000"/>
                <w:sz w:val="16"/>
                <w:szCs w:val="16"/>
                <w:lang w:val="en-AU" w:eastAsia="en-AU"/>
              </w:rPr>
            </w:pPr>
            <w:r>
              <w:rPr>
                <w:rFonts w:cs="Calibri"/>
                <w:color w:val="000000"/>
                <w:sz w:val="16"/>
                <w:szCs w:val="16"/>
                <w:lang w:val="en-AU" w:eastAsia="en-AU"/>
              </w:rPr>
              <w:t>50</w:t>
            </w:r>
          </w:p>
        </w:tc>
        <w:tc>
          <w:tcPr>
            <w:tcW w:w="2180" w:type="dxa"/>
            <w:tcBorders>
              <w:top w:val="nil"/>
              <w:left w:val="nil"/>
              <w:bottom w:val="single" w:sz="8" w:space="0" w:color="auto"/>
              <w:right w:val="single" w:sz="8" w:space="0" w:color="auto"/>
            </w:tcBorders>
            <w:shd w:val="clear" w:color="auto" w:fill="auto"/>
            <w:vAlign w:val="center"/>
          </w:tcPr>
          <w:p w14:paraId="6CAE5FA3" w14:textId="77777777" w:rsidR="00FA12AA" w:rsidRDefault="00FA12AA" w:rsidP="00035D5F">
            <w:pPr>
              <w:spacing w:after="0"/>
              <w:jc w:val="center"/>
              <w:rPr>
                <w:rFonts w:cs="Calibri"/>
                <w:color w:val="000000"/>
                <w:sz w:val="16"/>
                <w:szCs w:val="16"/>
                <w:lang w:val="en-AU" w:eastAsia="en-AU"/>
              </w:rPr>
            </w:pPr>
            <w:r>
              <w:rPr>
                <w:rFonts w:cs="Calibri"/>
                <w:color w:val="000000"/>
                <w:sz w:val="16"/>
                <w:szCs w:val="16"/>
                <w:lang w:val="en-AU" w:eastAsia="en-AU"/>
              </w:rPr>
              <w:t>2</w:t>
            </w:r>
          </w:p>
        </w:tc>
        <w:tc>
          <w:tcPr>
            <w:tcW w:w="990" w:type="dxa"/>
            <w:tcBorders>
              <w:top w:val="nil"/>
              <w:left w:val="nil"/>
              <w:bottom w:val="single" w:sz="8" w:space="0" w:color="auto"/>
              <w:right w:val="single" w:sz="8" w:space="0" w:color="auto"/>
            </w:tcBorders>
            <w:shd w:val="clear" w:color="auto" w:fill="auto"/>
            <w:vAlign w:val="center"/>
          </w:tcPr>
          <w:p w14:paraId="6CAE5FA4" w14:textId="77777777" w:rsidR="00FA12AA" w:rsidRPr="00035D5F" w:rsidRDefault="00FA12AA"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90" w:type="dxa"/>
            <w:tcBorders>
              <w:top w:val="nil"/>
              <w:left w:val="nil"/>
              <w:bottom w:val="single" w:sz="8" w:space="0" w:color="auto"/>
              <w:right w:val="single" w:sz="8" w:space="0" w:color="auto"/>
            </w:tcBorders>
            <w:shd w:val="clear" w:color="auto" w:fill="auto"/>
            <w:vAlign w:val="center"/>
          </w:tcPr>
          <w:p w14:paraId="6CAE5FA5" w14:textId="77777777" w:rsidR="00FA12AA" w:rsidRDefault="00FA12AA" w:rsidP="00035D5F">
            <w:pPr>
              <w:spacing w:after="0"/>
              <w:jc w:val="center"/>
              <w:rPr>
                <w:rFonts w:cs="Calibri"/>
                <w:color w:val="000000"/>
                <w:sz w:val="16"/>
                <w:szCs w:val="16"/>
                <w:lang w:val="en-AU" w:eastAsia="en-AU"/>
              </w:rPr>
            </w:pPr>
            <w:r w:rsidRPr="0024542B">
              <w:rPr>
                <w:rFonts w:cs="Calibri"/>
                <w:color w:val="000000"/>
                <w:sz w:val="16"/>
                <w:szCs w:val="16"/>
                <w:lang w:val="en-AU" w:eastAsia="en-AU"/>
              </w:rPr>
              <w:t>$72.02</w:t>
            </w:r>
          </w:p>
        </w:tc>
        <w:tc>
          <w:tcPr>
            <w:tcW w:w="990" w:type="dxa"/>
            <w:tcBorders>
              <w:top w:val="nil"/>
              <w:left w:val="nil"/>
              <w:bottom w:val="single" w:sz="8" w:space="0" w:color="auto"/>
              <w:right w:val="single" w:sz="8" w:space="0" w:color="auto"/>
            </w:tcBorders>
            <w:shd w:val="clear" w:color="auto" w:fill="auto"/>
          </w:tcPr>
          <w:p w14:paraId="6CAE5FA6" w14:textId="77777777" w:rsidR="00FA12AA" w:rsidRPr="00035D5F" w:rsidRDefault="00FA12AA" w:rsidP="00035D5F">
            <w:pPr>
              <w:spacing w:after="0"/>
              <w:jc w:val="center"/>
              <w:rPr>
                <w:rFonts w:cs="Calibri"/>
                <w:color w:val="000000"/>
                <w:sz w:val="16"/>
                <w:szCs w:val="16"/>
                <w:lang w:val="en-AU" w:eastAsia="en-AU"/>
              </w:rPr>
            </w:pPr>
            <w:r w:rsidRPr="00777517">
              <w:rPr>
                <w:rFonts w:cs="Calibri"/>
                <w:color w:val="000000"/>
                <w:sz w:val="16"/>
                <w:szCs w:val="16"/>
                <w:lang w:val="en-AU" w:eastAsia="en-AU"/>
              </w:rPr>
              <w:t>N/R</w:t>
            </w:r>
          </w:p>
        </w:tc>
        <w:tc>
          <w:tcPr>
            <w:tcW w:w="900" w:type="dxa"/>
            <w:tcBorders>
              <w:top w:val="nil"/>
              <w:left w:val="nil"/>
              <w:bottom w:val="single" w:sz="8" w:space="0" w:color="auto"/>
              <w:right w:val="single" w:sz="8" w:space="0" w:color="auto"/>
            </w:tcBorders>
            <w:shd w:val="clear" w:color="auto" w:fill="auto"/>
          </w:tcPr>
          <w:p w14:paraId="6CAE5FA7" w14:textId="77777777" w:rsidR="00FA12AA" w:rsidRPr="00035D5F" w:rsidRDefault="00FA12AA" w:rsidP="00035D5F">
            <w:pPr>
              <w:spacing w:after="0"/>
              <w:jc w:val="center"/>
              <w:rPr>
                <w:rFonts w:cs="Calibri"/>
                <w:color w:val="000000"/>
                <w:sz w:val="16"/>
                <w:szCs w:val="16"/>
                <w:lang w:val="en-AU" w:eastAsia="en-AU"/>
              </w:rPr>
            </w:pPr>
            <w:r w:rsidRPr="00777517">
              <w:rPr>
                <w:rFonts w:cs="Calibri"/>
                <w:color w:val="000000"/>
                <w:sz w:val="16"/>
                <w:szCs w:val="16"/>
                <w:lang w:val="en-AU" w:eastAsia="en-AU"/>
              </w:rPr>
              <w:t>N/R</w:t>
            </w:r>
          </w:p>
        </w:tc>
        <w:tc>
          <w:tcPr>
            <w:tcW w:w="810" w:type="dxa"/>
            <w:tcBorders>
              <w:top w:val="nil"/>
              <w:left w:val="nil"/>
              <w:bottom w:val="single" w:sz="8" w:space="0" w:color="auto"/>
              <w:right w:val="single" w:sz="8" w:space="0" w:color="auto"/>
            </w:tcBorders>
            <w:shd w:val="clear" w:color="auto" w:fill="auto"/>
          </w:tcPr>
          <w:p w14:paraId="6CAE5FA8" w14:textId="77777777" w:rsidR="00FA12AA" w:rsidRPr="00035D5F" w:rsidRDefault="00FA12AA" w:rsidP="00035D5F">
            <w:pPr>
              <w:spacing w:after="0"/>
              <w:jc w:val="center"/>
              <w:rPr>
                <w:rFonts w:cs="Calibri"/>
                <w:color w:val="000000"/>
                <w:sz w:val="16"/>
                <w:szCs w:val="16"/>
                <w:lang w:val="en-AU" w:eastAsia="en-AU"/>
              </w:rPr>
            </w:pPr>
            <w:r w:rsidRPr="00777517">
              <w:rPr>
                <w:rFonts w:cs="Calibri"/>
                <w:color w:val="000000"/>
                <w:sz w:val="16"/>
                <w:szCs w:val="16"/>
                <w:lang w:val="en-AU" w:eastAsia="en-AU"/>
              </w:rPr>
              <w:t>N/R</w:t>
            </w:r>
          </w:p>
        </w:tc>
        <w:tc>
          <w:tcPr>
            <w:tcW w:w="1170" w:type="dxa"/>
            <w:tcBorders>
              <w:top w:val="nil"/>
              <w:left w:val="nil"/>
              <w:bottom w:val="single" w:sz="8" w:space="0" w:color="auto"/>
              <w:right w:val="single" w:sz="8" w:space="0" w:color="auto"/>
            </w:tcBorders>
            <w:shd w:val="clear" w:color="auto" w:fill="auto"/>
            <w:vAlign w:val="center"/>
          </w:tcPr>
          <w:p w14:paraId="6CAE5FA9" w14:textId="77777777" w:rsidR="00FA12AA" w:rsidRDefault="00FA12AA" w:rsidP="00035D5F">
            <w:pPr>
              <w:spacing w:after="0"/>
              <w:jc w:val="center"/>
              <w:rPr>
                <w:rFonts w:cs="Calibri"/>
                <w:color w:val="000000"/>
                <w:sz w:val="16"/>
                <w:szCs w:val="16"/>
                <w:lang w:val="en-AU" w:eastAsia="en-AU"/>
              </w:rPr>
            </w:pPr>
            <w:r>
              <w:rPr>
                <w:rFonts w:cs="Calibri"/>
                <w:color w:val="000000"/>
                <w:sz w:val="16"/>
                <w:szCs w:val="16"/>
                <w:lang w:val="en-AU" w:eastAsia="en-AU"/>
              </w:rPr>
              <w:t>$2.88</w:t>
            </w:r>
          </w:p>
        </w:tc>
      </w:tr>
      <w:tr w:rsidR="00012544" w:rsidRPr="00035D5F" w14:paraId="6CAE5FAC" w14:textId="77777777" w:rsidTr="005212E3">
        <w:trPr>
          <w:trHeight w:val="518"/>
        </w:trPr>
        <w:tc>
          <w:tcPr>
            <w:tcW w:w="14235"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6CAE5FAB"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lastRenderedPageBreak/>
              <w:t>Adverse event costs related to proposed medical treatment [</w:t>
            </w:r>
            <w:r>
              <w:rPr>
                <w:rFonts w:cs="Calibri"/>
                <w:color w:val="000000"/>
                <w:sz w:val="16"/>
                <w:szCs w:val="16"/>
                <w:lang w:val="en-AU" w:eastAsia="en-AU"/>
              </w:rPr>
              <w:t>integrated, closed-system</w:t>
            </w:r>
            <w:r w:rsidRPr="00035D5F">
              <w:rPr>
                <w:rFonts w:cs="Calibri"/>
                <w:color w:val="000000"/>
                <w:sz w:val="16"/>
                <w:szCs w:val="16"/>
                <w:lang w:val="en-AU" w:eastAsia="en-AU"/>
              </w:rPr>
              <w:t xml:space="preserve"> ECP] (INPATIENT TREATMENT)</w:t>
            </w:r>
          </w:p>
        </w:tc>
      </w:tr>
      <w:tr w:rsidR="00012544" w:rsidRPr="00035D5F" w14:paraId="6CAE5FB9" w14:textId="77777777" w:rsidTr="00292208">
        <w:trPr>
          <w:trHeight w:val="510"/>
        </w:trPr>
        <w:tc>
          <w:tcPr>
            <w:tcW w:w="1905" w:type="dxa"/>
            <w:tcBorders>
              <w:top w:val="nil"/>
              <w:left w:val="single" w:sz="8" w:space="0" w:color="auto"/>
              <w:bottom w:val="single" w:sz="8" w:space="0" w:color="auto"/>
              <w:right w:val="single" w:sz="8" w:space="0" w:color="auto"/>
            </w:tcBorders>
            <w:shd w:val="clear" w:color="auto" w:fill="auto"/>
            <w:vAlign w:val="center"/>
            <w:hideMark/>
          </w:tcPr>
          <w:p w14:paraId="6CAE5FAD"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Adverse event hospitalisation for lymphoma/acute leukaemia without complication </w:t>
            </w:r>
          </w:p>
        </w:tc>
        <w:tc>
          <w:tcPr>
            <w:tcW w:w="1170" w:type="dxa"/>
            <w:tcBorders>
              <w:top w:val="nil"/>
              <w:left w:val="nil"/>
              <w:bottom w:val="single" w:sz="8" w:space="0" w:color="auto"/>
              <w:right w:val="single" w:sz="8" w:space="0" w:color="auto"/>
            </w:tcBorders>
            <w:shd w:val="clear" w:color="auto" w:fill="auto"/>
            <w:vAlign w:val="center"/>
            <w:hideMark/>
          </w:tcPr>
          <w:p w14:paraId="6CAE5FAE"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AR-DRG Round 17 V6.0X Public</w:t>
            </w:r>
          </w:p>
        </w:tc>
        <w:tc>
          <w:tcPr>
            <w:tcW w:w="1170" w:type="dxa"/>
            <w:tcBorders>
              <w:top w:val="nil"/>
              <w:left w:val="nil"/>
              <w:bottom w:val="single" w:sz="8" w:space="0" w:color="auto"/>
              <w:right w:val="single" w:sz="8" w:space="0" w:color="auto"/>
            </w:tcBorders>
            <w:shd w:val="clear" w:color="auto" w:fill="auto"/>
            <w:vAlign w:val="center"/>
            <w:hideMark/>
          </w:tcPr>
          <w:p w14:paraId="6CAE5FAF"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R61C</w:t>
            </w:r>
          </w:p>
        </w:tc>
        <w:tc>
          <w:tcPr>
            <w:tcW w:w="990" w:type="dxa"/>
            <w:tcBorders>
              <w:top w:val="nil"/>
              <w:left w:val="nil"/>
              <w:bottom w:val="single" w:sz="8" w:space="0" w:color="auto"/>
              <w:right w:val="single" w:sz="8" w:space="0" w:color="auto"/>
            </w:tcBorders>
            <w:shd w:val="clear" w:color="auto" w:fill="auto"/>
            <w:vAlign w:val="center"/>
            <w:hideMark/>
          </w:tcPr>
          <w:p w14:paraId="6CAE5FB0"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Hospital </w:t>
            </w:r>
          </w:p>
        </w:tc>
        <w:tc>
          <w:tcPr>
            <w:tcW w:w="970" w:type="dxa"/>
            <w:tcBorders>
              <w:top w:val="nil"/>
              <w:left w:val="nil"/>
              <w:bottom w:val="single" w:sz="8" w:space="0" w:color="auto"/>
              <w:right w:val="single" w:sz="8" w:space="0" w:color="auto"/>
            </w:tcBorders>
            <w:shd w:val="clear" w:color="auto" w:fill="auto"/>
            <w:vAlign w:val="center"/>
            <w:hideMark/>
          </w:tcPr>
          <w:p w14:paraId="6CAE5FB1"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N/A</w:t>
            </w:r>
          </w:p>
        </w:tc>
        <w:tc>
          <w:tcPr>
            <w:tcW w:w="2180" w:type="dxa"/>
            <w:tcBorders>
              <w:top w:val="nil"/>
              <w:left w:val="nil"/>
              <w:bottom w:val="single" w:sz="8" w:space="0" w:color="auto"/>
              <w:right w:val="single" w:sz="8" w:space="0" w:color="auto"/>
            </w:tcBorders>
            <w:shd w:val="clear" w:color="auto" w:fill="auto"/>
            <w:vAlign w:val="center"/>
            <w:hideMark/>
          </w:tcPr>
          <w:p w14:paraId="6CAE5FB2"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N/A</w:t>
            </w:r>
          </w:p>
        </w:tc>
        <w:tc>
          <w:tcPr>
            <w:tcW w:w="990" w:type="dxa"/>
            <w:tcBorders>
              <w:top w:val="nil"/>
              <w:left w:val="nil"/>
              <w:bottom w:val="single" w:sz="8" w:space="0" w:color="auto"/>
              <w:right w:val="single" w:sz="8" w:space="0" w:color="auto"/>
            </w:tcBorders>
            <w:shd w:val="clear" w:color="auto" w:fill="auto"/>
            <w:vAlign w:val="center"/>
            <w:hideMark/>
          </w:tcPr>
          <w:p w14:paraId="6CAE5FB3"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$1,212 </w:t>
            </w:r>
          </w:p>
        </w:tc>
        <w:tc>
          <w:tcPr>
            <w:tcW w:w="990" w:type="dxa"/>
            <w:tcBorders>
              <w:top w:val="nil"/>
              <w:left w:val="nil"/>
              <w:bottom w:val="single" w:sz="8" w:space="0" w:color="auto"/>
              <w:right w:val="single" w:sz="8" w:space="0" w:color="auto"/>
            </w:tcBorders>
            <w:shd w:val="clear" w:color="auto" w:fill="auto"/>
            <w:vAlign w:val="center"/>
            <w:hideMark/>
          </w:tcPr>
          <w:p w14:paraId="6CAE5FB4"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90" w:type="dxa"/>
            <w:tcBorders>
              <w:top w:val="nil"/>
              <w:left w:val="nil"/>
              <w:bottom w:val="single" w:sz="8" w:space="0" w:color="auto"/>
              <w:right w:val="single" w:sz="8" w:space="0" w:color="auto"/>
            </w:tcBorders>
            <w:shd w:val="clear" w:color="auto" w:fill="auto"/>
            <w:vAlign w:val="center"/>
            <w:hideMark/>
          </w:tcPr>
          <w:p w14:paraId="6CAE5FB5"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00" w:type="dxa"/>
            <w:tcBorders>
              <w:top w:val="nil"/>
              <w:left w:val="nil"/>
              <w:bottom w:val="single" w:sz="8" w:space="0" w:color="auto"/>
              <w:right w:val="single" w:sz="8" w:space="0" w:color="auto"/>
            </w:tcBorders>
            <w:shd w:val="clear" w:color="auto" w:fill="auto"/>
            <w:noWrap/>
            <w:vAlign w:val="center"/>
            <w:hideMark/>
          </w:tcPr>
          <w:p w14:paraId="6CAE5FB6"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810" w:type="dxa"/>
            <w:tcBorders>
              <w:top w:val="nil"/>
              <w:left w:val="nil"/>
              <w:bottom w:val="single" w:sz="8" w:space="0" w:color="auto"/>
              <w:right w:val="single" w:sz="8" w:space="0" w:color="auto"/>
            </w:tcBorders>
            <w:shd w:val="clear" w:color="auto" w:fill="auto"/>
            <w:noWrap/>
            <w:vAlign w:val="center"/>
            <w:hideMark/>
          </w:tcPr>
          <w:p w14:paraId="6CAE5FB7"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1170" w:type="dxa"/>
            <w:tcBorders>
              <w:top w:val="nil"/>
              <w:left w:val="nil"/>
              <w:bottom w:val="single" w:sz="8" w:space="0" w:color="auto"/>
              <w:right w:val="single" w:sz="8" w:space="0" w:color="auto"/>
            </w:tcBorders>
            <w:shd w:val="clear" w:color="auto" w:fill="auto"/>
            <w:vAlign w:val="center"/>
            <w:hideMark/>
          </w:tcPr>
          <w:p w14:paraId="6CAE5FB8"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$1,212 </w:t>
            </w:r>
          </w:p>
        </w:tc>
      </w:tr>
      <w:tr w:rsidR="00012544" w:rsidRPr="00035D5F" w14:paraId="6CAE5FC6" w14:textId="77777777" w:rsidTr="00292208">
        <w:trPr>
          <w:trHeight w:val="510"/>
        </w:trPr>
        <w:tc>
          <w:tcPr>
            <w:tcW w:w="1905" w:type="dxa"/>
            <w:tcBorders>
              <w:top w:val="nil"/>
              <w:left w:val="single" w:sz="8" w:space="0" w:color="auto"/>
              <w:bottom w:val="single" w:sz="8" w:space="0" w:color="auto"/>
              <w:right w:val="single" w:sz="8" w:space="0" w:color="auto"/>
            </w:tcBorders>
            <w:shd w:val="clear" w:color="auto" w:fill="auto"/>
            <w:vAlign w:val="center"/>
            <w:hideMark/>
          </w:tcPr>
          <w:p w14:paraId="6CAE5FBA"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Adverse event for vascular event: Stroke and other cerebral disorders without catastrophic or severe complications</w:t>
            </w:r>
          </w:p>
        </w:tc>
        <w:tc>
          <w:tcPr>
            <w:tcW w:w="1170" w:type="dxa"/>
            <w:tcBorders>
              <w:top w:val="nil"/>
              <w:left w:val="nil"/>
              <w:bottom w:val="single" w:sz="8" w:space="0" w:color="auto"/>
              <w:right w:val="single" w:sz="8" w:space="0" w:color="auto"/>
            </w:tcBorders>
            <w:shd w:val="clear" w:color="auto" w:fill="auto"/>
            <w:vAlign w:val="center"/>
            <w:hideMark/>
          </w:tcPr>
          <w:p w14:paraId="6CAE5FBB"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AR-DRG Round 17 V6.0X Public</w:t>
            </w:r>
          </w:p>
        </w:tc>
        <w:tc>
          <w:tcPr>
            <w:tcW w:w="1170" w:type="dxa"/>
            <w:tcBorders>
              <w:top w:val="nil"/>
              <w:left w:val="nil"/>
              <w:bottom w:val="single" w:sz="8" w:space="0" w:color="auto"/>
              <w:right w:val="single" w:sz="8" w:space="0" w:color="auto"/>
            </w:tcBorders>
            <w:shd w:val="clear" w:color="auto" w:fill="auto"/>
            <w:vAlign w:val="center"/>
            <w:hideMark/>
          </w:tcPr>
          <w:p w14:paraId="6CAE5FBC"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B70C</w:t>
            </w:r>
          </w:p>
        </w:tc>
        <w:tc>
          <w:tcPr>
            <w:tcW w:w="990" w:type="dxa"/>
            <w:tcBorders>
              <w:top w:val="nil"/>
              <w:left w:val="nil"/>
              <w:bottom w:val="single" w:sz="8" w:space="0" w:color="auto"/>
              <w:right w:val="single" w:sz="8" w:space="0" w:color="auto"/>
            </w:tcBorders>
            <w:shd w:val="clear" w:color="auto" w:fill="auto"/>
            <w:vAlign w:val="center"/>
            <w:hideMark/>
          </w:tcPr>
          <w:p w14:paraId="6CAE5FBD"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Hospital</w:t>
            </w:r>
          </w:p>
        </w:tc>
        <w:tc>
          <w:tcPr>
            <w:tcW w:w="970" w:type="dxa"/>
            <w:tcBorders>
              <w:top w:val="nil"/>
              <w:left w:val="nil"/>
              <w:bottom w:val="single" w:sz="8" w:space="0" w:color="auto"/>
              <w:right w:val="single" w:sz="8" w:space="0" w:color="auto"/>
            </w:tcBorders>
            <w:shd w:val="clear" w:color="auto" w:fill="auto"/>
            <w:vAlign w:val="center"/>
            <w:hideMark/>
          </w:tcPr>
          <w:p w14:paraId="6CAE5FBE"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N/A</w:t>
            </w:r>
          </w:p>
        </w:tc>
        <w:tc>
          <w:tcPr>
            <w:tcW w:w="2180" w:type="dxa"/>
            <w:tcBorders>
              <w:top w:val="nil"/>
              <w:left w:val="nil"/>
              <w:bottom w:val="single" w:sz="8" w:space="0" w:color="auto"/>
              <w:right w:val="single" w:sz="8" w:space="0" w:color="auto"/>
            </w:tcBorders>
            <w:shd w:val="clear" w:color="auto" w:fill="auto"/>
            <w:vAlign w:val="center"/>
            <w:hideMark/>
          </w:tcPr>
          <w:p w14:paraId="6CAE5FBF"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N/A</w:t>
            </w:r>
          </w:p>
        </w:tc>
        <w:tc>
          <w:tcPr>
            <w:tcW w:w="990" w:type="dxa"/>
            <w:tcBorders>
              <w:top w:val="nil"/>
              <w:left w:val="nil"/>
              <w:bottom w:val="single" w:sz="8" w:space="0" w:color="auto"/>
              <w:right w:val="single" w:sz="8" w:space="0" w:color="auto"/>
            </w:tcBorders>
            <w:shd w:val="clear" w:color="auto" w:fill="auto"/>
            <w:vAlign w:val="center"/>
            <w:hideMark/>
          </w:tcPr>
          <w:p w14:paraId="6CAE5FC0"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$6,794 </w:t>
            </w:r>
          </w:p>
        </w:tc>
        <w:tc>
          <w:tcPr>
            <w:tcW w:w="990" w:type="dxa"/>
            <w:tcBorders>
              <w:top w:val="nil"/>
              <w:left w:val="nil"/>
              <w:bottom w:val="single" w:sz="8" w:space="0" w:color="auto"/>
              <w:right w:val="single" w:sz="8" w:space="0" w:color="auto"/>
            </w:tcBorders>
            <w:shd w:val="clear" w:color="auto" w:fill="auto"/>
            <w:vAlign w:val="center"/>
            <w:hideMark/>
          </w:tcPr>
          <w:p w14:paraId="6CAE5FC1"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90" w:type="dxa"/>
            <w:tcBorders>
              <w:top w:val="nil"/>
              <w:left w:val="nil"/>
              <w:bottom w:val="single" w:sz="8" w:space="0" w:color="auto"/>
              <w:right w:val="single" w:sz="8" w:space="0" w:color="auto"/>
            </w:tcBorders>
            <w:shd w:val="clear" w:color="auto" w:fill="auto"/>
            <w:vAlign w:val="center"/>
            <w:hideMark/>
          </w:tcPr>
          <w:p w14:paraId="6CAE5FC2"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00" w:type="dxa"/>
            <w:tcBorders>
              <w:top w:val="nil"/>
              <w:left w:val="nil"/>
              <w:bottom w:val="single" w:sz="8" w:space="0" w:color="auto"/>
              <w:right w:val="single" w:sz="8" w:space="0" w:color="auto"/>
            </w:tcBorders>
            <w:shd w:val="clear" w:color="auto" w:fill="auto"/>
            <w:noWrap/>
            <w:vAlign w:val="center"/>
            <w:hideMark/>
          </w:tcPr>
          <w:p w14:paraId="6CAE5FC3"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810" w:type="dxa"/>
            <w:tcBorders>
              <w:top w:val="nil"/>
              <w:left w:val="nil"/>
              <w:bottom w:val="single" w:sz="8" w:space="0" w:color="auto"/>
              <w:right w:val="single" w:sz="8" w:space="0" w:color="auto"/>
            </w:tcBorders>
            <w:shd w:val="clear" w:color="auto" w:fill="auto"/>
            <w:noWrap/>
            <w:vAlign w:val="center"/>
            <w:hideMark/>
          </w:tcPr>
          <w:p w14:paraId="6CAE5FC4"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1170" w:type="dxa"/>
            <w:tcBorders>
              <w:top w:val="nil"/>
              <w:left w:val="nil"/>
              <w:bottom w:val="single" w:sz="8" w:space="0" w:color="auto"/>
              <w:right w:val="single" w:sz="8" w:space="0" w:color="auto"/>
            </w:tcBorders>
            <w:shd w:val="clear" w:color="auto" w:fill="auto"/>
            <w:vAlign w:val="center"/>
            <w:hideMark/>
          </w:tcPr>
          <w:p w14:paraId="6CAE5FC5"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$6,794 </w:t>
            </w:r>
          </w:p>
        </w:tc>
      </w:tr>
      <w:tr w:rsidR="00012544" w:rsidRPr="00035D5F" w14:paraId="6CAE5FD3" w14:textId="77777777" w:rsidTr="00292208">
        <w:trPr>
          <w:trHeight w:val="510"/>
        </w:trPr>
        <w:tc>
          <w:tcPr>
            <w:tcW w:w="1905" w:type="dxa"/>
            <w:tcBorders>
              <w:top w:val="nil"/>
              <w:left w:val="single" w:sz="8" w:space="0" w:color="auto"/>
              <w:bottom w:val="single" w:sz="8" w:space="0" w:color="auto"/>
              <w:right w:val="single" w:sz="8" w:space="0" w:color="auto"/>
            </w:tcBorders>
            <w:shd w:val="clear" w:color="auto" w:fill="auto"/>
            <w:vAlign w:val="center"/>
            <w:hideMark/>
          </w:tcPr>
          <w:p w14:paraId="6CAE5FC7"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Adverse event for vascular event: Vascular Procedure Except Major Reconstruction without CPB Pump, without complication</w:t>
            </w:r>
          </w:p>
        </w:tc>
        <w:tc>
          <w:tcPr>
            <w:tcW w:w="1170" w:type="dxa"/>
            <w:tcBorders>
              <w:top w:val="nil"/>
              <w:left w:val="nil"/>
              <w:bottom w:val="single" w:sz="8" w:space="0" w:color="auto"/>
              <w:right w:val="single" w:sz="8" w:space="0" w:color="auto"/>
            </w:tcBorders>
            <w:shd w:val="clear" w:color="auto" w:fill="auto"/>
            <w:vAlign w:val="center"/>
            <w:hideMark/>
          </w:tcPr>
          <w:p w14:paraId="6CAE5FC8"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AR-DRG Round 17 V6.0X Public</w:t>
            </w:r>
          </w:p>
        </w:tc>
        <w:tc>
          <w:tcPr>
            <w:tcW w:w="1170" w:type="dxa"/>
            <w:tcBorders>
              <w:top w:val="nil"/>
              <w:left w:val="nil"/>
              <w:bottom w:val="single" w:sz="8" w:space="0" w:color="auto"/>
              <w:right w:val="single" w:sz="8" w:space="0" w:color="auto"/>
            </w:tcBorders>
            <w:shd w:val="clear" w:color="auto" w:fill="auto"/>
            <w:vAlign w:val="center"/>
            <w:hideMark/>
          </w:tcPr>
          <w:p w14:paraId="6CAE5FC9"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F14C</w:t>
            </w:r>
          </w:p>
        </w:tc>
        <w:tc>
          <w:tcPr>
            <w:tcW w:w="990" w:type="dxa"/>
            <w:tcBorders>
              <w:top w:val="nil"/>
              <w:left w:val="nil"/>
              <w:bottom w:val="single" w:sz="8" w:space="0" w:color="auto"/>
              <w:right w:val="single" w:sz="8" w:space="0" w:color="auto"/>
            </w:tcBorders>
            <w:shd w:val="clear" w:color="auto" w:fill="auto"/>
            <w:vAlign w:val="center"/>
            <w:hideMark/>
          </w:tcPr>
          <w:p w14:paraId="6CAE5FCA"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Hospital</w:t>
            </w:r>
          </w:p>
        </w:tc>
        <w:tc>
          <w:tcPr>
            <w:tcW w:w="970" w:type="dxa"/>
            <w:tcBorders>
              <w:top w:val="nil"/>
              <w:left w:val="nil"/>
              <w:bottom w:val="single" w:sz="8" w:space="0" w:color="auto"/>
              <w:right w:val="single" w:sz="8" w:space="0" w:color="auto"/>
            </w:tcBorders>
            <w:shd w:val="clear" w:color="auto" w:fill="auto"/>
            <w:vAlign w:val="center"/>
            <w:hideMark/>
          </w:tcPr>
          <w:p w14:paraId="6CAE5FCB"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N/A</w:t>
            </w:r>
          </w:p>
        </w:tc>
        <w:tc>
          <w:tcPr>
            <w:tcW w:w="2180" w:type="dxa"/>
            <w:tcBorders>
              <w:top w:val="nil"/>
              <w:left w:val="nil"/>
              <w:bottom w:val="single" w:sz="8" w:space="0" w:color="auto"/>
              <w:right w:val="single" w:sz="8" w:space="0" w:color="auto"/>
            </w:tcBorders>
            <w:shd w:val="clear" w:color="auto" w:fill="auto"/>
            <w:vAlign w:val="center"/>
            <w:hideMark/>
          </w:tcPr>
          <w:p w14:paraId="6CAE5FCC"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N/A</w:t>
            </w:r>
          </w:p>
        </w:tc>
        <w:tc>
          <w:tcPr>
            <w:tcW w:w="990" w:type="dxa"/>
            <w:tcBorders>
              <w:top w:val="nil"/>
              <w:left w:val="nil"/>
              <w:bottom w:val="single" w:sz="8" w:space="0" w:color="auto"/>
              <w:right w:val="single" w:sz="8" w:space="0" w:color="auto"/>
            </w:tcBorders>
            <w:shd w:val="clear" w:color="auto" w:fill="auto"/>
            <w:vAlign w:val="center"/>
            <w:hideMark/>
          </w:tcPr>
          <w:p w14:paraId="6CAE5FCD"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$6,960 </w:t>
            </w:r>
          </w:p>
        </w:tc>
        <w:tc>
          <w:tcPr>
            <w:tcW w:w="990" w:type="dxa"/>
            <w:tcBorders>
              <w:top w:val="nil"/>
              <w:left w:val="nil"/>
              <w:bottom w:val="single" w:sz="8" w:space="0" w:color="auto"/>
              <w:right w:val="single" w:sz="8" w:space="0" w:color="auto"/>
            </w:tcBorders>
            <w:shd w:val="clear" w:color="auto" w:fill="auto"/>
            <w:vAlign w:val="center"/>
            <w:hideMark/>
          </w:tcPr>
          <w:p w14:paraId="6CAE5FCE"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90" w:type="dxa"/>
            <w:tcBorders>
              <w:top w:val="nil"/>
              <w:left w:val="nil"/>
              <w:bottom w:val="single" w:sz="8" w:space="0" w:color="auto"/>
              <w:right w:val="single" w:sz="8" w:space="0" w:color="auto"/>
            </w:tcBorders>
            <w:shd w:val="clear" w:color="auto" w:fill="auto"/>
            <w:vAlign w:val="center"/>
            <w:hideMark/>
          </w:tcPr>
          <w:p w14:paraId="6CAE5FCF"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00" w:type="dxa"/>
            <w:tcBorders>
              <w:top w:val="nil"/>
              <w:left w:val="nil"/>
              <w:bottom w:val="single" w:sz="8" w:space="0" w:color="auto"/>
              <w:right w:val="single" w:sz="8" w:space="0" w:color="auto"/>
            </w:tcBorders>
            <w:shd w:val="clear" w:color="auto" w:fill="auto"/>
            <w:noWrap/>
            <w:vAlign w:val="center"/>
            <w:hideMark/>
          </w:tcPr>
          <w:p w14:paraId="6CAE5FD0"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810" w:type="dxa"/>
            <w:tcBorders>
              <w:top w:val="nil"/>
              <w:left w:val="nil"/>
              <w:bottom w:val="single" w:sz="8" w:space="0" w:color="auto"/>
              <w:right w:val="single" w:sz="8" w:space="0" w:color="auto"/>
            </w:tcBorders>
            <w:shd w:val="clear" w:color="auto" w:fill="auto"/>
            <w:noWrap/>
            <w:vAlign w:val="center"/>
            <w:hideMark/>
          </w:tcPr>
          <w:p w14:paraId="6CAE5FD1"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1170" w:type="dxa"/>
            <w:tcBorders>
              <w:top w:val="nil"/>
              <w:left w:val="nil"/>
              <w:bottom w:val="single" w:sz="8" w:space="0" w:color="auto"/>
              <w:right w:val="single" w:sz="8" w:space="0" w:color="auto"/>
            </w:tcBorders>
            <w:shd w:val="clear" w:color="auto" w:fill="auto"/>
            <w:vAlign w:val="center"/>
            <w:hideMark/>
          </w:tcPr>
          <w:p w14:paraId="6CAE5FD2"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$6,960 </w:t>
            </w:r>
          </w:p>
        </w:tc>
      </w:tr>
      <w:tr w:rsidR="00012544" w:rsidRPr="00035D5F" w14:paraId="6CAE5FE0" w14:textId="77777777" w:rsidTr="00292208">
        <w:trPr>
          <w:trHeight w:val="510"/>
        </w:trPr>
        <w:tc>
          <w:tcPr>
            <w:tcW w:w="1905" w:type="dxa"/>
            <w:tcBorders>
              <w:top w:val="nil"/>
              <w:left w:val="single" w:sz="8" w:space="0" w:color="auto"/>
              <w:bottom w:val="single" w:sz="8" w:space="0" w:color="auto"/>
              <w:right w:val="single" w:sz="8" w:space="0" w:color="auto"/>
            </w:tcBorders>
            <w:shd w:val="clear" w:color="auto" w:fill="auto"/>
            <w:vAlign w:val="center"/>
            <w:hideMark/>
          </w:tcPr>
          <w:p w14:paraId="6CAE5FD4"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Hospitalisation for pruritus (Skin wraps) Other Skin, Subcutaneous Tissue and Breast Procedures</w:t>
            </w:r>
          </w:p>
        </w:tc>
        <w:tc>
          <w:tcPr>
            <w:tcW w:w="1170" w:type="dxa"/>
            <w:tcBorders>
              <w:top w:val="nil"/>
              <w:left w:val="nil"/>
              <w:bottom w:val="single" w:sz="8" w:space="0" w:color="auto"/>
              <w:right w:val="single" w:sz="8" w:space="0" w:color="auto"/>
            </w:tcBorders>
            <w:shd w:val="clear" w:color="auto" w:fill="auto"/>
            <w:vAlign w:val="center"/>
            <w:hideMark/>
          </w:tcPr>
          <w:p w14:paraId="6CAE5FD5"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AR-DRG Round 17 V6.0X Public</w:t>
            </w:r>
          </w:p>
        </w:tc>
        <w:tc>
          <w:tcPr>
            <w:tcW w:w="1170" w:type="dxa"/>
            <w:tcBorders>
              <w:top w:val="nil"/>
              <w:left w:val="nil"/>
              <w:bottom w:val="single" w:sz="8" w:space="0" w:color="auto"/>
              <w:right w:val="single" w:sz="8" w:space="0" w:color="auto"/>
            </w:tcBorders>
            <w:shd w:val="clear" w:color="auto" w:fill="auto"/>
            <w:vAlign w:val="center"/>
            <w:hideMark/>
          </w:tcPr>
          <w:p w14:paraId="6CAE5FD6"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J11Z</w:t>
            </w:r>
          </w:p>
        </w:tc>
        <w:tc>
          <w:tcPr>
            <w:tcW w:w="990" w:type="dxa"/>
            <w:tcBorders>
              <w:top w:val="nil"/>
              <w:left w:val="nil"/>
              <w:bottom w:val="single" w:sz="8" w:space="0" w:color="auto"/>
              <w:right w:val="single" w:sz="8" w:space="0" w:color="auto"/>
            </w:tcBorders>
            <w:shd w:val="clear" w:color="auto" w:fill="auto"/>
            <w:vAlign w:val="center"/>
            <w:hideMark/>
          </w:tcPr>
          <w:p w14:paraId="6CAE5FD7"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Hospital</w:t>
            </w:r>
          </w:p>
        </w:tc>
        <w:tc>
          <w:tcPr>
            <w:tcW w:w="970" w:type="dxa"/>
            <w:tcBorders>
              <w:top w:val="nil"/>
              <w:left w:val="nil"/>
              <w:bottom w:val="single" w:sz="8" w:space="0" w:color="auto"/>
              <w:right w:val="single" w:sz="8" w:space="0" w:color="auto"/>
            </w:tcBorders>
            <w:shd w:val="clear" w:color="auto" w:fill="auto"/>
            <w:vAlign w:val="center"/>
            <w:hideMark/>
          </w:tcPr>
          <w:p w14:paraId="6CAE5FD8"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N/A</w:t>
            </w:r>
          </w:p>
        </w:tc>
        <w:tc>
          <w:tcPr>
            <w:tcW w:w="2180" w:type="dxa"/>
            <w:tcBorders>
              <w:top w:val="nil"/>
              <w:left w:val="nil"/>
              <w:bottom w:val="single" w:sz="8" w:space="0" w:color="auto"/>
              <w:right w:val="single" w:sz="8" w:space="0" w:color="auto"/>
            </w:tcBorders>
            <w:shd w:val="clear" w:color="auto" w:fill="auto"/>
            <w:vAlign w:val="center"/>
            <w:hideMark/>
          </w:tcPr>
          <w:p w14:paraId="6CAE5FD9"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N/A</w:t>
            </w:r>
          </w:p>
        </w:tc>
        <w:tc>
          <w:tcPr>
            <w:tcW w:w="990" w:type="dxa"/>
            <w:tcBorders>
              <w:top w:val="nil"/>
              <w:left w:val="nil"/>
              <w:bottom w:val="single" w:sz="8" w:space="0" w:color="auto"/>
              <w:right w:val="single" w:sz="8" w:space="0" w:color="auto"/>
            </w:tcBorders>
            <w:shd w:val="clear" w:color="auto" w:fill="auto"/>
            <w:vAlign w:val="center"/>
            <w:hideMark/>
          </w:tcPr>
          <w:p w14:paraId="6CAE5FDA"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$2,543 </w:t>
            </w:r>
          </w:p>
        </w:tc>
        <w:tc>
          <w:tcPr>
            <w:tcW w:w="990" w:type="dxa"/>
            <w:tcBorders>
              <w:top w:val="nil"/>
              <w:left w:val="nil"/>
              <w:bottom w:val="single" w:sz="8" w:space="0" w:color="auto"/>
              <w:right w:val="single" w:sz="8" w:space="0" w:color="auto"/>
            </w:tcBorders>
            <w:shd w:val="clear" w:color="auto" w:fill="auto"/>
            <w:vAlign w:val="center"/>
            <w:hideMark/>
          </w:tcPr>
          <w:p w14:paraId="6CAE5FDB"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90" w:type="dxa"/>
            <w:tcBorders>
              <w:top w:val="nil"/>
              <w:left w:val="nil"/>
              <w:bottom w:val="single" w:sz="8" w:space="0" w:color="auto"/>
              <w:right w:val="single" w:sz="8" w:space="0" w:color="auto"/>
            </w:tcBorders>
            <w:shd w:val="clear" w:color="auto" w:fill="auto"/>
            <w:vAlign w:val="center"/>
            <w:hideMark/>
          </w:tcPr>
          <w:p w14:paraId="6CAE5FDC"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00" w:type="dxa"/>
            <w:tcBorders>
              <w:top w:val="nil"/>
              <w:left w:val="nil"/>
              <w:bottom w:val="single" w:sz="8" w:space="0" w:color="auto"/>
              <w:right w:val="single" w:sz="8" w:space="0" w:color="auto"/>
            </w:tcBorders>
            <w:shd w:val="clear" w:color="auto" w:fill="auto"/>
            <w:noWrap/>
            <w:vAlign w:val="center"/>
            <w:hideMark/>
          </w:tcPr>
          <w:p w14:paraId="6CAE5FDD"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810" w:type="dxa"/>
            <w:tcBorders>
              <w:top w:val="nil"/>
              <w:left w:val="nil"/>
              <w:bottom w:val="single" w:sz="8" w:space="0" w:color="auto"/>
              <w:right w:val="single" w:sz="8" w:space="0" w:color="auto"/>
            </w:tcBorders>
            <w:shd w:val="clear" w:color="auto" w:fill="auto"/>
            <w:noWrap/>
            <w:vAlign w:val="center"/>
            <w:hideMark/>
          </w:tcPr>
          <w:p w14:paraId="6CAE5FDE"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1170" w:type="dxa"/>
            <w:tcBorders>
              <w:top w:val="nil"/>
              <w:left w:val="nil"/>
              <w:bottom w:val="single" w:sz="8" w:space="0" w:color="auto"/>
              <w:right w:val="single" w:sz="8" w:space="0" w:color="auto"/>
            </w:tcBorders>
            <w:shd w:val="clear" w:color="auto" w:fill="auto"/>
            <w:vAlign w:val="center"/>
            <w:hideMark/>
          </w:tcPr>
          <w:p w14:paraId="6CAE5FDF"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$2,543 </w:t>
            </w:r>
          </w:p>
        </w:tc>
      </w:tr>
      <w:tr w:rsidR="00012544" w:rsidRPr="00035D5F" w14:paraId="6CAE5FE2" w14:textId="77777777" w:rsidTr="00292208">
        <w:trPr>
          <w:trHeight w:val="340"/>
        </w:trPr>
        <w:tc>
          <w:tcPr>
            <w:tcW w:w="14235"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14:paraId="6CAE5FE1" w14:textId="77777777" w:rsidR="00012544" w:rsidRPr="00035D5F" w:rsidRDefault="00012544" w:rsidP="001B1AAE">
            <w:pPr>
              <w:keepNext/>
              <w:spacing w:after="0"/>
              <w:jc w:val="center"/>
              <w:rPr>
                <w:rFonts w:cs="Calibri"/>
                <w:color w:val="000000"/>
                <w:sz w:val="16"/>
                <w:szCs w:val="16"/>
                <w:lang w:val="en-AU" w:eastAsia="en-AU"/>
              </w:rPr>
            </w:pPr>
            <w:r w:rsidRPr="00035D5F">
              <w:rPr>
                <w:rFonts w:cs="Calibri"/>
                <w:color w:val="000000"/>
                <w:sz w:val="16"/>
                <w:szCs w:val="16"/>
                <w:lang w:val="en-AU" w:eastAsia="en-AU"/>
              </w:rPr>
              <w:t>Adverse event costs related to existing medical treatment [</w:t>
            </w:r>
            <w:r w:rsidR="001B1AAE">
              <w:rPr>
                <w:rFonts w:cs="Calibri"/>
                <w:color w:val="000000"/>
                <w:sz w:val="16"/>
                <w:szCs w:val="16"/>
                <w:lang w:val="en-AU" w:eastAsia="en-AU"/>
              </w:rPr>
              <w:t>Best supportive care</w:t>
            </w:r>
            <w:r w:rsidRPr="00035D5F">
              <w:rPr>
                <w:rFonts w:cs="Calibri"/>
                <w:color w:val="000000"/>
                <w:sz w:val="16"/>
                <w:szCs w:val="16"/>
                <w:lang w:val="en-AU" w:eastAsia="en-AU"/>
              </w:rPr>
              <w:t>] (INPATIENT TREATMENT)</w:t>
            </w:r>
          </w:p>
        </w:tc>
      </w:tr>
      <w:tr w:rsidR="00012544" w:rsidRPr="00035D5F" w14:paraId="6CAE5FEF" w14:textId="77777777" w:rsidTr="005212E3">
        <w:trPr>
          <w:trHeight w:val="518"/>
        </w:trPr>
        <w:tc>
          <w:tcPr>
            <w:tcW w:w="1905" w:type="dxa"/>
            <w:tcBorders>
              <w:top w:val="nil"/>
              <w:left w:val="single" w:sz="8" w:space="0" w:color="auto"/>
              <w:bottom w:val="single" w:sz="8" w:space="0" w:color="auto"/>
              <w:right w:val="single" w:sz="8" w:space="0" w:color="auto"/>
            </w:tcBorders>
            <w:shd w:val="clear" w:color="auto" w:fill="auto"/>
            <w:vAlign w:val="center"/>
            <w:hideMark/>
          </w:tcPr>
          <w:p w14:paraId="6CAE5FE3" w14:textId="77777777" w:rsidR="00012544" w:rsidRPr="00035D5F" w:rsidRDefault="00012544" w:rsidP="00292208">
            <w:pPr>
              <w:keepNext/>
              <w:spacing w:after="0"/>
              <w:jc w:val="center"/>
              <w:rPr>
                <w:rFonts w:cs="Calibri"/>
                <w:color w:val="000000"/>
                <w:sz w:val="16"/>
                <w:szCs w:val="16"/>
                <w:lang w:val="en-AU" w:eastAsia="en-AU"/>
              </w:rPr>
            </w:pPr>
            <w:r w:rsidRPr="00035D5F">
              <w:rPr>
                <w:rFonts w:cs="Calibri"/>
                <w:color w:val="000000"/>
                <w:sz w:val="16"/>
                <w:szCs w:val="16"/>
                <w:lang w:val="en-AU" w:eastAsia="en-AU"/>
              </w:rPr>
              <w:t>Viral illness</w:t>
            </w:r>
          </w:p>
        </w:tc>
        <w:tc>
          <w:tcPr>
            <w:tcW w:w="1170" w:type="dxa"/>
            <w:tcBorders>
              <w:top w:val="nil"/>
              <w:left w:val="nil"/>
              <w:bottom w:val="single" w:sz="8" w:space="0" w:color="auto"/>
              <w:right w:val="single" w:sz="8" w:space="0" w:color="auto"/>
            </w:tcBorders>
            <w:shd w:val="clear" w:color="auto" w:fill="auto"/>
            <w:vAlign w:val="center"/>
            <w:hideMark/>
          </w:tcPr>
          <w:p w14:paraId="6CAE5FE4" w14:textId="77777777" w:rsidR="00012544" w:rsidRPr="00035D5F" w:rsidRDefault="00012544" w:rsidP="00292208">
            <w:pPr>
              <w:keepNext/>
              <w:spacing w:after="0"/>
              <w:jc w:val="center"/>
              <w:rPr>
                <w:rFonts w:cs="Calibri"/>
                <w:color w:val="000000"/>
                <w:sz w:val="16"/>
                <w:szCs w:val="16"/>
                <w:lang w:val="en-AU" w:eastAsia="en-AU"/>
              </w:rPr>
            </w:pPr>
            <w:r w:rsidRPr="00035D5F">
              <w:rPr>
                <w:rFonts w:cs="Calibri"/>
                <w:color w:val="000000"/>
                <w:sz w:val="16"/>
                <w:szCs w:val="16"/>
                <w:lang w:val="en-AU" w:eastAsia="en-AU"/>
              </w:rPr>
              <w:t>AR-DRG Round 17 V6.0X Public</w:t>
            </w:r>
          </w:p>
        </w:tc>
        <w:tc>
          <w:tcPr>
            <w:tcW w:w="1170" w:type="dxa"/>
            <w:tcBorders>
              <w:top w:val="nil"/>
              <w:left w:val="nil"/>
              <w:bottom w:val="single" w:sz="8" w:space="0" w:color="auto"/>
              <w:right w:val="single" w:sz="8" w:space="0" w:color="auto"/>
            </w:tcBorders>
            <w:shd w:val="clear" w:color="auto" w:fill="auto"/>
            <w:vAlign w:val="center"/>
            <w:hideMark/>
          </w:tcPr>
          <w:p w14:paraId="6CAE5FE5" w14:textId="77777777" w:rsidR="00012544" w:rsidRPr="00035D5F" w:rsidRDefault="00012544" w:rsidP="00292208">
            <w:pPr>
              <w:keepNext/>
              <w:spacing w:after="0"/>
              <w:jc w:val="center"/>
              <w:rPr>
                <w:rFonts w:cs="Calibri"/>
                <w:color w:val="000000"/>
                <w:sz w:val="16"/>
                <w:szCs w:val="16"/>
                <w:lang w:val="en-AU" w:eastAsia="en-AU"/>
              </w:rPr>
            </w:pPr>
            <w:r w:rsidRPr="00035D5F">
              <w:rPr>
                <w:rFonts w:cs="Calibri"/>
                <w:color w:val="000000"/>
                <w:sz w:val="16"/>
                <w:szCs w:val="16"/>
                <w:lang w:val="en-AU" w:eastAsia="en-AU"/>
              </w:rPr>
              <w:t>T63Z</w:t>
            </w:r>
          </w:p>
        </w:tc>
        <w:tc>
          <w:tcPr>
            <w:tcW w:w="990" w:type="dxa"/>
            <w:tcBorders>
              <w:top w:val="nil"/>
              <w:left w:val="nil"/>
              <w:bottom w:val="single" w:sz="8" w:space="0" w:color="auto"/>
              <w:right w:val="single" w:sz="8" w:space="0" w:color="auto"/>
            </w:tcBorders>
            <w:shd w:val="clear" w:color="auto" w:fill="auto"/>
            <w:vAlign w:val="center"/>
            <w:hideMark/>
          </w:tcPr>
          <w:p w14:paraId="6CAE5FE6" w14:textId="77777777" w:rsidR="00012544" w:rsidRPr="00035D5F" w:rsidRDefault="00012544" w:rsidP="00292208">
            <w:pPr>
              <w:keepNext/>
              <w:spacing w:after="0"/>
              <w:jc w:val="center"/>
              <w:rPr>
                <w:rFonts w:cs="Calibri"/>
                <w:color w:val="000000"/>
                <w:sz w:val="16"/>
                <w:szCs w:val="16"/>
                <w:lang w:val="en-AU" w:eastAsia="en-AU"/>
              </w:rPr>
            </w:pPr>
            <w:r w:rsidRPr="00035D5F">
              <w:rPr>
                <w:rFonts w:cs="Calibri"/>
                <w:color w:val="000000"/>
                <w:sz w:val="16"/>
                <w:szCs w:val="16"/>
                <w:lang w:val="en-AU" w:eastAsia="en-AU"/>
              </w:rPr>
              <w:t>Hospital</w:t>
            </w:r>
          </w:p>
        </w:tc>
        <w:tc>
          <w:tcPr>
            <w:tcW w:w="970" w:type="dxa"/>
            <w:tcBorders>
              <w:top w:val="nil"/>
              <w:left w:val="nil"/>
              <w:bottom w:val="single" w:sz="8" w:space="0" w:color="auto"/>
              <w:right w:val="single" w:sz="8" w:space="0" w:color="auto"/>
            </w:tcBorders>
            <w:shd w:val="clear" w:color="auto" w:fill="auto"/>
            <w:vAlign w:val="center"/>
            <w:hideMark/>
          </w:tcPr>
          <w:p w14:paraId="6CAE5FE7" w14:textId="77777777" w:rsidR="00012544" w:rsidRPr="00035D5F" w:rsidRDefault="00012544" w:rsidP="00292208">
            <w:pPr>
              <w:keepNext/>
              <w:spacing w:after="0"/>
              <w:jc w:val="center"/>
              <w:rPr>
                <w:rFonts w:cs="Calibri"/>
                <w:color w:val="000000"/>
                <w:sz w:val="16"/>
                <w:szCs w:val="16"/>
                <w:lang w:val="en-AU" w:eastAsia="en-AU"/>
              </w:rPr>
            </w:pPr>
            <w:r w:rsidRPr="00035D5F">
              <w:rPr>
                <w:rFonts w:cs="Calibri"/>
                <w:color w:val="000000"/>
                <w:sz w:val="16"/>
                <w:szCs w:val="16"/>
                <w:lang w:val="en-AU" w:eastAsia="en-AU"/>
              </w:rPr>
              <w:t>N/A</w:t>
            </w:r>
          </w:p>
        </w:tc>
        <w:tc>
          <w:tcPr>
            <w:tcW w:w="2180" w:type="dxa"/>
            <w:tcBorders>
              <w:top w:val="nil"/>
              <w:left w:val="nil"/>
              <w:bottom w:val="single" w:sz="8" w:space="0" w:color="auto"/>
              <w:right w:val="single" w:sz="8" w:space="0" w:color="auto"/>
            </w:tcBorders>
            <w:shd w:val="clear" w:color="auto" w:fill="auto"/>
            <w:vAlign w:val="center"/>
            <w:hideMark/>
          </w:tcPr>
          <w:p w14:paraId="6CAE5FE8" w14:textId="77777777" w:rsidR="00012544" w:rsidRPr="00035D5F" w:rsidRDefault="00012544" w:rsidP="00292208">
            <w:pPr>
              <w:keepNext/>
              <w:spacing w:after="0"/>
              <w:jc w:val="center"/>
              <w:rPr>
                <w:rFonts w:cs="Calibri"/>
                <w:color w:val="000000"/>
                <w:sz w:val="16"/>
                <w:szCs w:val="16"/>
                <w:lang w:val="en-AU" w:eastAsia="en-AU"/>
              </w:rPr>
            </w:pPr>
            <w:r w:rsidRPr="00035D5F">
              <w:rPr>
                <w:rFonts w:cs="Calibri"/>
                <w:color w:val="000000"/>
                <w:sz w:val="16"/>
                <w:szCs w:val="16"/>
                <w:lang w:val="en-AU" w:eastAsia="en-AU"/>
              </w:rPr>
              <w:t>N/A</w:t>
            </w:r>
          </w:p>
        </w:tc>
        <w:tc>
          <w:tcPr>
            <w:tcW w:w="990" w:type="dxa"/>
            <w:tcBorders>
              <w:top w:val="nil"/>
              <w:left w:val="nil"/>
              <w:bottom w:val="single" w:sz="8" w:space="0" w:color="auto"/>
              <w:right w:val="single" w:sz="8" w:space="0" w:color="auto"/>
            </w:tcBorders>
            <w:shd w:val="clear" w:color="auto" w:fill="auto"/>
            <w:vAlign w:val="center"/>
            <w:hideMark/>
          </w:tcPr>
          <w:p w14:paraId="6CAE5FE9" w14:textId="77777777" w:rsidR="00012544" w:rsidRPr="00035D5F" w:rsidRDefault="00012544" w:rsidP="00292208">
            <w:pPr>
              <w:keepNext/>
              <w:spacing w:after="0"/>
              <w:jc w:val="center"/>
              <w:rPr>
                <w:rFonts w:cs="Calibri"/>
                <w:color w:val="000000"/>
                <w:sz w:val="16"/>
                <w:szCs w:val="16"/>
                <w:lang w:val="en-AU" w:eastAsia="en-AU"/>
              </w:rPr>
            </w:pPr>
            <w:r w:rsidRPr="00035D5F">
              <w:rPr>
                <w:rFonts w:cs="Calibri"/>
                <w:color w:val="000000"/>
                <w:sz w:val="16"/>
                <w:szCs w:val="16"/>
                <w:lang w:val="en-AU" w:eastAsia="en-AU"/>
              </w:rPr>
              <w:t xml:space="preserve">$3,128 </w:t>
            </w:r>
          </w:p>
        </w:tc>
        <w:tc>
          <w:tcPr>
            <w:tcW w:w="990" w:type="dxa"/>
            <w:tcBorders>
              <w:top w:val="nil"/>
              <w:left w:val="nil"/>
              <w:bottom w:val="single" w:sz="8" w:space="0" w:color="auto"/>
              <w:right w:val="single" w:sz="8" w:space="0" w:color="auto"/>
            </w:tcBorders>
            <w:shd w:val="clear" w:color="auto" w:fill="auto"/>
            <w:vAlign w:val="center"/>
            <w:hideMark/>
          </w:tcPr>
          <w:p w14:paraId="6CAE5FEA" w14:textId="77777777" w:rsidR="00012544" w:rsidRPr="00035D5F" w:rsidRDefault="00012544" w:rsidP="00292208">
            <w:pPr>
              <w:keepNext/>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90" w:type="dxa"/>
            <w:tcBorders>
              <w:top w:val="nil"/>
              <w:left w:val="nil"/>
              <w:bottom w:val="single" w:sz="8" w:space="0" w:color="auto"/>
              <w:right w:val="single" w:sz="8" w:space="0" w:color="auto"/>
            </w:tcBorders>
            <w:shd w:val="clear" w:color="auto" w:fill="auto"/>
            <w:vAlign w:val="center"/>
            <w:hideMark/>
          </w:tcPr>
          <w:p w14:paraId="6CAE5FEB" w14:textId="77777777" w:rsidR="00012544" w:rsidRPr="00035D5F" w:rsidRDefault="00012544" w:rsidP="00292208">
            <w:pPr>
              <w:keepNext/>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00" w:type="dxa"/>
            <w:tcBorders>
              <w:top w:val="nil"/>
              <w:left w:val="nil"/>
              <w:bottom w:val="single" w:sz="8" w:space="0" w:color="auto"/>
              <w:right w:val="single" w:sz="8" w:space="0" w:color="auto"/>
            </w:tcBorders>
            <w:shd w:val="clear" w:color="auto" w:fill="auto"/>
            <w:noWrap/>
            <w:vAlign w:val="center"/>
            <w:hideMark/>
          </w:tcPr>
          <w:p w14:paraId="6CAE5FEC" w14:textId="77777777" w:rsidR="00012544" w:rsidRPr="00035D5F" w:rsidRDefault="00012544" w:rsidP="00292208">
            <w:pPr>
              <w:keepNext/>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810" w:type="dxa"/>
            <w:tcBorders>
              <w:top w:val="nil"/>
              <w:left w:val="nil"/>
              <w:bottom w:val="single" w:sz="8" w:space="0" w:color="auto"/>
              <w:right w:val="single" w:sz="8" w:space="0" w:color="auto"/>
            </w:tcBorders>
            <w:shd w:val="clear" w:color="auto" w:fill="auto"/>
            <w:noWrap/>
            <w:vAlign w:val="center"/>
            <w:hideMark/>
          </w:tcPr>
          <w:p w14:paraId="6CAE5FED" w14:textId="77777777" w:rsidR="00012544" w:rsidRPr="00035D5F" w:rsidRDefault="00012544" w:rsidP="00292208">
            <w:pPr>
              <w:keepNext/>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1170" w:type="dxa"/>
            <w:tcBorders>
              <w:top w:val="nil"/>
              <w:left w:val="nil"/>
              <w:bottom w:val="single" w:sz="8" w:space="0" w:color="auto"/>
              <w:right w:val="single" w:sz="8" w:space="0" w:color="auto"/>
            </w:tcBorders>
            <w:shd w:val="clear" w:color="auto" w:fill="auto"/>
            <w:vAlign w:val="center"/>
            <w:hideMark/>
          </w:tcPr>
          <w:p w14:paraId="6CAE5FEE" w14:textId="77777777" w:rsidR="00012544" w:rsidRPr="00035D5F" w:rsidRDefault="00012544" w:rsidP="00292208">
            <w:pPr>
              <w:keepNext/>
              <w:spacing w:after="0"/>
              <w:jc w:val="center"/>
              <w:rPr>
                <w:rFonts w:cs="Calibri"/>
                <w:color w:val="000000"/>
                <w:sz w:val="16"/>
                <w:szCs w:val="16"/>
                <w:lang w:val="en-AU" w:eastAsia="en-AU"/>
              </w:rPr>
            </w:pPr>
            <w:r w:rsidRPr="00035D5F">
              <w:rPr>
                <w:rFonts w:cs="Calibri"/>
                <w:color w:val="000000"/>
                <w:sz w:val="16"/>
                <w:szCs w:val="16"/>
                <w:lang w:val="en-AU" w:eastAsia="en-AU"/>
              </w:rPr>
              <w:t xml:space="preserve">$3,128 </w:t>
            </w:r>
          </w:p>
        </w:tc>
      </w:tr>
      <w:tr w:rsidR="00012544" w:rsidRPr="00035D5F" w14:paraId="6CAE5FFC" w14:textId="77777777" w:rsidTr="00292208">
        <w:trPr>
          <w:trHeight w:val="510"/>
        </w:trPr>
        <w:tc>
          <w:tcPr>
            <w:tcW w:w="1905" w:type="dxa"/>
            <w:tcBorders>
              <w:top w:val="nil"/>
              <w:left w:val="single" w:sz="8" w:space="0" w:color="auto"/>
              <w:bottom w:val="single" w:sz="8" w:space="0" w:color="auto"/>
              <w:right w:val="single" w:sz="8" w:space="0" w:color="auto"/>
            </w:tcBorders>
            <w:shd w:val="clear" w:color="auto" w:fill="auto"/>
            <w:vAlign w:val="center"/>
            <w:hideMark/>
          </w:tcPr>
          <w:p w14:paraId="6CAE5FF0" w14:textId="77777777" w:rsidR="00012544" w:rsidRPr="00035D5F" w:rsidRDefault="00012544" w:rsidP="00292208">
            <w:pPr>
              <w:keepNext/>
              <w:spacing w:after="0"/>
              <w:jc w:val="center"/>
              <w:rPr>
                <w:rFonts w:cs="Calibri"/>
                <w:color w:val="000000"/>
                <w:sz w:val="16"/>
                <w:szCs w:val="16"/>
                <w:lang w:val="en-AU" w:eastAsia="en-AU"/>
              </w:rPr>
            </w:pPr>
            <w:r w:rsidRPr="00035D5F">
              <w:rPr>
                <w:rFonts w:cs="Calibri"/>
                <w:color w:val="000000"/>
                <w:sz w:val="16"/>
                <w:szCs w:val="16"/>
                <w:lang w:val="en-AU" w:eastAsia="en-AU"/>
              </w:rPr>
              <w:t xml:space="preserve">Adverse event for infection event: Adverse event hospitalisation for lymphoma/acute leukaemia without complication </w:t>
            </w:r>
          </w:p>
        </w:tc>
        <w:tc>
          <w:tcPr>
            <w:tcW w:w="1170" w:type="dxa"/>
            <w:tcBorders>
              <w:top w:val="nil"/>
              <w:left w:val="nil"/>
              <w:bottom w:val="single" w:sz="8" w:space="0" w:color="auto"/>
              <w:right w:val="single" w:sz="8" w:space="0" w:color="auto"/>
            </w:tcBorders>
            <w:shd w:val="clear" w:color="auto" w:fill="auto"/>
            <w:vAlign w:val="center"/>
            <w:hideMark/>
          </w:tcPr>
          <w:p w14:paraId="6CAE5FF1" w14:textId="77777777" w:rsidR="00012544" w:rsidRPr="00035D5F" w:rsidRDefault="00012544" w:rsidP="00292208">
            <w:pPr>
              <w:keepNext/>
              <w:spacing w:after="0"/>
              <w:jc w:val="center"/>
              <w:rPr>
                <w:rFonts w:cs="Calibri"/>
                <w:color w:val="000000"/>
                <w:sz w:val="16"/>
                <w:szCs w:val="16"/>
                <w:lang w:val="en-AU" w:eastAsia="en-AU"/>
              </w:rPr>
            </w:pPr>
            <w:r w:rsidRPr="00035D5F">
              <w:rPr>
                <w:rFonts w:cs="Calibri"/>
                <w:color w:val="000000"/>
                <w:sz w:val="16"/>
                <w:szCs w:val="16"/>
                <w:lang w:val="en-AU" w:eastAsia="en-AU"/>
              </w:rPr>
              <w:t>AR-DRG Round 17 V6.0X Public</w:t>
            </w:r>
          </w:p>
        </w:tc>
        <w:tc>
          <w:tcPr>
            <w:tcW w:w="1170" w:type="dxa"/>
            <w:tcBorders>
              <w:top w:val="nil"/>
              <w:left w:val="nil"/>
              <w:bottom w:val="single" w:sz="8" w:space="0" w:color="auto"/>
              <w:right w:val="single" w:sz="8" w:space="0" w:color="auto"/>
            </w:tcBorders>
            <w:shd w:val="clear" w:color="auto" w:fill="auto"/>
            <w:vAlign w:val="center"/>
            <w:hideMark/>
          </w:tcPr>
          <w:p w14:paraId="6CAE5FF2" w14:textId="77777777" w:rsidR="00012544" w:rsidRPr="00035D5F" w:rsidRDefault="00012544" w:rsidP="00292208">
            <w:pPr>
              <w:keepNext/>
              <w:spacing w:after="0"/>
              <w:jc w:val="center"/>
              <w:rPr>
                <w:rFonts w:cs="Calibri"/>
                <w:color w:val="000000"/>
                <w:sz w:val="16"/>
                <w:szCs w:val="16"/>
                <w:lang w:val="en-AU" w:eastAsia="en-AU"/>
              </w:rPr>
            </w:pPr>
            <w:r w:rsidRPr="00035D5F">
              <w:rPr>
                <w:rFonts w:cs="Calibri"/>
                <w:color w:val="000000"/>
                <w:sz w:val="16"/>
                <w:szCs w:val="16"/>
                <w:lang w:val="en-AU" w:eastAsia="en-AU"/>
              </w:rPr>
              <w:t>R61C</w:t>
            </w:r>
          </w:p>
        </w:tc>
        <w:tc>
          <w:tcPr>
            <w:tcW w:w="990" w:type="dxa"/>
            <w:tcBorders>
              <w:top w:val="nil"/>
              <w:left w:val="nil"/>
              <w:bottom w:val="single" w:sz="8" w:space="0" w:color="auto"/>
              <w:right w:val="single" w:sz="8" w:space="0" w:color="auto"/>
            </w:tcBorders>
            <w:shd w:val="clear" w:color="auto" w:fill="auto"/>
            <w:vAlign w:val="center"/>
            <w:hideMark/>
          </w:tcPr>
          <w:p w14:paraId="6CAE5FF3" w14:textId="77777777" w:rsidR="00012544" w:rsidRPr="00035D5F" w:rsidRDefault="00012544" w:rsidP="00292208">
            <w:pPr>
              <w:keepNext/>
              <w:spacing w:after="0"/>
              <w:jc w:val="center"/>
              <w:rPr>
                <w:rFonts w:cs="Calibri"/>
                <w:color w:val="000000"/>
                <w:sz w:val="16"/>
                <w:szCs w:val="16"/>
                <w:lang w:val="en-AU" w:eastAsia="en-AU"/>
              </w:rPr>
            </w:pPr>
            <w:r w:rsidRPr="00035D5F">
              <w:rPr>
                <w:rFonts w:cs="Calibri"/>
                <w:color w:val="000000"/>
                <w:sz w:val="16"/>
                <w:szCs w:val="16"/>
                <w:lang w:val="en-AU" w:eastAsia="en-AU"/>
              </w:rPr>
              <w:t xml:space="preserve">Hospital </w:t>
            </w:r>
          </w:p>
        </w:tc>
        <w:tc>
          <w:tcPr>
            <w:tcW w:w="970" w:type="dxa"/>
            <w:tcBorders>
              <w:top w:val="nil"/>
              <w:left w:val="nil"/>
              <w:bottom w:val="single" w:sz="8" w:space="0" w:color="auto"/>
              <w:right w:val="single" w:sz="8" w:space="0" w:color="auto"/>
            </w:tcBorders>
            <w:shd w:val="clear" w:color="auto" w:fill="auto"/>
            <w:vAlign w:val="center"/>
            <w:hideMark/>
          </w:tcPr>
          <w:p w14:paraId="6CAE5FF4" w14:textId="77777777" w:rsidR="00012544" w:rsidRPr="00035D5F" w:rsidRDefault="00012544" w:rsidP="00292208">
            <w:pPr>
              <w:keepNext/>
              <w:spacing w:after="0"/>
              <w:jc w:val="center"/>
              <w:rPr>
                <w:rFonts w:cs="Calibri"/>
                <w:color w:val="000000"/>
                <w:sz w:val="16"/>
                <w:szCs w:val="16"/>
                <w:lang w:val="en-AU" w:eastAsia="en-AU"/>
              </w:rPr>
            </w:pPr>
            <w:r w:rsidRPr="00035D5F">
              <w:rPr>
                <w:rFonts w:cs="Calibri"/>
                <w:color w:val="000000"/>
                <w:sz w:val="16"/>
                <w:szCs w:val="16"/>
                <w:lang w:val="en-AU" w:eastAsia="en-AU"/>
              </w:rPr>
              <w:t>N/A</w:t>
            </w:r>
          </w:p>
        </w:tc>
        <w:tc>
          <w:tcPr>
            <w:tcW w:w="2180" w:type="dxa"/>
            <w:tcBorders>
              <w:top w:val="nil"/>
              <w:left w:val="nil"/>
              <w:bottom w:val="single" w:sz="8" w:space="0" w:color="auto"/>
              <w:right w:val="single" w:sz="8" w:space="0" w:color="auto"/>
            </w:tcBorders>
            <w:shd w:val="clear" w:color="auto" w:fill="auto"/>
            <w:vAlign w:val="center"/>
            <w:hideMark/>
          </w:tcPr>
          <w:p w14:paraId="6CAE5FF5" w14:textId="77777777" w:rsidR="00012544" w:rsidRPr="00035D5F" w:rsidRDefault="00012544" w:rsidP="00292208">
            <w:pPr>
              <w:keepNext/>
              <w:spacing w:after="0"/>
              <w:jc w:val="center"/>
              <w:rPr>
                <w:rFonts w:cs="Calibri"/>
                <w:color w:val="000000"/>
                <w:sz w:val="16"/>
                <w:szCs w:val="16"/>
                <w:lang w:val="en-AU" w:eastAsia="en-AU"/>
              </w:rPr>
            </w:pPr>
            <w:r w:rsidRPr="00035D5F">
              <w:rPr>
                <w:rFonts w:cs="Calibri"/>
                <w:color w:val="000000"/>
                <w:sz w:val="16"/>
                <w:szCs w:val="16"/>
                <w:lang w:val="en-AU" w:eastAsia="en-AU"/>
              </w:rPr>
              <w:t>N/A</w:t>
            </w:r>
          </w:p>
        </w:tc>
        <w:tc>
          <w:tcPr>
            <w:tcW w:w="990" w:type="dxa"/>
            <w:tcBorders>
              <w:top w:val="nil"/>
              <w:left w:val="nil"/>
              <w:bottom w:val="single" w:sz="8" w:space="0" w:color="auto"/>
              <w:right w:val="single" w:sz="8" w:space="0" w:color="auto"/>
            </w:tcBorders>
            <w:shd w:val="clear" w:color="auto" w:fill="auto"/>
            <w:vAlign w:val="center"/>
            <w:hideMark/>
          </w:tcPr>
          <w:p w14:paraId="6CAE5FF6" w14:textId="77777777" w:rsidR="00012544" w:rsidRPr="00035D5F" w:rsidRDefault="00012544" w:rsidP="00292208">
            <w:pPr>
              <w:keepNext/>
              <w:spacing w:after="0"/>
              <w:jc w:val="center"/>
              <w:rPr>
                <w:rFonts w:cs="Calibri"/>
                <w:color w:val="000000"/>
                <w:sz w:val="16"/>
                <w:szCs w:val="16"/>
                <w:lang w:val="en-AU" w:eastAsia="en-AU"/>
              </w:rPr>
            </w:pPr>
            <w:r w:rsidRPr="00035D5F">
              <w:rPr>
                <w:rFonts w:cs="Calibri"/>
                <w:color w:val="000000"/>
                <w:sz w:val="16"/>
                <w:szCs w:val="16"/>
                <w:lang w:val="en-AU" w:eastAsia="en-AU"/>
              </w:rPr>
              <w:t xml:space="preserve">$1,212 </w:t>
            </w:r>
          </w:p>
        </w:tc>
        <w:tc>
          <w:tcPr>
            <w:tcW w:w="990" w:type="dxa"/>
            <w:tcBorders>
              <w:top w:val="nil"/>
              <w:left w:val="nil"/>
              <w:bottom w:val="single" w:sz="8" w:space="0" w:color="auto"/>
              <w:right w:val="single" w:sz="8" w:space="0" w:color="auto"/>
            </w:tcBorders>
            <w:shd w:val="clear" w:color="auto" w:fill="auto"/>
            <w:vAlign w:val="center"/>
            <w:hideMark/>
          </w:tcPr>
          <w:p w14:paraId="6CAE5FF7" w14:textId="77777777" w:rsidR="00012544" w:rsidRPr="00035D5F" w:rsidRDefault="00012544" w:rsidP="00292208">
            <w:pPr>
              <w:keepNext/>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90" w:type="dxa"/>
            <w:tcBorders>
              <w:top w:val="nil"/>
              <w:left w:val="nil"/>
              <w:bottom w:val="single" w:sz="8" w:space="0" w:color="auto"/>
              <w:right w:val="single" w:sz="8" w:space="0" w:color="auto"/>
            </w:tcBorders>
            <w:shd w:val="clear" w:color="auto" w:fill="auto"/>
            <w:vAlign w:val="center"/>
            <w:hideMark/>
          </w:tcPr>
          <w:p w14:paraId="6CAE5FF8" w14:textId="77777777" w:rsidR="00012544" w:rsidRPr="00035D5F" w:rsidRDefault="00012544" w:rsidP="00292208">
            <w:pPr>
              <w:keepNext/>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00" w:type="dxa"/>
            <w:tcBorders>
              <w:top w:val="nil"/>
              <w:left w:val="nil"/>
              <w:bottom w:val="single" w:sz="8" w:space="0" w:color="auto"/>
              <w:right w:val="single" w:sz="8" w:space="0" w:color="auto"/>
            </w:tcBorders>
            <w:shd w:val="clear" w:color="auto" w:fill="auto"/>
            <w:noWrap/>
            <w:vAlign w:val="center"/>
            <w:hideMark/>
          </w:tcPr>
          <w:p w14:paraId="6CAE5FF9" w14:textId="77777777" w:rsidR="00012544" w:rsidRPr="00035D5F" w:rsidRDefault="00012544" w:rsidP="00292208">
            <w:pPr>
              <w:keepNext/>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810" w:type="dxa"/>
            <w:tcBorders>
              <w:top w:val="nil"/>
              <w:left w:val="nil"/>
              <w:bottom w:val="single" w:sz="8" w:space="0" w:color="auto"/>
              <w:right w:val="single" w:sz="8" w:space="0" w:color="auto"/>
            </w:tcBorders>
            <w:shd w:val="clear" w:color="auto" w:fill="auto"/>
            <w:noWrap/>
            <w:vAlign w:val="center"/>
            <w:hideMark/>
          </w:tcPr>
          <w:p w14:paraId="6CAE5FFA" w14:textId="77777777" w:rsidR="00012544" w:rsidRPr="00035D5F" w:rsidRDefault="00012544" w:rsidP="00292208">
            <w:pPr>
              <w:keepNext/>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1170" w:type="dxa"/>
            <w:tcBorders>
              <w:top w:val="nil"/>
              <w:left w:val="nil"/>
              <w:bottom w:val="single" w:sz="8" w:space="0" w:color="auto"/>
              <w:right w:val="single" w:sz="8" w:space="0" w:color="auto"/>
            </w:tcBorders>
            <w:shd w:val="clear" w:color="auto" w:fill="auto"/>
            <w:vAlign w:val="center"/>
            <w:hideMark/>
          </w:tcPr>
          <w:p w14:paraId="6CAE5FFB" w14:textId="77777777" w:rsidR="00012544" w:rsidRPr="00035D5F" w:rsidRDefault="00012544" w:rsidP="00292208">
            <w:pPr>
              <w:keepNext/>
              <w:spacing w:after="0"/>
              <w:jc w:val="center"/>
              <w:rPr>
                <w:rFonts w:cs="Calibri"/>
                <w:color w:val="000000"/>
                <w:sz w:val="16"/>
                <w:szCs w:val="16"/>
                <w:lang w:val="en-AU" w:eastAsia="en-AU"/>
              </w:rPr>
            </w:pPr>
            <w:r w:rsidRPr="00035D5F">
              <w:rPr>
                <w:rFonts w:cs="Calibri"/>
                <w:color w:val="000000"/>
                <w:sz w:val="16"/>
                <w:szCs w:val="16"/>
                <w:lang w:val="en-AU" w:eastAsia="en-AU"/>
              </w:rPr>
              <w:t xml:space="preserve">$1,212 </w:t>
            </w:r>
          </w:p>
        </w:tc>
      </w:tr>
      <w:tr w:rsidR="00012544" w:rsidRPr="00035D5F" w14:paraId="6CAE6009" w14:textId="77777777" w:rsidTr="00292208">
        <w:trPr>
          <w:trHeight w:val="510"/>
        </w:trPr>
        <w:tc>
          <w:tcPr>
            <w:tcW w:w="1905" w:type="dxa"/>
            <w:tcBorders>
              <w:top w:val="nil"/>
              <w:left w:val="single" w:sz="8" w:space="0" w:color="auto"/>
              <w:bottom w:val="single" w:sz="8" w:space="0" w:color="auto"/>
              <w:right w:val="single" w:sz="8" w:space="0" w:color="auto"/>
            </w:tcBorders>
            <w:shd w:val="clear" w:color="auto" w:fill="auto"/>
            <w:vAlign w:val="center"/>
            <w:hideMark/>
          </w:tcPr>
          <w:p w14:paraId="6CAE5FFD"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Adverse event for infection event: Other Infectious and Parasitic Diseases without </w:t>
            </w:r>
            <w:r w:rsidRPr="00035D5F">
              <w:rPr>
                <w:rFonts w:cs="Calibri"/>
                <w:color w:val="000000"/>
                <w:sz w:val="16"/>
                <w:szCs w:val="16"/>
                <w:lang w:val="en-AU" w:eastAsia="en-AU"/>
              </w:rPr>
              <w:lastRenderedPageBreak/>
              <w:t>complications</w:t>
            </w:r>
          </w:p>
        </w:tc>
        <w:tc>
          <w:tcPr>
            <w:tcW w:w="1170" w:type="dxa"/>
            <w:tcBorders>
              <w:top w:val="nil"/>
              <w:left w:val="nil"/>
              <w:bottom w:val="single" w:sz="8" w:space="0" w:color="auto"/>
              <w:right w:val="single" w:sz="8" w:space="0" w:color="auto"/>
            </w:tcBorders>
            <w:shd w:val="clear" w:color="auto" w:fill="auto"/>
            <w:vAlign w:val="center"/>
            <w:hideMark/>
          </w:tcPr>
          <w:p w14:paraId="6CAE5FFE"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lastRenderedPageBreak/>
              <w:t>AR-DRG Round 17 V6.0X Public</w:t>
            </w:r>
          </w:p>
        </w:tc>
        <w:tc>
          <w:tcPr>
            <w:tcW w:w="1170" w:type="dxa"/>
            <w:tcBorders>
              <w:top w:val="nil"/>
              <w:left w:val="nil"/>
              <w:bottom w:val="single" w:sz="8" w:space="0" w:color="auto"/>
              <w:right w:val="single" w:sz="8" w:space="0" w:color="auto"/>
            </w:tcBorders>
            <w:shd w:val="clear" w:color="auto" w:fill="auto"/>
            <w:vAlign w:val="center"/>
            <w:hideMark/>
          </w:tcPr>
          <w:p w14:paraId="6CAE5FFF"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T64C</w:t>
            </w:r>
          </w:p>
        </w:tc>
        <w:tc>
          <w:tcPr>
            <w:tcW w:w="990" w:type="dxa"/>
            <w:tcBorders>
              <w:top w:val="nil"/>
              <w:left w:val="nil"/>
              <w:bottom w:val="single" w:sz="8" w:space="0" w:color="auto"/>
              <w:right w:val="single" w:sz="8" w:space="0" w:color="auto"/>
            </w:tcBorders>
            <w:shd w:val="clear" w:color="auto" w:fill="auto"/>
            <w:vAlign w:val="center"/>
            <w:hideMark/>
          </w:tcPr>
          <w:p w14:paraId="6CAE6000"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Hospital</w:t>
            </w:r>
          </w:p>
        </w:tc>
        <w:tc>
          <w:tcPr>
            <w:tcW w:w="970" w:type="dxa"/>
            <w:tcBorders>
              <w:top w:val="nil"/>
              <w:left w:val="nil"/>
              <w:bottom w:val="single" w:sz="8" w:space="0" w:color="auto"/>
              <w:right w:val="single" w:sz="8" w:space="0" w:color="auto"/>
            </w:tcBorders>
            <w:shd w:val="clear" w:color="auto" w:fill="auto"/>
            <w:vAlign w:val="center"/>
            <w:hideMark/>
          </w:tcPr>
          <w:p w14:paraId="6CAE6001"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N/A</w:t>
            </w:r>
          </w:p>
        </w:tc>
        <w:tc>
          <w:tcPr>
            <w:tcW w:w="2180" w:type="dxa"/>
            <w:tcBorders>
              <w:top w:val="nil"/>
              <w:left w:val="nil"/>
              <w:bottom w:val="single" w:sz="8" w:space="0" w:color="auto"/>
              <w:right w:val="single" w:sz="8" w:space="0" w:color="auto"/>
            </w:tcBorders>
            <w:shd w:val="clear" w:color="auto" w:fill="auto"/>
            <w:vAlign w:val="center"/>
            <w:hideMark/>
          </w:tcPr>
          <w:p w14:paraId="6CAE6002"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N/A</w:t>
            </w:r>
          </w:p>
        </w:tc>
        <w:tc>
          <w:tcPr>
            <w:tcW w:w="990" w:type="dxa"/>
            <w:tcBorders>
              <w:top w:val="nil"/>
              <w:left w:val="nil"/>
              <w:bottom w:val="single" w:sz="8" w:space="0" w:color="auto"/>
              <w:right w:val="single" w:sz="8" w:space="0" w:color="auto"/>
            </w:tcBorders>
            <w:shd w:val="clear" w:color="auto" w:fill="auto"/>
            <w:vAlign w:val="center"/>
            <w:hideMark/>
          </w:tcPr>
          <w:p w14:paraId="6CAE6003"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$4,472 </w:t>
            </w:r>
          </w:p>
        </w:tc>
        <w:tc>
          <w:tcPr>
            <w:tcW w:w="990" w:type="dxa"/>
            <w:tcBorders>
              <w:top w:val="nil"/>
              <w:left w:val="nil"/>
              <w:bottom w:val="single" w:sz="8" w:space="0" w:color="auto"/>
              <w:right w:val="single" w:sz="8" w:space="0" w:color="auto"/>
            </w:tcBorders>
            <w:shd w:val="clear" w:color="auto" w:fill="auto"/>
            <w:vAlign w:val="center"/>
            <w:hideMark/>
          </w:tcPr>
          <w:p w14:paraId="6CAE6004"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90" w:type="dxa"/>
            <w:tcBorders>
              <w:top w:val="nil"/>
              <w:left w:val="nil"/>
              <w:bottom w:val="single" w:sz="8" w:space="0" w:color="auto"/>
              <w:right w:val="single" w:sz="8" w:space="0" w:color="auto"/>
            </w:tcBorders>
            <w:shd w:val="clear" w:color="auto" w:fill="auto"/>
            <w:vAlign w:val="center"/>
            <w:hideMark/>
          </w:tcPr>
          <w:p w14:paraId="6CAE6005"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00" w:type="dxa"/>
            <w:tcBorders>
              <w:top w:val="nil"/>
              <w:left w:val="nil"/>
              <w:bottom w:val="single" w:sz="8" w:space="0" w:color="auto"/>
              <w:right w:val="single" w:sz="8" w:space="0" w:color="auto"/>
            </w:tcBorders>
            <w:shd w:val="clear" w:color="auto" w:fill="auto"/>
            <w:noWrap/>
            <w:vAlign w:val="center"/>
            <w:hideMark/>
          </w:tcPr>
          <w:p w14:paraId="6CAE6006"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810" w:type="dxa"/>
            <w:tcBorders>
              <w:top w:val="nil"/>
              <w:left w:val="nil"/>
              <w:bottom w:val="single" w:sz="8" w:space="0" w:color="auto"/>
              <w:right w:val="single" w:sz="8" w:space="0" w:color="auto"/>
            </w:tcBorders>
            <w:shd w:val="clear" w:color="auto" w:fill="auto"/>
            <w:noWrap/>
            <w:vAlign w:val="center"/>
            <w:hideMark/>
          </w:tcPr>
          <w:p w14:paraId="6CAE6007"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1170" w:type="dxa"/>
            <w:tcBorders>
              <w:top w:val="nil"/>
              <w:left w:val="nil"/>
              <w:bottom w:val="single" w:sz="8" w:space="0" w:color="auto"/>
              <w:right w:val="single" w:sz="8" w:space="0" w:color="auto"/>
            </w:tcBorders>
            <w:shd w:val="clear" w:color="auto" w:fill="auto"/>
            <w:vAlign w:val="center"/>
            <w:hideMark/>
          </w:tcPr>
          <w:p w14:paraId="6CAE6008"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$4,472 </w:t>
            </w:r>
          </w:p>
        </w:tc>
      </w:tr>
      <w:tr w:rsidR="00012544" w:rsidRPr="00035D5F" w14:paraId="6CAE6016" w14:textId="77777777" w:rsidTr="00292208">
        <w:trPr>
          <w:trHeight w:val="510"/>
        </w:trPr>
        <w:tc>
          <w:tcPr>
            <w:tcW w:w="1905" w:type="dxa"/>
            <w:tcBorders>
              <w:top w:val="nil"/>
              <w:left w:val="single" w:sz="8" w:space="0" w:color="auto"/>
              <w:bottom w:val="single" w:sz="8" w:space="0" w:color="auto"/>
              <w:right w:val="single" w:sz="8" w:space="0" w:color="auto"/>
            </w:tcBorders>
            <w:shd w:val="clear" w:color="auto" w:fill="auto"/>
            <w:vAlign w:val="center"/>
            <w:hideMark/>
          </w:tcPr>
          <w:p w14:paraId="6CAE600A"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lastRenderedPageBreak/>
              <w:t>Hospitalisation for pruritus (Skin wraps) Other Skin, Subcutaneous Tissue and Breast Procedures</w:t>
            </w:r>
          </w:p>
        </w:tc>
        <w:tc>
          <w:tcPr>
            <w:tcW w:w="1170" w:type="dxa"/>
            <w:tcBorders>
              <w:top w:val="nil"/>
              <w:left w:val="nil"/>
              <w:bottom w:val="single" w:sz="8" w:space="0" w:color="auto"/>
              <w:right w:val="single" w:sz="8" w:space="0" w:color="auto"/>
            </w:tcBorders>
            <w:shd w:val="clear" w:color="auto" w:fill="auto"/>
            <w:vAlign w:val="center"/>
            <w:hideMark/>
          </w:tcPr>
          <w:p w14:paraId="6CAE600B"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AR-DRG Round 17 V6.0X Public</w:t>
            </w:r>
          </w:p>
        </w:tc>
        <w:tc>
          <w:tcPr>
            <w:tcW w:w="1170" w:type="dxa"/>
            <w:tcBorders>
              <w:top w:val="nil"/>
              <w:left w:val="nil"/>
              <w:bottom w:val="single" w:sz="8" w:space="0" w:color="auto"/>
              <w:right w:val="single" w:sz="8" w:space="0" w:color="auto"/>
            </w:tcBorders>
            <w:shd w:val="clear" w:color="auto" w:fill="auto"/>
            <w:vAlign w:val="center"/>
            <w:hideMark/>
          </w:tcPr>
          <w:p w14:paraId="6CAE600C"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J11Z</w:t>
            </w:r>
          </w:p>
        </w:tc>
        <w:tc>
          <w:tcPr>
            <w:tcW w:w="990" w:type="dxa"/>
            <w:tcBorders>
              <w:top w:val="nil"/>
              <w:left w:val="nil"/>
              <w:bottom w:val="single" w:sz="8" w:space="0" w:color="auto"/>
              <w:right w:val="single" w:sz="8" w:space="0" w:color="auto"/>
            </w:tcBorders>
            <w:shd w:val="clear" w:color="auto" w:fill="auto"/>
            <w:vAlign w:val="center"/>
            <w:hideMark/>
          </w:tcPr>
          <w:p w14:paraId="6CAE600D"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Hospital</w:t>
            </w:r>
          </w:p>
        </w:tc>
        <w:tc>
          <w:tcPr>
            <w:tcW w:w="970" w:type="dxa"/>
            <w:tcBorders>
              <w:top w:val="nil"/>
              <w:left w:val="nil"/>
              <w:bottom w:val="single" w:sz="8" w:space="0" w:color="auto"/>
              <w:right w:val="single" w:sz="8" w:space="0" w:color="auto"/>
            </w:tcBorders>
            <w:shd w:val="clear" w:color="auto" w:fill="auto"/>
            <w:vAlign w:val="center"/>
            <w:hideMark/>
          </w:tcPr>
          <w:p w14:paraId="6CAE600E"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N/A</w:t>
            </w:r>
          </w:p>
        </w:tc>
        <w:tc>
          <w:tcPr>
            <w:tcW w:w="2180" w:type="dxa"/>
            <w:tcBorders>
              <w:top w:val="nil"/>
              <w:left w:val="nil"/>
              <w:bottom w:val="single" w:sz="8" w:space="0" w:color="auto"/>
              <w:right w:val="single" w:sz="8" w:space="0" w:color="auto"/>
            </w:tcBorders>
            <w:shd w:val="clear" w:color="auto" w:fill="auto"/>
            <w:vAlign w:val="center"/>
            <w:hideMark/>
          </w:tcPr>
          <w:p w14:paraId="6CAE600F"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N/A</w:t>
            </w:r>
          </w:p>
        </w:tc>
        <w:tc>
          <w:tcPr>
            <w:tcW w:w="990" w:type="dxa"/>
            <w:tcBorders>
              <w:top w:val="nil"/>
              <w:left w:val="nil"/>
              <w:bottom w:val="single" w:sz="8" w:space="0" w:color="auto"/>
              <w:right w:val="single" w:sz="8" w:space="0" w:color="auto"/>
            </w:tcBorders>
            <w:shd w:val="clear" w:color="auto" w:fill="auto"/>
            <w:vAlign w:val="center"/>
            <w:hideMark/>
          </w:tcPr>
          <w:p w14:paraId="6CAE6010"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$2,543 </w:t>
            </w:r>
          </w:p>
        </w:tc>
        <w:tc>
          <w:tcPr>
            <w:tcW w:w="990" w:type="dxa"/>
            <w:tcBorders>
              <w:top w:val="nil"/>
              <w:left w:val="nil"/>
              <w:bottom w:val="single" w:sz="8" w:space="0" w:color="auto"/>
              <w:right w:val="single" w:sz="8" w:space="0" w:color="auto"/>
            </w:tcBorders>
            <w:shd w:val="clear" w:color="auto" w:fill="auto"/>
            <w:vAlign w:val="center"/>
            <w:hideMark/>
          </w:tcPr>
          <w:p w14:paraId="6CAE6011"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90" w:type="dxa"/>
            <w:tcBorders>
              <w:top w:val="nil"/>
              <w:left w:val="nil"/>
              <w:bottom w:val="single" w:sz="8" w:space="0" w:color="auto"/>
              <w:right w:val="single" w:sz="8" w:space="0" w:color="auto"/>
            </w:tcBorders>
            <w:shd w:val="clear" w:color="auto" w:fill="auto"/>
            <w:vAlign w:val="center"/>
            <w:hideMark/>
          </w:tcPr>
          <w:p w14:paraId="6CAE6012"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900" w:type="dxa"/>
            <w:tcBorders>
              <w:top w:val="nil"/>
              <w:left w:val="nil"/>
              <w:bottom w:val="single" w:sz="8" w:space="0" w:color="auto"/>
              <w:right w:val="single" w:sz="8" w:space="0" w:color="auto"/>
            </w:tcBorders>
            <w:shd w:val="clear" w:color="auto" w:fill="auto"/>
            <w:noWrap/>
            <w:vAlign w:val="center"/>
            <w:hideMark/>
          </w:tcPr>
          <w:p w14:paraId="6CAE6013"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810" w:type="dxa"/>
            <w:tcBorders>
              <w:top w:val="nil"/>
              <w:left w:val="nil"/>
              <w:bottom w:val="single" w:sz="8" w:space="0" w:color="auto"/>
              <w:right w:val="single" w:sz="8" w:space="0" w:color="auto"/>
            </w:tcBorders>
            <w:shd w:val="clear" w:color="auto" w:fill="auto"/>
            <w:noWrap/>
            <w:vAlign w:val="center"/>
            <w:hideMark/>
          </w:tcPr>
          <w:p w14:paraId="6CAE6014"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N/R</w:t>
            </w:r>
          </w:p>
        </w:tc>
        <w:tc>
          <w:tcPr>
            <w:tcW w:w="1170" w:type="dxa"/>
            <w:tcBorders>
              <w:top w:val="nil"/>
              <w:left w:val="nil"/>
              <w:bottom w:val="single" w:sz="8" w:space="0" w:color="auto"/>
              <w:right w:val="single" w:sz="8" w:space="0" w:color="auto"/>
            </w:tcBorders>
            <w:shd w:val="clear" w:color="auto" w:fill="auto"/>
            <w:vAlign w:val="center"/>
            <w:hideMark/>
          </w:tcPr>
          <w:p w14:paraId="6CAE6015" w14:textId="77777777" w:rsidR="00012544" w:rsidRPr="00035D5F" w:rsidRDefault="00012544" w:rsidP="00035D5F">
            <w:pPr>
              <w:spacing w:after="0"/>
              <w:jc w:val="center"/>
              <w:rPr>
                <w:rFonts w:cs="Calibri"/>
                <w:color w:val="000000"/>
                <w:sz w:val="16"/>
                <w:szCs w:val="16"/>
                <w:lang w:val="en-AU" w:eastAsia="en-AU"/>
              </w:rPr>
            </w:pPr>
            <w:r w:rsidRPr="00035D5F">
              <w:rPr>
                <w:rFonts w:cs="Calibri"/>
                <w:color w:val="000000"/>
                <w:sz w:val="16"/>
                <w:szCs w:val="16"/>
                <w:lang w:val="en-AU" w:eastAsia="en-AU"/>
              </w:rPr>
              <w:t xml:space="preserve">$2,543 </w:t>
            </w:r>
          </w:p>
        </w:tc>
      </w:tr>
    </w:tbl>
    <w:p w14:paraId="6CAE6017" w14:textId="77777777" w:rsidR="00BC3C3C" w:rsidRPr="00BC3C3C" w:rsidRDefault="000D36EE">
      <w:pPr>
        <w:rPr>
          <w:rFonts w:cs="Tahoma"/>
          <w:color w:val="000000"/>
          <w:sz w:val="16"/>
          <w:szCs w:val="18"/>
          <w:lang w:val="en-AU" w:eastAsia="en-AU"/>
        </w:rPr>
        <w:sectPr w:rsidR="00BC3C3C" w:rsidRPr="00BC3C3C" w:rsidSect="00BC3C3C">
          <w:pgSz w:w="16838" w:h="11906" w:orient="landscape" w:code="9"/>
          <w:pgMar w:top="1411" w:right="1411" w:bottom="1411" w:left="1411" w:header="706" w:footer="706" w:gutter="0"/>
          <w:cols w:space="708"/>
          <w:titlePg/>
          <w:docGrid w:linePitch="360"/>
        </w:sectPr>
      </w:pPr>
      <w:r w:rsidRPr="000D36EE">
        <w:rPr>
          <w:rFonts w:cs="Tahoma"/>
          <w:color w:val="000000"/>
          <w:sz w:val="16"/>
          <w:szCs w:val="18"/>
          <w:lang w:val="en-AU" w:eastAsia="en-AU"/>
        </w:rPr>
        <w:t>N/A, not available; N/R, not relevant, AR-DRG costs were obtained from Round 17 V6.0X Public list (http://www.health.gov.au/internet/ihpa/publishing.nsf/Content/CA25794400122452CA257E72007F65E1/$File/NHCDC%20Cost%20Report%202012-2013%20Round%2017.pdf) , MBS items were sourced from the MBS website (http://www.mbsonline.gov.au/internet/mbsonline/publishing.nsf/Content/Home), PBS costs are derived from the PBS website (http://www.pbs.gov.au/pbs/home)</w:t>
      </w:r>
    </w:p>
    <w:p w14:paraId="6CAE6018" w14:textId="77777777" w:rsidR="00EB68C3" w:rsidRDefault="00190AED" w:rsidP="00B455E7">
      <w:pPr>
        <w:pStyle w:val="Heading1"/>
        <w:jc w:val="both"/>
        <w:rPr>
          <w:lang w:val="en-AU"/>
        </w:rPr>
      </w:pPr>
      <w:bookmarkStart w:id="94" w:name="_Toc451764090"/>
      <w:bookmarkStart w:id="95" w:name="_Toc130784528"/>
      <w:bookmarkStart w:id="96" w:name="_Ref154222504"/>
      <w:r w:rsidRPr="00205576">
        <w:rPr>
          <w:lang w:val="en-AU"/>
        </w:rPr>
        <w:lastRenderedPageBreak/>
        <w:t>Questions for public funding</w:t>
      </w:r>
      <w:bookmarkEnd w:id="94"/>
    </w:p>
    <w:p w14:paraId="6CAE6019" w14:textId="77777777" w:rsidR="00073E11" w:rsidRPr="00205576" w:rsidRDefault="00073E11" w:rsidP="00117F70">
      <w:pPr>
        <w:pStyle w:val="BodyText6"/>
        <w:jc w:val="both"/>
      </w:pPr>
      <w:r>
        <w:t xml:space="preserve">The </w:t>
      </w:r>
      <w:r w:rsidR="00886B71">
        <w:t xml:space="preserve">applicant </w:t>
      </w:r>
      <w:r>
        <w:t>has no questions for public funding</w:t>
      </w:r>
    </w:p>
    <w:p w14:paraId="6CAE601A" w14:textId="77777777" w:rsidR="00EB68C3" w:rsidRPr="00205576" w:rsidRDefault="00EB68C3" w:rsidP="00B455E7">
      <w:pPr>
        <w:pStyle w:val="BodyText"/>
        <w:jc w:val="both"/>
        <w:rPr>
          <w:rFonts w:ascii="Tahoma" w:hAnsi="Tahoma" w:cs="Arial"/>
          <w:kern w:val="32"/>
          <w:sz w:val="32"/>
          <w:szCs w:val="32"/>
          <w:lang w:val="en-AU" w:eastAsia="en-GB"/>
        </w:rPr>
      </w:pPr>
      <w:r w:rsidRPr="00205576">
        <w:rPr>
          <w:lang w:val="en-AU"/>
        </w:rPr>
        <w:br w:type="page"/>
      </w:r>
    </w:p>
    <w:bookmarkEnd w:id="95"/>
    <w:bookmarkEnd w:id="96"/>
    <w:p w14:paraId="6CAE601B" w14:textId="77777777" w:rsidR="006F70F2" w:rsidRPr="00205576" w:rsidRDefault="006F70F2" w:rsidP="00B455E7">
      <w:pPr>
        <w:pStyle w:val="BodyText"/>
        <w:jc w:val="both"/>
        <w:rPr>
          <w:lang w:val="en-AU" w:eastAsia="en-GB"/>
        </w:rPr>
        <w:sectPr w:rsidR="006F70F2" w:rsidRPr="00205576" w:rsidSect="00292208">
          <w:pgSz w:w="11906" w:h="16838" w:code="9"/>
          <w:pgMar w:top="1418" w:right="1418" w:bottom="1418" w:left="1418" w:header="709" w:footer="709" w:gutter="0"/>
          <w:cols w:space="708"/>
          <w:docGrid w:linePitch="360"/>
        </w:sectPr>
      </w:pPr>
    </w:p>
    <w:p w14:paraId="6CAE601C" w14:textId="77777777" w:rsidR="006F70F2" w:rsidRDefault="00BE263E" w:rsidP="00B455E7">
      <w:pPr>
        <w:pStyle w:val="H1-NoNum"/>
        <w:pageBreakBefore/>
        <w:jc w:val="both"/>
        <w:rPr>
          <w:lang w:val="en-AU"/>
        </w:rPr>
      </w:pPr>
      <w:bookmarkStart w:id="97" w:name="_Toc451764091"/>
      <w:r w:rsidRPr="00205576">
        <w:rPr>
          <w:lang w:val="en-AU"/>
        </w:rPr>
        <w:lastRenderedPageBreak/>
        <w:t>Refrences</w:t>
      </w:r>
      <w:bookmarkEnd w:id="97"/>
      <w:r w:rsidR="00C010D6">
        <w:rPr>
          <w:lang w:val="en-AU"/>
        </w:rPr>
        <w:t xml:space="preserve"> </w:t>
      </w:r>
    </w:p>
    <w:p w14:paraId="6CAE601D" w14:textId="77777777" w:rsidR="00C010D6" w:rsidRPr="00C010D6" w:rsidRDefault="00C010D6" w:rsidP="00C010D6">
      <w:pPr>
        <w:pStyle w:val="BodyText"/>
        <w:rPr>
          <w:lang w:val="en-AU" w:eastAsia="en-GB"/>
        </w:rPr>
      </w:pPr>
      <w:r>
        <w:rPr>
          <w:lang w:val="en-AU" w:eastAsia="en-GB"/>
        </w:rPr>
        <w:t>See Appendix to protocol folder, “Other relevant articles used within this submission” for full text publications</w:t>
      </w:r>
    </w:p>
    <w:p w14:paraId="6CAE601E" w14:textId="77777777" w:rsidR="00584688" w:rsidRPr="00584688" w:rsidRDefault="00CC1528" w:rsidP="00584688">
      <w:pPr>
        <w:pStyle w:val="BodyText"/>
        <w:spacing w:after="0"/>
        <w:ind w:left="720" w:hanging="720"/>
        <w:jc w:val="both"/>
        <w:rPr>
          <w:rFonts w:cs="Calibri"/>
          <w:noProof/>
          <w:lang w:val="en-AU" w:eastAsia="en-GB"/>
        </w:rPr>
      </w:pPr>
      <w:r w:rsidRPr="00205576">
        <w:rPr>
          <w:lang w:val="en-AU" w:eastAsia="en-GB"/>
        </w:rPr>
        <w:fldChar w:fldCharType="begin"/>
      </w:r>
      <w:r w:rsidR="000C2996" w:rsidRPr="00205576">
        <w:rPr>
          <w:lang w:val="en-AU" w:eastAsia="en-GB"/>
        </w:rPr>
        <w:instrText xml:space="preserve"> ADDIN EN.REFLIST </w:instrText>
      </w:r>
      <w:r w:rsidRPr="00205576">
        <w:rPr>
          <w:lang w:val="en-AU" w:eastAsia="en-GB"/>
        </w:rPr>
        <w:fldChar w:fldCharType="separate"/>
      </w:r>
      <w:bookmarkStart w:id="98" w:name="_ENREF_1"/>
      <w:r w:rsidR="00584688" w:rsidRPr="00584688">
        <w:rPr>
          <w:rFonts w:cs="Calibri"/>
          <w:noProof/>
          <w:lang w:val="en-AU" w:eastAsia="en-GB"/>
        </w:rPr>
        <w:t>1.</w:t>
      </w:r>
      <w:r w:rsidR="00584688" w:rsidRPr="00584688">
        <w:rPr>
          <w:rFonts w:cs="Calibri"/>
          <w:noProof/>
          <w:lang w:val="en-AU" w:eastAsia="en-GB"/>
        </w:rPr>
        <w:tab/>
        <w:t xml:space="preserve">Terumo, </w:t>
      </w:r>
      <w:r w:rsidR="00584688" w:rsidRPr="00584688">
        <w:rPr>
          <w:rFonts w:cs="Calibri"/>
          <w:i/>
          <w:noProof/>
          <w:lang w:val="en-AU" w:eastAsia="en-GB"/>
        </w:rPr>
        <w:t>Prevalence of Cutaneous T-Cell Lymphomas (CTCL) in Australia.</w:t>
      </w:r>
      <w:r w:rsidR="00584688" w:rsidRPr="00584688">
        <w:rPr>
          <w:rFonts w:cs="Calibri"/>
          <w:noProof/>
          <w:lang w:val="en-AU" w:eastAsia="en-GB"/>
        </w:rPr>
        <w:t xml:space="preserve"> 2015.</w:t>
      </w:r>
      <w:bookmarkEnd w:id="98"/>
    </w:p>
    <w:p w14:paraId="6CAE601F" w14:textId="77777777" w:rsidR="00584688" w:rsidRPr="00584688" w:rsidRDefault="00584688" w:rsidP="00584688">
      <w:pPr>
        <w:pStyle w:val="BodyText"/>
        <w:spacing w:after="0"/>
        <w:ind w:left="720" w:hanging="720"/>
        <w:jc w:val="both"/>
        <w:rPr>
          <w:rFonts w:cs="Calibri"/>
          <w:noProof/>
          <w:lang w:val="en-AU" w:eastAsia="en-GB"/>
        </w:rPr>
      </w:pPr>
      <w:bookmarkStart w:id="99" w:name="_ENREF_2"/>
      <w:r w:rsidRPr="00584688">
        <w:rPr>
          <w:rFonts w:cs="Calibri"/>
          <w:noProof/>
          <w:lang w:val="en-AU" w:eastAsia="en-GB"/>
        </w:rPr>
        <w:t>2.</w:t>
      </w:r>
      <w:r w:rsidRPr="00584688">
        <w:rPr>
          <w:rFonts w:cs="Calibri"/>
          <w:noProof/>
          <w:lang w:val="en-AU" w:eastAsia="en-GB"/>
        </w:rPr>
        <w:tab/>
        <w:t xml:space="preserve">Raphael, B.A., et al., </w:t>
      </w:r>
      <w:r w:rsidRPr="00584688">
        <w:rPr>
          <w:rFonts w:cs="Calibri"/>
          <w:i/>
          <w:noProof/>
          <w:lang w:val="en-AU" w:eastAsia="en-GB"/>
        </w:rPr>
        <w:t>High clinical response rate of s ézary syndrome to immunomodulatory therapies: Prognostic markers of response.</w:t>
      </w:r>
      <w:r w:rsidRPr="00584688">
        <w:rPr>
          <w:rFonts w:cs="Calibri"/>
          <w:noProof/>
          <w:lang w:val="en-AU" w:eastAsia="en-GB"/>
        </w:rPr>
        <w:t xml:space="preserve"> Archives of Dermatology, 2011. </w:t>
      </w:r>
      <w:r w:rsidRPr="00584688">
        <w:rPr>
          <w:rFonts w:cs="Calibri"/>
          <w:b/>
          <w:noProof/>
          <w:lang w:val="en-AU" w:eastAsia="en-GB"/>
        </w:rPr>
        <w:t>147</w:t>
      </w:r>
      <w:r w:rsidRPr="00584688">
        <w:rPr>
          <w:rFonts w:cs="Calibri"/>
          <w:noProof/>
          <w:lang w:val="en-AU" w:eastAsia="en-GB"/>
        </w:rPr>
        <w:t>(12): p. 1410-1415.</w:t>
      </w:r>
      <w:bookmarkEnd w:id="99"/>
    </w:p>
    <w:p w14:paraId="6CAE6020" w14:textId="77777777" w:rsidR="00584688" w:rsidRPr="00584688" w:rsidRDefault="00584688" w:rsidP="00584688">
      <w:pPr>
        <w:pStyle w:val="BodyText"/>
        <w:spacing w:after="0"/>
        <w:ind w:left="720" w:hanging="720"/>
        <w:jc w:val="both"/>
        <w:rPr>
          <w:rFonts w:cs="Calibri"/>
          <w:noProof/>
          <w:lang w:val="en-AU" w:eastAsia="en-GB"/>
        </w:rPr>
      </w:pPr>
      <w:bookmarkStart w:id="100" w:name="_ENREF_3"/>
      <w:r w:rsidRPr="00584688">
        <w:rPr>
          <w:rFonts w:cs="Calibri"/>
          <w:noProof/>
          <w:lang w:val="en-AU" w:eastAsia="en-GB"/>
        </w:rPr>
        <w:t>3.</w:t>
      </w:r>
      <w:r w:rsidRPr="00584688">
        <w:rPr>
          <w:rFonts w:cs="Calibri"/>
          <w:noProof/>
          <w:lang w:val="en-AU" w:eastAsia="en-GB"/>
        </w:rPr>
        <w:tab/>
        <w:t xml:space="preserve">Knobler, R., et al., </w:t>
      </w:r>
      <w:r w:rsidRPr="00584688">
        <w:rPr>
          <w:rFonts w:cs="Calibri"/>
          <w:i/>
          <w:noProof/>
          <w:lang w:val="en-AU" w:eastAsia="en-GB"/>
        </w:rPr>
        <w:t>Guidelines on the use of extracorporeal photopheresis.</w:t>
      </w:r>
      <w:r w:rsidRPr="00584688">
        <w:rPr>
          <w:rFonts w:cs="Calibri"/>
          <w:noProof/>
          <w:lang w:val="en-AU" w:eastAsia="en-GB"/>
        </w:rPr>
        <w:t xml:space="preserve"> Journal of the European Academy of Dermatology and Venereology, 2014. </w:t>
      </w:r>
      <w:r w:rsidRPr="00584688">
        <w:rPr>
          <w:rFonts w:cs="Calibri"/>
          <w:b/>
          <w:noProof/>
          <w:lang w:val="en-AU" w:eastAsia="en-GB"/>
        </w:rPr>
        <w:t>28</w:t>
      </w:r>
      <w:r w:rsidRPr="00584688">
        <w:rPr>
          <w:rFonts w:cs="Calibri"/>
          <w:noProof/>
          <w:lang w:val="en-AU" w:eastAsia="en-GB"/>
        </w:rPr>
        <w:t>(SUPPL. 1): p. 1-37.</w:t>
      </w:r>
      <w:bookmarkEnd w:id="100"/>
    </w:p>
    <w:p w14:paraId="6CAE6021" w14:textId="77777777" w:rsidR="00584688" w:rsidRPr="00584688" w:rsidRDefault="00584688" w:rsidP="00584688">
      <w:pPr>
        <w:pStyle w:val="BodyText"/>
        <w:spacing w:after="0"/>
        <w:ind w:left="720" w:hanging="720"/>
        <w:jc w:val="both"/>
        <w:rPr>
          <w:rFonts w:cs="Calibri"/>
          <w:noProof/>
          <w:lang w:val="en-AU" w:eastAsia="en-GB"/>
        </w:rPr>
      </w:pPr>
      <w:bookmarkStart w:id="101" w:name="_ENREF_4"/>
      <w:r w:rsidRPr="00584688">
        <w:rPr>
          <w:rFonts w:cs="Calibri"/>
          <w:noProof/>
          <w:lang w:val="en-AU" w:eastAsia="en-GB"/>
        </w:rPr>
        <w:t>4.</w:t>
      </w:r>
      <w:r w:rsidRPr="00584688">
        <w:rPr>
          <w:rFonts w:cs="Calibri"/>
          <w:noProof/>
          <w:lang w:val="en-AU" w:eastAsia="en-GB"/>
        </w:rPr>
        <w:tab/>
        <w:t xml:space="preserve">Clement, F.R., C; Taylor, P; Broughton, S;, </w:t>
      </w:r>
      <w:r w:rsidRPr="00584688">
        <w:rPr>
          <w:rFonts w:cs="Calibri"/>
          <w:i/>
          <w:noProof/>
          <w:lang w:val="en-AU" w:eastAsia="en-GB"/>
        </w:rPr>
        <w:t>A Review of Extracorporeal Photopheresis for Cancer and other diseases - Version 3</w:t>
      </w:r>
      <w:r w:rsidRPr="00584688">
        <w:rPr>
          <w:rFonts w:cs="Calibri"/>
          <w:noProof/>
          <w:lang w:val="en-AU" w:eastAsia="en-GB"/>
        </w:rPr>
        <w:t>, E.N.P.D. GROUP, Editor. 2008.</w:t>
      </w:r>
      <w:bookmarkEnd w:id="101"/>
    </w:p>
    <w:p w14:paraId="6CAE6022" w14:textId="77777777" w:rsidR="00584688" w:rsidRPr="00584688" w:rsidRDefault="00584688" w:rsidP="00584688">
      <w:pPr>
        <w:pStyle w:val="BodyText"/>
        <w:spacing w:after="0"/>
        <w:ind w:left="720" w:hanging="720"/>
        <w:jc w:val="both"/>
        <w:rPr>
          <w:rFonts w:cs="Calibri"/>
          <w:noProof/>
          <w:lang w:val="en-AU" w:eastAsia="en-GB"/>
        </w:rPr>
      </w:pPr>
      <w:bookmarkStart w:id="102" w:name="_ENREF_5"/>
      <w:r w:rsidRPr="00584688">
        <w:rPr>
          <w:rFonts w:cs="Calibri"/>
          <w:noProof/>
          <w:lang w:val="en-AU" w:eastAsia="en-GB"/>
        </w:rPr>
        <w:t>5.</w:t>
      </w:r>
      <w:r w:rsidRPr="00584688">
        <w:rPr>
          <w:rFonts w:cs="Calibri"/>
          <w:noProof/>
          <w:lang w:val="en-AU" w:eastAsia="en-GB"/>
        </w:rPr>
        <w:tab/>
        <w:t xml:space="preserve">McKenna, K.E., et al., </w:t>
      </w:r>
      <w:r w:rsidRPr="00584688">
        <w:rPr>
          <w:rFonts w:cs="Calibri"/>
          <w:i/>
          <w:noProof/>
          <w:lang w:val="en-AU" w:eastAsia="en-GB"/>
        </w:rPr>
        <w:t>Evidence-based practice of photopheresis 1987-2001: a report of a workshop of the British Photodermatology Group and the U.K. Skin Lymphoma Group.</w:t>
      </w:r>
      <w:r w:rsidRPr="00584688">
        <w:rPr>
          <w:rFonts w:cs="Calibri"/>
          <w:noProof/>
          <w:lang w:val="en-AU" w:eastAsia="en-GB"/>
        </w:rPr>
        <w:t xml:space="preserve"> Br J Dermatol, 2006. </w:t>
      </w:r>
      <w:r w:rsidRPr="00584688">
        <w:rPr>
          <w:rFonts w:cs="Calibri"/>
          <w:b/>
          <w:noProof/>
          <w:lang w:val="en-AU" w:eastAsia="en-GB"/>
        </w:rPr>
        <w:t>154</w:t>
      </w:r>
      <w:r w:rsidRPr="00584688">
        <w:rPr>
          <w:rFonts w:cs="Calibri"/>
          <w:noProof/>
          <w:lang w:val="en-AU" w:eastAsia="en-GB"/>
        </w:rPr>
        <w:t>(1): p. 7-20.</w:t>
      </w:r>
      <w:bookmarkEnd w:id="102"/>
    </w:p>
    <w:p w14:paraId="6CAE6023" w14:textId="77777777" w:rsidR="00584688" w:rsidRPr="00584688" w:rsidRDefault="00584688" w:rsidP="00584688">
      <w:pPr>
        <w:pStyle w:val="BodyText"/>
        <w:spacing w:after="0"/>
        <w:ind w:left="720" w:hanging="720"/>
        <w:jc w:val="both"/>
        <w:rPr>
          <w:rFonts w:cs="Calibri"/>
          <w:noProof/>
          <w:lang w:val="en-AU" w:eastAsia="en-GB"/>
        </w:rPr>
      </w:pPr>
      <w:bookmarkStart w:id="103" w:name="_ENREF_6"/>
      <w:r w:rsidRPr="00584688">
        <w:rPr>
          <w:rFonts w:cs="Calibri"/>
          <w:noProof/>
          <w:lang w:val="en-AU" w:eastAsia="en-GB"/>
        </w:rPr>
        <w:t>6.</w:t>
      </w:r>
      <w:r w:rsidRPr="00584688">
        <w:rPr>
          <w:rFonts w:cs="Calibri"/>
          <w:noProof/>
          <w:lang w:val="en-AU" w:eastAsia="en-GB"/>
        </w:rPr>
        <w:tab/>
        <w:t xml:space="preserve">Scarisbrick, J.J., et al., </w:t>
      </w:r>
      <w:r w:rsidRPr="00584688">
        <w:rPr>
          <w:rFonts w:cs="Calibri"/>
          <w:i/>
          <w:noProof/>
          <w:lang w:val="en-AU" w:eastAsia="en-GB"/>
        </w:rPr>
        <w:t>U.K. consensus statement on the use of extracorporeal photopheresis for treatment of cutaneous T-cell lymphoma and chronic graft-versus-host disease.</w:t>
      </w:r>
      <w:r w:rsidRPr="00584688">
        <w:rPr>
          <w:rFonts w:cs="Calibri"/>
          <w:noProof/>
          <w:lang w:val="en-AU" w:eastAsia="en-GB"/>
        </w:rPr>
        <w:t xml:space="preserve"> Br J Dermatol, 2008. </w:t>
      </w:r>
      <w:r w:rsidRPr="00584688">
        <w:rPr>
          <w:rFonts w:cs="Calibri"/>
          <w:b/>
          <w:noProof/>
          <w:lang w:val="en-AU" w:eastAsia="en-GB"/>
        </w:rPr>
        <w:t>158</w:t>
      </w:r>
      <w:r w:rsidRPr="00584688">
        <w:rPr>
          <w:rFonts w:cs="Calibri"/>
          <w:noProof/>
          <w:lang w:val="en-AU" w:eastAsia="en-GB"/>
        </w:rPr>
        <w:t>(4): p. 659-78.</w:t>
      </w:r>
      <w:bookmarkEnd w:id="103"/>
    </w:p>
    <w:p w14:paraId="6CAE6024" w14:textId="77777777" w:rsidR="00584688" w:rsidRPr="00584688" w:rsidRDefault="00584688" w:rsidP="00584688">
      <w:pPr>
        <w:pStyle w:val="BodyText"/>
        <w:spacing w:after="0"/>
        <w:ind w:left="720" w:hanging="720"/>
        <w:jc w:val="both"/>
        <w:rPr>
          <w:rFonts w:cs="Calibri"/>
          <w:noProof/>
          <w:lang w:val="en-AU" w:eastAsia="en-GB"/>
        </w:rPr>
      </w:pPr>
      <w:bookmarkStart w:id="104" w:name="_ENREF_7"/>
      <w:r w:rsidRPr="00584688">
        <w:rPr>
          <w:rFonts w:cs="Calibri"/>
          <w:noProof/>
          <w:lang w:val="en-AU" w:eastAsia="en-GB"/>
        </w:rPr>
        <w:t>7.</w:t>
      </w:r>
      <w:r w:rsidRPr="00584688">
        <w:rPr>
          <w:rFonts w:cs="Calibri"/>
          <w:noProof/>
          <w:lang w:val="en-AU" w:eastAsia="en-GB"/>
        </w:rPr>
        <w:tab/>
        <w:t xml:space="preserve">Trautinger, F., et al., </w:t>
      </w:r>
      <w:r w:rsidRPr="00584688">
        <w:rPr>
          <w:rFonts w:cs="Calibri"/>
          <w:i/>
          <w:noProof/>
          <w:lang w:val="en-AU" w:eastAsia="en-GB"/>
        </w:rPr>
        <w:t>EORTC consensus recommendations for the treatment of mycosis fungoides/Sezary syndrome.</w:t>
      </w:r>
      <w:r w:rsidRPr="00584688">
        <w:rPr>
          <w:rFonts w:cs="Calibri"/>
          <w:noProof/>
          <w:lang w:val="en-AU" w:eastAsia="en-GB"/>
        </w:rPr>
        <w:t xml:space="preserve"> Eur J Cancer, 2006. </w:t>
      </w:r>
      <w:r w:rsidRPr="00584688">
        <w:rPr>
          <w:rFonts w:cs="Calibri"/>
          <w:b/>
          <w:noProof/>
          <w:lang w:val="en-AU" w:eastAsia="en-GB"/>
        </w:rPr>
        <w:t>42</w:t>
      </w:r>
      <w:r w:rsidRPr="00584688">
        <w:rPr>
          <w:rFonts w:cs="Calibri"/>
          <w:noProof/>
          <w:lang w:val="en-AU" w:eastAsia="en-GB"/>
        </w:rPr>
        <w:t>(8): p. 1014-30.</w:t>
      </w:r>
      <w:bookmarkEnd w:id="104"/>
    </w:p>
    <w:p w14:paraId="6CAE6025" w14:textId="77777777" w:rsidR="00584688" w:rsidRPr="00584688" w:rsidRDefault="00584688" w:rsidP="00584688">
      <w:pPr>
        <w:pStyle w:val="BodyText"/>
        <w:spacing w:after="0"/>
        <w:ind w:left="720" w:hanging="720"/>
        <w:jc w:val="both"/>
        <w:rPr>
          <w:rFonts w:cs="Calibri"/>
          <w:noProof/>
          <w:lang w:val="en-AU" w:eastAsia="en-GB"/>
        </w:rPr>
      </w:pPr>
      <w:bookmarkStart w:id="105" w:name="_ENREF_8"/>
      <w:r w:rsidRPr="00584688">
        <w:rPr>
          <w:rFonts w:cs="Calibri"/>
          <w:noProof/>
          <w:lang w:val="en-AU" w:eastAsia="en-GB"/>
        </w:rPr>
        <w:t>8.</w:t>
      </w:r>
      <w:r w:rsidRPr="00584688">
        <w:rPr>
          <w:rFonts w:cs="Calibri"/>
          <w:noProof/>
          <w:lang w:val="en-AU" w:eastAsia="en-GB"/>
        </w:rPr>
        <w:tab/>
        <w:t xml:space="preserve">Prince, H.M., S. Whittaker, and R.T. Hoppe, </w:t>
      </w:r>
      <w:r w:rsidRPr="00584688">
        <w:rPr>
          <w:rFonts w:cs="Calibri"/>
          <w:i/>
          <w:noProof/>
          <w:lang w:val="en-AU" w:eastAsia="en-GB"/>
        </w:rPr>
        <w:t>How I treat mycosis fungoides and Sezary syndrome.</w:t>
      </w:r>
      <w:r w:rsidRPr="00584688">
        <w:rPr>
          <w:rFonts w:cs="Calibri"/>
          <w:noProof/>
          <w:lang w:val="en-AU" w:eastAsia="en-GB"/>
        </w:rPr>
        <w:t xml:space="preserve"> Blood, 2009. </w:t>
      </w:r>
      <w:r w:rsidRPr="00584688">
        <w:rPr>
          <w:rFonts w:cs="Calibri"/>
          <w:b/>
          <w:noProof/>
          <w:lang w:val="en-AU" w:eastAsia="en-GB"/>
        </w:rPr>
        <w:t>114</w:t>
      </w:r>
      <w:r w:rsidRPr="00584688">
        <w:rPr>
          <w:rFonts w:cs="Calibri"/>
          <w:noProof/>
          <w:lang w:val="en-AU" w:eastAsia="en-GB"/>
        </w:rPr>
        <w:t>(20): p. 4337-53.</w:t>
      </w:r>
      <w:bookmarkEnd w:id="105"/>
    </w:p>
    <w:p w14:paraId="6CAE6026" w14:textId="77777777" w:rsidR="00584688" w:rsidRPr="00584688" w:rsidRDefault="00584688" w:rsidP="00584688">
      <w:pPr>
        <w:pStyle w:val="BodyText"/>
        <w:spacing w:after="0"/>
        <w:ind w:left="720" w:hanging="720"/>
        <w:jc w:val="both"/>
        <w:rPr>
          <w:rFonts w:cs="Calibri"/>
          <w:noProof/>
          <w:lang w:val="en-AU" w:eastAsia="en-GB"/>
        </w:rPr>
      </w:pPr>
      <w:bookmarkStart w:id="106" w:name="_ENREF_9"/>
      <w:r w:rsidRPr="00584688">
        <w:rPr>
          <w:rFonts w:cs="Calibri"/>
          <w:noProof/>
          <w:lang w:val="en-AU" w:eastAsia="en-GB"/>
        </w:rPr>
        <w:t>9.</w:t>
      </w:r>
      <w:r w:rsidRPr="00584688">
        <w:rPr>
          <w:rFonts w:cs="Calibri"/>
          <w:noProof/>
          <w:lang w:val="en-AU" w:eastAsia="en-GB"/>
        </w:rPr>
        <w:tab/>
        <w:t xml:space="preserve">Olsen, E., et al., </w:t>
      </w:r>
      <w:r w:rsidRPr="00584688">
        <w:rPr>
          <w:rFonts w:cs="Calibri"/>
          <w:i/>
          <w:noProof/>
          <w:lang w:val="en-AU" w:eastAsia="en-GB"/>
        </w:rPr>
        <w:t>Revisions to the staging and classification of mycosis fungoides and Sézary syndrome: a proposal of the International Society for Cutaneous Lymphomas (ISCL) and the cutaneous lymphoma task force of the European Organization of Research and Treatment of C….</w:t>
      </w:r>
      <w:r w:rsidRPr="00584688">
        <w:rPr>
          <w:rFonts w:cs="Calibri"/>
          <w:noProof/>
          <w:lang w:val="en-AU" w:eastAsia="en-GB"/>
        </w:rPr>
        <w:t xml:space="preserve"> Blood, 2007. </w:t>
      </w:r>
      <w:r w:rsidRPr="00584688">
        <w:rPr>
          <w:rFonts w:cs="Calibri"/>
          <w:b/>
          <w:noProof/>
          <w:lang w:val="en-AU" w:eastAsia="en-GB"/>
        </w:rPr>
        <w:t>110</w:t>
      </w:r>
      <w:r w:rsidRPr="00584688">
        <w:rPr>
          <w:rFonts w:cs="Calibri"/>
          <w:noProof/>
          <w:lang w:val="en-AU" w:eastAsia="en-GB"/>
        </w:rPr>
        <w:t>(6): p. 1713-1722.</w:t>
      </w:r>
      <w:bookmarkEnd w:id="106"/>
    </w:p>
    <w:p w14:paraId="6CAE6027" w14:textId="77777777" w:rsidR="00584688" w:rsidRPr="00584688" w:rsidRDefault="00584688" w:rsidP="00584688">
      <w:pPr>
        <w:pStyle w:val="BodyText"/>
        <w:spacing w:after="0"/>
        <w:ind w:left="720" w:hanging="720"/>
        <w:jc w:val="both"/>
        <w:rPr>
          <w:rFonts w:cs="Calibri"/>
          <w:noProof/>
          <w:lang w:val="en-AU" w:eastAsia="en-GB"/>
        </w:rPr>
      </w:pPr>
      <w:bookmarkStart w:id="107" w:name="_ENREF_10"/>
      <w:r w:rsidRPr="00584688">
        <w:rPr>
          <w:rFonts w:cs="Calibri"/>
          <w:noProof/>
          <w:lang w:val="en-AU" w:eastAsia="en-GB"/>
        </w:rPr>
        <w:t>10.</w:t>
      </w:r>
      <w:r w:rsidRPr="00584688">
        <w:rPr>
          <w:rFonts w:cs="Calibri"/>
          <w:noProof/>
          <w:lang w:val="en-AU" w:eastAsia="en-GB"/>
        </w:rPr>
        <w:tab/>
        <w:t xml:space="preserve">Li, J.Y., et al., </w:t>
      </w:r>
      <w:r w:rsidRPr="00584688">
        <w:rPr>
          <w:rFonts w:cs="Calibri"/>
          <w:i/>
          <w:noProof/>
          <w:lang w:val="en-AU" w:eastAsia="en-GB"/>
        </w:rPr>
        <w:t>Management of cutaneous T cell lymphoma: new and emerging targets and treatment options.</w:t>
      </w:r>
      <w:r w:rsidRPr="00584688">
        <w:rPr>
          <w:rFonts w:cs="Calibri"/>
          <w:noProof/>
          <w:lang w:val="en-AU" w:eastAsia="en-GB"/>
        </w:rPr>
        <w:t xml:space="preserve"> Cancer Manag Res, 2012. </w:t>
      </w:r>
      <w:r w:rsidRPr="00584688">
        <w:rPr>
          <w:rFonts w:cs="Calibri"/>
          <w:b/>
          <w:noProof/>
          <w:lang w:val="en-AU" w:eastAsia="en-GB"/>
        </w:rPr>
        <w:t>4</w:t>
      </w:r>
      <w:r w:rsidRPr="00584688">
        <w:rPr>
          <w:rFonts w:cs="Calibri"/>
          <w:noProof/>
          <w:lang w:val="en-AU" w:eastAsia="en-GB"/>
        </w:rPr>
        <w:t>: p. 75-89.</w:t>
      </w:r>
      <w:bookmarkEnd w:id="107"/>
    </w:p>
    <w:p w14:paraId="6CAE6028" w14:textId="77777777" w:rsidR="00584688" w:rsidRPr="00584688" w:rsidRDefault="00584688" w:rsidP="00584688">
      <w:pPr>
        <w:pStyle w:val="BodyText"/>
        <w:spacing w:after="0"/>
        <w:ind w:left="720" w:hanging="720"/>
        <w:jc w:val="both"/>
        <w:rPr>
          <w:rFonts w:cs="Calibri"/>
          <w:noProof/>
          <w:lang w:val="en-AU" w:eastAsia="en-GB"/>
        </w:rPr>
      </w:pPr>
      <w:bookmarkStart w:id="108" w:name="_ENREF_11"/>
      <w:r w:rsidRPr="00584688">
        <w:rPr>
          <w:rFonts w:cs="Calibri"/>
          <w:noProof/>
          <w:lang w:val="en-AU" w:eastAsia="en-GB"/>
        </w:rPr>
        <w:t>11.</w:t>
      </w:r>
      <w:r w:rsidRPr="00584688">
        <w:rPr>
          <w:rFonts w:cs="Calibri"/>
          <w:noProof/>
          <w:lang w:val="en-AU" w:eastAsia="en-GB"/>
        </w:rPr>
        <w:tab/>
        <w:t xml:space="preserve">Hughes, C.F., et al., </w:t>
      </w:r>
      <w:r w:rsidRPr="00584688">
        <w:rPr>
          <w:rFonts w:cs="Calibri"/>
          <w:i/>
          <w:noProof/>
          <w:lang w:val="en-AU" w:eastAsia="en-GB"/>
        </w:rPr>
        <w:t>Mycosis fungoides and Sezary syndrome: Current challenges in assessment, management and prognostic markers.</w:t>
      </w:r>
      <w:r w:rsidRPr="00584688">
        <w:rPr>
          <w:rFonts w:cs="Calibri"/>
          <w:noProof/>
          <w:lang w:val="en-AU" w:eastAsia="en-GB"/>
        </w:rPr>
        <w:t xml:space="preserve"> Australas J Dermatol, 2015.</w:t>
      </w:r>
      <w:bookmarkEnd w:id="108"/>
    </w:p>
    <w:p w14:paraId="6CAE6029" w14:textId="77777777" w:rsidR="00584688" w:rsidRPr="00584688" w:rsidRDefault="00584688" w:rsidP="00584688">
      <w:pPr>
        <w:pStyle w:val="BodyText"/>
        <w:spacing w:after="0"/>
        <w:ind w:left="720" w:hanging="720"/>
        <w:jc w:val="both"/>
        <w:rPr>
          <w:rFonts w:cs="Calibri"/>
          <w:noProof/>
          <w:lang w:val="en-AU" w:eastAsia="en-GB"/>
        </w:rPr>
      </w:pPr>
      <w:bookmarkStart w:id="109" w:name="_ENREF_12"/>
      <w:r w:rsidRPr="00584688">
        <w:rPr>
          <w:rFonts w:cs="Calibri"/>
          <w:noProof/>
          <w:lang w:val="en-AU" w:eastAsia="en-GB"/>
        </w:rPr>
        <w:t>12.</w:t>
      </w:r>
      <w:r w:rsidRPr="00584688">
        <w:rPr>
          <w:rFonts w:cs="Calibri"/>
          <w:noProof/>
          <w:lang w:val="en-AU" w:eastAsia="en-GB"/>
        </w:rPr>
        <w:tab/>
        <w:t xml:space="preserve">Miller, J.D., et al., </w:t>
      </w:r>
      <w:r w:rsidRPr="00584688">
        <w:rPr>
          <w:rFonts w:cs="Calibri"/>
          <w:i/>
          <w:noProof/>
          <w:lang w:val="en-AU" w:eastAsia="en-GB"/>
        </w:rPr>
        <w:t>Review of extracorporeal photopheresis in early-stage (IA, IB, and IIA) cutaneous T-cell lymphoma.</w:t>
      </w:r>
      <w:r w:rsidRPr="00584688">
        <w:rPr>
          <w:rFonts w:cs="Calibri"/>
          <w:noProof/>
          <w:lang w:val="en-AU" w:eastAsia="en-GB"/>
        </w:rPr>
        <w:t xml:space="preserve"> Photodermatology Photoimmunology and Photomedicine, 2007. </w:t>
      </w:r>
      <w:r w:rsidRPr="00584688">
        <w:rPr>
          <w:rFonts w:cs="Calibri"/>
          <w:b/>
          <w:noProof/>
          <w:lang w:val="en-AU" w:eastAsia="en-GB"/>
        </w:rPr>
        <w:t>23</w:t>
      </w:r>
      <w:r w:rsidRPr="00584688">
        <w:rPr>
          <w:rFonts w:cs="Calibri"/>
          <w:noProof/>
          <w:lang w:val="en-AU" w:eastAsia="en-GB"/>
        </w:rPr>
        <w:t>(5): p. 163-171.</w:t>
      </w:r>
      <w:bookmarkEnd w:id="109"/>
    </w:p>
    <w:p w14:paraId="6CAE602A" w14:textId="77777777" w:rsidR="00584688" w:rsidRPr="00584688" w:rsidRDefault="00584688" w:rsidP="00584688">
      <w:pPr>
        <w:pStyle w:val="BodyText"/>
        <w:spacing w:after="0"/>
        <w:ind w:left="720" w:hanging="720"/>
        <w:jc w:val="both"/>
        <w:rPr>
          <w:rFonts w:cs="Calibri"/>
          <w:noProof/>
          <w:lang w:val="en-AU" w:eastAsia="en-GB"/>
        </w:rPr>
      </w:pPr>
      <w:bookmarkStart w:id="110" w:name="_ENREF_13"/>
      <w:r w:rsidRPr="00584688">
        <w:rPr>
          <w:rFonts w:cs="Calibri"/>
          <w:noProof/>
          <w:lang w:val="en-AU" w:eastAsia="en-GB"/>
        </w:rPr>
        <w:t>13.</w:t>
      </w:r>
      <w:r w:rsidRPr="00584688">
        <w:rPr>
          <w:rFonts w:cs="Calibri"/>
          <w:noProof/>
          <w:lang w:val="en-AU" w:eastAsia="en-GB"/>
        </w:rPr>
        <w:tab/>
        <w:t xml:space="preserve">Talpur, R., et al., </w:t>
      </w:r>
      <w:r w:rsidRPr="00584688">
        <w:rPr>
          <w:rFonts w:cs="Calibri"/>
          <w:i/>
          <w:noProof/>
          <w:lang w:val="en-AU" w:eastAsia="en-GB"/>
        </w:rPr>
        <w:t>Multicenter Photopheresis Intervention Trial in Early-Stage Mycosis Fungoides.</w:t>
      </w:r>
      <w:r w:rsidRPr="00584688">
        <w:rPr>
          <w:rFonts w:cs="Calibri"/>
          <w:noProof/>
          <w:lang w:val="en-AU" w:eastAsia="en-GB"/>
        </w:rPr>
        <w:t xml:space="preserve"> Clinical Lymphoma Myeloma and Leukemia, 2011. </w:t>
      </w:r>
      <w:r w:rsidRPr="00584688">
        <w:rPr>
          <w:rFonts w:cs="Calibri"/>
          <w:b/>
          <w:noProof/>
          <w:lang w:val="en-AU" w:eastAsia="en-GB"/>
        </w:rPr>
        <w:t>11</w:t>
      </w:r>
      <w:r w:rsidRPr="00584688">
        <w:rPr>
          <w:rFonts w:cs="Calibri"/>
          <w:noProof/>
          <w:lang w:val="en-AU" w:eastAsia="en-GB"/>
        </w:rPr>
        <w:t>(2): p. 219-227.</w:t>
      </w:r>
      <w:bookmarkEnd w:id="110"/>
    </w:p>
    <w:p w14:paraId="6CAE602B" w14:textId="77777777" w:rsidR="00584688" w:rsidRPr="00584688" w:rsidRDefault="00584688" w:rsidP="00584688">
      <w:pPr>
        <w:pStyle w:val="BodyText"/>
        <w:spacing w:after="0"/>
        <w:ind w:left="720" w:hanging="720"/>
        <w:jc w:val="both"/>
        <w:rPr>
          <w:rFonts w:cs="Calibri"/>
          <w:noProof/>
          <w:lang w:val="en-AU" w:eastAsia="en-GB"/>
        </w:rPr>
      </w:pPr>
      <w:bookmarkStart w:id="111" w:name="_ENREF_14"/>
      <w:r w:rsidRPr="00584688">
        <w:rPr>
          <w:rFonts w:cs="Calibri"/>
          <w:noProof/>
          <w:lang w:val="en-AU" w:eastAsia="en-GB"/>
        </w:rPr>
        <w:t>14.</w:t>
      </w:r>
      <w:r w:rsidRPr="00584688">
        <w:rPr>
          <w:rFonts w:cs="Calibri"/>
          <w:noProof/>
          <w:lang w:val="en-AU" w:eastAsia="en-GB"/>
        </w:rPr>
        <w:tab/>
        <w:t xml:space="preserve">National Comprehensive Cancer Network. </w:t>
      </w:r>
      <w:r w:rsidRPr="00584688">
        <w:rPr>
          <w:rFonts w:cs="Calibri"/>
          <w:i/>
          <w:noProof/>
          <w:lang w:val="en-AU" w:eastAsia="en-GB"/>
        </w:rPr>
        <w:t>NCCN clinical practice guidelines in oncology: non-Hodgkin’s lymphomas - version 3</w:t>
      </w:r>
      <w:r w:rsidRPr="00584688">
        <w:rPr>
          <w:rFonts w:cs="Calibri"/>
          <w:noProof/>
          <w:lang w:val="en-AU" w:eastAsia="en-GB"/>
        </w:rPr>
        <w:t xml:space="preserve">. 2013  [cited (last accessed: 30 October 2013). Available from: </w:t>
      </w:r>
      <w:hyperlink r:id="rId34" w:history="1">
        <w:r w:rsidR="00EB47C5">
          <w:rPr>
            <w:rStyle w:val="Hyperlink"/>
            <w:rFonts w:cs="Calibri"/>
            <w:noProof/>
            <w:lang w:val="en-AU" w:eastAsia="en-GB"/>
          </w:rPr>
          <w:t>National Comprehensive Cancer Network</w:t>
        </w:r>
      </w:hyperlink>
      <w:r w:rsidRPr="00584688">
        <w:rPr>
          <w:rFonts w:cs="Calibri"/>
          <w:noProof/>
          <w:lang w:val="en-AU" w:eastAsia="en-GB"/>
        </w:rPr>
        <w:t>.</w:t>
      </w:r>
      <w:bookmarkEnd w:id="111"/>
    </w:p>
    <w:p w14:paraId="6CAE602C" w14:textId="77777777" w:rsidR="00584688" w:rsidRPr="00584688" w:rsidRDefault="00584688" w:rsidP="00584688">
      <w:pPr>
        <w:pStyle w:val="BodyText"/>
        <w:spacing w:after="0"/>
        <w:ind w:left="720" w:hanging="720"/>
        <w:jc w:val="both"/>
        <w:rPr>
          <w:rFonts w:cs="Calibri"/>
          <w:noProof/>
          <w:lang w:val="en-AU" w:eastAsia="en-GB"/>
        </w:rPr>
      </w:pPr>
      <w:bookmarkStart w:id="112" w:name="_ENREF_15"/>
      <w:r w:rsidRPr="00584688">
        <w:rPr>
          <w:rFonts w:cs="Calibri"/>
          <w:noProof/>
          <w:lang w:val="en-AU" w:eastAsia="en-GB"/>
        </w:rPr>
        <w:t>15.</w:t>
      </w:r>
      <w:r w:rsidRPr="00584688">
        <w:rPr>
          <w:rFonts w:cs="Calibri"/>
          <w:noProof/>
          <w:lang w:val="en-AU" w:eastAsia="en-GB"/>
        </w:rPr>
        <w:tab/>
        <w:t xml:space="preserve">Hughes, C.F.M., et al., </w:t>
      </w:r>
      <w:r w:rsidRPr="00584688">
        <w:rPr>
          <w:rFonts w:cs="Calibri"/>
          <w:i/>
          <w:noProof/>
          <w:lang w:val="en-AU" w:eastAsia="en-GB"/>
        </w:rPr>
        <w:t>Lack of durable disease control with chemotherapy for mycosis fungoides and Sézary syndrome: a comparative study of systemic therapy.</w:t>
      </w:r>
      <w:r w:rsidRPr="00584688">
        <w:rPr>
          <w:rFonts w:cs="Calibri"/>
          <w:noProof/>
          <w:lang w:val="en-AU" w:eastAsia="en-GB"/>
        </w:rPr>
        <w:t xml:space="preserve"> Blood, 2015. </w:t>
      </w:r>
      <w:r w:rsidRPr="00584688">
        <w:rPr>
          <w:rFonts w:cs="Calibri"/>
          <w:b/>
          <w:noProof/>
          <w:lang w:val="en-AU" w:eastAsia="en-GB"/>
        </w:rPr>
        <w:t>125</w:t>
      </w:r>
      <w:r w:rsidRPr="00584688">
        <w:rPr>
          <w:rFonts w:cs="Calibri"/>
          <w:noProof/>
          <w:lang w:val="en-AU" w:eastAsia="en-GB"/>
        </w:rPr>
        <w:t>(1): p. 71-81.</w:t>
      </w:r>
      <w:bookmarkEnd w:id="112"/>
    </w:p>
    <w:p w14:paraId="6CAE602D" w14:textId="77777777" w:rsidR="00584688" w:rsidRPr="00584688" w:rsidRDefault="00584688" w:rsidP="00584688">
      <w:pPr>
        <w:pStyle w:val="BodyText"/>
        <w:spacing w:after="0"/>
        <w:ind w:left="720" w:hanging="720"/>
        <w:jc w:val="both"/>
        <w:rPr>
          <w:rFonts w:cs="Calibri"/>
          <w:noProof/>
          <w:lang w:val="en-AU" w:eastAsia="en-GB"/>
        </w:rPr>
      </w:pPr>
      <w:bookmarkStart w:id="113" w:name="_ENREF_16"/>
      <w:r w:rsidRPr="00584688">
        <w:rPr>
          <w:rFonts w:cs="Calibri"/>
          <w:noProof/>
          <w:lang w:val="en-AU" w:eastAsia="en-GB"/>
        </w:rPr>
        <w:t>16.</w:t>
      </w:r>
      <w:r w:rsidRPr="00584688">
        <w:rPr>
          <w:rFonts w:cs="Calibri"/>
          <w:noProof/>
          <w:lang w:val="en-AU" w:eastAsia="en-GB"/>
        </w:rPr>
        <w:tab/>
        <w:t xml:space="preserve">Cancer Council Australia, </w:t>
      </w:r>
      <w:r w:rsidRPr="00584688">
        <w:rPr>
          <w:rFonts w:cs="Calibri"/>
          <w:i/>
          <w:noProof/>
          <w:lang w:val="en-AU" w:eastAsia="en-GB"/>
        </w:rPr>
        <w:t>Clinical Practice Guidelines for the Diagnosis and Management of Lymphoma</w:t>
      </w:r>
      <w:r w:rsidRPr="00584688">
        <w:rPr>
          <w:rFonts w:cs="Calibri"/>
          <w:noProof/>
          <w:lang w:val="en-AU" w:eastAsia="en-GB"/>
        </w:rPr>
        <w:t>. 2005.</w:t>
      </w:r>
      <w:bookmarkEnd w:id="113"/>
    </w:p>
    <w:p w14:paraId="6CAE602E" w14:textId="77777777" w:rsidR="00584688" w:rsidRPr="00584688" w:rsidRDefault="00584688" w:rsidP="00584688">
      <w:pPr>
        <w:pStyle w:val="BodyText"/>
        <w:spacing w:after="0"/>
        <w:ind w:left="720" w:hanging="720"/>
        <w:jc w:val="both"/>
        <w:rPr>
          <w:rFonts w:cs="Calibri"/>
          <w:noProof/>
          <w:lang w:val="en-AU" w:eastAsia="en-GB"/>
        </w:rPr>
      </w:pPr>
      <w:bookmarkStart w:id="114" w:name="_ENREF_17"/>
      <w:r w:rsidRPr="00584688">
        <w:rPr>
          <w:rFonts w:cs="Calibri"/>
          <w:noProof/>
          <w:lang w:val="en-AU" w:eastAsia="en-GB"/>
        </w:rPr>
        <w:t>17.</w:t>
      </w:r>
      <w:r w:rsidRPr="00584688">
        <w:rPr>
          <w:rFonts w:cs="Calibri"/>
          <w:noProof/>
          <w:lang w:val="en-AU" w:eastAsia="en-GB"/>
        </w:rPr>
        <w:tab/>
        <w:t xml:space="preserve">Weber, L.L., et al., </w:t>
      </w:r>
      <w:r w:rsidRPr="00584688">
        <w:rPr>
          <w:rFonts w:cs="Calibri"/>
          <w:i/>
          <w:noProof/>
          <w:lang w:val="en-AU" w:eastAsia="en-GB"/>
        </w:rPr>
        <w:t>Successful implementation of a rural extracorporeal photopheresis program for the treatment of cutaneous T-cell lymphoma and chronic graft-versus-host disease in a rural hospital.</w:t>
      </w:r>
      <w:r w:rsidRPr="00584688">
        <w:rPr>
          <w:rFonts w:cs="Calibri"/>
          <w:noProof/>
          <w:lang w:val="en-AU" w:eastAsia="en-GB"/>
        </w:rPr>
        <w:t xml:space="preserve"> J Clin Apher, 2015. </w:t>
      </w:r>
      <w:r w:rsidRPr="00584688">
        <w:rPr>
          <w:rFonts w:cs="Calibri"/>
          <w:b/>
          <w:noProof/>
          <w:lang w:val="en-AU" w:eastAsia="en-GB"/>
        </w:rPr>
        <w:t>30</w:t>
      </w:r>
      <w:r w:rsidRPr="00584688">
        <w:rPr>
          <w:rFonts w:cs="Calibri"/>
          <w:noProof/>
          <w:lang w:val="en-AU" w:eastAsia="en-GB"/>
        </w:rPr>
        <w:t>(6): p. 359-63.</w:t>
      </w:r>
      <w:bookmarkEnd w:id="114"/>
    </w:p>
    <w:p w14:paraId="6CAE602F" w14:textId="77777777" w:rsidR="00584688" w:rsidRPr="00584688" w:rsidRDefault="00584688" w:rsidP="00584688">
      <w:pPr>
        <w:pStyle w:val="BodyText"/>
        <w:spacing w:after="0"/>
        <w:ind w:left="720" w:hanging="720"/>
        <w:jc w:val="both"/>
        <w:rPr>
          <w:rFonts w:cs="Calibri"/>
          <w:noProof/>
          <w:lang w:val="en-AU" w:eastAsia="en-GB"/>
        </w:rPr>
      </w:pPr>
      <w:bookmarkStart w:id="115" w:name="_ENREF_18"/>
      <w:r w:rsidRPr="00584688">
        <w:rPr>
          <w:rFonts w:cs="Calibri"/>
          <w:noProof/>
          <w:lang w:val="en-AU" w:eastAsia="en-GB"/>
        </w:rPr>
        <w:t>18.</w:t>
      </w:r>
      <w:r w:rsidRPr="00584688">
        <w:rPr>
          <w:rFonts w:cs="Calibri"/>
          <w:noProof/>
          <w:lang w:val="en-AU" w:eastAsia="en-GB"/>
        </w:rPr>
        <w:tab/>
        <w:t xml:space="preserve">Bouwhuis, S.A., et al., </w:t>
      </w:r>
      <w:r w:rsidRPr="00584688">
        <w:rPr>
          <w:rFonts w:cs="Calibri"/>
          <w:i/>
          <w:noProof/>
          <w:lang w:val="en-AU" w:eastAsia="en-GB"/>
        </w:rPr>
        <w:t>Treatment of late-stage Sézary syndrome with 2-Chlorodeoxyadenosine.</w:t>
      </w:r>
      <w:r w:rsidRPr="00584688">
        <w:rPr>
          <w:rFonts w:cs="Calibri"/>
          <w:noProof/>
          <w:lang w:val="en-AU" w:eastAsia="en-GB"/>
        </w:rPr>
        <w:t xml:space="preserve"> International Journal Of Dermatology, 2002. </w:t>
      </w:r>
      <w:r w:rsidRPr="00584688">
        <w:rPr>
          <w:rFonts w:cs="Calibri"/>
          <w:b/>
          <w:noProof/>
          <w:lang w:val="en-AU" w:eastAsia="en-GB"/>
        </w:rPr>
        <w:t>41</w:t>
      </w:r>
      <w:r w:rsidRPr="00584688">
        <w:rPr>
          <w:rFonts w:cs="Calibri"/>
          <w:noProof/>
          <w:lang w:val="en-AU" w:eastAsia="en-GB"/>
        </w:rPr>
        <w:t>(6): p. 352-356.</w:t>
      </w:r>
      <w:bookmarkEnd w:id="115"/>
    </w:p>
    <w:p w14:paraId="6CAE6030" w14:textId="77777777" w:rsidR="00584688" w:rsidRPr="00584688" w:rsidRDefault="00584688" w:rsidP="00584688">
      <w:pPr>
        <w:pStyle w:val="BodyText"/>
        <w:spacing w:after="0"/>
        <w:ind w:left="720" w:hanging="720"/>
        <w:jc w:val="both"/>
        <w:rPr>
          <w:rFonts w:cs="Calibri"/>
          <w:noProof/>
          <w:lang w:val="en-AU" w:eastAsia="en-GB"/>
        </w:rPr>
      </w:pPr>
      <w:bookmarkStart w:id="116" w:name="_ENREF_19"/>
      <w:r w:rsidRPr="00584688">
        <w:rPr>
          <w:rFonts w:cs="Calibri"/>
          <w:noProof/>
          <w:lang w:val="en-AU" w:eastAsia="en-GB"/>
        </w:rPr>
        <w:t>19.</w:t>
      </w:r>
      <w:r w:rsidRPr="00584688">
        <w:rPr>
          <w:rFonts w:cs="Calibri"/>
          <w:noProof/>
          <w:lang w:val="en-AU" w:eastAsia="en-GB"/>
        </w:rPr>
        <w:tab/>
        <w:t xml:space="preserve">Edelson , R., et al., </w:t>
      </w:r>
      <w:r w:rsidRPr="00584688">
        <w:rPr>
          <w:rFonts w:cs="Calibri"/>
          <w:i/>
          <w:noProof/>
          <w:lang w:val="en-AU" w:eastAsia="en-GB"/>
        </w:rPr>
        <w:t>Treatment of Cutaneous T-Cell Lymphoma by Extracorporeal Photochemotherapy.</w:t>
      </w:r>
      <w:r w:rsidRPr="00584688">
        <w:rPr>
          <w:rFonts w:cs="Calibri"/>
          <w:noProof/>
          <w:lang w:val="en-AU" w:eastAsia="en-GB"/>
        </w:rPr>
        <w:t xml:space="preserve"> New England Journal of Medicine, 1987. </w:t>
      </w:r>
      <w:r w:rsidRPr="00584688">
        <w:rPr>
          <w:rFonts w:cs="Calibri"/>
          <w:b/>
          <w:noProof/>
          <w:lang w:val="en-AU" w:eastAsia="en-GB"/>
        </w:rPr>
        <w:t>316</w:t>
      </w:r>
      <w:r w:rsidRPr="00584688">
        <w:rPr>
          <w:rFonts w:cs="Calibri"/>
          <w:noProof/>
          <w:lang w:val="en-AU" w:eastAsia="en-GB"/>
        </w:rPr>
        <w:t>(6): p. 297-303.</w:t>
      </w:r>
      <w:bookmarkEnd w:id="116"/>
    </w:p>
    <w:p w14:paraId="6CAE6031" w14:textId="77777777" w:rsidR="00584688" w:rsidRPr="00584688" w:rsidRDefault="00584688" w:rsidP="00584688">
      <w:pPr>
        <w:pStyle w:val="BodyText"/>
        <w:spacing w:after="0"/>
        <w:ind w:left="720" w:hanging="720"/>
        <w:jc w:val="both"/>
        <w:rPr>
          <w:rFonts w:cs="Calibri"/>
          <w:noProof/>
          <w:lang w:val="en-AU" w:eastAsia="en-GB"/>
        </w:rPr>
      </w:pPr>
      <w:bookmarkStart w:id="117" w:name="_ENREF_20"/>
      <w:r w:rsidRPr="00584688">
        <w:rPr>
          <w:rFonts w:cs="Calibri"/>
          <w:noProof/>
          <w:lang w:val="en-AU" w:eastAsia="en-GB"/>
        </w:rPr>
        <w:lastRenderedPageBreak/>
        <w:t>20.</w:t>
      </w:r>
      <w:r w:rsidRPr="00584688">
        <w:rPr>
          <w:rFonts w:cs="Calibri"/>
          <w:noProof/>
          <w:lang w:val="en-AU" w:eastAsia="en-GB"/>
        </w:rPr>
        <w:tab/>
        <w:t xml:space="preserve">Duvic, M., J.P. Hester, and N.A. Lemak, </w:t>
      </w:r>
      <w:r w:rsidRPr="00584688">
        <w:rPr>
          <w:rFonts w:cs="Calibri"/>
          <w:i/>
          <w:noProof/>
          <w:lang w:val="en-AU" w:eastAsia="en-GB"/>
        </w:rPr>
        <w:t>Photopheresis therapy for cutaneous T-cell lymphoma.</w:t>
      </w:r>
      <w:r w:rsidRPr="00584688">
        <w:rPr>
          <w:rFonts w:cs="Calibri"/>
          <w:noProof/>
          <w:lang w:val="en-AU" w:eastAsia="en-GB"/>
        </w:rPr>
        <w:t xml:space="preserve"> Journal Of The American Academy Of Dermatology, 1996. </w:t>
      </w:r>
      <w:r w:rsidRPr="00584688">
        <w:rPr>
          <w:rFonts w:cs="Calibri"/>
          <w:b/>
          <w:noProof/>
          <w:lang w:val="en-AU" w:eastAsia="en-GB"/>
        </w:rPr>
        <w:t>35</w:t>
      </w:r>
      <w:r w:rsidRPr="00584688">
        <w:rPr>
          <w:rFonts w:cs="Calibri"/>
          <w:noProof/>
          <w:lang w:val="en-AU" w:eastAsia="en-GB"/>
        </w:rPr>
        <w:t>(4): p. 573-579.</w:t>
      </w:r>
      <w:bookmarkEnd w:id="117"/>
    </w:p>
    <w:p w14:paraId="6CAE6032" w14:textId="77777777" w:rsidR="00584688" w:rsidRPr="00584688" w:rsidRDefault="00584688" w:rsidP="00584688">
      <w:pPr>
        <w:pStyle w:val="BodyText"/>
        <w:spacing w:after="0"/>
        <w:ind w:left="720" w:hanging="720"/>
        <w:jc w:val="both"/>
        <w:rPr>
          <w:rFonts w:cs="Calibri"/>
          <w:noProof/>
          <w:lang w:val="en-AU" w:eastAsia="en-GB"/>
        </w:rPr>
      </w:pPr>
      <w:bookmarkStart w:id="118" w:name="_ENREF_21"/>
      <w:r w:rsidRPr="00584688">
        <w:rPr>
          <w:rFonts w:cs="Calibri"/>
          <w:noProof/>
          <w:lang w:val="en-AU" w:eastAsia="en-GB"/>
        </w:rPr>
        <w:t>21.</w:t>
      </w:r>
      <w:r w:rsidRPr="00584688">
        <w:rPr>
          <w:rFonts w:cs="Calibri"/>
          <w:noProof/>
          <w:lang w:val="en-AU" w:eastAsia="en-GB"/>
        </w:rPr>
        <w:tab/>
        <w:t xml:space="preserve">Heald, P.W., et al., </w:t>
      </w:r>
      <w:r w:rsidRPr="00584688">
        <w:rPr>
          <w:rFonts w:cs="Calibri"/>
          <w:i/>
          <w:noProof/>
          <w:lang w:val="en-AU" w:eastAsia="en-GB"/>
        </w:rPr>
        <w:t>Photopheresis therapy of cutaneous T-cell lymphoma: the Yale-New Haven Hospital experience.</w:t>
      </w:r>
      <w:r w:rsidRPr="00584688">
        <w:rPr>
          <w:rFonts w:cs="Calibri"/>
          <w:noProof/>
          <w:lang w:val="en-AU" w:eastAsia="en-GB"/>
        </w:rPr>
        <w:t xml:space="preserve"> The Yale Journal Of Biology And Medicine, 1989. </w:t>
      </w:r>
      <w:r w:rsidRPr="00584688">
        <w:rPr>
          <w:rFonts w:cs="Calibri"/>
          <w:b/>
          <w:noProof/>
          <w:lang w:val="en-AU" w:eastAsia="en-GB"/>
        </w:rPr>
        <w:t>62</w:t>
      </w:r>
      <w:r w:rsidRPr="00584688">
        <w:rPr>
          <w:rFonts w:cs="Calibri"/>
          <w:noProof/>
          <w:lang w:val="en-AU" w:eastAsia="en-GB"/>
        </w:rPr>
        <w:t>(6): p. 629-638.</w:t>
      </w:r>
      <w:bookmarkEnd w:id="118"/>
    </w:p>
    <w:p w14:paraId="6CAE6033" w14:textId="77777777" w:rsidR="00584688" w:rsidRPr="00584688" w:rsidRDefault="00584688" w:rsidP="00584688">
      <w:pPr>
        <w:pStyle w:val="BodyText"/>
        <w:spacing w:after="0"/>
        <w:ind w:left="720" w:hanging="720"/>
        <w:jc w:val="both"/>
        <w:rPr>
          <w:rFonts w:cs="Calibri"/>
          <w:noProof/>
          <w:lang w:val="en-AU" w:eastAsia="en-GB"/>
        </w:rPr>
      </w:pPr>
      <w:bookmarkStart w:id="119" w:name="_ENREF_22"/>
      <w:r w:rsidRPr="00584688">
        <w:rPr>
          <w:rFonts w:cs="Calibri"/>
          <w:noProof/>
          <w:lang w:val="en-AU" w:eastAsia="en-GB"/>
        </w:rPr>
        <w:t>22.</w:t>
      </w:r>
      <w:r w:rsidRPr="00584688">
        <w:rPr>
          <w:rFonts w:cs="Calibri"/>
          <w:noProof/>
          <w:lang w:val="en-AU" w:eastAsia="en-GB"/>
        </w:rPr>
        <w:tab/>
        <w:t xml:space="preserve">Jiang, S.B., et al., </w:t>
      </w:r>
      <w:r w:rsidRPr="00584688">
        <w:rPr>
          <w:rFonts w:cs="Calibri"/>
          <w:i/>
          <w:noProof/>
          <w:lang w:val="en-AU" w:eastAsia="en-GB"/>
        </w:rPr>
        <w:t>Extracorporeal photochemotherapy for cutaneous T-cell lymphoma: a 9.7-year experience.</w:t>
      </w:r>
      <w:r w:rsidRPr="00584688">
        <w:rPr>
          <w:rFonts w:cs="Calibri"/>
          <w:noProof/>
          <w:lang w:val="en-AU" w:eastAsia="en-GB"/>
        </w:rPr>
        <w:t xml:space="preserve"> Photodermatology, Photoimmunology &amp; Photomedicine, 1999. </w:t>
      </w:r>
      <w:r w:rsidRPr="00584688">
        <w:rPr>
          <w:rFonts w:cs="Calibri"/>
          <w:b/>
          <w:noProof/>
          <w:lang w:val="en-AU" w:eastAsia="en-GB"/>
        </w:rPr>
        <w:t>15</w:t>
      </w:r>
      <w:r w:rsidRPr="00584688">
        <w:rPr>
          <w:rFonts w:cs="Calibri"/>
          <w:noProof/>
          <w:lang w:val="en-AU" w:eastAsia="en-GB"/>
        </w:rPr>
        <w:t>(5): p. 161-165.</w:t>
      </w:r>
      <w:bookmarkEnd w:id="119"/>
    </w:p>
    <w:p w14:paraId="6CAE6034" w14:textId="77777777" w:rsidR="00584688" w:rsidRPr="00584688" w:rsidRDefault="00584688" w:rsidP="00584688">
      <w:pPr>
        <w:pStyle w:val="BodyText"/>
        <w:spacing w:after="0"/>
        <w:ind w:left="720" w:hanging="720"/>
        <w:jc w:val="both"/>
        <w:rPr>
          <w:rFonts w:cs="Calibri"/>
          <w:noProof/>
          <w:lang w:val="en-AU" w:eastAsia="en-GB"/>
        </w:rPr>
      </w:pPr>
      <w:bookmarkStart w:id="120" w:name="_ENREF_23"/>
      <w:r w:rsidRPr="00584688">
        <w:rPr>
          <w:rFonts w:cs="Calibri"/>
          <w:noProof/>
          <w:lang w:val="en-AU" w:eastAsia="en-GB"/>
        </w:rPr>
        <w:t>23.</w:t>
      </w:r>
      <w:r w:rsidRPr="00584688">
        <w:rPr>
          <w:rFonts w:cs="Calibri"/>
          <w:noProof/>
          <w:lang w:val="en-AU" w:eastAsia="en-GB"/>
        </w:rPr>
        <w:tab/>
        <w:t xml:space="preserve">Prinz, B., et al., </w:t>
      </w:r>
      <w:r w:rsidRPr="00584688">
        <w:rPr>
          <w:rFonts w:cs="Calibri"/>
          <w:i/>
          <w:noProof/>
          <w:lang w:val="en-AU" w:eastAsia="en-GB"/>
        </w:rPr>
        <w:t>Extracorporeal photopheresis for the treatment of cutaneous T-cell lymphoma--the Düsseldorf and Munich experience.</w:t>
      </w:r>
      <w:r w:rsidRPr="00584688">
        <w:rPr>
          <w:rFonts w:cs="Calibri"/>
          <w:noProof/>
          <w:lang w:val="en-AU" w:eastAsia="en-GB"/>
        </w:rPr>
        <w:t xml:space="preserve"> Archives Of Dermatological Research, 1995. </w:t>
      </w:r>
      <w:r w:rsidRPr="00584688">
        <w:rPr>
          <w:rFonts w:cs="Calibri"/>
          <w:b/>
          <w:noProof/>
          <w:lang w:val="en-AU" w:eastAsia="en-GB"/>
        </w:rPr>
        <w:t>287</w:t>
      </w:r>
      <w:r w:rsidRPr="00584688">
        <w:rPr>
          <w:rFonts w:cs="Calibri"/>
          <w:noProof/>
          <w:lang w:val="en-AU" w:eastAsia="en-GB"/>
        </w:rPr>
        <w:t>(7): p. 621-626.</w:t>
      </w:r>
      <w:bookmarkEnd w:id="120"/>
    </w:p>
    <w:p w14:paraId="6CAE6035" w14:textId="77777777" w:rsidR="00584688" w:rsidRPr="00584688" w:rsidRDefault="00584688" w:rsidP="00584688">
      <w:pPr>
        <w:pStyle w:val="BodyText"/>
        <w:spacing w:after="0"/>
        <w:ind w:left="720" w:hanging="720"/>
        <w:jc w:val="both"/>
        <w:rPr>
          <w:rFonts w:cs="Calibri"/>
          <w:noProof/>
          <w:lang w:val="en-AU" w:eastAsia="en-GB"/>
        </w:rPr>
      </w:pPr>
      <w:bookmarkStart w:id="121" w:name="_ENREF_24"/>
      <w:r w:rsidRPr="00584688">
        <w:rPr>
          <w:rFonts w:cs="Calibri"/>
          <w:noProof/>
          <w:lang w:val="en-AU" w:eastAsia="en-GB"/>
        </w:rPr>
        <w:t>24.</w:t>
      </w:r>
      <w:r w:rsidRPr="00584688">
        <w:rPr>
          <w:rFonts w:cs="Calibri"/>
          <w:noProof/>
          <w:lang w:val="en-AU" w:eastAsia="en-GB"/>
        </w:rPr>
        <w:tab/>
        <w:t xml:space="preserve">Stevens, S.R., et al., </w:t>
      </w:r>
      <w:r w:rsidRPr="00584688">
        <w:rPr>
          <w:rFonts w:cs="Calibri"/>
          <w:i/>
          <w:noProof/>
          <w:lang w:val="en-AU" w:eastAsia="en-GB"/>
        </w:rPr>
        <w:t>Circulating cd4+cd7− lymphocyte burden and rapidity of response: Predictors of outcome in the treatment of sézary syndrome and erythrodermic mycosis fungoides with extracorporeal photopheresis.</w:t>
      </w:r>
      <w:r w:rsidRPr="00584688">
        <w:rPr>
          <w:rFonts w:cs="Calibri"/>
          <w:noProof/>
          <w:lang w:val="en-AU" w:eastAsia="en-GB"/>
        </w:rPr>
        <w:t xml:space="preserve"> Archives of Dermatology, 2002. </w:t>
      </w:r>
      <w:r w:rsidRPr="00584688">
        <w:rPr>
          <w:rFonts w:cs="Calibri"/>
          <w:b/>
          <w:noProof/>
          <w:lang w:val="en-AU" w:eastAsia="en-GB"/>
        </w:rPr>
        <w:t>138</w:t>
      </w:r>
      <w:r w:rsidRPr="00584688">
        <w:rPr>
          <w:rFonts w:cs="Calibri"/>
          <w:noProof/>
          <w:lang w:val="en-AU" w:eastAsia="en-GB"/>
        </w:rPr>
        <w:t>(10): p. 1347-1350.</w:t>
      </w:r>
      <w:bookmarkEnd w:id="121"/>
    </w:p>
    <w:p w14:paraId="6CAE6036" w14:textId="77777777" w:rsidR="00584688" w:rsidRPr="00584688" w:rsidRDefault="00584688" w:rsidP="00584688">
      <w:pPr>
        <w:pStyle w:val="BodyText"/>
        <w:spacing w:after="0"/>
        <w:ind w:left="720" w:hanging="720"/>
        <w:jc w:val="both"/>
        <w:rPr>
          <w:rFonts w:cs="Calibri"/>
          <w:noProof/>
          <w:lang w:val="en-AU" w:eastAsia="en-GB"/>
        </w:rPr>
      </w:pPr>
      <w:bookmarkStart w:id="122" w:name="_ENREF_25"/>
      <w:r w:rsidRPr="00584688">
        <w:rPr>
          <w:rFonts w:cs="Calibri"/>
          <w:noProof/>
          <w:lang w:val="en-AU" w:eastAsia="en-GB"/>
        </w:rPr>
        <w:t>25.</w:t>
      </w:r>
      <w:r w:rsidRPr="00584688">
        <w:rPr>
          <w:rFonts w:cs="Calibri"/>
          <w:noProof/>
          <w:lang w:val="en-AU" w:eastAsia="en-GB"/>
        </w:rPr>
        <w:tab/>
        <w:t xml:space="preserve">Weberschock, T., et al., </w:t>
      </w:r>
      <w:r w:rsidRPr="00584688">
        <w:rPr>
          <w:rFonts w:cs="Calibri"/>
          <w:i/>
          <w:noProof/>
          <w:lang w:val="en-AU" w:eastAsia="en-GB"/>
        </w:rPr>
        <w:t>Interventions for mycosis fungoides.</w:t>
      </w:r>
      <w:r w:rsidRPr="00584688">
        <w:rPr>
          <w:rFonts w:cs="Calibri"/>
          <w:noProof/>
          <w:lang w:val="en-AU" w:eastAsia="en-GB"/>
        </w:rPr>
        <w:t xml:space="preserve"> Cochrane Database of Systematic Reviews, 2012. </w:t>
      </w:r>
      <w:r w:rsidRPr="00584688">
        <w:rPr>
          <w:rFonts w:cs="Calibri"/>
          <w:b/>
          <w:noProof/>
          <w:lang w:val="en-AU" w:eastAsia="en-GB"/>
        </w:rPr>
        <w:t>9</w:t>
      </w:r>
      <w:r w:rsidRPr="00584688">
        <w:rPr>
          <w:rFonts w:cs="Calibri"/>
          <w:noProof/>
          <w:lang w:val="en-AU" w:eastAsia="en-GB"/>
        </w:rPr>
        <w:t>: p. CD008946.</w:t>
      </w:r>
      <w:bookmarkEnd w:id="122"/>
    </w:p>
    <w:p w14:paraId="6CAE6037" w14:textId="77777777" w:rsidR="00584688" w:rsidRPr="00584688" w:rsidRDefault="00584688" w:rsidP="00584688">
      <w:pPr>
        <w:pStyle w:val="BodyText"/>
        <w:spacing w:after="0"/>
        <w:ind w:left="720" w:hanging="720"/>
        <w:jc w:val="both"/>
        <w:rPr>
          <w:rFonts w:cs="Calibri"/>
          <w:noProof/>
          <w:lang w:val="en-AU" w:eastAsia="en-GB"/>
        </w:rPr>
      </w:pPr>
      <w:bookmarkStart w:id="123" w:name="_ENREF_26"/>
      <w:r w:rsidRPr="00584688">
        <w:rPr>
          <w:rFonts w:cs="Calibri"/>
          <w:noProof/>
          <w:lang w:val="en-AU" w:eastAsia="en-GB"/>
        </w:rPr>
        <w:t>26.</w:t>
      </w:r>
      <w:r w:rsidRPr="00584688">
        <w:rPr>
          <w:rFonts w:cs="Calibri"/>
          <w:noProof/>
          <w:lang w:val="en-AU" w:eastAsia="en-GB"/>
        </w:rPr>
        <w:tab/>
        <w:t xml:space="preserve">Pierelli, L., et al., </w:t>
      </w:r>
      <w:r w:rsidRPr="00584688">
        <w:rPr>
          <w:rFonts w:cs="Calibri"/>
          <w:i/>
          <w:noProof/>
          <w:lang w:val="en-AU" w:eastAsia="en-GB"/>
        </w:rPr>
        <w:t>Extracorporeal photopheresis for the treatment of acute and chronic graft-versus-host disease in adults and children: best practice recommendations from an Italian Society of Hemapheresis and Cell Manipulation (SIdEM) and Italian Group for Bone Marrow Transplantation (GITMO) consensus process.</w:t>
      </w:r>
      <w:r w:rsidRPr="00584688">
        <w:rPr>
          <w:rFonts w:cs="Calibri"/>
          <w:noProof/>
          <w:lang w:val="en-AU" w:eastAsia="en-GB"/>
        </w:rPr>
        <w:t xml:space="preserve"> Transfusion, 2013. </w:t>
      </w:r>
      <w:r w:rsidRPr="00584688">
        <w:rPr>
          <w:rFonts w:cs="Calibri"/>
          <w:b/>
          <w:noProof/>
          <w:lang w:val="en-AU" w:eastAsia="en-GB"/>
        </w:rPr>
        <w:t>53</w:t>
      </w:r>
      <w:r w:rsidRPr="00584688">
        <w:rPr>
          <w:rFonts w:cs="Calibri"/>
          <w:noProof/>
          <w:lang w:val="en-AU" w:eastAsia="en-GB"/>
        </w:rPr>
        <w:t>(10): p. 2340-2352.</w:t>
      </w:r>
      <w:bookmarkEnd w:id="123"/>
    </w:p>
    <w:p w14:paraId="6CAE6038" w14:textId="77777777" w:rsidR="00584688" w:rsidRPr="00584688" w:rsidRDefault="00584688" w:rsidP="00584688">
      <w:pPr>
        <w:pStyle w:val="BodyText"/>
        <w:spacing w:after="0"/>
        <w:ind w:left="720" w:hanging="720"/>
        <w:jc w:val="both"/>
        <w:rPr>
          <w:rFonts w:cs="Calibri"/>
          <w:noProof/>
          <w:lang w:val="en-AU" w:eastAsia="en-GB"/>
        </w:rPr>
      </w:pPr>
      <w:bookmarkStart w:id="124" w:name="_ENREF_27"/>
      <w:r w:rsidRPr="00584688">
        <w:rPr>
          <w:rFonts w:cs="Calibri"/>
          <w:noProof/>
          <w:lang w:val="en-AU" w:eastAsia="en-GB"/>
        </w:rPr>
        <w:t>27.</w:t>
      </w:r>
      <w:r w:rsidRPr="00584688">
        <w:rPr>
          <w:rFonts w:cs="Calibri"/>
          <w:noProof/>
          <w:lang w:val="en-AU" w:eastAsia="en-GB"/>
        </w:rPr>
        <w:tab/>
        <w:t xml:space="preserve">Yoo, E.K., et al., </w:t>
      </w:r>
      <w:r w:rsidRPr="00584688">
        <w:rPr>
          <w:rFonts w:cs="Calibri"/>
          <w:i/>
          <w:noProof/>
          <w:lang w:val="en-AU" w:eastAsia="en-GB"/>
        </w:rPr>
        <w:t>Apoptosis Induction by Ultraviolet Light A and Photochemotherapy in Cutaneous T-Cell Lymphoma: Relevance to Mechanism of Therapeutic Action.</w:t>
      </w:r>
      <w:r w:rsidRPr="00584688">
        <w:rPr>
          <w:rFonts w:cs="Calibri"/>
          <w:noProof/>
          <w:lang w:val="en-AU" w:eastAsia="en-GB"/>
        </w:rPr>
        <w:t xml:space="preserve"> Journal of Investigative Dermatology, 1996. </w:t>
      </w:r>
      <w:r w:rsidRPr="00584688">
        <w:rPr>
          <w:rFonts w:cs="Calibri"/>
          <w:b/>
          <w:noProof/>
          <w:lang w:val="en-AU" w:eastAsia="en-GB"/>
        </w:rPr>
        <w:t>107</w:t>
      </w:r>
      <w:r w:rsidRPr="00584688">
        <w:rPr>
          <w:rFonts w:cs="Calibri"/>
          <w:noProof/>
          <w:lang w:val="en-AU" w:eastAsia="en-GB"/>
        </w:rPr>
        <w:t>(2): p. 235-242.</w:t>
      </w:r>
      <w:bookmarkEnd w:id="124"/>
    </w:p>
    <w:p w14:paraId="6CAE6039" w14:textId="77777777" w:rsidR="00584688" w:rsidRPr="00584688" w:rsidRDefault="00584688" w:rsidP="00584688">
      <w:pPr>
        <w:pStyle w:val="BodyText"/>
        <w:spacing w:after="0"/>
        <w:ind w:left="720" w:hanging="720"/>
        <w:jc w:val="both"/>
        <w:rPr>
          <w:rFonts w:cs="Calibri"/>
          <w:noProof/>
          <w:lang w:val="en-AU" w:eastAsia="en-GB"/>
        </w:rPr>
      </w:pPr>
      <w:bookmarkStart w:id="125" w:name="_ENREF_28"/>
      <w:r w:rsidRPr="00584688">
        <w:rPr>
          <w:rFonts w:cs="Calibri"/>
          <w:noProof/>
          <w:lang w:val="en-AU" w:eastAsia="en-GB"/>
        </w:rPr>
        <w:t>28.</w:t>
      </w:r>
      <w:r w:rsidRPr="00584688">
        <w:rPr>
          <w:rFonts w:cs="Calibri"/>
          <w:noProof/>
          <w:lang w:val="en-AU" w:eastAsia="en-GB"/>
        </w:rPr>
        <w:tab/>
        <w:t xml:space="preserve">Morelli, A.E., et al., </w:t>
      </w:r>
      <w:r w:rsidRPr="00584688">
        <w:rPr>
          <w:rFonts w:cs="Calibri"/>
          <w:i/>
          <w:noProof/>
          <w:lang w:val="en-AU" w:eastAsia="en-GB"/>
        </w:rPr>
        <w:t>Internalization of circulating apoptotic cells by splenic marginal zone dendritic cells: dependence on complement receptors and effect on cytokine production.</w:t>
      </w:r>
      <w:r w:rsidRPr="00584688">
        <w:rPr>
          <w:rFonts w:cs="Calibri"/>
          <w:noProof/>
          <w:lang w:val="en-AU" w:eastAsia="en-GB"/>
        </w:rPr>
        <w:t xml:space="preserve"> Blood, 2003. </w:t>
      </w:r>
      <w:r w:rsidRPr="00584688">
        <w:rPr>
          <w:rFonts w:cs="Calibri"/>
          <w:b/>
          <w:noProof/>
          <w:lang w:val="en-AU" w:eastAsia="en-GB"/>
        </w:rPr>
        <w:t>101</w:t>
      </w:r>
      <w:r w:rsidRPr="00584688">
        <w:rPr>
          <w:rFonts w:cs="Calibri"/>
          <w:noProof/>
          <w:lang w:val="en-AU" w:eastAsia="en-GB"/>
        </w:rPr>
        <w:t>(2): p. 611-20.</w:t>
      </w:r>
      <w:bookmarkEnd w:id="125"/>
    </w:p>
    <w:p w14:paraId="6CAE603A" w14:textId="77777777" w:rsidR="00584688" w:rsidRPr="00584688" w:rsidRDefault="00584688" w:rsidP="00584688">
      <w:pPr>
        <w:pStyle w:val="BodyText"/>
        <w:spacing w:after="0"/>
        <w:ind w:left="720" w:hanging="720"/>
        <w:jc w:val="both"/>
        <w:rPr>
          <w:rFonts w:cs="Calibri"/>
          <w:noProof/>
          <w:lang w:val="en-AU" w:eastAsia="en-GB"/>
        </w:rPr>
      </w:pPr>
      <w:bookmarkStart w:id="126" w:name="_ENREF_29"/>
      <w:r w:rsidRPr="00584688">
        <w:rPr>
          <w:rFonts w:cs="Calibri"/>
          <w:noProof/>
          <w:lang w:val="en-AU" w:eastAsia="en-GB"/>
        </w:rPr>
        <w:t>29.</w:t>
      </w:r>
      <w:r w:rsidRPr="00584688">
        <w:rPr>
          <w:rFonts w:cs="Calibri"/>
          <w:noProof/>
          <w:lang w:val="en-AU" w:eastAsia="en-GB"/>
        </w:rPr>
        <w:tab/>
        <w:t xml:space="preserve">Lamioni, A., et al., </w:t>
      </w:r>
      <w:r w:rsidRPr="00584688">
        <w:rPr>
          <w:rFonts w:cs="Calibri"/>
          <w:i/>
          <w:noProof/>
          <w:lang w:val="en-AU" w:eastAsia="en-GB"/>
        </w:rPr>
        <w:t>The immunological effects of extracorporeal photopheresis unraveled: induction of tolerogenic dendritic cells in vitro and regulatory T cells in vivo.</w:t>
      </w:r>
      <w:r w:rsidRPr="00584688">
        <w:rPr>
          <w:rFonts w:cs="Calibri"/>
          <w:noProof/>
          <w:lang w:val="en-AU" w:eastAsia="en-GB"/>
        </w:rPr>
        <w:t xml:space="preserve"> Transplantation, 2005. </w:t>
      </w:r>
      <w:r w:rsidRPr="00584688">
        <w:rPr>
          <w:rFonts w:cs="Calibri"/>
          <w:b/>
          <w:noProof/>
          <w:lang w:val="en-AU" w:eastAsia="en-GB"/>
        </w:rPr>
        <w:t>79</w:t>
      </w:r>
      <w:r w:rsidRPr="00584688">
        <w:rPr>
          <w:rFonts w:cs="Calibri"/>
          <w:noProof/>
          <w:lang w:val="en-AU" w:eastAsia="en-GB"/>
        </w:rPr>
        <w:t>(7): p. 846-50.</w:t>
      </w:r>
      <w:bookmarkEnd w:id="126"/>
    </w:p>
    <w:p w14:paraId="6CAE603B" w14:textId="77777777" w:rsidR="00584688" w:rsidRPr="00584688" w:rsidRDefault="00584688" w:rsidP="00584688">
      <w:pPr>
        <w:pStyle w:val="BodyText"/>
        <w:spacing w:after="0"/>
        <w:ind w:left="720" w:hanging="720"/>
        <w:jc w:val="both"/>
        <w:rPr>
          <w:rFonts w:cs="Calibri"/>
          <w:noProof/>
          <w:lang w:val="en-AU" w:eastAsia="en-GB"/>
        </w:rPr>
      </w:pPr>
      <w:bookmarkStart w:id="127" w:name="_ENREF_30"/>
      <w:r w:rsidRPr="00584688">
        <w:rPr>
          <w:rFonts w:cs="Calibri"/>
          <w:noProof/>
          <w:lang w:val="en-AU" w:eastAsia="en-GB"/>
        </w:rPr>
        <w:t>30.</w:t>
      </w:r>
      <w:r w:rsidRPr="00584688">
        <w:rPr>
          <w:rFonts w:cs="Calibri"/>
          <w:noProof/>
          <w:lang w:val="en-AU" w:eastAsia="en-GB"/>
        </w:rPr>
        <w:tab/>
        <w:t xml:space="preserve">Suchin, K.R., et al., </w:t>
      </w:r>
      <w:r w:rsidRPr="00584688">
        <w:rPr>
          <w:rFonts w:cs="Calibri"/>
          <w:i/>
          <w:noProof/>
          <w:lang w:val="en-AU" w:eastAsia="en-GB"/>
        </w:rPr>
        <w:t>Extracorporeal photochemotherapy does not suppress T- or B-cell responses to novel or recall antigens.</w:t>
      </w:r>
      <w:r w:rsidRPr="00584688">
        <w:rPr>
          <w:rFonts w:cs="Calibri"/>
          <w:noProof/>
          <w:lang w:val="en-AU" w:eastAsia="en-GB"/>
        </w:rPr>
        <w:t xml:space="preserve"> Journal of the American Academy of Dermatology. </w:t>
      </w:r>
      <w:r w:rsidRPr="00584688">
        <w:rPr>
          <w:rFonts w:cs="Calibri"/>
          <w:b/>
          <w:noProof/>
          <w:lang w:val="en-AU" w:eastAsia="en-GB"/>
        </w:rPr>
        <w:t>41</w:t>
      </w:r>
      <w:r w:rsidRPr="00584688">
        <w:rPr>
          <w:rFonts w:cs="Calibri"/>
          <w:noProof/>
          <w:lang w:val="en-AU" w:eastAsia="en-GB"/>
        </w:rPr>
        <w:t>(6): p. 980-986.</w:t>
      </w:r>
      <w:bookmarkEnd w:id="127"/>
    </w:p>
    <w:p w14:paraId="6CAE603C" w14:textId="77777777" w:rsidR="00584688" w:rsidRPr="00584688" w:rsidRDefault="00584688" w:rsidP="00584688">
      <w:pPr>
        <w:pStyle w:val="BodyText"/>
        <w:spacing w:after="0"/>
        <w:ind w:left="720" w:hanging="720"/>
        <w:jc w:val="both"/>
        <w:rPr>
          <w:rFonts w:cs="Calibri"/>
          <w:noProof/>
          <w:lang w:val="en-AU" w:eastAsia="en-GB"/>
        </w:rPr>
      </w:pPr>
      <w:bookmarkStart w:id="128" w:name="_ENREF_31"/>
      <w:r w:rsidRPr="00584688">
        <w:rPr>
          <w:rFonts w:cs="Calibri"/>
          <w:noProof/>
          <w:lang w:val="en-AU" w:eastAsia="en-GB"/>
        </w:rPr>
        <w:t>31.</w:t>
      </w:r>
      <w:r w:rsidRPr="00584688">
        <w:rPr>
          <w:rFonts w:cs="Calibri"/>
          <w:noProof/>
          <w:lang w:val="en-AU" w:eastAsia="en-GB"/>
        </w:rPr>
        <w:tab/>
        <w:t xml:space="preserve">Dignan, F.L.A., P; Clark, A;  Cornish, J; Jackson, G; Mahendra, P; Scarisbrick, J.J; Taylor, P.C; Shaw, B.E; Potter, M.N;, </w:t>
      </w:r>
      <w:r w:rsidRPr="00584688">
        <w:rPr>
          <w:rFonts w:cs="Calibri"/>
          <w:i/>
          <w:noProof/>
          <w:lang w:val="en-AU" w:eastAsia="en-GB"/>
        </w:rPr>
        <w:t>Diagnosis and management of chronic graft-versus-host disease.</w:t>
      </w:r>
      <w:r w:rsidRPr="00584688">
        <w:rPr>
          <w:rFonts w:cs="Calibri"/>
          <w:noProof/>
          <w:lang w:val="en-AU" w:eastAsia="en-GB"/>
        </w:rPr>
        <w:t xml:space="preserve"> British Journal of Haematology, 2012(158).</w:t>
      </w:r>
      <w:bookmarkEnd w:id="128"/>
    </w:p>
    <w:p w14:paraId="6CAE603D" w14:textId="77777777" w:rsidR="00584688" w:rsidRPr="00584688" w:rsidRDefault="00584688" w:rsidP="00584688">
      <w:pPr>
        <w:pStyle w:val="BodyText"/>
        <w:spacing w:after="0"/>
        <w:ind w:left="720" w:hanging="720"/>
        <w:jc w:val="both"/>
        <w:rPr>
          <w:rFonts w:cs="Calibri"/>
          <w:noProof/>
          <w:lang w:val="en-AU" w:eastAsia="en-GB"/>
        </w:rPr>
      </w:pPr>
      <w:bookmarkStart w:id="129" w:name="_ENREF_32"/>
      <w:r w:rsidRPr="00584688">
        <w:rPr>
          <w:rFonts w:cs="Calibri"/>
          <w:noProof/>
          <w:lang w:val="en-AU" w:eastAsia="en-GB"/>
        </w:rPr>
        <w:t>32.</w:t>
      </w:r>
      <w:r w:rsidRPr="00584688">
        <w:rPr>
          <w:rFonts w:cs="Calibri"/>
          <w:noProof/>
          <w:lang w:val="en-AU" w:eastAsia="en-GB"/>
        </w:rPr>
        <w:tab/>
        <w:t xml:space="preserve">Kanold, J., et al., </w:t>
      </w:r>
      <w:r w:rsidRPr="00584688">
        <w:rPr>
          <w:rFonts w:cs="Calibri"/>
          <w:i/>
          <w:noProof/>
          <w:lang w:val="en-AU" w:eastAsia="en-GB"/>
        </w:rPr>
        <w:t>Photopheresis in pediatric graft-versus-host disease after allogeneic marrow transplantation: clinical practice guidelines based on field experience and review of the literature.</w:t>
      </w:r>
      <w:r w:rsidRPr="00584688">
        <w:rPr>
          <w:rFonts w:cs="Calibri"/>
          <w:noProof/>
          <w:lang w:val="en-AU" w:eastAsia="en-GB"/>
        </w:rPr>
        <w:t xml:space="preserve"> Transfusion, 2007. </w:t>
      </w:r>
      <w:r w:rsidRPr="00584688">
        <w:rPr>
          <w:rFonts w:cs="Calibri"/>
          <w:b/>
          <w:noProof/>
          <w:lang w:val="en-AU" w:eastAsia="en-GB"/>
        </w:rPr>
        <w:t>47</w:t>
      </w:r>
      <w:r w:rsidRPr="00584688">
        <w:rPr>
          <w:rFonts w:cs="Calibri"/>
          <w:noProof/>
          <w:lang w:val="en-AU" w:eastAsia="en-GB"/>
        </w:rPr>
        <w:t>(12): p. 2276-2289.</w:t>
      </w:r>
      <w:bookmarkEnd w:id="129"/>
    </w:p>
    <w:p w14:paraId="6CAE603E" w14:textId="77777777" w:rsidR="00584688" w:rsidRPr="00584688" w:rsidRDefault="00584688" w:rsidP="00584688">
      <w:pPr>
        <w:pStyle w:val="BodyText"/>
        <w:spacing w:after="0"/>
        <w:ind w:left="720" w:hanging="720"/>
        <w:jc w:val="both"/>
        <w:rPr>
          <w:rFonts w:cs="Calibri"/>
          <w:noProof/>
          <w:lang w:val="en-AU" w:eastAsia="en-GB"/>
        </w:rPr>
      </w:pPr>
      <w:bookmarkStart w:id="130" w:name="_ENREF_33"/>
      <w:r w:rsidRPr="00584688">
        <w:rPr>
          <w:rFonts w:cs="Calibri"/>
          <w:noProof/>
          <w:lang w:val="en-AU" w:eastAsia="en-GB"/>
        </w:rPr>
        <w:t>33.</w:t>
      </w:r>
      <w:r w:rsidRPr="00584688">
        <w:rPr>
          <w:rFonts w:cs="Calibri"/>
          <w:noProof/>
          <w:lang w:val="en-AU" w:eastAsia="en-GB"/>
        </w:rPr>
        <w:tab/>
        <w:t xml:space="preserve">Wolff, D., et al., </w:t>
      </w:r>
      <w:r w:rsidRPr="00584688">
        <w:rPr>
          <w:rFonts w:cs="Calibri"/>
          <w:i/>
          <w:noProof/>
          <w:lang w:val="en-AU" w:eastAsia="en-GB"/>
        </w:rPr>
        <w:t>Consensus Conference on Clinical Practice in Chronic GVHD: Second-Line Treatment of Chronic Graft-versus-Host Disease.</w:t>
      </w:r>
      <w:r w:rsidRPr="00584688">
        <w:rPr>
          <w:rFonts w:cs="Calibri"/>
          <w:noProof/>
          <w:lang w:val="en-AU" w:eastAsia="en-GB"/>
        </w:rPr>
        <w:t xml:space="preserve"> Biol Blood Marrow Transplant, 2011. </w:t>
      </w:r>
      <w:r w:rsidRPr="00584688">
        <w:rPr>
          <w:rFonts w:cs="Calibri"/>
          <w:b/>
          <w:noProof/>
          <w:lang w:val="en-AU" w:eastAsia="en-GB"/>
        </w:rPr>
        <w:t>17</w:t>
      </w:r>
      <w:r w:rsidRPr="00584688">
        <w:rPr>
          <w:rFonts w:cs="Calibri"/>
          <w:noProof/>
          <w:lang w:val="en-AU" w:eastAsia="en-GB"/>
        </w:rPr>
        <w:t>(1): p. 1-17.</w:t>
      </w:r>
      <w:bookmarkEnd w:id="130"/>
    </w:p>
    <w:p w14:paraId="6CAE603F" w14:textId="77777777" w:rsidR="00584688" w:rsidRPr="00584688" w:rsidRDefault="00584688" w:rsidP="00584688">
      <w:pPr>
        <w:pStyle w:val="BodyText"/>
        <w:spacing w:after="0"/>
        <w:ind w:left="720" w:hanging="720"/>
        <w:jc w:val="both"/>
        <w:rPr>
          <w:rFonts w:cs="Calibri"/>
          <w:noProof/>
          <w:lang w:val="en-AU" w:eastAsia="en-GB"/>
        </w:rPr>
      </w:pPr>
      <w:bookmarkStart w:id="131" w:name="_ENREF_34"/>
      <w:r w:rsidRPr="00584688">
        <w:rPr>
          <w:rFonts w:cs="Calibri"/>
          <w:noProof/>
          <w:lang w:val="en-AU" w:eastAsia="en-GB"/>
        </w:rPr>
        <w:t>34.</w:t>
      </w:r>
      <w:r w:rsidRPr="00584688">
        <w:rPr>
          <w:rFonts w:cs="Calibri"/>
          <w:noProof/>
          <w:lang w:val="en-AU" w:eastAsia="en-GB"/>
        </w:rPr>
        <w:tab/>
        <w:t xml:space="preserve">Committee;, P.B.A. </w:t>
      </w:r>
      <w:r w:rsidRPr="00584688">
        <w:rPr>
          <w:rFonts w:cs="Calibri"/>
          <w:i/>
          <w:noProof/>
          <w:lang w:val="en-AU" w:eastAsia="en-GB"/>
        </w:rPr>
        <w:t>Public summary document: Vorinostat</w:t>
      </w:r>
      <w:r w:rsidRPr="00584688">
        <w:rPr>
          <w:rFonts w:cs="Calibri"/>
          <w:noProof/>
          <w:lang w:val="en-AU" w:eastAsia="en-GB"/>
        </w:rPr>
        <w:t xml:space="preserve">. 2011; Available from: </w:t>
      </w:r>
      <w:hyperlink r:id="rId35" w:history="1">
        <w:r w:rsidR="00613715">
          <w:rPr>
            <w:rStyle w:val="Hyperlink"/>
            <w:rFonts w:cs="Calibri"/>
            <w:noProof/>
            <w:lang w:val="en-AU" w:eastAsia="en-GB"/>
          </w:rPr>
          <w:t>P.B.A. Public summary document: Vorinostat. 2011</w:t>
        </w:r>
      </w:hyperlink>
      <w:r w:rsidRPr="00584688">
        <w:rPr>
          <w:rFonts w:cs="Calibri"/>
          <w:noProof/>
          <w:lang w:val="en-AU" w:eastAsia="en-GB"/>
        </w:rPr>
        <w:t>.</w:t>
      </w:r>
      <w:bookmarkEnd w:id="131"/>
    </w:p>
    <w:p w14:paraId="6CAE6040" w14:textId="77777777" w:rsidR="00584688" w:rsidRPr="00584688" w:rsidRDefault="00584688" w:rsidP="00584688">
      <w:pPr>
        <w:pStyle w:val="BodyText"/>
        <w:spacing w:after="0"/>
        <w:ind w:left="720" w:hanging="720"/>
        <w:jc w:val="both"/>
        <w:rPr>
          <w:rFonts w:cs="Calibri"/>
          <w:noProof/>
          <w:lang w:val="en-AU" w:eastAsia="en-GB"/>
        </w:rPr>
      </w:pPr>
      <w:bookmarkStart w:id="132" w:name="_ENREF_35"/>
      <w:r w:rsidRPr="00584688">
        <w:rPr>
          <w:rFonts w:cs="Calibri"/>
          <w:noProof/>
          <w:lang w:val="en-AU" w:eastAsia="en-GB"/>
        </w:rPr>
        <w:t>35.</w:t>
      </w:r>
      <w:r w:rsidRPr="00584688">
        <w:rPr>
          <w:rFonts w:cs="Calibri"/>
          <w:noProof/>
          <w:lang w:val="en-AU" w:eastAsia="en-GB"/>
        </w:rPr>
        <w:tab/>
        <w:t xml:space="preserve">Olsen, E.A., et al., </w:t>
      </w:r>
      <w:r w:rsidRPr="00584688">
        <w:rPr>
          <w:rFonts w:cs="Calibri"/>
          <w:i/>
          <w:noProof/>
          <w:lang w:val="en-AU" w:eastAsia="en-GB"/>
        </w:rPr>
        <w:t>Clinical end points and response criteria in mycosis fungoides and Sezary syndrome: a consensus statement of the International Society for Cutaneous Lymphomas, the United States Cutaneous Lymphoma Consortium, and the Cutaneous Lymphoma Task Force of the European Organisation for Research and Treatment of Cancer.</w:t>
      </w:r>
      <w:r w:rsidRPr="00584688">
        <w:rPr>
          <w:rFonts w:cs="Calibri"/>
          <w:noProof/>
          <w:lang w:val="en-AU" w:eastAsia="en-GB"/>
        </w:rPr>
        <w:t xml:space="preserve"> J Clin Oncol, 2011. </w:t>
      </w:r>
      <w:r w:rsidRPr="00584688">
        <w:rPr>
          <w:rFonts w:cs="Calibri"/>
          <w:b/>
          <w:noProof/>
          <w:lang w:val="en-AU" w:eastAsia="en-GB"/>
        </w:rPr>
        <w:t>29</w:t>
      </w:r>
      <w:r w:rsidRPr="00584688">
        <w:rPr>
          <w:rFonts w:cs="Calibri"/>
          <w:noProof/>
          <w:lang w:val="en-AU" w:eastAsia="en-GB"/>
        </w:rPr>
        <w:t>(18): p. 2598-607.</w:t>
      </w:r>
      <w:bookmarkEnd w:id="132"/>
    </w:p>
    <w:p w14:paraId="6CAE6041" w14:textId="77777777" w:rsidR="00584688" w:rsidRPr="00584688" w:rsidRDefault="00584688" w:rsidP="00584688">
      <w:pPr>
        <w:pStyle w:val="BodyText"/>
        <w:ind w:left="720" w:hanging="720"/>
        <w:jc w:val="both"/>
        <w:rPr>
          <w:rFonts w:cs="Calibri"/>
          <w:noProof/>
          <w:lang w:val="en-AU" w:eastAsia="en-GB"/>
        </w:rPr>
      </w:pPr>
      <w:bookmarkStart w:id="133" w:name="_ENREF_36"/>
      <w:r w:rsidRPr="00584688">
        <w:rPr>
          <w:rFonts w:cs="Calibri"/>
          <w:noProof/>
          <w:lang w:val="en-AU" w:eastAsia="en-GB"/>
        </w:rPr>
        <w:t>36.</w:t>
      </w:r>
      <w:r w:rsidRPr="00584688">
        <w:rPr>
          <w:rFonts w:cs="Calibri"/>
          <w:noProof/>
          <w:lang w:val="en-AU" w:eastAsia="en-GB"/>
        </w:rPr>
        <w:tab/>
        <w:t xml:space="preserve">Quaglino, P., et al., </w:t>
      </w:r>
      <w:r w:rsidRPr="00584688">
        <w:rPr>
          <w:rFonts w:cs="Calibri"/>
          <w:i/>
          <w:noProof/>
          <w:lang w:val="en-AU" w:eastAsia="en-GB"/>
        </w:rPr>
        <w:t>Extracorporeal photopheresis for the treatment of erythrodermic cutaneous T-cell lymphoma: a single center clinical experience with long-term follow-up data and a brief overview of the literature.</w:t>
      </w:r>
      <w:r w:rsidRPr="00584688">
        <w:rPr>
          <w:rFonts w:cs="Calibri"/>
          <w:noProof/>
          <w:lang w:val="en-AU" w:eastAsia="en-GB"/>
        </w:rPr>
        <w:t xml:space="preserve"> Int J Dermatol, 2013. </w:t>
      </w:r>
      <w:r w:rsidRPr="00584688">
        <w:rPr>
          <w:rFonts w:cs="Calibri"/>
          <w:b/>
          <w:noProof/>
          <w:lang w:val="en-AU" w:eastAsia="en-GB"/>
        </w:rPr>
        <w:t>52</w:t>
      </w:r>
      <w:r w:rsidRPr="00584688">
        <w:rPr>
          <w:rFonts w:cs="Calibri"/>
          <w:noProof/>
          <w:lang w:val="en-AU" w:eastAsia="en-GB"/>
        </w:rPr>
        <w:t>(11): p. 1308-18.</w:t>
      </w:r>
      <w:bookmarkEnd w:id="133"/>
    </w:p>
    <w:p w14:paraId="6CAE6042" w14:textId="77777777" w:rsidR="00584688" w:rsidRDefault="00584688" w:rsidP="00584688">
      <w:pPr>
        <w:pStyle w:val="BodyText"/>
        <w:jc w:val="both"/>
        <w:rPr>
          <w:rFonts w:cs="Calibri"/>
          <w:noProof/>
          <w:lang w:val="en-AU" w:eastAsia="en-GB"/>
        </w:rPr>
      </w:pPr>
    </w:p>
    <w:p w14:paraId="6CAE6043" w14:textId="77777777" w:rsidR="006F70F2" w:rsidRPr="00205576" w:rsidRDefault="00CC1528" w:rsidP="00117F70">
      <w:pPr>
        <w:pStyle w:val="BodyText"/>
        <w:ind w:left="720" w:hanging="720"/>
        <w:jc w:val="both"/>
        <w:rPr>
          <w:lang w:val="en-AU" w:eastAsia="en-GB"/>
        </w:rPr>
      </w:pPr>
      <w:r w:rsidRPr="00205576">
        <w:rPr>
          <w:lang w:val="en-AU" w:eastAsia="en-GB"/>
        </w:rPr>
        <w:fldChar w:fldCharType="end"/>
      </w:r>
    </w:p>
    <w:sectPr w:rsidR="006F70F2" w:rsidRPr="00205576" w:rsidSect="00292208">
      <w:headerReference w:type="first" r:id="rId3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E6054" w14:textId="77777777" w:rsidR="003B6E2A" w:rsidRDefault="003B6E2A" w:rsidP="00AB4B5D">
      <w:r>
        <w:separator/>
      </w:r>
    </w:p>
  </w:endnote>
  <w:endnote w:type="continuationSeparator" w:id="0">
    <w:p w14:paraId="6CAE6055" w14:textId="77777777" w:rsidR="003B6E2A" w:rsidRDefault="003B6E2A" w:rsidP="00AB4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Italic">
    <w:panose1 w:val="00000000000000000000"/>
    <w:charset w:val="00"/>
    <w:family w:val="swiss"/>
    <w:notTrueType/>
    <w:pitch w:val="default"/>
    <w:sig w:usb0="00000003" w:usb1="00000000" w:usb2="00000000" w:usb3="00000000" w:csb0="00000001" w:csb1="00000000"/>
  </w:font>
  <w:font w:name="Universal-GreekwithMathPi">
    <w:altName w:val="Cambria"/>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AdvTimes-b">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B2923" w14:textId="77777777" w:rsidR="00436FF6" w:rsidRDefault="00436F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4D49F" w14:textId="77777777" w:rsidR="00436FF6" w:rsidRDefault="00436FF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6DCC0" w14:textId="77777777" w:rsidR="00436FF6" w:rsidRDefault="00436FF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E6059" w14:textId="77777777" w:rsidR="000D254A" w:rsidRPr="008E2DE4" w:rsidRDefault="000D254A" w:rsidP="005002C2">
    <w:pPr>
      <w:pStyle w:val="Footer"/>
      <w:pBdr>
        <w:top w:val="single" w:sz="4" w:space="1" w:color="808080" w:themeColor="background1" w:themeShade="80"/>
      </w:pBdr>
      <w:tabs>
        <w:tab w:val="clear" w:pos="4253"/>
        <w:tab w:val="clear" w:pos="8505"/>
        <w:tab w:val="right" w:pos="9072"/>
      </w:tabs>
      <w:ind w:right="-1"/>
      <w:rPr>
        <w:color w:val="808080" w:themeColor="background1" w:themeShade="80"/>
      </w:rPr>
    </w:pPr>
    <w:r w:rsidRPr="008E2DE4">
      <w:rPr>
        <w:color w:val="808080" w:themeColor="background1" w:themeShade="80"/>
      </w:rPr>
      <w:t xml:space="preserve">Mallinckrodt Australia Pty Ltd — </w:t>
    </w:r>
    <w:r w:rsidRPr="008E2DE4">
      <w:rPr>
        <w:color w:val="808080" w:themeColor="background1" w:themeShade="80"/>
      </w:rPr>
      <w:fldChar w:fldCharType="begin"/>
    </w:r>
    <w:r w:rsidRPr="008E2DE4">
      <w:rPr>
        <w:color w:val="808080" w:themeColor="background1" w:themeShade="80"/>
      </w:rPr>
      <w:instrText xml:space="preserve"> KEYWORDS  </w:instrText>
    </w:r>
    <w:r w:rsidRPr="008E2DE4">
      <w:rPr>
        <w:color w:val="808080" w:themeColor="background1" w:themeShade="80"/>
      </w:rPr>
      <w:fldChar w:fldCharType="separate"/>
    </w:r>
    <w:r>
      <w:rPr>
        <w:color w:val="808080" w:themeColor="background1" w:themeShade="80"/>
      </w:rPr>
      <w:t>Commercial-In-Confidence</w:t>
    </w:r>
    <w:r w:rsidRPr="008E2DE4">
      <w:rPr>
        <w:color w:val="808080" w:themeColor="background1" w:themeShade="80"/>
      </w:rPr>
      <w:fldChar w:fldCharType="end"/>
    </w:r>
    <w:r w:rsidRPr="008E2DE4">
      <w:rPr>
        <w:color w:val="808080" w:themeColor="background1" w:themeShade="80"/>
      </w:rPr>
      <w:tab/>
    </w:r>
    <w:r w:rsidRPr="008E2DE4">
      <w:rPr>
        <w:rStyle w:val="PageNumber"/>
        <w:color w:val="808080" w:themeColor="background1" w:themeShade="80"/>
      </w:rPr>
      <w:fldChar w:fldCharType="begin"/>
    </w:r>
    <w:r w:rsidRPr="008E2DE4">
      <w:rPr>
        <w:rStyle w:val="PageNumber"/>
        <w:color w:val="808080" w:themeColor="background1" w:themeShade="80"/>
      </w:rPr>
      <w:instrText xml:space="preserve"> PAGE </w:instrText>
    </w:r>
    <w:r w:rsidRPr="008E2DE4">
      <w:rPr>
        <w:rStyle w:val="PageNumber"/>
        <w:color w:val="808080" w:themeColor="background1" w:themeShade="80"/>
      </w:rPr>
      <w:fldChar w:fldCharType="separate"/>
    </w:r>
    <w:r w:rsidR="00436FF6">
      <w:rPr>
        <w:rStyle w:val="PageNumber"/>
        <w:noProof/>
        <w:color w:val="808080" w:themeColor="background1" w:themeShade="80"/>
      </w:rPr>
      <w:t>34</w:t>
    </w:r>
    <w:r w:rsidRPr="008E2DE4">
      <w:rPr>
        <w:rStyle w:val="PageNumber"/>
        <w:color w:val="808080" w:themeColor="background1" w:themeShade="8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E605F" w14:textId="77777777" w:rsidR="000D254A" w:rsidRDefault="000D254A" w:rsidP="00D0273F">
    <w:pPr>
      <w:pStyle w:val="Footer"/>
      <w:tabs>
        <w:tab w:val="clear" w:pos="4253"/>
        <w:tab w:val="clear" w:pos="8505"/>
        <w:tab w:val="right" w:pos="9072"/>
      </w:tabs>
      <w:ind w:right="360"/>
    </w:pPr>
    <w:r>
      <w:fldChar w:fldCharType="begin"/>
    </w:r>
    <w:r>
      <w:instrText xml:space="preserve"> COMMENTS  </w:instrText>
    </w:r>
    <w:r>
      <w:fldChar w:fldCharType="end"/>
    </w:r>
    <w:r>
      <w:t xml:space="preserve"> — </w:t>
    </w:r>
    <w:r>
      <w:fldChar w:fldCharType="begin"/>
    </w:r>
    <w:r>
      <w:instrText xml:space="preserve"> KEYWORDS  </w:instrText>
    </w:r>
    <w:r>
      <w:fldChar w:fldCharType="separate"/>
    </w:r>
    <w:r>
      <w:t>Commercial-In-Confidence</w:t>
    </w:r>
    <w:r>
      <w:fldChar w:fldCharType="end"/>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E6063" w14:textId="77777777" w:rsidR="000D254A" w:rsidRDefault="000D254A" w:rsidP="00D0273F">
    <w:pPr>
      <w:pStyle w:val="Footer"/>
      <w:tabs>
        <w:tab w:val="clear" w:pos="4253"/>
        <w:tab w:val="clear" w:pos="8505"/>
        <w:tab w:val="right" w:pos="9072"/>
      </w:tabs>
      <w:ind w:right="360"/>
    </w:pPr>
    <w:r>
      <w:fldChar w:fldCharType="begin"/>
    </w:r>
    <w:r>
      <w:instrText xml:space="preserve"> COMMENTS  </w:instrText>
    </w:r>
    <w:r>
      <w:fldChar w:fldCharType="end"/>
    </w:r>
    <w:r>
      <w:t xml:space="preserve"> — </w:t>
    </w:r>
    <w:r>
      <w:fldChar w:fldCharType="begin"/>
    </w:r>
    <w:r>
      <w:instrText xml:space="preserve"> KEYWORDS  </w:instrText>
    </w:r>
    <w:r>
      <w:fldChar w:fldCharType="separate"/>
    </w:r>
    <w:r>
      <w:t>Commercial-In-Confidence</w:t>
    </w:r>
    <w:r>
      <w:fldChar w:fldCharType="end"/>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AE6052" w14:textId="77777777" w:rsidR="003B6E2A" w:rsidRDefault="003B6E2A" w:rsidP="00AB4B5D">
      <w:r>
        <w:separator/>
      </w:r>
    </w:p>
  </w:footnote>
  <w:footnote w:type="continuationSeparator" w:id="0">
    <w:p w14:paraId="6CAE6053" w14:textId="77777777" w:rsidR="003B6E2A" w:rsidRDefault="003B6E2A" w:rsidP="00AB4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729E2" w14:textId="77777777" w:rsidR="00436FF6" w:rsidRDefault="00436FF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E6060" w14:textId="77777777" w:rsidR="000D254A" w:rsidRPr="008E2DE4" w:rsidRDefault="000D254A" w:rsidP="006F70F2">
    <w:pPr>
      <w:pStyle w:val="Header"/>
      <w:tabs>
        <w:tab w:val="clear" w:pos="4253"/>
        <w:tab w:val="clear" w:pos="8505"/>
        <w:tab w:val="right" w:pos="9090"/>
      </w:tabs>
      <w:jc w:val="left"/>
      <w:rPr>
        <w:color w:val="808080" w:themeColor="background1" w:themeShade="80"/>
      </w:rPr>
    </w:pPr>
    <w:r w:rsidRPr="005145D0">
      <w:rPr>
        <w:caps w:val="0"/>
      </w:rPr>
      <w:tab/>
    </w:r>
    <w:r w:rsidRPr="008E2DE4">
      <w:rPr>
        <w:caps w:val="0"/>
        <w:color w:val="808080" w:themeColor="background1" w:themeShade="80"/>
      </w:rPr>
      <w:t>MSAC Application 1420 –Integrated ECP systems for treatment of cutaneous T-cell lymphoma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E6061" w14:textId="77777777" w:rsidR="000D254A" w:rsidRDefault="000D254A">
    <w:pPr>
      <w:pStyle w:val="Header"/>
    </w:pPr>
    <w:r>
      <w:fldChar w:fldCharType="begin"/>
    </w:r>
    <w:r>
      <w:instrText xml:space="preserve"> TITLE  </w:instrText>
    </w:r>
    <w:r>
      <w:fldChar w:fldCharType="separate"/>
    </w:r>
    <w:r>
      <w:t>Mallinckrodt ECP for CTCL MSAC Protocol_FINAL</w:t>
    </w:r>
    <w:r>
      <w:fldChar w:fldCharType="end"/>
    </w:r>
    <w:r>
      <w:tab/>
    </w:r>
    <w:r>
      <w:fldChar w:fldCharType="begin"/>
    </w:r>
    <w:r>
      <w:instrText xml:space="preserve"> SUBJECT  </w:instrText>
    </w:r>
    <w:r>
      <w:fldChar w:fldCharType="separate"/>
    </w:r>
    <w:r>
      <w:t>Integrated, Validated ECP</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E6062" w14:textId="77777777" w:rsidR="000D254A" w:rsidRPr="006F70F2" w:rsidRDefault="000D254A" w:rsidP="006F70F2">
    <w:pPr>
      <w:pStyle w:val="Header"/>
      <w:tabs>
        <w:tab w:val="clear" w:pos="4253"/>
        <w:tab w:val="clear" w:pos="8505"/>
        <w:tab w:val="right" w:pos="9090"/>
      </w:tabs>
      <w:jc w:val="left"/>
    </w:pPr>
    <w:r w:rsidRPr="005145D0">
      <w:rPr>
        <w:caps w:val="0"/>
      </w:rPr>
      <w:tab/>
    </w:r>
    <w:r>
      <w:rPr>
        <w:caps w:val="0"/>
      </w:rPr>
      <w:t>MSAC</w:t>
    </w:r>
    <w:r w:rsidRPr="005145D0">
      <w:rPr>
        <w:caps w:val="0"/>
      </w:rPr>
      <w:t xml:space="preserve"> Application </w:t>
    </w:r>
    <w:r>
      <w:rPr>
        <w:caps w:val="0"/>
      </w:rPr>
      <w:t>1420 –Integrated ECP systems for treatment of cutaneous T-cell lymphoma</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E6064" w14:textId="77777777" w:rsidR="000D254A" w:rsidRPr="006F70F2" w:rsidRDefault="000D254A" w:rsidP="006F70F2">
    <w:pPr>
      <w:pStyle w:val="Header"/>
      <w:tabs>
        <w:tab w:val="clear" w:pos="4253"/>
        <w:tab w:val="clear" w:pos="8505"/>
        <w:tab w:val="right" w:pos="9090"/>
      </w:tabs>
      <w:jc w:val="left"/>
    </w:pPr>
    <w:r w:rsidRPr="005145D0">
      <w:rPr>
        <w:caps w:val="0"/>
      </w:rPr>
      <w:tab/>
    </w:r>
    <w:r>
      <w:rPr>
        <w:caps w:val="0"/>
      </w:rPr>
      <w:t>MSAC</w:t>
    </w:r>
    <w:r w:rsidRPr="005145D0">
      <w:rPr>
        <w:caps w:val="0"/>
      </w:rPr>
      <w:t xml:space="preserve"> Application </w:t>
    </w:r>
    <w:r>
      <w:rPr>
        <w:caps w:val="0"/>
      </w:rPr>
      <w:t>1420 –Integrated ECP systems for treatment of cutaneous T-cell lymphoma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E6065" w14:textId="77777777" w:rsidR="000D254A" w:rsidRPr="006F70F2" w:rsidRDefault="000D254A" w:rsidP="006F70F2">
    <w:pPr>
      <w:pStyle w:val="Header"/>
      <w:tabs>
        <w:tab w:val="clear" w:pos="4253"/>
        <w:tab w:val="clear" w:pos="8505"/>
        <w:tab w:val="right" w:pos="9090"/>
      </w:tabs>
      <w:jc w:val="left"/>
    </w:pPr>
    <w:r>
      <w:rPr>
        <w:caps w:val="0"/>
      </w:rPr>
      <w:t>Attachments</w:t>
    </w:r>
    <w:r w:rsidRPr="005145D0">
      <w:rPr>
        <w:caps w:val="0"/>
      </w:rPr>
      <w:tab/>
    </w:r>
    <w:r>
      <w:rPr>
        <w:caps w:val="0"/>
      </w:rPr>
      <w:t>MSAC</w:t>
    </w:r>
    <w:r w:rsidRPr="005145D0">
      <w:rPr>
        <w:caps w:val="0"/>
      </w:rPr>
      <w:t xml:space="preserve"> Application </w:t>
    </w:r>
    <w:r>
      <w:rPr>
        <w:caps w:val="0"/>
      </w:rPr>
      <w:t>1420 –Integrated ECP systems for treatment of cutaneous T-cell lymphoma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E6056" w14:textId="77777777" w:rsidR="000D254A" w:rsidRPr="005145D0" w:rsidRDefault="000D254A" w:rsidP="00D40A78">
    <w:pPr>
      <w:pStyle w:val="Header"/>
      <w:tabs>
        <w:tab w:val="clear" w:pos="4253"/>
        <w:tab w:val="clear" w:pos="8505"/>
        <w:tab w:val="right" w:pos="9090"/>
      </w:tabs>
      <w:jc w:val="left"/>
      <w:rPr>
        <w:caps w:val="0"/>
      </w:rPr>
    </w:pPr>
    <w:r w:rsidRPr="005145D0">
      <w:rPr>
        <w:caps w:val="0"/>
      </w:rPr>
      <w:t>Exec</w:t>
    </w:r>
    <w:r>
      <w:rPr>
        <w:caps w:val="0"/>
      </w:rPr>
      <w:t>utive S</w:t>
    </w:r>
    <w:r w:rsidRPr="005145D0">
      <w:rPr>
        <w:caps w:val="0"/>
      </w:rPr>
      <w:t>ummary</w:t>
    </w:r>
    <w:r w:rsidRPr="005145D0">
      <w:rPr>
        <w:caps w:val="0"/>
      </w:rPr>
      <w:tab/>
    </w:r>
    <w:r>
      <w:rPr>
        <w:caps w:val="0"/>
      </w:rPr>
      <w:t>MSAC</w:t>
    </w:r>
    <w:r w:rsidRPr="005145D0">
      <w:rPr>
        <w:caps w:val="0"/>
      </w:rPr>
      <w:t xml:space="preserve"> Application </w:t>
    </w:r>
    <w:r>
      <w:rPr>
        <w:caps w:val="0"/>
      </w:rPr>
      <w:t>1420–Integrated, validated ECP System</w:t>
    </w:r>
    <w:r w:rsidRPr="005145D0">
      <w:rPr>
        <w:caps w:val="0"/>
      </w:rPr>
      <w:t xml:space="preserve"> for </w:t>
    </w:r>
    <w:r>
      <w:rPr>
        <w:caps w:val="0"/>
      </w:rPr>
      <w:t>CTCL</w:t>
    </w:r>
  </w:p>
  <w:p w14:paraId="6CAE6057" w14:textId="77777777" w:rsidR="000D254A" w:rsidRDefault="000D25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7A294" w14:textId="77777777" w:rsidR="00436FF6" w:rsidRDefault="00436FF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E6058" w14:textId="77777777" w:rsidR="000D254A" w:rsidRPr="008E2DE4" w:rsidRDefault="000D254A" w:rsidP="00472CD4">
    <w:pPr>
      <w:pStyle w:val="Header"/>
      <w:tabs>
        <w:tab w:val="clear" w:pos="4253"/>
        <w:tab w:val="clear" w:pos="8505"/>
        <w:tab w:val="right" w:pos="9090"/>
      </w:tabs>
      <w:jc w:val="left"/>
      <w:rPr>
        <w:color w:val="808080" w:themeColor="background1" w:themeShade="80"/>
      </w:rPr>
    </w:pPr>
    <w:r w:rsidRPr="008E2DE4">
      <w:rPr>
        <w:caps w:val="0"/>
        <w:color w:val="808080" w:themeColor="background1" w:themeShade="80"/>
      </w:rPr>
      <w:t>Table of Contents</w:t>
    </w:r>
    <w:r w:rsidRPr="008E2DE4">
      <w:rPr>
        <w:caps w:val="0"/>
        <w:color w:val="808080" w:themeColor="background1" w:themeShade="80"/>
      </w:rPr>
      <w:tab/>
      <w:t>MSAC Application 1420 –Integrated ECP systems for treatment of cutaneous T-cell lymphoma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E605A" w14:textId="77777777" w:rsidR="000D254A" w:rsidRPr="005145D0" w:rsidRDefault="000D254A" w:rsidP="005145D0">
    <w:pPr>
      <w:pStyle w:val="Header"/>
      <w:tabs>
        <w:tab w:val="clear" w:pos="4253"/>
        <w:tab w:val="clear" w:pos="8505"/>
        <w:tab w:val="right" w:pos="9090"/>
      </w:tabs>
      <w:jc w:val="left"/>
      <w:rPr>
        <w:caps w:val="0"/>
      </w:rPr>
    </w:pPr>
    <w:r>
      <w:rPr>
        <w:caps w:val="0"/>
      </w:rPr>
      <w:t>Table of Contents</w:t>
    </w:r>
    <w:r w:rsidRPr="005145D0">
      <w:rPr>
        <w:caps w:val="0"/>
      </w:rPr>
      <w:tab/>
    </w:r>
    <w:r>
      <w:rPr>
        <w:caps w:val="0"/>
      </w:rPr>
      <w:t>MSAC</w:t>
    </w:r>
    <w:r w:rsidRPr="005145D0">
      <w:rPr>
        <w:caps w:val="0"/>
      </w:rPr>
      <w:t xml:space="preserve"> Application </w:t>
    </w:r>
    <w:r>
      <w:rPr>
        <w:caps w:val="0"/>
      </w:rPr>
      <w:t xml:space="preserve">1420 </w:t>
    </w:r>
    <w:r w:rsidRPr="005145D0">
      <w:rPr>
        <w:caps w:val="0"/>
      </w:rPr>
      <w:t>–</w:t>
    </w:r>
    <w:r>
      <w:rPr>
        <w:caps w:val="0"/>
      </w:rPr>
      <w:t>Integrated ECP systems for treatment of cutaneous T-cell lymphoma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E605B" w14:textId="77777777" w:rsidR="000D254A" w:rsidRDefault="000D254A" w:rsidP="00472CD4">
    <w:pPr>
      <w:pStyle w:val="Header"/>
      <w:tabs>
        <w:tab w:val="clear" w:pos="4253"/>
        <w:tab w:val="clear" w:pos="8505"/>
        <w:tab w:val="right" w:pos="9090"/>
      </w:tabs>
      <w:jc w:val="left"/>
    </w:pPr>
    <w:r>
      <w:rPr>
        <w:caps w:val="0"/>
      </w:rPr>
      <w:t>Abbreviations</w:t>
    </w:r>
    <w:r w:rsidRPr="005145D0">
      <w:rPr>
        <w:caps w:val="0"/>
      </w:rPr>
      <w:tab/>
    </w:r>
    <w:r>
      <w:rPr>
        <w:caps w:val="0"/>
      </w:rPr>
      <w:t>MSAC</w:t>
    </w:r>
    <w:r w:rsidRPr="005145D0">
      <w:rPr>
        <w:caps w:val="0"/>
      </w:rPr>
      <w:t xml:space="preserve"> Application </w:t>
    </w:r>
    <w:r>
      <w:rPr>
        <w:caps w:val="0"/>
      </w:rPr>
      <w:t>1420 –Integrated ECP systems for treatment of cutaneous T-cell lymphoma</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E605C" w14:textId="77777777" w:rsidR="000D254A" w:rsidRPr="008E2DE4" w:rsidRDefault="000D254A" w:rsidP="005145D0">
    <w:pPr>
      <w:pStyle w:val="Header"/>
      <w:tabs>
        <w:tab w:val="clear" w:pos="4253"/>
        <w:tab w:val="clear" w:pos="8505"/>
        <w:tab w:val="right" w:pos="9090"/>
      </w:tabs>
      <w:jc w:val="left"/>
      <w:rPr>
        <w:caps w:val="0"/>
        <w:color w:val="808080" w:themeColor="background1" w:themeShade="80"/>
      </w:rPr>
    </w:pPr>
    <w:r w:rsidRPr="008E2DE4">
      <w:rPr>
        <w:caps w:val="0"/>
        <w:color w:val="808080" w:themeColor="background1" w:themeShade="80"/>
      </w:rPr>
      <w:t>Abbreviations</w:t>
    </w:r>
    <w:r w:rsidRPr="008E2DE4">
      <w:rPr>
        <w:caps w:val="0"/>
        <w:color w:val="808080" w:themeColor="background1" w:themeShade="80"/>
      </w:rPr>
      <w:tab/>
      <w:t>MSAC Application 1420 –Integrated ECP systems for treatment of cutaneous T-cell lymphoma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E605D" w14:textId="77777777" w:rsidR="000D254A" w:rsidRDefault="000D254A">
    <w:pPr>
      <w:pStyle w:val="Header"/>
    </w:pPr>
    <w:r>
      <w:fldChar w:fldCharType="begin"/>
    </w:r>
    <w:r>
      <w:instrText xml:space="preserve"> TITLE  </w:instrText>
    </w:r>
    <w:r>
      <w:fldChar w:fldCharType="separate"/>
    </w:r>
    <w:r>
      <w:t>Mallinckrodt ECP for CTCL MSAC Protocol_FINAL</w:t>
    </w:r>
    <w:r>
      <w:fldChar w:fldCharType="end"/>
    </w:r>
    <w:r>
      <w:tab/>
    </w:r>
    <w:r>
      <w:fldChar w:fldCharType="begin"/>
    </w:r>
    <w:r>
      <w:instrText xml:space="preserve"> SUBJECT  </w:instrText>
    </w:r>
    <w:r>
      <w:fldChar w:fldCharType="separate"/>
    </w:r>
    <w:r>
      <w:t>Integrated, Validated ECP</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E605E" w14:textId="77777777" w:rsidR="000D254A" w:rsidRPr="006F70F2" w:rsidRDefault="000D254A" w:rsidP="006F70F2">
    <w:pPr>
      <w:pStyle w:val="Header"/>
      <w:tabs>
        <w:tab w:val="clear" w:pos="4253"/>
        <w:tab w:val="clear" w:pos="8505"/>
        <w:tab w:val="right" w:pos="9090"/>
      </w:tabs>
      <w:jc w:val="left"/>
    </w:pPr>
    <w:r w:rsidRPr="005145D0">
      <w:rPr>
        <w:caps w:val="0"/>
      </w:rPr>
      <w:tab/>
    </w:r>
    <w:r>
      <w:rPr>
        <w:caps w:val="0"/>
      </w:rPr>
      <w:t>MSAC</w:t>
    </w:r>
    <w:r w:rsidRPr="005145D0">
      <w:rPr>
        <w:caps w:val="0"/>
      </w:rPr>
      <w:t xml:space="preserve"> Application </w:t>
    </w:r>
    <w:r>
      <w:rPr>
        <w:caps w:val="0"/>
      </w:rPr>
      <w:t>1420 –Integrated ECP systems for treatment of cutaneous T-cell lymphoma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331C30E4"/>
    <w:lvl w:ilvl="0">
      <w:start w:val="1"/>
      <w:numFmt w:val="decimal"/>
      <w:pStyle w:val="ListNumber3"/>
      <w:lvlText w:val="%1."/>
      <w:lvlJc w:val="left"/>
      <w:pPr>
        <w:tabs>
          <w:tab w:val="num" w:pos="926"/>
        </w:tabs>
        <w:ind w:left="926" w:hanging="360"/>
      </w:pPr>
    </w:lvl>
  </w:abstractNum>
  <w:abstractNum w:abstractNumId="1">
    <w:nsid w:val="03DD5829"/>
    <w:multiLevelType w:val="hybridMultilevel"/>
    <w:tmpl w:val="ABC88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105138"/>
    <w:multiLevelType w:val="hybridMultilevel"/>
    <w:tmpl w:val="CA2CA0CE"/>
    <w:lvl w:ilvl="0" w:tplc="842865A6">
      <w:start w:val="1"/>
      <w:numFmt w:val="bullet"/>
      <w:pStyle w:val="Dash0"/>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DE81D2C"/>
    <w:multiLevelType w:val="hybridMultilevel"/>
    <w:tmpl w:val="A5206C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2A0A82"/>
    <w:multiLevelType w:val="hybridMultilevel"/>
    <w:tmpl w:val="2D9AF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F1F5B70"/>
    <w:multiLevelType w:val="hybridMultilevel"/>
    <w:tmpl w:val="F8A8F5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19D71D5"/>
    <w:multiLevelType w:val="hybridMultilevel"/>
    <w:tmpl w:val="721E70D0"/>
    <w:lvl w:ilvl="0" w:tplc="04090003">
      <w:start w:val="1"/>
      <w:numFmt w:val="bullet"/>
      <w:lvlText w:val="o"/>
      <w:lvlJc w:val="left"/>
      <w:pPr>
        <w:ind w:left="1350" w:hanging="360"/>
      </w:pPr>
      <w:rPr>
        <w:rFonts w:ascii="Courier New" w:hAnsi="Courier New" w:cs="Times New Roman" w:hint="default"/>
      </w:rPr>
    </w:lvl>
    <w:lvl w:ilvl="1" w:tplc="04090003">
      <w:start w:val="1"/>
      <w:numFmt w:val="bullet"/>
      <w:lvlText w:val="o"/>
      <w:lvlJc w:val="left"/>
      <w:pPr>
        <w:ind w:left="2070" w:hanging="360"/>
      </w:pPr>
      <w:rPr>
        <w:rFonts w:ascii="Courier New" w:hAnsi="Courier New" w:cs="Times New Roman"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Times New Roman"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Times New Roman" w:hint="default"/>
      </w:rPr>
    </w:lvl>
    <w:lvl w:ilvl="8" w:tplc="04090005">
      <w:start w:val="1"/>
      <w:numFmt w:val="bullet"/>
      <w:lvlText w:val=""/>
      <w:lvlJc w:val="left"/>
      <w:pPr>
        <w:ind w:left="7110" w:hanging="360"/>
      </w:pPr>
      <w:rPr>
        <w:rFonts w:ascii="Wingdings" w:hAnsi="Wingdings" w:hint="default"/>
      </w:rPr>
    </w:lvl>
  </w:abstractNum>
  <w:abstractNum w:abstractNumId="7">
    <w:nsid w:val="15FC1C9A"/>
    <w:multiLevelType w:val="hybridMultilevel"/>
    <w:tmpl w:val="F8A8F5B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164E6478"/>
    <w:multiLevelType w:val="hybridMultilevel"/>
    <w:tmpl w:val="594E9630"/>
    <w:lvl w:ilvl="0" w:tplc="2EEC90D4">
      <w:start w:val="1"/>
      <w:numFmt w:val="bullet"/>
      <w:pStyle w:val="Bullet0"/>
      <w:lvlText w:val=""/>
      <w:lvlJc w:val="left"/>
      <w:pPr>
        <w:ind w:left="720" w:hanging="360"/>
      </w:pPr>
      <w:rPr>
        <w:rFonts w:ascii="Symbol" w:hAnsi="Symbol" w:hint="default"/>
        <w:spacing w:val="0"/>
        <w:w w:val="100"/>
        <w:position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93E2416"/>
    <w:multiLevelType w:val="hybridMultilevel"/>
    <w:tmpl w:val="0C30D8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1200374"/>
    <w:multiLevelType w:val="hybridMultilevel"/>
    <w:tmpl w:val="40DA582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
    <w:nsid w:val="23DD11E3"/>
    <w:multiLevelType w:val="hybridMultilevel"/>
    <w:tmpl w:val="CC22AED4"/>
    <w:lvl w:ilvl="0" w:tplc="8E90AB30">
      <w:start w:val="1"/>
      <w:numFmt w:val="decimal"/>
      <w:pStyle w:val="ListNos0"/>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57D683F"/>
    <w:multiLevelType w:val="hybridMultilevel"/>
    <w:tmpl w:val="22707BCC"/>
    <w:lvl w:ilvl="0" w:tplc="C056156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697C15"/>
    <w:multiLevelType w:val="hybridMultilevel"/>
    <w:tmpl w:val="AFF6E4B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2AE666DA"/>
    <w:multiLevelType w:val="hybridMultilevel"/>
    <w:tmpl w:val="2CF2C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EBC1F02"/>
    <w:multiLevelType w:val="hybridMultilevel"/>
    <w:tmpl w:val="8FCAB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nsid w:val="363A0BAB"/>
    <w:multiLevelType w:val="hybridMultilevel"/>
    <w:tmpl w:val="C2EEC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7B0653F"/>
    <w:multiLevelType w:val="hybridMultilevel"/>
    <w:tmpl w:val="F1F00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46332AF"/>
    <w:multiLevelType w:val="hybridMultilevel"/>
    <w:tmpl w:val="E9527FDC"/>
    <w:lvl w:ilvl="0" w:tplc="8ACE6C86">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48B0FF1"/>
    <w:multiLevelType w:val="hybridMultilevel"/>
    <w:tmpl w:val="B38805AC"/>
    <w:lvl w:ilvl="0" w:tplc="D228FE18">
      <w:start w:val="1"/>
      <w:numFmt w:val="decimal"/>
      <w:pStyle w:val="TableListNo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6A2457D"/>
    <w:multiLevelType w:val="hybridMultilevel"/>
    <w:tmpl w:val="12906C8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5E8F6439"/>
    <w:multiLevelType w:val="hybridMultilevel"/>
    <w:tmpl w:val="7A50F020"/>
    <w:lvl w:ilvl="0" w:tplc="7F1819C0">
      <w:start w:val="1"/>
      <w:numFmt w:val="bullet"/>
      <w:lvlText w:val="•"/>
      <w:lvlJc w:val="left"/>
      <w:pPr>
        <w:tabs>
          <w:tab w:val="num" w:pos="720"/>
        </w:tabs>
        <w:ind w:left="720" w:hanging="360"/>
      </w:pPr>
      <w:rPr>
        <w:rFonts w:ascii="Arial" w:hAnsi="Arial" w:hint="default"/>
      </w:rPr>
    </w:lvl>
    <w:lvl w:ilvl="1" w:tplc="62027AD0" w:tentative="1">
      <w:start w:val="1"/>
      <w:numFmt w:val="bullet"/>
      <w:lvlText w:val="•"/>
      <w:lvlJc w:val="left"/>
      <w:pPr>
        <w:tabs>
          <w:tab w:val="num" w:pos="1440"/>
        </w:tabs>
        <w:ind w:left="1440" w:hanging="360"/>
      </w:pPr>
      <w:rPr>
        <w:rFonts w:ascii="Arial" w:hAnsi="Arial" w:hint="default"/>
      </w:rPr>
    </w:lvl>
    <w:lvl w:ilvl="2" w:tplc="D8CE174E" w:tentative="1">
      <w:start w:val="1"/>
      <w:numFmt w:val="bullet"/>
      <w:lvlText w:val="•"/>
      <w:lvlJc w:val="left"/>
      <w:pPr>
        <w:tabs>
          <w:tab w:val="num" w:pos="2160"/>
        </w:tabs>
        <w:ind w:left="2160" w:hanging="360"/>
      </w:pPr>
      <w:rPr>
        <w:rFonts w:ascii="Arial" w:hAnsi="Arial" w:hint="default"/>
      </w:rPr>
    </w:lvl>
    <w:lvl w:ilvl="3" w:tplc="674A10DE" w:tentative="1">
      <w:start w:val="1"/>
      <w:numFmt w:val="bullet"/>
      <w:lvlText w:val="•"/>
      <w:lvlJc w:val="left"/>
      <w:pPr>
        <w:tabs>
          <w:tab w:val="num" w:pos="2880"/>
        </w:tabs>
        <w:ind w:left="2880" w:hanging="360"/>
      </w:pPr>
      <w:rPr>
        <w:rFonts w:ascii="Arial" w:hAnsi="Arial" w:hint="default"/>
      </w:rPr>
    </w:lvl>
    <w:lvl w:ilvl="4" w:tplc="577CCA12" w:tentative="1">
      <w:start w:val="1"/>
      <w:numFmt w:val="bullet"/>
      <w:lvlText w:val="•"/>
      <w:lvlJc w:val="left"/>
      <w:pPr>
        <w:tabs>
          <w:tab w:val="num" w:pos="3600"/>
        </w:tabs>
        <w:ind w:left="3600" w:hanging="360"/>
      </w:pPr>
      <w:rPr>
        <w:rFonts w:ascii="Arial" w:hAnsi="Arial" w:hint="default"/>
      </w:rPr>
    </w:lvl>
    <w:lvl w:ilvl="5" w:tplc="D0528300" w:tentative="1">
      <w:start w:val="1"/>
      <w:numFmt w:val="bullet"/>
      <w:lvlText w:val="•"/>
      <w:lvlJc w:val="left"/>
      <w:pPr>
        <w:tabs>
          <w:tab w:val="num" w:pos="4320"/>
        </w:tabs>
        <w:ind w:left="4320" w:hanging="360"/>
      </w:pPr>
      <w:rPr>
        <w:rFonts w:ascii="Arial" w:hAnsi="Arial" w:hint="default"/>
      </w:rPr>
    </w:lvl>
    <w:lvl w:ilvl="6" w:tplc="1B2A5D28" w:tentative="1">
      <w:start w:val="1"/>
      <w:numFmt w:val="bullet"/>
      <w:lvlText w:val="•"/>
      <w:lvlJc w:val="left"/>
      <w:pPr>
        <w:tabs>
          <w:tab w:val="num" w:pos="5040"/>
        </w:tabs>
        <w:ind w:left="5040" w:hanging="360"/>
      </w:pPr>
      <w:rPr>
        <w:rFonts w:ascii="Arial" w:hAnsi="Arial" w:hint="default"/>
      </w:rPr>
    </w:lvl>
    <w:lvl w:ilvl="7" w:tplc="1E9A5B74" w:tentative="1">
      <w:start w:val="1"/>
      <w:numFmt w:val="bullet"/>
      <w:lvlText w:val="•"/>
      <w:lvlJc w:val="left"/>
      <w:pPr>
        <w:tabs>
          <w:tab w:val="num" w:pos="5760"/>
        </w:tabs>
        <w:ind w:left="5760" w:hanging="360"/>
      </w:pPr>
      <w:rPr>
        <w:rFonts w:ascii="Arial" w:hAnsi="Arial" w:hint="default"/>
      </w:rPr>
    </w:lvl>
    <w:lvl w:ilvl="8" w:tplc="EF0E6E50" w:tentative="1">
      <w:start w:val="1"/>
      <w:numFmt w:val="bullet"/>
      <w:lvlText w:val="•"/>
      <w:lvlJc w:val="left"/>
      <w:pPr>
        <w:tabs>
          <w:tab w:val="num" w:pos="6480"/>
        </w:tabs>
        <w:ind w:left="6480" w:hanging="360"/>
      </w:pPr>
      <w:rPr>
        <w:rFonts w:ascii="Arial" w:hAnsi="Arial" w:hint="default"/>
      </w:rPr>
    </w:lvl>
  </w:abstractNum>
  <w:abstractNum w:abstractNumId="22">
    <w:nsid w:val="6464266D"/>
    <w:multiLevelType w:val="hybridMultilevel"/>
    <w:tmpl w:val="F6025A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56634C6"/>
    <w:multiLevelType w:val="hybridMultilevel"/>
    <w:tmpl w:val="4DB6C8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CB531E"/>
    <w:multiLevelType w:val="hybridMultilevel"/>
    <w:tmpl w:val="E7C40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7C005E6"/>
    <w:multiLevelType w:val="hybridMultilevel"/>
    <w:tmpl w:val="CB760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971673D"/>
    <w:multiLevelType w:val="hybridMultilevel"/>
    <w:tmpl w:val="750A638E"/>
    <w:lvl w:ilvl="0" w:tplc="C33203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BC3675A"/>
    <w:multiLevelType w:val="multilevel"/>
    <w:tmpl w:val="8A7C28A2"/>
    <w:styleLink w:val="PBACstandardnumberstyle"/>
    <w:lvl w:ilvl="0">
      <w:start w:val="1"/>
      <w:numFmt w:val="upperLetter"/>
      <w:pStyle w:val="Heading1"/>
      <w:lvlText w:val="%1"/>
      <w:lvlJc w:val="left"/>
      <w:pPr>
        <w:tabs>
          <w:tab w:val="num" w:pos="1134"/>
        </w:tabs>
        <w:ind w:left="1134" w:hanging="1134"/>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1134"/>
        </w:tabs>
        <w:ind w:left="1134" w:hanging="1134"/>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lowerLetter"/>
      <w:lvlText w:val="(%5)"/>
      <w:lvlJc w:val="left"/>
      <w:pPr>
        <w:tabs>
          <w:tab w:val="num" w:pos="1134"/>
        </w:tabs>
        <w:ind w:left="1134" w:hanging="1134"/>
      </w:pPr>
      <w:rPr>
        <w:rFonts w:hint="default"/>
      </w:rPr>
    </w:lvl>
    <w:lvl w:ilvl="5">
      <w:start w:val="1"/>
      <w:numFmt w:val="lowerRoman"/>
      <w:lvlText w:val="(%6)"/>
      <w:lvlJc w:val="left"/>
      <w:pPr>
        <w:tabs>
          <w:tab w:val="num" w:pos="1134"/>
        </w:tabs>
        <w:ind w:left="1134" w:hanging="1134"/>
      </w:pPr>
      <w:rPr>
        <w:rFonts w:hint="default"/>
      </w:rPr>
    </w:lvl>
    <w:lvl w:ilvl="6">
      <w:start w:val="1"/>
      <w:numFmt w:val="decimal"/>
      <w:lvlText w:val="%7."/>
      <w:lvlJc w:val="left"/>
      <w:pPr>
        <w:tabs>
          <w:tab w:val="num" w:pos="1134"/>
        </w:tabs>
        <w:ind w:left="1134" w:hanging="1134"/>
      </w:pPr>
      <w:rPr>
        <w:rFonts w:hint="default"/>
      </w:rPr>
    </w:lvl>
    <w:lvl w:ilvl="7">
      <w:start w:val="1"/>
      <w:numFmt w:val="lowerLetter"/>
      <w:lvlText w:val="%8."/>
      <w:lvlJc w:val="left"/>
      <w:pPr>
        <w:tabs>
          <w:tab w:val="num" w:pos="1134"/>
        </w:tabs>
        <w:ind w:left="1134" w:hanging="1134"/>
      </w:pPr>
      <w:rPr>
        <w:rFonts w:hint="default"/>
      </w:rPr>
    </w:lvl>
    <w:lvl w:ilvl="8">
      <w:start w:val="1"/>
      <w:numFmt w:val="lowerRoman"/>
      <w:lvlText w:val="%9."/>
      <w:lvlJc w:val="left"/>
      <w:pPr>
        <w:tabs>
          <w:tab w:val="num" w:pos="1134"/>
        </w:tabs>
        <w:ind w:left="1134" w:hanging="1134"/>
      </w:pPr>
      <w:rPr>
        <w:rFonts w:hint="default"/>
      </w:rPr>
    </w:lvl>
  </w:abstractNum>
  <w:abstractNum w:abstractNumId="28">
    <w:nsid w:val="6BE615CD"/>
    <w:multiLevelType w:val="hybridMultilevel"/>
    <w:tmpl w:val="0A40A802"/>
    <w:lvl w:ilvl="0" w:tplc="CCAA0C34">
      <w:start w:val="1"/>
      <w:numFmt w:val="bullet"/>
      <w:lvlText w:val="•"/>
      <w:lvlJc w:val="left"/>
      <w:pPr>
        <w:tabs>
          <w:tab w:val="num" w:pos="720"/>
        </w:tabs>
        <w:ind w:left="720" w:hanging="360"/>
      </w:pPr>
      <w:rPr>
        <w:rFonts w:ascii="Arial" w:hAnsi="Arial" w:hint="default"/>
      </w:rPr>
    </w:lvl>
    <w:lvl w:ilvl="1" w:tplc="A6162058" w:tentative="1">
      <w:start w:val="1"/>
      <w:numFmt w:val="bullet"/>
      <w:lvlText w:val="•"/>
      <w:lvlJc w:val="left"/>
      <w:pPr>
        <w:tabs>
          <w:tab w:val="num" w:pos="1440"/>
        </w:tabs>
        <w:ind w:left="1440" w:hanging="360"/>
      </w:pPr>
      <w:rPr>
        <w:rFonts w:ascii="Arial" w:hAnsi="Arial" w:hint="default"/>
      </w:rPr>
    </w:lvl>
    <w:lvl w:ilvl="2" w:tplc="4AC2658E" w:tentative="1">
      <w:start w:val="1"/>
      <w:numFmt w:val="bullet"/>
      <w:lvlText w:val="•"/>
      <w:lvlJc w:val="left"/>
      <w:pPr>
        <w:tabs>
          <w:tab w:val="num" w:pos="2160"/>
        </w:tabs>
        <w:ind w:left="2160" w:hanging="360"/>
      </w:pPr>
      <w:rPr>
        <w:rFonts w:ascii="Arial" w:hAnsi="Arial" w:hint="default"/>
      </w:rPr>
    </w:lvl>
    <w:lvl w:ilvl="3" w:tplc="5B9607A4" w:tentative="1">
      <w:start w:val="1"/>
      <w:numFmt w:val="bullet"/>
      <w:lvlText w:val="•"/>
      <w:lvlJc w:val="left"/>
      <w:pPr>
        <w:tabs>
          <w:tab w:val="num" w:pos="2880"/>
        </w:tabs>
        <w:ind w:left="2880" w:hanging="360"/>
      </w:pPr>
      <w:rPr>
        <w:rFonts w:ascii="Arial" w:hAnsi="Arial" w:hint="default"/>
      </w:rPr>
    </w:lvl>
    <w:lvl w:ilvl="4" w:tplc="8A264F6C" w:tentative="1">
      <w:start w:val="1"/>
      <w:numFmt w:val="bullet"/>
      <w:lvlText w:val="•"/>
      <w:lvlJc w:val="left"/>
      <w:pPr>
        <w:tabs>
          <w:tab w:val="num" w:pos="3600"/>
        </w:tabs>
        <w:ind w:left="3600" w:hanging="360"/>
      </w:pPr>
      <w:rPr>
        <w:rFonts w:ascii="Arial" w:hAnsi="Arial" w:hint="default"/>
      </w:rPr>
    </w:lvl>
    <w:lvl w:ilvl="5" w:tplc="6BBA5128" w:tentative="1">
      <w:start w:val="1"/>
      <w:numFmt w:val="bullet"/>
      <w:lvlText w:val="•"/>
      <w:lvlJc w:val="left"/>
      <w:pPr>
        <w:tabs>
          <w:tab w:val="num" w:pos="4320"/>
        </w:tabs>
        <w:ind w:left="4320" w:hanging="360"/>
      </w:pPr>
      <w:rPr>
        <w:rFonts w:ascii="Arial" w:hAnsi="Arial" w:hint="default"/>
      </w:rPr>
    </w:lvl>
    <w:lvl w:ilvl="6" w:tplc="DBCEF810" w:tentative="1">
      <w:start w:val="1"/>
      <w:numFmt w:val="bullet"/>
      <w:lvlText w:val="•"/>
      <w:lvlJc w:val="left"/>
      <w:pPr>
        <w:tabs>
          <w:tab w:val="num" w:pos="5040"/>
        </w:tabs>
        <w:ind w:left="5040" w:hanging="360"/>
      </w:pPr>
      <w:rPr>
        <w:rFonts w:ascii="Arial" w:hAnsi="Arial" w:hint="default"/>
      </w:rPr>
    </w:lvl>
    <w:lvl w:ilvl="7" w:tplc="10AE5D16" w:tentative="1">
      <w:start w:val="1"/>
      <w:numFmt w:val="bullet"/>
      <w:lvlText w:val="•"/>
      <w:lvlJc w:val="left"/>
      <w:pPr>
        <w:tabs>
          <w:tab w:val="num" w:pos="5760"/>
        </w:tabs>
        <w:ind w:left="5760" w:hanging="360"/>
      </w:pPr>
      <w:rPr>
        <w:rFonts w:ascii="Arial" w:hAnsi="Arial" w:hint="default"/>
      </w:rPr>
    </w:lvl>
    <w:lvl w:ilvl="8" w:tplc="7AAA5122" w:tentative="1">
      <w:start w:val="1"/>
      <w:numFmt w:val="bullet"/>
      <w:lvlText w:val="•"/>
      <w:lvlJc w:val="left"/>
      <w:pPr>
        <w:tabs>
          <w:tab w:val="num" w:pos="6480"/>
        </w:tabs>
        <w:ind w:left="6480" w:hanging="360"/>
      </w:pPr>
      <w:rPr>
        <w:rFonts w:ascii="Arial" w:hAnsi="Arial" w:hint="default"/>
      </w:rPr>
    </w:lvl>
  </w:abstractNum>
  <w:abstractNum w:abstractNumId="29">
    <w:nsid w:val="7499522A"/>
    <w:multiLevelType w:val="hybridMultilevel"/>
    <w:tmpl w:val="F6025A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8565882"/>
    <w:multiLevelType w:val="hybridMultilevel"/>
    <w:tmpl w:val="6F0A31D4"/>
    <w:lvl w:ilvl="0" w:tplc="0B9EF472">
      <w:start w:val="1"/>
      <w:numFmt w:val="bullet"/>
      <w:lvlText w:val="•"/>
      <w:lvlJc w:val="left"/>
      <w:pPr>
        <w:tabs>
          <w:tab w:val="num" w:pos="720"/>
        </w:tabs>
        <w:ind w:left="720" w:hanging="360"/>
      </w:pPr>
      <w:rPr>
        <w:rFonts w:ascii="Arial" w:hAnsi="Arial" w:hint="default"/>
      </w:rPr>
    </w:lvl>
    <w:lvl w:ilvl="1" w:tplc="6AFE0980" w:tentative="1">
      <w:start w:val="1"/>
      <w:numFmt w:val="bullet"/>
      <w:lvlText w:val="•"/>
      <w:lvlJc w:val="left"/>
      <w:pPr>
        <w:tabs>
          <w:tab w:val="num" w:pos="1440"/>
        </w:tabs>
        <w:ind w:left="1440" w:hanging="360"/>
      </w:pPr>
      <w:rPr>
        <w:rFonts w:ascii="Arial" w:hAnsi="Arial" w:hint="default"/>
      </w:rPr>
    </w:lvl>
    <w:lvl w:ilvl="2" w:tplc="D3305D94" w:tentative="1">
      <w:start w:val="1"/>
      <w:numFmt w:val="bullet"/>
      <w:lvlText w:val="•"/>
      <w:lvlJc w:val="left"/>
      <w:pPr>
        <w:tabs>
          <w:tab w:val="num" w:pos="2160"/>
        </w:tabs>
        <w:ind w:left="2160" w:hanging="360"/>
      </w:pPr>
      <w:rPr>
        <w:rFonts w:ascii="Arial" w:hAnsi="Arial" w:hint="default"/>
      </w:rPr>
    </w:lvl>
    <w:lvl w:ilvl="3" w:tplc="8BBE5AEC" w:tentative="1">
      <w:start w:val="1"/>
      <w:numFmt w:val="bullet"/>
      <w:lvlText w:val="•"/>
      <w:lvlJc w:val="left"/>
      <w:pPr>
        <w:tabs>
          <w:tab w:val="num" w:pos="2880"/>
        </w:tabs>
        <w:ind w:left="2880" w:hanging="360"/>
      </w:pPr>
      <w:rPr>
        <w:rFonts w:ascii="Arial" w:hAnsi="Arial" w:hint="default"/>
      </w:rPr>
    </w:lvl>
    <w:lvl w:ilvl="4" w:tplc="7ED41EFC" w:tentative="1">
      <w:start w:val="1"/>
      <w:numFmt w:val="bullet"/>
      <w:lvlText w:val="•"/>
      <w:lvlJc w:val="left"/>
      <w:pPr>
        <w:tabs>
          <w:tab w:val="num" w:pos="3600"/>
        </w:tabs>
        <w:ind w:left="3600" w:hanging="360"/>
      </w:pPr>
      <w:rPr>
        <w:rFonts w:ascii="Arial" w:hAnsi="Arial" w:hint="default"/>
      </w:rPr>
    </w:lvl>
    <w:lvl w:ilvl="5" w:tplc="18725056" w:tentative="1">
      <w:start w:val="1"/>
      <w:numFmt w:val="bullet"/>
      <w:lvlText w:val="•"/>
      <w:lvlJc w:val="left"/>
      <w:pPr>
        <w:tabs>
          <w:tab w:val="num" w:pos="4320"/>
        </w:tabs>
        <w:ind w:left="4320" w:hanging="360"/>
      </w:pPr>
      <w:rPr>
        <w:rFonts w:ascii="Arial" w:hAnsi="Arial" w:hint="default"/>
      </w:rPr>
    </w:lvl>
    <w:lvl w:ilvl="6" w:tplc="77E06CAA" w:tentative="1">
      <w:start w:val="1"/>
      <w:numFmt w:val="bullet"/>
      <w:lvlText w:val="•"/>
      <w:lvlJc w:val="left"/>
      <w:pPr>
        <w:tabs>
          <w:tab w:val="num" w:pos="5040"/>
        </w:tabs>
        <w:ind w:left="5040" w:hanging="360"/>
      </w:pPr>
      <w:rPr>
        <w:rFonts w:ascii="Arial" w:hAnsi="Arial" w:hint="default"/>
      </w:rPr>
    </w:lvl>
    <w:lvl w:ilvl="7" w:tplc="56D0C45E" w:tentative="1">
      <w:start w:val="1"/>
      <w:numFmt w:val="bullet"/>
      <w:lvlText w:val="•"/>
      <w:lvlJc w:val="left"/>
      <w:pPr>
        <w:tabs>
          <w:tab w:val="num" w:pos="5760"/>
        </w:tabs>
        <w:ind w:left="5760" w:hanging="360"/>
      </w:pPr>
      <w:rPr>
        <w:rFonts w:ascii="Arial" w:hAnsi="Arial" w:hint="default"/>
      </w:rPr>
    </w:lvl>
    <w:lvl w:ilvl="8" w:tplc="F61AC528" w:tentative="1">
      <w:start w:val="1"/>
      <w:numFmt w:val="bullet"/>
      <w:lvlText w:val="•"/>
      <w:lvlJc w:val="left"/>
      <w:pPr>
        <w:tabs>
          <w:tab w:val="num" w:pos="6480"/>
        </w:tabs>
        <w:ind w:left="6480" w:hanging="360"/>
      </w:pPr>
      <w:rPr>
        <w:rFonts w:ascii="Arial" w:hAnsi="Arial" w:hint="default"/>
      </w:rPr>
    </w:lvl>
  </w:abstractNum>
  <w:abstractNum w:abstractNumId="31">
    <w:nsid w:val="7C8C50D0"/>
    <w:multiLevelType w:val="hybridMultilevel"/>
    <w:tmpl w:val="08F85392"/>
    <w:lvl w:ilvl="0" w:tplc="9AE6F4D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FCF7C76"/>
    <w:multiLevelType w:val="hybridMultilevel"/>
    <w:tmpl w:val="1B388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FD26384"/>
    <w:multiLevelType w:val="multilevel"/>
    <w:tmpl w:val="6326270A"/>
    <w:lvl w:ilvl="0">
      <w:start w:val="2"/>
      <w:numFmt w:val="none"/>
      <w:pStyle w:val="HeadingLevel2"/>
      <w:lvlText w:val="1."/>
      <w:lvlJc w:val="left"/>
      <w:pPr>
        <w:tabs>
          <w:tab w:val="num" w:pos="360"/>
        </w:tabs>
        <w:ind w:left="360" w:hanging="360"/>
      </w:pPr>
      <w:rPr>
        <w:rFonts w:ascii="Verdana" w:hAnsi="Verdana" w:cs="Verdana" w:hint="default"/>
        <w:b/>
        <w:bCs/>
        <w:i w:val="0"/>
        <w:iCs w:val="0"/>
        <w:sz w:val="36"/>
        <w:szCs w:val="36"/>
      </w:rPr>
    </w:lvl>
    <w:lvl w:ilvl="1">
      <w:start w:val="1"/>
      <w:numFmt w:val="decimal"/>
      <w:lvlText w:val="%2%1.1"/>
      <w:lvlJc w:val="left"/>
      <w:pPr>
        <w:tabs>
          <w:tab w:val="num" w:pos="723"/>
        </w:tabs>
        <w:ind w:left="723" w:hanging="723"/>
      </w:pPr>
      <w:rPr>
        <w:rFonts w:ascii="Verdana" w:hAnsi="Verdana" w:cs="Verdana" w:hint="default"/>
        <w:b/>
        <w:bCs/>
        <w:i w:val="0"/>
        <w:iCs w:val="0"/>
        <w:sz w:val="28"/>
        <w:szCs w:val="28"/>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8"/>
  </w:num>
  <w:num w:numId="2">
    <w:abstractNumId w:val="27"/>
    <w:lvlOverride w:ilvl="0">
      <w:lvl w:ilvl="0">
        <w:start w:val="1"/>
        <w:numFmt w:val="decimal"/>
        <w:pStyle w:val="Heading1"/>
        <w:lvlText w:val="%1"/>
        <w:lvlJc w:val="left"/>
        <w:pPr>
          <w:tabs>
            <w:tab w:val="num" w:pos="1134"/>
          </w:tabs>
          <w:ind w:left="1134" w:hanging="1134"/>
        </w:pPr>
        <w:rPr>
          <w:rFonts w:ascii="Tahoma" w:eastAsia="Times New Roman" w:hAnsi="Tahoma" w:cs="Arial"/>
        </w:rPr>
      </w:lvl>
    </w:lvlOverride>
    <w:lvlOverride w:ilvl="1">
      <w:lvl w:ilvl="1">
        <w:start w:val="1"/>
        <w:numFmt w:val="decimal"/>
        <w:pStyle w:val="Heading2"/>
        <w:lvlText w:val="%1.%2"/>
        <w:lvlJc w:val="left"/>
        <w:pPr>
          <w:tabs>
            <w:tab w:val="num" w:pos="1134"/>
          </w:tabs>
          <w:ind w:left="1134" w:hanging="1134"/>
        </w:pPr>
        <w:rPr>
          <w:rFonts w:hint="default"/>
        </w:rPr>
      </w:lvl>
    </w:lvlOverride>
    <w:lvlOverride w:ilvl="2">
      <w:lvl w:ilvl="2">
        <w:start w:val="1"/>
        <w:numFmt w:val="decimal"/>
        <w:pStyle w:val="Heading3"/>
        <w:lvlText w:val="%1.%2.%3"/>
        <w:lvlJc w:val="left"/>
        <w:pPr>
          <w:tabs>
            <w:tab w:val="num" w:pos="1134"/>
          </w:tabs>
          <w:ind w:left="1134" w:hanging="1134"/>
        </w:pPr>
        <w:rPr>
          <w:rFonts w:hint="default"/>
        </w:rPr>
      </w:lvl>
    </w:lvlOverride>
    <w:lvlOverride w:ilvl="3">
      <w:lvl w:ilvl="3">
        <w:start w:val="1"/>
        <w:numFmt w:val="decimal"/>
        <w:pStyle w:val="Heading4"/>
        <w:lvlText w:val="%1.%2.%3.%4"/>
        <w:lvlJc w:val="left"/>
        <w:pPr>
          <w:tabs>
            <w:tab w:val="num" w:pos="1134"/>
          </w:tabs>
          <w:ind w:left="1134" w:hanging="1134"/>
        </w:pPr>
        <w:rPr>
          <w:rFonts w:hint="default"/>
        </w:rPr>
      </w:lvl>
    </w:lvlOverride>
    <w:lvlOverride w:ilvl="4">
      <w:lvl w:ilvl="4">
        <w:start w:val="1"/>
        <w:numFmt w:val="lowerLetter"/>
        <w:lvlText w:val="(%5)"/>
        <w:lvlJc w:val="left"/>
        <w:pPr>
          <w:tabs>
            <w:tab w:val="num" w:pos="1134"/>
          </w:tabs>
          <w:ind w:left="1134" w:hanging="1134"/>
        </w:pPr>
        <w:rPr>
          <w:rFonts w:hint="default"/>
        </w:rPr>
      </w:lvl>
    </w:lvlOverride>
    <w:lvlOverride w:ilvl="5">
      <w:lvl w:ilvl="5">
        <w:start w:val="1"/>
        <w:numFmt w:val="lowerRoman"/>
        <w:lvlText w:val="(%6)"/>
        <w:lvlJc w:val="left"/>
        <w:pPr>
          <w:tabs>
            <w:tab w:val="num" w:pos="1134"/>
          </w:tabs>
          <w:ind w:left="1134" w:hanging="1134"/>
        </w:pPr>
        <w:rPr>
          <w:rFonts w:hint="default"/>
        </w:rPr>
      </w:lvl>
    </w:lvlOverride>
    <w:lvlOverride w:ilvl="6">
      <w:lvl w:ilvl="6">
        <w:start w:val="1"/>
        <w:numFmt w:val="decimal"/>
        <w:lvlText w:val="%7."/>
        <w:lvlJc w:val="left"/>
        <w:pPr>
          <w:tabs>
            <w:tab w:val="num" w:pos="1134"/>
          </w:tabs>
          <w:ind w:left="1134" w:hanging="1134"/>
        </w:pPr>
        <w:rPr>
          <w:rFonts w:hint="default"/>
        </w:rPr>
      </w:lvl>
    </w:lvlOverride>
    <w:lvlOverride w:ilvl="7">
      <w:lvl w:ilvl="7">
        <w:start w:val="1"/>
        <w:numFmt w:val="lowerLetter"/>
        <w:lvlText w:val="%8."/>
        <w:lvlJc w:val="left"/>
        <w:pPr>
          <w:tabs>
            <w:tab w:val="num" w:pos="1134"/>
          </w:tabs>
          <w:ind w:left="1134" w:hanging="1134"/>
        </w:pPr>
        <w:rPr>
          <w:rFonts w:hint="default"/>
        </w:rPr>
      </w:lvl>
    </w:lvlOverride>
    <w:lvlOverride w:ilvl="8">
      <w:lvl w:ilvl="8">
        <w:start w:val="1"/>
        <w:numFmt w:val="lowerRoman"/>
        <w:lvlText w:val="%9."/>
        <w:lvlJc w:val="left"/>
        <w:pPr>
          <w:tabs>
            <w:tab w:val="num" w:pos="1134"/>
          </w:tabs>
          <w:ind w:left="1134" w:hanging="1134"/>
        </w:pPr>
        <w:rPr>
          <w:rFonts w:hint="default"/>
        </w:rPr>
      </w:lvl>
    </w:lvlOverride>
  </w:num>
  <w:num w:numId="3">
    <w:abstractNumId w:val="33"/>
  </w:num>
  <w:num w:numId="4">
    <w:abstractNumId w:val="0"/>
  </w:num>
  <w:num w:numId="5">
    <w:abstractNumId w:val="27"/>
  </w:num>
  <w:num w:numId="6">
    <w:abstractNumId w:val="18"/>
  </w:num>
  <w:num w:numId="7">
    <w:abstractNumId w:val="2"/>
  </w:num>
  <w:num w:numId="8">
    <w:abstractNumId w:val="11"/>
  </w:num>
  <w:num w:numId="9">
    <w:abstractNumId w:val="19"/>
  </w:num>
  <w:num w:numId="10">
    <w:abstractNumId w:val="1"/>
  </w:num>
  <w:num w:numId="11">
    <w:abstractNumId w:val="22"/>
  </w:num>
  <w:num w:numId="12">
    <w:abstractNumId w:val="31"/>
  </w:num>
  <w:num w:numId="13">
    <w:abstractNumId w:val="13"/>
  </w:num>
  <w:num w:numId="14">
    <w:abstractNumId w:val="29"/>
  </w:num>
  <w:num w:numId="15">
    <w:abstractNumId w:val="3"/>
  </w:num>
  <w:num w:numId="16">
    <w:abstractNumId w:val="25"/>
  </w:num>
  <w:num w:numId="17">
    <w:abstractNumId w:val="24"/>
  </w:num>
  <w:num w:numId="18">
    <w:abstractNumId w:val="32"/>
  </w:num>
  <w:num w:numId="19">
    <w:abstractNumId w:val="15"/>
  </w:num>
  <w:num w:numId="20">
    <w:abstractNumId w:val="6"/>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0"/>
  </w:num>
  <w:num w:numId="24">
    <w:abstractNumId w:val="12"/>
  </w:num>
  <w:num w:numId="25">
    <w:abstractNumId w:val="26"/>
  </w:num>
  <w:num w:numId="26">
    <w:abstractNumId w:val="4"/>
  </w:num>
  <w:num w:numId="27">
    <w:abstractNumId w:val="9"/>
  </w:num>
  <w:num w:numId="28">
    <w:abstractNumId w:val="7"/>
  </w:num>
  <w:num w:numId="29">
    <w:abstractNumId w:val="17"/>
  </w:num>
  <w:num w:numId="30">
    <w:abstractNumId w:val="16"/>
  </w:num>
  <w:num w:numId="31">
    <w:abstractNumId w:val="5"/>
  </w:num>
  <w:num w:numId="32">
    <w:abstractNumId w:val="14"/>
  </w:num>
  <w:num w:numId="33">
    <w:abstractNumId w:val="21"/>
  </w:num>
  <w:num w:numId="34">
    <w:abstractNumId w:val="30"/>
  </w:num>
  <w:num w:numId="35">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lickAndTypeStyle w:val="BodyText"/>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9s25v0wtfxw5aeps2dvpsxoz0sve9wp2zr5&quot;&gt;DAP preparation searches&lt;record-ids&gt;&lt;item&gt;4&lt;/item&gt;&lt;item&gt;6&lt;/item&gt;&lt;item&gt;7&lt;/item&gt;&lt;item&gt;12&lt;/item&gt;&lt;item&gt;13&lt;/item&gt;&lt;item&gt;14&lt;/item&gt;&lt;item&gt;15&lt;/item&gt;&lt;item&gt;16&lt;/item&gt;&lt;item&gt;17&lt;/item&gt;&lt;item&gt;18&lt;/item&gt;&lt;item&gt;19&lt;/item&gt;&lt;item&gt;20&lt;/item&gt;&lt;item&gt;21&lt;/item&gt;&lt;item&gt;22&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3&lt;/item&gt;&lt;item&gt;44&lt;/item&gt;&lt;item&gt;46&lt;/item&gt;&lt;item&gt;47&lt;/item&gt;&lt;/record-ids&gt;&lt;/item&gt;&lt;/Libraries&gt;"/>
  </w:docVars>
  <w:rsids>
    <w:rsidRoot w:val="009C7A94"/>
    <w:rsid w:val="000023D9"/>
    <w:rsid w:val="00011E60"/>
    <w:rsid w:val="00011FB4"/>
    <w:rsid w:val="00012260"/>
    <w:rsid w:val="00012544"/>
    <w:rsid w:val="000126D4"/>
    <w:rsid w:val="00014729"/>
    <w:rsid w:val="000148AF"/>
    <w:rsid w:val="000153AD"/>
    <w:rsid w:val="0002258F"/>
    <w:rsid w:val="000241F4"/>
    <w:rsid w:val="00031DC3"/>
    <w:rsid w:val="00031F5F"/>
    <w:rsid w:val="000329F0"/>
    <w:rsid w:val="000332A2"/>
    <w:rsid w:val="0003373A"/>
    <w:rsid w:val="00033BBF"/>
    <w:rsid w:val="00034545"/>
    <w:rsid w:val="00035695"/>
    <w:rsid w:val="00035D5F"/>
    <w:rsid w:val="00042B2F"/>
    <w:rsid w:val="0004432D"/>
    <w:rsid w:val="000455F3"/>
    <w:rsid w:val="00045ADC"/>
    <w:rsid w:val="00047734"/>
    <w:rsid w:val="00051806"/>
    <w:rsid w:val="00051C92"/>
    <w:rsid w:val="00052E23"/>
    <w:rsid w:val="00053362"/>
    <w:rsid w:val="00054167"/>
    <w:rsid w:val="00054780"/>
    <w:rsid w:val="00055ABA"/>
    <w:rsid w:val="00057911"/>
    <w:rsid w:val="00063461"/>
    <w:rsid w:val="000636F9"/>
    <w:rsid w:val="00063D71"/>
    <w:rsid w:val="000658A7"/>
    <w:rsid w:val="00065F93"/>
    <w:rsid w:val="00066704"/>
    <w:rsid w:val="000669A9"/>
    <w:rsid w:val="00066F91"/>
    <w:rsid w:val="000670F8"/>
    <w:rsid w:val="0007013E"/>
    <w:rsid w:val="00070427"/>
    <w:rsid w:val="00070A0C"/>
    <w:rsid w:val="00070B9A"/>
    <w:rsid w:val="00072426"/>
    <w:rsid w:val="00073176"/>
    <w:rsid w:val="00073C6B"/>
    <w:rsid w:val="00073E11"/>
    <w:rsid w:val="000769F9"/>
    <w:rsid w:val="00081DCA"/>
    <w:rsid w:val="0008303D"/>
    <w:rsid w:val="00094429"/>
    <w:rsid w:val="000948DA"/>
    <w:rsid w:val="000959B9"/>
    <w:rsid w:val="00097765"/>
    <w:rsid w:val="000A13A4"/>
    <w:rsid w:val="000A2E70"/>
    <w:rsid w:val="000B0BD2"/>
    <w:rsid w:val="000B0C8F"/>
    <w:rsid w:val="000B0F9A"/>
    <w:rsid w:val="000B45F7"/>
    <w:rsid w:val="000B4BBC"/>
    <w:rsid w:val="000B52FE"/>
    <w:rsid w:val="000B6EF7"/>
    <w:rsid w:val="000C1660"/>
    <w:rsid w:val="000C1CB2"/>
    <w:rsid w:val="000C242B"/>
    <w:rsid w:val="000C2996"/>
    <w:rsid w:val="000C50AB"/>
    <w:rsid w:val="000C50ED"/>
    <w:rsid w:val="000C533C"/>
    <w:rsid w:val="000C60E1"/>
    <w:rsid w:val="000C73D0"/>
    <w:rsid w:val="000D16B8"/>
    <w:rsid w:val="000D254A"/>
    <w:rsid w:val="000D36EE"/>
    <w:rsid w:val="000D494D"/>
    <w:rsid w:val="000D5139"/>
    <w:rsid w:val="000D6193"/>
    <w:rsid w:val="000E0CD3"/>
    <w:rsid w:val="000E2CD1"/>
    <w:rsid w:val="000E2F61"/>
    <w:rsid w:val="000E3166"/>
    <w:rsid w:val="000E7574"/>
    <w:rsid w:val="000F12A7"/>
    <w:rsid w:val="000F1C89"/>
    <w:rsid w:val="000F1E84"/>
    <w:rsid w:val="000F2003"/>
    <w:rsid w:val="000F2979"/>
    <w:rsid w:val="000F3586"/>
    <w:rsid w:val="000F67DA"/>
    <w:rsid w:val="000F69C4"/>
    <w:rsid w:val="000F77BC"/>
    <w:rsid w:val="000F7D52"/>
    <w:rsid w:val="00101616"/>
    <w:rsid w:val="00101DE9"/>
    <w:rsid w:val="00105BC9"/>
    <w:rsid w:val="00110071"/>
    <w:rsid w:val="0011038F"/>
    <w:rsid w:val="00111B1B"/>
    <w:rsid w:val="00117F70"/>
    <w:rsid w:val="00121C4E"/>
    <w:rsid w:val="00122132"/>
    <w:rsid w:val="0012253D"/>
    <w:rsid w:val="0012471F"/>
    <w:rsid w:val="00124C96"/>
    <w:rsid w:val="00126D74"/>
    <w:rsid w:val="00127299"/>
    <w:rsid w:val="00127624"/>
    <w:rsid w:val="001343F1"/>
    <w:rsid w:val="00141B01"/>
    <w:rsid w:val="00142EAF"/>
    <w:rsid w:val="0014380B"/>
    <w:rsid w:val="00144DA0"/>
    <w:rsid w:val="00144DB7"/>
    <w:rsid w:val="00145377"/>
    <w:rsid w:val="00145822"/>
    <w:rsid w:val="001467A3"/>
    <w:rsid w:val="0015116C"/>
    <w:rsid w:val="00151872"/>
    <w:rsid w:val="001521EA"/>
    <w:rsid w:val="00153B95"/>
    <w:rsid w:val="00154A7A"/>
    <w:rsid w:val="00154EF7"/>
    <w:rsid w:val="0015639D"/>
    <w:rsid w:val="0015776A"/>
    <w:rsid w:val="00157E5E"/>
    <w:rsid w:val="001609DD"/>
    <w:rsid w:val="001631AF"/>
    <w:rsid w:val="00163A95"/>
    <w:rsid w:val="0016597E"/>
    <w:rsid w:val="00170678"/>
    <w:rsid w:val="00170764"/>
    <w:rsid w:val="001707E0"/>
    <w:rsid w:val="0017085B"/>
    <w:rsid w:val="00176257"/>
    <w:rsid w:val="00177F99"/>
    <w:rsid w:val="00181565"/>
    <w:rsid w:val="0018285B"/>
    <w:rsid w:val="00187154"/>
    <w:rsid w:val="00190858"/>
    <w:rsid w:val="00190AA1"/>
    <w:rsid w:val="00190AED"/>
    <w:rsid w:val="00192772"/>
    <w:rsid w:val="001939E4"/>
    <w:rsid w:val="001947D2"/>
    <w:rsid w:val="00197AE2"/>
    <w:rsid w:val="001A011C"/>
    <w:rsid w:val="001A0DCB"/>
    <w:rsid w:val="001A1CA4"/>
    <w:rsid w:val="001A1DB7"/>
    <w:rsid w:val="001A4D20"/>
    <w:rsid w:val="001A50E6"/>
    <w:rsid w:val="001A5134"/>
    <w:rsid w:val="001A5B0A"/>
    <w:rsid w:val="001A5E39"/>
    <w:rsid w:val="001A5FCD"/>
    <w:rsid w:val="001A6C45"/>
    <w:rsid w:val="001A7BC7"/>
    <w:rsid w:val="001B038A"/>
    <w:rsid w:val="001B15E2"/>
    <w:rsid w:val="001B1A1B"/>
    <w:rsid w:val="001B1AAE"/>
    <w:rsid w:val="001B2109"/>
    <w:rsid w:val="001B3837"/>
    <w:rsid w:val="001B6A0B"/>
    <w:rsid w:val="001B77BF"/>
    <w:rsid w:val="001C2A0B"/>
    <w:rsid w:val="001C3E47"/>
    <w:rsid w:val="001C4BE4"/>
    <w:rsid w:val="001C4DF8"/>
    <w:rsid w:val="001C6AB1"/>
    <w:rsid w:val="001D09CF"/>
    <w:rsid w:val="001D0E3F"/>
    <w:rsid w:val="001D1F4B"/>
    <w:rsid w:val="001D313A"/>
    <w:rsid w:val="001D4449"/>
    <w:rsid w:val="001D54C5"/>
    <w:rsid w:val="001D6CCF"/>
    <w:rsid w:val="001E143D"/>
    <w:rsid w:val="001E233F"/>
    <w:rsid w:val="001E297E"/>
    <w:rsid w:val="001E3227"/>
    <w:rsid w:val="001E5759"/>
    <w:rsid w:val="001E78CE"/>
    <w:rsid w:val="001F00CD"/>
    <w:rsid w:val="001F4248"/>
    <w:rsid w:val="001F4C6B"/>
    <w:rsid w:val="001F6191"/>
    <w:rsid w:val="001F682D"/>
    <w:rsid w:val="001F7010"/>
    <w:rsid w:val="001F734D"/>
    <w:rsid w:val="00200FB6"/>
    <w:rsid w:val="0020163F"/>
    <w:rsid w:val="00201DB0"/>
    <w:rsid w:val="00203A7C"/>
    <w:rsid w:val="0020492A"/>
    <w:rsid w:val="00205576"/>
    <w:rsid w:val="00205AC3"/>
    <w:rsid w:val="00206005"/>
    <w:rsid w:val="00207777"/>
    <w:rsid w:val="00210953"/>
    <w:rsid w:val="0021183C"/>
    <w:rsid w:val="00212469"/>
    <w:rsid w:val="00213672"/>
    <w:rsid w:val="00213E0E"/>
    <w:rsid w:val="002155CF"/>
    <w:rsid w:val="00216279"/>
    <w:rsid w:val="0021656C"/>
    <w:rsid w:val="00216B18"/>
    <w:rsid w:val="00221234"/>
    <w:rsid w:val="0022136A"/>
    <w:rsid w:val="002240D9"/>
    <w:rsid w:val="0022484D"/>
    <w:rsid w:val="002256A2"/>
    <w:rsid w:val="00225E2C"/>
    <w:rsid w:val="00226972"/>
    <w:rsid w:val="00227330"/>
    <w:rsid w:val="00230551"/>
    <w:rsid w:val="002316D7"/>
    <w:rsid w:val="002329A6"/>
    <w:rsid w:val="00234A10"/>
    <w:rsid w:val="00234E60"/>
    <w:rsid w:val="0023523F"/>
    <w:rsid w:val="00237A1F"/>
    <w:rsid w:val="00240081"/>
    <w:rsid w:val="00241C8C"/>
    <w:rsid w:val="0024542B"/>
    <w:rsid w:val="00250A4E"/>
    <w:rsid w:val="00254E22"/>
    <w:rsid w:val="0025547B"/>
    <w:rsid w:val="0025707F"/>
    <w:rsid w:val="00257A9D"/>
    <w:rsid w:val="00260CB1"/>
    <w:rsid w:val="002612DB"/>
    <w:rsid w:val="002647E3"/>
    <w:rsid w:val="00264899"/>
    <w:rsid w:val="00266186"/>
    <w:rsid w:val="0027086B"/>
    <w:rsid w:val="0027263B"/>
    <w:rsid w:val="00272D3E"/>
    <w:rsid w:val="00273BA1"/>
    <w:rsid w:val="0027590B"/>
    <w:rsid w:val="00282C31"/>
    <w:rsid w:val="00282D72"/>
    <w:rsid w:val="00285004"/>
    <w:rsid w:val="00286C87"/>
    <w:rsid w:val="0028796E"/>
    <w:rsid w:val="002913EB"/>
    <w:rsid w:val="00292208"/>
    <w:rsid w:val="0029300F"/>
    <w:rsid w:val="002931B6"/>
    <w:rsid w:val="00296C5F"/>
    <w:rsid w:val="002A009C"/>
    <w:rsid w:val="002A2EFF"/>
    <w:rsid w:val="002A35D9"/>
    <w:rsid w:val="002A3BF4"/>
    <w:rsid w:val="002A3CFA"/>
    <w:rsid w:val="002A6D87"/>
    <w:rsid w:val="002B0285"/>
    <w:rsid w:val="002B12E2"/>
    <w:rsid w:val="002B2930"/>
    <w:rsid w:val="002B6711"/>
    <w:rsid w:val="002B7C33"/>
    <w:rsid w:val="002C6731"/>
    <w:rsid w:val="002C6D5D"/>
    <w:rsid w:val="002C7D51"/>
    <w:rsid w:val="002C7DB5"/>
    <w:rsid w:val="002E245B"/>
    <w:rsid w:val="002E28D5"/>
    <w:rsid w:val="002E2ECE"/>
    <w:rsid w:val="002E57B5"/>
    <w:rsid w:val="002E5B06"/>
    <w:rsid w:val="002E5D48"/>
    <w:rsid w:val="002E7EE8"/>
    <w:rsid w:val="002E7EEE"/>
    <w:rsid w:val="002F0659"/>
    <w:rsid w:val="002F220D"/>
    <w:rsid w:val="002F3B14"/>
    <w:rsid w:val="002F4CF1"/>
    <w:rsid w:val="002F714D"/>
    <w:rsid w:val="00301C83"/>
    <w:rsid w:val="00302D1F"/>
    <w:rsid w:val="00304602"/>
    <w:rsid w:val="00307E17"/>
    <w:rsid w:val="00310477"/>
    <w:rsid w:val="00312C4B"/>
    <w:rsid w:val="0031535F"/>
    <w:rsid w:val="00315EFC"/>
    <w:rsid w:val="00316DD0"/>
    <w:rsid w:val="003202E7"/>
    <w:rsid w:val="0032145C"/>
    <w:rsid w:val="00322EBE"/>
    <w:rsid w:val="0032346B"/>
    <w:rsid w:val="00323743"/>
    <w:rsid w:val="00323DCC"/>
    <w:rsid w:val="00324D85"/>
    <w:rsid w:val="00325A31"/>
    <w:rsid w:val="00330478"/>
    <w:rsid w:val="00331735"/>
    <w:rsid w:val="00332090"/>
    <w:rsid w:val="003340F1"/>
    <w:rsid w:val="00334467"/>
    <w:rsid w:val="003345AC"/>
    <w:rsid w:val="0033796E"/>
    <w:rsid w:val="003379EE"/>
    <w:rsid w:val="00342E79"/>
    <w:rsid w:val="00345FDA"/>
    <w:rsid w:val="00346780"/>
    <w:rsid w:val="00350C5D"/>
    <w:rsid w:val="00351C8B"/>
    <w:rsid w:val="0035389E"/>
    <w:rsid w:val="0035509C"/>
    <w:rsid w:val="00355FDE"/>
    <w:rsid w:val="00362689"/>
    <w:rsid w:val="003644BF"/>
    <w:rsid w:val="003649BD"/>
    <w:rsid w:val="003661FB"/>
    <w:rsid w:val="003663B2"/>
    <w:rsid w:val="00367D55"/>
    <w:rsid w:val="003711A5"/>
    <w:rsid w:val="00371E62"/>
    <w:rsid w:val="003726DD"/>
    <w:rsid w:val="00372970"/>
    <w:rsid w:val="003731CA"/>
    <w:rsid w:val="00373808"/>
    <w:rsid w:val="00381BB9"/>
    <w:rsid w:val="00382587"/>
    <w:rsid w:val="00382BBC"/>
    <w:rsid w:val="003835B5"/>
    <w:rsid w:val="00383C74"/>
    <w:rsid w:val="00383FF0"/>
    <w:rsid w:val="00386E27"/>
    <w:rsid w:val="003873DB"/>
    <w:rsid w:val="003938FC"/>
    <w:rsid w:val="0039554C"/>
    <w:rsid w:val="003956D7"/>
    <w:rsid w:val="00395E21"/>
    <w:rsid w:val="00397ACB"/>
    <w:rsid w:val="003A3683"/>
    <w:rsid w:val="003A4D9F"/>
    <w:rsid w:val="003A62AC"/>
    <w:rsid w:val="003A66B1"/>
    <w:rsid w:val="003B0144"/>
    <w:rsid w:val="003B1E86"/>
    <w:rsid w:val="003B2917"/>
    <w:rsid w:val="003B6E2A"/>
    <w:rsid w:val="003B7141"/>
    <w:rsid w:val="003B715A"/>
    <w:rsid w:val="003C25C1"/>
    <w:rsid w:val="003C4250"/>
    <w:rsid w:val="003C66F8"/>
    <w:rsid w:val="003D0814"/>
    <w:rsid w:val="003D1D4D"/>
    <w:rsid w:val="003D3FDD"/>
    <w:rsid w:val="003D71DA"/>
    <w:rsid w:val="003D732F"/>
    <w:rsid w:val="003D765B"/>
    <w:rsid w:val="003E14E7"/>
    <w:rsid w:val="003E2836"/>
    <w:rsid w:val="003E41D1"/>
    <w:rsid w:val="003E46BF"/>
    <w:rsid w:val="003E4914"/>
    <w:rsid w:val="003E5296"/>
    <w:rsid w:val="003E67A1"/>
    <w:rsid w:val="003E7982"/>
    <w:rsid w:val="003F1E67"/>
    <w:rsid w:val="003F33B3"/>
    <w:rsid w:val="003F70C6"/>
    <w:rsid w:val="0040317B"/>
    <w:rsid w:val="00413FF0"/>
    <w:rsid w:val="00414870"/>
    <w:rsid w:val="004150DD"/>
    <w:rsid w:val="0041621D"/>
    <w:rsid w:val="004206A6"/>
    <w:rsid w:val="004208D7"/>
    <w:rsid w:val="004212F0"/>
    <w:rsid w:val="004228DE"/>
    <w:rsid w:val="00424225"/>
    <w:rsid w:val="0042553C"/>
    <w:rsid w:val="004257FC"/>
    <w:rsid w:val="0043247B"/>
    <w:rsid w:val="00434100"/>
    <w:rsid w:val="00434BB0"/>
    <w:rsid w:val="00435DD9"/>
    <w:rsid w:val="0043666E"/>
    <w:rsid w:val="00436FF6"/>
    <w:rsid w:val="00440474"/>
    <w:rsid w:val="00440C79"/>
    <w:rsid w:val="00444A83"/>
    <w:rsid w:val="00445502"/>
    <w:rsid w:val="00450F5A"/>
    <w:rsid w:val="00453250"/>
    <w:rsid w:val="00453CFB"/>
    <w:rsid w:val="004552D8"/>
    <w:rsid w:val="00455FCB"/>
    <w:rsid w:val="0045764D"/>
    <w:rsid w:val="00457EAD"/>
    <w:rsid w:val="004603EF"/>
    <w:rsid w:val="004607F8"/>
    <w:rsid w:val="0046106A"/>
    <w:rsid w:val="00461FEB"/>
    <w:rsid w:val="00463F95"/>
    <w:rsid w:val="00464B08"/>
    <w:rsid w:val="00464C8E"/>
    <w:rsid w:val="004650B5"/>
    <w:rsid w:val="0047141A"/>
    <w:rsid w:val="0047157E"/>
    <w:rsid w:val="0047206A"/>
    <w:rsid w:val="0047221C"/>
    <w:rsid w:val="00472CD4"/>
    <w:rsid w:val="004734D3"/>
    <w:rsid w:val="004768DC"/>
    <w:rsid w:val="004802AB"/>
    <w:rsid w:val="00480DC7"/>
    <w:rsid w:val="00482095"/>
    <w:rsid w:val="00485ABC"/>
    <w:rsid w:val="00491A3F"/>
    <w:rsid w:val="00491AB0"/>
    <w:rsid w:val="004948D5"/>
    <w:rsid w:val="00495E78"/>
    <w:rsid w:val="004A0FA9"/>
    <w:rsid w:val="004A2B6A"/>
    <w:rsid w:val="004A534A"/>
    <w:rsid w:val="004A6464"/>
    <w:rsid w:val="004A6708"/>
    <w:rsid w:val="004B3F1C"/>
    <w:rsid w:val="004B58C7"/>
    <w:rsid w:val="004B7277"/>
    <w:rsid w:val="004B76C0"/>
    <w:rsid w:val="004C0198"/>
    <w:rsid w:val="004C0AC3"/>
    <w:rsid w:val="004C117C"/>
    <w:rsid w:val="004C1F9A"/>
    <w:rsid w:val="004C21B6"/>
    <w:rsid w:val="004C4655"/>
    <w:rsid w:val="004C4B46"/>
    <w:rsid w:val="004C4C04"/>
    <w:rsid w:val="004D0311"/>
    <w:rsid w:val="004D3AA3"/>
    <w:rsid w:val="004D4089"/>
    <w:rsid w:val="004D454A"/>
    <w:rsid w:val="004E4929"/>
    <w:rsid w:val="004F033C"/>
    <w:rsid w:val="004F047C"/>
    <w:rsid w:val="004F06F9"/>
    <w:rsid w:val="004F16E5"/>
    <w:rsid w:val="004F3963"/>
    <w:rsid w:val="004F485D"/>
    <w:rsid w:val="004F48B4"/>
    <w:rsid w:val="004F70F9"/>
    <w:rsid w:val="004F789E"/>
    <w:rsid w:val="005002C2"/>
    <w:rsid w:val="005003CC"/>
    <w:rsid w:val="00500630"/>
    <w:rsid w:val="005015FD"/>
    <w:rsid w:val="00501AF0"/>
    <w:rsid w:val="005027F2"/>
    <w:rsid w:val="00504BD9"/>
    <w:rsid w:val="00506C74"/>
    <w:rsid w:val="0050777F"/>
    <w:rsid w:val="0051143E"/>
    <w:rsid w:val="005123F9"/>
    <w:rsid w:val="00513698"/>
    <w:rsid w:val="0051451D"/>
    <w:rsid w:val="005145D0"/>
    <w:rsid w:val="00514F90"/>
    <w:rsid w:val="0051690D"/>
    <w:rsid w:val="005212E3"/>
    <w:rsid w:val="00525F81"/>
    <w:rsid w:val="005264B0"/>
    <w:rsid w:val="00527589"/>
    <w:rsid w:val="00530C7C"/>
    <w:rsid w:val="00532A26"/>
    <w:rsid w:val="005351FE"/>
    <w:rsid w:val="00537B11"/>
    <w:rsid w:val="005413D5"/>
    <w:rsid w:val="005423C7"/>
    <w:rsid w:val="005434CA"/>
    <w:rsid w:val="0055046E"/>
    <w:rsid w:val="005551BB"/>
    <w:rsid w:val="005553B4"/>
    <w:rsid w:val="00555753"/>
    <w:rsid w:val="00563F88"/>
    <w:rsid w:val="00564EB5"/>
    <w:rsid w:val="0057185F"/>
    <w:rsid w:val="00571881"/>
    <w:rsid w:val="00574E7A"/>
    <w:rsid w:val="005750FC"/>
    <w:rsid w:val="0057533A"/>
    <w:rsid w:val="00575D5A"/>
    <w:rsid w:val="0057642B"/>
    <w:rsid w:val="0057679D"/>
    <w:rsid w:val="00580E25"/>
    <w:rsid w:val="0058295C"/>
    <w:rsid w:val="00584688"/>
    <w:rsid w:val="00585B25"/>
    <w:rsid w:val="00586039"/>
    <w:rsid w:val="00593357"/>
    <w:rsid w:val="00594B1E"/>
    <w:rsid w:val="00595ABD"/>
    <w:rsid w:val="005A0C53"/>
    <w:rsid w:val="005A13C2"/>
    <w:rsid w:val="005A147B"/>
    <w:rsid w:val="005A4F63"/>
    <w:rsid w:val="005A51AE"/>
    <w:rsid w:val="005A5999"/>
    <w:rsid w:val="005A5E3E"/>
    <w:rsid w:val="005A6C3A"/>
    <w:rsid w:val="005B0234"/>
    <w:rsid w:val="005B1568"/>
    <w:rsid w:val="005B18DC"/>
    <w:rsid w:val="005B3107"/>
    <w:rsid w:val="005B4375"/>
    <w:rsid w:val="005B6A34"/>
    <w:rsid w:val="005B74C5"/>
    <w:rsid w:val="005C0A6C"/>
    <w:rsid w:val="005C0C85"/>
    <w:rsid w:val="005C39B4"/>
    <w:rsid w:val="005C3F60"/>
    <w:rsid w:val="005C4301"/>
    <w:rsid w:val="005C4BA3"/>
    <w:rsid w:val="005C6FE1"/>
    <w:rsid w:val="005C7494"/>
    <w:rsid w:val="005D147D"/>
    <w:rsid w:val="005D1B7C"/>
    <w:rsid w:val="005D464A"/>
    <w:rsid w:val="005D49C3"/>
    <w:rsid w:val="005D5035"/>
    <w:rsid w:val="005D5524"/>
    <w:rsid w:val="005D676D"/>
    <w:rsid w:val="005D6FF1"/>
    <w:rsid w:val="005E3358"/>
    <w:rsid w:val="005E4A12"/>
    <w:rsid w:val="005E57B8"/>
    <w:rsid w:val="005E6DD5"/>
    <w:rsid w:val="005E777B"/>
    <w:rsid w:val="005F03B7"/>
    <w:rsid w:val="005F37BF"/>
    <w:rsid w:val="005F46CF"/>
    <w:rsid w:val="005F5A03"/>
    <w:rsid w:val="005F6307"/>
    <w:rsid w:val="005F654D"/>
    <w:rsid w:val="005F66CD"/>
    <w:rsid w:val="0060412E"/>
    <w:rsid w:val="006043CC"/>
    <w:rsid w:val="0060473B"/>
    <w:rsid w:val="00606310"/>
    <w:rsid w:val="006107A3"/>
    <w:rsid w:val="0061092F"/>
    <w:rsid w:val="00610FD7"/>
    <w:rsid w:val="00612137"/>
    <w:rsid w:val="00612A7A"/>
    <w:rsid w:val="00612AB9"/>
    <w:rsid w:val="00613715"/>
    <w:rsid w:val="00614856"/>
    <w:rsid w:val="00615C4C"/>
    <w:rsid w:val="00621F56"/>
    <w:rsid w:val="00625D79"/>
    <w:rsid w:val="00625E02"/>
    <w:rsid w:val="0062713B"/>
    <w:rsid w:val="006279CA"/>
    <w:rsid w:val="00630ABB"/>
    <w:rsid w:val="00631019"/>
    <w:rsid w:val="006312AE"/>
    <w:rsid w:val="00632674"/>
    <w:rsid w:val="00635CC0"/>
    <w:rsid w:val="00636B89"/>
    <w:rsid w:val="00636E65"/>
    <w:rsid w:val="00636F4B"/>
    <w:rsid w:val="006374AF"/>
    <w:rsid w:val="006431E8"/>
    <w:rsid w:val="00643292"/>
    <w:rsid w:val="00643C27"/>
    <w:rsid w:val="00644F68"/>
    <w:rsid w:val="0064543A"/>
    <w:rsid w:val="00650072"/>
    <w:rsid w:val="00651D86"/>
    <w:rsid w:val="006621E1"/>
    <w:rsid w:val="0066390A"/>
    <w:rsid w:val="00664271"/>
    <w:rsid w:val="006662F7"/>
    <w:rsid w:val="00672086"/>
    <w:rsid w:val="006730A4"/>
    <w:rsid w:val="006745FA"/>
    <w:rsid w:val="006752A3"/>
    <w:rsid w:val="00682BBD"/>
    <w:rsid w:val="00682C51"/>
    <w:rsid w:val="00684606"/>
    <w:rsid w:val="006930BB"/>
    <w:rsid w:val="00694181"/>
    <w:rsid w:val="006976EB"/>
    <w:rsid w:val="0069795E"/>
    <w:rsid w:val="006A1889"/>
    <w:rsid w:val="006A1ADC"/>
    <w:rsid w:val="006A3E3A"/>
    <w:rsid w:val="006A4D06"/>
    <w:rsid w:val="006A7635"/>
    <w:rsid w:val="006B6B77"/>
    <w:rsid w:val="006B7C98"/>
    <w:rsid w:val="006C1096"/>
    <w:rsid w:val="006C15A5"/>
    <w:rsid w:val="006C35D8"/>
    <w:rsid w:val="006C50A5"/>
    <w:rsid w:val="006C6054"/>
    <w:rsid w:val="006D06D6"/>
    <w:rsid w:val="006D2B4D"/>
    <w:rsid w:val="006D4C5A"/>
    <w:rsid w:val="006D6E3D"/>
    <w:rsid w:val="006D6FA0"/>
    <w:rsid w:val="006D7AF4"/>
    <w:rsid w:val="006E0985"/>
    <w:rsid w:val="006E30BB"/>
    <w:rsid w:val="006E3D4C"/>
    <w:rsid w:val="006E6FA8"/>
    <w:rsid w:val="006E79C8"/>
    <w:rsid w:val="006F111D"/>
    <w:rsid w:val="006F1132"/>
    <w:rsid w:val="006F1B15"/>
    <w:rsid w:val="006F260C"/>
    <w:rsid w:val="006F260E"/>
    <w:rsid w:val="006F2639"/>
    <w:rsid w:val="006F70F2"/>
    <w:rsid w:val="00700C64"/>
    <w:rsid w:val="0070102D"/>
    <w:rsid w:val="0070244C"/>
    <w:rsid w:val="007031CE"/>
    <w:rsid w:val="00703F31"/>
    <w:rsid w:val="00707FAC"/>
    <w:rsid w:val="00710F68"/>
    <w:rsid w:val="007127C1"/>
    <w:rsid w:val="00713D11"/>
    <w:rsid w:val="007145EA"/>
    <w:rsid w:val="0071645C"/>
    <w:rsid w:val="00716FAC"/>
    <w:rsid w:val="0072094D"/>
    <w:rsid w:val="00720C47"/>
    <w:rsid w:val="00725A56"/>
    <w:rsid w:val="0073251B"/>
    <w:rsid w:val="0073728F"/>
    <w:rsid w:val="00737444"/>
    <w:rsid w:val="007402DB"/>
    <w:rsid w:val="00741185"/>
    <w:rsid w:val="00743E32"/>
    <w:rsid w:val="00747122"/>
    <w:rsid w:val="00751DBE"/>
    <w:rsid w:val="00752B8B"/>
    <w:rsid w:val="00753E60"/>
    <w:rsid w:val="007565A4"/>
    <w:rsid w:val="00761317"/>
    <w:rsid w:val="007652C0"/>
    <w:rsid w:val="00770BF3"/>
    <w:rsid w:val="00772F84"/>
    <w:rsid w:val="00774F00"/>
    <w:rsid w:val="007777CF"/>
    <w:rsid w:val="00780BDD"/>
    <w:rsid w:val="0078268D"/>
    <w:rsid w:val="00783548"/>
    <w:rsid w:val="00784D76"/>
    <w:rsid w:val="00784FE3"/>
    <w:rsid w:val="0078576F"/>
    <w:rsid w:val="007871B5"/>
    <w:rsid w:val="00787AFA"/>
    <w:rsid w:val="00787DA4"/>
    <w:rsid w:val="00790815"/>
    <w:rsid w:val="007929F9"/>
    <w:rsid w:val="00794A50"/>
    <w:rsid w:val="00795AE2"/>
    <w:rsid w:val="007A0835"/>
    <w:rsid w:val="007A1221"/>
    <w:rsid w:val="007A2946"/>
    <w:rsid w:val="007A5575"/>
    <w:rsid w:val="007A56EE"/>
    <w:rsid w:val="007A5FC1"/>
    <w:rsid w:val="007A6579"/>
    <w:rsid w:val="007A68B0"/>
    <w:rsid w:val="007A6F2B"/>
    <w:rsid w:val="007A7874"/>
    <w:rsid w:val="007A7EBD"/>
    <w:rsid w:val="007B23E1"/>
    <w:rsid w:val="007B2543"/>
    <w:rsid w:val="007B2ECD"/>
    <w:rsid w:val="007B4CA3"/>
    <w:rsid w:val="007B74D3"/>
    <w:rsid w:val="007C01C1"/>
    <w:rsid w:val="007C320C"/>
    <w:rsid w:val="007C3739"/>
    <w:rsid w:val="007C61BE"/>
    <w:rsid w:val="007C6C38"/>
    <w:rsid w:val="007C7795"/>
    <w:rsid w:val="007C7F5C"/>
    <w:rsid w:val="007D2901"/>
    <w:rsid w:val="007D34C1"/>
    <w:rsid w:val="007D4CA3"/>
    <w:rsid w:val="007D593F"/>
    <w:rsid w:val="007D604B"/>
    <w:rsid w:val="007E4F49"/>
    <w:rsid w:val="007E5172"/>
    <w:rsid w:val="007F061C"/>
    <w:rsid w:val="007F0942"/>
    <w:rsid w:val="007F28C8"/>
    <w:rsid w:val="007F356F"/>
    <w:rsid w:val="0080052E"/>
    <w:rsid w:val="008008FC"/>
    <w:rsid w:val="00807670"/>
    <w:rsid w:val="008100C2"/>
    <w:rsid w:val="00810208"/>
    <w:rsid w:val="00812C0A"/>
    <w:rsid w:val="00812C5E"/>
    <w:rsid w:val="00814904"/>
    <w:rsid w:val="00815645"/>
    <w:rsid w:val="00815DFF"/>
    <w:rsid w:val="00817DB0"/>
    <w:rsid w:val="00820BF5"/>
    <w:rsid w:val="00824145"/>
    <w:rsid w:val="008250B0"/>
    <w:rsid w:val="008250E9"/>
    <w:rsid w:val="0082629F"/>
    <w:rsid w:val="00826314"/>
    <w:rsid w:val="00826A34"/>
    <w:rsid w:val="00826C6D"/>
    <w:rsid w:val="0082784F"/>
    <w:rsid w:val="008305ED"/>
    <w:rsid w:val="008309EE"/>
    <w:rsid w:val="00831543"/>
    <w:rsid w:val="008317E8"/>
    <w:rsid w:val="00832612"/>
    <w:rsid w:val="008330E4"/>
    <w:rsid w:val="0083523B"/>
    <w:rsid w:val="008413AD"/>
    <w:rsid w:val="00843C0F"/>
    <w:rsid w:val="00843F7E"/>
    <w:rsid w:val="0084486B"/>
    <w:rsid w:val="0084627C"/>
    <w:rsid w:val="008469B9"/>
    <w:rsid w:val="00852CED"/>
    <w:rsid w:val="00852DF6"/>
    <w:rsid w:val="00854656"/>
    <w:rsid w:val="008549BC"/>
    <w:rsid w:val="008550FD"/>
    <w:rsid w:val="00855112"/>
    <w:rsid w:val="0085513C"/>
    <w:rsid w:val="00862F22"/>
    <w:rsid w:val="0086773F"/>
    <w:rsid w:val="00867D24"/>
    <w:rsid w:val="00870383"/>
    <w:rsid w:val="00870E60"/>
    <w:rsid w:val="00872707"/>
    <w:rsid w:val="00873194"/>
    <w:rsid w:val="00873494"/>
    <w:rsid w:val="00873C33"/>
    <w:rsid w:val="00873C59"/>
    <w:rsid w:val="008742C6"/>
    <w:rsid w:val="00874799"/>
    <w:rsid w:val="00874B90"/>
    <w:rsid w:val="00874F12"/>
    <w:rsid w:val="00875AD8"/>
    <w:rsid w:val="0087676C"/>
    <w:rsid w:val="0088128E"/>
    <w:rsid w:val="00881979"/>
    <w:rsid w:val="00881AAA"/>
    <w:rsid w:val="00881BA1"/>
    <w:rsid w:val="00881C52"/>
    <w:rsid w:val="00883E2A"/>
    <w:rsid w:val="00884587"/>
    <w:rsid w:val="00885377"/>
    <w:rsid w:val="008868F9"/>
    <w:rsid w:val="00886B71"/>
    <w:rsid w:val="008951A7"/>
    <w:rsid w:val="0089644C"/>
    <w:rsid w:val="008969AB"/>
    <w:rsid w:val="00896A06"/>
    <w:rsid w:val="008974EC"/>
    <w:rsid w:val="008A05AE"/>
    <w:rsid w:val="008A0812"/>
    <w:rsid w:val="008A3072"/>
    <w:rsid w:val="008A37BC"/>
    <w:rsid w:val="008A46F2"/>
    <w:rsid w:val="008A615C"/>
    <w:rsid w:val="008A63AF"/>
    <w:rsid w:val="008B0868"/>
    <w:rsid w:val="008B1A39"/>
    <w:rsid w:val="008B2FAA"/>
    <w:rsid w:val="008B3C14"/>
    <w:rsid w:val="008B5839"/>
    <w:rsid w:val="008C0EEB"/>
    <w:rsid w:val="008C1F54"/>
    <w:rsid w:val="008C42D5"/>
    <w:rsid w:val="008C5744"/>
    <w:rsid w:val="008C6893"/>
    <w:rsid w:val="008C704A"/>
    <w:rsid w:val="008D1AB4"/>
    <w:rsid w:val="008D27CC"/>
    <w:rsid w:val="008D297A"/>
    <w:rsid w:val="008D5B75"/>
    <w:rsid w:val="008D7E04"/>
    <w:rsid w:val="008E0D60"/>
    <w:rsid w:val="008E11F7"/>
    <w:rsid w:val="008E1631"/>
    <w:rsid w:val="008E1FBF"/>
    <w:rsid w:val="008E2991"/>
    <w:rsid w:val="008E2DE4"/>
    <w:rsid w:val="008E6BF5"/>
    <w:rsid w:val="008E6C24"/>
    <w:rsid w:val="008F09C9"/>
    <w:rsid w:val="008F1171"/>
    <w:rsid w:val="008F1953"/>
    <w:rsid w:val="008F1DB7"/>
    <w:rsid w:val="008F2FF0"/>
    <w:rsid w:val="008F363A"/>
    <w:rsid w:val="008F4BE5"/>
    <w:rsid w:val="008F5768"/>
    <w:rsid w:val="00902113"/>
    <w:rsid w:val="00904206"/>
    <w:rsid w:val="00905BEF"/>
    <w:rsid w:val="00905E76"/>
    <w:rsid w:val="0090761C"/>
    <w:rsid w:val="00910CEB"/>
    <w:rsid w:val="00911449"/>
    <w:rsid w:val="00911922"/>
    <w:rsid w:val="00912465"/>
    <w:rsid w:val="0091258C"/>
    <w:rsid w:val="00912B07"/>
    <w:rsid w:val="00913578"/>
    <w:rsid w:val="00914223"/>
    <w:rsid w:val="00916228"/>
    <w:rsid w:val="00916A02"/>
    <w:rsid w:val="00917DFD"/>
    <w:rsid w:val="00920409"/>
    <w:rsid w:val="00920D4C"/>
    <w:rsid w:val="009218AD"/>
    <w:rsid w:val="00922060"/>
    <w:rsid w:val="0092590A"/>
    <w:rsid w:val="00927605"/>
    <w:rsid w:val="00931628"/>
    <w:rsid w:val="00935910"/>
    <w:rsid w:val="009361BA"/>
    <w:rsid w:val="00937429"/>
    <w:rsid w:val="00942EAC"/>
    <w:rsid w:val="00942EBB"/>
    <w:rsid w:val="00943118"/>
    <w:rsid w:val="00943964"/>
    <w:rsid w:val="009442AA"/>
    <w:rsid w:val="00950B7B"/>
    <w:rsid w:val="00950F6F"/>
    <w:rsid w:val="009510DB"/>
    <w:rsid w:val="00952B67"/>
    <w:rsid w:val="009543ED"/>
    <w:rsid w:val="00957B2C"/>
    <w:rsid w:val="0096263A"/>
    <w:rsid w:val="00962DA5"/>
    <w:rsid w:val="009632A8"/>
    <w:rsid w:val="009654C7"/>
    <w:rsid w:val="009667F9"/>
    <w:rsid w:val="00967ACA"/>
    <w:rsid w:val="00967AFB"/>
    <w:rsid w:val="00972EB8"/>
    <w:rsid w:val="009828AB"/>
    <w:rsid w:val="00983DFD"/>
    <w:rsid w:val="009904C9"/>
    <w:rsid w:val="00991567"/>
    <w:rsid w:val="009917BA"/>
    <w:rsid w:val="00991EE4"/>
    <w:rsid w:val="00992E2A"/>
    <w:rsid w:val="009957BA"/>
    <w:rsid w:val="009A44BA"/>
    <w:rsid w:val="009A5A19"/>
    <w:rsid w:val="009A5DB7"/>
    <w:rsid w:val="009A6C45"/>
    <w:rsid w:val="009A7244"/>
    <w:rsid w:val="009A781A"/>
    <w:rsid w:val="009B0A75"/>
    <w:rsid w:val="009B2EBE"/>
    <w:rsid w:val="009B30AF"/>
    <w:rsid w:val="009B43EF"/>
    <w:rsid w:val="009B5403"/>
    <w:rsid w:val="009C1EA0"/>
    <w:rsid w:val="009C7A94"/>
    <w:rsid w:val="009C7EDE"/>
    <w:rsid w:val="009D086A"/>
    <w:rsid w:val="009D51D7"/>
    <w:rsid w:val="009D6C81"/>
    <w:rsid w:val="009E1E2E"/>
    <w:rsid w:val="009E28E7"/>
    <w:rsid w:val="009E2E7B"/>
    <w:rsid w:val="009E2F38"/>
    <w:rsid w:val="009E57F5"/>
    <w:rsid w:val="009E5B18"/>
    <w:rsid w:val="009E5EEF"/>
    <w:rsid w:val="009F0321"/>
    <w:rsid w:val="009F1344"/>
    <w:rsid w:val="009F5BEB"/>
    <w:rsid w:val="009F5FA1"/>
    <w:rsid w:val="009F7312"/>
    <w:rsid w:val="00A0058C"/>
    <w:rsid w:val="00A009E1"/>
    <w:rsid w:val="00A02173"/>
    <w:rsid w:val="00A02A74"/>
    <w:rsid w:val="00A03255"/>
    <w:rsid w:val="00A03490"/>
    <w:rsid w:val="00A0388E"/>
    <w:rsid w:val="00A04833"/>
    <w:rsid w:val="00A05F3B"/>
    <w:rsid w:val="00A07344"/>
    <w:rsid w:val="00A1029D"/>
    <w:rsid w:val="00A10A7B"/>
    <w:rsid w:val="00A1347D"/>
    <w:rsid w:val="00A13711"/>
    <w:rsid w:val="00A1389B"/>
    <w:rsid w:val="00A16079"/>
    <w:rsid w:val="00A1644E"/>
    <w:rsid w:val="00A17AAF"/>
    <w:rsid w:val="00A206AA"/>
    <w:rsid w:val="00A2163B"/>
    <w:rsid w:val="00A219A8"/>
    <w:rsid w:val="00A24AEC"/>
    <w:rsid w:val="00A3147C"/>
    <w:rsid w:val="00A317E7"/>
    <w:rsid w:val="00A35ACD"/>
    <w:rsid w:val="00A4050E"/>
    <w:rsid w:val="00A43195"/>
    <w:rsid w:val="00A4525F"/>
    <w:rsid w:val="00A5024A"/>
    <w:rsid w:val="00A53C39"/>
    <w:rsid w:val="00A54D3A"/>
    <w:rsid w:val="00A556A5"/>
    <w:rsid w:val="00A574AE"/>
    <w:rsid w:val="00A60F5D"/>
    <w:rsid w:val="00A6346A"/>
    <w:rsid w:val="00A66B32"/>
    <w:rsid w:val="00A67894"/>
    <w:rsid w:val="00A714E4"/>
    <w:rsid w:val="00A7349A"/>
    <w:rsid w:val="00A73568"/>
    <w:rsid w:val="00A81AF1"/>
    <w:rsid w:val="00A83553"/>
    <w:rsid w:val="00A863A5"/>
    <w:rsid w:val="00A86EAF"/>
    <w:rsid w:val="00A871C2"/>
    <w:rsid w:val="00A909CC"/>
    <w:rsid w:val="00A920B1"/>
    <w:rsid w:val="00A92C66"/>
    <w:rsid w:val="00A93099"/>
    <w:rsid w:val="00A9482E"/>
    <w:rsid w:val="00A94E6C"/>
    <w:rsid w:val="00A95688"/>
    <w:rsid w:val="00A95A49"/>
    <w:rsid w:val="00A95E76"/>
    <w:rsid w:val="00A9683C"/>
    <w:rsid w:val="00A97987"/>
    <w:rsid w:val="00AA0AA2"/>
    <w:rsid w:val="00AA67F5"/>
    <w:rsid w:val="00AA78D7"/>
    <w:rsid w:val="00AA7F51"/>
    <w:rsid w:val="00AB02FA"/>
    <w:rsid w:val="00AB11E6"/>
    <w:rsid w:val="00AB13BE"/>
    <w:rsid w:val="00AB16B2"/>
    <w:rsid w:val="00AB220D"/>
    <w:rsid w:val="00AB4B5D"/>
    <w:rsid w:val="00AB5423"/>
    <w:rsid w:val="00AB660B"/>
    <w:rsid w:val="00AB74FB"/>
    <w:rsid w:val="00AB7555"/>
    <w:rsid w:val="00AB7FE0"/>
    <w:rsid w:val="00AC0399"/>
    <w:rsid w:val="00AC1C2D"/>
    <w:rsid w:val="00AC4BCB"/>
    <w:rsid w:val="00AC567E"/>
    <w:rsid w:val="00AC5E84"/>
    <w:rsid w:val="00AC5ED1"/>
    <w:rsid w:val="00AC671F"/>
    <w:rsid w:val="00AC74D5"/>
    <w:rsid w:val="00AD233B"/>
    <w:rsid w:val="00AD4865"/>
    <w:rsid w:val="00AD6B60"/>
    <w:rsid w:val="00AE21A5"/>
    <w:rsid w:val="00AE2A46"/>
    <w:rsid w:val="00AE2B7E"/>
    <w:rsid w:val="00AE2C4D"/>
    <w:rsid w:val="00AE436F"/>
    <w:rsid w:val="00AE60FD"/>
    <w:rsid w:val="00AE7CC6"/>
    <w:rsid w:val="00AF23DE"/>
    <w:rsid w:val="00AF2788"/>
    <w:rsid w:val="00AF7CD3"/>
    <w:rsid w:val="00AF7F18"/>
    <w:rsid w:val="00B041C5"/>
    <w:rsid w:val="00B04F6E"/>
    <w:rsid w:val="00B06FC9"/>
    <w:rsid w:val="00B10AE3"/>
    <w:rsid w:val="00B11B62"/>
    <w:rsid w:val="00B15845"/>
    <w:rsid w:val="00B15FB6"/>
    <w:rsid w:val="00B20BD0"/>
    <w:rsid w:val="00B23A6C"/>
    <w:rsid w:val="00B23A7E"/>
    <w:rsid w:val="00B2528A"/>
    <w:rsid w:val="00B2669E"/>
    <w:rsid w:val="00B27CCD"/>
    <w:rsid w:val="00B307B4"/>
    <w:rsid w:val="00B3115C"/>
    <w:rsid w:val="00B31172"/>
    <w:rsid w:val="00B31EE0"/>
    <w:rsid w:val="00B328E1"/>
    <w:rsid w:val="00B3317E"/>
    <w:rsid w:val="00B34AD8"/>
    <w:rsid w:val="00B36612"/>
    <w:rsid w:val="00B40A1E"/>
    <w:rsid w:val="00B42B60"/>
    <w:rsid w:val="00B455E7"/>
    <w:rsid w:val="00B4668C"/>
    <w:rsid w:val="00B506F9"/>
    <w:rsid w:val="00B52D3C"/>
    <w:rsid w:val="00B52E90"/>
    <w:rsid w:val="00B5353D"/>
    <w:rsid w:val="00B550E1"/>
    <w:rsid w:val="00B55EB7"/>
    <w:rsid w:val="00B563F8"/>
    <w:rsid w:val="00B613BB"/>
    <w:rsid w:val="00B61B17"/>
    <w:rsid w:val="00B6294F"/>
    <w:rsid w:val="00B63EB9"/>
    <w:rsid w:val="00B66460"/>
    <w:rsid w:val="00B668CB"/>
    <w:rsid w:val="00B75FF0"/>
    <w:rsid w:val="00B76121"/>
    <w:rsid w:val="00B76C6D"/>
    <w:rsid w:val="00B81125"/>
    <w:rsid w:val="00B81D14"/>
    <w:rsid w:val="00B82CDC"/>
    <w:rsid w:val="00B86ED7"/>
    <w:rsid w:val="00B875E8"/>
    <w:rsid w:val="00B87F0D"/>
    <w:rsid w:val="00B9101E"/>
    <w:rsid w:val="00B93062"/>
    <w:rsid w:val="00B934AD"/>
    <w:rsid w:val="00B93A89"/>
    <w:rsid w:val="00B9488D"/>
    <w:rsid w:val="00B94976"/>
    <w:rsid w:val="00B94E25"/>
    <w:rsid w:val="00B958D0"/>
    <w:rsid w:val="00B969EE"/>
    <w:rsid w:val="00B975DB"/>
    <w:rsid w:val="00BA046F"/>
    <w:rsid w:val="00BA06C8"/>
    <w:rsid w:val="00BA1AB7"/>
    <w:rsid w:val="00BA2CE7"/>
    <w:rsid w:val="00BA54CC"/>
    <w:rsid w:val="00BA5A69"/>
    <w:rsid w:val="00BA79DD"/>
    <w:rsid w:val="00BB1BCB"/>
    <w:rsid w:val="00BB262A"/>
    <w:rsid w:val="00BB28FC"/>
    <w:rsid w:val="00BB2CDF"/>
    <w:rsid w:val="00BB3871"/>
    <w:rsid w:val="00BB45E2"/>
    <w:rsid w:val="00BB4828"/>
    <w:rsid w:val="00BB549C"/>
    <w:rsid w:val="00BC18EA"/>
    <w:rsid w:val="00BC1AEB"/>
    <w:rsid w:val="00BC235F"/>
    <w:rsid w:val="00BC3C3C"/>
    <w:rsid w:val="00BC478A"/>
    <w:rsid w:val="00BC6EA2"/>
    <w:rsid w:val="00BD136D"/>
    <w:rsid w:val="00BD3DD7"/>
    <w:rsid w:val="00BD4261"/>
    <w:rsid w:val="00BD5439"/>
    <w:rsid w:val="00BD6893"/>
    <w:rsid w:val="00BE0EDC"/>
    <w:rsid w:val="00BE10E1"/>
    <w:rsid w:val="00BE127B"/>
    <w:rsid w:val="00BE191D"/>
    <w:rsid w:val="00BE263E"/>
    <w:rsid w:val="00BE2719"/>
    <w:rsid w:val="00BE488E"/>
    <w:rsid w:val="00BF22A0"/>
    <w:rsid w:val="00BF5D1C"/>
    <w:rsid w:val="00BF7017"/>
    <w:rsid w:val="00BF7F9F"/>
    <w:rsid w:val="00C01074"/>
    <w:rsid w:val="00C010D6"/>
    <w:rsid w:val="00C0243F"/>
    <w:rsid w:val="00C03FEA"/>
    <w:rsid w:val="00C07D2B"/>
    <w:rsid w:val="00C07DDE"/>
    <w:rsid w:val="00C1028A"/>
    <w:rsid w:val="00C142DA"/>
    <w:rsid w:val="00C14800"/>
    <w:rsid w:val="00C23A82"/>
    <w:rsid w:val="00C23C95"/>
    <w:rsid w:val="00C24A04"/>
    <w:rsid w:val="00C26461"/>
    <w:rsid w:val="00C26529"/>
    <w:rsid w:val="00C31F11"/>
    <w:rsid w:val="00C32445"/>
    <w:rsid w:val="00C32C81"/>
    <w:rsid w:val="00C43624"/>
    <w:rsid w:val="00C4441D"/>
    <w:rsid w:val="00C4589C"/>
    <w:rsid w:val="00C4751B"/>
    <w:rsid w:val="00C521CB"/>
    <w:rsid w:val="00C52825"/>
    <w:rsid w:val="00C5282B"/>
    <w:rsid w:val="00C56138"/>
    <w:rsid w:val="00C56139"/>
    <w:rsid w:val="00C56D24"/>
    <w:rsid w:val="00C5749E"/>
    <w:rsid w:val="00C604AA"/>
    <w:rsid w:val="00C6103A"/>
    <w:rsid w:val="00C61341"/>
    <w:rsid w:val="00C6384A"/>
    <w:rsid w:val="00C70778"/>
    <w:rsid w:val="00C70B9D"/>
    <w:rsid w:val="00C7292F"/>
    <w:rsid w:val="00C72F7F"/>
    <w:rsid w:val="00C7451C"/>
    <w:rsid w:val="00C74C01"/>
    <w:rsid w:val="00C75A9F"/>
    <w:rsid w:val="00C77270"/>
    <w:rsid w:val="00C814FC"/>
    <w:rsid w:val="00C81A37"/>
    <w:rsid w:val="00C81B76"/>
    <w:rsid w:val="00C84486"/>
    <w:rsid w:val="00C86F4C"/>
    <w:rsid w:val="00C8743B"/>
    <w:rsid w:val="00C87DBD"/>
    <w:rsid w:val="00C92A68"/>
    <w:rsid w:val="00C93013"/>
    <w:rsid w:val="00C9671C"/>
    <w:rsid w:val="00CA00E0"/>
    <w:rsid w:val="00CB36B5"/>
    <w:rsid w:val="00CB4051"/>
    <w:rsid w:val="00CB44E4"/>
    <w:rsid w:val="00CB623F"/>
    <w:rsid w:val="00CB6E99"/>
    <w:rsid w:val="00CB7030"/>
    <w:rsid w:val="00CC1528"/>
    <w:rsid w:val="00CC267F"/>
    <w:rsid w:val="00CC2E74"/>
    <w:rsid w:val="00CC54E4"/>
    <w:rsid w:val="00CC6E28"/>
    <w:rsid w:val="00CD006B"/>
    <w:rsid w:val="00CD04F3"/>
    <w:rsid w:val="00CD06D2"/>
    <w:rsid w:val="00CD090B"/>
    <w:rsid w:val="00CD19E4"/>
    <w:rsid w:val="00CD2103"/>
    <w:rsid w:val="00CD2B06"/>
    <w:rsid w:val="00CD4D13"/>
    <w:rsid w:val="00CD5C82"/>
    <w:rsid w:val="00CE0087"/>
    <w:rsid w:val="00CE0AF6"/>
    <w:rsid w:val="00CE1FCD"/>
    <w:rsid w:val="00CE4A09"/>
    <w:rsid w:val="00CE70F2"/>
    <w:rsid w:val="00CF016D"/>
    <w:rsid w:val="00CF1EB4"/>
    <w:rsid w:val="00CF4538"/>
    <w:rsid w:val="00CF598E"/>
    <w:rsid w:val="00CF6D81"/>
    <w:rsid w:val="00CF6D9C"/>
    <w:rsid w:val="00D0273F"/>
    <w:rsid w:val="00D04B43"/>
    <w:rsid w:val="00D05E71"/>
    <w:rsid w:val="00D06E3C"/>
    <w:rsid w:val="00D106AE"/>
    <w:rsid w:val="00D117DE"/>
    <w:rsid w:val="00D14B82"/>
    <w:rsid w:val="00D154AD"/>
    <w:rsid w:val="00D1602B"/>
    <w:rsid w:val="00D1634C"/>
    <w:rsid w:val="00D17E3B"/>
    <w:rsid w:val="00D2297B"/>
    <w:rsid w:val="00D243B3"/>
    <w:rsid w:val="00D31329"/>
    <w:rsid w:val="00D31CA4"/>
    <w:rsid w:val="00D33248"/>
    <w:rsid w:val="00D336A1"/>
    <w:rsid w:val="00D3383F"/>
    <w:rsid w:val="00D378D0"/>
    <w:rsid w:val="00D40A78"/>
    <w:rsid w:val="00D427AF"/>
    <w:rsid w:val="00D42B0D"/>
    <w:rsid w:val="00D43AA2"/>
    <w:rsid w:val="00D46D57"/>
    <w:rsid w:val="00D46EF2"/>
    <w:rsid w:val="00D47674"/>
    <w:rsid w:val="00D47B75"/>
    <w:rsid w:val="00D53C16"/>
    <w:rsid w:val="00D53E8E"/>
    <w:rsid w:val="00D54280"/>
    <w:rsid w:val="00D55933"/>
    <w:rsid w:val="00D5604B"/>
    <w:rsid w:val="00D61F0D"/>
    <w:rsid w:val="00D62F84"/>
    <w:rsid w:val="00D64B14"/>
    <w:rsid w:val="00D656C0"/>
    <w:rsid w:val="00D66861"/>
    <w:rsid w:val="00D72519"/>
    <w:rsid w:val="00D73612"/>
    <w:rsid w:val="00D73FCF"/>
    <w:rsid w:val="00D75176"/>
    <w:rsid w:val="00D8071A"/>
    <w:rsid w:val="00D846F0"/>
    <w:rsid w:val="00D84C5C"/>
    <w:rsid w:val="00D86BA3"/>
    <w:rsid w:val="00D91B86"/>
    <w:rsid w:val="00D91D37"/>
    <w:rsid w:val="00D92521"/>
    <w:rsid w:val="00D941ED"/>
    <w:rsid w:val="00DA0397"/>
    <w:rsid w:val="00DA1250"/>
    <w:rsid w:val="00DA29B4"/>
    <w:rsid w:val="00DA3CEF"/>
    <w:rsid w:val="00DA4188"/>
    <w:rsid w:val="00DA59ED"/>
    <w:rsid w:val="00DA5C25"/>
    <w:rsid w:val="00DA6FCE"/>
    <w:rsid w:val="00DB0288"/>
    <w:rsid w:val="00DB117B"/>
    <w:rsid w:val="00DB218E"/>
    <w:rsid w:val="00DB60FF"/>
    <w:rsid w:val="00DC22E4"/>
    <w:rsid w:val="00DC31F4"/>
    <w:rsid w:val="00DC360C"/>
    <w:rsid w:val="00DC45D5"/>
    <w:rsid w:val="00DC584E"/>
    <w:rsid w:val="00DC64DA"/>
    <w:rsid w:val="00DD5E05"/>
    <w:rsid w:val="00DD67E1"/>
    <w:rsid w:val="00DD6A95"/>
    <w:rsid w:val="00DD6C3D"/>
    <w:rsid w:val="00DE093C"/>
    <w:rsid w:val="00DE1375"/>
    <w:rsid w:val="00DE1E4A"/>
    <w:rsid w:val="00DE3522"/>
    <w:rsid w:val="00DE51CA"/>
    <w:rsid w:val="00DF0720"/>
    <w:rsid w:val="00DF1AB3"/>
    <w:rsid w:val="00DF5DF0"/>
    <w:rsid w:val="00E01289"/>
    <w:rsid w:val="00E01604"/>
    <w:rsid w:val="00E0174F"/>
    <w:rsid w:val="00E04F3D"/>
    <w:rsid w:val="00E05034"/>
    <w:rsid w:val="00E07377"/>
    <w:rsid w:val="00E076D8"/>
    <w:rsid w:val="00E10E51"/>
    <w:rsid w:val="00E127ED"/>
    <w:rsid w:val="00E15264"/>
    <w:rsid w:val="00E16CCC"/>
    <w:rsid w:val="00E17E1C"/>
    <w:rsid w:val="00E2264E"/>
    <w:rsid w:val="00E2303F"/>
    <w:rsid w:val="00E24B34"/>
    <w:rsid w:val="00E31104"/>
    <w:rsid w:val="00E3198A"/>
    <w:rsid w:val="00E36164"/>
    <w:rsid w:val="00E37A80"/>
    <w:rsid w:val="00E430C9"/>
    <w:rsid w:val="00E43736"/>
    <w:rsid w:val="00E44D41"/>
    <w:rsid w:val="00E46993"/>
    <w:rsid w:val="00E50588"/>
    <w:rsid w:val="00E50E7D"/>
    <w:rsid w:val="00E51E95"/>
    <w:rsid w:val="00E5243C"/>
    <w:rsid w:val="00E525E5"/>
    <w:rsid w:val="00E54FD4"/>
    <w:rsid w:val="00E5542D"/>
    <w:rsid w:val="00E55A83"/>
    <w:rsid w:val="00E6244B"/>
    <w:rsid w:val="00E63495"/>
    <w:rsid w:val="00E6474B"/>
    <w:rsid w:val="00E6580D"/>
    <w:rsid w:val="00E66192"/>
    <w:rsid w:val="00E66DE4"/>
    <w:rsid w:val="00E67BB2"/>
    <w:rsid w:val="00E70059"/>
    <w:rsid w:val="00E7226A"/>
    <w:rsid w:val="00E749F7"/>
    <w:rsid w:val="00E77E59"/>
    <w:rsid w:val="00E77E8F"/>
    <w:rsid w:val="00E840E9"/>
    <w:rsid w:val="00E85321"/>
    <w:rsid w:val="00E8677F"/>
    <w:rsid w:val="00E86845"/>
    <w:rsid w:val="00E877AF"/>
    <w:rsid w:val="00E87C0A"/>
    <w:rsid w:val="00E919DA"/>
    <w:rsid w:val="00E9584F"/>
    <w:rsid w:val="00EA0D66"/>
    <w:rsid w:val="00EA1B48"/>
    <w:rsid w:val="00EA2028"/>
    <w:rsid w:val="00EA2C16"/>
    <w:rsid w:val="00EA433C"/>
    <w:rsid w:val="00EB1B69"/>
    <w:rsid w:val="00EB4709"/>
    <w:rsid w:val="00EB47C5"/>
    <w:rsid w:val="00EB48D4"/>
    <w:rsid w:val="00EB49D6"/>
    <w:rsid w:val="00EB68C3"/>
    <w:rsid w:val="00EC0449"/>
    <w:rsid w:val="00EC2185"/>
    <w:rsid w:val="00EC2E1A"/>
    <w:rsid w:val="00EC658A"/>
    <w:rsid w:val="00ED18BB"/>
    <w:rsid w:val="00ED6BB7"/>
    <w:rsid w:val="00EE0ABA"/>
    <w:rsid w:val="00EE3656"/>
    <w:rsid w:val="00EE5397"/>
    <w:rsid w:val="00EE5971"/>
    <w:rsid w:val="00EF4543"/>
    <w:rsid w:val="00F00972"/>
    <w:rsid w:val="00F02BA9"/>
    <w:rsid w:val="00F03261"/>
    <w:rsid w:val="00F03926"/>
    <w:rsid w:val="00F074A5"/>
    <w:rsid w:val="00F07C22"/>
    <w:rsid w:val="00F1457B"/>
    <w:rsid w:val="00F14CAD"/>
    <w:rsid w:val="00F155EE"/>
    <w:rsid w:val="00F15D70"/>
    <w:rsid w:val="00F17743"/>
    <w:rsid w:val="00F17CCE"/>
    <w:rsid w:val="00F2047A"/>
    <w:rsid w:val="00F214EB"/>
    <w:rsid w:val="00F231E0"/>
    <w:rsid w:val="00F23288"/>
    <w:rsid w:val="00F23781"/>
    <w:rsid w:val="00F25B9C"/>
    <w:rsid w:val="00F261FA"/>
    <w:rsid w:val="00F31409"/>
    <w:rsid w:val="00F32BB5"/>
    <w:rsid w:val="00F36956"/>
    <w:rsid w:val="00F372FE"/>
    <w:rsid w:val="00F37363"/>
    <w:rsid w:val="00F37C4D"/>
    <w:rsid w:val="00F43B01"/>
    <w:rsid w:val="00F44568"/>
    <w:rsid w:val="00F4547F"/>
    <w:rsid w:val="00F45869"/>
    <w:rsid w:val="00F50475"/>
    <w:rsid w:val="00F51AF2"/>
    <w:rsid w:val="00F54231"/>
    <w:rsid w:val="00F548CE"/>
    <w:rsid w:val="00F54A02"/>
    <w:rsid w:val="00F551F0"/>
    <w:rsid w:val="00F55B04"/>
    <w:rsid w:val="00F61CA3"/>
    <w:rsid w:val="00F62C23"/>
    <w:rsid w:val="00F64773"/>
    <w:rsid w:val="00F64CD3"/>
    <w:rsid w:val="00F66A37"/>
    <w:rsid w:val="00F6719E"/>
    <w:rsid w:val="00F67509"/>
    <w:rsid w:val="00F75670"/>
    <w:rsid w:val="00F76884"/>
    <w:rsid w:val="00F773E1"/>
    <w:rsid w:val="00F80C4A"/>
    <w:rsid w:val="00F82998"/>
    <w:rsid w:val="00F82AE9"/>
    <w:rsid w:val="00F82F53"/>
    <w:rsid w:val="00F8370A"/>
    <w:rsid w:val="00F83821"/>
    <w:rsid w:val="00F84757"/>
    <w:rsid w:val="00F84AB2"/>
    <w:rsid w:val="00F867B3"/>
    <w:rsid w:val="00F86E06"/>
    <w:rsid w:val="00F90672"/>
    <w:rsid w:val="00F90E52"/>
    <w:rsid w:val="00F94BCD"/>
    <w:rsid w:val="00F95A36"/>
    <w:rsid w:val="00F97CEE"/>
    <w:rsid w:val="00FA12AA"/>
    <w:rsid w:val="00FA488A"/>
    <w:rsid w:val="00FB23FE"/>
    <w:rsid w:val="00FB430D"/>
    <w:rsid w:val="00FB49F5"/>
    <w:rsid w:val="00FB643E"/>
    <w:rsid w:val="00FC0DCB"/>
    <w:rsid w:val="00FC211C"/>
    <w:rsid w:val="00FC3D61"/>
    <w:rsid w:val="00FC4AE8"/>
    <w:rsid w:val="00FC5B2B"/>
    <w:rsid w:val="00FC6E91"/>
    <w:rsid w:val="00FC6F9F"/>
    <w:rsid w:val="00FC7A04"/>
    <w:rsid w:val="00FD0579"/>
    <w:rsid w:val="00FD106F"/>
    <w:rsid w:val="00FD22BA"/>
    <w:rsid w:val="00FD400A"/>
    <w:rsid w:val="00FD43F8"/>
    <w:rsid w:val="00FD445E"/>
    <w:rsid w:val="00FD4538"/>
    <w:rsid w:val="00FD700A"/>
    <w:rsid w:val="00FD720D"/>
    <w:rsid w:val="00FE136D"/>
    <w:rsid w:val="00FE4929"/>
    <w:rsid w:val="00FE661C"/>
    <w:rsid w:val="00FF02DA"/>
    <w:rsid w:val="00FF106F"/>
    <w:rsid w:val="00FF4F93"/>
    <w:rsid w:val="00FF564E"/>
    <w:rsid w:val="00FF72F8"/>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AE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9"/>
    <w:lsdException w:name="caption" w:uiPriority="35" w:qFormat="1"/>
    <w:lsdException w:name="page number" w:uiPriority="0"/>
    <w:lsdException w:name="List Bullet 2" w:uiPriority="0"/>
    <w:lsdException w:name="Title" w:semiHidden="0" w:uiPriority="8" w:unhideWhenUsed="0" w:qFormat="1"/>
    <w:lsdException w:name="Default Paragraph Font" w:uiPriority="1"/>
    <w:lsdException w:name="Subtitle" w:semiHidden="0" w:uiPriority="8" w:unhideWhenUsed="0" w:qFormat="1"/>
    <w:lsdException w:name="Date" w:uiPriority="6"/>
    <w:lsdException w:name="Strong" w:semiHidden="0" w:uiPriority="22" w:unhideWhenUsed="0" w:qFormat="1"/>
    <w:lsdException w:name="Emphasis" w:semiHidden="0" w:uiPriority="20" w:unhideWhenUsed="0" w:qFormat="1"/>
    <w:lsdException w:name="Table Simple 1"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unhideWhenUsed/>
    <w:rsid w:val="0003373A"/>
    <w:pPr>
      <w:spacing w:after="240" w:line="240" w:lineRule="auto"/>
    </w:pPr>
    <w:rPr>
      <w:rFonts w:ascii="Calibri" w:eastAsia="Times New Roman" w:hAnsi="Calibri" w:cs="Times New Roman"/>
      <w:szCs w:val="24"/>
      <w:lang w:val="en-US"/>
    </w:rPr>
  </w:style>
  <w:style w:type="paragraph" w:styleId="Heading1">
    <w:name w:val="heading 1"/>
    <w:link w:val="Heading1Char"/>
    <w:uiPriority w:val="1"/>
    <w:qFormat/>
    <w:rsid w:val="000D6193"/>
    <w:pPr>
      <w:keepNext/>
      <w:numPr>
        <w:numId w:val="2"/>
      </w:numPr>
      <w:spacing w:before="240" w:after="240" w:line="240" w:lineRule="auto"/>
      <w:outlineLvl w:val="0"/>
    </w:pPr>
    <w:rPr>
      <w:rFonts w:ascii="Tahoma" w:eastAsia="Times New Roman" w:hAnsi="Tahoma" w:cs="Arial"/>
      <w:bCs/>
      <w:caps/>
      <w:kern w:val="32"/>
      <w:sz w:val="32"/>
      <w:szCs w:val="32"/>
      <w:lang w:val="en-GB" w:eastAsia="en-GB"/>
    </w:rPr>
  </w:style>
  <w:style w:type="paragraph" w:styleId="Heading2">
    <w:name w:val="heading 2"/>
    <w:basedOn w:val="Heading1"/>
    <w:next w:val="BodyText"/>
    <w:link w:val="Heading2Char"/>
    <w:uiPriority w:val="1"/>
    <w:qFormat/>
    <w:rsid w:val="000D6193"/>
    <w:pPr>
      <w:numPr>
        <w:ilvl w:val="1"/>
      </w:numPr>
      <w:spacing w:before="120"/>
      <w:outlineLvl w:val="1"/>
    </w:pPr>
    <w:rPr>
      <w:bCs w:val="0"/>
      <w:iCs/>
      <w:caps w:val="0"/>
      <w:smallCaps/>
      <w:sz w:val="28"/>
      <w:szCs w:val="28"/>
    </w:rPr>
  </w:style>
  <w:style w:type="paragraph" w:styleId="Heading3">
    <w:name w:val="heading 3"/>
    <w:basedOn w:val="Heading1"/>
    <w:next w:val="BodyText"/>
    <w:link w:val="Heading3Char"/>
    <w:uiPriority w:val="1"/>
    <w:qFormat/>
    <w:rsid w:val="000D6193"/>
    <w:pPr>
      <w:numPr>
        <w:ilvl w:val="2"/>
      </w:numPr>
      <w:spacing w:before="120" w:after="120"/>
      <w:outlineLvl w:val="2"/>
    </w:pPr>
    <w:rPr>
      <w:bCs w:val="0"/>
      <w:caps w:val="0"/>
      <w:sz w:val="24"/>
      <w:szCs w:val="24"/>
      <w:lang w:val="en-AU"/>
    </w:rPr>
  </w:style>
  <w:style w:type="paragraph" w:styleId="Heading4">
    <w:name w:val="heading 4"/>
    <w:basedOn w:val="Heading3"/>
    <w:link w:val="Heading4Char"/>
    <w:uiPriority w:val="1"/>
    <w:qFormat/>
    <w:rsid w:val="000D6193"/>
    <w:pPr>
      <w:numPr>
        <w:ilvl w:val="3"/>
      </w:numPr>
      <w:overflowPunct w:val="0"/>
      <w:autoSpaceDE w:val="0"/>
      <w:autoSpaceDN w:val="0"/>
      <w:adjustRightInd w:val="0"/>
      <w:textAlignment w:val="baseline"/>
      <w:outlineLvl w:val="3"/>
    </w:pPr>
    <w:rPr>
      <w:iCs/>
      <w:sz w:val="22"/>
      <w:lang w:eastAsia="en-US"/>
    </w:rPr>
  </w:style>
  <w:style w:type="paragraph" w:styleId="Heading5">
    <w:name w:val="heading 5"/>
    <w:basedOn w:val="Heading4"/>
    <w:next w:val="BodyText"/>
    <w:link w:val="Heading5Char"/>
    <w:uiPriority w:val="1"/>
    <w:qFormat/>
    <w:rsid w:val="000D6193"/>
    <w:pPr>
      <w:numPr>
        <w:ilvl w:val="0"/>
        <w:numId w:val="0"/>
      </w:numPr>
      <w:spacing w:before="240" w:after="60"/>
      <w:outlineLvl w:val="4"/>
    </w:pPr>
    <w:rPr>
      <w:b/>
      <w:bCs/>
      <w:iCs w:val="0"/>
      <w:szCs w:val="26"/>
    </w:rPr>
  </w:style>
  <w:style w:type="paragraph" w:styleId="Heading6">
    <w:name w:val="heading 6"/>
    <w:next w:val="BodyText"/>
    <w:link w:val="Heading6Char"/>
    <w:uiPriority w:val="1"/>
    <w:qFormat/>
    <w:rsid w:val="000D6193"/>
    <w:pPr>
      <w:spacing w:before="120" w:after="60"/>
      <w:ind w:left="57"/>
      <w:outlineLvl w:val="5"/>
    </w:pPr>
    <w:rPr>
      <w:rFonts w:ascii="Tahoma" w:eastAsia="Times New Roman" w:hAnsi="Tahoma" w:cs="Times New Roman"/>
      <w:bCs/>
      <w:szCs w:val="28"/>
      <w:lang w:val="en-AU" w:eastAsia="en-GB"/>
    </w:rPr>
  </w:style>
  <w:style w:type="paragraph" w:styleId="Heading7">
    <w:name w:val="heading 7"/>
    <w:basedOn w:val="BodyText"/>
    <w:next w:val="BodyText"/>
    <w:link w:val="Heading7Char"/>
    <w:uiPriority w:val="1"/>
    <w:qFormat/>
    <w:rsid w:val="000D6193"/>
    <w:pPr>
      <w:spacing w:before="240" w:after="60"/>
      <w:ind w:left="851" w:hanging="851"/>
      <w:outlineLvl w:val="6"/>
    </w:pPr>
    <w:rPr>
      <w:sz w:val="24"/>
    </w:rPr>
  </w:style>
  <w:style w:type="paragraph" w:styleId="Heading8">
    <w:name w:val="heading 8"/>
    <w:basedOn w:val="BodyText"/>
    <w:next w:val="BodyText"/>
    <w:link w:val="Heading8Char"/>
    <w:uiPriority w:val="1"/>
    <w:qFormat/>
    <w:rsid w:val="000D6193"/>
    <w:pPr>
      <w:spacing w:before="240" w:after="60"/>
      <w:ind w:left="851" w:hanging="851"/>
      <w:outlineLvl w:val="7"/>
    </w:pPr>
    <w:rPr>
      <w:i/>
      <w:iCs/>
      <w:sz w:val="24"/>
    </w:rPr>
  </w:style>
  <w:style w:type="paragraph" w:styleId="Heading9">
    <w:name w:val="heading 9"/>
    <w:basedOn w:val="BodyText"/>
    <w:next w:val="BodyText"/>
    <w:link w:val="Heading9Char"/>
    <w:uiPriority w:val="1"/>
    <w:qFormat/>
    <w:rsid w:val="000D6193"/>
    <w:pPr>
      <w:spacing w:before="240" w:after="60"/>
      <w:ind w:left="851" w:hanging="851"/>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6193"/>
    <w:rPr>
      <w:rFonts w:ascii="Tahoma" w:eastAsia="Times New Roman" w:hAnsi="Tahoma" w:cs="Arial"/>
      <w:bCs/>
      <w:caps/>
      <w:kern w:val="32"/>
      <w:sz w:val="32"/>
      <w:szCs w:val="32"/>
      <w:lang w:val="en-GB" w:eastAsia="en-GB"/>
    </w:rPr>
  </w:style>
  <w:style w:type="paragraph" w:styleId="BalloonText">
    <w:name w:val="Balloon Text"/>
    <w:basedOn w:val="Normal"/>
    <w:link w:val="BalloonTextChar"/>
    <w:uiPriority w:val="99"/>
    <w:semiHidden/>
    <w:rsid w:val="000D6193"/>
    <w:pPr>
      <w:ind w:left="720"/>
    </w:pPr>
    <w:rPr>
      <w:rFonts w:ascii="Tahoma" w:hAnsi="Tahoma" w:cs="Tahoma"/>
      <w:color w:val="000000"/>
      <w:sz w:val="16"/>
      <w:szCs w:val="16"/>
      <w:lang w:eastAsia="en-AU"/>
    </w:rPr>
  </w:style>
  <w:style w:type="character" w:customStyle="1" w:styleId="BalloonTextChar">
    <w:name w:val="Balloon Text Char"/>
    <w:basedOn w:val="DefaultParagraphFont"/>
    <w:link w:val="BalloonText"/>
    <w:uiPriority w:val="99"/>
    <w:semiHidden/>
    <w:rsid w:val="000D6193"/>
    <w:rPr>
      <w:rFonts w:ascii="Tahoma" w:eastAsia="Times New Roman" w:hAnsi="Tahoma" w:cs="Tahoma"/>
      <w:color w:val="000000"/>
      <w:sz w:val="16"/>
      <w:szCs w:val="16"/>
      <w:lang w:val="en-AU" w:eastAsia="en-AU"/>
    </w:rPr>
  </w:style>
  <w:style w:type="paragraph" w:styleId="BodyText">
    <w:name w:val="Body Text"/>
    <w:link w:val="BodyTextChar"/>
    <w:uiPriority w:val="99"/>
    <w:rsid w:val="00F82AE9"/>
    <w:pPr>
      <w:spacing w:after="240" w:line="240" w:lineRule="auto"/>
    </w:pPr>
    <w:rPr>
      <w:rFonts w:ascii="Calibri" w:eastAsia="Times New Roman" w:hAnsi="Calibri" w:cs="Times New Roman"/>
      <w:szCs w:val="24"/>
      <w:lang w:val="en-US"/>
    </w:rPr>
  </w:style>
  <w:style w:type="character" w:customStyle="1" w:styleId="BodyTextChar">
    <w:name w:val="Body Text Char"/>
    <w:basedOn w:val="DefaultParagraphFont"/>
    <w:link w:val="BodyText"/>
    <w:uiPriority w:val="99"/>
    <w:rsid w:val="00AB13BE"/>
    <w:rPr>
      <w:rFonts w:ascii="Calibri" w:eastAsia="Times New Roman" w:hAnsi="Calibri" w:cs="Times New Roman"/>
      <w:szCs w:val="24"/>
      <w:lang w:val="en-US"/>
    </w:rPr>
  </w:style>
  <w:style w:type="paragraph" w:customStyle="1" w:styleId="BoxText">
    <w:name w:val="BoxText"/>
    <w:basedOn w:val="BodyText"/>
    <w:link w:val="BoxTextChar"/>
    <w:rsid w:val="00296C5F"/>
    <w:pPr>
      <w:pBdr>
        <w:top w:val="single" w:sz="6" w:space="1" w:color="000000"/>
        <w:left w:val="single" w:sz="6" w:space="4" w:color="000000"/>
        <w:bottom w:val="single" w:sz="6" w:space="1" w:color="000000"/>
        <w:right w:val="single" w:sz="6" w:space="4" w:color="000000"/>
      </w:pBdr>
    </w:pPr>
  </w:style>
  <w:style w:type="paragraph" w:customStyle="1" w:styleId="BoxHeading">
    <w:name w:val="BoxHeading"/>
    <w:basedOn w:val="BodyText"/>
    <w:link w:val="BoxHeadingChar"/>
    <w:uiPriority w:val="3"/>
    <w:rsid w:val="00296C5F"/>
    <w:pPr>
      <w:pBdr>
        <w:top w:val="single" w:sz="6" w:space="1" w:color="000000"/>
        <w:left w:val="single" w:sz="6" w:space="4" w:color="000000"/>
        <w:bottom w:val="single" w:sz="6" w:space="1" w:color="000000"/>
        <w:right w:val="single" w:sz="6" w:space="4" w:color="000000"/>
      </w:pBdr>
      <w:tabs>
        <w:tab w:val="left" w:pos="1418"/>
      </w:tabs>
      <w:spacing w:before="120" w:after="120"/>
    </w:pPr>
    <w:rPr>
      <w:b/>
      <w:bCs/>
      <w:szCs w:val="20"/>
    </w:rPr>
  </w:style>
  <w:style w:type="paragraph" w:customStyle="1" w:styleId="BoxName">
    <w:name w:val="BoxName"/>
    <w:basedOn w:val="BoxText"/>
    <w:uiPriority w:val="3"/>
    <w:rsid w:val="005351FE"/>
    <w:pPr>
      <w:keepNext/>
      <w:pBdr>
        <w:top w:val="none" w:sz="0" w:space="0" w:color="auto"/>
        <w:left w:val="none" w:sz="0" w:space="0" w:color="auto"/>
        <w:bottom w:val="none" w:sz="0" w:space="0" w:color="auto"/>
        <w:right w:val="none" w:sz="0" w:space="0" w:color="auto"/>
      </w:pBdr>
      <w:spacing w:before="180"/>
      <w:ind w:left="1886" w:hanging="1080"/>
    </w:pPr>
    <w:rPr>
      <w:rFonts w:ascii="Arial Narrow" w:hAnsi="Arial Narrow"/>
      <w:b/>
      <w:bCs/>
    </w:rPr>
  </w:style>
  <w:style w:type="paragraph" w:customStyle="1" w:styleId="Bulletintro">
    <w:name w:val="Bullet intro"/>
    <w:basedOn w:val="BodyText"/>
    <w:uiPriority w:val="2"/>
    <w:qFormat/>
    <w:rsid w:val="000D6193"/>
    <w:pPr>
      <w:spacing w:after="120"/>
    </w:pPr>
    <w:rPr>
      <w:rFonts w:cs="Arial"/>
    </w:rPr>
  </w:style>
  <w:style w:type="paragraph" w:customStyle="1" w:styleId="Bullet0">
    <w:name w:val="Bullet+0"/>
    <w:basedOn w:val="BodyText"/>
    <w:link w:val="Bullet0Char"/>
    <w:uiPriority w:val="2"/>
    <w:qFormat/>
    <w:rsid w:val="000D6193"/>
    <w:pPr>
      <w:numPr>
        <w:numId w:val="1"/>
      </w:numPr>
      <w:spacing w:after="0"/>
      <w:ind w:left="568" w:hanging="284"/>
    </w:pPr>
    <w:rPr>
      <w:rFonts w:cs="Arial"/>
    </w:rPr>
  </w:style>
  <w:style w:type="paragraph" w:customStyle="1" w:styleId="Bullet6">
    <w:name w:val="Bullet+6"/>
    <w:basedOn w:val="Bullet0"/>
    <w:link w:val="Bullet6Char"/>
    <w:qFormat/>
    <w:rsid w:val="000D6193"/>
    <w:pPr>
      <w:spacing w:after="120"/>
    </w:pPr>
  </w:style>
  <w:style w:type="paragraph" w:customStyle="1" w:styleId="Bullet12">
    <w:name w:val="Bullet+12"/>
    <w:basedOn w:val="Bullet6"/>
    <w:next w:val="BodyText"/>
    <w:link w:val="Bullet12Char"/>
    <w:uiPriority w:val="2"/>
    <w:qFormat/>
    <w:rsid w:val="000D6193"/>
    <w:pPr>
      <w:spacing w:after="240"/>
    </w:pPr>
  </w:style>
  <w:style w:type="character" w:customStyle="1" w:styleId="CharChar2">
    <w:name w:val="Char Char2"/>
    <w:basedOn w:val="DefaultParagraphFont"/>
    <w:uiPriority w:val="99"/>
    <w:semiHidden/>
    <w:locked/>
    <w:rsid w:val="000D6193"/>
    <w:rPr>
      <w:rFonts w:eastAsia="MS Mincho" w:cs="Times New Roman"/>
      <w:lang w:val="en-AU" w:eastAsia="ja-JP" w:bidi="ar-SA"/>
    </w:rPr>
  </w:style>
  <w:style w:type="character" w:customStyle="1" w:styleId="CharChar3">
    <w:name w:val="Char Char3"/>
    <w:basedOn w:val="DefaultParagraphFont"/>
    <w:uiPriority w:val="99"/>
    <w:semiHidden/>
    <w:locked/>
    <w:rsid w:val="000D6193"/>
    <w:rPr>
      <w:rFonts w:ascii="Arial Narrow" w:hAnsi="Arial Narrow" w:cs="Arial"/>
      <w:lang w:val="en-AU" w:eastAsia="ja-JP" w:bidi="ar-SA"/>
    </w:rPr>
  </w:style>
  <w:style w:type="paragraph" w:styleId="CommentText">
    <w:name w:val="annotation text"/>
    <w:basedOn w:val="Normal"/>
    <w:link w:val="CommentTextChar"/>
    <w:uiPriority w:val="99"/>
    <w:semiHidden/>
    <w:unhideWhenUsed/>
    <w:rsid w:val="000D6193"/>
    <w:rPr>
      <w:sz w:val="20"/>
      <w:szCs w:val="20"/>
    </w:rPr>
  </w:style>
  <w:style w:type="character" w:customStyle="1" w:styleId="CommentTextChar">
    <w:name w:val="Comment Text Char"/>
    <w:basedOn w:val="DefaultParagraphFont"/>
    <w:link w:val="CommentText"/>
    <w:uiPriority w:val="99"/>
    <w:semiHidden/>
    <w:rsid w:val="000D6193"/>
    <w:rPr>
      <w:rFonts w:ascii="Garamond" w:eastAsia="Times New Roman" w:hAnsi="Garamond" w:cs="Times New Roman"/>
      <w:sz w:val="20"/>
      <w:szCs w:val="20"/>
      <w:lang w:val="en-AU" w:eastAsia="en-GB"/>
    </w:rPr>
  </w:style>
  <w:style w:type="paragraph" w:styleId="CommentSubject">
    <w:name w:val="annotation subject"/>
    <w:basedOn w:val="Normal"/>
    <w:next w:val="Normal"/>
    <w:link w:val="CommentSubjectChar"/>
    <w:uiPriority w:val="99"/>
    <w:semiHidden/>
    <w:unhideWhenUsed/>
    <w:rsid w:val="000D6193"/>
    <w:pPr>
      <w:ind w:left="720"/>
    </w:pPr>
    <w:rPr>
      <w:b/>
      <w:bCs/>
      <w:color w:val="000000"/>
      <w:szCs w:val="20"/>
      <w:lang w:eastAsia="en-AU"/>
    </w:rPr>
  </w:style>
  <w:style w:type="character" w:customStyle="1" w:styleId="CommentSubjectChar">
    <w:name w:val="Comment Subject Char"/>
    <w:basedOn w:val="CommentTextChar"/>
    <w:link w:val="CommentSubject"/>
    <w:uiPriority w:val="99"/>
    <w:semiHidden/>
    <w:rsid w:val="000D6193"/>
    <w:rPr>
      <w:rFonts w:ascii="Garamond" w:eastAsia="Times New Roman" w:hAnsi="Garamond" w:cs="Times New Roman"/>
      <w:b/>
      <w:bCs/>
      <w:color w:val="000000"/>
      <w:sz w:val="20"/>
      <w:szCs w:val="20"/>
      <w:lang w:val="en-AU" w:eastAsia="en-AU"/>
    </w:rPr>
  </w:style>
  <w:style w:type="paragraph" w:styleId="Title">
    <w:name w:val="Title"/>
    <w:link w:val="TitleChar"/>
    <w:uiPriority w:val="8"/>
    <w:qFormat/>
    <w:rsid w:val="000D6193"/>
    <w:pPr>
      <w:spacing w:after="0" w:line="240" w:lineRule="auto"/>
      <w:jc w:val="center"/>
    </w:pPr>
    <w:rPr>
      <w:rFonts w:ascii="Helvetica" w:eastAsia="Times New Roman" w:hAnsi="Helvetica" w:cs="Times New Roman"/>
      <w:bCs/>
      <w:sz w:val="28"/>
      <w:szCs w:val="28"/>
      <w:lang w:val="en-AU" w:eastAsia="en-GB"/>
    </w:rPr>
  </w:style>
  <w:style w:type="character" w:customStyle="1" w:styleId="TitleChar">
    <w:name w:val="Title Char"/>
    <w:basedOn w:val="DefaultParagraphFont"/>
    <w:link w:val="Title"/>
    <w:uiPriority w:val="8"/>
    <w:rsid w:val="000D6193"/>
    <w:rPr>
      <w:rFonts w:ascii="Helvetica" w:eastAsia="Times New Roman" w:hAnsi="Helvetica" w:cs="Times New Roman"/>
      <w:bCs/>
      <w:sz w:val="28"/>
      <w:szCs w:val="28"/>
      <w:lang w:val="en-AU" w:eastAsia="en-GB"/>
    </w:rPr>
  </w:style>
  <w:style w:type="paragraph" w:styleId="Subtitle">
    <w:name w:val="Subtitle"/>
    <w:basedOn w:val="Title"/>
    <w:link w:val="SubtitleChar"/>
    <w:uiPriority w:val="8"/>
    <w:qFormat/>
    <w:rsid w:val="000D6193"/>
    <w:pPr>
      <w:jc w:val="right"/>
    </w:pPr>
  </w:style>
  <w:style w:type="character" w:customStyle="1" w:styleId="SubtitleChar">
    <w:name w:val="Subtitle Char"/>
    <w:basedOn w:val="DefaultParagraphFont"/>
    <w:link w:val="Subtitle"/>
    <w:uiPriority w:val="8"/>
    <w:rsid w:val="000D6193"/>
    <w:rPr>
      <w:rFonts w:ascii="Helvetica" w:eastAsia="Times New Roman" w:hAnsi="Helvetica" w:cs="Times New Roman"/>
      <w:bCs/>
      <w:sz w:val="28"/>
      <w:szCs w:val="28"/>
      <w:lang w:val="en-AU" w:eastAsia="en-GB"/>
    </w:rPr>
  </w:style>
  <w:style w:type="paragraph" w:customStyle="1" w:styleId="Company">
    <w:name w:val="Company"/>
    <w:basedOn w:val="Subtitle"/>
    <w:uiPriority w:val="8"/>
    <w:qFormat/>
    <w:rsid w:val="0058295C"/>
    <w:pPr>
      <w:jc w:val="center"/>
    </w:pPr>
    <w:rPr>
      <w:rFonts w:ascii="Tahoma" w:hAnsi="Tahoma"/>
      <w:b/>
      <w:sz w:val="24"/>
    </w:rPr>
  </w:style>
  <w:style w:type="paragraph" w:customStyle="1" w:styleId="Dash0">
    <w:name w:val="Dash+0"/>
    <w:basedOn w:val="Bullet0"/>
    <w:rsid w:val="000D6193"/>
    <w:pPr>
      <w:numPr>
        <w:numId w:val="7"/>
      </w:numPr>
      <w:tabs>
        <w:tab w:val="left" w:pos="1134"/>
      </w:tabs>
      <w:ind w:left="851" w:hanging="284"/>
    </w:pPr>
    <w:rPr>
      <w:rFonts w:cs="Tahoma"/>
      <w:color w:val="000000"/>
      <w:lang w:eastAsia="en-AU"/>
    </w:rPr>
  </w:style>
  <w:style w:type="paragraph" w:customStyle="1" w:styleId="Dash12">
    <w:name w:val="Dash+12"/>
    <w:basedOn w:val="Dash0"/>
    <w:uiPriority w:val="2"/>
    <w:rsid w:val="000D6193"/>
    <w:pPr>
      <w:spacing w:after="240"/>
    </w:pPr>
  </w:style>
  <w:style w:type="paragraph" w:customStyle="1" w:styleId="Dash6">
    <w:name w:val="Dash+6"/>
    <w:basedOn w:val="Dash12"/>
    <w:uiPriority w:val="2"/>
    <w:rsid w:val="000D6193"/>
    <w:pPr>
      <w:spacing w:after="120"/>
    </w:pPr>
  </w:style>
  <w:style w:type="paragraph" w:styleId="Date">
    <w:name w:val="Date"/>
    <w:basedOn w:val="Subtitle"/>
    <w:next w:val="Title"/>
    <w:link w:val="DateChar"/>
    <w:uiPriority w:val="6"/>
    <w:rsid w:val="000D6193"/>
    <w:rPr>
      <w:sz w:val="22"/>
    </w:rPr>
  </w:style>
  <w:style w:type="character" w:customStyle="1" w:styleId="DateChar">
    <w:name w:val="Date Char"/>
    <w:basedOn w:val="DefaultParagraphFont"/>
    <w:link w:val="Date"/>
    <w:uiPriority w:val="6"/>
    <w:rsid w:val="000D6193"/>
    <w:rPr>
      <w:rFonts w:ascii="Helvetica" w:eastAsia="Times New Roman" w:hAnsi="Helvetica" w:cs="Times New Roman"/>
      <w:bCs/>
      <w:szCs w:val="28"/>
      <w:lang w:val="en-AU" w:eastAsia="en-GB"/>
    </w:rPr>
  </w:style>
  <w:style w:type="paragraph" w:customStyle="1" w:styleId="Default">
    <w:name w:val="Default"/>
    <w:link w:val="DefaultChar"/>
    <w:uiPriority w:val="99"/>
    <w:rsid w:val="000D6193"/>
    <w:pPr>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styleId="DocumentMap">
    <w:name w:val="Document Map"/>
    <w:basedOn w:val="Normal"/>
    <w:link w:val="DocumentMapChar"/>
    <w:uiPriority w:val="99"/>
    <w:semiHidden/>
    <w:rsid w:val="000D619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0D6193"/>
    <w:rPr>
      <w:rFonts w:ascii="Tahoma" w:eastAsia="Times New Roman" w:hAnsi="Tahoma" w:cs="Tahoma"/>
      <w:shd w:val="clear" w:color="auto" w:fill="000080"/>
      <w:lang w:val="en-AU" w:eastAsia="en-GB"/>
    </w:rPr>
  </w:style>
  <w:style w:type="paragraph" w:customStyle="1" w:styleId="Helvetica14">
    <w:name w:val="Helvetica 14"/>
    <w:link w:val="Helvetica14Char"/>
    <w:semiHidden/>
    <w:qFormat/>
    <w:rsid w:val="000D6193"/>
    <w:pPr>
      <w:spacing w:after="0" w:line="240" w:lineRule="auto"/>
    </w:pPr>
    <w:rPr>
      <w:rFonts w:ascii="Helvetica" w:eastAsia="Times New Roman" w:hAnsi="Helvetica" w:cs="Times New Roman"/>
      <w:sz w:val="28"/>
      <w:szCs w:val="28"/>
      <w:lang w:val="en-AU" w:eastAsia="en-GB"/>
    </w:rPr>
  </w:style>
  <w:style w:type="paragraph" w:customStyle="1" w:styleId="Drugname">
    <w:name w:val="Drug name"/>
    <w:basedOn w:val="Helvetica14"/>
    <w:next w:val="Helvetica14"/>
    <w:link w:val="DrugnameChar"/>
    <w:semiHidden/>
    <w:qFormat/>
    <w:rsid w:val="000D6193"/>
    <w:pPr>
      <w:jc w:val="right"/>
    </w:pPr>
    <w:rPr>
      <w:b/>
      <w:bCs/>
      <w:caps/>
      <w:sz w:val="36"/>
      <w:szCs w:val="36"/>
    </w:rPr>
  </w:style>
  <w:style w:type="paragraph" w:customStyle="1" w:styleId="Tablename">
    <w:name w:val="Table name"/>
    <w:basedOn w:val="BodyText"/>
    <w:autoRedefine/>
    <w:uiPriority w:val="4"/>
    <w:qFormat/>
    <w:rsid w:val="005F37BF"/>
    <w:pPr>
      <w:keepNext/>
      <w:spacing w:before="240" w:after="120"/>
      <w:ind w:left="1350" w:hanging="1350"/>
    </w:pPr>
    <w:rPr>
      <w:b/>
      <w:bCs/>
      <w:szCs w:val="20"/>
    </w:rPr>
  </w:style>
  <w:style w:type="paragraph" w:customStyle="1" w:styleId="Figurename">
    <w:name w:val="Figure name"/>
    <w:basedOn w:val="Tablename"/>
    <w:next w:val="BodyText"/>
    <w:uiPriority w:val="5"/>
    <w:qFormat/>
    <w:rsid w:val="000D6193"/>
  </w:style>
  <w:style w:type="character" w:styleId="FollowedHyperlink">
    <w:name w:val="FollowedHyperlink"/>
    <w:basedOn w:val="DefaultParagraphFont"/>
    <w:uiPriority w:val="99"/>
    <w:unhideWhenUsed/>
    <w:rsid w:val="000D6193"/>
    <w:rPr>
      <w:color w:val="800080"/>
      <w:u w:val="single"/>
    </w:rPr>
  </w:style>
  <w:style w:type="paragraph" w:styleId="Footer">
    <w:name w:val="footer"/>
    <w:basedOn w:val="BodyText"/>
    <w:link w:val="FooterChar"/>
    <w:uiPriority w:val="9"/>
    <w:rsid w:val="0031535F"/>
    <w:pPr>
      <w:pBdr>
        <w:top w:val="single" w:sz="4" w:space="1" w:color="E36C0A" w:themeColor="accent6" w:themeShade="BF"/>
      </w:pBdr>
      <w:tabs>
        <w:tab w:val="center" w:pos="4253"/>
        <w:tab w:val="right" w:pos="8505"/>
      </w:tabs>
    </w:pPr>
    <w:rPr>
      <w:caps/>
      <w:sz w:val="18"/>
      <w:szCs w:val="18"/>
      <w:lang w:val="en-AU"/>
    </w:rPr>
  </w:style>
  <w:style w:type="character" w:customStyle="1" w:styleId="FooterChar">
    <w:name w:val="Footer Char"/>
    <w:basedOn w:val="DefaultParagraphFont"/>
    <w:link w:val="Footer"/>
    <w:uiPriority w:val="9"/>
    <w:rsid w:val="0031535F"/>
    <w:rPr>
      <w:rFonts w:ascii="Calibri" w:eastAsia="Times New Roman" w:hAnsi="Calibri" w:cs="Times New Roman"/>
      <w:caps/>
      <w:sz w:val="18"/>
      <w:szCs w:val="18"/>
      <w:lang w:val="en-AU"/>
    </w:rPr>
  </w:style>
  <w:style w:type="paragraph" w:styleId="FootnoteText">
    <w:name w:val="footnote text"/>
    <w:basedOn w:val="BodyText"/>
    <w:link w:val="FootnoteTextChar"/>
    <w:uiPriority w:val="99"/>
    <w:rsid w:val="000D6193"/>
    <w:rPr>
      <w:rFonts w:cs="Tahoma"/>
      <w:color w:val="000000"/>
      <w:sz w:val="20"/>
      <w:lang w:eastAsia="en-AU"/>
    </w:rPr>
  </w:style>
  <w:style w:type="character" w:customStyle="1" w:styleId="FootnoteTextChar">
    <w:name w:val="Footnote Text Char"/>
    <w:basedOn w:val="DefaultParagraphFont"/>
    <w:link w:val="FootnoteText"/>
    <w:uiPriority w:val="99"/>
    <w:rsid w:val="00BB3871"/>
    <w:rPr>
      <w:rFonts w:ascii="Calibri" w:eastAsia="Times New Roman" w:hAnsi="Calibri" w:cs="Tahoma"/>
      <w:color w:val="000000"/>
      <w:sz w:val="20"/>
      <w:szCs w:val="24"/>
      <w:lang w:val="en-US" w:eastAsia="en-AU"/>
    </w:rPr>
  </w:style>
  <w:style w:type="paragraph" w:customStyle="1" w:styleId="H1-NoNum">
    <w:name w:val="H1-NoNum"/>
    <w:basedOn w:val="Heading1"/>
    <w:next w:val="BodyText"/>
    <w:uiPriority w:val="1"/>
    <w:rsid w:val="000D6193"/>
    <w:pPr>
      <w:numPr>
        <w:numId w:val="0"/>
      </w:numPr>
    </w:pPr>
  </w:style>
  <w:style w:type="paragraph" w:customStyle="1" w:styleId="H1-nontoc">
    <w:name w:val="H1-nontoc"/>
    <w:basedOn w:val="H1-NoNum"/>
    <w:next w:val="BodyText"/>
    <w:uiPriority w:val="1"/>
    <w:rsid w:val="000D6193"/>
    <w:pPr>
      <w:outlineLvl w:val="9"/>
    </w:pPr>
  </w:style>
  <w:style w:type="character" w:customStyle="1" w:styleId="Heading2Char">
    <w:name w:val="Heading 2 Char"/>
    <w:basedOn w:val="DefaultParagraphFont"/>
    <w:link w:val="Heading2"/>
    <w:uiPriority w:val="1"/>
    <w:rsid w:val="000D6193"/>
    <w:rPr>
      <w:rFonts w:ascii="Tahoma" w:eastAsia="Times New Roman" w:hAnsi="Tahoma" w:cs="Arial"/>
      <w:iCs/>
      <w:smallCaps/>
      <w:kern w:val="32"/>
      <w:sz w:val="28"/>
      <w:szCs w:val="28"/>
      <w:lang w:val="en-GB" w:eastAsia="en-GB"/>
    </w:rPr>
  </w:style>
  <w:style w:type="paragraph" w:customStyle="1" w:styleId="H2-nontoc">
    <w:name w:val="H2-nontoc"/>
    <w:basedOn w:val="Heading2"/>
    <w:next w:val="BodyText"/>
    <w:uiPriority w:val="1"/>
    <w:qFormat/>
    <w:rsid w:val="0096263A"/>
    <w:pPr>
      <w:numPr>
        <w:ilvl w:val="0"/>
        <w:numId w:val="0"/>
      </w:numPr>
      <w:outlineLvl w:val="9"/>
    </w:pPr>
    <w:rPr>
      <w:caps/>
      <w:smallCaps w:val="0"/>
    </w:rPr>
  </w:style>
  <w:style w:type="character" w:customStyle="1" w:styleId="Heading3Char">
    <w:name w:val="Heading 3 Char"/>
    <w:basedOn w:val="DefaultParagraphFont"/>
    <w:link w:val="Heading3"/>
    <w:uiPriority w:val="1"/>
    <w:rsid w:val="000D6193"/>
    <w:rPr>
      <w:rFonts w:ascii="Tahoma" w:eastAsia="Times New Roman" w:hAnsi="Tahoma" w:cs="Arial"/>
      <w:kern w:val="32"/>
      <w:sz w:val="24"/>
      <w:szCs w:val="24"/>
      <w:lang w:val="en-AU" w:eastAsia="en-GB"/>
    </w:rPr>
  </w:style>
  <w:style w:type="paragraph" w:customStyle="1" w:styleId="H3-nontoc">
    <w:name w:val="H3-nontoc"/>
    <w:basedOn w:val="Heading3"/>
    <w:next w:val="BodyText"/>
    <w:link w:val="H3-nontocChar"/>
    <w:uiPriority w:val="1"/>
    <w:qFormat/>
    <w:rsid w:val="000D6193"/>
    <w:pPr>
      <w:numPr>
        <w:ilvl w:val="0"/>
        <w:numId w:val="0"/>
      </w:numPr>
      <w:outlineLvl w:val="9"/>
    </w:pPr>
  </w:style>
  <w:style w:type="paragraph" w:styleId="Header">
    <w:name w:val="header"/>
    <w:basedOn w:val="Footer"/>
    <w:link w:val="HeaderChar"/>
    <w:uiPriority w:val="9"/>
    <w:rsid w:val="0031535F"/>
    <w:pPr>
      <w:pBdr>
        <w:top w:val="none" w:sz="0" w:space="0" w:color="auto"/>
      </w:pBdr>
      <w:jc w:val="right"/>
    </w:pPr>
  </w:style>
  <w:style w:type="character" w:customStyle="1" w:styleId="HeaderChar">
    <w:name w:val="Header Char"/>
    <w:basedOn w:val="DefaultParagraphFont"/>
    <w:link w:val="Header"/>
    <w:uiPriority w:val="9"/>
    <w:rsid w:val="0031535F"/>
    <w:rPr>
      <w:rFonts w:ascii="Calibri" w:eastAsia="Times New Roman" w:hAnsi="Calibri" w:cs="Times New Roman"/>
      <w:caps/>
      <w:sz w:val="18"/>
      <w:szCs w:val="18"/>
      <w:lang w:val="en-AU"/>
    </w:rPr>
  </w:style>
  <w:style w:type="character" w:customStyle="1" w:styleId="Heading4Char">
    <w:name w:val="Heading 4 Char"/>
    <w:basedOn w:val="DefaultParagraphFont"/>
    <w:link w:val="Heading4"/>
    <w:uiPriority w:val="1"/>
    <w:rsid w:val="000D6193"/>
    <w:rPr>
      <w:rFonts w:ascii="Tahoma" w:eastAsia="Times New Roman" w:hAnsi="Tahoma" w:cs="Arial"/>
      <w:iCs/>
      <w:kern w:val="32"/>
      <w:szCs w:val="24"/>
      <w:lang w:val="en-AU"/>
    </w:rPr>
  </w:style>
  <w:style w:type="character" w:customStyle="1" w:styleId="Heading5Char">
    <w:name w:val="Heading 5 Char"/>
    <w:basedOn w:val="DefaultParagraphFont"/>
    <w:link w:val="Heading5"/>
    <w:uiPriority w:val="1"/>
    <w:rsid w:val="000D6193"/>
    <w:rPr>
      <w:rFonts w:ascii="Tahoma" w:eastAsia="Times New Roman" w:hAnsi="Tahoma" w:cs="Arial"/>
      <w:b/>
      <w:bCs/>
      <w:kern w:val="32"/>
      <w:szCs w:val="26"/>
      <w:lang w:val="en-AU"/>
    </w:rPr>
  </w:style>
  <w:style w:type="character" w:customStyle="1" w:styleId="Heading6Char">
    <w:name w:val="Heading 6 Char"/>
    <w:basedOn w:val="DefaultParagraphFont"/>
    <w:link w:val="Heading6"/>
    <w:uiPriority w:val="1"/>
    <w:rsid w:val="000D6193"/>
    <w:rPr>
      <w:rFonts w:ascii="Tahoma" w:eastAsia="Times New Roman" w:hAnsi="Tahoma" w:cs="Times New Roman"/>
      <w:bCs/>
      <w:szCs w:val="28"/>
      <w:lang w:val="en-AU" w:eastAsia="en-GB"/>
    </w:rPr>
  </w:style>
  <w:style w:type="character" w:customStyle="1" w:styleId="Heading7Char">
    <w:name w:val="Heading 7 Char"/>
    <w:basedOn w:val="DefaultParagraphFont"/>
    <w:link w:val="Heading7"/>
    <w:uiPriority w:val="1"/>
    <w:rsid w:val="00873C59"/>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1"/>
    <w:rsid w:val="00873C59"/>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1"/>
    <w:rsid w:val="00873C59"/>
    <w:rPr>
      <w:rFonts w:ascii="Cambria" w:eastAsia="Times New Roman" w:hAnsi="Cambria" w:cs="Times New Roman"/>
      <w:szCs w:val="24"/>
      <w:lang w:val="en-US"/>
    </w:rPr>
  </w:style>
  <w:style w:type="paragraph" w:customStyle="1" w:styleId="HeadingLevel2">
    <w:name w:val="Heading Level 2"/>
    <w:basedOn w:val="Normal"/>
    <w:semiHidden/>
    <w:unhideWhenUsed/>
    <w:rsid w:val="000D6193"/>
    <w:pPr>
      <w:numPr>
        <w:numId w:val="3"/>
      </w:numPr>
      <w:spacing w:line="360" w:lineRule="auto"/>
    </w:pPr>
    <w:rPr>
      <w:rFonts w:cs="Arial"/>
      <w:color w:val="000000"/>
    </w:rPr>
  </w:style>
  <w:style w:type="paragraph" w:customStyle="1" w:styleId="Helvetica10">
    <w:name w:val="Helvetica 10"/>
    <w:link w:val="Helvetica10Char"/>
    <w:semiHidden/>
    <w:qFormat/>
    <w:rsid w:val="000D6193"/>
    <w:pPr>
      <w:spacing w:after="0" w:line="240" w:lineRule="auto"/>
      <w:jc w:val="center"/>
    </w:pPr>
    <w:rPr>
      <w:rFonts w:ascii="Helvetica" w:eastAsia="Times New Roman" w:hAnsi="Helvetica" w:cs="Times New Roman"/>
      <w:caps/>
      <w:color w:val="000000"/>
      <w:lang w:val="en-AU" w:eastAsia="en-GB"/>
    </w:rPr>
  </w:style>
  <w:style w:type="paragraph" w:customStyle="1" w:styleId="Helvetica11">
    <w:name w:val="Helvetica 11"/>
    <w:basedOn w:val="Helvetica14"/>
    <w:link w:val="Helvetica11Char"/>
    <w:semiHidden/>
    <w:qFormat/>
    <w:rsid w:val="000D6193"/>
    <w:pPr>
      <w:jc w:val="right"/>
    </w:pPr>
  </w:style>
  <w:style w:type="paragraph" w:customStyle="1" w:styleId="Helvetica14bold">
    <w:name w:val="Helvetica 14 bold"/>
    <w:basedOn w:val="Helvetica14"/>
    <w:link w:val="Helvetica14boldChar"/>
    <w:semiHidden/>
    <w:qFormat/>
    <w:rsid w:val="000D6193"/>
    <w:pPr>
      <w:jc w:val="right"/>
    </w:pPr>
    <w:rPr>
      <w:b/>
      <w:bCs/>
    </w:rPr>
  </w:style>
  <w:style w:type="character" w:styleId="Hyperlink">
    <w:name w:val="Hyperlink"/>
    <w:basedOn w:val="DefaultParagraphFont"/>
    <w:uiPriority w:val="99"/>
    <w:rsid w:val="000D6193"/>
    <w:rPr>
      <w:color w:val="0070C0"/>
      <w:u w:val="single"/>
    </w:rPr>
  </w:style>
  <w:style w:type="paragraph" w:styleId="ListBullet2">
    <w:name w:val="List Bullet 2"/>
    <w:basedOn w:val="Normal"/>
    <w:semiHidden/>
    <w:unhideWhenUsed/>
    <w:rsid w:val="000D6193"/>
    <w:pPr>
      <w:tabs>
        <w:tab w:val="num" w:pos="643"/>
      </w:tabs>
      <w:ind w:left="643" w:hanging="360"/>
      <w:contextualSpacing/>
    </w:pPr>
    <w:rPr>
      <w:rFonts w:cs="Tahoma"/>
      <w:color w:val="000000"/>
      <w:lang w:val="en-GB"/>
    </w:rPr>
  </w:style>
  <w:style w:type="paragraph" w:styleId="ListNumber3">
    <w:name w:val="List Number 3"/>
    <w:basedOn w:val="Normal"/>
    <w:uiPriority w:val="99"/>
    <w:semiHidden/>
    <w:unhideWhenUsed/>
    <w:rsid w:val="000D6193"/>
    <w:pPr>
      <w:numPr>
        <w:numId w:val="4"/>
      </w:numPr>
      <w:contextualSpacing/>
    </w:pPr>
  </w:style>
  <w:style w:type="paragraph" w:styleId="ListParagraph">
    <w:name w:val="List Paragraph"/>
    <w:basedOn w:val="BodyText"/>
    <w:uiPriority w:val="34"/>
    <w:qFormat/>
    <w:rsid w:val="000D6193"/>
    <w:pPr>
      <w:ind w:left="720"/>
      <w:contextualSpacing/>
    </w:pPr>
    <w:rPr>
      <w:rFonts w:cs="Tahoma"/>
      <w:color w:val="000000"/>
      <w:lang w:eastAsia="en-AU"/>
    </w:rPr>
  </w:style>
  <w:style w:type="paragraph" w:customStyle="1" w:styleId="Checklist">
    <w:name w:val="Checklist"/>
    <w:basedOn w:val="Normal"/>
    <w:qFormat/>
    <w:rsid w:val="003938FC"/>
    <w:pPr>
      <w:spacing w:after="120"/>
      <w:ind w:left="709" w:hanging="709"/>
    </w:pPr>
    <w:rPr>
      <w:rFonts w:ascii="Arial" w:hAnsi="Arial"/>
      <w:color w:val="333333"/>
      <w:lang w:val="en-AU"/>
    </w:rPr>
  </w:style>
  <w:style w:type="paragraph" w:customStyle="1" w:styleId="Notes">
    <w:name w:val="Notes"/>
    <w:next w:val="BodyText"/>
    <w:link w:val="NotesChar"/>
    <w:uiPriority w:val="6"/>
    <w:qFormat/>
    <w:rsid w:val="00F67509"/>
    <w:pPr>
      <w:spacing w:after="120" w:line="240" w:lineRule="auto"/>
    </w:pPr>
    <w:rPr>
      <w:rFonts w:ascii="Calibri" w:eastAsia="Times New Roman" w:hAnsi="Calibri" w:cs="Times New Roman"/>
      <w:color w:val="C00000"/>
      <w:szCs w:val="24"/>
      <w:lang w:val="en-AU"/>
    </w:rPr>
  </w:style>
  <w:style w:type="paragraph" w:customStyle="1" w:styleId="ListNos0">
    <w:name w:val="ListNos+0"/>
    <w:basedOn w:val="BodyText"/>
    <w:uiPriority w:val="2"/>
    <w:qFormat/>
    <w:rsid w:val="00AB4B5D"/>
    <w:pPr>
      <w:numPr>
        <w:numId w:val="8"/>
      </w:numPr>
      <w:spacing w:after="0"/>
      <w:ind w:left="568" w:hanging="284"/>
    </w:pPr>
  </w:style>
  <w:style w:type="table" w:customStyle="1" w:styleId="OPTUMTableNormal">
    <w:name w:val="OPTUM Table Normal"/>
    <w:basedOn w:val="TableNormal"/>
    <w:rsid w:val="00A10A7B"/>
    <w:pPr>
      <w:spacing w:before="40" w:after="20" w:line="240" w:lineRule="auto"/>
    </w:pPr>
    <w:rPr>
      <w:rFonts w:ascii="Calibri" w:eastAsia="Times New Roman" w:hAnsi="Calibri" w:cs="Times New Roman"/>
      <w:sz w:val="18"/>
      <w:szCs w:val="18"/>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uiPriority w:val="8"/>
    <w:rsid w:val="00073C6B"/>
    <w:rPr>
      <w:rFonts w:ascii="Garamond" w:hAnsi="Garamond"/>
      <w:b/>
      <w:sz w:val="18"/>
    </w:rPr>
  </w:style>
  <w:style w:type="numbering" w:customStyle="1" w:styleId="PBACstandardnumberstyle">
    <w:name w:val="PBAC standard number style"/>
    <w:uiPriority w:val="99"/>
    <w:rsid w:val="000D6193"/>
    <w:pPr>
      <w:numPr>
        <w:numId w:val="5"/>
      </w:numPr>
    </w:pPr>
  </w:style>
  <w:style w:type="character" w:styleId="PlaceholderText">
    <w:name w:val="Placeholder Text"/>
    <w:basedOn w:val="DefaultParagraphFont"/>
    <w:uiPriority w:val="99"/>
    <w:semiHidden/>
    <w:rsid w:val="000D6193"/>
    <w:rPr>
      <w:color w:val="808080"/>
    </w:rPr>
  </w:style>
  <w:style w:type="paragraph" w:customStyle="1" w:styleId="References">
    <w:name w:val="References"/>
    <w:basedOn w:val="BodyText"/>
    <w:uiPriority w:val="6"/>
    <w:rsid w:val="000D6193"/>
    <w:pPr>
      <w:keepLines/>
      <w:ind w:left="1440" w:hanging="720"/>
    </w:pPr>
    <w:rPr>
      <w:rFonts w:cs="Tahoma"/>
      <w:color w:val="000000"/>
      <w:lang w:val="en-GB"/>
    </w:rPr>
  </w:style>
  <w:style w:type="table" w:customStyle="1" w:styleId="StandardTable">
    <w:name w:val="Standard Table"/>
    <w:basedOn w:val="TableNormal"/>
    <w:semiHidden/>
    <w:rsid w:val="000D6193"/>
    <w:pPr>
      <w:spacing w:after="0" w:line="240" w:lineRule="auto"/>
    </w:pPr>
    <w:rPr>
      <w:rFonts w:ascii="Garamond" w:eastAsia="Times New Roman" w:hAnsi="Garamond" w:cs="Times New Roman"/>
      <w:sz w:val="18"/>
      <w:szCs w:val="20"/>
      <w:lang w:val="en-AU" w:eastAsia="en-AU"/>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spacing w:beforeLines="0" w:beforeAutospacing="0" w:afterLines="0" w:afterAutospacing="0" w:line="240" w:lineRule="auto"/>
        <w:contextualSpacing w:val="0"/>
      </w:pPr>
      <w:rPr>
        <w:rFonts w:ascii="Arial Unicode MS" w:hAnsi="Arial Unicode MS"/>
        <w:b/>
        <w:sz w:val="18"/>
      </w:rPr>
      <w:tblPr/>
      <w:tcPr>
        <w:tcBorders>
          <w:top w:val="single" w:sz="12" w:space="0" w:color="auto"/>
          <w:bottom w:val="single" w:sz="12" w:space="0" w:color="auto"/>
        </w:tcBorders>
      </w:tcPr>
    </w:tblStylePr>
  </w:style>
  <w:style w:type="character" w:customStyle="1" w:styleId="StyleBold">
    <w:name w:val="Style Bold"/>
    <w:basedOn w:val="DefaultParagraphFont"/>
    <w:semiHidden/>
    <w:unhideWhenUsed/>
    <w:rsid w:val="000D6193"/>
    <w:rPr>
      <w:rFonts w:ascii="Arial Narrow" w:hAnsi="Arial Narrow"/>
      <w:b/>
      <w:bCs/>
      <w:sz w:val="24"/>
    </w:rPr>
  </w:style>
  <w:style w:type="paragraph" w:customStyle="1" w:styleId="StyleHeading3Left127cmFirstline0cm">
    <w:name w:val="Style Heading 3 + Left:  1.27 cm First line:  0 cm"/>
    <w:basedOn w:val="Heading3"/>
    <w:semiHidden/>
    <w:unhideWhenUsed/>
    <w:rsid w:val="000D6193"/>
    <w:pPr>
      <w:numPr>
        <w:ilvl w:val="0"/>
        <w:numId w:val="0"/>
      </w:numPr>
      <w:spacing w:before="0" w:after="240"/>
    </w:pPr>
    <w:rPr>
      <w:rFonts w:ascii="Arial" w:hAnsi="Arial" w:cs="Times New Roman"/>
      <w:color w:val="000000"/>
      <w:kern w:val="0"/>
      <w:sz w:val="22"/>
      <w:szCs w:val="20"/>
      <w:lang w:eastAsia="en-US"/>
    </w:rPr>
  </w:style>
  <w:style w:type="paragraph" w:customStyle="1" w:styleId="Tabletext">
    <w:name w:val="Table text"/>
    <w:basedOn w:val="BodyText"/>
    <w:link w:val="TabletextChar"/>
    <w:autoRedefine/>
    <w:uiPriority w:val="4"/>
    <w:qFormat/>
    <w:rsid w:val="00350C5D"/>
    <w:pPr>
      <w:tabs>
        <w:tab w:val="left" w:pos="416"/>
        <w:tab w:val="left" w:pos="582"/>
      </w:tabs>
      <w:spacing w:before="20" w:after="20"/>
    </w:pPr>
    <w:rPr>
      <w:b/>
      <w:sz w:val="18"/>
      <w:szCs w:val="18"/>
      <w:lang w:val="en-AU"/>
    </w:rPr>
  </w:style>
  <w:style w:type="paragraph" w:customStyle="1" w:styleId="StyleTabletextBold">
    <w:name w:val="Style Table text + Bold"/>
    <w:basedOn w:val="Tabletext"/>
    <w:semiHidden/>
    <w:unhideWhenUsed/>
    <w:rsid w:val="000D6193"/>
    <w:pPr>
      <w:tabs>
        <w:tab w:val="clear" w:pos="416"/>
        <w:tab w:val="clear" w:pos="582"/>
      </w:tabs>
      <w:spacing w:before="40" w:after="60"/>
    </w:pPr>
    <w:rPr>
      <w:rFonts w:ascii="Arial Narrow" w:eastAsia="Arial Unicode MS" w:hAnsi="Arial Narrow" w:cs="Arial"/>
      <w:b w:val="0"/>
      <w:szCs w:val="24"/>
      <w:lang w:eastAsia="ja-JP"/>
    </w:rPr>
  </w:style>
  <w:style w:type="paragraph" w:customStyle="1" w:styleId="Table-columnheadings">
    <w:name w:val="Table - column headings"/>
    <w:basedOn w:val="Normal"/>
    <w:semiHidden/>
    <w:unhideWhenUsed/>
    <w:rsid w:val="000D6193"/>
    <w:pPr>
      <w:ind w:left="720"/>
      <w:jc w:val="center"/>
    </w:pPr>
    <w:rPr>
      <w:rFonts w:cs="Arial"/>
      <w:b/>
      <w:color w:val="000000"/>
      <w:sz w:val="20"/>
      <w:lang w:eastAsia="en-AU"/>
    </w:rPr>
  </w:style>
  <w:style w:type="paragraph" w:customStyle="1" w:styleId="Tablebullet">
    <w:name w:val="Table bullet"/>
    <w:basedOn w:val="Tabletext"/>
    <w:link w:val="TablebulletChar"/>
    <w:autoRedefine/>
    <w:uiPriority w:val="4"/>
    <w:qFormat/>
    <w:rsid w:val="00874F12"/>
    <w:pPr>
      <w:keepNext/>
      <w:keepLines/>
      <w:numPr>
        <w:numId w:val="6"/>
      </w:numPr>
      <w:tabs>
        <w:tab w:val="clear" w:pos="416"/>
        <w:tab w:val="clear" w:pos="582"/>
      </w:tabs>
      <w:ind w:left="180" w:hanging="180"/>
    </w:pPr>
    <w:rPr>
      <w:szCs w:val="20"/>
    </w:rPr>
  </w:style>
  <w:style w:type="paragraph" w:customStyle="1" w:styleId="TableListNos">
    <w:name w:val="Table ListNos"/>
    <w:basedOn w:val="Tablebullet"/>
    <w:uiPriority w:val="4"/>
    <w:qFormat/>
    <w:rsid w:val="00D378D0"/>
    <w:pPr>
      <w:numPr>
        <w:numId w:val="9"/>
      </w:numPr>
    </w:pPr>
  </w:style>
  <w:style w:type="paragraph" w:customStyle="1" w:styleId="Tabledash">
    <w:name w:val="Table dash"/>
    <w:basedOn w:val="Dash0"/>
    <w:uiPriority w:val="4"/>
    <w:qFormat/>
    <w:rsid w:val="00D31329"/>
    <w:pPr>
      <w:ind w:left="568"/>
    </w:pPr>
    <w:rPr>
      <w:sz w:val="18"/>
    </w:rPr>
  </w:style>
  <w:style w:type="paragraph" w:customStyle="1" w:styleId="Tabletextindent">
    <w:name w:val="Table text indent"/>
    <w:basedOn w:val="Tabletext"/>
    <w:link w:val="TabletextindentChar"/>
    <w:uiPriority w:val="4"/>
    <w:qFormat/>
    <w:rsid w:val="00931628"/>
    <w:pPr>
      <w:spacing w:before="60" w:after="60"/>
      <w:ind w:left="173"/>
    </w:pPr>
    <w:rPr>
      <w:lang w:eastAsia="en-GB"/>
    </w:rPr>
  </w:style>
  <w:style w:type="table" w:styleId="TableGrid">
    <w:name w:val="Table Grid"/>
    <w:aliases w:val="Summary box,new style"/>
    <w:basedOn w:val="TableNormal"/>
    <w:rsid w:val="000D6193"/>
    <w:pPr>
      <w:spacing w:before="20" w:after="20" w:line="240" w:lineRule="auto"/>
    </w:pPr>
    <w:rPr>
      <w:rFonts w:ascii="Garamond" w:eastAsia="Times New Roman" w:hAnsi="Garamond" w:cs="Times New Roman"/>
      <w:sz w:val="18"/>
      <w:szCs w:val="20"/>
      <w:lang w:val="en-AU" w:eastAsia="en-AU"/>
    </w:rPr>
    <w:tblPr>
      <w:tblBorders>
        <w:top w:val="single" w:sz="2" w:space="0" w:color="auto"/>
        <w:left w:val="single" w:sz="2" w:space="0" w:color="auto"/>
        <w:bottom w:val="single" w:sz="2" w:space="0" w:color="auto"/>
        <w:right w:val="single" w:sz="2" w:space="0" w:color="auto"/>
      </w:tblBorders>
    </w:tblPr>
    <w:tcPr>
      <w:vAlign w:val="center"/>
    </w:tcPr>
    <w:tblStylePr w:type="firstRow">
      <w:pPr>
        <w:wordWrap/>
        <w:spacing w:beforeLines="40" w:beforeAutospacing="0" w:afterLines="20" w:afterAutospacing="0" w:line="360" w:lineRule="auto"/>
      </w:pPr>
      <w:rPr>
        <w:rFonts w:ascii="Arial Unicode MS" w:hAnsi="Arial Unicode MS"/>
        <w:b/>
        <w:i w:val="0"/>
        <w:sz w:val="22"/>
        <w:szCs w:val="22"/>
      </w:rPr>
      <w:tblPr/>
      <w:tcPr>
        <w:tcBorders>
          <w:top w:val="single" w:sz="2" w:space="0" w:color="auto"/>
          <w:left w:val="single" w:sz="2" w:space="0" w:color="auto"/>
          <w:bottom w:val="nil"/>
          <w:right w:val="single" w:sz="2" w:space="0" w:color="auto"/>
          <w:insideH w:val="nil"/>
          <w:insideV w:val="nil"/>
          <w:tl2br w:val="nil"/>
          <w:tr2bl w:val="nil"/>
        </w:tcBorders>
      </w:tcPr>
    </w:tblStylePr>
  </w:style>
  <w:style w:type="paragraph" w:customStyle="1" w:styleId="TableH1">
    <w:name w:val="Table H1"/>
    <w:basedOn w:val="BodyText"/>
    <w:uiPriority w:val="4"/>
    <w:qFormat/>
    <w:rsid w:val="00386E27"/>
    <w:pPr>
      <w:keepNext/>
      <w:tabs>
        <w:tab w:val="left" w:pos="416"/>
        <w:tab w:val="left" w:pos="582"/>
        <w:tab w:val="left" w:pos="1134"/>
      </w:tabs>
      <w:spacing w:before="120"/>
    </w:pPr>
    <w:rPr>
      <w:b/>
      <w:szCs w:val="20"/>
    </w:rPr>
  </w:style>
  <w:style w:type="paragraph" w:customStyle="1" w:styleId="ListNos6">
    <w:name w:val="ListNos+6"/>
    <w:basedOn w:val="ListNos0"/>
    <w:uiPriority w:val="2"/>
    <w:qFormat/>
    <w:rsid w:val="00AB4B5D"/>
    <w:pPr>
      <w:spacing w:after="120"/>
    </w:pPr>
  </w:style>
  <w:style w:type="paragraph" w:customStyle="1" w:styleId="TableH2">
    <w:name w:val="Table H2"/>
    <w:basedOn w:val="TableH1"/>
    <w:next w:val="Tabletext"/>
    <w:uiPriority w:val="4"/>
    <w:qFormat/>
    <w:rsid w:val="00A10A7B"/>
    <w:rPr>
      <w:sz w:val="18"/>
    </w:rPr>
  </w:style>
  <w:style w:type="paragraph" w:customStyle="1" w:styleId="ListNos12">
    <w:name w:val="ListNos+12"/>
    <w:basedOn w:val="ListNos6"/>
    <w:next w:val="BodyText"/>
    <w:uiPriority w:val="2"/>
    <w:qFormat/>
    <w:rsid w:val="00AB4B5D"/>
    <w:pPr>
      <w:spacing w:after="240"/>
    </w:pPr>
  </w:style>
  <w:style w:type="paragraph" w:customStyle="1" w:styleId="TableH3">
    <w:name w:val="Table H3"/>
    <w:basedOn w:val="TableH2"/>
    <w:next w:val="Tabletext"/>
    <w:uiPriority w:val="4"/>
    <w:qFormat/>
    <w:rsid w:val="000D6193"/>
    <w:rPr>
      <w:i/>
    </w:rPr>
  </w:style>
  <w:style w:type="table" w:customStyle="1" w:styleId="TableNoBorders">
    <w:name w:val="Table No Borders"/>
    <w:basedOn w:val="TableNormal"/>
    <w:rsid w:val="000D6193"/>
    <w:pPr>
      <w:spacing w:before="40" w:after="20" w:line="240" w:lineRule="auto"/>
    </w:pPr>
    <w:rPr>
      <w:rFonts w:ascii="Garamond" w:eastAsia="Times New Roman" w:hAnsi="Garamond" w:cs="Times New Roman"/>
      <w:lang w:val="en-AU" w:eastAsia="en-AU"/>
    </w:rPr>
    <w:tblPr/>
  </w:style>
  <w:style w:type="table" w:customStyle="1" w:styleId="TableHTAStandard">
    <w:name w:val="Table HTA Standard"/>
    <w:basedOn w:val="TableNoBorders"/>
    <w:rsid w:val="000D6193"/>
    <w:pPr>
      <w:tabs>
        <w:tab w:val="left" w:pos="416"/>
        <w:tab w:val="left" w:pos="582"/>
      </w:tabs>
    </w:pPr>
    <w:rPr>
      <w:sz w:val="18"/>
      <w:szCs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vAlign w:val="center"/>
    </w:tcPr>
    <w:tblStylePr w:type="firstRow">
      <w:pPr>
        <w:wordWrap/>
        <w:spacing w:beforeLines="0" w:beforeAutospacing="0" w:afterLines="0" w:afterAutospacing="0" w:line="240" w:lineRule="auto"/>
        <w:contextualSpacing w:val="0"/>
        <w:outlineLvl w:val="9"/>
      </w:pPr>
      <w:rPr>
        <w:rFonts w:ascii="Tahoma" w:hAnsi="Tahoma"/>
        <w:b/>
        <w:bCs/>
        <w:caps w:val="0"/>
        <w:smallCaps w:val="0"/>
        <w:strike w:val="0"/>
        <w:dstrike w:val="0"/>
        <w:vanish w:val="0"/>
        <w:color w:val="auto"/>
        <w:sz w:val="18"/>
        <w:szCs w:val="18"/>
        <w:vertAlign w:val="baseline"/>
      </w:rPr>
      <w:tblPr/>
      <w:tcPr>
        <w:tcBorders>
          <w:top w:val="single" w:sz="12" w:space="0" w:color="auto"/>
          <w:left w:val="single" w:sz="2" w:space="0" w:color="auto"/>
          <w:bottom w:val="single" w:sz="12" w:space="0" w:color="auto"/>
          <w:right w:val="single" w:sz="2" w:space="0" w:color="auto"/>
          <w:insideH w:val="single" w:sz="2" w:space="0" w:color="auto"/>
          <w:insideV w:val="single" w:sz="2" w:space="0" w:color="auto"/>
          <w:tl2br w:val="nil"/>
          <w:tr2bl w:val="nil"/>
        </w:tcBorders>
        <w:shd w:val="clear" w:color="auto" w:fill="auto"/>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paragraph" w:styleId="TOC1">
    <w:name w:val="toc 1"/>
    <w:basedOn w:val="BodyText"/>
    <w:uiPriority w:val="39"/>
    <w:rsid w:val="000D6193"/>
    <w:pPr>
      <w:spacing w:before="120" w:after="120"/>
      <w:ind w:left="567" w:hanging="567"/>
    </w:pPr>
    <w:rPr>
      <w:b/>
      <w:smallCaps/>
      <w:sz w:val="24"/>
    </w:rPr>
  </w:style>
  <w:style w:type="paragraph" w:styleId="TableofFigures">
    <w:name w:val="table of figures"/>
    <w:basedOn w:val="TOC1"/>
    <w:link w:val="TableofFiguresChar"/>
    <w:uiPriority w:val="99"/>
    <w:rsid w:val="008469B9"/>
    <w:pPr>
      <w:framePr w:wrap="around" w:vAnchor="text" w:hAnchor="text" w:y="1"/>
      <w:tabs>
        <w:tab w:val="right" w:leader="dot" w:pos="9072"/>
      </w:tabs>
      <w:ind w:left="1247" w:hanging="1247"/>
    </w:pPr>
    <w:rPr>
      <w:b w:val="0"/>
      <w:smallCaps w:val="0"/>
      <w:noProof/>
      <w:sz w:val="22"/>
      <w:szCs w:val="22"/>
      <w:lang w:val="en-AU" w:eastAsia="en-GB"/>
    </w:rPr>
  </w:style>
  <w:style w:type="table" w:styleId="TableSimple1">
    <w:name w:val="Table Simple 1"/>
    <w:basedOn w:val="TableNormal"/>
    <w:rsid w:val="000D6193"/>
    <w:pPr>
      <w:spacing w:after="0" w:line="240" w:lineRule="auto"/>
    </w:pPr>
    <w:rPr>
      <w:rFonts w:ascii="Arial Narrow" w:eastAsia="MS Mincho" w:hAnsi="Arial Narrow" w:cs="Times New Roman"/>
      <w:sz w:val="18"/>
      <w:szCs w:val="20"/>
      <w:lang w:val="en-AU" w:eastAsia="en-AU"/>
    </w:rPr>
    <w:tblPr>
      <w:tblBorders>
        <w:top w:val="single" w:sz="4" w:space="0" w:color="auto"/>
        <w:bottom w:val="single" w:sz="4"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Theme">
    <w:name w:val="Table Theme"/>
    <w:basedOn w:val="TableNormal"/>
    <w:semiHidden/>
    <w:rsid w:val="000D6193"/>
    <w:pPr>
      <w:spacing w:after="0" w:line="240" w:lineRule="auto"/>
    </w:pPr>
    <w:rPr>
      <w:rFonts w:ascii="Garamond" w:eastAsia="Times New Roman" w:hAnsi="Garamond"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s18">
    <w:name w:val="TableFigNotes+18"/>
    <w:basedOn w:val="BodyText"/>
    <w:next w:val="BodyText"/>
    <w:link w:val="TableFigNotes18Char"/>
    <w:uiPriority w:val="4"/>
    <w:qFormat/>
    <w:rsid w:val="007C6C38"/>
    <w:pPr>
      <w:keepLines/>
      <w:spacing w:after="360"/>
    </w:pPr>
    <w:rPr>
      <w:rFonts w:cs="Tahoma"/>
      <w:color w:val="000000"/>
      <w:sz w:val="16"/>
      <w:szCs w:val="18"/>
      <w:lang w:eastAsia="en-AU"/>
    </w:rPr>
  </w:style>
  <w:style w:type="paragraph" w:customStyle="1" w:styleId="TableFigNotes0">
    <w:name w:val="TableFigNotes+0"/>
    <w:basedOn w:val="TableFigNotes18"/>
    <w:autoRedefine/>
    <w:uiPriority w:val="4"/>
    <w:qFormat/>
    <w:rsid w:val="005F37BF"/>
    <w:pPr>
      <w:keepLines w:val="0"/>
      <w:widowControl w:val="0"/>
      <w:spacing w:after="0"/>
    </w:pPr>
  </w:style>
  <w:style w:type="paragraph" w:customStyle="1" w:styleId="TableFigNotes6">
    <w:name w:val="TableFigNotes+6"/>
    <w:basedOn w:val="TableFigNotes0"/>
    <w:uiPriority w:val="4"/>
    <w:rsid w:val="000D6193"/>
    <w:pPr>
      <w:spacing w:after="120"/>
    </w:pPr>
  </w:style>
  <w:style w:type="paragraph" w:styleId="TOC2">
    <w:name w:val="toc 2"/>
    <w:basedOn w:val="TOC1"/>
    <w:uiPriority w:val="39"/>
    <w:rsid w:val="000D6193"/>
    <w:pPr>
      <w:ind w:left="862" w:hanging="624"/>
    </w:pPr>
    <w:rPr>
      <w:b w:val="0"/>
      <w:smallCaps w:val="0"/>
      <w:sz w:val="22"/>
      <w:szCs w:val="22"/>
      <w:lang w:val="en-AU"/>
    </w:rPr>
  </w:style>
  <w:style w:type="paragraph" w:styleId="TOC3">
    <w:name w:val="toc 3"/>
    <w:basedOn w:val="TOC1"/>
    <w:uiPriority w:val="39"/>
    <w:rsid w:val="000D6193"/>
    <w:pPr>
      <w:ind w:left="1009"/>
    </w:pPr>
    <w:rPr>
      <w:b w:val="0"/>
      <w:smallCaps w:val="0"/>
      <w:sz w:val="20"/>
    </w:rPr>
  </w:style>
  <w:style w:type="paragraph" w:styleId="TOC4">
    <w:name w:val="toc 4"/>
    <w:basedOn w:val="BodyText"/>
    <w:next w:val="BodyText"/>
    <w:autoRedefine/>
    <w:uiPriority w:val="39"/>
    <w:rsid w:val="000D6193"/>
    <w:pPr>
      <w:spacing w:after="100" w:line="276" w:lineRule="auto"/>
      <w:ind w:left="660"/>
    </w:pPr>
    <w:rPr>
      <w:lang w:eastAsia="en-AU"/>
    </w:rPr>
  </w:style>
  <w:style w:type="paragraph" w:styleId="TOC5">
    <w:name w:val="toc 5"/>
    <w:basedOn w:val="BodyText"/>
    <w:next w:val="BodyText"/>
    <w:autoRedefine/>
    <w:uiPriority w:val="39"/>
    <w:rsid w:val="000D6193"/>
    <w:pPr>
      <w:spacing w:after="100" w:line="276" w:lineRule="auto"/>
      <w:ind w:left="880"/>
    </w:pPr>
    <w:rPr>
      <w:lang w:eastAsia="en-AU"/>
    </w:rPr>
  </w:style>
  <w:style w:type="paragraph" w:styleId="TOC6">
    <w:name w:val="toc 6"/>
    <w:basedOn w:val="BodyText"/>
    <w:next w:val="BodyText"/>
    <w:autoRedefine/>
    <w:uiPriority w:val="39"/>
    <w:rsid w:val="000D6193"/>
    <w:pPr>
      <w:spacing w:after="100" w:line="276" w:lineRule="auto"/>
      <w:ind w:left="1100"/>
    </w:pPr>
    <w:rPr>
      <w:lang w:eastAsia="en-AU"/>
    </w:rPr>
  </w:style>
  <w:style w:type="paragraph" w:styleId="TOC7">
    <w:name w:val="toc 7"/>
    <w:basedOn w:val="BodyText"/>
    <w:next w:val="BodyText"/>
    <w:autoRedefine/>
    <w:uiPriority w:val="39"/>
    <w:rsid w:val="000D6193"/>
    <w:pPr>
      <w:spacing w:after="100" w:line="276" w:lineRule="auto"/>
      <w:ind w:left="1320"/>
    </w:pPr>
    <w:rPr>
      <w:lang w:eastAsia="en-AU"/>
    </w:rPr>
  </w:style>
  <w:style w:type="paragraph" w:styleId="TOC8">
    <w:name w:val="toc 8"/>
    <w:basedOn w:val="BodyText"/>
    <w:next w:val="BodyText"/>
    <w:autoRedefine/>
    <w:uiPriority w:val="39"/>
    <w:rsid w:val="000D6193"/>
    <w:pPr>
      <w:spacing w:after="100" w:line="276" w:lineRule="auto"/>
      <w:ind w:left="1540"/>
    </w:pPr>
    <w:rPr>
      <w:lang w:eastAsia="en-AU"/>
    </w:rPr>
  </w:style>
  <w:style w:type="paragraph" w:styleId="TOC9">
    <w:name w:val="toc 9"/>
    <w:basedOn w:val="BodyText"/>
    <w:next w:val="BodyText"/>
    <w:autoRedefine/>
    <w:uiPriority w:val="39"/>
    <w:rsid w:val="000D6193"/>
    <w:pPr>
      <w:spacing w:after="100" w:line="276" w:lineRule="auto"/>
      <w:ind w:left="1760"/>
    </w:pPr>
    <w:rPr>
      <w:lang w:eastAsia="en-AU"/>
    </w:rPr>
  </w:style>
  <w:style w:type="paragraph" w:styleId="TOCHeading">
    <w:name w:val="TOC Heading"/>
    <w:basedOn w:val="Heading1"/>
    <w:next w:val="Normal"/>
    <w:uiPriority w:val="99"/>
    <w:semiHidden/>
    <w:unhideWhenUsed/>
    <w:qFormat/>
    <w:rsid w:val="000D6193"/>
    <w:pPr>
      <w:numPr>
        <w:numId w:val="0"/>
      </w:numPr>
      <w:spacing w:after="60"/>
      <w:outlineLvl w:val="9"/>
    </w:pPr>
    <w:rPr>
      <w:rFonts w:ascii="Cambria" w:hAnsi="Cambria" w:cs="Times New Roman"/>
      <w:caps w:val="0"/>
      <w:lang w:val="en-AU"/>
    </w:rPr>
  </w:style>
  <w:style w:type="character" w:customStyle="1" w:styleId="Bullet6Char">
    <w:name w:val="Bullet+6 Char"/>
    <w:basedOn w:val="Bullet0Char"/>
    <w:link w:val="Bullet6"/>
    <w:rsid w:val="00694181"/>
    <w:rPr>
      <w:rFonts w:ascii="Calibri" w:eastAsia="Times New Roman" w:hAnsi="Calibri" w:cs="Arial"/>
      <w:szCs w:val="24"/>
      <w:lang w:val="en-US"/>
    </w:rPr>
  </w:style>
  <w:style w:type="character" w:customStyle="1" w:styleId="Bullet0Char">
    <w:name w:val="Bullet+0 Char"/>
    <w:basedOn w:val="DefaultParagraphFont"/>
    <w:link w:val="Bullet0"/>
    <w:uiPriority w:val="2"/>
    <w:rsid w:val="00694181"/>
    <w:rPr>
      <w:rFonts w:ascii="Calibri" w:eastAsia="Times New Roman" w:hAnsi="Calibri" w:cs="Arial"/>
      <w:szCs w:val="24"/>
      <w:lang w:val="en-US"/>
    </w:rPr>
  </w:style>
  <w:style w:type="character" w:customStyle="1" w:styleId="Helvetica14Char">
    <w:name w:val="Helvetica 14 Char"/>
    <w:basedOn w:val="DefaultParagraphFont"/>
    <w:link w:val="Helvetica14"/>
    <w:semiHidden/>
    <w:rsid w:val="00694181"/>
    <w:rPr>
      <w:rFonts w:ascii="Helvetica" w:eastAsia="Times New Roman" w:hAnsi="Helvetica" w:cs="Times New Roman"/>
      <w:sz w:val="28"/>
      <w:szCs w:val="28"/>
      <w:lang w:val="en-AU" w:eastAsia="en-GB"/>
    </w:rPr>
  </w:style>
  <w:style w:type="character" w:customStyle="1" w:styleId="DrugnameChar">
    <w:name w:val="Drug name Char"/>
    <w:basedOn w:val="Helvetica14Char"/>
    <w:link w:val="Drugname"/>
    <w:semiHidden/>
    <w:rsid w:val="00694181"/>
    <w:rPr>
      <w:rFonts w:ascii="Helvetica" w:eastAsia="Times New Roman" w:hAnsi="Helvetica" w:cs="Times New Roman"/>
      <w:b/>
      <w:bCs/>
      <w:caps/>
      <w:sz w:val="36"/>
      <w:szCs w:val="36"/>
      <w:lang w:val="en-AU" w:eastAsia="en-GB"/>
    </w:rPr>
  </w:style>
  <w:style w:type="character" w:customStyle="1" w:styleId="Helvetica10Char">
    <w:name w:val="Helvetica 10 Char"/>
    <w:basedOn w:val="DefaultParagraphFont"/>
    <w:link w:val="Helvetica10"/>
    <w:semiHidden/>
    <w:rsid w:val="00694181"/>
    <w:rPr>
      <w:rFonts w:ascii="Helvetica" w:eastAsia="Times New Roman" w:hAnsi="Helvetica" w:cs="Times New Roman"/>
      <w:caps/>
      <w:color w:val="000000"/>
      <w:lang w:val="en-AU" w:eastAsia="en-GB"/>
    </w:rPr>
  </w:style>
  <w:style w:type="character" w:customStyle="1" w:styleId="Helvetica11Char">
    <w:name w:val="Helvetica 11 Char"/>
    <w:basedOn w:val="Helvetica14Char"/>
    <w:link w:val="Helvetica11"/>
    <w:semiHidden/>
    <w:rsid w:val="00694181"/>
    <w:rPr>
      <w:rFonts w:ascii="Helvetica" w:eastAsia="Times New Roman" w:hAnsi="Helvetica" w:cs="Times New Roman"/>
      <w:sz w:val="28"/>
      <w:szCs w:val="28"/>
      <w:lang w:val="en-AU" w:eastAsia="en-GB"/>
    </w:rPr>
  </w:style>
  <w:style w:type="character" w:customStyle="1" w:styleId="Helvetica14boldChar">
    <w:name w:val="Helvetica 14 bold Char"/>
    <w:basedOn w:val="Helvetica14Char"/>
    <w:link w:val="Helvetica14bold"/>
    <w:semiHidden/>
    <w:rsid w:val="00694181"/>
    <w:rPr>
      <w:rFonts w:ascii="Helvetica" w:eastAsia="Times New Roman" w:hAnsi="Helvetica" w:cs="Times New Roman"/>
      <w:b/>
      <w:bCs/>
      <w:sz w:val="28"/>
      <w:szCs w:val="28"/>
      <w:lang w:val="en-AU" w:eastAsia="en-GB"/>
    </w:rPr>
  </w:style>
  <w:style w:type="character" w:customStyle="1" w:styleId="NotesChar">
    <w:name w:val="Notes Char"/>
    <w:basedOn w:val="DefaultParagraphFont"/>
    <w:link w:val="Notes"/>
    <w:uiPriority w:val="6"/>
    <w:rsid w:val="00F67509"/>
    <w:rPr>
      <w:rFonts w:ascii="Calibri" w:eastAsia="Times New Roman" w:hAnsi="Calibri" w:cs="Times New Roman"/>
      <w:color w:val="C00000"/>
      <w:szCs w:val="24"/>
      <w:lang w:val="en-AU"/>
    </w:rPr>
  </w:style>
  <w:style w:type="character" w:customStyle="1" w:styleId="TabletextChar">
    <w:name w:val="Table text Char"/>
    <w:basedOn w:val="DefaultParagraphFont"/>
    <w:link w:val="Tabletext"/>
    <w:uiPriority w:val="4"/>
    <w:rsid w:val="00350C5D"/>
    <w:rPr>
      <w:rFonts w:ascii="Calibri" w:eastAsia="Times New Roman" w:hAnsi="Calibri" w:cs="Times New Roman"/>
      <w:b/>
      <w:sz w:val="18"/>
      <w:szCs w:val="18"/>
      <w:lang w:val="en-AU"/>
    </w:rPr>
  </w:style>
  <w:style w:type="character" w:customStyle="1" w:styleId="TablebulletChar">
    <w:name w:val="Table bullet Char"/>
    <w:basedOn w:val="TabletextChar"/>
    <w:link w:val="Tablebullet"/>
    <w:uiPriority w:val="4"/>
    <w:rsid w:val="00874F12"/>
    <w:rPr>
      <w:rFonts w:ascii="Calibri" w:eastAsia="Times New Roman" w:hAnsi="Calibri" w:cs="Times New Roman"/>
      <w:b/>
      <w:sz w:val="18"/>
      <w:szCs w:val="20"/>
      <w:lang w:val="en-AU"/>
    </w:rPr>
  </w:style>
  <w:style w:type="character" w:customStyle="1" w:styleId="TableofFiguresChar">
    <w:name w:val="Table of Figures Char"/>
    <w:basedOn w:val="DefaultParagraphFont"/>
    <w:link w:val="TableofFigures"/>
    <w:uiPriority w:val="99"/>
    <w:rsid w:val="008469B9"/>
    <w:rPr>
      <w:rFonts w:ascii="Calibri" w:eastAsia="Times New Roman" w:hAnsi="Calibri" w:cs="Times New Roman"/>
      <w:noProof/>
      <w:lang w:val="en-AU" w:eastAsia="en-GB"/>
    </w:rPr>
  </w:style>
  <w:style w:type="character" w:customStyle="1" w:styleId="txtboldonly1">
    <w:name w:val="txtboldonly1"/>
    <w:basedOn w:val="DefaultParagraphFont"/>
    <w:semiHidden/>
    <w:unhideWhenUsed/>
    <w:rsid w:val="00694181"/>
    <w:rPr>
      <w:b/>
      <w:bCs/>
    </w:rPr>
  </w:style>
  <w:style w:type="character" w:customStyle="1" w:styleId="TableFigNotes18Char">
    <w:name w:val="TableFigNotes+18 Char"/>
    <w:basedOn w:val="DefaultParagraphFont"/>
    <w:link w:val="TableFigNotes18"/>
    <w:uiPriority w:val="4"/>
    <w:rsid w:val="00BB3871"/>
    <w:rPr>
      <w:rFonts w:ascii="Calibri" w:eastAsia="Times New Roman" w:hAnsi="Calibri" w:cs="Tahoma"/>
      <w:color w:val="000000"/>
      <w:sz w:val="16"/>
      <w:szCs w:val="18"/>
      <w:lang w:val="en-US" w:eastAsia="en-AU"/>
    </w:rPr>
  </w:style>
  <w:style w:type="character" w:customStyle="1" w:styleId="Bullet12Char">
    <w:name w:val="Bullet+12 Char"/>
    <w:basedOn w:val="Bullet6Char"/>
    <w:link w:val="Bullet12"/>
    <w:uiPriority w:val="2"/>
    <w:rsid w:val="00694181"/>
    <w:rPr>
      <w:rFonts w:ascii="Calibri" w:eastAsia="Times New Roman" w:hAnsi="Calibri" w:cs="Arial"/>
      <w:szCs w:val="24"/>
      <w:lang w:val="en-US"/>
    </w:rPr>
  </w:style>
  <w:style w:type="paragraph" w:styleId="Revision">
    <w:name w:val="Revision"/>
    <w:hidden/>
    <w:uiPriority w:val="99"/>
    <w:semiHidden/>
    <w:rsid w:val="00694181"/>
    <w:pPr>
      <w:spacing w:after="0" w:line="240" w:lineRule="auto"/>
    </w:pPr>
    <w:rPr>
      <w:rFonts w:ascii="Calibri" w:eastAsia="Times New Roman" w:hAnsi="Calibri" w:cs="Tahoma"/>
      <w:color w:val="000000"/>
      <w:lang w:val="en-AU" w:eastAsia="en-AU"/>
    </w:rPr>
  </w:style>
  <w:style w:type="character" w:customStyle="1" w:styleId="BoxTextChar">
    <w:name w:val="BoxText Char"/>
    <w:basedOn w:val="DefaultParagraphFont"/>
    <w:link w:val="BoxText"/>
    <w:rsid w:val="00BB3871"/>
    <w:rPr>
      <w:rFonts w:ascii="Calibri" w:eastAsia="Times New Roman" w:hAnsi="Calibri" w:cs="Times New Roman"/>
      <w:szCs w:val="24"/>
      <w:lang w:val="en-US"/>
    </w:rPr>
  </w:style>
  <w:style w:type="character" w:customStyle="1" w:styleId="BoxHeadingChar">
    <w:name w:val="BoxHeading Char"/>
    <w:basedOn w:val="BoxTextChar"/>
    <w:link w:val="BoxHeading"/>
    <w:uiPriority w:val="3"/>
    <w:rsid w:val="00BB3871"/>
    <w:rPr>
      <w:rFonts w:ascii="Calibri" w:eastAsia="Times New Roman" w:hAnsi="Calibri" w:cs="Times New Roman"/>
      <w:b/>
      <w:bCs/>
      <w:szCs w:val="20"/>
      <w:lang w:val="en-US"/>
    </w:rPr>
  </w:style>
  <w:style w:type="character" w:customStyle="1" w:styleId="DefaultChar">
    <w:name w:val="Default Char"/>
    <w:basedOn w:val="DefaultParagraphFont"/>
    <w:link w:val="Default"/>
    <w:uiPriority w:val="99"/>
    <w:locked/>
    <w:rsid w:val="00694181"/>
    <w:rPr>
      <w:rFonts w:ascii="Arial" w:eastAsia="Times New Roman" w:hAnsi="Arial" w:cs="Arial"/>
      <w:color w:val="000000"/>
      <w:sz w:val="24"/>
      <w:szCs w:val="24"/>
      <w:lang w:val="en-AU" w:eastAsia="en-AU"/>
    </w:rPr>
  </w:style>
  <w:style w:type="paragraph" w:customStyle="1" w:styleId="CompanyAddress">
    <w:name w:val="CompanyAddress"/>
    <w:basedOn w:val="Company"/>
    <w:uiPriority w:val="8"/>
    <w:qFormat/>
    <w:rsid w:val="0058295C"/>
    <w:rPr>
      <w:b w:val="0"/>
      <w:sz w:val="20"/>
    </w:rPr>
  </w:style>
  <w:style w:type="paragraph" w:styleId="Quote">
    <w:name w:val="Quote"/>
    <w:basedOn w:val="BodyText"/>
    <w:next w:val="BodyText"/>
    <w:link w:val="QuoteChar"/>
    <w:uiPriority w:val="6"/>
    <w:rsid w:val="00110071"/>
    <w:pPr>
      <w:spacing w:before="120" w:after="120"/>
      <w:ind w:left="1134" w:right="851"/>
    </w:pPr>
    <w:rPr>
      <w:iCs/>
      <w:color w:val="000000" w:themeColor="text1"/>
    </w:rPr>
  </w:style>
  <w:style w:type="character" w:customStyle="1" w:styleId="QuoteChar">
    <w:name w:val="Quote Char"/>
    <w:basedOn w:val="DefaultParagraphFont"/>
    <w:link w:val="Quote"/>
    <w:uiPriority w:val="6"/>
    <w:rsid w:val="00110071"/>
    <w:rPr>
      <w:rFonts w:ascii="Calibri" w:eastAsia="Times New Roman" w:hAnsi="Calibri" w:cs="Times New Roman"/>
      <w:iCs/>
      <w:color w:val="000000" w:themeColor="text1"/>
      <w:szCs w:val="24"/>
      <w:lang w:val="en-US"/>
    </w:rPr>
  </w:style>
  <w:style w:type="paragraph" w:customStyle="1" w:styleId="QuoteBodyText">
    <w:name w:val="QuoteBodyText"/>
    <w:basedOn w:val="Quote"/>
    <w:next w:val="BodyText"/>
    <w:uiPriority w:val="6"/>
    <w:qFormat/>
    <w:rsid w:val="00110071"/>
  </w:style>
  <w:style w:type="paragraph" w:customStyle="1" w:styleId="QuoteSmallText">
    <w:name w:val="QuoteSmallText"/>
    <w:basedOn w:val="QuoteBodyText"/>
    <w:next w:val="BodyText"/>
    <w:uiPriority w:val="6"/>
    <w:qFormat/>
    <w:rsid w:val="006F1132"/>
    <w:rPr>
      <w:sz w:val="18"/>
    </w:rPr>
  </w:style>
  <w:style w:type="paragraph" w:customStyle="1" w:styleId="TFfootnote">
    <w:name w:val="T&amp;F footnote"/>
    <w:basedOn w:val="Tabletext"/>
    <w:next w:val="BodyText"/>
    <w:autoRedefine/>
    <w:uiPriority w:val="4"/>
    <w:qFormat/>
    <w:rsid w:val="007A7EBD"/>
    <w:pPr>
      <w:tabs>
        <w:tab w:val="clear" w:pos="416"/>
        <w:tab w:val="clear" w:pos="582"/>
      </w:tabs>
      <w:spacing w:before="0" w:after="0"/>
      <w:ind w:left="180" w:hanging="180"/>
    </w:pPr>
    <w:rPr>
      <w:sz w:val="16"/>
      <w:szCs w:val="22"/>
      <w:lang w:val="en-GB" w:eastAsia="en-GB"/>
    </w:rPr>
  </w:style>
  <w:style w:type="paragraph" w:customStyle="1" w:styleId="BodyText1">
    <w:name w:val="Body Text1"/>
    <w:basedOn w:val="H3-nontoc"/>
    <w:link w:val="BodytextChar0"/>
    <w:autoRedefine/>
    <w:qFormat/>
    <w:rsid w:val="00826A34"/>
    <w:pPr>
      <w:keepNext w:val="0"/>
      <w:widowControl w:val="0"/>
    </w:pPr>
    <w:rPr>
      <w:rFonts w:ascii="Calibri" w:hAnsi="Calibri" w:cs="Calibri"/>
      <w:sz w:val="22"/>
      <w:szCs w:val="22"/>
    </w:rPr>
  </w:style>
  <w:style w:type="character" w:customStyle="1" w:styleId="H3-nontocChar">
    <w:name w:val="H3-nontoc Char"/>
    <w:basedOn w:val="Heading3Char"/>
    <w:link w:val="H3-nontoc"/>
    <w:uiPriority w:val="1"/>
    <w:rsid w:val="00B55EB7"/>
    <w:rPr>
      <w:rFonts w:ascii="Tahoma" w:eastAsia="Times New Roman" w:hAnsi="Tahoma" w:cs="Arial"/>
      <w:kern w:val="32"/>
      <w:sz w:val="24"/>
      <w:szCs w:val="24"/>
      <w:lang w:val="en-AU" w:eastAsia="en-GB"/>
    </w:rPr>
  </w:style>
  <w:style w:type="character" w:customStyle="1" w:styleId="BodytextChar0">
    <w:name w:val="Body text Char"/>
    <w:basedOn w:val="H3-nontocChar"/>
    <w:link w:val="BodyText1"/>
    <w:rsid w:val="00826A34"/>
    <w:rPr>
      <w:rFonts w:ascii="Calibri" w:eastAsia="Times New Roman" w:hAnsi="Calibri" w:cs="Calibri"/>
      <w:kern w:val="32"/>
      <w:sz w:val="24"/>
      <w:szCs w:val="24"/>
      <w:lang w:val="en-AU" w:eastAsia="en-GB"/>
    </w:rPr>
  </w:style>
  <w:style w:type="paragraph" w:styleId="Caption">
    <w:name w:val="caption"/>
    <w:basedOn w:val="Normal"/>
    <w:next w:val="Normal"/>
    <w:uiPriority w:val="35"/>
    <w:unhideWhenUsed/>
    <w:qFormat/>
    <w:rsid w:val="004C0198"/>
    <w:pPr>
      <w:spacing w:after="200"/>
    </w:pPr>
    <w:rPr>
      <w:b/>
      <w:bCs/>
      <w:color w:val="4F81BD" w:themeColor="accent1"/>
      <w:sz w:val="18"/>
      <w:szCs w:val="18"/>
    </w:rPr>
  </w:style>
  <w:style w:type="paragraph" w:customStyle="1" w:styleId="TableText0">
    <w:name w:val="TableText"/>
    <w:basedOn w:val="Normal"/>
    <w:rsid w:val="009E2E7B"/>
    <w:pPr>
      <w:keepNext/>
      <w:spacing w:before="20" w:after="20"/>
    </w:pPr>
    <w:rPr>
      <w:rFonts w:ascii="Arial Narrow" w:hAnsi="Arial Narrow"/>
      <w:color w:val="000000"/>
      <w:sz w:val="20"/>
      <w:szCs w:val="21"/>
      <w:lang w:val="en-AU" w:eastAsia="en-AU"/>
    </w:rPr>
  </w:style>
  <w:style w:type="paragraph" w:customStyle="1" w:styleId="TableName0">
    <w:name w:val="TableName"/>
    <w:basedOn w:val="TableText0"/>
    <w:rsid w:val="009E2E7B"/>
    <w:pPr>
      <w:tabs>
        <w:tab w:val="left" w:pos="1800"/>
      </w:tabs>
      <w:spacing w:before="120" w:after="120"/>
      <w:ind w:left="2251" w:hanging="1531"/>
    </w:pPr>
    <w:rPr>
      <w:b/>
      <w:bCs/>
      <w:sz w:val="22"/>
    </w:rPr>
  </w:style>
  <w:style w:type="paragraph" w:customStyle="1" w:styleId="TableNotes18">
    <w:name w:val="TableNotes+18"/>
    <w:basedOn w:val="TableText0"/>
    <w:uiPriority w:val="99"/>
    <w:rsid w:val="009E2E7B"/>
    <w:pPr>
      <w:keepNext w:val="0"/>
      <w:keepLines/>
      <w:spacing w:before="0" w:after="360"/>
      <w:ind w:left="720"/>
    </w:pPr>
    <w:rPr>
      <w:sz w:val="18"/>
    </w:rPr>
  </w:style>
  <w:style w:type="paragraph" w:customStyle="1" w:styleId="TableHeading">
    <w:name w:val="TableHeading"/>
    <w:basedOn w:val="TableText0"/>
    <w:rsid w:val="009E2E7B"/>
    <w:rPr>
      <w:b/>
      <w:bCs/>
    </w:rPr>
  </w:style>
  <w:style w:type="paragraph" w:customStyle="1" w:styleId="TFAbbrevs0">
    <w:name w:val="TFAbbrevs+0"/>
    <w:basedOn w:val="Normal"/>
    <w:autoRedefine/>
    <w:qFormat/>
    <w:rsid w:val="007A7EBD"/>
    <w:pPr>
      <w:keepNext/>
      <w:keepLines/>
      <w:spacing w:after="0"/>
    </w:pPr>
    <w:rPr>
      <w:color w:val="000000"/>
      <w:sz w:val="16"/>
      <w:szCs w:val="18"/>
      <w:lang w:val="en-AU" w:eastAsia="en-AU"/>
    </w:rPr>
  </w:style>
  <w:style w:type="paragraph" w:customStyle="1" w:styleId="BodyText6">
    <w:name w:val="Body Text+6"/>
    <w:basedOn w:val="BodyText1"/>
    <w:link w:val="BodyText6Char"/>
    <w:qFormat/>
    <w:rsid w:val="00826A34"/>
    <w:pPr>
      <w:spacing w:before="0" w:after="240"/>
    </w:pPr>
  </w:style>
  <w:style w:type="paragraph" w:customStyle="1" w:styleId="Tabletext33">
    <w:name w:val="Table text+3+3"/>
    <w:basedOn w:val="Tabletext"/>
    <w:link w:val="Tabletext33Char"/>
    <w:autoRedefine/>
    <w:qFormat/>
    <w:rsid w:val="00826A34"/>
    <w:pPr>
      <w:spacing w:before="60" w:after="60"/>
    </w:pPr>
  </w:style>
  <w:style w:type="character" w:customStyle="1" w:styleId="BodyText6Char">
    <w:name w:val="Body Text+6 Char"/>
    <w:basedOn w:val="BodytextChar0"/>
    <w:link w:val="BodyText6"/>
    <w:rsid w:val="00826A34"/>
    <w:rPr>
      <w:rFonts w:ascii="Calibri" w:eastAsia="Times New Roman" w:hAnsi="Calibri" w:cs="Calibri"/>
      <w:kern w:val="32"/>
      <w:sz w:val="24"/>
      <w:szCs w:val="24"/>
      <w:lang w:val="en-AU" w:eastAsia="en-GB"/>
    </w:rPr>
  </w:style>
  <w:style w:type="paragraph" w:customStyle="1" w:styleId="Tableheader">
    <w:name w:val="Table header"/>
    <w:basedOn w:val="Tabletextindent"/>
    <w:link w:val="TableheaderChar"/>
    <w:autoRedefine/>
    <w:qFormat/>
    <w:rsid w:val="00CE0AF6"/>
    <w:pPr>
      <w:ind w:left="0"/>
    </w:pPr>
    <w:rPr>
      <w:b w:val="0"/>
    </w:rPr>
  </w:style>
  <w:style w:type="character" w:customStyle="1" w:styleId="Tabletext33Char">
    <w:name w:val="Table text+3+3 Char"/>
    <w:basedOn w:val="TabletextChar"/>
    <w:link w:val="Tabletext33"/>
    <w:rsid w:val="00826A34"/>
    <w:rPr>
      <w:rFonts w:ascii="Calibri" w:eastAsia="Times New Roman" w:hAnsi="Calibri" w:cs="Times New Roman"/>
      <w:b/>
      <w:sz w:val="18"/>
      <w:szCs w:val="18"/>
      <w:lang w:val="en-AU"/>
    </w:rPr>
  </w:style>
  <w:style w:type="paragraph" w:customStyle="1" w:styleId="TableNotes0">
    <w:name w:val="TableNotes+0"/>
    <w:basedOn w:val="TableNotes18"/>
    <w:uiPriority w:val="99"/>
    <w:rsid w:val="00121C4E"/>
    <w:pPr>
      <w:keepNext/>
      <w:spacing w:after="0"/>
    </w:pPr>
  </w:style>
  <w:style w:type="character" w:customStyle="1" w:styleId="TabletextindentChar">
    <w:name w:val="Table text indent Char"/>
    <w:basedOn w:val="TabletextChar"/>
    <w:link w:val="Tabletextindent"/>
    <w:uiPriority w:val="4"/>
    <w:rsid w:val="00931628"/>
    <w:rPr>
      <w:rFonts w:ascii="Calibri" w:eastAsia="Times New Roman" w:hAnsi="Calibri" w:cs="Times New Roman"/>
      <w:b/>
      <w:sz w:val="18"/>
      <w:szCs w:val="18"/>
      <w:lang w:val="en-AU" w:eastAsia="en-GB"/>
    </w:rPr>
  </w:style>
  <w:style w:type="character" w:customStyle="1" w:styleId="TableheaderChar">
    <w:name w:val="Table header Char"/>
    <w:basedOn w:val="TabletextindentChar"/>
    <w:link w:val="Tableheader"/>
    <w:rsid w:val="00CE0AF6"/>
    <w:rPr>
      <w:rFonts w:ascii="Calibri" w:eastAsia="Times New Roman" w:hAnsi="Calibri" w:cs="Times New Roman"/>
      <w:b w:val="0"/>
      <w:sz w:val="18"/>
      <w:szCs w:val="18"/>
      <w:lang w:val="en-AU" w:eastAsia="en-GB"/>
    </w:rPr>
  </w:style>
  <w:style w:type="character" w:customStyle="1" w:styleId="st">
    <w:name w:val="st"/>
    <w:basedOn w:val="DefaultParagraphFont"/>
    <w:rsid w:val="001E78CE"/>
  </w:style>
  <w:style w:type="character" w:customStyle="1" w:styleId="xbe">
    <w:name w:val="_xbe"/>
    <w:basedOn w:val="DefaultParagraphFont"/>
    <w:rsid w:val="00612137"/>
  </w:style>
  <w:style w:type="character" w:styleId="CommentReference">
    <w:name w:val="annotation reference"/>
    <w:basedOn w:val="DefaultParagraphFont"/>
    <w:uiPriority w:val="99"/>
    <w:semiHidden/>
    <w:unhideWhenUsed/>
    <w:rsid w:val="00AB02FA"/>
    <w:rPr>
      <w:sz w:val="16"/>
      <w:szCs w:val="16"/>
    </w:rPr>
  </w:style>
  <w:style w:type="character" w:customStyle="1" w:styleId="field-content">
    <w:name w:val="field-content"/>
    <w:basedOn w:val="DefaultParagraphFont"/>
    <w:rsid w:val="005D5035"/>
  </w:style>
  <w:style w:type="table" w:customStyle="1" w:styleId="OPTUMTableNormal1">
    <w:name w:val="OPTUM Table Normal1"/>
    <w:basedOn w:val="TableNormal"/>
    <w:rsid w:val="008A63AF"/>
    <w:pPr>
      <w:spacing w:before="40" w:after="20" w:line="240" w:lineRule="auto"/>
    </w:pPr>
    <w:rPr>
      <w:rFonts w:ascii="Calibri" w:eastAsia="Times New Roman" w:hAnsi="Calibri" w:cs="Times New Roman"/>
      <w:sz w:val="18"/>
      <w:szCs w:val="18"/>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item-code">
    <w:name w:val="item-code"/>
    <w:basedOn w:val="DefaultParagraphFont"/>
    <w:rsid w:val="007D593F"/>
  </w:style>
  <w:style w:type="paragraph" w:styleId="NormalWeb">
    <w:name w:val="Normal (Web)"/>
    <w:basedOn w:val="Normal"/>
    <w:uiPriority w:val="99"/>
    <w:semiHidden/>
    <w:unhideWhenUsed/>
    <w:rsid w:val="00593357"/>
    <w:pPr>
      <w:spacing w:before="100" w:beforeAutospacing="1" w:after="100" w:afterAutospacing="1"/>
    </w:pPr>
    <w:rPr>
      <w:rFonts w:ascii="Times New Roman" w:eastAsiaTheme="minorEastAsia" w:hAnsi="Times New Roman"/>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9"/>
    <w:lsdException w:name="caption" w:uiPriority="35" w:qFormat="1"/>
    <w:lsdException w:name="page number" w:uiPriority="0"/>
    <w:lsdException w:name="List Bullet 2" w:uiPriority="0"/>
    <w:lsdException w:name="Title" w:semiHidden="0" w:uiPriority="8" w:unhideWhenUsed="0" w:qFormat="1"/>
    <w:lsdException w:name="Default Paragraph Font" w:uiPriority="1"/>
    <w:lsdException w:name="Subtitle" w:semiHidden="0" w:uiPriority="8" w:unhideWhenUsed="0" w:qFormat="1"/>
    <w:lsdException w:name="Date" w:uiPriority="6"/>
    <w:lsdException w:name="Strong" w:semiHidden="0" w:uiPriority="22" w:unhideWhenUsed="0" w:qFormat="1"/>
    <w:lsdException w:name="Emphasis" w:semiHidden="0" w:uiPriority="20" w:unhideWhenUsed="0" w:qFormat="1"/>
    <w:lsdException w:name="Table Simple 1"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unhideWhenUsed/>
    <w:rsid w:val="0003373A"/>
    <w:pPr>
      <w:spacing w:after="240" w:line="240" w:lineRule="auto"/>
    </w:pPr>
    <w:rPr>
      <w:rFonts w:ascii="Calibri" w:eastAsia="Times New Roman" w:hAnsi="Calibri" w:cs="Times New Roman"/>
      <w:szCs w:val="24"/>
      <w:lang w:val="en-US"/>
    </w:rPr>
  </w:style>
  <w:style w:type="paragraph" w:styleId="Heading1">
    <w:name w:val="heading 1"/>
    <w:link w:val="Heading1Char"/>
    <w:uiPriority w:val="1"/>
    <w:qFormat/>
    <w:rsid w:val="000D6193"/>
    <w:pPr>
      <w:keepNext/>
      <w:numPr>
        <w:numId w:val="2"/>
      </w:numPr>
      <w:spacing w:before="240" w:after="240" w:line="240" w:lineRule="auto"/>
      <w:outlineLvl w:val="0"/>
    </w:pPr>
    <w:rPr>
      <w:rFonts w:ascii="Tahoma" w:eastAsia="Times New Roman" w:hAnsi="Tahoma" w:cs="Arial"/>
      <w:bCs/>
      <w:caps/>
      <w:kern w:val="32"/>
      <w:sz w:val="32"/>
      <w:szCs w:val="32"/>
      <w:lang w:val="en-GB" w:eastAsia="en-GB"/>
    </w:rPr>
  </w:style>
  <w:style w:type="paragraph" w:styleId="Heading2">
    <w:name w:val="heading 2"/>
    <w:basedOn w:val="Heading1"/>
    <w:next w:val="BodyText"/>
    <w:link w:val="Heading2Char"/>
    <w:uiPriority w:val="1"/>
    <w:qFormat/>
    <w:rsid w:val="000D6193"/>
    <w:pPr>
      <w:numPr>
        <w:ilvl w:val="1"/>
      </w:numPr>
      <w:spacing w:before="120"/>
      <w:outlineLvl w:val="1"/>
    </w:pPr>
    <w:rPr>
      <w:bCs w:val="0"/>
      <w:iCs/>
      <w:caps w:val="0"/>
      <w:smallCaps/>
      <w:sz w:val="28"/>
      <w:szCs w:val="28"/>
    </w:rPr>
  </w:style>
  <w:style w:type="paragraph" w:styleId="Heading3">
    <w:name w:val="heading 3"/>
    <w:basedOn w:val="Heading1"/>
    <w:next w:val="BodyText"/>
    <w:link w:val="Heading3Char"/>
    <w:uiPriority w:val="1"/>
    <w:qFormat/>
    <w:rsid w:val="000D6193"/>
    <w:pPr>
      <w:numPr>
        <w:ilvl w:val="2"/>
      </w:numPr>
      <w:spacing w:before="120" w:after="120"/>
      <w:outlineLvl w:val="2"/>
    </w:pPr>
    <w:rPr>
      <w:bCs w:val="0"/>
      <w:caps w:val="0"/>
      <w:sz w:val="24"/>
      <w:szCs w:val="24"/>
      <w:lang w:val="en-AU"/>
    </w:rPr>
  </w:style>
  <w:style w:type="paragraph" w:styleId="Heading4">
    <w:name w:val="heading 4"/>
    <w:basedOn w:val="Heading3"/>
    <w:link w:val="Heading4Char"/>
    <w:uiPriority w:val="1"/>
    <w:qFormat/>
    <w:rsid w:val="000D6193"/>
    <w:pPr>
      <w:numPr>
        <w:ilvl w:val="3"/>
      </w:numPr>
      <w:overflowPunct w:val="0"/>
      <w:autoSpaceDE w:val="0"/>
      <w:autoSpaceDN w:val="0"/>
      <w:adjustRightInd w:val="0"/>
      <w:textAlignment w:val="baseline"/>
      <w:outlineLvl w:val="3"/>
    </w:pPr>
    <w:rPr>
      <w:iCs/>
      <w:sz w:val="22"/>
      <w:lang w:eastAsia="en-US"/>
    </w:rPr>
  </w:style>
  <w:style w:type="paragraph" w:styleId="Heading5">
    <w:name w:val="heading 5"/>
    <w:basedOn w:val="Heading4"/>
    <w:next w:val="BodyText"/>
    <w:link w:val="Heading5Char"/>
    <w:uiPriority w:val="1"/>
    <w:qFormat/>
    <w:rsid w:val="000D6193"/>
    <w:pPr>
      <w:numPr>
        <w:ilvl w:val="0"/>
        <w:numId w:val="0"/>
      </w:numPr>
      <w:spacing w:before="240" w:after="60"/>
      <w:outlineLvl w:val="4"/>
    </w:pPr>
    <w:rPr>
      <w:b/>
      <w:bCs/>
      <w:iCs w:val="0"/>
      <w:szCs w:val="26"/>
    </w:rPr>
  </w:style>
  <w:style w:type="paragraph" w:styleId="Heading6">
    <w:name w:val="heading 6"/>
    <w:next w:val="BodyText"/>
    <w:link w:val="Heading6Char"/>
    <w:uiPriority w:val="1"/>
    <w:qFormat/>
    <w:rsid w:val="000D6193"/>
    <w:pPr>
      <w:spacing w:before="120" w:after="60"/>
      <w:ind w:left="57"/>
      <w:outlineLvl w:val="5"/>
    </w:pPr>
    <w:rPr>
      <w:rFonts w:ascii="Tahoma" w:eastAsia="Times New Roman" w:hAnsi="Tahoma" w:cs="Times New Roman"/>
      <w:bCs/>
      <w:szCs w:val="28"/>
      <w:lang w:val="en-AU" w:eastAsia="en-GB"/>
    </w:rPr>
  </w:style>
  <w:style w:type="paragraph" w:styleId="Heading7">
    <w:name w:val="heading 7"/>
    <w:basedOn w:val="BodyText"/>
    <w:next w:val="BodyText"/>
    <w:link w:val="Heading7Char"/>
    <w:uiPriority w:val="1"/>
    <w:qFormat/>
    <w:rsid w:val="000D6193"/>
    <w:pPr>
      <w:spacing w:before="240" w:after="60"/>
      <w:ind w:left="851" w:hanging="851"/>
      <w:outlineLvl w:val="6"/>
    </w:pPr>
    <w:rPr>
      <w:sz w:val="24"/>
    </w:rPr>
  </w:style>
  <w:style w:type="paragraph" w:styleId="Heading8">
    <w:name w:val="heading 8"/>
    <w:basedOn w:val="BodyText"/>
    <w:next w:val="BodyText"/>
    <w:link w:val="Heading8Char"/>
    <w:uiPriority w:val="1"/>
    <w:qFormat/>
    <w:rsid w:val="000D6193"/>
    <w:pPr>
      <w:spacing w:before="240" w:after="60"/>
      <w:ind w:left="851" w:hanging="851"/>
      <w:outlineLvl w:val="7"/>
    </w:pPr>
    <w:rPr>
      <w:i/>
      <w:iCs/>
      <w:sz w:val="24"/>
    </w:rPr>
  </w:style>
  <w:style w:type="paragraph" w:styleId="Heading9">
    <w:name w:val="heading 9"/>
    <w:basedOn w:val="BodyText"/>
    <w:next w:val="BodyText"/>
    <w:link w:val="Heading9Char"/>
    <w:uiPriority w:val="1"/>
    <w:qFormat/>
    <w:rsid w:val="000D6193"/>
    <w:pPr>
      <w:spacing w:before="240" w:after="60"/>
      <w:ind w:left="851" w:hanging="851"/>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6193"/>
    <w:rPr>
      <w:rFonts w:ascii="Tahoma" w:eastAsia="Times New Roman" w:hAnsi="Tahoma" w:cs="Arial"/>
      <w:bCs/>
      <w:caps/>
      <w:kern w:val="32"/>
      <w:sz w:val="32"/>
      <w:szCs w:val="32"/>
      <w:lang w:val="en-GB" w:eastAsia="en-GB"/>
    </w:rPr>
  </w:style>
  <w:style w:type="paragraph" w:styleId="BalloonText">
    <w:name w:val="Balloon Text"/>
    <w:basedOn w:val="Normal"/>
    <w:link w:val="BalloonTextChar"/>
    <w:uiPriority w:val="99"/>
    <w:semiHidden/>
    <w:rsid w:val="000D6193"/>
    <w:pPr>
      <w:ind w:left="720"/>
    </w:pPr>
    <w:rPr>
      <w:rFonts w:ascii="Tahoma" w:hAnsi="Tahoma" w:cs="Tahoma"/>
      <w:color w:val="000000"/>
      <w:sz w:val="16"/>
      <w:szCs w:val="16"/>
      <w:lang w:eastAsia="en-AU"/>
    </w:rPr>
  </w:style>
  <w:style w:type="character" w:customStyle="1" w:styleId="BalloonTextChar">
    <w:name w:val="Balloon Text Char"/>
    <w:basedOn w:val="DefaultParagraphFont"/>
    <w:link w:val="BalloonText"/>
    <w:uiPriority w:val="99"/>
    <w:semiHidden/>
    <w:rsid w:val="000D6193"/>
    <w:rPr>
      <w:rFonts w:ascii="Tahoma" w:eastAsia="Times New Roman" w:hAnsi="Tahoma" w:cs="Tahoma"/>
      <w:color w:val="000000"/>
      <w:sz w:val="16"/>
      <w:szCs w:val="16"/>
      <w:lang w:val="en-AU" w:eastAsia="en-AU"/>
    </w:rPr>
  </w:style>
  <w:style w:type="paragraph" w:styleId="BodyText">
    <w:name w:val="Body Text"/>
    <w:link w:val="BodyTextChar"/>
    <w:uiPriority w:val="99"/>
    <w:rsid w:val="00F82AE9"/>
    <w:pPr>
      <w:spacing w:after="240" w:line="240" w:lineRule="auto"/>
    </w:pPr>
    <w:rPr>
      <w:rFonts w:ascii="Calibri" w:eastAsia="Times New Roman" w:hAnsi="Calibri" w:cs="Times New Roman"/>
      <w:szCs w:val="24"/>
      <w:lang w:val="en-US"/>
    </w:rPr>
  </w:style>
  <w:style w:type="character" w:customStyle="1" w:styleId="BodyTextChar">
    <w:name w:val="Body Text Char"/>
    <w:basedOn w:val="DefaultParagraphFont"/>
    <w:link w:val="BodyText"/>
    <w:uiPriority w:val="99"/>
    <w:rsid w:val="00AB13BE"/>
    <w:rPr>
      <w:rFonts w:ascii="Calibri" w:eastAsia="Times New Roman" w:hAnsi="Calibri" w:cs="Times New Roman"/>
      <w:szCs w:val="24"/>
      <w:lang w:val="en-US"/>
    </w:rPr>
  </w:style>
  <w:style w:type="paragraph" w:customStyle="1" w:styleId="BoxText">
    <w:name w:val="BoxText"/>
    <w:basedOn w:val="BodyText"/>
    <w:link w:val="BoxTextChar"/>
    <w:rsid w:val="00296C5F"/>
    <w:pPr>
      <w:pBdr>
        <w:top w:val="single" w:sz="6" w:space="1" w:color="000000"/>
        <w:left w:val="single" w:sz="6" w:space="4" w:color="000000"/>
        <w:bottom w:val="single" w:sz="6" w:space="1" w:color="000000"/>
        <w:right w:val="single" w:sz="6" w:space="4" w:color="000000"/>
      </w:pBdr>
    </w:pPr>
  </w:style>
  <w:style w:type="paragraph" w:customStyle="1" w:styleId="BoxHeading">
    <w:name w:val="BoxHeading"/>
    <w:basedOn w:val="BodyText"/>
    <w:link w:val="BoxHeadingChar"/>
    <w:uiPriority w:val="3"/>
    <w:rsid w:val="00296C5F"/>
    <w:pPr>
      <w:pBdr>
        <w:top w:val="single" w:sz="6" w:space="1" w:color="000000"/>
        <w:left w:val="single" w:sz="6" w:space="4" w:color="000000"/>
        <w:bottom w:val="single" w:sz="6" w:space="1" w:color="000000"/>
        <w:right w:val="single" w:sz="6" w:space="4" w:color="000000"/>
      </w:pBdr>
      <w:tabs>
        <w:tab w:val="left" w:pos="1418"/>
      </w:tabs>
      <w:spacing w:before="120" w:after="120"/>
    </w:pPr>
    <w:rPr>
      <w:b/>
      <w:bCs/>
      <w:szCs w:val="20"/>
    </w:rPr>
  </w:style>
  <w:style w:type="paragraph" w:customStyle="1" w:styleId="BoxName">
    <w:name w:val="BoxName"/>
    <w:basedOn w:val="BoxText"/>
    <w:uiPriority w:val="3"/>
    <w:rsid w:val="005351FE"/>
    <w:pPr>
      <w:keepNext/>
      <w:pBdr>
        <w:top w:val="none" w:sz="0" w:space="0" w:color="auto"/>
        <w:left w:val="none" w:sz="0" w:space="0" w:color="auto"/>
        <w:bottom w:val="none" w:sz="0" w:space="0" w:color="auto"/>
        <w:right w:val="none" w:sz="0" w:space="0" w:color="auto"/>
      </w:pBdr>
      <w:spacing w:before="180"/>
      <w:ind w:left="1886" w:hanging="1080"/>
    </w:pPr>
    <w:rPr>
      <w:rFonts w:ascii="Arial Narrow" w:hAnsi="Arial Narrow"/>
      <w:b/>
      <w:bCs/>
    </w:rPr>
  </w:style>
  <w:style w:type="paragraph" w:customStyle="1" w:styleId="Bulletintro">
    <w:name w:val="Bullet intro"/>
    <w:basedOn w:val="BodyText"/>
    <w:uiPriority w:val="2"/>
    <w:qFormat/>
    <w:rsid w:val="000D6193"/>
    <w:pPr>
      <w:spacing w:after="120"/>
    </w:pPr>
    <w:rPr>
      <w:rFonts w:cs="Arial"/>
    </w:rPr>
  </w:style>
  <w:style w:type="paragraph" w:customStyle="1" w:styleId="Bullet0">
    <w:name w:val="Bullet+0"/>
    <w:basedOn w:val="BodyText"/>
    <w:link w:val="Bullet0Char"/>
    <w:uiPriority w:val="2"/>
    <w:qFormat/>
    <w:rsid w:val="000D6193"/>
    <w:pPr>
      <w:numPr>
        <w:numId w:val="1"/>
      </w:numPr>
      <w:spacing w:after="0"/>
      <w:ind w:left="568" w:hanging="284"/>
    </w:pPr>
    <w:rPr>
      <w:rFonts w:cs="Arial"/>
    </w:rPr>
  </w:style>
  <w:style w:type="paragraph" w:customStyle="1" w:styleId="Bullet6">
    <w:name w:val="Bullet+6"/>
    <w:basedOn w:val="Bullet0"/>
    <w:link w:val="Bullet6Char"/>
    <w:qFormat/>
    <w:rsid w:val="000D6193"/>
    <w:pPr>
      <w:spacing w:after="120"/>
    </w:pPr>
  </w:style>
  <w:style w:type="paragraph" w:customStyle="1" w:styleId="Bullet12">
    <w:name w:val="Bullet+12"/>
    <w:basedOn w:val="Bullet6"/>
    <w:next w:val="BodyText"/>
    <w:link w:val="Bullet12Char"/>
    <w:uiPriority w:val="2"/>
    <w:qFormat/>
    <w:rsid w:val="000D6193"/>
    <w:pPr>
      <w:spacing w:after="240"/>
    </w:pPr>
  </w:style>
  <w:style w:type="character" w:customStyle="1" w:styleId="CharChar2">
    <w:name w:val="Char Char2"/>
    <w:basedOn w:val="DefaultParagraphFont"/>
    <w:uiPriority w:val="99"/>
    <w:semiHidden/>
    <w:locked/>
    <w:rsid w:val="000D6193"/>
    <w:rPr>
      <w:rFonts w:eastAsia="MS Mincho" w:cs="Times New Roman"/>
      <w:lang w:val="en-AU" w:eastAsia="ja-JP" w:bidi="ar-SA"/>
    </w:rPr>
  </w:style>
  <w:style w:type="character" w:customStyle="1" w:styleId="CharChar3">
    <w:name w:val="Char Char3"/>
    <w:basedOn w:val="DefaultParagraphFont"/>
    <w:uiPriority w:val="99"/>
    <w:semiHidden/>
    <w:locked/>
    <w:rsid w:val="000D6193"/>
    <w:rPr>
      <w:rFonts w:ascii="Arial Narrow" w:hAnsi="Arial Narrow" w:cs="Arial"/>
      <w:lang w:val="en-AU" w:eastAsia="ja-JP" w:bidi="ar-SA"/>
    </w:rPr>
  </w:style>
  <w:style w:type="paragraph" w:styleId="CommentText">
    <w:name w:val="annotation text"/>
    <w:basedOn w:val="Normal"/>
    <w:link w:val="CommentTextChar"/>
    <w:uiPriority w:val="99"/>
    <w:semiHidden/>
    <w:unhideWhenUsed/>
    <w:rsid w:val="000D6193"/>
    <w:rPr>
      <w:sz w:val="20"/>
      <w:szCs w:val="20"/>
    </w:rPr>
  </w:style>
  <w:style w:type="character" w:customStyle="1" w:styleId="CommentTextChar">
    <w:name w:val="Comment Text Char"/>
    <w:basedOn w:val="DefaultParagraphFont"/>
    <w:link w:val="CommentText"/>
    <w:uiPriority w:val="99"/>
    <w:semiHidden/>
    <w:rsid w:val="000D6193"/>
    <w:rPr>
      <w:rFonts w:ascii="Garamond" w:eastAsia="Times New Roman" w:hAnsi="Garamond" w:cs="Times New Roman"/>
      <w:sz w:val="20"/>
      <w:szCs w:val="20"/>
      <w:lang w:val="en-AU" w:eastAsia="en-GB"/>
    </w:rPr>
  </w:style>
  <w:style w:type="paragraph" w:styleId="CommentSubject">
    <w:name w:val="annotation subject"/>
    <w:basedOn w:val="Normal"/>
    <w:next w:val="Normal"/>
    <w:link w:val="CommentSubjectChar"/>
    <w:uiPriority w:val="99"/>
    <w:semiHidden/>
    <w:unhideWhenUsed/>
    <w:rsid w:val="000D6193"/>
    <w:pPr>
      <w:ind w:left="720"/>
    </w:pPr>
    <w:rPr>
      <w:b/>
      <w:bCs/>
      <w:color w:val="000000"/>
      <w:szCs w:val="20"/>
      <w:lang w:eastAsia="en-AU"/>
    </w:rPr>
  </w:style>
  <w:style w:type="character" w:customStyle="1" w:styleId="CommentSubjectChar">
    <w:name w:val="Comment Subject Char"/>
    <w:basedOn w:val="CommentTextChar"/>
    <w:link w:val="CommentSubject"/>
    <w:uiPriority w:val="99"/>
    <w:semiHidden/>
    <w:rsid w:val="000D6193"/>
    <w:rPr>
      <w:rFonts w:ascii="Garamond" w:eastAsia="Times New Roman" w:hAnsi="Garamond" w:cs="Times New Roman"/>
      <w:b/>
      <w:bCs/>
      <w:color w:val="000000"/>
      <w:sz w:val="20"/>
      <w:szCs w:val="20"/>
      <w:lang w:val="en-AU" w:eastAsia="en-AU"/>
    </w:rPr>
  </w:style>
  <w:style w:type="paragraph" w:styleId="Title">
    <w:name w:val="Title"/>
    <w:link w:val="TitleChar"/>
    <w:uiPriority w:val="8"/>
    <w:qFormat/>
    <w:rsid w:val="000D6193"/>
    <w:pPr>
      <w:spacing w:after="0" w:line="240" w:lineRule="auto"/>
      <w:jc w:val="center"/>
    </w:pPr>
    <w:rPr>
      <w:rFonts w:ascii="Helvetica" w:eastAsia="Times New Roman" w:hAnsi="Helvetica" w:cs="Times New Roman"/>
      <w:bCs/>
      <w:sz w:val="28"/>
      <w:szCs w:val="28"/>
      <w:lang w:val="en-AU" w:eastAsia="en-GB"/>
    </w:rPr>
  </w:style>
  <w:style w:type="character" w:customStyle="1" w:styleId="TitleChar">
    <w:name w:val="Title Char"/>
    <w:basedOn w:val="DefaultParagraphFont"/>
    <w:link w:val="Title"/>
    <w:uiPriority w:val="8"/>
    <w:rsid w:val="000D6193"/>
    <w:rPr>
      <w:rFonts w:ascii="Helvetica" w:eastAsia="Times New Roman" w:hAnsi="Helvetica" w:cs="Times New Roman"/>
      <w:bCs/>
      <w:sz w:val="28"/>
      <w:szCs w:val="28"/>
      <w:lang w:val="en-AU" w:eastAsia="en-GB"/>
    </w:rPr>
  </w:style>
  <w:style w:type="paragraph" w:styleId="Subtitle">
    <w:name w:val="Subtitle"/>
    <w:basedOn w:val="Title"/>
    <w:link w:val="SubtitleChar"/>
    <w:uiPriority w:val="8"/>
    <w:qFormat/>
    <w:rsid w:val="000D6193"/>
    <w:pPr>
      <w:jc w:val="right"/>
    </w:pPr>
  </w:style>
  <w:style w:type="character" w:customStyle="1" w:styleId="SubtitleChar">
    <w:name w:val="Subtitle Char"/>
    <w:basedOn w:val="DefaultParagraphFont"/>
    <w:link w:val="Subtitle"/>
    <w:uiPriority w:val="8"/>
    <w:rsid w:val="000D6193"/>
    <w:rPr>
      <w:rFonts w:ascii="Helvetica" w:eastAsia="Times New Roman" w:hAnsi="Helvetica" w:cs="Times New Roman"/>
      <w:bCs/>
      <w:sz w:val="28"/>
      <w:szCs w:val="28"/>
      <w:lang w:val="en-AU" w:eastAsia="en-GB"/>
    </w:rPr>
  </w:style>
  <w:style w:type="paragraph" w:customStyle="1" w:styleId="Company">
    <w:name w:val="Company"/>
    <w:basedOn w:val="Subtitle"/>
    <w:uiPriority w:val="8"/>
    <w:qFormat/>
    <w:rsid w:val="0058295C"/>
    <w:pPr>
      <w:jc w:val="center"/>
    </w:pPr>
    <w:rPr>
      <w:rFonts w:ascii="Tahoma" w:hAnsi="Tahoma"/>
      <w:b/>
      <w:sz w:val="24"/>
    </w:rPr>
  </w:style>
  <w:style w:type="paragraph" w:customStyle="1" w:styleId="Dash0">
    <w:name w:val="Dash+0"/>
    <w:basedOn w:val="Bullet0"/>
    <w:rsid w:val="000D6193"/>
    <w:pPr>
      <w:numPr>
        <w:numId w:val="7"/>
      </w:numPr>
      <w:tabs>
        <w:tab w:val="left" w:pos="1134"/>
      </w:tabs>
      <w:ind w:left="851" w:hanging="284"/>
    </w:pPr>
    <w:rPr>
      <w:rFonts w:cs="Tahoma"/>
      <w:color w:val="000000"/>
      <w:lang w:eastAsia="en-AU"/>
    </w:rPr>
  </w:style>
  <w:style w:type="paragraph" w:customStyle="1" w:styleId="Dash12">
    <w:name w:val="Dash+12"/>
    <w:basedOn w:val="Dash0"/>
    <w:uiPriority w:val="2"/>
    <w:rsid w:val="000D6193"/>
    <w:pPr>
      <w:spacing w:after="240"/>
    </w:pPr>
  </w:style>
  <w:style w:type="paragraph" w:customStyle="1" w:styleId="Dash6">
    <w:name w:val="Dash+6"/>
    <w:basedOn w:val="Dash12"/>
    <w:uiPriority w:val="2"/>
    <w:rsid w:val="000D6193"/>
    <w:pPr>
      <w:spacing w:after="120"/>
    </w:pPr>
  </w:style>
  <w:style w:type="paragraph" w:styleId="Date">
    <w:name w:val="Date"/>
    <w:basedOn w:val="Subtitle"/>
    <w:next w:val="Title"/>
    <w:link w:val="DateChar"/>
    <w:uiPriority w:val="6"/>
    <w:rsid w:val="000D6193"/>
    <w:rPr>
      <w:sz w:val="22"/>
    </w:rPr>
  </w:style>
  <w:style w:type="character" w:customStyle="1" w:styleId="DateChar">
    <w:name w:val="Date Char"/>
    <w:basedOn w:val="DefaultParagraphFont"/>
    <w:link w:val="Date"/>
    <w:uiPriority w:val="6"/>
    <w:rsid w:val="000D6193"/>
    <w:rPr>
      <w:rFonts w:ascii="Helvetica" w:eastAsia="Times New Roman" w:hAnsi="Helvetica" w:cs="Times New Roman"/>
      <w:bCs/>
      <w:szCs w:val="28"/>
      <w:lang w:val="en-AU" w:eastAsia="en-GB"/>
    </w:rPr>
  </w:style>
  <w:style w:type="paragraph" w:customStyle="1" w:styleId="Default">
    <w:name w:val="Default"/>
    <w:link w:val="DefaultChar"/>
    <w:uiPriority w:val="99"/>
    <w:rsid w:val="000D6193"/>
    <w:pPr>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styleId="DocumentMap">
    <w:name w:val="Document Map"/>
    <w:basedOn w:val="Normal"/>
    <w:link w:val="DocumentMapChar"/>
    <w:uiPriority w:val="99"/>
    <w:semiHidden/>
    <w:rsid w:val="000D619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0D6193"/>
    <w:rPr>
      <w:rFonts w:ascii="Tahoma" w:eastAsia="Times New Roman" w:hAnsi="Tahoma" w:cs="Tahoma"/>
      <w:shd w:val="clear" w:color="auto" w:fill="000080"/>
      <w:lang w:val="en-AU" w:eastAsia="en-GB"/>
    </w:rPr>
  </w:style>
  <w:style w:type="paragraph" w:customStyle="1" w:styleId="Helvetica14">
    <w:name w:val="Helvetica 14"/>
    <w:link w:val="Helvetica14Char"/>
    <w:semiHidden/>
    <w:qFormat/>
    <w:rsid w:val="000D6193"/>
    <w:pPr>
      <w:spacing w:after="0" w:line="240" w:lineRule="auto"/>
    </w:pPr>
    <w:rPr>
      <w:rFonts w:ascii="Helvetica" w:eastAsia="Times New Roman" w:hAnsi="Helvetica" w:cs="Times New Roman"/>
      <w:sz w:val="28"/>
      <w:szCs w:val="28"/>
      <w:lang w:val="en-AU" w:eastAsia="en-GB"/>
    </w:rPr>
  </w:style>
  <w:style w:type="paragraph" w:customStyle="1" w:styleId="Drugname">
    <w:name w:val="Drug name"/>
    <w:basedOn w:val="Helvetica14"/>
    <w:next w:val="Helvetica14"/>
    <w:link w:val="DrugnameChar"/>
    <w:semiHidden/>
    <w:qFormat/>
    <w:rsid w:val="000D6193"/>
    <w:pPr>
      <w:jc w:val="right"/>
    </w:pPr>
    <w:rPr>
      <w:b/>
      <w:bCs/>
      <w:caps/>
      <w:sz w:val="36"/>
      <w:szCs w:val="36"/>
    </w:rPr>
  </w:style>
  <w:style w:type="paragraph" w:customStyle="1" w:styleId="Tablename">
    <w:name w:val="Table name"/>
    <w:basedOn w:val="BodyText"/>
    <w:autoRedefine/>
    <w:uiPriority w:val="4"/>
    <w:qFormat/>
    <w:rsid w:val="005F37BF"/>
    <w:pPr>
      <w:keepNext/>
      <w:spacing w:before="240" w:after="120"/>
      <w:ind w:left="1350" w:hanging="1350"/>
    </w:pPr>
    <w:rPr>
      <w:b/>
      <w:bCs/>
      <w:szCs w:val="20"/>
    </w:rPr>
  </w:style>
  <w:style w:type="paragraph" w:customStyle="1" w:styleId="Figurename">
    <w:name w:val="Figure name"/>
    <w:basedOn w:val="Tablename"/>
    <w:next w:val="BodyText"/>
    <w:uiPriority w:val="5"/>
    <w:qFormat/>
    <w:rsid w:val="000D6193"/>
  </w:style>
  <w:style w:type="character" w:styleId="FollowedHyperlink">
    <w:name w:val="FollowedHyperlink"/>
    <w:basedOn w:val="DefaultParagraphFont"/>
    <w:uiPriority w:val="99"/>
    <w:unhideWhenUsed/>
    <w:rsid w:val="000D6193"/>
    <w:rPr>
      <w:color w:val="800080"/>
      <w:u w:val="single"/>
    </w:rPr>
  </w:style>
  <w:style w:type="paragraph" w:styleId="Footer">
    <w:name w:val="footer"/>
    <w:basedOn w:val="BodyText"/>
    <w:link w:val="FooterChar"/>
    <w:uiPriority w:val="9"/>
    <w:rsid w:val="0031535F"/>
    <w:pPr>
      <w:pBdr>
        <w:top w:val="single" w:sz="4" w:space="1" w:color="E36C0A" w:themeColor="accent6" w:themeShade="BF"/>
      </w:pBdr>
      <w:tabs>
        <w:tab w:val="center" w:pos="4253"/>
        <w:tab w:val="right" w:pos="8505"/>
      </w:tabs>
    </w:pPr>
    <w:rPr>
      <w:caps/>
      <w:sz w:val="18"/>
      <w:szCs w:val="18"/>
      <w:lang w:val="en-AU"/>
    </w:rPr>
  </w:style>
  <w:style w:type="character" w:customStyle="1" w:styleId="FooterChar">
    <w:name w:val="Footer Char"/>
    <w:basedOn w:val="DefaultParagraphFont"/>
    <w:link w:val="Footer"/>
    <w:uiPriority w:val="9"/>
    <w:rsid w:val="0031535F"/>
    <w:rPr>
      <w:rFonts w:ascii="Calibri" w:eastAsia="Times New Roman" w:hAnsi="Calibri" w:cs="Times New Roman"/>
      <w:caps/>
      <w:sz w:val="18"/>
      <w:szCs w:val="18"/>
      <w:lang w:val="en-AU"/>
    </w:rPr>
  </w:style>
  <w:style w:type="paragraph" w:styleId="FootnoteText">
    <w:name w:val="footnote text"/>
    <w:basedOn w:val="BodyText"/>
    <w:link w:val="FootnoteTextChar"/>
    <w:uiPriority w:val="99"/>
    <w:rsid w:val="000D6193"/>
    <w:rPr>
      <w:rFonts w:cs="Tahoma"/>
      <w:color w:val="000000"/>
      <w:sz w:val="20"/>
      <w:lang w:eastAsia="en-AU"/>
    </w:rPr>
  </w:style>
  <w:style w:type="character" w:customStyle="1" w:styleId="FootnoteTextChar">
    <w:name w:val="Footnote Text Char"/>
    <w:basedOn w:val="DefaultParagraphFont"/>
    <w:link w:val="FootnoteText"/>
    <w:uiPriority w:val="99"/>
    <w:rsid w:val="00BB3871"/>
    <w:rPr>
      <w:rFonts w:ascii="Calibri" w:eastAsia="Times New Roman" w:hAnsi="Calibri" w:cs="Tahoma"/>
      <w:color w:val="000000"/>
      <w:sz w:val="20"/>
      <w:szCs w:val="24"/>
      <w:lang w:val="en-US" w:eastAsia="en-AU"/>
    </w:rPr>
  </w:style>
  <w:style w:type="paragraph" w:customStyle="1" w:styleId="H1-NoNum">
    <w:name w:val="H1-NoNum"/>
    <w:basedOn w:val="Heading1"/>
    <w:next w:val="BodyText"/>
    <w:uiPriority w:val="1"/>
    <w:rsid w:val="000D6193"/>
    <w:pPr>
      <w:numPr>
        <w:numId w:val="0"/>
      </w:numPr>
    </w:pPr>
  </w:style>
  <w:style w:type="paragraph" w:customStyle="1" w:styleId="H1-nontoc">
    <w:name w:val="H1-nontoc"/>
    <w:basedOn w:val="H1-NoNum"/>
    <w:next w:val="BodyText"/>
    <w:uiPriority w:val="1"/>
    <w:rsid w:val="000D6193"/>
    <w:pPr>
      <w:outlineLvl w:val="9"/>
    </w:pPr>
  </w:style>
  <w:style w:type="character" w:customStyle="1" w:styleId="Heading2Char">
    <w:name w:val="Heading 2 Char"/>
    <w:basedOn w:val="DefaultParagraphFont"/>
    <w:link w:val="Heading2"/>
    <w:uiPriority w:val="1"/>
    <w:rsid w:val="000D6193"/>
    <w:rPr>
      <w:rFonts w:ascii="Tahoma" w:eastAsia="Times New Roman" w:hAnsi="Tahoma" w:cs="Arial"/>
      <w:iCs/>
      <w:smallCaps/>
      <w:kern w:val="32"/>
      <w:sz w:val="28"/>
      <w:szCs w:val="28"/>
      <w:lang w:val="en-GB" w:eastAsia="en-GB"/>
    </w:rPr>
  </w:style>
  <w:style w:type="paragraph" w:customStyle="1" w:styleId="H2-nontoc">
    <w:name w:val="H2-nontoc"/>
    <w:basedOn w:val="Heading2"/>
    <w:next w:val="BodyText"/>
    <w:uiPriority w:val="1"/>
    <w:qFormat/>
    <w:rsid w:val="0096263A"/>
    <w:pPr>
      <w:numPr>
        <w:ilvl w:val="0"/>
        <w:numId w:val="0"/>
      </w:numPr>
      <w:outlineLvl w:val="9"/>
    </w:pPr>
    <w:rPr>
      <w:caps/>
      <w:smallCaps w:val="0"/>
    </w:rPr>
  </w:style>
  <w:style w:type="character" w:customStyle="1" w:styleId="Heading3Char">
    <w:name w:val="Heading 3 Char"/>
    <w:basedOn w:val="DefaultParagraphFont"/>
    <w:link w:val="Heading3"/>
    <w:uiPriority w:val="1"/>
    <w:rsid w:val="000D6193"/>
    <w:rPr>
      <w:rFonts w:ascii="Tahoma" w:eastAsia="Times New Roman" w:hAnsi="Tahoma" w:cs="Arial"/>
      <w:kern w:val="32"/>
      <w:sz w:val="24"/>
      <w:szCs w:val="24"/>
      <w:lang w:val="en-AU" w:eastAsia="en-GB"/>
    </w:rPr>
  </w:style>
  <w:style w:type="paragraph" w:customStyle="1" w:styleId="H3-nontoc">
    <w:name w:val="H3-nontoc"/>
    <w:basedOn w:val="Heading3"/>
    <w:next w:val="BodyText"/>
    <w:link w:val="H3-nontocChar"/>
    <w:uiPriority w:val="1"/>
    <w:qFormat/>
    <w:rsid w:val="000D6193"/>
    <w:pPr>
      <w:numPr>
        <w:ilvl w:val="0"/>
        <w:numId w:val="0"/>
      </w:numPr>
      <w:outlineLvl w:val="9"/>
    </w:pPr>
  </w:style>
  <w:style w:type="paragraph" w:styleId="Header">
    <w:name w:val="header"/>
    <w:basedOn w:val="Footer"/>
    <w:link w:val="HeaderChar"/>
    <w:uiPriority w:val="9"/>
    <w:rsid w:val="0031535F"/>
    <w:pPr>
      <w:pBdr>
        <w:top w:val="none" w:sz="0" w:space="0" w:color="auto"/>
      </w:pBdr>
      <w:jc w:val="right"/>
    </w:pPr>
  </w:style>
  <w:style w:type="character" w:customStyle="1" w:styleId="HeaderChar">
    <w:name w:val="Header Char"/>
    <w:basedOn w:val="DefaultParagraphFont"/>
    <w:link w:val="Header"/>
    <w:uiPriority w:val="9"/>
    <w:rsid w:val="0031535F"/>
    <w:rPr>
      <w:rFonts w:ascii="Calibri" w:eastAsia="Times New Roman" w:hAnsi="Calibri" w:cs="Times New Roman"/>
      <w:caps/>
      <w:sz w:val="18"/>
      <w:szCs w:val="18"/>
      <w:lang w:val="en-AU"/>
    </w:rPr>
  </w:style>
  <w:style w:type="character" w:customStyle="1" w:styleId="Heading4Char">
    <w:name w:val="Heading 4 Char"/>
    <w:basedOn w:val="DefaultParagraphFont"/>
    <w:link w:val="Heading4"/>
    <w:uiPriority w:val="1"/>
    <w:rsid w:val="000D6193"/>
    <w:rPr>
      <w:rFonts w:ascii="Tahoma" w:eastAsia="Times New Roman" w:hAnsi="Tahoma" w:cs="Arial"/>
      <w:iCs/>
      <w:kern w:val="32"/>
      <w:szCs w:val="24"/>
      <w:lang w:val="en-AU"/>
    </w:rPr>
  </w:style>
  <w:style w:type="character" w:customStyle="1" w:styleId="Heading5Char">
    <w:name w:val="Heading 5 Char"/>
    <w:basedOn w:val="DefaultParagraphFont"/>
    <w:link w:val="Heading5"/>
    <w:uiPriority w:val="1"/>
    <w:rsid w:val="000D6193"/>
    <w:rPr>
      <w:rFonts w:ascii="Tahoma" w:eastAsia="Times New Roman" w:hAnsi="Tahoma" w:cs="Arial"/>
      <w:b/>
      <w:bCs/>
      <w:kern w:val="32"/>
      <w:szCs w:val="26"/>
      <w:lang w:val="en-AU"/>
    </w:rPr>
  </w:style>
  <w:style w:type="character" w:customStyle="1" w:styleId="Heading6Char">
    <w:name w:val="Heading 6 Char"/>
    <w:basedOn w:val="DefaultParagraphFont"/>
    <w:link w:val="Heading6"/>
    <w:uiPriority w:val="1"/>
    <w:rsid w:val="000D6193"/>
    <w:rPr>
      <w:rFonts w:ascii="Tahoma" w:eastAsia="Times New Roman" w:hAnsi="Tahoma" w:cs="Times New Roman"/>
      <w:bCs/>
      <w:szCs w:val="28"/>
      <w:lang w:val="en-AU" w:eastAsia="en-GB"/>
    </w:rPr>
  </w:style>
  <w:style w:type="character" w:customStyle="1" w:styleId="Heading7Char">
    <w:name w:val="Heading 7 Char"/>
    <w:basedOn w:val="DefaultParagraphFont"/>
    <w:link w:val="Heading7"/>
    <w:uiPriority w:val="1"/>
    <w:rsid w:val="00873C59"/>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1"/>
    <w:rsid w:val="00873C59"/>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uiPriority w:val="1"/>
    <w:rsid w:val="00873C59"/>
    <w:rPr>
      <w:rFonts w:ascii="Cambria" w:eastAsia="Times New Roman" w:hAnsi="Cambria" w:cs="Times New Roman"/>
      <w:szCs w:val="24"/>
      <w:lang w:val="en-US"/>
    </w:rPr>
  </w:style>
  <w:style w:type="paragraph" w:customStyle="1" w:styleId="HeadingLevel2">
    <w:name w:val="Heading Level 2"/>
    <w:basedOn w:val="Normal"/>
    <w:semiHidden/>
    <w:unhideWhenUsed/>
    <w:rsid w:val="000D6193"/>
    <w:pPr>
      <w:numPr>
        <w:numId w:val="3"/>
      </w:numPr>
      <w:spacing w:line="360" w:lineRule="auto"/>
    </w:pPr>
    <w:rPr>
      <w:rFonts w:cs="Arial"/>
      <w:color w:val="000000"/>
    </w:rPr>
  </w:style>
  <w:style w:type="paragraph" w:customStyle="1" w:styleId="Helvetica10">
    <w:name w:val="Helvetica 10"/>
    <w:link w:val="Helvetica10Char"/>
    <w:semiHidden/>
    <w:qFormat/>
    <w:rsid w:val="000D6193"/>
    <w:pPr>
      <w:spacing w:after="0" w:line="240" w:lineRule="auto"/>
      <w:jc w:val="center"/>
    </w:pPr>
    <w:rPr>
      <w:rFonts w:ascii="Helvetica" w:eastAsia="Times New Roman" w:hAnsi="Helvetica" w:cs="Times New Roman"/>
      <w:caps/>
      <w:color w:val="000000"/>
      <w:lang w:val="en-AU" w:eastAsia="en-GB"/>
    </w:rPr>
  </w:style>
  <w:style w:type="paragraph" w:customStyle="1" w:styleId="Helvetica11">
    <w:name w:val="Helvetica 11"/>
    <w:basedOn w:val="Helvetica14"/>
    <w:link w:val="Helvetica11Char"/>
    <w:semiHidden/>
    <w:qFormat/>
    <w:rsid w:val="000D6193"/>
    <w:pPr>
      <w:jc w:val="right"/>
    </w:pPr>
  </w:style>
  <w:style w:type="paragraph" w:customStyle="1" w:styleId="Helvetica14bold">
    <w:name w:val="Helvetica 14 bold"/>
    <w:basedOn w:val="Helvetica14"/>
    <w:link w:val="Helvetica14boldChar"/>
    <w:semiHidden/>
    <w:qFormat/>
    <w:rsid w:val="000D6193"/>
    <w:pPr>
      <w:jc w:val="right"/>
    </w:pPr>
    <w:rPr>
      <w:b/>
      <w:bCs/>
    </w:rPr>
  </w:style>
  <w:style w:type="character" w:styleId="Hyperlink">
    <w:name w:val="Hyperlink"/>
    <w:basedOn w:val="DefaultParagraphFont"/>
    <w:uiPriority w:val="99"/>
    <w:rsid w:val="000D6193"/>
    <w:rPr>
      <w:color w:val="0070C0"/>
      <w:u w:val="single"/>
    </w:rPr>
  </w:style>
  <w:style w:type="paragraph" w:styleId="ListBullet2">
    <w:name w:val="List Bullet 2"/>
    <w:basedOn w:val="Normal"/>
    <w:semiHidden/>
    <w:unhideWhenUsed/>
    <w:rsid w:val="000D6193"/>
    <w:pPr>
      <w:tabs>
        <w:tab w:val="num" w:pos="643"/>
      </w:tabs>
      <w:ind w:left="643" w:hanging="360"/>
      <w:contextualSpacing/>
    </w:pPr>
    <w:rPr>
      <w:rFonts w:cs="Tahoma"/>
      <w:color w:val="000000"/>
      <w:lang w:val="en-GB"/>
    </w:rPr>
  </w:style>
  <w:style w:type="paragraph" w:styleId="ListNumber3">
    <w:name w:val="List Number 3"/>
    <w:basedOn w:val="Normal"/>
    <w:uiPriority w:val="99"/>
    <w:semiHidden/>
    <w:unhideWhenUsed/>
    <w:rsid w:val="000D6193"/>
    <w:pPr>
      <w:numPr>
        <w:numId w:val="4"/>
      </w:numPr>
      <w:contextualSpacing/>
    </w:pPr>
  </w:style>
  <w:style w:type="paragraph" w:styleId="ListParagraph">
    <w:name w:val="List Paragraph"/>
    <w:basedOn w:val="BodyText"/>
    <w:uiPriority w:val="34"/>
    <w:qFormat/>
    <w:rsid w:val="000D6193"/>
    <w:pPr>
      <w:ind w:left="720"/>
      <w:contextualSpacing/>
    </w:pPr>
    <w:rPr>
      <w:rFonts w:cs="Tahoma"/>
      <w:color w:val="000000"/>
      <w:lang w:eastAsia="en-AU"/>
    </w:rPr>
  </w:style>
  <w:style w:type="paragraph" w:customStyle="1" w:styleId="Checklist">
    <w:name w:val="Checklist"/>
    <w:basedOn w:val="Normal"/>
    <w:qFormat/>
    <w:rsid w:val="003938FC"/>
    <w:pPr>
      <w:spacing w:after="120"/>
      <w:ind w:left="709" w:hanging="709"/>
    </w:pPr>
    <w:rPr>
      <w:rFonts w:ascii="Arial" w:hAnsi="Arial"/>
      <w:color w:val="333333"/>
      <w:lang w:val="en-AU"/>
    </w:rPr>
  </w:style>
  <w:style w:type="paragraph" w:customStyle="1" w:styleId="Notes">
    <w:name w:val="Notes"/>
    <w:next w:val="BodyText"/>
    <w:link w:val="NotesChar"/>
    <w:uiPriority w:val="6"/>
    <w:qFormat/>
    <w:rsid w:val="00F67509"/>
    <w:pPr>
      <w:spacing w:after="120" w:line="240" w:lineRule="auto"/>
    </w:pPr>
    <w:rPr>
      <w:rFonts w:ascii="Calibri" w:eastAsia="Times New Roman" w:hAnsi="Calibri" w:cs="Times New Roman"/>
      <w:color w:val="C00000"/>
      <w:szCs w:val="24"/>
      <w:lang w:val="en-AU"/>
    </w:rPr>
  </w:style>
  <w:style w:type="paragraph" w:customStyle="1" w:styleId="ListNos0">
    <w:name w:val="ListNos+0"/>
    <w:basedOn w:val="BodyText"/>
    <w:uiPriority w:val="2"/>
    <w:qFormat/>
    <w:rsid w:val="00AB4B5D"/>
    <w:pPr>
      <w:numPr>
        <w:numId w:val="8"/>
      </w:numPr>
      <w:spacing w:after="0"/>
      <w:ind w:left="568" w:hanging="284"/>
    </w:pPr>
  </w:style>
  <w:style w:type="table" w:customStyle="1" w:styleId="OPTUMTableNormal">
    <w:name w:val="OPTUM Table Normal"/>
    <w:basedOn w:val="TableNormal"/>
    <w:rsid w:val="00A10A7B"/>
    <w:pPr>
      <w:spacing w:before="40" w:after="20" w:line="240" w:lineRule="auto"/>
    </w:pPr>
    <w:rPr>
      <w:rFonts w:ascii="Calibri" w:eastAsia="Times New Roman" w:hAnsi="Calibri" w:cs="Times New Roman"/>
      <w:sz w:val="18"/>
      <w:szCs w:val="18"/>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uiPriority w:val="8"/>
    <w:rsid w:val="00073C6B"/>
    <w:rPr>
      <w:rFonts w:ascii="Garamond" w:hAnsi="Garamond"/>
      <w:b/>
      <w:sz w:val="18"/>
    </w:rPr>
  </w:style>
  <w:style w:type="numbering" w:customStyle="1" w:styleId="PBACstandardnumberstyle">
    <w:name w:val="PBAC standard number style"/>
    <w:uiPriority w:val="99"/>
    <w:rsid w:val="000D6193"/>
    <w:pPr>
      <w:numPr>
        <w:numId w:val="5"/>
      </w:numPr>
    </w:pPr>
  </w:style>
  <w:style w:type="character" w:styleId="PlaceholderText">
    <w:name w:val="Placeholder Text"/>
    <w:basedOn w:val="DefaultParagraphFont"/>
    <w:uiPriority w:val="99"/>
    <w:semiHidden/>
    <w:rsid w:val="000D6193"/>
    <w:rPr>
      <w:color w:val="808080"/>
    </w:rPr>
  </w:style>
  <w:style w:type="paragraph" w:customStyle="1" w:styleId="References">
    <w:name w:val="References"/>
    <w:basedOn w:val="BodyText"/>
    <w:uiPriority w:val="6"/>
    <w:rsid w:val="000D6193"/>
    <w:pPr>
      <w:keepLines/>
      <w:ind w:left="1440" w:hanging="720"/>
    </w:pPr>
    <w:rPr>
      <w:rFonts w:cs="Tahoma"/>
      <w:color w:val="000000"/>
      <w:lang w:val="en-GB"/>
    </w:rPr>
  </w:style>
  <w:style w:type="table" w:customStyle="1" w:styleId="StandardTable">
    <w:name w:val="Standard Table"/>
    <w:basedOn w:val="TableNormal"/>
    <w:semiHidden/>
    <w:rsid w:val="000D6193"/>
    <w:pPr>
      <w:spacing w:after="0" w:line="240" w:lineRule="auto"/>
    </w:pPr>
    <w:rPr>
      <w:rFonts w:ascii="Garamond" w:eastAsia="Times New Roman" w:hAnsi="Garamond" w:cs="Times New Roman"/>
      <w:sz w:val="18"/>
      <w:szCs w:val="20"/>
      <w:lang w:val="en-AU" w:eastAsia="en-AU"/>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spacing w:beforeLines="0" w:beforeAutospacing="0" w:afterLines="0" w:afterAutospacing="0" w:line="240" w:lineRule="auto"/>
        <w:contextualSpacing w:val="0"/>
      </w:pPr>
      <w:rPr>
        <w:rFonts w:ascii="Arial Unicode MS" w:hAnsi="Arial Unicode MS"/>
        <w:b/>
        <w:sz w:val="18"/>
      </w:rPr>
      <w:tblPr/>
      <w:tcPr>
        <w:tcBorders>
          <w:top w:val="single" w:sz="12" w:space="0" w:color="auto"/>
          <w:bottom w:val="single" w:sz="12" w:space="0" w:color="auto"/>
        </w:tcBorders>
      </w:tcPr>
    </w:tblStylePr>
  </w:style>
  <w:style w:type="character" w:customStyle="1" w:styleId="StyleBold">
    <w:name w:val="Style Bold"/>
    <w:basedOn w:val="DefaultParagraphFont"/>
    <w:semiHidden/>
    <w:unhideWhenUsed/>
    <w:rsid w:val="000D6193"/>
    <w:rPr>
      <w:rFonts w:ascii="Arial Narrow" w:hAnsi="Arial Narrow"/>
      <w:b/>
      <w:bCs/>
      <w:sz w:val="24"/>
    </w:rPr>
  </w:style>
  <w:style w:type="paragraph" w:customStyle="1" w:styleId="StyleHeading3Left127cmFirstline0cm">
    <w:name w:val="Style Heading 3 + Left:  1.27 cm First line:  0 cm"/>
    <w:basedOn w:val="Heading3"/>
    <w:semiHidden/>
    <w:unhideWhenUsed/>
    <w:rsid w:val="000D6193"/>
    <w:pPr>
      <w:numPr>
        <w:ilvl w:val="0"/>
        <w:numId w:val="0"/>
      </w:numPr>
      <w:spacing w:before="0" w:after="240"/>
    </w:pPr>
    <w:rPr>
      <w:rFonts w:ascii="Arial" w:hAnsi="Arial" w:cs="Times New Roman"/>
      <w:color w:val="000000"/>
      <w:kern w:val="0"/>
      <w:sz w:val="22"/>
      <w:szCs w:val="20"/>
      <w:lang w:eastAsia="en-US"/>
    </w:rPr>
  </w:style>
  <w:style w:type="paragraph" w:customStyle="1" w:styleId="Tabletext">
    <w:name w:val="Table text"/>
    <w:basedOn w:val="BodyText"/>
    <w:link w:val="TabletextChar"/>
    <w:autoRedefine/>
    <w:uiPriority w:val="4"/>
    <w:qFormat/>
    <w:rsid w:val="00350C5D"/>
    <w:pPr>
      <w:tabs>
        <w:tab w:val="left" w:pos="416"/>
        <w:tab w:val="left" w:pos="582"/>
      </w:tabs>
      <w:spacing w:before="20" w:after="20"/>
    </w:pPr>
    <w:rPr>
      <w:b/>
      <w:sz w:val="18"/>
      <w:szCs w:val="18"/>
      <w:lang w:val="en-AU"/>
    </w:rPr>
  </w:style>
  <w:style w:type="paragraph" w:customStyle="1" w:styleId="StyleTabletextBold">
    <w:name w:val="Style Table text + Bold"/>
    <w:basedOn w:val="Tabletext"/>
    <w:semiHidden/>
    <w:unhideWhenUsed/>
    <w:rsid w:val="000D6193"/>
    <w:pPr>
      <w:tabs>
        <w:tab w:val="clear" w:pos="416"/>
        <w:tab w:val="clear" w:pos="582"/>
      </w:tabs>
      <w:spacing w:before="40" w:after="60"/>
    </w:pPr>
    <w:rPr>
      <w:rFonts w:ascii="Arial Narrow" w:eastAsia="Arial Unicode MS" w:hAnsi="Arial Narrow" w:cs="Arial"/>
      <w:b w:val="0"/>
      <w:szCs w:val="24"/>
      <w:lang w:eastAsia="ja-JP"/>
    </w:rPr>
  </w:style>
  <w:style w:type="paragraph" w:customStyle="1" w:styleId="Table-columnheadings">
    <w:name w:val="Table - column headings"/>
    <w:basedOn w:val="Normal"/>
    <w:semiHidden/>
    <w:unhideWhenUsed/>
    <w:rsid w:val="000D6193"/>
    <w:pPr>
      <w:ind w:left="720"/>
      <w:jc w:val="center"/>
    </w:pPr>
    <w:rPr>
      <w:rFonts w:cs="Arial"/>
      <w:b/>
      <w:color w:val="000000"/>
      <w:sz w:val="20"/>
      <w:lang w:eastAsia="en-AU"/>
    </w:rPr>
  </w:style>
  <w:style w:type="paragraph" w:customStyle="1" w:styleId="Tablebullet">
    <w:name w:val="Table bullet"/>
    <w:basedOn w:val="Tabletext"/>
    <w:link w:val="TablebulletChar"/>
    <w:autoRedefine/>
    <w:uiPriority w:val="4"/>
    <w:qFormat/>
    <w:rsid w:val="00874F12"/>
    <w:pPr>
      <w:keepNext/>
      <w:keepLines/>
      <w:numPr>
        <w:numId w:val="6"/>
      </w:numPr>
      <w:tabs>
        <w:tab w:val="clear" w:pos="416"/>
        <w:tab w:val="clear" w:pos="582"/>
      </w:tabs>
      <w:ind w:left="180" w:hanging="180"/>
    </w:pPr>
    <w:rPr>
      <w:szCs w:val="20"/>
    </w:rPr>
  </w:style>
  <w:style w:type="paragraph" w:customStyle="1" w:styleId="TableListNos">
    <w:name w:val="Table ListNos"/>
    <w:basedOn w:val="Tablebullet"/>
    <w:uiPriority w:val="4"/>
    <w:qFormat/>
    <w:rsid w:val="00D378D0"/>
    <w:pPr>
      <w:numPr>
        <w:numId w:val="9"/>
      </w:numPr>
    </w:pPr>
  </w:style>
  <w:style w:type="paragraph" w:customStyle="1" w:styleId="Tabledash">
    <w:name w:val="Table dash"/>
    <w:basedOn w:val="Dash0"/>
    <w:uiPriority w:val="4"/>
    <w:qFormat/>
    <w:rsid w:val="00D31329"/>
    <w:pPr>
      <w:ind w:left="568"/>
    </w:pPr>
    <w:rPr>
      <w:sz w:val="18"/>
    </w:rPr>
  </w:style>
  <w:style w:type="paragraph" w:customStyle="1" w:styleId="Tabletextindent">
    <w:name w:val="Table text indent"/>
    <w:basedOn w:val="Tabletext"/>
    <w:link w:val="TabletextindentChar"/>
    <w:uiPriority w:val="4"/>
    <w:qFormat/>
    <w:rsid w:val="00931628"/>
    <w:pPr>
      <w:spacing w:before="60" w:after="60"/>
      <w:ind w:left="173"/>
    </w:pPr>
    <w:rPr>
      <w:lang w:eastAsia="en-GB"/>
    </w:rPr>
  </w:style>
  <w:style w:type="table" w:styleId="TableGrid">
    <w:name w:val="Table Grid"/>
    <w:aliases w:val="Summary box,new style"/>
    <w:basedOn w:val="TableNormal"/>
    <w:rsid w:val="000D6193"/>
    <w:pPr>
      <w:spacing w:before="20" w:after="20" w:line="240" w:lineRule="auto"/>
    </w:pPr>
    <w:rPr>
      <w:rFonts w:ascii="Garamond" w:eastAsia="Times New Roman" w:hAnsi="Garamond" w:cs="Times New Roman"/>
      <w:sz w:val="18"/>
      <w:szCs w:val="20"/>
      <w:lang w:val="en-AU" w:eastAsia="en-AU"/>
    </w:rPr>
    <w:tblPr>
      <w:tblBorders>
        <w:top w:val="single" w:sz="2" w:space="0" w:color="auto"/>
        <w:left w:val="single" w:sz="2" w:space="0" w:color="auto"/>
        <w:bottom w:val="single" w:sz="2" w:space="0" w:color="auto"/>
        <w:right w:val="single" w:sz="2" w:space="0" w:color="auto"/>
      </w:tblBorders>
    </w:tblPr>
    <w:tcPr>
      <w:vAlign w:val="center"/>
    </w:tcPr>
    <w:tblStylePr w:type="firstRow">
      <w:pPr>
        <w:wordWrap/>
        <w:spacing w:beforeLines="40" w:beforeAutospacing="0" w:afterLines="20" w:afterAutospacing="0" w:line="360" w:lineRule="auto"/>
      </w:pPr>
      <w:rPr>
        <w:rFonts w:ascii="Arial Unicode MS" w:hAnsi="Arial Unicode MS"/>
        <w:b/>
        <w:i w:val="0"/>
        <w:sz w:val="22"/>
        <w:szCs w:val="22"/>
      </w:rPr>
      <w:tblPr/>
      <w:tcPr>
        <w:tcBorders>
          <w:top w:val="single" w:sz="2" w:space="0" w:color="auto"/>
          <w:left w:val="single" w:sz="2" w:space="0" w:color="auto"/>
          <w:bottom w:val="nil"/>
          <w:right w:val="single" w:sz="2" w:space="0" w:color="auto"/>
          <w:insideH w:val="nil"/>
          <w:insideV w:val="nil"/>
          <w:tl2br w:val="nil"/>
          <w:tr2bl w:val="nil"/>
        </w:tcBorders>
      </w:tcPr>
    </w:tblStylePr>
  </w:style>
  <w:style w:type="paragraph" w:customStyle="1" w:styleId="TableH1">
    <w:name w:val="Table H1"/>
    <w:basedOn w:val="BodyText"/>
    <w:uiPriority w:val="4"/>
    <w:qFormat/>
    <w:rsid w:val="00386E27"/>
    <w:pPr>
      <w:keepNext/>
      <w:tabs>
        <w:tab w:val="left" w:pos="416"/>
        <w:tab w:val="left" w:pos="582"/>
        <w:tab w:val="left" w:pos="1134"/>
      </w:tabs>
      <w:spacing w:before="120"/>
    </w:pPr>
    <w:rPr>
      <w:b/>
      <w:szCs w:val="20"/>
    </w:rPr>
  </w:style>
  <w:style w:type="paragraph" w:customStyle="1" w:styleId="ListNos6">
    <w:name w:val="ListNos+6"/>
    <w:basedOn w:val="ListNos0"/>
    <w:uiPriority w:val="2"/>
    <w:qFormat/>
    <w:rsid w:val="00AB4B5D"/>
    <w:pPr>
      <w:spacing w:after="120"/>
    </w:pPr>
  </w:style>
  <w:style w:type="paragraph" w:customStyle="1" w:styleId="TableH2">
    <w:name w:val="Table H2"/>
    <w:basedOn w:val="TableH1"/>
    <w:next w:val="Tabletext"/>
    <w:uiPriority w:val="4"/>
    <w:qFormat/>
    <w:rsid w:val="00A10A7B"/>
    <w:rPr>
      <w:sz w:val="18"/>
    </w:rPr>
  </w:style>
  <w:style w:type="paragraph" w:customStyle="1" w:styleId="ListNos12">
    <w:name w:val="ListNos+12"/>
    <w:basedOn w:val="ListNos6"/>
    <w:next w:val="BodyText"/>
    <w:uiPriority w:val="2"/>
    <w:qFormat/>
    <w:rsid w:val="00AB4B5D"/>
    <w:pPr>
      <w:spacing w:after="240"/>
    </w:pPr>
  </w:style>
  <w:style w:type="paragraph" w:customStyle="1" w:styleId="TableH3">
    <w:name w:val="Table H3"/>
    <w:basedOn w:val="TableH2"/>
    <w:next w:val="Tabletext"/>
    <w:uiPriority w:val="4"/>
    <w:qFormat/>
    <w:rsid w:val="000D6193"/>
    <w:rPr>
      <w:i/>
    </w:rPr>
  </w:style>
  <w:style w:type="table" w:customStyle="1" w:styleId="TableNoBorders">
    <w:name w:val="Table No Borders"/>
    <w:basedOn w:val="TableNormal"/>
    <w:rsid w:val="000D6193"/>
    <w:pPr>
      <w:spacing w:before="40" w:after="20" w:line="240" w:lineRule="auto"/>
    </w:pPr>
    <w:rPr>
      <w:rFonts w:ascii="Garamond" w:eastAsia="Times New Roman" w:hAnsi="Garamond" w:cs="Times New Roman"/>
      <w:lang w:val="en-AU" w:eastAsia="en-AU"/>
    </w:rPr>
    <w:tblPr/>
  </w:style>
  <w:style w:type="table" w:customStyle="1" w:styleId="TableHTAStandard">
    <w:name w:val="Table HTA Standard"/>
    <w:basedOn w:val="TableNoBorders"/>
    <w:rsid w:val="000D6193"/>
    <w:pPr>
      <w:tabs>
        <w:tab w:val="left" w:pos="416"/>
        <w:tab w:val="left" w:pos="582"/>
      </w:tabs>
    </w:pPr>
    <w:rPr>
      <w:sz w:val="18"/>
      <w:szCs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vAlign w:val="center"/>
    </w:tcPr>
    <w:tblStylePr w:type="firstRow">
      <w:pPr>
        <w:wordWrap/>
        <w:spacing w:beforeLines="0" w:beforeAutospacing="0" w:afterLines="0" w:afterAutospacing="0" w:line="240" w:lineRule="auto"/>
        <w:contextualSpacing w:val="0"/>
        <w:outlineLvl w:val="9"/>
      </w:pPr>
      <w:rPr>
        <w:rFonts w:ascii="Tahoma" w:hAnsi="Tahoma"/>
        <w:b/>
        <w:bCs/>
        <w:caps w:val="0"/>
        <w:smallCaps w:val="0"/>
        <w:strike w:val="0"/>
        <w:dstrike w:val="0"/>
        <w:vanish w:val="0"/>
        <w:color w:val="auto"/>
        <w:sz w:val="18"/>
        <w:szCs w:val="18"/>
        <w:vertAlign w:val="baseline"/>
      </w:rPr>
      <w:tblPr/>
      <w:tcPr>
        <w:tcBorders>
          <w:top w:val="single" w:sz="12" w:space="0" w:color="auto"/>
          <w:left w:val="single" w:sz="2" w:space="0" w:color="auto"/>
          <w:bottom w:val="single" w:sz="12" w:space="0" w:color="auto"/>
          <w:right w:val="single" w:sz="2" w:space="0" w:color="auto"/>
          <w:insideH w:val="single" w:sz="2" w:space="0" w:color="auto"/>
          <w:insideV w:val="single" w:sz="2" w:space="0" w:color="auto"/>
          <w:tl2br w:val="nil"/>
          <w:tr2bl w:val="nil"/>
        </w:tcBorders>
        <w:shd w:val="clear" w:color="auto" w:fill="auto"/>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paragraph" w:styleId="TOC1">
    <w:name w:val="toc 1"/>
    <w:basedOn w:val="BodyText"/>
    <w:uiPriority w:val="39"/>
    <w:rsid w:val="000D6193"/>
    <w:pPr>
      <w:spacing w:before="120" w:after="120"/>
      <w:ind w:left="567" w:hanging="567"/>
    </w:pPr>
    <w:rPr>
      <w:b/>
      <w:smallCaps/>
      <w:sz w:val="24"/>
    </w:rPr>
  </w:style>
  <w:style w:type="paragraph" w:styleId="TableofFigures">
    <w:name w:val="table of figures"/>
    <w:basedOn w:val="TOC1"/>
    <w:link w:val="TableofFiguresChar"/>
    <w:uiPriority w:val="99"/>
    <w:rsid w:val="008469B9"/>
    <w:pPr>
      <w:framePr w:wrap="around" w:vAnchor="text" w:hAnchor="text" w:y="1"/>
      <w:tabs>
        <w:tab w:val="right" w:leader="dot" w:pos="9072"/>
      </w:tabs>
      <w:ind w:left="1247" w:hanging="1247"/>
    </w:pPr>
    <w:rPr>
      <w:b w:val="0"/>
      <w:smallCaps w:val="0"/>
      <w:noProof/>
      <w:sz w:val="22"/>
      <w:szCs w:val="22"/>
      <w:lang w:val="en-AU" w:eastAsia="en-GB"/>
    </w:rPr>
  </w:style>
  <w:style w:type="table" w:styleId="TableSimple1">
    <w:name w:val="Table Simple 1"/>
    <w:basedOn w:val="TableNormal"/>
    <w:rsid w:val="000D6193"/>
    <w:pPr>
      <w:spacing w:after="0" w:line="240" w:lineRule="auto"/>
    </w:pPr>
    <w:rPr>
      <w:rFonts w:ascii="Arial Narrow" w:eastAsia="MS Mincho" w:hAnsi="Arial Narrow" w:cs="Times New Roman"/>
      <w:sz w:val="18"/>
      <w:szCs w:val="20"/>
      <w:lang w:val="en-AU" w:eastAsia="en-AU"/>
    </w:rPr>
    <w:tblPr>
      <w:tblBorders>
        <w:top w:val="single" w:sz="4" w:space="0" w:color="auto"/>
        <w:bottom w:val="single" w:sz="4"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Theme">
    <w:name w:val="Table Theme"/>
    <w:basedOn w:val="TableNormal"/>
    <w:semiHidden/>
    <w:rsid w:val="000D6193"/>
    <w:pPr>
      <w:spacing w:after="0" w:line="240" w:lineRule="auto"/>
    </w:pPr>
    <w:rPr>
      <w:rFonts w:ascii="Garamond" w:eastAsia="Times New Roman" w:hAnsi="Garamond"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s18">
    <w:name w:val="TableFigNotes+18"/>
    <w:basedOn w:val="BodyText"/>
    <w:next w:val="BodyText"/>
    <w:link w:val="TableFigNotes18Char"/>
    <w:uiPriority w:val="4"/>
    <w:qFormat/>
    <w:rsid w:val="007C6C38"/>
    <w:pPr>
      <w:keepLines/>
      <w:spacing w:after="360"/>
    </w:pPr>
    <w:rPr>
      <w:rFonts w:cs="Tahoma"/>
      <w:color w:val="000000"/>
      <w:sz w:val="16"/>
      <w:szCs w:val="18"/>
      <w:lang w:eastAsia="en-AU"/>
    </w:rPr>
  </w:style>
  <w:style w:type="paragraph" w:customStyle="1" w:styleId="TableFigNotes0">
    <w:name w:val="TableFigNotes+0"/>
    <w:basedOn w:val="TableFigNotes18"/>
    <w:autoRedefine/>
    <w:uiPriority w:val="4"/>
    <w:qFormat/>
    <w:rsid w:val="005F37BF"/>
    <w:pPr>
      <w:keepLines w:val="0"/>
      <w:widowControl w:val="0"/>
      <w:spacing w:after="0"/>
    </w:pPr>
  </w:style>
  <w:style w:type="paragraph" w:customStyle="1" w:styleId="TableFigNotes6">
    <w:name w:val="TableFigNotes+6"/>
    <w:basedOn w:val="TableFigNotes0"/>
    <w:uiPriority w:val="4"/>
    <w:rsid w:val="000D6193"/>
    <w:pPr>
      <w:spacing w:after="120"/>
    </w:pPr>
  </w:style>
  <w:style w:type="paragraph" w:styleId="TOC2">
    <w:name w:val="toc 2"/>
    <w:basedOn w:val="TOC1"/>
    <w:uiPriority w:val="39"/>
    <w:rsid w:val="000D6193"/>
    <w:pPr>
      <w:ind w:left="862" w:hanging="624"/>
    </w:pPr>
    <w:rPr>
      <w:b w:val="0"/>
      <w:smallCaps w:val="0"/>
      <w:sz w:val="22"/>
      <w:szCs w:val="22"/>
      <w:lang w:val="en-AU"/>
    </w:rPr>
  </w:style>
  <w:style w:type="paragraph" w:styleId="TOC3">
    <w:name w:val="toc 3"/>
    <w:basedOn w:val="TOC1"/>
    <w:uiPriority w:val="39"/>
    <w:rsid w:val="000D6193"/>
    <w:pPr>
      <w:ind w:left="1009"/>
    </w:pPr>
    <w:rPr>
      <w:b w:val="0"/>
      <w:smallCaps w:val="0"/>
      <w:sz w:val="20"/>
    </w:rPr>
  </w:style>
  <w:style w:type="paragraph" w:styleId="TOC4">
    <w:name w:val="toc 4"/>
    <w:basedOn w:val="BodyText"/>
    <w:next w:val="BodyText"/>
    <w:autoRedefine/>
    <w:uiPriority w:val="39"/>
    <w:rsid w:val="000D6193"/>
    <w:pPr>
      <w:spacing w:after="100" w:line="276" w:lineRule="auto"/>
      <w:ind w:left="660"/>
    </w:pPr>
    <w:rPr>
      <w:lang w:eastAsia="en-AU"/>
    </w:rPr>
  </w:style>
  <w:style w:type="paragraph" w:styleId="TOC5">
    <w:name w:val="toc 5"/>
    <w:basedOn w:val="BodyText"/>
    <w:next w:val="BodyText"/>
    <w:autoRedefine/>
    <w:uiPriority w:val="39"/>
    <w:rsid w:val="000D6193"/>
    <w:pPr>
      <w:spacing w:after="100" w:line="276" w:lineRule="auto"/>
      <w:ind w:left="880"/>
    </w:pPr>
    <w:rPr>
      <w:lang w:eastAsia="en-AU"/>
    </w:rPr>
  </w:style>
  <w:style w:type="paragraph" w:styleId="TOC6">
    <w:name w:val="toc 6"/>
    <w:basedOn w:val="BodyText"/>
    <w:next w:val="BodyText"/>
    <w:autoRedefine/>
    <w:uiPriority w:val="39"/>
    <w:rsid w:val="000D6193"/>
    <w:pPr>
      <w:spacing w:after="100" w:line="276" w:lineRule="auto"/>
      <w:ind w:left="1100"/>
    </w:pPr>
    <w:rPr>
      <w:lang w:eastAsia="en-AU"/>
    </w:rPr>
  </w:style>
  <w:style w:type="paragraph" w:styleId="TOC7">
    <w:name w:val="toc 7"/>
    <w:basedOn w:val="BodyText"/>
    <w:next w:val="BodyText"/>
    <w:autoRedefine/>
    <w:uiPriority w:val="39"/>
    <w:rsid w:val="000D6193"/>
    <w:pPr>
      <w:spacing w:after="100" w:line="276" w:lineRule="auto"/>
      <w:ind w:left="1320"/>
    </w:pPr>
    <w:rPr>
      <w:lang w:eastAsia="en-AU"/>
    </w:rPr>
  </w:style>
  <w:style w:type="paragraph" w:styleId="TOC8">
    <w:name w:val="toc 8"/>
    <w:basedOn w:val="BodyText"/>
    <w:next w:val="BodyText"/>
    <w:autoRedefine/>
    <w:uiPriority w:val="39"/>
    <w:rsid w:val="000D6193"/>
    <w:pPr>
      <w:spacing w:after="100" w:line="276" w:lineRule="auto"/>
      <w:ind w:left="1540"/>
    </w:pPr>
    <w:rPr>
      <w:lang w:eastAsia="en-AU"/>
    </w:rPr>
  </w:style>
  <w:style w:type="paragraph" w:styleId="TOC9">
    <w:name w:val="toc 9"/>
    <w:basedOn w:val="BodyText"/>
    <w:next w:val="BodyText"/>
    <w:autoRedefine/>
    <w:uiPriority w:val="39"/>
    <w:rsid w:val="000D6193"/>
    <w:pPr>
      <w:spacing w:after="100" w:line="276" w:lineRule="auto"/>
      <w:ind w:left="1760"/>
    </w:pPr>
    <w:rPr>
      <w:lang w:eastAsia="en-AU"/>
    </w:rPr>
  </w:style>
  <w:style w:type="paragraph" w:styleId="TOCHeading">
    <w:name w:val="TOC Heading"/>
    <w:basedOn w:val="Heading1"/>
    <w:next w:val="Normal"/>
    <w:uiPriority w:val="99"/>
    <w:semiHidden/>
    <w:unhideWhenUsed/>
    <w:qFormat/>
    <w:rsid w:val="000D6193"/>
    <w:pPr>
      <w:numPr>
        <w:numId w:val="0"/>
      </w:numPr>
      <w:spacing w:after="60"/>
      <w:outlineLvl w:val="9"/>
    </w:pPr>
    <w:rPr>
      <w:rFonts w:ascii="Cambria" w:hAnsi="Cambria" w:cs="Times New Roman"/>
      <w:caps w:val="0"/>
      <w:lang w:val="en-AU"/>
    </w:rPr>
  </w:style>
  <w:style w:type="character" w:customStyle="1" w:styleId="Bullet6Char">
    <w:name w:val="Bullet+6 Char"/>
    <w:basedOn w:val="Bullet0Char"/>
    <w:link w:val="Bullet6"/>
    <w:rsid w:val="00694181"/>
    <w:rPr>
      <w:rFonts w:ascii="Calibri" w:eastAsia="Times New Roman" w:hAnsi="Calibri" w:cs="Arial"/>
      <w:szCs w:val="24"/>
      <w:lang w:val="en-US"/>
    </w:rPr>
  </w:style>
  <w:style w:type="character" w:customStyle="1" w:styleId="Bullet0Char">
    <w:name w:val="Bullet+0 Char"/>
    <w:basedOn w:val="DefaultParagraphFont"/>
    <w:link w:val="Bullet0"/>
    <w:uiPriority w:val="2"/>
    <w:rsid w:val="00694181"/>
    <w:rPr>
      <w:rFonts w:ascii="Calibri" w:eastAsia="Times New Roman" w:hAnsi="Calibri" w:cs="Arial"/>
      <w:szCs w:val="24"/>
      <w:lang w:val="en-US"/>
    </w:rPr>
  </w:style>
  <w:style w:type="character" w:customStyle="1" w:styleId="Helvetica14Char">
    <w:name w:val="Helvetica 14 Char"/>
    <w:basedOn w:val="DefaultParagraphFont"/>
    <w:link w:val="Helvetica14"/>
    <w:semiHidden/>
    <w:rsid w:val="00694181"/>
    <w:rPr>
      <w:rFonts w:ascii="Helvetica" w:eastAsia="Times New Roman" w:hAnsi="Helvetica" w:cs="Times New Roman"/>
      <w:sz w:val="28"/>
      <w:szCs w:val="28"/>
      <w:lang w:val="en-AU" w:eastAsia="en-GB"/>
    </w:rPr>
  </w:style>
  <w:style w:type="character" w:customStyle="1" w:styleId="DrugnameChar">
    <w:name w:val="Drug name Char"/>
    <w:basedOn w:val="Helvetica14Char"/>
    <w:link w:val="Drugname"/>
    <w:semiHidden/>
    <w:rsid w:val="00694181"/>
    <w:rPr>
      <w:rFonts w:ascii="Helvetica" w:eastAsia="Times New Roman" w:hAnsi="Helvetica" w:cs="Times New Roman"/>
      <w:b/>
      <w:bCs/>
      <w:caps/>
      <w:sz w:val="36"/>
      <w:szCs w:val="36"/>
      <w:lang w:val="en-AU" w:eastAsia="en-GB"/>
    </w:rPr>
  </w:style>
  <w:style w:type="character" w:customStyle="1" w:styleId="Helvetica10Char">
    <w:name w:val="Helvetica 10 Char"/>
    <w:basedOn w:val="DefaultParagraphFont"/>
    <w:link w:val="Helvetica10"/>
    <w:semiHidden/>
    <w:rsid w:val="00694181"/>
    <w:rPr>
      <w:rFonts w:ascii="Helvetica" w:eastAsia="Times New Roman" w:hAnsi="Helvetica" w:cs="Times New Roman"/>
      <w:caps/>
      <w:color w:val="000000"/>
      <w:lang w:val="en-AU" w:eastAsia="en-GB"/>
    </w:rPr>
  </w:style>
  <w:style w:type="character" w:customStyle="1" w:styleId="Helvetica11Char">
    <w:name w:val="Helvetica 11 Char"/>
    <w:basedOn w:val="Helvetica14Char"/>
    <w:link w:val="Helvetica11"/>
    <w:semiHidden/>
    <w:rsid w:val="00694181"/>
    <w:rPr>
      <w:rFonts w:ascii="Helvetica" w:eastAsia="Times New Roman" w:hAnsi="Helvetica" w:cs="Times New Roman"/>
      <w:sz w:val="28"/>
      <w:szCs w:val="28"/>
      <w:lang w:val="en-AU" w:eastAsia="en-GB"/>
    </w:rPr>
  </w:style>
  <w:style w:type="character" w:customStyle="1" w:styleId="Helvetica14boldChar">
    <w:name w:val="Helvetica 14 bold Char"/>
    <w:basedOn w:val="Helvetica14Char"/>
    <w:link w:val="Helvetica14bold"/>
    <w:semiHidden/>
    <w:rsid w:val="00694181"/>
    <w:rPr>
      <w:rFonts w:ascii="Helvetica" w:eastAsia="Times New Roman" w:hAnsi="Helvetica" w:cs="Times New Roman"/>
      <w:b/>
      <w:bCs/>
      <w:sz w:val="28"/>
      <w:szCs w:val="28"/>
      <w:lang w:val="en-AU" w:eastAsia="en-GB"/>
    </w:rPr>
  </w:style>
  <w:style w:type="character" w:customStyle="1" w:styleId="NotesChar">
    <w:name w:val="Notes Char"/>
    <w:basedOn w:val="DefaultParagraphFont"/>
    <w:link w:val="Notes"/>
    <w:uiPriority w:val="6"/>
    <w:rsid w:val="00F67509"/>
    <w:rPr>
      <w:rFonts w:ascii="Calibri" w:eastAsia="Times New Roman" w:hAnsi="Calibri" w:cs="Times New Roman"/>
      <w:color w:val="C00000"/>
      <w:szCs w:val="24"/>
      <w:lang w:val="en-AU"/>
    </w:rPr>
  </w:style>
  <w:style w:type="character" w:customStyle="1" w:styleId="TabletextChar">
    <w:name w:val="Table text Char"/>
    <w:basedOn w:val="DefaultParagraphFont"/>
    <w:link w:val="Tabletext"/>
    <w:uiPriority w:val="4"/>
    <w:rsid w:val="00350C5D"/>
    <w:rPr>
      <w:rFonts w:ascii="Calibri" w:eastAsia="Times New Roman" w:hAnsi="Calibri" w:cs="Times New Roman"/>
      <w:b/>
      <w:sz w:val="18"/>
      <w:szCs w:val="18"/>
      <w:lang w:val="en-AU"/>
    </w:rPr>
  </w:style>
  <w:style w:type="character" w:customStyle="1" w:styleId="TablebulletChar">
    <w:name w:val="Table bullet Char"/>
    <w:basedOn w:val="TabletextChar"/>
    <w:link w:val="Tablebullet"/>
    <w:uiPriority w:val="4"/>
    <w:rsid w:val="00874F12"/>
    <w:rPr>
      <w:rFonts w:ascii="Calibri" w:eastAsia="Times New Roman" w:hAnsi="Calibri" w:cs="Times New Roman"/>
      <w:b/>
      <w:sz w:val="18"/>
      <w:szCs w:val="20"/>
      <w:lang w:val="en-AU"/>
    </w:rPr>
  </w:style>
  <w:style w:type="character" w:customStyle="1" w:styleId="TableofFiguresChar">
    <w:name w:val="Table of Figures Char"/>
    <w:basedOn w:val="DefaultParagraphFont"/>
    <w:link w:val="TableofFigures"/>
    <w:uiPriority w:val="99"/>
    <w:rsid w:val="008469B9"/>
    <w:rPr>
      <w:rFonts w:ascii="Calibri" w:eastAsia="Times New Roman" w:hAnsi="Calibri" w:cs="Times New Roman"/>
      <w:noProof/>
      <w:lang w:val="en-AU" w:eastAsia="en-GB"/>
    </w:rPr>
  </w:style>
  <w:style w:type="character" w:customStyle="1" w:styleId="txtboldonly1">
    <w:name w:val="txtboldonly1"/>
    <w:basedOn w:val="DefaultParagraphFont"/>
    <w:semiHidden/>
    <w:unhideWhenUsed/>
    <w:rsid w:val="00694181"/>
    <w:rPr>
      <w:b/>
      <w:bCs/>
    </w:rPr>
  </w:style>
  <w:style w:type="character" w:customStyle="1" w:styleId="TableFigNotes18Char">
    <w:name w:val="TableFigNotes+18 Char"/>
    <w:basedOn w:val="DefaultParagraphFont"/>
    <w:link w:val="TableFigNotes18"/>
    <w:uiPriority w:val="4"/>
    <w:rsid w:val="00BB3871"/>
    <w:rPr>
      <w:rFonts w:ascii="Calibri" w:eastAsia="Times New Roman" w:hAnsi="Calibri" w:cs="Tahoma"/>
      <w:color w:val="000000"/>
      <w:sz w:val="16"/>
      <w:szCs w:val="18"/>
      <w:lang w:val="en-US" w:eastAsia="en-AU"/>
    </w:rPr>
  </w:style>
  <w:style w:type="character" w:customStyle="1" w:styleId="Bullet12Char">
    <w:name w:val="Bullet+12 Char"/>
    <w:basedOn w:val="Bullet6Char"/>
    <w:link w:val="Bullet12"/>
    <w:uiPriority w:val="2"/>
    <w:rsid w:val="00694181"/>
    <w:rPr>
      <w:rFonts w:ascii="Calibri" w:eastAsia="Times New Roman" w:hAnsi="Calibri" w:cs="Arial"/>
      <w:szCs w:val="24"/>
      <w:lang w:val="en-US"/>
    </w:rPr>
  </w:style>
  <w:style w:type="paragraph" w:styleId="Revision">
    <w:name w:val="Revision"/>
    <w:hidden/>
    <w:uiPriority w:val="99"/>
    <w:semiHidden/>
    <w:rsid w:val="00694181"/>
    <w:pPr>
      <w:spacing w:after="0" w:line="240" w:lineRule="auto"/>
    </w:pPr>
    <w:rPr>
      <w:rFonts w:ascii="Calibri" w:eastAsia="Times New Roman" w:hAnsi="Calibri" w:cs="Tahoma"/>
      <w:color w:val="000000"/>
      <w:lang w:val="en-AU" w:eastAsia="en-AU"/>
    </w:rPr>
  </w:style>
  <w:style w:type="character" w:customStyle="1" w:styleId="BoxTextChar">
    <w:name w:val="BoxText Char"/>
    <w:basedOn w:val="DefaultParagraphFont"/>
    <w:link w:val="BoxText"/>
    <w:rsid w:val="00BB3871"/>
    <w:rPr>
      <w:rFonts w:ascii="Calibri" w:eastAsia="Times New Roman" w:hAnsi="Calibri" w:cs="Times New Roman"/>
      <w:szCs w:val="24"/>
      <w:lang w:val="en-US"/>
    </w:rPr>
  </w:style>
  <w:style w:type="character" w:customStyle="1" w:styleId="BoxHeadingChar">
    <w:name w:val="BoxHeading Char"/>
    <w:basedOn w:val="BoxTextChar"/>
    <w:link w:val="BoxHeading"/>
    <w:uiPriority w:val="3"/>
    <w:rsid w:val="00BB3871"/>
    <w:rPr>
      <w:rFonts w:ascii="Calibri" w:eastAsia="Times New Roman" w:hAnsi="Calibri" w:cs="Times New Roman"/>
      <w:b/>
      <w:bCs/>
      <w:szCs w:val="20"/>
      <w:lang w:val="en-US"/>
    </w:rPr>
  </w:style>
  <w:style w:type="character" w:customStyle="1" w:styleId="DefaultChar">
    <w:name w:val="Default Char"/>
    <w:basedOn w:val="DefaultParagraphFont"/>
    <w:link w:val="Default"/>
    <w:uiPriority w:val="99"/>
    <w:locked/>
    <w:rsid w:val="00694181"/>
    <w:rPr>
      <w:rFonts w:ascii="Arial" w:eastAsia="Times New Roman" w:hAnsi="Arial" w:cs="Arial"/>
      <w:color w:val="000000"/>
      <w:sz w:val="24"/>
      <w:szCs w:val="24"/>
      <w:lang w:val="en-AU" w:eastAsia="en-AU"/>
    </w:rPr>
  </w:style>
  <w:style w:type="paragraph" w:customStyle="1" w:styleId="CompanyAddress">
    <w:name w:val="CompanyAddress"/>
    <w:basedOn w:val="Company"/>
    <w:uiPriority w:val="8"/>
    <w:qFormat/>
    <w:rsid w:val="0058295C"/>
    <w:rPr>
      <w:b w:val="0"/>
      <w:sz w:val="20"/>
    </w:rPr>
  </w:style>
  <w:style w:type="paragraph" w:styleId="Quote">
    <w:name w:val="Quote"/>
    <w:basedOn w:val="BodyText"/>
    <w:next w:val="BodyText"/>
    <w:link w:val="QuoteChar"/>
    <w:uiPriority w:val="6"/>
    <w:rsid w:val="00110071"/>
    <w:pPr>
      <w:spacing w:before="120" w:after="120"/>
      <w:ind w:left="1134" w:right="851"/>
    </w:pPr>
    <w:rPr>
      <w:iCs/>
      <w:color w:val="000000" w:themeColor="text1"/>
    </w:rPr>
  </w:style>
  <w:style w:type="character" w:customStyle="1" w:styleId="QuoteChar">
    <w:name w:val="Quote Char"/>
    <w:basedOn w:val="DefaultParagraphFont"/>
    <w:link w:val="Quote"/>
    <w:uiPriority w:val="6"/>
    <w:rsid w:val="00110071"/>
    <w:rPr>
      <w:rFonts w:ascii="Calibri" w:eastAsia="Times New Roman" w:hAnsi="Calibri" w:cs="Times New Roman"/>
      <w:iCs/>
      <w:color w:val="000000" w:themeColor="text1"/>
      <w:szCs w:val="24"/>
      <w:lang w:val="en-US"/>
    </w:rPr>
  </w:style>
  <w:style w:type="paragraph" w:customStyle="1" w:styleId="QuoteBodyText">
    <w:name w:val="QuoteBodyText"/>
    <w:basedOn w:val="Quote"/>
    <w:next w:val="BodyText"/>
    <w:uiPriority w:val="6"/>
    <w:qFormat/>
    <w:rsid w:val="00110071"/>
  </w:style>
  <w:style w:type="paragraph" w:customStyle="1" w:styleId="QuoteSmallText">
    <w:name w:val="QuoteSmallText"/>
    <w:basedOn w:val="QuoteBodyText"/>
    <w:next w:val="BodyText"/>
    <w:uiPriority w:val="6"/>
    <w:qFormat/>
    <w:rsid w:val="006F1132"/>
    <w:rPr>
      <w:sz w:val="18"/>
    </w:rPr>
  </w:style>
  <w:style w:type="paragraph" w:customStyle="1" w:styleId="TFfootnote">
    <w:name w:val="T&amp;F footnote"/>
    <w:basedOn w:val="Tabletext"/>
    <w:next w:val="BodyText"/>
    <w:autoRedefine/>
    <w:uiPriority w:val="4"/>
    <w:qFormat/>
    <w:rsid w:val="007A7EBD"/>
    <w:pPr>
      <w:tabs>
        <w:tab w:val="clear" w:pos="416"/>
        <w:tab w:val="clear" w:pos="582"/>
      </w:tabs>
      <w:spacing w:before="0" w:after="0"/>
      <w:ind w:left="180" w:hanging="180"/>
    </w:pPr>
    <w:rPr>
      <w:sz w:val="16"/>
      <w:szCs w:val="22"/>
      <w:lang w:val="en-GB" w:eastAsia="en-GB"/>
    </w:rPr>
  </w:style>
  <w:style w:type="paragraph" w:customStyle="1" w:styleId="BodyText1">
    <w:name w:val="Body Text1"/>
    <w:basedOn w:val="H3-nontoc"/>
    <w:link w:val="BodytextChar0"/>
    <w:autoRedefine/>
    <w:qFormat/>
    <w:rsid w:val="00826A34"/>
    <w:pPr>
      <w:keepNext w:val="0"/>
      <w:widowControl w:val="0"/>
    </w:pPr>
    <w:rPr>
      <w:rFonts w:ascii="Calibri" w:hAnsi="Calibri" w:cs="Calibri"/>
      <w:sz w:val="22"/>
      <w:szCs w:val="22"/>
    </w:rPr>
  </w:style>
  <w:style w:type="character" w:customStyle="1" w:styleId="H3-nontocChar">
    <w:name w:val="H3-nontoc Char"/>
    <w:basedOn w:val="Heading3Char"/>
    <w:link w:val="H3-nontoc"/>
    <w:uiPriority w:val="1"/>
    <w:rsid w:val="00B55EB7"/>
    <w:rPr>
      <w:rFonts w:ascii="Tahoma" w:eastAsia="Times New Roman" w:hAnsi="Tahoma" w:cs="Arial"/>
      <w:kern w:val="32"/>
      <w:sz w:val="24"/>
      <w:szCs w:val="24"/>
      <w:lang w:val="en-AU" w:eastAsia="en-GB"/>
    </w:rPr>
  </w:style>
  <w:style w:type="character" w:customStyle="1" w:styleId="BodytextChar0">
    <w:name w:val="Body text Char"/>
    <w:basedOn w:val="H3-nontocChar"/>
    <w:link w:val="BodyText1"/>
    <w:rsid w:val="00826A34"/>
    <w:rPr>
      <w:rFonts w:ascii="Calibri" w:eastAsia="Times New Roman" w:hAnsi="Calibri" w:cs="Calibri"/>
      <w:kern w:val="32"/>
      <w:sz w:val="24"/>
      <w:szCs w:val="24"/>
      <w:lang w:val="en-AU" w:eastAsia="en-GB"/>
    </w:rPr>
  </w:style>
  <w:style w:type="paragraph" w:styleId="Caption">
    <w:name w:val="caption"/>
    <w:basedOn w:val="Normal"/>
    <w:next w:val="Normal"/>
    <w:uiPriority w:val="35"/>
    <w:unhideWhenUsed/>
    <w:qFormat/>
    <w:rsid w:val="004C0198"/>
    <w:pPr>
      <w:spacing w:after="200"/>
    </w:pPr>
    <w:rPr>
      <w:b/>
      <w:bCs/>
      <w:color w:val="4F81BD" w:themeColor="accent1"/>
      <w:sz w:val="18"/>
      <w:szCs w:val="18"/>
    </w:rPr>
  </w:style>
  <w:style w:type="paragraph" w:customStyle="1" w:styleId="TableText0">
    <w:name w:val="TableText"/>
    <w:basedOn w:val="Normal"/>
    <w:rsid w:val="009E2E7B"/>
    <w:pPr>
      <w:keepNext/>
      <w:spacing w:before="20" w:after="20"/>
    </w:pPr>
    <w:rPr>
      <w:rFonts w:ascii="Arial Narrow" w:hAnsi="Arial Narrow"/>
      <w:color w:val="000000"/>
      <w:sz w:val="20"/>
      <w:szCs w:val="21"/>
      <w:lang w:val="en-AU" w:eastAsia="en-AU"/>
    </w:rPr>
  </w:style>
  <w:style w:type="paragraph" w:customStyle="1" w:styleId="TableName0">
    <w:name w:val="TableName"/>
    <w:basedOn w:val="TableText0"/>
    <w:rsid w:val="009E2E7B"/>
    <w:pPr>
      <w:tabs>
        <w:tab w:val="left" w:pos="1800"/>
      </w:tabs>
      <w:spacing w:before="120" w:after="120"/>
      <w:ind w:left="2251" w:hanging="1531"/>
    </w:pPr>
    <w:rPr>
      <w:b/>
      <w:bCs/>
      <w:sz w:val="22"/>
    </w:rPr>
  </w:style>
  <w:style w:type="paragraph" w:customStyle="1" w:styleId="TableNotes18">
    <w:name w:val="TableNotes+18"/>
    <w:basedOn w:val="TableText0"/>
    <w:uiPriority w:val="99"/>
    <w:rsid w:val="009E2E7B"/>
    <w:pPr>
      <w:keepNext w:val="0"/>
      <w:keepLines/>
      <w:spacing w:before="0" w:after="360"/>
      <w:ind w:left="720"/>
    </w:pPr>
    <w:rPr>
      <w:sz w:val="18"/>
    </w:rPr>
  </w:style>
  <w:style w:type="paragraph" w:customStyle="1" w:styleId="TableHeading">
    <w:name w:val="TableHeading"/>
    <w:basedOn w:val="TableText0"/>
    <w:rsid w:val="009E2E7B"/>
    <w:rPr>
      <w:b/>
      <w:bCs/>
    </w:rPr>
  </w:style>
  <w:style w:type="paragraph" w:customStyle="1" w:styleId="TFAbbrevs0">
    <w:name w:val="TFAbbrevs+0"/>
    <w:basedOn w:val="Normal"/>
    <w:autoRedefine/>
    <w:qFormat/>
    <w:rsid w:val="007A7EBD"/>
    <w:pPr>
      <w:keepNext/>
      <w:keepLines/>
      <w:spacing w:after="0"/>
    </w:pPr>
    <w:rPr>
      <w:color w:val="000000"/>
      <w:sz w:val="16"/>
      <w:szCs w:val="18"/>
      <w:lang w:val="en-AU" w:eastAsia="en-AU"/>
    </w:rPr>
  </w:style>
  <w:style w:type="paragraph" w:customStyle="1" w:styleId="BodyText6">
    <w:name w:val="Body Text+6"/>
    <w:basedOn w:val="BodyText1"/>
    <w:link w:val="BodyText6Char"/>
    <w:qFormat/>
    <w:rsid w:val="00826A34"/>
    <w:pPr>
      <w:spacing w:before="0" w:after="240"/>
    </w:pPr>
  </w:style>
  <w:style w:type="paragraph" w:customStyle="1" w:styleId="Tabletext33">
    <w:name w:val="Table text+3+3"/>
    <w:basedOn w:val="Tabletext"/>
    <w:link w:val="Tabletext33Char"/>
    <w:autoRedefine/>
    <w:qFormat/>
    <w:rsid w:val="00826A34"/>
    <w:pPr>
      <w:spacing w:before="60" w:after="60"/>
    </w:pPr>
  </w:style>
  <w:style w:type="character" w:customStyle="1" w:styleId="BodyText6Char">
    <w:name w:val="Body Text+6 Char"/>
    <w:basedOn w:val="BodytextChar0"/>
    <w:link w:val="BodyText6"/>
    <w:rsid w:val="00826A34"/>
    <w:rPr>
      <w:rFonts w:ascii="Calibri" w:eastAsia="Times New Roman" w:hAnsi="Calibri" w:cs="Calibri"/>
      <w:kern w:val="32"/>
      <w:sz w:val="24"/>
      <w:szCs w:val="24"/>
      <w:lang w:val="en-AU" w:eastAsia="en-GB"/>
    </w:rPr>
  </w:style>
  <w:style w:type="paragraph" w:customStyle="1" w:styleId="Tableheader">
    <w:name w:val="Table header"/>
    <w:basedOn w:val="Tabletextindent"/>
    <w:link w:val="TableheaderChar"/>
    <w:autoRedefine/>
    <w:qFormat/>
    <w:rsid w:val="00CE0AF6"/>
    <w:pPr>
      <w:ind w:left="0"/>
    </w:pPr>
    <w:rPr>
      <w:b w:val="0"/>
    </w:rPr>
  </w:style>
  <w:style w:type="character" w:customStyle="1" w:styleId="Tabletext33Char">
    <w:name w:val="Table text+3+3 Char"/>
    <w:basedOn w:val="TabletextChar"/>
    <w:link w:val="Tabletext33"/>
    <w:rsid w:val="00826A34"/>
    <w:rPr>
      <w:rFonts w:ascii="Calibri" w:eastAsia="Times New Roman" w:hAnsi="Calibri" w:cs="Times New Roman"/>
      <w:b/>
      <w:sz w:val="18"/>
      <w:szCs w:val="18"/>
      <w:lang w:val="en-AU"/>
    </w:rPr>
  </w:style>
  <w:style w:type="paragraph" w:customStyle="1" w:styleId="TableNotes0">
    <w:name w:val="TableNotes+0"/>
    <w:basedOn w:val="TableNotes18"/>
    <w:uiPriority w:val="99"/>
    <w:rsid w:val="00121C4E"/>
    <w:pPr>
      <w:keepNext/>
      <w:spacing w:after="0"/>
    </w:pPr>
  </w:style>
  <w:style w:type="character" w:customStyle="1" w:styleId="TabletextindentChar">
    <w:name w:val="Table text indent Char"/>
    <w:basedOn w:val="TabletextChar"/>
    <w:link w:val="Tabletextindent"/>
    <w:uiPriority w:val="4"/>
    <w:rsid w:val="00931628"/>
    <w:rPr>
      <w:rFonts w:ascii="Calibri" w:eastAsia="Times New Roman" w:hAnsi="Calibri" w:cs="Times New Roman"/>
      <w:b/>
      <w:sz w:val="18"/>
      <w:szCs w:val="18"/>
      <w:lang w:val="en-AU" w:eastAsia="en-GB"/>
    </w:rPr>
  </w:style>
  <w:style w:type="character" w:customStyle="1" w:styleId="TableheaderChar">
    <w:name w:val="Table header Char"/>
    <w:basedOn w:val="TabletextindentChar"/>
    <w:link w:val="Tableheader"/>
    <w:rsid w:val="00CE0AF6"/>
    <w:rPr>
      <w:rFonts w:ascii="Calibri" w:eastAsia="Times New Roman" w:hAnsi="Calibri" w:cs="Times New Roman"/>
      <w:b w:val="0"/>
      <w:sz w:val="18"/>
      <w:szCs w:val="18"/>
      <w:lang w:val="en-AU" w:eastAsia="en-GB"/>
    </w:rPr>
  </w:style>
  <w:style w:type="character" w:customStyle="1" w:styleId="st">
    <w:name w:val="st"/>
    <w:basedOn w:val="DefaultParagraphFont"/>
    <w:rsid w:val="001E78CE"/>
  </w:style>
  <w:style w:type="character" w:customStyle="1" w:styleId="xbe">
    <w:name w:val="_xbe"/>
    <w:basedOn w:val="DefaultParagraphFont"/>
    <w:rsid w:val="00612137"/>
  </w:style>
  <w:style w:type="character" w:styleId="CommentReference">
    <w:name w:val="annotation reference"/>
    <w:basedOn w:val="DefaultParagraphFont"/>
    <w:uiPriority w:val="99"/>
    <w:semiHidden/>
    <w:unhideWhenUsed/>
    <w:rsid w:val="00AB02FA"/>
    <w:rPr>
      <w:sz w:val="16"/>
      <w:szCs w:val="16"/>
    </w:rPr>
  </w:style>
  <w:style w:type="character" w:customStyle="1" w:styleId="field-content">
    <w:name w:val="field-content"/>
    <w:basedOn w:val="DefaultParagraphFont"/>
    <w:rsid w:val="005D5035"/>
  </w:style>
  <w:style w:type="table" w:customStyle="1" w:styleId="OPTUMTableNormal1">
    <w:name w:val="OPTUM Table Normal1"/>
    <w:basedOn w:val="TableNormal"/>
    <w:rsid w:val="008A63AF"/>
    <w:pPr>
      <w:spacing w:before="40" w:after="20" w:line="240" w:lineRule="auto"/>
    </w:pPr>
    <w:rPr>
      <w:rFonts w:ascii="Calibri" w:eastAsia="Times New Roman" w:hAnsi="Calibri" w:cs="Times New Roman"/>
      <w:sz w:val="18"/>
      <w:szCs w:val="18"/>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item-code">
    <w:name w:val="item-code"/>
    <w:basedOn w:val="DefaultParagraphFont"/>
    <w:rsid w:val="007D593F"/>
  </w:style>
  <w:style w:type="paragraph" w:styleId="NormalWeb">
    <w:name w:val="Normal (Web)"/>
    <w:basedOn w:val="Normal"/>
    <w:uiPriority w:val="99"/>
    <w:semiHidden/>
    <w:unhideWhenUsed/>
    <w:rsid w:val="00593357"/>
    <w:pPr>
      <w:spacing w:before="100" w:beforeAutospacing="1" w:after="100" w:afterAutospacing="1"/>
    </w:pPr>
    <w:rPr>
      <w:rFonts w:ascii="Times New Roman" w:eastAsiaTheme="minorEastAsia" w:hAnsi="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7588">
      <w:bodyDiv w:val="1"/>
      <w:marLeft w:val="0"/>
      <w:marRight w:val="0"/>
      <w:marTop w:val="0"/>
      <w:marBottom w:val="0"/>
      <w:divBdr>
        <w:top w:val="none" w:sz="0" w:space="0" w:color="auto"/>
        <w:left w:val="none" w:sz="0" w:space="0" w:color="auto"/>
        <w:bottom w:val="none" w:sz="0" w:space="0" w:color="auto"/>
        <w:right w:val="none" w:sz="0" w:space="0" w:color="auto"/>
      </w:divBdr>
    </w:div>
    <w:div w:id="151219804">
      <w:bodyDiv w:val="1"/>
      <w:marLeft w:val="0"/>
      <w:marRight w:val="0"/>
      <w:marTop w:val="0"/>
      <w:marBottom w:val="0"/>
      <w:divBdr>
        <w:top w:val="none" w:sz="0" w:space="0" w:color="auto"/>
        <w:left w:val="none" w:sz="0" w:space="0" w:color="auto"/>
        <w:bottom w:val="none" w:sz="0" w:space="0" w:color="auto"/>
        <w:right w:val="none" w:sz="0" w:space="0" w:color="auto"/>
      </w:divBdr>
      <w:divsChild>
        <w:div w:id="567499686">
          <w:marLeft w:val="446"/>
          <w:marRight w:val="0"/>
          <w:marTop w:val="0"/>
          <w:marBottom w:val="0"/>
          <w:divBdr>
            <w:top w:val="none" w:sz="0" w:space="0" w:color="auto"/>
            <w:left w:val="none" w:sz="0" w:space="0" w:color="auto"/>
            <w:bottom w:val="none" w:sz="0" w:space="0" w:color="auto"/>
            <w:right w:val="none" w:sz="0" w:space="0" w:color="auto"/>
          </w:divBdr>
        </w:div>
      </w:divsChild>
    </w:div>
    <w:div w:id="155003383">
      <w:bodyDiv w:val="1"/>
      <w:marLeft w:val="0"/>
      <w:marRight w:val="0"/>
      <w:marTop w:val="0"/>
      <w:marBottom w:val="0"/>
      <w:divBdr>
        <w:top w:val="none" w:sz="0" w:space="0" w:color="auto"/>
        <w:left w:val="none" w:sz="0" w:space="0" w:color="auto"/>
        <w:bottom w:val="none" w:sz="0" w:space="0" w:color="auto"/>
        <w:right w:val="none" w:sz="0" w:space="0" w:color="auto"/>
      </w:divBdr>
      <w:divsChild>
        <w:div w:id="1916551583">
          <w:marLeft w:val="634"/>
          <w:marRight w:val="0"/>
          <w:marTop w:val="60"/>
          <w:marBottom w:val="60"/>
          <w:divBdr>
            <w:top w:val="none" w:sz="0" w:space="0" w:color="auto"/>
            <w:left w:val="none" w:sz="0" w:space="0" w:color="auto"/>
            <w:bottom w:val="none" w:sz="0" w:space="0" w:color="auto"/>
            <w:right w:val="none" w:sz="0" w:space="0" w:color="auto"/>
          </w:divBdr>
        </w:div>
      </w:divsChild>
    </w:div>
    <w:div w:id="291598640">
      <w:bodyDiv w:val="1"/>
      <w:marLeft w:val="0"/>
      <w:marRight w:val="0"/>
      <w:marTop w:val="0"/>
      <w:marBottom w:val="0"/>
      <w:divBdr>
        <w:top w:val="none" w:sz="0" w:space="0" w:color="auto"/>
        <w:left w:val="none" w:sz="0" w:space="0" w:color="auto"/>
        <w:bottom w:val="none" w:sz="0" w:space="0" w:color="auto"/>
        <w:right w:val="none" w:sz="0" w:space="0" w:color="auto"/>
      </w:divBdr>
    </w:div>
    <w:div w:id="409540841">
      <w:bodyDiv w:val="1"/>
      <w:marLeft w:val="0"/>
      <w:marRight w:val="0"/>
      <w:marTop w:val="0"/>
      <w:marBottom w:val="0"/>
      <w:divBdr>
        <w:top w:val="none" w:sz="0" w:space="0" w:color="auto"/>
        <w:left w:val="none" w:sz="0" w:space="0" w:color="auto"/>
        <w:bottom w:val="none" w:sz="0" w:space="0" w:color="auto"/>
        <w:right w:val="none" w:sz="0" w:space="0" w:color="auto"/>
      </w:divBdr>
    </w:div>
    <w:div w:id="571358634">
      <w:bodyDiv w:val="1"/>
      <w:marLeft w:val="0"/>
      <w:marRight w:val="0"/>
      <w:marTop w:val="0"/>
      <w:marBottom w:val="0"/>
      <w:divBdr>
        <w:top w:val="none" w:sz="0" w:space="0" w:color="auto"/>
        <w:left w:val="none" w:sz="0" w:space="0" w:color="auto"/>
        <w:bottom w:val="none" w:sz="0" w:space="0" w:color="auto"/>
        <w:right w:val="none" w:sz="0" w:space="0" w:color="auto"/>
      </w:divBdr>
    </w:div>
    <w:div w:id="748117246">
      <w:bodyDiv w:val="1"/>
      <w:marLeft w:val="0"/>
      <w:marRight w:val="0"/>
      <w:marTop w:val="0"/>
      <w:marBottom w:val="0"/>
      <w:divBdr>
        <w:top w:val="none" w:sz="0" w:space="0" w:color="auto"/>
        <w:left w:val="none" w:sz="0" w:space="0" w:color="auto"/>
        <w:bottom w:val="none" w:sz="0" w:space="0" w:color="auto"/>
        <w:right w:val="none" w:sz="0" w:space="0" w:color="auto"/>
      </w:divBdr>
    </w:div>
    <w:div w:id="750660035">
      <w:bodyDiv w:val="1"/>
      <w:marLeft w:val="0"/>
      <w:marRight w:val="0"/>
      <w:marTop w:val="0"/>
      <w:marBottom w:val="0"/>
      <w:divBdr>
        <w:top w:val="none" w:sz="0" w:space="0" w:color="auto"/>
        <w:left w:val="none" w:sz="0" w:space="0" w:color="auto"/>
        <w:bottom w:val="none" w:sz="0" w:space="0" w:color="auto"/>
        <w:right w:val="none" w:sz="0" w:space="0" w:color="auto"/>
      </w:divBdr>
    </w:div>
    <w:div w:id="784273500">
      <w:bodyDiv w:val="1"/>
      <w:marLeft w:val="0"/>
      <w:marRight w:val="0"/>
      <w:marTop w:val="0"/>
      <w:marBottom w:val="0"/>
      <w:divBdr>
        <w:top w:val="none" w:sz="0" w:space="0" w:color="auto"/>
        <w:left w:val="none" w:sz="0" w:space="0" w:color="auto"/>
        <w:bottom w:val="none" w:sz="0" w:space="0" w:color="auto"/>
        <w:right w:val="none" w:sz="0" w:space="0" w:color="auto"/>
      </w:divBdr>
    </w:div>
    <w:div w:id="855576355">
      <w:bodyDiv w:val="1"/>
      <w:marLeft w:val="0"/>
      <w:marRight w:val="0"/>
      <w:marTop w:val="0"/>
      <w:marBottom w:val="0"/>
      <w:divBdr>
        <w:top w:val="none" w:sz="0" w:space="0" w:color="auto"/>
        <w:left w:val="none" w:sz="0" w:space="0" w:color="auto"/>
        <w:bottom w:val="none" w:sz="0" w:space="0" w:color="auto"/>
        <w:right w:val="none" w:sz="0" w:space="0" w:color="auto"/>
      </w:divBdr>
    </w:div>
    <w:div w:id="871189124">
      <w:bodyDiv w:val="1"/>
      <w:marLeft w:val="0"/>
      <w:marRight w:val="0"/>
      <w:marTop w:val="0"/>
      <w:marBottom w:val="0"/>
      <w:divBdr>
        <w:top w:val="none" w:sz="0" w:space="0" w:color="auto"/>
        <w:left w:val="none" w:sz="0" w:space="0" w:color="auto"/>
        <w:bottom w:val="none" w:sz="0" w:space="0" w:color="auto"/>
        <w:right w:val="none" w:sz="0" w:space="0" w:color="auto"/>
      </w:divBdr>
    </w:div>
    <w:div w:id="1079256466">
      <w:bodyDiv w:val="1"/>
      <w:marLeft w:val="0"/>
      <w:marRight w:val="0"/>
      <w:marTop w:val="0"/>
      <w:marBottom w:val="0"/>
      <w:divBdr>
        <w:top w:val="none" w:sz="0" w:space="0" w:color="auto"/>
        <w:left w:val="none" w:sz="0" w:space="0" w:color="auto"/>
        <w:bottom w:val="none" w:sz="0" w:space="0" w:color="auto"/>
        <w:right w:val="none" w:sz="0" w:space="0" w:color="auto"/>
      </w:divBdr>
    </w:div>
    <w:div w:id="1134716221">
      <w:bodyDiv w:val="1"/>
      <w:marLeft w:val="0"/>
      <w:marRight w:val="0"/>
      <w:marTop w:val="0"/>
      <w:marBottom w:val="0"/>
      <w:divBdr>
        <w:top w:val="none" w:sz="0" w:space="0" w:color="auto"/>
        <w:left w:val="none" w:sz="0" w:space="0" w:color="auto"/>
        <w:bottom w:val="none" w:sz="0" w:space="0" w:color="auto"/>
        <w:right w:val="none" w:sz="0" w:space="0" w:color="auto"/>
      </w:divBdr>
    </w:div>
    <w:div w:id="1173378915">
      <w:bodyDiv w:val="1"/>
      <w:marLeft w:val="0"/>
      <w:marRight w:val="0"/>
      <w:marTop w:val="0"/>
      <w:marBottom w:val="0"/>
      <w:divBdr>
        <w:top w:val="none" w:sz="0" w:space="0" w:color="auto"/>
        <w:left w:val="none" w:sz="0" w:space="0" w:color="auto"/>
        <w:bottom w:val="none" w:sz="0" w:space="0" w:color="auto"/>
        <w:right w:val="none" w:sz="0" w:space="0" w:color="auto"/>
      </w:divBdr>
    </w:div>
    <w:div w:id="1177040637">
      <w:bodyDiv w:val="1"/>
      <w:marLeft w:val="0"/>
      <w:marRight w:val="0"/>
      <w:marTop w:val="0"/>
      <w:marBottom w:val="0"/>
      <w:divBdr>
        <w:top w:val="none" w:sz="0" w:space="0" w:color="auto"/>
        <w:left w:val="none" w:sz="0" w:space="0" w:color="auto"/>
        <w:bottom w:val="none" w:sz="0" w:space="0" w:color="auto"/>
        <w:right w:val="none" w:sz="0" w:space="0" w:color="auto"/>
      </w:divBdr>
    </w:div>
    <w:div w:id="1212576235">
      <w:bodyDiv w:val="1"/>
      <w:marLeft w:val="0"/>
      <w:marRight w:val="0"/>
      <w:marTop w:val="0"/>
      <w:marBottom w:val="0"/>
      <w:divBdr>
        <w:top w:val="none" w:sz="0" w:space="0" w:color="auto"/>
        <w:left w:val="none" w:sz="0" w:space="0" w:color="auto"/>
        <w:bottom w:val="none" w:sz="0" w:space="0" w:color="auto"/>
        <w:right w:val="none" w:sz="0" w:space="0" w:color="auto"/>
      </w:divBdr>
    </w:div>
    <w:div w:id="1327248568">
      <w:bodyDiv w:val="1"/>
      <w:marLeft w:val="0"/>
      <w:marRight w:val="0"/>
      <w:marTop w:val="0"/>
      <w:marBottom w:val="0"/>
      <w:divBdr>
        <w:top w:val="none" w:sz="0" w:space="0" w:color="auto"/>
        <w:left w:val="none" w:sz="0" w:space="0" w:color="auto"/>
        <w:bottom w:val="none" w:sz="0" w:space="0" w:color="auto"/>
        <w:right w:val="none" w:sz="0" w:space="0" w:color="auto"/>
      </w:divBdr>
    </w:div>
    <w:div w:id="1336347666">
      <w:bodyDiv w:val="1"/>
      <w:marLeft w:val="0"/>
      <w:marRight w:val="0"/>
      <w:marTop w:val="0"/>
      <w:marBottom w:val="0"/>
      <w:divBdr>
        <w:top w:val="none" w:sz="0" w:space="0" w:color="auto"/>
        <w:left w:val="none" w:sz="0" w:space="0" w:color="auto"/>
        <w:bottom w:val="none" w:sz="0" w:space="0" w:color="auto"/>
        <w:right w:val="none" w:sz="0" w:space="0" w:color="auto"/>
      </w:divBdr>
    </w:div>
    <w:div w:id="1342701940">
      <w:bodyDiv w:val="1"/>
      <w:marLeft w:val="0"/>
      <w:marRight w:val="0"/>
      <w:marTop w:val="0"/>
      <w:marBottom w:val="0"/>
      <w:divBdr>
        <w:top w:val="none" w:sz="0" w:space="0" w:color="auto"/>
        <w:left w:val="none" w:sz="0" w:space="0" w:color="auto"/>
        <w:bottom w:val="none" w:sz="0" w:space="0" w:color="auto"/>
        <w:right w:val="none" w:sz="0" w:space="0" w:color="auto"/>
      </w:divBdr>
    </w:div>
    <w:div w:id="1411847096">
      <w:bodyDiv w:val="1"/>
      <w:marLeft w:val="0"/>
      <w:marRight w:val="0"/>
      <w:marTop w:val="0"/>
      <w:marBottom w:val="0"/>
      <w:divBdr>
        <w:top w:val="none" w:sz="0" w:space="0" w:color="auto"/>
        <w:left w:val="none" w:sz="0" w:space="0" w:color="auto"/>
        <w:bottom w:val="none" w:sz="0" w:space="0" w:color="auto"/>
        <w:right w:val="none" w:sz="0" w:space="0" w:color="auto"/>
      </w:divBdr>
    </w:div>
    <w:div w:id="1566600784">
      <w:bodyDiv w:val="1"/>
      <w:marLeft w:val="0"/>
      <w:marRight w:val="0"/>
      <w:marTop w:val="0"/>
      <w:marBottom w:val="0"/>
      <w:divBdr>
        <w:top w:val="none" w:sz="0" w:space="0" w:color="auto"/>
        <w:left w:val="none" w:sz="0" w:space="0" w:color="auto"/>
        <w:bottom w:val="none" w:sz="0" w:space="0" w:color="auto"/>
        <w:right w:val="none" w:sz="0" w:space="0" w:color="auto"/>
      </w:divBdr>
    </w:div>
    <w:div w:id="1607812027">
      <w:bodyDiv w:val="1"/>
      <w:marLeft w:val="0"/>
      <w:marRight w:val="0"/>
      <w:marTop w:val="0"/>
      <w:marBottom w:val="0"/>
      <w:divBdr>
        <w:top w:val="none" w:sz="0" w:space="0" w:color="auto"/>
        <w:left w:val="none" w:sz="0" w:space="0" w:color="auto"/>
        <w:bottom w:val="none" w:sz="0" w:space="0" w:color="auto"/>
        <w:right w:val="none" w:sz="0" w:space="0" w:color="auto"/>
      </w:divBdr>
      <w:divsChild>
        <w:div w:id="2035105462">
          <w:marLeft w:val="0"/>
          <w:marRight w:val="0"/>
          <w:marTop w:val="0"/>
          <w:marBottom w:val="0"/>
          <w:divBdr>
            <w:top w:val="none" w:sz="0" w:space="0" w:color="auto"/>
            <w:left w:val="none" w:sz="0" w:space="0" w:color="auto"/>
            <w:bottom w:val="none" w:sz="0" w:space="0" w:color="auto"/>
            <w:right w:val="none" w:sz="0" w:space="0" w:color="auto"/>
          </w:divBdr>
        </w:div>
        <w:div w:id="2121492660">
          <w:marLeft w:val="0"/>
          <w:marRight w:val="0"/>
          <w:marTop w:val="0"/>
          <w:marBottom w:val="0"/>
          <w:divBdr>
            <w:top w:val="none" w:sz="0" w:space="0" w:color="auto"/>
            <w:left w:val="none" w:sz="0" w:space="0" w:color="auto"/>
            <w:bottom w:val="none" w:sz="0" w:space="0" w:color="auto"/>
            <w:right w:val="none" w:sz="0" w:space="0" w:color="auto"/>
          </w:divBdr>
        </w:div>
      </w:divsChild>
    </w:div>
    <w:div w:id="1762557122">
      <w:bodyDiv w:val="1"/>
      <w:marLeft w:val="0"/>
      <w:marRight w:val="0"/>
      <w:marTop w:val="0"/>
      <w:marBottom w:val="0"/>
      <w:divBdr>
        <w:top w:val="none" w:sz="0" w:space="0" w:color="auto"/>
        <w:left w:val="none" w:sz="0" w:space="0" w:color="auto"/>
        <w:bottom w:val="none" w:sz="0" w:space="0" w:color="auto"/>
        <w:right w:val="none" w:sz="0" w:space="0" w:color="auto"/>
      </w:divBdr>
    </w:div>
    <w:div w:id="1767186456">
      <w:bodyDiv w:val="1"/>
      <w:marLeft w:val="0"/>
      <w:marRight w:val="0"/>
      <w:marTop w:val="0"/>
      <w:marBottom w:val="0"/>
      <w:divBdr>
        <w:top w:val="none" w:sz="0" w:space="0" w:color="auto"/>
        <w:left w:val="none" w:sz="0" w:space="0" w:color="auto"/>
        <w:bottom w:val="none" w:sz="0" w:space="0" w:color="auto"/>
        <w:right w:val="none" w:sz="0" w:space="0" w:color="auto"/>
      </w:divBdr>
      <w:divsChild>
        <w:div w:id="790904235">
          <w:marLeft w:val="274"/>
          <w:marRight w:val="0"/>
          <w:marTop w:val="0"/>
          <w:marBottom w:val="0"/>
          <w:divBdr>
            <w:top w:val="none" w:sz="0" w:space="0" w:color="auto"/>
            <w:left w:val="none" w:sz="0" w:space="0" w:color="auto"/>
            <w:bottom w:val="none" w:sz="0" w:space="0" w:color="auto"/>
            <w:right w:val="none" w:sz="0" w:space="0" w:color="auto"/>
          </w:divBdr>
        </w:div>
      </w:divsChild>
    </w:div>
    <w:div w:id="1782527852">
      <w:bodyDiv w:val="1"/>
      <w:marLeft w:val="0"/>
      <w:marRight w:val="0"/>
      <w:marTop w:val="0"/>
      <w:marBottom w:val="0"/>
      <w:divBdr>
        <w:top w:val="none" w:sz="0" w:space="0" w:color="auto"/>
        <w:left w:val="none" w:sz="0" w:space="0" w:color="auto"/>
        <w:bottom w:val="none" w:sz="0" w:space="0" w:color="auto"/>
        <w:right w:val="none" w:sz="0" w:space="0" w:color="auto"/>
      </w:divBdr>
    </w:div>
    <w:div w:id="1783382912">
      <w:bodyDiv w:val="1"/>
      <w:marLeft w:val="0"/>
      <w:marRight w:val="0"/>
      <w:marTop w:val="0"/>
      <w:marBottom w:val="0"/>
      <w:divBdr>
        <w:top w:val="none" w:sz="0" w:space="0" w:color="auto"/>
        <w:left w:val="none" w:sz="0" w:space="0" w:color="auto"/>
        <w:bottom w:val="none" w:sz="0" w:space="0" w:color="auto"/>
        <w:right w:val="none" w:sz="0" w:space="0" w:color="auto"/>
      </w:divBdr>
    </w:div>
    <w:div w:id="1926915824">
      <w:bodyDiv w:val="1"/>
      <w:marLeft w:val="0"/>
      <w:marRight w:val="0"/>
      <w:marTop w:val="0"/>
      <w:marBottom w:val="0"/>
      <w:divBdr>
        <w:top w:val="none" w:sz="0" w:space="0" w:color="auto"/>
        <w:left w:val="none" w:sz="0" w:space="0" w:color="auto"/>
        <w:bottom w:val="none" w:sz="0" w:space="0" w:color="auto"/>
        <w:right w:val="none" w:sz="0" w:space="0" w:color="auto"/>
      </w:divBdr>
    </w:div>
    <w:div w:id="2034722610">
      <w:bodyDiv w:val="1"/>
      <w:marLeft w:val="0"/>
      <w:marRight w:val="0"/>
      <w:marTop w:val="0"/>
      <w:marBottom w:val="0"/>
      <w:divBdr>
        <w:top w:val="none" w:sz="0" w:space="0" w:color="auto"/>
        <w:left w:val="none" w:sz="0" w:space="0" w:color="auto"/>
        <w:bottom w:val="none" w:sz="0" w:space="0" w:color="auto"/>
        <w:right w:val="none" w:sz="0" w:space="0" w:color="auto"/>
      </w:divBdr>
      <w:divsChild>
        <w:div w:id="6911985">
          <w:marLeft w:val="274"/>
          <w:marRight w:val="0"/>
          <w:marTop w:val="0"/>
          <w:marBottom w:val="0"/>
          <w:divBdr>
            <w:top w:val="none" w:sz="0" w:space="0" w:color="auto"/>
            <w:left w:val="none" w:sz="0" w:space="0" w:color="auto"/>
            <w:bottom w:val="none" w:sz="0" w:space="0" w:color="auto"/>
            <w:right w:val="none" w:sz="0" w:space="0" w:color="auto"/>
          </w:divBdr>
        </w:div>
        <w:div w:id="364870805">
          <w:marLeft w:val="274"/>
          <w:marRight w:val="0"/>
          <w:marTop w:val="0"/>
          <w:marBottom w:val="0"/>
          <w:divBdr>
            <w:top w:val="none" w:sz="0" w:space="0" w:color="auto"/>
            <w:left w:val="none" w:sz="0" w:space="0" w:color="auto"/>
            <w:bottom w:val="none" w:sz="0" w:space="0" w:color="auto"/>
            <w:right w:val="none" w:sz="0" w:space="0" w:color="auto"/>
          </w:divBdr>
        </w:div>
        <w:div w:id="693265634">
          <w:marLeft w:val="274"/>
          <w:marRight w:val="0"/>
          <w:marTop w:val="0"/>
          <w:marBottom w:val="0"/>
          <w:divBdr>
            <w:top w:val="none" w:sz="0" w:space="0" w:color="auto"/>
            <w:left w:val="none" w:sz="0" w:space="0" w:color="auto"/>
            <w:bottom w:val="none" w:sz="0" w:space="0" w:color="auto"/>
            <w:right w:val="none" w:sz="0" w:space="0" w:color="auto"/>
          </w:divBdr>
        </w:div>
        <w:div w:id="926621481">
          <w:marLeft w:val="274"/>
          <w:marRight w:val="0"/>
          <w:marTop w:val="0"/>
          <w:marBottom w:val="0"/>
          <w:divBdr>
            <w:top w:val="none" w:sz="0" w:space="0" w:color="auto"/>
            <w:left w:val="none" w:sz="0" w:space="0" w:color="auto"/>
            <w:bottom w:val="none" w:sz="0" w:space="0" w:color="auto"/>
            <w:right w:val="none" w:sz="0" w:space="0" w:color="auto"/>
          </w:divBdr>
        </w:div>
        <w:div w:id="1488328921">
          <w:marLeft w:val="274"/>
          <w:marRight w:val="0"/>
          <w:marTop w:val="0"/>
          <w:marBottom w:val="0"/>
          <w:divBdr>
            <w:top w:val="none" w:sz="0" w:space="0" w:color="auto"/>
            <w:left w:val="none" w:sz="0" w:space="0" w:color="auto"/>
            <w:bottom w:val="none" w:sz="0" w:space="0" w:color="auto"/>
            <w:right w:val="none" w:sz="0" w:space="0" w:color="auto"/>
          </w:divBdr>
        </w:div>
        <w:div w:id="1719469483">
          <w:marLeft w:val="274"/>
          <w:marRight w:val="0"/>
          <w:marTop w:val="0"/>
          <w:marBottom w:val="0"/>
          <w:divBdr>
            <w:top w:val="none" w:sz="0" w:space="0" w:color="auto"/>
            <w:left w:val="none" w:sz="0" w:space="0" w:color="auto"/>
            <w:bottom w:val="none" w:sz="0" w:space="0" w:color="auto"/>
            <w:right w:val="none" w:sz="0" w:space="0" w:color="auto"/>
          </w:divBdr>
        </w:div>
      </w:divsChild>
    </w:div>
    <w:div w:id="2038071254">
      <w:bodyDiv w:val="1"/>
      <w:marLeft w:val="0"/>
      <w:marRight w:val="0"/>
      <w:marTop w:val="0"/>
      <w:marBottom w:val="0"/>
      <w:divBdr>
        <w:top w:val="none" w:sz="0" w:space="0" w:color="auto"/>
        <w:left w:val="none" w:sz="0" w:space="0" w:color="auto"/>
        <w:bottom w:val="none" w:sz="0" w:space="0" w:color="auto"/>
        <w:right w:val="none" w:sz="0" w:space="0" w:color="auto"/>
      </w:divBdr>
    </w:div>
    <w:div w:id="2065787847">
      <w:bodyDiv w:val="1"/>
      <w:marLeft w:val="0"/>
      <w:marRight w:val="0"/>
      <w:marTop w:val="0"/>
      <w:marBottom w:val="0"/>
      <w:divBdr>
        <w:top w:val="none" w:sz="0" w:space="0" w:color="auto"/>
        <w:left w:val="none" w:sz="0" w:space="0" w:color="auto"/>
        <w:bottom w:val="none" w:sz="0" w:space="0" w:color="auto"/>
        <w:right w:val="none" w:sz="0" w:space="0" w:color="auto"/>
      </w:divBdr>
      <w:divsChild>
        <w:div w:id="924799789">
          <w:marLeft w:val="634"/>
          <w:marRight w:val="0"/>
          <w:marTop w:val="60"/>
          <w:marBottom w:val="60"/>
          <w:divBdr>
            <w:top w:val="none" w:sz="0" w:space="0" w:color="auto"/>
            <w:left w:val="none" w:sz="0" w:space="0" w:color="auto"/>
            <w:bottom w:val="none" w:sz="0" w:space="0" w:color="auto"/>
            <w:right w:val="none" w:sz="0" w:space="0" w:color="auto"/>
          </w:divBdr>
        </w:div>
      </w:divsChild>
    </w:div>
    <w:div w:id="208819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www.nccn.org/"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5.xml"/><Relationship Id="rId33" Type="http://schemas.openxmlformats.org/officeDocument/2006/relationships/image" Target="media/image6.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image" Target="media/image5.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yperlink" Target="http://www.pbs.gov.au/industry/listing/elements/pbac-meetings/psd/2011-03/Vorinostat_ZOLINZA_MSD_5-9_2011-03_PSD_FINAL.pdf"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C0026-1268-4AE7-97CE-3F6B00A9A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20578</Words>
  <Characters>117296</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Mallinckrodt ECP for CTCL MSAC Protocol_FINAL</dc:title>
  <dc:subject/>
  <dc:creator/>
  <cp:keywords/>
  <cp:lastModifiedBy/>
  <cp:revision>1</cp:revision>
  <dcterms:created xsi:type="dcterms:W3CDTF">2017-02-27T03:19:00Z</dcterms:created>
  <dcterms:modified xsi:type="dcterms:W3CDTF">2017-02-27T03:19:00Z</dcterms:modified>
</cp:coreProperties>
</file>