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090"/>
        <w:tblW w:w="0" w:type="auto"/>
        <w:tblCellMar>
          <w:left w:w="0" w:type="dxa"/>
          <w:right w:w="0" w:type="dxa"/>
        </w:tblCellMar>
        <w:tblLook w:val="0000" w:firstRow="0" w:lastRow="0" w:firstColumn="0" w:lastColumn="0" w:noHBand="0" w:noVBand="0"/>
      </w:tblPr>
      <w:tblGrid>
        <w:gridCol w:w="315"/>
        <w:gridCol w:w="6"/>
        <w:gridCol w:w="10129"/>
        <w:gridCol w:w="164"/>
      </w:tblGrid>
      <w:tr w:rsidR="00C7176D" w14:paraId="2A157E76" w14:textId="77777777" w:rsidTr="0061766F">
        <w:trPr>
          <w:trHeight w:val="100"/>
        </w:trPr>
        <w:tc>
          <w:tcPr>
            <w:tcW w:w="315" w:type="dxa"/>
          </w:tcPr>
          <w:p w14:paraId="7741A543" w14:textId="77777777" w:rsidR="00C7176D" w:rsidRDefault="00C7176D" w:rsidP="0061766F">
            <w:pPr>
              <w:pStyle w:val="EmptyCellLayoutStyle"/>
              <w:spacing w:after="0" w:line="240" w:lineRule="auto"/>
            </w:pPr>
          </w:p>
        </w:tc>
        <w:tc>
          <w:tcPr>
            <w:tcW w:w="6" w:type="dxa"/>
          </w:tcPr>
          <w:p w14:paraId="2C6DFA92" w14:textId="77777777" w:rsidR="00C7176D" w:rsidRDefault="00C7176D" w:rsidP="0061766F">
            <w:pPr>
              <w:pStyle w:val="EmptyCellLayoutStyle"/>
              <w:spacing w:after="0" w:line="240" w:lineRule="auto"/>
            </w:pPr>
          </w:p>
        </w:tc>
        <w:tc>
          <w:tcPr>
            <w:tcW w:w="10129" w:type="dxa"/>
          </w:tcPr>
          <w:p w14:paraId="12327701" w14:textId="77777777" w:rsidR="00C7176D" w:rsidRDefault="00C7176D" w:rsidP="0061766F">
            <w:pPr>
              <w:pStyle w:val="EmptyCellLayoutStyle"/>
              <w:spacing w:after="0" w:line="240" w:lineRule="auto"/>
            </w:pPr>
          </w:p>
        </w:tc>
        <w:tc>
          <w:tcPr>
            <w:tcW w:w="164" w:type="dxa"/>
          </w:tcPr>
          <w:p w14:paraId="350C0B2D" w14:textId="77777777" w:rsidR="00C7176D" w:rsidRDefault="00C7176D" w:rsidP="0061766F">
            <w:pPr>
              <w:pStyle w:val="EmptyCellLayoutStyle"/>
              <w:spacing w:after="0" w:line="240" w:lineRule="auto"/>
            </w:pPr>
          </w:p>
        </w:tc>
      </w:tr>
      <w:tr w:rsidR="0032315E" w14:paraId="0746CF7C" w14:textId="77777777" w:rsidTr="0061766F">
        <w:tc>
          <w:tcPr>
            <w:tcW w:w="315" w:type="dxa"/>
          </w:tcPr>
          <w:p w14:paraId="15A148CA" w14:textId="77777777" w:rsidR="00C7176D" w:rsidRDefault="00C7176D" w:rsidP="0061766F">
            <w:pPr>
              <w:pStyle w:val="EmptyCellLayoutStyle"/>
              <w:spacing w:after="0" w:line="240" w:lineRule="auto"/>
            </w:pPr>
          </w:p>
        </w:tc>
        <w:tc>
          <w:tcPr>
            <w:tcW w:w="10135"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129"/>
            </w:tblGrid>
            <w:tr w:rsidR="00C7176D" w14:paraId="22E74CA0" w14:textId="77777777">
              <w:trPr>
                <w:trHeight w:val="602"/>
              </w:trPr>
              <w:tc>
                <w:tcPr>
                  <w:tcW w:w="10129" w:type="dxa"/>
                  <w:tcBorders>
                    <w:top w:val="nil"/>
                    <w:left w:val="nil"/>
                    <w:bottom w:val="nil"/>
                    <w:right w:val="nil"/>
                  </w:tcBorders>
                  <w:tcMar>
                    <w:top w:w="39" w:type="dxa"/>
                    <w:left w:w="39" w:type="dxa"/>
                    <w:bottom w:w="39" w:type="dxa"/>
                    <w:right w:w="39" w:type="dxa"/>
                  </w:tcMar>
                </w:tcPr>
                <w:p w14:paraId="677231A4" w14:textId="77777777" w:rsidR="00C7176D" w:rsidRDefault="0032315E" w:rsidP="009709A0">
                  <w:pPr>
                    <w:framePr w:hSpace="180" w:wrap="around" w:hAnchor="margin" w:y="-1090"/>
                    <w:spacing w:after="0" w:line="240" w:lineRule="auto"/>
                  </w:pPr>
                  <w:r>
                    <w:rPr>
                      <w:rFonts w:ascii="Segoe UI" w:eastAsia="Segoe UI" w:hAnsi="Segoe UI"/>
                      <w:b/>
                      <w:color w:val="000000"/>
                      <w:sz w:val="32"/>
                    </w:rPr>
                    <w:t>Application for MBS eligible service or health technology</w:t>
                  </w:r>
                </w:p>
              </w:tc>
            </w:tr>
            <w:tr w:rsidR="00C7176D" w14:paraId="75F618F6" w14:textId="77777777">
              <w:trPr>
                <w:trHeight w:val="262"/>
              </w:trPr>
              <w:tc>
                <w:tcPr>
                  <w:tcW w:w="10129" w:type="dxa"/>
                  <w:tcBorders>
                    <w:top w:val="nil"/>
                    <w:left w:val="nil"/>
                    <w:bottom w:val="nil"/>
                    <w:right w:val="nil"/>
                  </w:tcBorders>
                  <w:tcMar>
                    <w:top w:w="39" w:type="dxa"/>
                    <w:left w:w="479" w:type="dxa"/>
                    <w:bottom w:w="39" w:type="dxa"/>
                    <w:right w:w="39" w:type="dxa"/>
                  </w:tcMar>
                </w:tcPr>
                <w:p w14:paraId="1E736D1E" w14:textId="77777777" w:rsidR="00C7176D" w:rsidRDefault="0032315E" w:rsidP="009709A0">
                  <w:pPr>
                    <w:framePr w:hSpace="180" w:wrap="around" w:hAnchor="margin" w:y="-1090"/>
                    <w:spacing w:after="0" w:line="240" w:lineRule="auto"/>
                  </w:pPr>
                  <w:r>
                    <w:rPr>
                      <w:rFonts w:ascii="Segoe UI" w:eastAsia="Segoe UI" w:hAnsi="Segoe UI"/>
                      <w:b/>
                      <w:color w:val="000000"/>
                      <w:sz w:val="22"/>
                    </w:rPr>
                    <w:t>ID:</w:t>
                  </w:r>
                </w:p>
                <w:p w14:paraId="4D2DED51" w14:textId="77777777" w:rsidR="00C7176D" w:rsidRDefault="0032315E" w:rsidP="009709A0">
                  <w:pPr>
                    <w:framePr w:hSpace="180" w:wrap="around" w:hAnchor="margin" w:y="-1090"/>
                    <w:spacing w:after="0" w:line="240" w:lineRule="auto"/>
                  </w:pPr>
                  <w:r>
                    <w:rPr>
                      <w:rFonts w:ascii="Segoe UI" w:eastAsia="Segoe UI" w:hAnsi="Segoe UI"/>
                      <w:color w:val="000000"/>
                      <w:sz w:val="22"/>
                    </w:rPr>
                    <w:t>HPP200169</w:t>
                  </w:r>
                </w:p>
              </w:tc>
            </w:tr>
            <w:tr w:rsidR="00C7176D" w14:paraId="662DD20B" w14:textId="77777777">
              <w:trPr>
                <w:trHeight w:val="262"/>
              </w:trPr>
              <w:tc>
                <w:tcPr>
                  <w:tcW w:w="10129" w:type="dxa"/>
                  <w:tcBorders>
                    <w:top w:val="nil"/>
                    <w:left w:val="nil"/>
                    <w:bottom w:val="nil"/>
                    <w:right w:val="nil"/>
                  </w:tcBorders>
                  <w:tcMar>
                    <w:top w:w="39" w:type="dxa"/>
                    <w:left w:w="479" w:type="dxa"/>
                    <w:bottom w:w="39" w:type="dxa"/>
                    <w:right w:w="39" w:type="dxa"/>
                  </w:tcMar>
                </w:tcPr>
                <w:p w14:paraId="7D287BB7" w14:textId="77777777" w:rsidR="00C7176D" w:rsidRDefault="0032315E" w:rsidP="009709A0">
                  <w:pPr>
                    <w:framePr w:hSpace="180" w:wrap="around" w:hAnchor="margin" w:y="-1090"/>
                    <w:spacing w:after="0" w:line="240" w:lineRule="auto"/>
                  </w:pPr>
                  <w:r>
                    <w:rPr>
                      <w:rFonts w:ascii="Segoe UI" w:eastAsia="Segoe UI" w:hAnsi="Segoe UI"/>
                      <w:b/>
                      <w:color w:val="000000"/>
                      <w:sz w:val="22"/>
                    </w:rPr>
                    <w:t>Application title:</w:t>
                  </w:r>
                </w:p>
                <w:p w14:paraId="151F207B" w14:textId="77777777" w:rsidR="00C7176D" w:rsidRDefault="0032315E" w:rsidP="009709A0">
                  <w:pPr>
                    <w:framePr w:hSpace="180" w:wrap="around" w:hAnchor="margin" w:y="-1090"/>
                    <w:spacing w:after="0" w:line="240" w:lineRule="auto"/>
                  </w:pPr>
                  <w:r>
                    <w:rPr>
                      <w:rFonts w:ascii="Segoe UI" w:eastAsia="Segoe UI" w:hAnsi="Segoe UI"/>
                      <w:color w:val="000000"/>
                      <w:sz w:val="22"/>
                    </w:rPr>
                    <w:t>Review of MBS items for clinically indicated gross and histologic examination of placentas in perinatal deaths</w:t>
                  </w:r>
                </w:p>
              </w:tc>
            </w:tr>
            <w:tr w:rsidR="00C7176D" w14:paraId="43BF7963" w14:textId="77777777">
              <w:trPr>
                <w:trHeight w:val="262"/>
              </w:trPr>
              <w:tc>
                <w:tcPr>
                  <w:tcW w:w="10129" w:type="dxa"/>
                  <w:tcBorders>
                    <w:top w:val="nil"/>
                    <w:left w:val="nil"/>
                    <w:bottom w:val="nil"/>
                    <w:right w:val="nil"/>
                  </w:tcBorders>
                  <w:tcMar>
                    <w:top w:w="39" w:type="dxa"/>
                    <w:left w:w="479" w:type="dxa"/>
                    <w:bottom w:w="39" w:type="dxa"/>
                    <w:right w:w="39" w:type="dxa"/>
                  </w:tcMar>
                </w:tcPr>
                <w:p w14:paraId="06DFD527" w14:textId="77777777" w:rsidR="00C7176D" w:rsidRDefault="0032315E" w:rsidP="009709A0">
                  <w:pPr>
                    <w:framePr w:hSpace="180" w:wrap="around" w:hAnchor="margin" w:y="-1090"/>
                    <w:spacing w:after="0" w:line="240" w:lineRule="auto"/>
                  </w:pPr>
                  <w:r>
                    <w:rPr>
                      <w:rFonts w:ascii="Segoe UI" w:eastAsia="Segoe UI" w:hAnsi="Segoe UI"/>
                      <w:b/>
                      <w:color w:val="000000"/>
                      <w:sz w:val="22"/>
                    </w:rPr>
                    <w:t xml:space="preserve">Submitting organisation: </w:t>
                  </w:r>
                </w:p>
                <w:p w14:paraId="5400F4E3" w14:textId="77777777" w:rsidR="00C7176D" w:rsidRDefault="0032315E" w:rsidP="009709A0">
                  <w:pPr>
                    <w:framePr w:hSpace="180" w:wrap="around" w:hAnchor="margin" w:y="-1090"/>
                    <w:spacing w:after="0" w:line="240" w:lineRule="auto"/>
                  </w:pPr>
                  <w:r>
                    <w:rPr>
                      <w:rFonts w:ascii="Segoe UI" w:eastAsia="Segoe UI" w:hAnsi="Segoe UI"/>
                      <w:color w:val="000000"/>
                      <w:sz w:val="22"/>
                    </w:rPr>
                    <w:t>THE ROYAL COLLEGE OF PATHOLOGISTS OF AUSTRALASIA</w:t>
                  </w:r>
                </w:p>
              </w:tc>
            </w:tr>
            <w:tr w:rsidR="00C7176D" w14:paraId="4C886EFE" w14:textId="77777777">
              <w:trPr>
                <w:trHeight w:val="262"/>
              </w:trPr>
              <w:tc>
                <w:tcPr>
                  <w:tcW w:w="10129" w:type="dxa"/>
                  <w:tcBorders>
                    <w:top w:val="nil"/>
                    <w:left w:val="nil"/>
                    <w:bottom w:val="nil"/>
                    <w:right w:val="nil"/>
                  </w:tcBorders>
                  <w:tcMar>
                    <w:top w:w="39" w:type="dxa"/>
                    <w:left w:w="479" w:type="dxa"/>
                    <w:bottom w:w="39" w:type="dxa"/>
                    <w:right w:w="39" w:type="dxa"/>
                  </w:tcMar>
                </w:tcPr>
                <w:p w14:paraId="23A0AB66" w14:textId="77777777" w:rsidR="00C7176D" w:rsidRDefault="0032315E" w:rsidP="009709A0">
                  <w:pPr>
                    <w:framePr w:hSpace="180" w:wrap="around" w:hAnchor="margin" w:y="-1090"/>
                    <w:spacing w:after="0" w:line="240" w:lineRule="auto"/>
                  </w:pPr>
                  <w:r>
                    <w:rPr>
                      <w:rFonts w:ascii="Segoe UI" w:eastAsia="Segoe UI" w:hAnsi="Segoe UI"/>
                      <w:b/>
                      <w:color w:val="000000"/>
                      <w:sz w:val="22"/>
                    </w:rPr>
                    <w:t>Submitting organisation ABN:</w:t>
                  </w:r>
                </w:p>
                <w:p w14:paraId="65DC3920" w14:textId="77777777" w:rsidR="00C7176D" w:rsidRDefault="0032315E" w:rsidP="009709A0">
                  <w:pPr>
                    <w:framePr w:hSpace="180" w:wrap="around" w:hAnchor="margin" w:y="-1090"/>
                    <w:spacing w:after="0" w:line="240" w:lineRule="auto"/>
                  </w:pPr>
                  <w:r>
                    <w:rPr>
                      <w:rFonts w:ascii="Segoe UI" w:eastAsia="Segoe UI" w:hAnsi="Segoe UI"/>
                      <w:color w:val="000000"/>
                      <w:sz w:val="22"/>
                    </w:rPr>
                    <w:t>52000173231</w:t>
                  </w:r>
                </w:p>
              </w:tc>
            </w:tr>
          </w:tbl>
          <w:p w14:paraId="2916F578" w14:textId="77777777" w:rsidR="00C7176D" w:rsidRDefault="00C7176D" w:rsidP="0061766F">
            <w:pPr>
              <w:spacing w:after="0" w:line="240" w:lineRule="auto"/>
            </w:pPr>
          </w:p>
        </w:tc>
        <w:tc>
          <w:tcPr>
            <w:tcW w:w="164" w:type="dxa"/>
          </w:tcPr>
          <w:p w14:paraId="70D3C559" w14:textId="77777777" w:rsidR="00C7176D" w:rsidRDefault="00C7176D" w:rsidP="0061766F">
            <w:pPr>
              <w:pStyle w:val="EmptyCellLayoutStyle"/>
              <w:spacing w:after="0" w:line="240" w:lineRule="auto"/>
            </w:pPr>
          </w:p>
        </w:tc>
      </w:tr>
      <w:tr w:rsidR="00C7176D" w14:paraId="192EB49C" w14:textId="77777777" w:rsidTr="0061766F">
        <w:trPr>
          <w:trHeight w:val="166"/>
        </w:trPr>
        <w:tc>
          <w:tcPr>
            <w:tcW w:w="315" w:type="dxa"/>
          </w:tcPr>
          <w:p w14:paraId="42928E1B" w14:textId="77777777" w:rsidR="00C7176D" w:rsidRDefault="00C7176D" w:rsidP="0061766F">
            <w:pPr>
              <w:pStyle w:val="EmptyCellLayoutStyle"/>
              <w:spacing w:after="0" w:line="240" w:lineRule="auto"/>
            </w:pPr>
          </w:p>
        </w:tc>
        <w:tc>
          <w:tcPr>
            <w:tcW w:w="6" w:type="dxa"/>
          </w:tcPr>
          <w:p w14:paraId="0B627548" w14:textId="77777777" w:rsidR="00C7176D" w:rsidRDefault="00C7176D" w:rsidP="0061766F">
            <w:pPr>
              <w:pStyle w:val="EmptyCellLayoutStyle"/>
              <w:spacing w:after="0" w:line="240" w:lineRule="auto"/>
            </w:pPr>
          </w:p>
        </w:tc>
        <w:tc>
          <w:tcPr>
            <w:tcW w:w="10129" w:type="dxa"/>
          </w:tcPr>
          <w:p w14:paraId="5B3A0BF8" w14:textId="77777777" w:rsidR="00C7176D" w:rsidRDefault="00C7176D" w:rsidP="0061766F">
            <w:pPr>
              <w:pStyle w:val="EmptyCellLayoutStyle"/>
              <w:spacing w:after="0" w:line="240" w:lineRule="auto"/>
            </w:pPr>
          </w:p>
        </w:tc>
        <w:tc>
          <w:tcPr>
            <w:tcW w:w="164" w:type="dxa"/>
          </w:tcPr>
          <w:p w14:paraId="5CEA0781" w14:textId="77777777" w:rsidR="00C7176D" w:rsidRDefault="00C7176D" w:rsidP="0061766F">
            <w:pPr>
              <w:pStyle w:val="EmptyCellLayoutStyle"/>
              <w:spacing w:after="0" w:line="240" w:lineRule="auto"/>
            </w:pPr>
          </w:p>
        </w:tc>
      </w:tr>
      <w:tr w:rsidR="00C7176D" w14:paraId="46260CBB" w14:textId="77777777" w:rsidTr="0061766F">
        <w:tc>
          <w:tcPr>
            <w:tcW w:w="315" w:type="dxa"/>
          </w:tcPr>
          <w:p w14:paraId="2FD388DC" w14:textId="5EC2328F" w:rsidR="00C7176D" w:rsidRDefault="00064CAA" w:rsidP="0061766F">
            <w:pPr>
              <w:pStyle w:val="EmptyCellLayoutStyle"/>
              <w:spacing w:after="0" w:line="240" w:lineRule="auto"/>
            </w:pPr>
            <w:r>
              <w:rPr>
                <w:sz w:val="20"/>
              </w:rPr>
              <w:br w:type="page"/>
            </w:r>
          </w:p>
        </w:tc>
        <w:tc>
          <w:tcPr>
            <w:tcW w:w="6" w:type="dxa"/>
          </w:tcPr>
          <w:p w14:paraId="61361EA3" w14:textId="77777777" w:rsidR="00C7176D" w:rsidRDefault="00C7176D" w:rsidP="0061766F">
            <w:pPr>
              <w:pStyle w:val="EmptyCellLayoutStyle"/>
              <w:spacing w:after="0" w:line="240" w:lineRule="auto"/>
            </w:pPr>
          </w:p>
        </w:tc>
        <w:tc>
          <w:tcPr>
            <w:tcW w:w="1012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129"/>
            </w:tblGrid>
            <w:tr w:rsidR="00C7176D" w14:paraId="29F82190" w14:textId="77777777">
              <w:trPr>
                <w:trHeight w:val="602"/>
              </w:trPr>
              <w:tc>
                <w:tcPr>
                  <w:tcW w:w="10129" w:type="dxa"/>
                  <w:tcBorders>
                    <w:top w:val="nil"/>
                    <w:left w:val="nil"/>
                    <w:bottom w:val="nil"/>
                    <w:right w:val="nil"/>
                  </w:tcBorders>
                  <w:tcMar>
                    <w:top w:w="39" w:type="dxa"/>
                    <w:left w:w="39" w:type="dxa"/>
                    <w:bottom w:w="39" w:type="dxa"/>
                    <w:right w:w="39" w:type="dxa"/>
                  </w:tcMar>
                </w:tcPr>
                <w:p w14:paraId="74422E53" w14:textId="77777777" w:rsidR="00C7176D" w:rsidRDefault="0032315E" w:rsidP="009709A0">
                  <w:pPr>
                    <w:framePr w:hSpace="180" w:wrap="around" w:hAnchor="margin" w:y="-1090"/>
                    <w:spacing w:after="0" w:line="240" w:lineRule="auto"/>
                  </w:pPr>
                  <w:r>
                    <w:rPr>
                      <w:rFonts w:ascii="Segoe UI" w:eastAsia="Segoe UI" w:hAnsi="Segoe UI"/>
                      <w:b/>
                      <w:color w:val="000000"/>
                      <w:sz w:val="32"/>
                    </w:rPr>
                    <w:t>Application description</w:t>
                  </w:r>
                </w:p>
              </w:tc>
            </w:tr>
            <w:tr w:rsidR="00C7176D" w14:paraId="0230704C" w14:textId="77777777">
              <w:trPr>
                <w:trHeight w:val="262"/>
              </w:trPr>
              <w:tc>
                <w:tcPr>
                  <w:tcW w:w="10129" w:type="dxa"/>
                  <w:tcBorders>
                    <w:top w:val="nil"/>
                    <w:left w:val="nil"/>
                    <w:bottom w:val="nil"/>
                    <w:right w:val="nil"/>
                  </w:tcBorders>
                  <w:tcMar>
                    <w:top w:w="39" w:type="dxa"/>
                    <w:left w:w="479" w:type="dxa"/>
                    <w:bottom w:w="39" w:type="dxa"/>
                    <w:right w:w="39" w:type="dxa"/>
                  </w:tcMar>
                </w:tcPr>
                <w:p w14:paraId="2F2C4B15" w14:textId="77777777" w:rsidR="00C7176D" w:rsidRDefault="0032315E" w:rsidP="009709A0">
                  <w:pPr>
                    <w:framePr w:hSpace="180" w:wrap="around" w:hAnchor="margin" w:y="-1090"/>
                    <w:spacing w:after="0" w:line="240" w:lineRule="auto"/>
                  </w:pPr>
                  <w:r>
                    <w:rPr>
                      <w:rFonts w:ascii="Segoe UI" w:eastAsia="Segoe UI" w:hAnsi="Segoe UI"/>
                      <w:b/>
                      <w:color w:val="000000"/>
                      <w:sz w:val="22"/>
                    </w:rPr>
                    <w:t>Succinct description of the medical condition/s:</w:t>
                  </w:r>
                </w:p>
                <w:p w14:paraId="51494031" w14:textId="77777777" w:rsidR="00C7176D" w:rsidRDefault="0032315E" w:rsidP="009709A0">
                  <w:pPr>
                    <w:framePr w:hSpace="180" w:wrap="around" w:hAnchor="margin" w:y="-1090"/>
                    <w:spacing w:after="0" w:line="240" w:lineRule="auto"/>
                  </w:pPr>
                  <w:r>
                    <w:rPr>
                      <w:rFonts w:ascii="Segoe UI" w:eastAsia="Segoe UI" w:hAnsi="Segoe UI"/>
                      <w:color w:val="000000"/>
                      <w:sz w:val="22"/>
                    </w:rPr>
                    <w:t xml:space="preserve">Gross &amp; microscopic examination of the placenta, umbilical cord, and </w:t>
                  </w:r>
                  <w:proofErr w:type="spellStart"/>
                  <w:r>
                    <w:rPr>
                      <w:rFonts w:ascii="Segoe UI" w:eastAsia="Segoe UI" w:hAnsi="Segoe UI"/>
                      <w:color w:val="000000"/>
                      <w:sz w:val="22"/>
                    </w:rPr>
                    <w:t>fetal</w:t>
                  </w:r>
                  <w:proofErr w:type="spellEnd"/>
                  <w:r>
                    <w:rPr>
                      <w:rFonts w:ascii="Segoe UI" w:eastAsia="Segoe UI" w:hAnsi="Segoe UI"/>
                      <w:color w:val="000000"/>
                      <w:sz w:val="22"/>
                    </w:rPr>
                    <w:t xml:space="preserve"> membranes by a trained pathologist in the investigation and evaluation of possible causes of perinatal death. Evaluation of the placenta in these cases provides helpful information in 69.5-95.7% of cases.  Of the 3,004 perinatal (stillbirth &amp; neonatal) deaths in Australia in 2020, 1,043 (37.2%) underwent an autopsy, including an examination of the placenta.</w:t>
                  </w:r>
                  <w:r>
                    <w:rPr>
                      <w:rFonts w:ascii="Segoe UI" w:eastAsia="Segoe UI" w:hAnsi="Segoe UI"/>
                      <w:color w:val="000000"/>
                      <w:sz w:val="22"/>
                    </w:rPr>
                    <w:br/>
                    <w:t xml:space="preserve">The Perinatal Society of Australia &amp; NZ’s Clinical Practice Guidelines recommend: </w:t>
                  </w:r>
                  <w:r>
                    <w:rPr>
                      <w:rFonts w:ascii="Segoe UI" w:eastAsia="Segoe UI" w:hAnsi="Segoe UI"/>
                      <w:color w:val="000000"/>
                      <w:sz w:val="22"/>
                    </w:rPr>
                    <w:br/>
                    <w:t xml:space="preserve"> 1. Perinatal post-mortem: Placentas should be sent for examination by perinatal/paediatric pathologist regardless of whether consent for an autopsy has been gained following stillbirths, neonatal deaths in the delivery room or birth of high-risk infants.</w:t>
                  </w:r>
                  <w:r>
                    <w:rPr>
                      <w:rFonts w:ascii="Segoe UI" w:eastAsia="Segoe UI" w:hAnsi="Segoe UI"/>
                      <w:color w:val="000000"/>
                      <w:sz w:val="22"/>
                    </w:rPr>
                    <w:br/>
                    <w:t>2. Investigations of neonatal death:</w:t>
                  </w:r>
                  <w:r>
                    <w:rPr>
                      <w:rFonts w:ascii="Segoe UI" w:eastAsia="Segoe UI" w:hAnsi="Segoe UI"/>
                      <w:color w:val="000000"/>
                      <w:sz w:val="22"/>
                    </w:rPr>
                    <w:br/>
                    <w:t xml:space="preserve">-Detailed macroscopic examination of the placenta &amp; cord with findings documented in the medical record by obstetric staff; </w:t>
                  </w:r>
                  <w:r>
                    <w:rPr>
                      <w:rFonts w:ascii="Segoe UI" w:eastAsia="Segoe UI" w:hAnsi="Segoe UI"/>
                      <w:color w:val="000000"/>
                      <w:sz w:val="22"/>
                    </w:rPr>
                    <w:br/>
                    <w:t>-</w:t>
                  </w:r>
                  <w:proofErr w:type="spellStart"/>
                  <w:r>
                    <w:rPr>
                      <w:rFonts w:ascii="Segoe UI" w:eastAsia="Segoe UI" w:hAnsi="Segoe UI"/>
                      <w:color w:val="000000"/>
                      <w:sz w:val="22"/>
                    </w:rPr>
                    <w:t>Histopath</w:t>
                  </w:r>
                  <w:proofErr w:type="spellEnd"/>
                  <w:r>
                    <w:rPr>
                      <w:rFonts w:ascii="Segoe UI" w:eastAsia="Segoe UI" w:hAnsi="Segoe UI"/>
                      <w:color w:val="000000"/>
                      <w:sz w:val="22"/>
                    </w:rPr>
                    <w:t xml:space="preserve"> exam of fresh &amp; unfixed placenta, cord &amp; membranes</w:t>
                  </w:r>
                </w:p>
              </w:tc>
            </w:tr>
            <w:tr w:rsidR="00C7176D" w14:paraId="58B60728" w14:textId="77777777">
              <w:trPr>
                <w:trHeight w:val="262"/>
              </w:trPr>
              <w:tc>
                <w:tcPr>
                  <w:tcW w:w="10129" w:type="dxa"/>
                  <w:tcBorders>
                    <w:top w:val="nil"/>
                    <w:left w:val="nil"/>
                    <w:bottom w:val="nil"/>
                    <w:right w:val="nil"/>
                  </w:tcBorders>
                  <w:tcMar>
                    <w:top w:w="39" w:type="dxa"/>
                    <w:left w:w="479" w:type="dxa"/>
                    <w:bottom w:w="39" w:type="dxa"/>
                    <w:right w:w="39" w:type="dxa"/>
                  </w:tcMar>
                </w:tcPr>
                <w:p w14:paraId="1750B495" w14:textId="77777777" w:rsidR="00C7176D" w:rsidRDefault="0032315E" w:rsidP="009709A0">
                  <w:pPr>
                    <w:framePr w:hSpace="180" w:wrap="around" w:hAnchor="margin" w:y="-1090"/>
                    <w:spacing w:after="0" w:line="240" w:lineRule="auto"/>
                  </w:pPr>
                  <w:r>
                    <w:rPr>
                      <w:rFonts w:ascii="Segoe UI" w:eastAsia="Segoe UI" w:hAnsi="Segoe UI"/>
                      <w:b/>
                      <w:color w:val="000000"/>
                      <w:sz w:val="22"/>
                    </w:rPr>
                    <w:t>Succinct description of the service or health technology:</w:t>
                  </w:r>
                </w:p>
                <w:p w14:paraId="0E2C689D" w14:textId="77777777" w:rsidR="00C7176D" w:rsidRDefault="0032315E" w:rsidP="009709A0">
                  <w:pPr>
                    <w:framePr w:hSpace="180" w:wrap="around" w:hAnchor="margin" w:y="-1090"/>
                    <w:spacing w:after="0" w:line="240" w:lineRule="auto"/>
                  </w:pPr>
                  <w:proofErr w:type="gramStart"/>
                  <w:r>
                    <w:rPr>
                      <w:rFonts w:ascii="Segoe UI" w:eastAsia="Segoe UI" w:hAnsi="Segoe UI"/>
                      <w:color w:val="000000"/>
                      <w:sz w:val="22"/>
                    </w:rPr>
                    <w:t>The majority of</w:t>
                  </w:r>
                  <w:proofErr w:type="gramEnd"/>
                  <w:r>
                    <w:rPr>
                      <w:rFonts w:ascii="Segoe UI" w:eastAsia="Segoe UI" w:hAnsi="Segoe UI"/>
                      <w:color w:val="000000"/>
                      <w:sz w:val="22"/>
                    </w:rPr>
                    <w:t xml:space="preserve"> placentas examined from public hospital births in Australia are billed based on MBS Item 72823. This fee is based on a single specimen from a gastrointestinal biopsy with a relative time unit (RTU) of 5 minutes.  The time &amp; expertise required to perform a detailed placental examination is significantly longer. The average examination time for one placenta, including gross examination &amp; measurements, sampling for ancillary studies, dissection, tissue processing, staining, </w:t>
                  </w:r>
                  <w:proofErr w:type="gramStart"/>
                  <w:r>
                    <w:rPr>
                      <w:rFonts w:ascii="Segoe UI" w:eastAsia="Segoe UI" w:hAnsi="Segoe UI"/>
                      <w:color w:val="000000"/>
                      <w:sz w:val="22"/>
                    </w:rPr>
                    <w:t>microscopy</w:t>
                  </w:r>
                  <w:proofErr w:type="gramEnd"/>
                  <w:r>
                    <w:rPr>
                      <w:rFonts w:ascii="Segoe UI" w:eastAsia="Segoe UI" w:hAnsi="Segoe UI"/>
                      <w:color w:val="000000"/>
                      <w:sz w:val="22"/>
                    </w:rPr>
                    <w:t xml:space="preserve"> and reporting, is estimated to be a minimum of 30 mins and, in cases of a complex placenta such as associated with a neonatal death or stillbirth, would increase to 45-60 mins. Due to lack of funding, many stillbirth/neonatal autopsies are currently not conducted, &amp; placental examinations are being delayed or not performed by pathologists with appropriate expertise.</w:t>
                  </w:r>
                </w:p>
              </w:tc>
            </w:tr>
          </w:tbl>
          <w:p w14:paraId="5A3D653E" w14:textId="77777777" w:rsidR="00C7176D" w:rsidRDefault="00C7176D" w:rsidP="0061766F">
            <w:pPr>
              <w:spacing w:after="0" w:line="240" w:lineRule="auto"/>
            </w:pPr>
          </w:p>
        </w:tc>
        <w:tc>
          <w:tcPr>
            <w:tcW w:w="164" w:type="dxa"/>
          </w:tcPr>
          <w:p w14:paraId="0061E1F4" w14:textId="77777777" w:rsidR="00C7176D" w:rsidRDefault="00C7176D" w:rsidP="0061766F">
            <w:pPr>
              <w:pStyle w:val="EmptyCellLayoutStyle"/>
              <w:spacing w:after="0" w:line="240" w:lineRule="auto"/>
            </w:pPr>
          </w:p>
        </w:tc>
      </w:tr>
      <w:tr w:rsidR="00C7176D" w14:paraId="66E7AF35" w14:textId="77777777" w:rsidTr="0061766F">
        <w:trPr>
          <w:trHeight w:val="169"/>
        </w:trPr>
        <w:tc>
          <w:tcPr>
            <w:tcW w:w="315" w:type="dxa"/>
          </w:tcPr>
          <w:p w14:paraId="3CC33987" w14:textId="77777777" w:rsidR="00C7176D" w:rsidRDefault="00C7176D" w:rsidP="0061766F">
            <w:pPr>
              <w:pStyle w:val="EmptyCellLayoutStyle"/>
              <w:spacing w:after="0" w:line="240" w:lineRule="auto"/>
            </w:pPr>
          </w:p>
        </w:tc>
        <w:tc>
          <w:tcPr>
            <w:tcW w:w="6" w:type="dxa"/>
          </w:tcPr>
          <w:p w14:paraId="2882BEDF" w14:textId="77777777" w:rsidR="00C7176D" w:rsidRDefault="00C7176D" w:rsidP="0061766F">
            <w:pPr>
              <w:pStyle w:val="EmptyCellLayoutStyle"/>
              <w:spacing w:after="0" w:line="240" w:lineRule="auto"/>
            </w:pPr>
          </w:p>
        </w:tc>
        <w:tc>
          <w:tcPr>
            <w:tcW w:w="10129" w:type="dxa"/>
          </w:tcPr>
          <w:p w14:paraId="3AE127C9" w14:textId="77777777" w:rsidR="00C7176D" w:rsidRDefault="00C7176D" w:rsidP="0061766F">
            <w:pPr>
              <w:pStyle w:val="EmptyCellLayoutStyle"/>
              <w:spacing w:after="0" w:line="240" w:lineRule="auto"/>
            </w:pPr>
          </w:p>
        </w:tc>
        <w:tc>
          <w:tcPr>
            <w:tcW w:w="164" w:type="dxa"/>
          </w:tcPr>
          <w:p w14:paraId="6AC01B64" w14:textId="77777777" w:rsidR="00C7176D" w:rsidRDefault="00C7176D" w:rsidP="0061766F">
            <w:pPr>
              <w:pStyle w:val="EmptyCellLayoutStyle"/>
              <w:spacing w:after="0" w:line="240" w:lineRule="auto"/>
            </w:pPr>
          </w:p>
        </w:tc>
      </w:tr>
      <w:tr w:rsidR="00C7176D" w14:paraId="2590A3FE" w14:textId="77777777" w:rsidTr="0061766F">
        <w:tc>
          <w:tcPr>
            <w:tcW w:w="315" w:type="dxa"/>
          </w:tcPr>
          <w:p w14:paraId="613962F6" w14:textId="77777777" w:rsidR="00C7176D" w:rsidRDefault="00C7176D" w:rsidP="0061766F">
            <w:pPr>
              <w:pStyle w:val="EmptyCellLayoutStyle"/>
              <w:spacing w:after="0" w:line="240" w:lineRule="auto"/>
            </w:pPr>
          </w:p>
        </w:tc>
        <w:tc>
          <w:tcPr>
            <w:tcW w:w="6" w:type="dxa"/>
          </w:tcPr>
          <w:p w14:paraId="719667FB" w14:textId="77777777" w:rsidR="00C7176D" w:rsidRDefault="00C7176D" w:rsidP="0061766F">
            <w:pPr>
              <w:pStyle w:val="EmptyCellLayoutStyle"/>
              <w:spacing w:after="0" w:line="240" w:lineRule="auto"/>
            </w:pPr>
          </w:p>
        </w:tc>
        <w:tc>
          <w:tcPr>
            <w:tcW w:w="10129" w:type="dxa"/>
          </w:tcPr>
          <w:tbl>
            <w:tblPr>
              <w:tblpPr w:leftFromText="180" w:rightFromText="180" w:horzAnchor="page" w:tblpX="421" w:tblpY="-13185"/>
              <w:tblOverlap w:val="neve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129"/>
            </w:tblGrid>
            <w:tr w:rsidR="00C7176D" w14:paraId="11F72F67" w14:textId="77777777" w:rsidTr="00FE7C17">
              <w:trPr>
                <w:trHeight w:val="602"/>
              </w:trPr>
              <w:tc>
                <w:tcPr>
                  <w:tcW w:w="10129" w:type="dxa"/>
                  <w:tcBorders>
                    <w:top w:val="nil"/>
                    <w:left w:val="nil"/>
                    <w:bottom w:val="nil"/>
                    <w:right w:val="nil"/>
                  </w:tcBorders>
                  <w:tcMar>
                    <w:top w:w="39" w:type="dxa"/>
                    <w:left w:w="39" w:type="dxa"/>
                    <w:bottom w:w="39" w:type="dxa"/>
                    <w:right w:w="39" w:type="dxa"/>
                  </w:tcMar>
                </w:tcPr>
                <w:p w14:paraId="3220089D" w14:textId="77777777" w:rsidR="00C7176D" w:rsidRDefault="0032315E" w:rsidP="0061766F">
                  <w:pPr>
                    <w:spacing w:after="0" w:line="240" w:lineRule="auto"/>
                  </w:pPr>
                  <w:r>
                    <w:rPr>
                      <w:rFonts w:ascii="Segoe UI" w:eastAsia="Segoe UI" w:hAnsi="Segoe UI"/>
                      <w:b/>
                      <w:color w:val="000000"/>
                      <w:sz w:val="32"/>
                    </w:rPr>
                    <w:t>Application contact details</w:t>
                  </w:r>
                </w:p>
              </w:tc>
            </w:tr>
            <w:tr w:rsidR="00C7176D" w14:paraId="1036230A" w14:textId="77777777" w:rsidTr="00FE7C17">
              <w:trPr>
                <w:trHeight w:val="262"/>
              </w:trPr>
              <w:tc>
                <w:tcPr>
                  <w:tcW w:w="10129" w:type="dxa"/>
                  <w:tcBorders>
                    <w:top w:val="nil"/>
                    <w:left w:val="nil"/>
                    <w:bottom w:val="nil"/>
                    <w:right w:val="nil"/>
                  </w:tcBorders>
                  <w:tcMar>
                    <w:top w:w="39" w:type="dxa"/>
                    <w:left w:w="479" w:type="dxa"/>
                    <w:bottom w:w="39" w:type="dxa"/>
                    <w:right w:w="39" w:type="dxa"/>
                  </w:tcMar>
                </w:tcPr>
                <w:p w14:paraId="52E23704" w14:textId="77777777" w:rsidR="00C7176D" w:rsidRDefault="0032315E" w:rsidP="0061766F">
                  <w:pPr>
                    <w:spacing w:after="0" w:line="240" w:lineRule="auto"/>
                  </w:pPr>
                  <w:r>
                    <w:rPr>
                      <w:rFonts w:ascii="Segoe UI" w:eastAsia="Segoe UI" w:hAnsi="Segoe UI"/>
                      <w:b/>
                      <w:color w:val="000000"/>
                      <w:sz w:val="22"/>
                    </w:rPr>
                    <w:t>Are you the applicant, or are you a consultant or lobbyist acting on behalf of the applicant?</w:t>
                  </w:r>
                </w:p>
                <w:p w14:paraId="4B6581EC" w14:textId="77777777" w:rsidR="00C7176D" w:rsidRDefault="0032315E" w:rsidP="0061766F">
                  <w:pPr>
                    <w:spacing w:after="0" w:line="240" w:lineRule="auto"/>
                  </w:pPr>
                  <w:r>
                    <w:rPr>
                      <w:rFonts w:ascii="Segoe UI" w:eastAsia="Segoe UI" w:hAnsi="Segoe UI"/>
                      <w:color w:val="000000"/>
                      <w:sz w:val="22"/>
                    </w:rPr>
                    <w:t>Applicant</w:t>
                  </w:r>
                </w:p>
              </w:tc>
            </w:tr>
            <w:tr w:rsidR="00C7176D" w14:paraId="3CFFF19B" w14:textId="77777777" w:rsidTr="00FE7C17">
              <w:trPr>
                <w:trHeight w:val="262"/>
              </w:trPr>
              <w:tc>
                <w:tcPr>
                  <w:tcW w:w="10129" w:type="dxa"/>
                  <w:tcBorders>
                    <w:top w:val="nil"/>
                    <w:left w:val="nil"/>
                    <w:bottom w:val="nil"/>
                    <w:right w:val="nil"/>
                  </w:tcBorders>
                  <w:tcMar>
                    <w:top w:w="39" w:type="dxa"/>
                    <w:left w:w="479" w:type="dxa"/>
                    <w:bottom w:w="39" w:type="dxa"/>
                    <w:right w:w="39" w:type="dxa"/>
                  </w:tcMar>
                </w:tcPr>
                <w:p w14:paraId="07EAE41E" w14:textId="77777777" w:rsidR="00C7176D" w:rsidRDefault="0032315E" w:rsidP="0061766F">
                  <w:pPr>
                    <w:spacing w:after="0" w:line="240" w:lineRule="auto"/>
                  </w:pPr>
                  <w:r>
                    <w:rPr>
                      <w:rFonts w:ascii="Segoe UI" w:eastAsia="Segoe UI" w:hAnsi="Segoe UI"/>
                      <w:b/>
                      <w:color w:val="000000"/>
                      <w:sz w:val="22"/>
                    </w:rPr>
                    <w:t>Are you applying on behalf of an organisation, or as an individual?</w:t>
                  </w:r>
                </w:p>
                <w:p w14:paraId="593E1030" w14:textId="77777777" w:rsidR="00C7176D" w:rsidRDefault="0032315E" w:rsidP="0061766F">
                  <w:pPr>
                    <w:spacing w:after="0" w:line="240" w:lineRule="auto"/>
                  </w:pPr>
                  <w:r>
                    <w:rPr>
                      <w:rFonts w:ascii="Segoe UI" w:eastAsia="Segoe UI" w:hAnsi="Segoe UI"/>
                      <w:color w:val="000000"/>
                      <w:sz w:val="22"/>
                    </w:rPr>
                    <w:t>Organisation</w:t>
                  </w:r>
                </w:p>
              </w:tc>
            </w:tr>
            <w:tr w:rsidR="00C7176D" w14:paraId="50D65869" w14:textId="77777777" w:rsidTr="00FE7C17">
              <w:trPr>
                <w:trHeight w:val="262"/>
              </w:trPr>
              <w:tc>
                <w:tcPr>
                  <w:tcW w:w="10129" w:type="dxa"/>
                  <w:tcBorders>
                    <w:top w:val="nil"/>
                    <w:left w:val="nil"/>
                    <w:bottom w:val="nil"/>
                    <w:right w:val="nil"/>
                  </w:tcBorders>
                  <w:tcMar>
                    <w:top w:w="39" w:type="dxa"/>
                    <w:left w:w="479" w:type="dxa"/>
                    <w:bottom w:w="39" w:type="dxa"/>
                    <w:right w:w="39" w:type="dxa"/>
                  </w:tcMar>
                </w:tcPr>
                <w:p w14:paraId="41E49DED" w14:textId="77777777" w:rsidR="00C7176D" w:rsidRDefault="0032315E" w:rsidP="0061766F">
                  <w:pPr>
                    <w:spacing w:after="0" w:line="240" w:lineRule="auto"/>
                  </w:pPr>
                  <w:r>
                    <w:rPr>
                      <w:rFonts w:ascii="Segoe UI" w:eastAsia="Segoe UI" w:hAnsi="Segoe UI"/>
                      <w:b/>
                      <w:color w:val="000000"/>
                      <w:sz w:val="22"/>
                    </w:rPr>
                    <w:t>Is the applicant organisation the organisation you are representing in the HPP today?</w:t>
                  </w:r>
                </w:p>
                <w:p w14:paraId="7A8B6609" w14:textId="77777777" w:rsidR="00C7176D" w:rsidRDefault="0032315E" w:rsidP="0061766F">
                  <w:pPr>
                    <w:spacing w:after="0" w:line="240" w:lineRule="auto"/>
                  </w:pPr>
                  <w:r>
                    <w:rPr>
                      <w:rFonts w:ascii="Segoe UI" w:eastAsia="Segoe UI" w:hAnsi="Segoe UI"/>
                      <w:color w:val="000000"/>
                      <w:sz w:val="22"/>
                    </w:rPr>
                    <w:t>Yes</w:t>
                  </w:r>
                </w:p>
              </w:tc>
            </w:tr>
          </w:tbl>
          <w:p w14:paraId="4A0A98C6" w14:textId="77777777" w:rsidR="00C7176D" w:rsidRDefault="00C7176D" w:rsidP="0061766F">
            <w:pPr>
              <w:spacing w:after="0" w:line="240" w:lineRule="auto"/>
            </w:pPr>
          </w:p>
        </w:tc>
        <w:tc>
          <w:tcPr>
            <w:tcW w:w="164" w:type="dxa"/>
          </w:tcPr>
          <w:p w14:paraId="1393BB99" w14:textId="77777777" w:rsidR="00C7176D" w:rsidRDefault="00C7176D" w:rsidP="0061766F">
            <w:pPr>
              <w:pStyle w:val="EmptyCellLayoutStyle"/>
              <w:spacing w:after="0" w:line="240" w:lineRule="auto"/>
            </w:pPr>
          </w:p>
        </w:tc>
      </w:tr>
      <w:tr w:rsidR="00C7176D" w14:paraId="416FDC01" w14:textId="77777777" w:rsidTr="0061766F">
        <w:trPr>
          <w:trHeight w:val="357"/>
        </w:trPr>
        <w:tc>
          <w:tcPr>
            <w:tcW w:w="315" w:type="dxa"/>
          </w:tcPr>
          <w:p w14:paraId="38EFFEB9" w14:textId="77777777" w:rsidR="00C7176D" w:rsidRDefault="00C7176D" w:rsidP="0061766F">
            <w:pPr>
              <w:pStyle w:val="EmptyCellLayoutStyle"/>
              <w:spacing w:after="0" w:line="240" w:lineRule="auto"/>
            </w:pPr>
          </w:p>
        </w:tc>
        <w:tc>
          <w:tcPr>
            <w:tcW w:w="6" w:type="dxa"/>
          </w:tcPr>
          <w:p w14:paraId="6A0BC291" w14:textId="77777777" w:rsidR="00C7176D" w:rsidRDefault="00C7176D" w:rsidP="0061766F">
            <w:pPr>
              <w:pStyle w:val="EmptyCellLayoutStyle"/>
              <w:spacing w:after="0" w:line="240" w:lineRule="auto"/>
            </w:pPr>
          </w:p>
        </w:tc>
        <w:tc>
          <w:tcPr>
            <w:tcW w:w="10129" w:type="dxa"/>
          </w:tcPr>
          <w:p w14:paraId="603419D4" w14:textId="77777777" w:rsidR="00C7176D" w:rsidRDefault="00C7176D" w:rsidP="0061766F">
            <w:pPr>
              <w:pStyle w:val="EmptyCellLayoutStyle"/>
              <w:spacing w:after="0" w:line="240" w:lineRule="auto"/>
            </w:pPr>
          </w:p>
        </w:tc>
        <w:tc>
          <w:tcPr>
            <w:tcW w:w="164" w:type="dxa"/>
          </w:tcPr>
          <w:p w14:paraId="49CFBC19" w14:textId="77777777" w:rsidR="00C7176D" w:rsidRDefault="00C7176D" w:rsidP="0061766F">
            <w:pPr>
              <w:pStyle w:val="EmptyCellLayoutStyle"/>
              <w:spacing w:after="0" w:line="240" w:lineRule="auto"/>
            </w:pPr>
          </w:p>
        </w:tc>
      </w:tr>
    </w:tbl>
    <w:p w14:paraId="7B57F2CB" w14:textId="78DF0491" w:rsidR="00C7176D" w:rsidRDefault="00C7176D">
      <w:pPr>
        <w:spacing w:after="0" w:line="240" w:lineRule="auto"/>
        <w:rPr>
          <w:sz w:val="0"/>
        </w:rPr>
      </w:pPr>
    </w:p>
    <w:tbl>
      <w:tblPr>
        <w:tblW w:w="0" w:type="auto"/>
        <w:tblCellMar>
          <w:left w:w="0" w:type="dxa"/>
          <w:right w:w="0" w:type="dxa"/>
        </w:tblCellMar>
        <w:tblLook w:val="0000" w:firstRow="0" w:lastRow="0" w:firstColumn="0" w:lastColumn="0" w:noHBand="0" w:noVBand="0"/>
      </w:tblPr>
      <w:tblGrid>
        <w:gridCol w:w="240"/>
        <w:gridCol w:w="75"/>
        <w:gridCol w:w="439"/>
        <w:gridCol w:w="9682"/>
        <w:gridCol w:w="13"/>
        <w:gridCol w:w="151"/>
      </w:tblGrid>
      <w:tr w:rsidR="0032315E" w14:paraId="2D1AA6A1" w14:textId="77777777" w:rsidTr="00D3173E">
        <w:tc>
          <w:tcPr>
            <w:tcW w:w="240" w:type="dxa"/>
          </w:tcPr>
          <w:p w14:paraId="780A4D2E" w14:textId="77777777" w:rsidR="00C7176D" w:rsidRDefault="00C7176D">
            <w:pPr>
              <w:pStyle w:val="EmptyCellLayoutStyle"/>
              <w:spacing w:after="0" w:line="240" w:lineRule="auto"/>
            </w:pPr>
          </w:p>
        </w:tc>
        <w:tc>
          <w:tcPr>
            <w:tcW w:w="75" w:type="dxa"/>
          </w:tcPr>
          <w:p w14:paraId="3E3FCC3B" w14:textId="77777777" w:rsidR="00C7176D" w:rsidRDefault="00C7176D">
            <w:pPr>
              <w:pStyle w:val="EmptyCellLayoutStyle"/>
              <w:spacing w:after="0" w:line="240" w:lineRule="auto"/>
            </w:pPr>
          </w:p>
        </w:tc>
        <w:tc>
          <w:tcPr>
            <w:tcW w:w="10121" w:type="dxa"/>
            <w:gridSpan w:val="2"/>
          </w:tcPr>
          <w:tbl>
            <w:tblPr>
              <w:tblpPr w:leftFromText="180" w:rightFromText="180" w:horzAnchor="margin" w:tblpY="-1185"/>
              <w:tblOverlap w:val="neve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121"/>
            </w:tblGrid>
            <w:tr w:rsidR="00C7176D" w14:paraId="577ECD46" w14:textId="77777777" w:rsidTr="0061766F">
              <w:trPr>
                <w:trHeight w:val="602"/>
              </w:trPr>
              <w:tc>
                <w:tcPr>
                  <w:tcW w:w="10121" w:type="dxa"/>
                  <w:tcBorders>
                    <w:top w:val="nil"/>
                    <w:left w:val="nil"/>
                    <w:bottom w:val="nil"/>
                    <w:right w:val="nil"/>
                  </w:tcBorders>
                  <w:tcMar>
                    <w:top w:w="39" w:type="dxa"/>
                    <w:left w:w="39" w:type="dxa"/>
                    <w:bottom w:w="39" w:type="dxa"/>
                    <w:right w:w="39" w:type="dxa"/>
                  </w:tcMar>
                </w:tcPr>
                <w:p w14:paraId="308ACA47" w14:textId="77777777" w:rsidR="00C7176D" w:rsidRDefault="0032315E">
                  <w:pPr>
                    <w:spacing w:after="0" w:line="240" w:lineRule="auto"/>
                  </w:pPr>
                  <w:r>
                    <w:rPr>
                      <w:rFonts w:ascii="Segoe UI" w:eastAsia="Segoe UI" w:hAnsi="Segoe UI"/>
                      <w:b/>
                      <w:color w:val="000000"/>
                      <w:sz w:val="32"/>
                    </w:rPr>
                    <w:t>Application details</w:t>
                  </w:r>
                </w:p>
              </w:tc>
            </w:tr>
            <w:tr w:rsidR="00C7176D" w14:paraId="6CDB6816" w14:textId="77777777" w:rsidTr="0061766F">
              <w:trPr>
                <w:trHeight w:val="262"/>
              </w:trPr>
              <w:tc>
                <w:tcPr>
                  <w:tcW w:w="10121" w:type="dxa"/>
                  <w:tcBorders>
                    <w:top w:val="nil"/>
                    <w:left w:val="nil"/>
                    <w:bottom w:val="nil"/>
                    <w:right w:val="nil"/>
                  </w:tcBorders>
                  <w:tcMar>
                    <w:top w:w="39" w:type="dxa"/>
                    <w:left w:w="479" w:type="dxa"/>
                    <w:bottom w:w="39" w:type="dxa"/>
                    <w:right w:w="39" w:type="dxa"/>
                  </w:tcMar>
                </w:tcPr>
                <w:p w14:paraId="3695DB36" w14:textId="77777777" w:rsidR="00C7176D" w:rsidRDefault="0032315E">
                  <w:pPr>
                    <w:spacing w:after="0" w:line="240" w:lineRule="auto"/>
                  </w:pPr>
                  <w:r>
                    <w:rPr>
                      <w:rFonts w:ascii="Segoe UI" w:eastAsia="Segoe UI" w:hAnsi="Segoe UI"/>
                      <w:b/>
                      <w:color w:val="000000"/>
                      <w:sz w:val="22"/>
                    </w:rPr>
                    <w:t>Does the implementation of your service or health technology rely on a new listing on the Pharmaceutical Benefits Scheme (PBS) and/or the Prescribed List?</w:t>
                  </w:r>
                </w:p>
                <w:p w14:paraId="2E0765DC" w14:textId="77777777" w:rsidR="00C7176D" w:rsidRDefault="0032315E">
                  <w:pPr>
                    <w:spacing w:after="0" w:line="240" w:lineRule="auto"/>
                  </w:pPr>
                  <w:r>
                    <w:rPr>
                      <w:rFonts w:ascii="Segoe UI" w:eastAsia="Segoe UI" w:hAnsi="Segoe UI"/>
                      <w:color w:val="000000"/>
                      <w:sz w:val="22"/>
                    </w:rPr>
                    <w:t>No</w:t>
                  </w:r>
                </w:p>
              </w:tc>
            </w:tr>
            <w:tr w:rsidR="00C7176D" w14:paraId="493E58F7" w14:textId="77777777" w:rsidTr="0061766F">
              <w:trPr>
                <w:trHeight w:val="262"/>
              </w:trPr>
              <w:tc>
                <w:tcPr>
                  <w:tcW w:w="10121" w:type="dxa"/>
                  <w:tcBorders>
                    <w:top w:val="nil"/>
                    <w:left w:val="nil"/>
                    <w:bottom w:val="nil"/>
                    <w:right w:val="nil"/>
                  </w:tcBorders>
                  <w:tcMar>
                    <w:top w:w="39" w:type="dxa"/>
                    <w:left w:w="479" w:type="dxa"/>
                    <w:bottom w:w="39" w:type="dxa"/>
                    <w:right w:w="39" w:type="dxa"/>
                  </w:tcMar>
                </w:tcPr>
                <w:p w14:paraId="3834F28D" w14:textId="77777777" w:rsidR="00C7176D" w:rsidRDefault="0032315E">
                  <w:pPr>
                    <w:spacing w:after="0" w:line="240" w:lineRule="auto"/>
                  </w:pPr>
                  <w:r>
                    <w:rPr>
                      <w:rFonts w:ascii="Segoe UI" w:eastAsia="Segoe UI" w:hAnsi="Segoe UI"/>
                      <w:b/>
                      <w:color w:val="000000"/>
                      <w:sz w:val="22"/>
                    </w:rPr>
                    <w:t>Is the application for a new service or health technology, or an amendment to an existing listed service or health technology?</w:t>
                  </w:r>
                </w:p>
                <w:p w14:paraId="6249EE0D" w14:textId="77777777" w:rsidR="00C7176D" w:rsidRDefault="0032315E">
                  <w:pPr>
                    <w:spacing w:after="0" w:line="240" w:lineRule="auto"/>
                  </w:pPr>
                  <w:r>
                    <w:rPr>
                      <w:rFonts w:ascii="Segoe UI" w:eastAsia="Segoe UI" w:hAnsi="Segoe UI"/>
                      <w:color w:val="000000"/>
                      <w:sz w:val="22"/>
                    </w:rPr>
                    <w:t>Amendment</w:t>
                  </w:r>
                </w:p>
              </w:tc>
            </w:tr>
            <w:tr w:rsidR="00C7176D" w14:paraId="5F36B50A" w14:textId="77777777" w:rsidTr="0061766F">
              <w:trPr>
                <w:trHeight w:val="262"/>
              </w:trPr>
              <w:tc>
                <w:tcPr>
                  <w:tcW w:w="10121" w:type="dxa"/>
                  <w:tcBorders>
                    <w:top w:val="nil"/>
                    <w:left w:val="nil"/>
                    <w:bottom w:val="nil"/>
                    <w:right w:val="nil"/>
                  </w:tcBorders>
                  <w:tcMar>
                    <w:top w:w="39" w:type="dxa"/>
                    <w:left w:w="479" w:type="dxa"/>
                    <w:bottom w:w="39" w:type="dxa"/>
                    <w:right w:w="39" w:type="dxa"/>
                  </w:tcMar>
                </w:tcPr>
                <w:p w14:paraId="77E7D950" w14:textId="77777777" w:rsidR="00C7176D" w:rsidRDefault="0032315E">
                  <w:pPr>
                    <w:spacing w:after="0" w:line="240" w:lineRule="auto"/>
                  </w:pPr>
                  <w:r>
                    <w:rPr>
                      <w:rFonts w:ascii="Segoe UI" w:eastAsia="Segoe UI" w:hAnsi="Segoe UI"/>
                      <w:b/>
                      <w:color w:val="000000"/>
                      <w:sz w:val="22"/>
                    </w:rPr>
                    <w:t>What is the nature of the amendment?</w:t>
                  </w:r>
                </w:p>
                <w:p w14:paraId="1488CD3F" w14:textId="77777777" w:rsidR="00C7176D" w:rsidRDefault="0032315E">
                  <w:pPr>
                    <w:spacing w:after="0" w:line="240" w:lineRule="auto"/>
                  </w:pPr>
                  <w:r>
                    <w:rPr>
                      <w:rFonts w:ascii="Segoe UI" w:eastAsia="Segoe UI" w:hAnsi="Segoe UI"/>
                      <w:color w:val="000000"/>
                      <w:sz w:val="22"/>
                    </w:rPr>
                    <w:t>An amendment to the time and complexity of an existing item(s)</w:t>
                  </w:r>
                </w:p>
              </w:tc>
            </w:tr>
            <w:tr w:rsidR="00C7176D" w14:paraId="7F08F67D" w14:textId="77777777" w:rsidTr="0061766F">
              <w:trPr>
                <w:trHeight w:val="262"/>
              </w:trPr>
              <w:tc>
                <w:tcPr>
                  <w:tcW w:w="10121" w:type="dxa"/>
                  <w:tcBorders>
                    <w:top w:val="nil"/>
                    <w:left w:val="nil"/>
                    <w:bottom w:val="nil"/>
                    <w:right w:val="nil"/>
                  </w:tcBorders>
                  <w:tcMar>
                    <w:top w:w="39" w:type="dxa"/>
                    <w:left w:w="479" w:type="dxa"/>
                    <w:bottom w:w="39" w:type="dxa"/>
                    <w:right w:w="39" w:type="dxa"/>
                  </w:tcMar>
                </w:tcPr>
                <w:p w14:paraId="50CC2197" w14:textId="77777777" w:rsidR="00C7176D" w:rsidRDefault="0032315E">
                  <w:pPr>
                    <w:spacing w:after="0" w:line="240" w:lineRule="auto"/>
                  </w:pPr>
                  <w:r>
                    <w:rPr>
                      <w:rFonts w:ascii="Segoe UI" w:eastAsia="Segoe UI" w:hAnsi="Segoe UI"/>
                      <w:b/>
                      <w:color w:val="000000"/>
                      <w:sz w:val="22"/>
                    </w:rPr>
                    <w:t>Justification for amendment:</w:t>
                  </w:r>
                </w:p>
                <w:p w14:paraId="42317958" w14:textId="77777777" w:rsidR="00C7176D" w:rsidRDefault="0032315E">
                  <w:pPr>
                    <w:spacing w:after="0" w:line="240" w:lineRule="auto"/>
                  </w:pPr>
                  <w:r>
                    <w:rPr>
                      <w:rFonts w:ascii="Segoe UI" w:eastAsia="Segoe UI" w:hAnsi="Segoe UI"/>
                      <w:color w:val="000000"/>
                      <w:sz w:val="22"/>
                    </w:rPr>
                    <w:t xml:space="preserve">In May 2017, the Pathology Clinical Committee recommended that the examination of the placenta, when clinically indicated (i.e., in an abnormal gestation), in the absence of </w:t>
                  </w:r>
                  <w:proofErr w:type="spellStart"/>
                  <w:r>
                    <w:rPr>
                      <w:rFonts w:ascii="Segoe UI" w:eastAsia="Segoe UI" w:hAnsi="Segoe UI"/>
                      <w:color w:val="000000"/>
                      <w:sz w:val="22"/>
                    </w:rPr>
                    <w:t>fetal</w:t>
                  </w:r>
                  <w:proofErr w:type="spellEnd"/>
                  <w:r>
                    <w:rPr>
                      <w:rFonts w:ascii="Segoe UI" w:eastAsia="Segoe UI" w:hAnsi="Segoe UI"/>
                      <w:color w:val="000000"/>
                      <w:sz w:val="22"/>
                    </w:rPr>
                    <w:t xml:space="preserve"> demise, should be increased from level 4 to level 5 complexity. The PCC also recommended that the examination of the placenta of a stillborn baby (when no examination of the </w:t>
                  </w:r>
                  <w:proofErr w:type="spellStart"/>
                  <w:r>
                    <w:rPr>
                      <w:rFonts w:ascii="Segoe UI" w:eastAsia="Segoe UI" w:hAnsi="Segoe UI"/>
                      <w:color w:val="000000"/>
                      <w:sz w:val="22"/>
                    </w:rPr>
                    <w:t>fetus</w:t>
                  </w:r>
                  <w:proofErr w:type="spellEnd"/>
                  <w:r>
                    <w:rPr>
                      <w:rFonts w:ascii="Segoe UI" w:eastAsia="Segoe UI" w:hAnsi="Segoe UI"/>
                      <w:color w:val="000000"/>
                      <w:sz w:val="22"/>
                    </w:rPr>
                    <w:t>/baby is conducted) be increased to level 6. To date, these PCC recommendations have not been implemented.</w:t>
                  </w:r>
                  <w:r>
                    <w:rPr>
                      <w:rFonts w:ascii="Segoe UI" w:eastAsia="Segoe UI" w:hAnsi="Segoe UI"/>
                      <w:color w:val="000000"/>
                      <w:sz w:val="22"/>
                    </w:rPr>
                    <w:br/>
                  </w:r>
                  <w:r>
                    <w:rPr>
                      <w:rFonts w:ascii="Segoe UI" w:eastAsia="Segoe UI" w:hAnsi="Segoe UI"/>
                      <w:color w:val="000000"/>
                      <w:sz w:val="22"/>
                    </w:rPr>
                    <w:br/>
                    <w:t xml:space="preserve">The complexity levels and their associated fees have remained unchanged since their introduction 25 years ago. </w:t>
                  </w:r>
                  <w:r>
                    <w:rPr>
                      <w:rFonts w:ascii="Segoe UI" w:eastAsia="Segoe UI" w:hAnsi="Segoe UI"/>
                      <w:color w:val="000000"/>
                      <w:sz w:val="22"/>
                    </w:rPr>
                    <w:br/>
                  </w:r>
                  <w:r>
                    <w:rPr>
                      <w:rFonts w:ascii="Segoe UI" w:eastAsia="Segoe UI" w:hAnsi="Segoe UI"/>
                      <w:color w:val="000000"/>
                      <w:sz w:val="22"/>
                    </w:rPr>
                    <w:br/>
                    <w:t>This application, therefore, seeks a revision of the complexity levels and their associated MBS fees for the examination of placental specimens by a perinatal/paediatric pathologist. Noting that the number of specimens per examination is usually one (one placenta), with the exception of multiple births (</w:t>
                  </w:r>
                  <w:proofErr w:type="gramStart"/>
                  <w:r>
                    <w:rPr>
                      <w:rFonts w:ascii="Segoe UI" w:eastAsia="Segoe UI" w:hAnsi="Segoe UI"/>
                      <w:color w:val="000000"/>
                      <w:sz w:val="22"/>
                    </w:rPr>
                    <w:t>e.g.</w:t>
                  </w:r>
                  <w:proofErr w:type="gramEnd"/>
                  <w:r>
                    <w:rPr>
                      <w:rFonts w:ascii="Segoe UI" w:eastAsia="Segoe UI" w:hAnsi="Segoe UI"/>
                      <w:color w:val="000000"/>
                      <w:sz w:val="22"/>
                    </w:rPr>
                    <w:t xml:space="preserve"> twins).</w:t>
                  </w:r>
                </w:p>
              </w:tc>
            </w:tr>
          </w:tbl>
          <w:p w14:paraId="15E50B3B" w14:textId="77777777" w:rsidR="00C7176D" w:rsidRDefault="00C7176D">
            <w:pPr>
              <w:spacing w:after="0" w:line="240" w:lineRule="auto"/>
            </w:pPr>
          </w:p>
        </w:tc>
        <w:tc>
          <w:tcPr>
            <w:tcW w:w="13" w:type="dxa"/>
          </w:tcPr>
          <w:p w14:paraId="0EEC869E" w14:textId="77777777" w:rsidR="00C7176D" w:rsidRDefault="00C7176D">
            <w:pPr>
              <w:pStyle w:val="EmptyCellLayoutStyle"/>
              <w:spacing w:after="0" w:line="240" w:lineRule="auto"/>
            </w:pPr>
          </w:p>
        </w:tc>
        <w:tc>
          <w:tcPr>
            <w:tcW w:w="151" w:type="dxa"/>
          </w:tcPr>
          <w:p w14:paraId="22F50702" w14:textId="77777777" w:rsidR="00C7176D" w:rsidRDefault="00C7176D">
            <w:pPr>
              <w:pStyle w:val="EmptyCellLayoutStyle"/>
              <w:spacing w:after="0" w:line="240" w:lineRule="auto"/>
            </w:pPr>
          </w:p>
        </w:tc>
      </w:tr>
      <w:tr w:rsidR="00C7176D" w14:paraId="031F95C5" w14:textId="77777777">
        <w:trPr>
          <w:trHeight w:val="99"/>
        </w:trPr>
        <w:tc>
          <w:tcPr>
            <w:tcW w:w="240" w:type="dxa"/>
          </w:tcPr>
          <w:p w14:paraId="72772C3A" w14:textId="77777777" w:rsidR="00C7176D" w:rsidRDefault="00C7176D">
            <w:pPr>
              <w:pStyle w:val="EmptyCellLayoutStyle"/>
              <w:spacing w:after="0" w:line="240" w:lineRule="auto"/>
            </w:pPr>
          </w:p>
        </w:tc>
        <w:tc>
          <w:tcPr>
            <w:tcW w:w="75" w:type="dxa"/>
          </w:tcPr>
          <w:p w14:paraId="60E8A0AF" w14:textId="77777777" w:rsidR="00C7176D" w:rsidRDefault="00C7176D">
            <w:pPr>
              <w:pStyle w:val="EmptyCellLayoutStyle"/>
              <w:spacing w:after="0" w:line="240" w:lineRule="auto"/>
            </w:pPr>
          </w:p>
        </w:tc>
        <w:tc>
          <w:tcPr>
            <w:tcW w:w="439" w:type="dxa"/>
          </w:tcPr>
          <w:p w14:paraId="57693DE7" w14:textId="77777777" w:rsidR="00C7176D" w:rsidRDefault="00C7176D">
            <w:pPr>
              <w:pStyle w:val="EmptyCellLayoutStyle"/>
              <w:spacing w:after="0" w:line="240" w:lineRule="auto"/>
            </w:pPr>
          </w:p>
        </w:tc>
        <w:tc>
          <w:tcPr>
            <w:tcW w:w="9682" w:type="dxa"/>
          </w:tcPr>
          <w:p w14:paraId="7B78A912" w14:textId="77777777" w:rsidR="00C7176D" w:rsidRDefault="00C7176D">
            <w:pPr>
              <w:pStyle w:val="EmptyCellLayoutStyle"/>
              <w:spacing w:after="0" w:line="240" w:lineRule="auto"/>
            </w:pPr>
          </w:p>
        </w:tc>
        <w:tc>
          <w:tcPr>
            <w:tcW w:w="13" w:type="dxa"/>
          </w:tcPr>
          <w:p w14:paraId="5EFB15CB" w14:textId="77777777" w:rsidR="00C7176D" w:rsidRDefault="00C7176D">
            <w:pPr>
              <w:pStyle w:val="EmptyCellLayoutStyle"/>
              <w:spacing w:after="0" w:line="240" w:lineRule="auto"/>
            </w:pPr>
          </w:p>
        </w:tc>
        <w:tc>
          <w:tcPr>
            <w:tcW w:w="151" w:type="dxa"/>
          </w:tcPr>
          <w:p w14:paraId="617FE922" w14:textId="77777777" w:rsidR="00C7176D" w:rsidRDefault="00C7176D">
            <w:pPr>
              <w:pStyle w:val="EmptyCellLayoutStyle"/>
              <w:spacing w:after="0" w:line="240" w:lineRule="auto"/>
            </w:pPr>
          </w:p>
        </w:tc>
      </w:tr>
      <w:tr w:rsidR="0032315E" w14:paraId="45EFED07" w14:textId="77777777" w:rsidTr="00D3173E">
        <w:trPr>
          <w:trHeight w:val="439"/>
        </w:trPr>
        <w:tc>
          <w:tcPr>
            <w:tcW w:w="240" w:type="dxa"/>
          </w:tcPr>
          <w:p w14:paraId="6DC166ED" w14:textId="692C8C10" w:rsidR="00C7176D" w:rsidRDefault="00C7176D">
            <w:pPr>
              <w:pStyle w:val="EmptyCellLayoutStyle"/>
              <w:spacing w:after="0" w:line="240" w:lineRule="auto"/>
            </w:pPr>
          </w:p>
        </w:tc>
        <w:tc>
          <w:tcPr>
            <w:tcW w:w="75" w:type="dxa"/>
          </w:tcPr>
          <w:p w14:paraId="2F96936D" w14:textId="77777777" w:rsidR="00C7176D" w:rsidRDefault="00C7176D">
            <w:pPr>
              <w:pStyle w:val="EmptyCellLayoutStyle"/>
              <w:spacing w:after="0" w:line="240" w:lineRule="auto"/>
            </w:pPr>
          </w:p>
        </w:tc>
        <w:tc>
          <w:tcPr>
            <w:tcW w:w="439" w:type="dxa"/>
          </w:tcPr>
          <w:p w14:paraId="3EA29AC8" w14:textId="77777777" w:rsidR="00C7176D" w:rsidRDefault="00C7176D">
            <w:pPr>
              <w:pStyle w:val="EmptyCellLayoutStyle"/>
              <w:spacing w:after="0" w:line="240" w:lineRule="auto"/>
            </w:pPr>
          </w:p>
        </w:tc>
        <w:tc>
          <w:tcPr>
            <w:tcW w:w="9695" w:type="dxa"/>
            <w:gridSpan w:val="2"/>
          </w:tcPr>
          <w:tbl>
            <w:tblPr>
              <w:tblW w:w="0" w:type="auto"/>
              <w:tblCellMar>
                <w:left w:w="0" w:type="dxa"/>
                <w:right w:w="0" w:type="dxa"/>
              </w:tblCellMar>
              <w:tblLook w:val="0000" w:firstRow="0" w:lastRow="0" w:firstColumn="0" w:lastColumn="0" w:noHBand="0" w:noVBand="0"/>
            </w:tblPr>
            <w:tblGrid>
              <w:gridCol w:w="9695"/>
            </w:tblGrid>
            <w:tr w:rsidR="00C7176D" w14:paraId="76115878" w14:textId="77777777">
              <w:trPr>
                <w:trHeight w:val="361"/>
              </w:trPr>
              <w:tc>
                <w:tcPr>
                  <w:tcW w:w="9704" w:type="dxa"/>
                  <w:tcBorders>
                    <w:top w:val="nil"/>
                    <w:left w:val="nil"/>
                    <w:bottom w:val="nil"/>
                    <w:right w:val="nil"/>
                  </w:tcBorders>
                  <w:tcMar>
                    <w:top w:w="39" w:type="dxa"/>
                    <w:left w:w="39" w:type="dxa"/>
                    <w:bottom w:w="39" w:type="dxa"/>
                    <w:right w:w="39" w:type="dxa"/>
                  </w:tcMar>
                </w:tcPr>
                <w:p w14:paraId="7F18D0DB" w14:textId="77777777" w:rsidR="00C7176D" w:rsidRDefault="0032315E">
                  <w:pPr>
                    <w:spacing w:after="0" w:line="240" w:lineRule="auto"/>
                  </w:pPr>
                  <w:r>
                    <w:rPr>
                      <w:rFonts w:ascii="Segoe UI" w:eastAsia="Segoe UI" w:hAnsi="Segoe UI"/>
                      <w:b/>
                      <w:color w:val="000000"/>
                      <w:sz w:val="22"/>
                    </w:rPr>
                    <w:t>Please select any relevant MBS items.</w:t>
                  </w:r>
                </w:p>
              </w:tc>
            </w:tr>
          </w:tbl>
          <w:p w14:paraId="127BD7A0" w14:textId="77777777" w:rsidR="00C7176D" w:rsidRDefault="00C7176D">
            <w:pPr>
              <w:spacing w:after="0" w:line="240" w:lineRule="auto"/>
            </w:pPr>
          </w:p>
        </w:tc>
        <w:tc>
          <w:tcPr>
            <w:tcW w:w="151" w:type="dxa"/>
          </w:tcPr>
          <w:p w14:paraId="340BDB7C" w14:textId="77777777" w:rsidR="00C7176D" w:rsidRDefault="00C7176D">
            <w:pPr>
              <w:pStyle w:val="EmptyCellLayoutStyle"/>
              <w:spacing w:after="0" w:line="240" w:lineRule="auto"/>
            </w:pPr>
          </w:p>
        </w:tc>
      </w:tr>
      <w:tr w:rsidR="00C7176D" w14:paraId="79B4F245" w14:textId="77777777">
        <w:trPr>
          <w:trHeight w:val="100"/>
        </w:trPr>
        <w:tc>
          <w:tcPr>
            <w:tcW w:w="240" w:type="dxa"/>
          </w:tcPr>
          <w:p w14:paraId="2064FC3D" w14:textId="77777777" w:rsidR="00C7176D" w:rsidRDefault="00C7176D">
            <w:pPr>
              <w:pStyle w:val="EmptyCellLayoutStyle"/>
              <w:spacing w:after="0" w:line="240" w:lineRule="auto"/>
            </w:pPr>
          </w:p>
        </w:tc>
        <w:tc>
          <w:tcPr>
            <w:tcW w:w="75" w:type="dxa"/>
          </w:tcPr>
          <w:p w14:paraId="5D2D69B4" w14:textId="77777777" w:rsidR="00C7176D" w:rsidRDefault="00C7176D">
            <w:pPr>
              <w:pStyle w:val="EmptyCellLayoutStyle"/>
              <w:spacing w:after="0" w:line="240" w:lineRule="auto"/>
            </w:pPr>
          </w:p>
        </w:tc>
        <w:tc>
          <w:tcPr>
            <w:tcW w:w="439" w:type="dxa"/>
          </w:tcPr>
          <w:p w14:paraId="323D0B6A" w14:textId="77777777" w:rsidR="00C7176D" w:rsidRDefault="00C7176D">
            <w:pPr>
              <w:pStyle w:val="EmptyCellLayoutStyle"/>
              <w:spacing w:after="0" w:line="240" w:lineRule="auto"/>
            </w:pPr>
          </w:p>
        </w:tc>
        <w:tc>
          <w:tcPr>
            <w:tcW w:w="9682" w:type="dxa"/>
          </w:tcPr>
          <w:p w14:paraId="6AEB9FFF" w14:textId="77777777" w:rsidR="00C7176D" w:rsidRDefault="00C7176D">
            <w:pPr>
              <w:pStyle w:val="EmptyCellLayoutStyle"/>
              <w:spacing w:after="0" w:line="240" w:lineRule="auto"/>
            </w:pPr>
          </w:p>
        </w:tc>
        <w:tc>
          <w:tcPr>
            <w:tcW w:w="13" w:type="dxa"/>
          </w:tcPr>
          <w:p w14:paraId="6C65E635" w14:textId="77777777" w:rsidR="00C7176D" w:rsidRDefault="00C7176D">
            <w:pPr>
              <w:pStyle w:val="EmptyCellLayoutStyle"/>
              <w:spacing w:after="0" w:line="240" w:lineRule="auto"/>
            </w:pPr>
          </w:p>
        </w:tc>
        <w:tc>
          <w:tcPr>
            <w:tcW w:w="151" w:type="dxa"/>
          </w:tcPr>
          <w:p w14:paraId="1C3D60BD" w14:textId="77777777" w:rsidR="00C7176D" w:rsidRDefault="00C7176D">
            <w:pPr>
              <w:pStyle w:val="EmptyCellLayoutStyle"/>
              <w:spacing w:after="0" w:line="240" w:lineRule="auto"/>
            </w:pPr>
          </w:p>
        </w:tc>
      </w:tr>
      <w:tr w:rsidR="00C7176D" w14:paraId="1FDC7333" w14:textId="77777777">
        <w:tc>
          <w:tcPr>
            <w:tcW w:w="240" w:type="dxa"/>
          </w:tcPr>
          <w:p w14:paraId="2DBF4970" w14:textId="77777777" w:rsidR="00C7176D" w:rsidRDefault="00C7176D">
            <w:pPr>
              <w:pStyle w:val="EmptyCellLayoutStyle"/>
              <w:spacing w:after="0" w:line="240" w:lineRule="auto"/>
            </w:pPr>
          </w:p>
        </w:tc>
        <w:tc>
          <w:tcPr>
            <w:tcW w:w="75" w:type="dxa"/>
          </w:tcPr>
          <w:p w14:paraId="1E7117A5" w14:textId="77777777" w:rsidR="00C7176D" w:rsidRDefault="00C7176D">
            <w:pPr>
              <w:pStyle w:val="EmptyCellLayoutStyle"/>
              <w:spacing w:after="0" w:line="240" w:lineRule="auto"/>
            </w:pPr>
          </w:p>
        </w:tc>
        <w:tc>
          <w:tcPr>
            <w:tcW w:w="439" w:type="dxa"/>
          </w:tcPr>
          <w:p w14:paraId="73A4D321" w14:textId="77777777" w:rsidR="00C7176D" w:rsidRDefault="00C7176D">
            <w:pPr>
              <w:pStyle w:val="EmptyCellLayoutStyle"/>
              <w:spacing w:after="0" w:line="240" w:lineRule="auto"/>
            </w:pPr>
          </w:p>
        </w:tc>
        <w:tc>
          <w:tcPr>
            <w:tcW w:w="968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138"/>
              <w:gridCol w:w="6526"/>
            </w:tblGrid>
            <w:tr w:rsidR="00C7176D" w14:paraId="60CD6A8E"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44900D" w14:textId="77777777" w:rsidR="00C7176D" w:rsidRDefault="0032315E">
                  <w:pPr>
                    <w:spacing w:after="0" w:line="240" w:lineRule="auto"/>
                  </w:pPr>
                  <w:r>
                    <w:rPr>
                      <w:rFonts w:ascii="Segoe UI" w:eastAsia="Segoe UI" w:hAnsi="Segoe UI"/>
                      <w:b/>
                      <w:color w:val="000000"/>
                      <w:sz w:val="22"/>
                    </w:rPr>
                    <w:t>MBS item number</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570E54" w14:textId="77777777" w:rsidR="00C7176D" w:rsidRDefault="0032315E">
                  <w:pPr>
                    <w:spacing w:after="0" w:line="240" w:lineRule="auto"/>
                  </w:pPr>
                  <w:r>
                    <w:rPr>
                      <w:rFonts w:ascii="Segoe UI" w:eastAsia="Segoe UI" w:hAnsi="Segoe UI"/>
                      <w:b/>
                      <w:color w:val="000000"/>
                      <w:sz w:val="22"/>
                    </w:rPr>
                    <w:t>Selected reason type</w:t>
                  </w:r>
                </w:p>
              </w:tc>
            </w:tr>
            <w:tr w:rsidR="00C7176D" w14:paraId="08033074"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7DB2B6" w14:textId="77777777" w:rsidR="00C7176D" w:rsidRDefault="0032315E">
                  <w:pPr>
                    <w:spacing w:after="0" w:line="240" w:lineRule="auto"/>
                  </w:pPr>
                  <w:r>
                    <w:rPr>
                      <w:rFonts w:ascii="Segoe UI" w:eastAsia="Segoe UI" w:hAnsi="Segoe UI"/>
                      <w:color w:val="000000"/>
                      <w:sz w:val="22"/>
                    </w:rPr>
                    <w:t>72823</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3DDAE4" w14:textId="77777777" w:rsidR="00C7176D" w:rsidRDefault="0032315E">
                  <w:pPr>
                    <w:spacing w:after="0" w:line="240" w:lineRule="auto"/>
                  </w:pPr>
                  <w:r>
                    <w:rPr>
                      <w:rFonts w:ascii="Segoe UI" w:eastAsia="Segoe UI" w:hAnsi="Segoe UI"/>
                      <w:color w:val="000000"/>
                      <w:sz w:val="22"/>
                    </w:rPr>
                    <w:t>Expansion or amendment to existing item</w:t>
                  </w:r>
                </w:p>
              </w:tc>
            </w:tr>
            <w:tr w:rsidR="00C7176D" w14:paraId="0225E444"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667A86" w14:textId="77777777" w:rsidR="00C7176D" w:rsidRDefault="0032315E">
                  <w:pPr>
                    <w:spacing w:after="0" w:line="240" w:lineRule="auto"/>
                  </w:pPr>
                  <w:r>
                    <w:rPr>
                      <w:rFonts w:ascii="Segoe UI" w:eastAsia="Segoe UI" w:hAnsi="Segoe UI"/>
                      <w:color w:val="000000"/>
                      <w:sz w:val="22"/>
                    </w:rPr>
                    <w:t>72824</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776335" w14:textId="77777777" w:rsidR="00C7176D" w:rsidRDefault="0032315E">
                  <w:pPr>
                    <w:spacing w:after="0" w:line="240" w:lineRule="auto"/>
                  </w:pPr>
                  <w:r>
                    <w:rPr>
                      <w:rFonts w:ascii="Segoe UI" w:eastAsia="Segoe UI" w:hAnsi="Segoe UI"/>
                      <w:color w:val="000000"/>
                      <w:sz w:val="22"/>
                    </w:rPr>
                    <w:t>Expansion or amendment to existing item</w:t>
                  </w:r>
                </w:p>
              </w:tc>
            </w:tr>
            <w:tr w:rsidR="00C7176D" w14:paraId="5A43B987"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B2A96C" w14:textId="77777777" w:rsidR="00C7176D" w:rsidRDefault="0032315E">
                  <w:pPr>
                    <w:spacing w:after="0" w:line="240" w:lineRule="auto"/>
                  </w:pPr>
                  <w:r>
                    <w:rPr>
                      <w:rFonts w:ascii="Segoe UI" w:eastAsia="Segoe UI" w:hAnsi="Segoe UI"/>
                      <w:color w:val="000000"/>
                      <w:sz w:val="22"/>
                    </w:rPr>
                    <w:t>72830</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1A47DD" w14:textId="77777777" w:rsidR="00C7176D" w:rsidRDefault="0032315E">
                  <w:pPr>
                    <w:spacing w:after="0" w:line="240" w:lineRule="auto"/>
                  </w:pPr>
                  <w:r>
                    <w:rPr>
                      <w:rFonts w:ascii="Segoe UI" w:eastAsia="Segoe UI" w:hAnsi="Segoe UI"/>
                      <w:color w:val="000000"/>
                      <w:sz w:val="22"/>
                    </w:rPr>
                    <w:t>Expansion or amendment to existing item</w:t>
                  </w:r>
                </w:p>
              </w:tc>
            </w:tr>
            <w:tr w:rsidR="00C7176D" w14:paraId="3A46F87B"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3156D7" w14:textId="77777777" w:rsidR="00C7176D" w:rsidRDefault="0032315E">
                  <w:pPr>
                    <w:spacing w:after="0" w:line="240" w:lineRule="auto"/>
                  </w:pPr>
                  <w:r>
                    <w:rPr>
                      <w:rFonts w:ascii="Segoe UI" w:eastAsia="Segoe UI" w:hAnsi="Segoe UI"/>
                      <w:color w:val="000000"/>
                      <w:sz w:val="22"/>
                    </w:rPr>
                    <w:t>72836</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DD7E66" w14:textId="77777777" w:rsidR="00C7176D" w:rsidRDefault="0032315E">
                  <w:pPr>
                    <w:spacing w:after="0" w:line="240" w:lineRule="auto"/>
                  </w:pPr>
                  <w:r>
                    <w:rPr>
                      <w:rFonts w:ascii="Segoe UI" w:eastAsia="Segoe UI" w:hAnsi="Segoe UI"/>
                      <w:color w:val="000000"/>
                      <w:sz w:val="22"/>
                    </w:rPr>
                    <w:t>Expansion or amendment to existing item</w:t>
                  </w:r>
                </w:p>
              </w:tc>
            </w:tr>
            <w:tr w:rsidR="00C7176D" w14:paraId="3E42DA40"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B74FF6" w14:textId="77777777" w:rsidR="00C7176D" w:rsidRDefault="0032315E">
                  <w:pPr>
                    <w:spacing w:after="0" w:line="240" w:lineRule="auto"/>
                  </w:pPr>
                  <w:r>
                    <w:rPr>
                      <w:rFonts w:ascii="Segoe UI" w:eastAsia="Segoe UI" w:hAnsi="Segoe UI"/>
                      <w:color w:val="000000"/>
                      <w:sz w:val="22"/>
                    </w:rPr>
                    <w:t>72838</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8382EF" w14:textId="77777777" w:rsidR="00C7176D" w:rsidRDefault="0032315E">
                  <w:pPr>
                    <w:spacing w:after="0" w:line="240" w:lineRule="auto"/>
                  </w:pPr>
                  <w:r>
                    <w:rPr>
                      <w:rFonts w:ascii="Segoe UI" w:eastAsia="Segoe UI" w:hAnsi="Segoe UI"/>
                      <w:color w:val="000000"/>
                      <w:sz w:val="22"/>
                    </w:rPr>
                    <w:t>Expansion or amendment to existing item</w:t>
                  </w:r>
                </w:p>
              </w:tc>
            </w:tr>
          </w:tbl>
          <w:p w14:paraId="25BB9168" w14:textId="77777777" w:rsidR="00C7176D" w:rsidRDefault="00C7176D">
            <w:pPr>
              <w:spacing w:after="0" w:line="240" w:lineRule="auto"/>
            </w:pPr>
          </w:p>
        </w:tc>
        <w:tc>
          <w:tcPr>
            <w:tcW w:w="13" w:type="dxa"/>
          </w:tcPr>
          <w:p w14:paraId="27C6198D" w14:textId="77777777" w:rsidR="00C7176D" w:rsidRDefault="00C7176D">
            <w:pPr>
              <w:pStyle w:val="EmptyCellLayoutStyle"/>
              <w:spacing w:after="0" w:line="240" w:lineRule="auto"/>
            </w:pPr>
          </w:p>
        </w:tc>
        <w:tc>
          <w:tcPr>
            <w:tcW w:w="151" w:type="dxa"/>
          </w:tcPr>
          <w:p w14:paraId="75CEF6BC" w14:textId="77777777" w:rsidR="00C7176D" w:rsidRDefault="00C7176D">
            <w:pPr>
              <w:pStyle w:val="EmptyCellLayoutStyle"/>
              <w:spacing w:after="0" w:line="240" w:lineRule="auto"/>
            </w:pPr>
          </w:p>
        </w:tc>
      </w:tr>
      <w:tr w:rsidR="00C7176D" w14:paraId="15B9F6D3" w14:textId="77777777">
        <w:trPr>
          <w:trHeight w:val="157"/>
        </w:trPr>
        <w:tc>
          <w:tcPr>
            <w:tcW w:w="240" w:type="dxa"/>
          </w:tcPr>
          <w:p w14:paraId="673C2A64" w14:textId="77777777" w:rsidR="00C7176D" w:rsidRDefault="00C7176D">
            <w:pPr>
              <w:pStyle w:val="EmptyCellLayoutStyle"/>
              <w:spacing w:after="0" w:line="240" w:lineRule="auto"/>
            </w:pPr>
          </w:p>
        </w:tc>
        <w:tc>
          <w:tcPr>
            <w:tcW w:w="75" w:type="dxa"/>
          </w:tcPr>
          <w:p w14:paraId="0A332762" w14:textId="77777777" w:rsidR="00C7176D" w:rsidRDefault="00C7176D">
            <w:pPr>
              <w:pStyle w:val="EmptyCellLayoutStyle"/>
              <w:spacing w:after="0" w:line="240" w:lineRule="auto"/>
            </w:pPr>
          </w:p>
        </w:tc>
        <w:tc>
          <w:tcPr>
            <w:tcW w:w="439" w:type="dxa"/>
          </w:tcPr>
          <w:p w14:paraId="677A810A" w14:textId="77777777" w:rsidR="00C7176D" w:rsidRDefault="00C7176D">
            <w:pPr>
              <w:pStyle w:val="EmptyCellLayoutStyle"/>
              <w:spacing w:after="0" w:line="240" w:lineRule="auto"/>
            </w:pPr>
          </w:p>
        </w:tc>
        <w:tc>
          <w:tcPr>
            <w:tcW w:w="9682" w:type="dxa"/>
          </w:tcPr>
          <w:p w14:paraId="61B53D70" w14:textId="77777777" w:rsidR="00C7176D" w:rsidRDefault="00C7176D">
            <w:pPr>
              <w:pStyle w:val="EmptyCellLayoutStyle"/>
              <w:spacing w:after="0" w:line="240" w:lineRule="auto"/>
            </w:pPr>
          </w:p>
        </w:tc>
        <w:tc>
          <w:tcPr>
            <w:tcW w:w="13" w:type="dxa"/>
          </w:tcPr>
          <w:p w14:paraId="0102E59B" w14:textId="77777777" w:rsidR="00C7176D" w:rsidRDefault="00C7176D">
            <w:pPr>
              <w:pStyle w:val="EmptyCellLayoutStyle"/>
              <w:spacing w:after="0" w:line="240" w:lineRule="auto"/>
            </w:pPr>
          </w:p>
        </w:tc>
        <w:tc>
          <w:tcPr>
            <w:tcW w:w="151" w:type="dxa"/>
          </w:tcPr>
          <w:p w14:paraId="672F1EB5" w14:textId="77777777" w:rsidR="00C7176D" w:rsidRDefault="00C7176D">
            <w:pPr>
              <w:pStyle w:val="EmptyCellLayoutStyle"/>
              <w:spacing w:after="0" w:line="240" w:lineRule="auto"/>
            </w:pPr>
          </w:p>
        </w:tc>
      </w:tr>
      <w:tr w:rsidR="0032315E" w14:paraId="05BA8348" w14:textId="77777777" w:rsidTr="00D3173E">
        <w:tc>
          <w:tcPr>
            <w:tcW w:w="240" w:type="dxa"/>
          </w:tcPr>
          <w:p w14:paraId="1A3EBF44" w14:textId="77777777" w:rsidR="00C7176D" w:rsidRDefault="00C7176D">
            <w:pPr>
              <w:pStyle w:val="EmptyCellLayoutStyle"/>
              <w:spacing w:after="0" w:line="240" w:lineRule="auto"/>
            </w:pPr>
          </w:p>
        </w:tc>
        <w:tc>
          <w:tcPr>
            <w:tcW w:w="10196"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196"/>
            </w:tblGrid>
            <w:tr w:rsidR="00C7176D" w14:paraId="246ABD48" w14:textId="77777777" w:rsidTr="0022071C">
              <w:trPr>
                <w:trHeight w:val="262"/>
              </w:trPr>
              <w:tc>
                <w:tcPr>
                  <w:tcW w:w="10196" w:type="dxa"/>
                  <w:tcBorders>
                    <w:top w:val="nil"/>
                    <w:left w:val="nil"/>
                    <w:bottom w:val="nil"/>
                    <w:right w:val="nil"/>
                  </w:tcBorders>
                  <w:tcMar>
                    <w:top w:w="39" w:type="dxa"/>
                    <w:left w:w="479" w:type="dxa"/>
                    <w:bottom w:w="39" w:type="dxa"/>
                    <w:right w:w="39" w:type="dxa"/>
                  </w:tcMar>
                </w:tcPr>
                <w:p w14:paraId="743C5989" w14:textId="76224B7B" w:rsidR="00C7176D" w:rsidRDefault="0032315E">
                  <w:pPr>
                    <w:spacing w:after="0" w:line="240" w:lineRule="auto"/>
                  </w:pPr>
                  <w:r>
                    <w:rPr>
                      <w:rFonts w:ascii="Segoe UI" w:eastAsia="Segoe UI" w:hAnsi="Segoe UI"/>
                      <w:b/>
                      <w:color w:val="000000"/>
                      <w:sz w:val="22"/>
                    </w:rPr>
                    <w:t>What is the type of service or health technology?</w:t>
                  </w:r>
                </w:p>
                <w:p w14:paraId="4A43C1B3" w14:textId="77777777" w:rsidR="00C7176D" w:rsidRDefault="0032315E">
                  <w:pPr>
                    <w:spacing w:after="0" w:line="240" w:lineRule="auto"/>
                  </w:pPr>
                  <w:r>
                    <w:rPr>
                      <w:rFonts w:ascii="Segoe UI" w:eastAsia="Segoe UI" w:hAnsi="Segoe UI"/>
                      <w:color w:val="000000"/>
                      <w:sz w:val="22"/>
                    </w:rPr>
                    <w:t>Investigative</w:t>
                  </w:r>
                </w:p>
              </w:tc>
            </w:tr>
            <w:tr w:rsidR="00C7176D" w14:paraId="19DDFAE0" w14:textId="77777777" w:rsidTr="0022071C">
              <w:trPr>
                <w:trHeight w:val="262"/>
              </w:trPr>
              <w:tc>
                <w:tcPr>
                  <w:tcW w:w="10196" w:type="dxa"/>
                  <w:tcBorders>
                    <w:top w:val="nil"/>
                    <w:left w:val="nil"/>
                    <w:bottom w:val="nil"/>
                    <w:right w:val="nil"/>
                  </w:tcBorders>
                  <w:tcMar>
                    <w:top w:w="39" w:type="dxa"/>
                    <w:left w:w="479" w:type="dxa"/>
                    <w:bottom w:w="39" w:type="dxa"/>
                    <w:right w:w="39" w:type="dxa"/>
                  </w:tcMar>
                </w:tcPr>
                <w:p w14:paraId="2DEC310C" w14:textId="77777777" w:rsidR="00C7176D" w:rsidRDefault="0032315E">
                  <w:pPr>
                    <w:spacing w:after="0" w:line="240" w:lineRule="auto"/>
                  </w:pPr>
                  <w:r>
                    <w:rPr>
                      <w:rFonts w:ascii="Segoe UI" w:eastAsia="Segoe UI" w:hAnsi="Segoe UI"/>
                      <w:b/>
                      <w:color w:val="000000"/>
                      <w:sz w:val="22"/>
                    </w:rPr>
                    <w:t>Please select the type of investigative health technology:</w:t>
                  </w:r>
                </w:p>
                <w:p w14:paraId="5922748C" w14:textId="77777777" w:rsidR="00C7176D" w:rsidRDefault="0032315E">
                  <w:pPr>
                    <w:spacing w:after="0" w:line="240" w:lineRule="auto"/>
                  </w:pPr>
                  <w:r>
                    <w:rPr>
                      <w:rFonts w:ascii="Segoe UI" w:eastAsia="Segoe UI" w:hAnsi="Segoe UI"/>
                      <w:color w:val="000000"/>
                      <w:sz w:val="22"/>
                    </w:rPr>
                    <w:t>Histopathology and cytology</w:t>
                  </w:r>
                </w:p>
              </w:tc>
            </w:tr>
          </w:tbl>
          <w:p w14:paraId="73EE18F2" w14:textId="77777777" w:rsidR="00C7176D" w:rsidRDefault="00C7176D">
            <w:pPr>
              <w:spacing w:after="0" w:line="240" w:lineRule="auto"/>
            </w:pPr>
          </w:p>
        </w:tc>
        <w:tc>
          <w:tcPr>
            <w:tcW w:w="13" w:type="dxa"/>
          </w:tcPr>
          <w:p w14:paraId="103FF740" w14:textId="77777777" w:rsidR="00C7176D" w:rsidRDefault="00C7176D">
            <w:pPr>
              <w:pStyle w:val="EmptyCellLayoutStyle"/>
              <w:spacing w:after="0" w:line="240" w:lineRule="auto"/>
            </w:pPr>
          </w:p>
        </w:tc>
        <w:tc>
          <w:tcPr>
            <w:tcW w:w="151" w:type="dxa"/>
          </w:tcPr>
          <w:p w14:paraId="00FD0521" w14:textId="77777777" w:rsidR="00C7176D" w:rsidRDefault="00C7176D">
            <w:pPr>
              <w:pStyle w:val="EmptyCellLayoutStyle"/>
              <w:spacing w:after="0" w:line="240" w:lineRule="auto"/>
            </w:pPr>
          </w:p>
        </w:tc>
      </w:tr>
    </w:tbl>
    <w:p w14:paraId="5F4B0ECA" w14:textId="1FF4F51B" w:rsidR="00C7176D" w:rsidRDefault="00C7176D">
      <w:pPr>
        <w:spacing w:after="0" w:line="240" w:lineRule="auto"/>
        <w:rPr>
          <w:sz w:val="0"/>
        </w:rPr>
      </w:pPr>
    </w:p>
    <w:tbl>
      <w:tblPr>
        <w:tblW w:w="0" w:type="auto"/>
        <w:tblCellMar>
          <w:left w:w="0" w:type="dxa"/>
          <w:right w:w="0" w:type="dxa"/>
        </w:tblCellMar>
        <w:tblLook w:val="0000" w:firstRow="0" w:lastRow="0" w:firstColumn="0" w:lastColumn="0" w:noHBand="0" w:noVBand="0"/>
      </w:tblPr>
      <w:tblGrid>
        <w:gridCol w:w="231"/>
        <w:gridCol w:w="8"/>
        <w:gridCol w:w="492"/>
        <w:gridCol w:w="9704"/>
        <w:gridCol w:w="60"/>
        <w:gridCol w:w="658"/>
        <w:gridCol w:w="167"/>
      </w:tblGrid>
      <w:tr w:rsidR="00C7176D" w14:paraId="5F5B1B03" w14:textId="77777777">
        <w:trPr>
          <w:trHeight w:val="189"/>
        </w:trPr>
        <w:tc>
          <w:tcPr>
            <w:tcW w:w="231" w:type="dxa"/>
          </w:tcPr>
          <w:p w14:paraId="5D83321B" w14:textId="77777777" w:rsidR="00C7176D" w:rsidRDefault="00C7176D">
            <w:pPr>
              <w:pStyle w:val="EmptyCellLayoutStyle"/>
              <w:spacing w:after="0" w:line="240" w:lineRule="auto"/>
            </w:pPr>
          </w:p>
        </w:tc>
        <w:tc>
          <w:tcPr>
            <w:tcW w:w="8" w:type="dxa"/>
          </w:tcPr>
          <w:p w14:paraId="0D2624C8" w14:textId="77777777" w:rsidR="00C7176D" w:rsidRDefault="00C7176D">
            <w:pPr>
              <w:pStyle w:val="EmptyCellLayoutStyle"/>
              <w:spacing w:after="0" w:line="240" w:lineRule="auto"/>
            </w:pPr>
          </w:p>
        </w:tc>
        <w:tc>
          <w:tcPr>
            <w:tcW w:w="492" w:type="dxa"/>
          </w:tcPr>
          <w:p w14:paraId="0B5DC083" w14:textId="77777777" w:rsidR="00C7176D" w:rsidRDefault="00C7176D">
            <w:pPr>
              <w:pStyle w:val="EmptyCellLayoutStyle"/>
              <w:spacing w:after="0" w:line="240" w:lineRule="auto"/>
            </w:pPr>
          </w:p>
        </w:tc>
        <w:tc>
          <w:tcPr>
            <w:tcW w:w="9704" w:type="dxa"/>
          </w:tcPr>
          <w:p w14:paraId="26AF0961" w14:textId="77777777" w:rsidR="00C7176D" w:rsidRDefault="00C7176D">
            <w:pPr>
              <w:pStyle w:val="EmptyCellLayoutStyle"/>
              <w:spacing w:after="0" w:line="240" w:lineRule="auto"/>
            </w:pPr>
          </w:p>
        </w:tc>
        <w:tc>
          <w:tcPr>
            <w:tcW w:w="60" w:type="dxa"/>
          </w:tcPr>
          <w:p w14:paraId="24079306" w14:textId="77777777" w:rsidR="00C7176D" w:rsidRDefault="00C7176D">
            <w:pPr>
              <w:pStyle w:val="EmptyCellLayoutStyle"/>
              <w:spacing w:after="0" w:line="240" w:lineRule="auto"/>
            </w:pPr>
          </w:p>
        </w:tc>
        <w:tc>
          <w:tcPr>
            <w:tcW w:w="658" w:type="dxa"/>
          </w:tcPr>
          <w:p w14:paraId="51A01D47" w14:textId="77777777" w:rsidR="00C7176D" w:rsidRDefault="00C7176D">
            <w:pPr>
              <w:pStyle w:val="EmptyCellLayoutStyle"/>
              <w:spacing w:after="0" w:line="240" w:lineRule="auto"/>
            </w:pPr>
          </w:p>
        </w:tc>
        <w:tc>
          <w:tcPr>
            <w:tcW w:w="167" w:type="dxa"/>
          </w:tcPr>
          <w:p w14:paraId="06900D4E" w14:textId="77777777" w:rsidR="00C7176D" w:rsidRDefault="00C7176D">
            <w:pPr>
              <w:pStyle w:val="EmptyCellLayoutStyle"/>
              <w:spacing w:after="0" w:line="240" w:lineRule="auto"/>
            </w:pPr>
          </w:p>
        </w:tc>
      </w:tr>
      <w:tr w:rsidR="0032315E" w14:paraId="78D58450" w14:textId="77777777" w:rsidTr="0032315E">
        <w:trPr>
          <w:trHeight w:val="490"/>
        </w:trPr>
        <w:tc>
          <w:tcPr>
            <w:tcW w:w="231" w:type="dxa"/>
          </w:tcPr>
          <w:p w14:paraId="45282C57" w14:textId="77777777" w:rsidR="00C7176D" w:rsidRDefault="00C7176D">
            <w:pPr>
              <w:pStyle w:val="EmptyCellLayoutStyle"/>
              <w:spacing w:after="0" w:line="240" w:lineRule="auto"/>
            </w:pPr>
          </w:p>
        </w:tc>
        <w:tc>
          <w:tcPr>
            <w:tcW w:w="8" w:type="dxa"/>
            <w:gridSpan w:val="4"/>
          </w:tcPr>
          <w:tbl>
            <w:tblPr>
              <w:tblW w:w="0" w:type="auto"/>
              <w:tblCellMar>
                <w:left w:w="0" w:type="dxa"/>
                <w:right w:w="0" w:type="dxa"/>
              </w:tblCellMar>
              <w:tblLook w:val="0000" w:firstRow="0" w:lastRow="0" w:firstColumn="0" w:lastColumn="0" w:noHBand="0" w:noVBand="0"/>
            </w:tblPr>
            <w:tblGrid>
              <w:gridCol w:w="10264"/>
            </w:tblGrid>
            <w:tr w:rsidR="00C7176D" w14:paraId="11BFC6CD" w14:textId="77777777">
              <w:trPr>
                <w:trHeight w:val="412"/>
              </w:trPr>
              <w:tc>
                <w:tcPr>
                  <w:tcW w:w="10265" w:type="dxa"/>
                  <w:tcBorders>
                    <w:top w:val="nil"/>
                    <w:left w:val="nil"/>
                    <w:bottom w:val="nil"/>
                    <w:right w:val="nil"/>
                  </w:tcBorders>
                  <w:tcMar>
                    <w:top w:w="39" w:type="dxa"/>
                    <w:left w:w="39" w:type="dxa"/>
                    <w:bottom w:w="39" w:type="dxa"/>
                    <w:right w:w="39" w:type="dxa"/>
                  </w:tcMar>
                </w:tcPr>
                <w:p w14:paraId="3139CED0" w14:textId="77777777" w:rsidR="00C7176D" w:rsidRDefault="0032315E">
                  <w:pPr>
                    <w:spacing w:after="0" w:line="240" w:lineRule="auto"/>
                  </w:pPr>
                  <w:r>
                    <w:rPr>
                      <w:rFonts w:ascii="Segoe UI" w:eastAsia="Segoe UI" w:hAnsi="Segoe UI"/>
                      <w:b/>
                      <w:color w:val="000000"/>
                      <w:sz w:val="32"/>
                    </w:rPr>
                    <w:t>PICO Sets</w:t>
                  </w:r>
                </w:p>
              </w:tc>
            </w:tr>
          </w:tbl>
          <w:p w14:paraId="053A53A9" w14:textId="77777777" w:rsidR="00C7176D" w:rsidRDefault="00C7176D">
            <w:pPr>
              <w:spacing w:after="0" w:line="240" w:lineRule="auto"/>
            </w:pPr>
          </w:p>
        </w:tc>
        <w:tc>
          <w:tcPr>
            <w:tcW w:w="658" w:type="dxa"/>
          </w:tcPr>
          <w:p w14:paraId="29A81BD0" w14:textId="77777777" w:rsidR="00C7176D" w:rsidRDefault="00C7176D">
            <w:pPr>
              <w:pStyle w:val="EmptyCellLayoutStyle"/>
              <w:spacing w:after="0" w:line="240" w:lineRule="auto"/>
            </w:pPr>
          </w:p>
        </w:tc>
        <w:tc>
          <w:tcPr>
            <w:tcW w:w="167" w:type="dxa"/>
          </w:tcPr>
          <w:p w14:paraId="313FD4DA" w14:textId="77777777" w:rsidR="00C7176D" w:rsidRDefault="00C7176D">
            <w:pPr>
              <w:pStyle w:val="EmptyCellLayoutStyle"/>
              <w:spacing w:after="0" w:line="240" w:lineRule="auto"/>
            </w:pPr>
          </w:p>
        </w:tc>
      </w:tr>
      <w:tr w:rsidR="00C7176D" w14:paraId="4F4EBDFA" w14:textId="77777777">
        <w:trPr>
          <w:trHeight w:val="99"/>
        </w:trPr>
        <w:tc>
          <w:tcPr>
            <w:tcW w:w="231" w:type="dxa"/>
          </w:tcPr>
          <w:p w14:paraId="3241D817" w14:textId="77777777" w:rsidR="00C7176D" w:rsidRDefault="00C7176D">
            <w:pPr>
              <w:pStyle w:val="EmptyCellLayoutStyle"/>
              <w:spacing w:after="0" w:line="240" w:lineRule="auto"/>
            </w:pPr>
          </w:p>
        </w:tc>
        <w:tc>
          <w:tcPr>
            <w:tcW w:w="8" w:type="dxa"/>
          </w:tcPr>
          <w:p w14:paraId="230BBAE8" w14:textId="77777777" w:rsidR="00C7176D" w:rsidRDefault="00C7176D">
            <w:pPr>
              <w:pStyle w:val="EmptyCellLayoutStyle"/>
              <w:spacing w:after="0" w:line="240" w:lineRule="auto"/>
            </w:pPr>
          </w:p>
        </w:tc>
        <w:tc>
          <w:tcPr>
            <w:tcW w:w="492" w:type="dxa"/>
          </w:tcPr>
          <w:p w14:paraId="140E13E0" w14:textId="77777777" w:rsidR="00C7176D" w:rsidRDefault="00C7176D">
            <w:pPr>
              <w:pStyle w:val="EmptyCellLayoutStyle"/>
              <w:spacing w:after="0" w:line="240" w:lineRule="auto"/>
            </w:pPr>
          </w:p>
        </w:tc>
        <w:tc>
          <w:tcPr>
            <w:tcW w:w="9704" w:type="dxa"/>
          </w:tcPr>
          <w:p w14:paraId="7B1D37B0" w14:textId="77777777" w:rsidR="00C7176D" w:rsidRDefault="00C7176D">
            <w:pPr>
              <w:pStyle w:val="EmptyCellLayoutStyle"/>
              <w:spacing w:after="0" w:line="240" w:lineRule="auto"/>
            </w:pPr>
          </w:p>
        </w:tc>
        <w:tc>
          <w:tcPr>
            <w:tcW w:w="60" w:type="dxa"/>
          </w:tcPr>
          <w:p w14:paraId="2AEE476F" w14:textId="77777777" w:rsidR="00C7176D" w:rsidRDefault="00C7176D">
            <w:pPr>
              <w:pStyle w:val="EmptyCellLayoutStyle"/>
              <w:spacing w:after="0" w:line="240" w:lineRule="auto"/>
            </w:pPr>
          </w:p>
        </w:tc>
        <w:tc>
          <w:tcPr>
            <w:tcW w:w="658" w:type="dxa"/>
          </w:tcPr>
          <w:p w14:paraId="123747C4" w14:textId="77777777" w:rsidR="00C7176D" w:rsidRDefault="00C7176D">
            <w:pPr>
              <w:pStyle w:val="EmptyCellLayoutStyle"/>
              <w:spacing w:after="0" w:line="240" w:lineRule="auto"/>
            </w:pPr>
          </w:p>
        </w:tc>
        <w:tc>
          <w:tcPr>
            <w:tcW w:w="167" w:type="dxa"/>
          </w:tcPr>
          <w:p w14:paraId="6DC8E6E4" w14:textId="77777777" w:rsidR="00C7176D" w:rsidRDefault="00C7176D">
            <w:pPr>
              <w:pStyle w:val="EmptyCellLayoutStyle"/>
              <w:spacing w:after="0" w:line="240" w:lineRule="auto"/>
            </w:pPr>
          </w:p>
        </w:tc>
      </w:tr>
      <w:tr w:rsidR="0032315E" w14:paraId="1976CE0A" w14:textId="77777777" w:rsidTr="0032315E">
        <w:trPr>
          <w:trHeight w:val="340"/>
        </w:trPr>
        <w:tc>
          <w:tcPr>
            <w:tcW w:w="231" w:type="dxa"/>
          </w:tcPr>
          <w:p w14:paraId="1ADAF11F" w14:textId="77777777" w:rsidR="00C7176D" w:rsidRDefault="00C7176D">
            <w:pPr>
              <w:pStyle w:val="EmptyCellLayoutStyle"/>
              <w:spacing w:after="0" w:line="240" w:lineRule="auto"/>
            </w:pPr>
          </w:p>
        </w:tc>
        <w:tc>
          <w:tcPr>
            <w:tcW w:w="8" w:type="dxa"/>
          </w:tcPr>
          <w:p w14:paraId="5C60E8CF" w14:textId="77777777" w:rsidR="00C7176D" w:rsidRDefault="00C7176D">
            <w:pPr>
              <w:pStyle w:val="EmptyCellLayoutStyle"/>
              <w:spacing w:after="0" w:line="240" w:lineRule="auto"/>
            </w:pPr>
          </w:p>
        </w:tc>
        <w:tc>
          <w:tcPr>
            <w:tcW w:w="492" w:type="dxa"/>
            <w:gridSpan w:val="3"/>
          </w:tcPr>
          <w:tbl>
            <w:tblPr>
              <w:tblW w:w="0" w:type="auto"/>
              <w:tblCellMar>
                <w:left w:w="0" w:type="dxa"/>
                <w:right w:w="0" w:type="dxa"/>
              </w:tblCellMar>
              <w:tblLook w:val="0000" w:firstRow="0" w:lastRow="0" w:firstColumn="0" w:lastColumn="0" w:noHBand="0" w:noVBand="0"/>
            </w:tblPr>
            <w:tblGrid>
              <w:gridCol w:w="10256"/>
            </w:tblGrid>
            <w:tr w:rsidR="00C7176D" w14:paraId="29CF6CCA" w14:textId="77777777">
              <w:trPr>
                <w:trHeight w:val="262"/>
              </w:trPr>
              <w:tc>
                <w:tcPr>
                  <w:tcW w:w="10265" w:type="dxa"/>
                  <w:tcBorders>
                    <w:top w:val="nil"/>
                    <w:left w:val="nil"/>
                    <w:bottom w:val="nil"/>
                    <w:right w:val="nil"/>
                  </w:tcBorders>
                  <w:tcMar>
                    <w:top w:w="39" w:type="dxa"/>
                    <w:left w:w="39" w:type="dxa"/>
                    <w:bottom w:w="39" w:type="dxa"/>
                    <w:right w:w="39" w:type="dxa"/>
                  </w:tcMar>
                </w:tcPr>
                <w:p w14:paraId="0CD03008" w14:textId="77777777" w:rsidR="00C7176D" w:rsidRDefault="0032315E">
                  <w:pPr>
                    <w:spacing w:after="0" w:line="240" w:lineRule="auto"/>
                  </w:pPr>
                  <w:r>
                    <w:rPr>
                      <w:rFonts w:ascii="Segoe UI" w:eastAsia="Segoe UI" w:hAnsi="Segoe UI"/>
                      <w:b/>
                      <w:color w:val="000000"/>
                      <w:sz w:val="22"/>
                    </w:rPr>
                    <w:t>Application PICO sets</w:t>
                  </w:r>
                </w:p>
              </w:tc>
            </w:tr>
          </w:tbl>
          <w:p w14:paraId="158D389C" w14:textId="77777777" w:rsidR="00C7176D" w:rsidRDefault="00C7176D">
            <w:pPr>
              <w:spacing w:after="0" w:line="240" w:lineRule="auto"/>
            </w:pPr>
          </w:p>
        </w:tc>
        <w:tc>
          <w:tcPr>
            <w:tcW w:w="658" w:type="dxa"/>
          </w:tcPr>
          <w:p w14:paraId="65C16720" w14:textId="77777777" w:rsidR="00C7176D" w:rsidRDefault="00C7176D">
            <w:pPr>
              <w:pStyle w:val="EmptyCellLayoutStyle"/>
              <w:spacing w:after="0" w:line="240" w:lineRule="auto"/>
            </w:pPr>
          </w:p>
        </w:tc>
        <w:tc>
          <w:tcPr>
            <w:tcW w:w="167" w:type="dxa"/>
          </w:tcPr>
          <w:p w14:paraId="479E2824" w14:textId="77777777" w:rsidR="00C7176D" w:rsidRDefault="00C7176D">
            <w:pPr>
              <w:pStyle w:val="EmptyCellLayoutStyle"/>
              <w:spacing w:after="0" w:line="240" w:lineRule="auto"/>
            </w:pPr>
          </w:p>
        </w:tc>
      </w:tr>
      <w:tr w:rsidR="00C7176D" w14:paraId="57614461" w14:textId="77777777">
        <w:trPr>
          <w:trHeight w:val="257"/>
        </w:trPr>
        <w:tc>
          <w:tcPr>
            <w:tcW w:w="231" w:type="dxa"/>
          </w:tcPr>
          <w:p w14:paraId="7DCB0AC1" w14:textId="77777777" w:rsidR="00C7176D" w:rsidRDefault="00C7176D">
            <w:pPr>
              <w:pStyle w:val="EmptyCellLayoutStyle"/>
              <w:spacing w:after="0" w:line="240" w:lineRule="auto"/>
            </w:pPr>
          </w:p>
        </w:tc>
        <w:tc>
          <w:tcPr>
            <w:tcW w:w="8" w:type="dxa"/>
          </w:tcPr>
          <w:p w14:paraId="716885FF" w14:textId="77777777" w:rsidR="00C7176D" w:rsidRDefault="00C7176D">
            <w:pPr>
              <w:pStyle w:val="EmptyCellLayoutStyle"/>
              <w:spacing w:after="0" w:line="240" w:lineRule="auto"/>
            </w:pPr>
          </w:p>
        </w:tc>
        <w:tc>
          <w:tcPr>
            <w:tcW w:w="492" w:type="dxa"/>
          </w:tcPr>
          <w:p w14:paraId="51E97974" w14:textId="77777777" w:rsidR="00C7176D" w:rsidRDefault="00C7176D">
            <w:pPr>
              <w:pStyle w:val="EmptyCellLayoutStyle"/>
              <w:spacing w:after="0" w:line="240" w:lineRule="auto"/>
            </w:pPr>
          </w:p>
        </w:tc>
        <w:tc>
          <w:tcPr>
            <w:tcW w:w="9704" w:type="dxa"/>
          </w:tcPr>
          <w:p w14:paraId="04E52DB0" w14:textId="77777777" w:rsidR="00C7176D" w:rsidRDefault="00C7176D">
            <w:pPr>
              <w:pStyle w:val="EmptyCellLayoutStyle"/>
              <w:spacing w:after="0" w:line="240" w:lineRule="auto"/>
            </w:pPr>
          </w:p>
        </w:tc>
        <w:tc>
          <w:tcPr>
            <w:tcW w:w="60" w:type="dxa"/>
          </w:tcPr>
          <w:p w14:paraId="6716648B" w14:textId="77777777" w:rsidR="00C7176D" w:rsidRDefault="00C7176D">
            <w:pPr>
              <w:pStyle w:val="EmptyCellLayoutStyle"/>
              <w:spacing w:after="0" w:line="240" w:lineRule="auto"/>
            </w:pPr>
          </w:p>
        </w:tc>
        <w:tc>
          <w:tcPr>
            <w:tcW w:w="658" w:type="dxa"/>
          </w:tcPr>
          <w:p w14:paraId="611C1DC2" w14:textId="77777777" w:rsidR="00C7176D" w:rsidRDefault="00C7176D">
            <w:pPr>
              <w:pStyle w:val="EmptyCellLayoutStyle"/>
              <w:spacing w:after="0" w:line="240" w:lineRule="auto"/>
            </w:pPr>
          </w:p>
        </w:tc>
        <w:tc>
          <w:tcPr>
            <w:tcW w:w="167" w:type="dxa"/>
          </w:tcPr>
          <w:p w14:paraId="0EAE7F96" w14:textId="77777777" w:rsidR="00C7176D" w:rsidRDefault="00C7176D">
            <w:pPr>
              <w:pStyle w:val="EmptyCellLayoutStyle"/>
              <w:spacing w:after="0" w:line="240" w:lineRule="auto"/>
            </w:pPr>
          </w:p>
        </w:tc>
      </w:tr>
      <w:tr w:rsidR="0032315E" w14:paraId="2F129C8C" w14:textId="77777777" w:rsidTr="0032315E">
        <w:tc>
          <w:tcPr>
            <w:tcW w:w="231" w:type="dxa"/>
          </w:tcPr>
          <w:p w14:paraId="4989217E" w14:textId="77777777" w:rsidR="00C7176D" w:rsidRDefault="00C7176D">
            <w:pPr>
              <w:pStyle w:val="EmptyCellLayoutStyle"/>
              <w:spacing w:after="0" w:line="240" w:lineRule="auto"/>
            </w:pPr>
          </w:p>
        </w:tc>
        <w:tc>
          <w:tcPr>
            <w:tcW w:w="8" w:type="dxa"/>
          </w:tcPr>
          <w:p w14:paraId="2CD6B9F6" w14:textId="77777777" w:rsidR="00C7176D" w:rsidRDefault="00C7176D">
            <w:pPr>
              <w:pStyle w:val="EmptyCellLayoutStyle"/>
              <w:spacing w:after="0" w:line="240" w:lineRule="auto"/>
            </w:pPr>
          </w:p>
        </w:tc>
        <w:tc>
          <w:tcPr>
            <w:tcW w:w="492"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909"/>
              <w:gridCol w:w="8329"/>
            </w:tblGrid>
            <w:tr w:rsidR="00C7176D" w14:paraId="375E2251" w14:textId="77777777">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A8EE61" w14:textId="77777777" w:rsidR="00C7176D" w:rsidRDefault="0032315E">
                  <w:pPr>
                    <w:spacing w:after="0" w:line="240" w:lineRule="auto"/>
                  </w:pPr>
                  <w:r>
                    <w:rPr>
                      <w:rFonts w:ascii="Segoe UI" w:eastAsia="Segoe UI" w:hAnsi="Segoe UI"/>
                      <w:b/>
                      <w:color w:val="000000"/>
                      <w:sz w:val="22"/>
                    </w:rPr>
                    <w:t xml:space="preserve">PICO set number </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CDDB2D" w14:textId="77777777" w:rsidR="00C7176D" w:rsidRDefault="0032315E">
                  <w:pPr>
                    <w:spacing w:after="0" w:line="240" w:lineRule="auto"/>
                  </w:pPr>
                  <w:r>
                    <w:rPr>
                      <w:rFonts w:ascii="Segoe UI" w:eastAsia="Segoe UI" w:hAnsi="Segoe UI"/>
                      <w:b/>
                      <w:color w:val="000000"/>
                      <w:sz w:val="22"/>
                    </w:rPr>
                    <w:t>PICO set name</w:t>
                  </w:r>
                </w:p>
              </w:tc>
            </w:tr>
            <w:tr w:rsidR="00C7176D" w14:paraId="2FD1225C" w14:textId="77777777">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575684" w14:textId="77777777" w:rsidR="00C7176D" w:rsidRDefault="0032315E">
                  <w:pPr>
                    <w:spacing w:after="0" w:line="240" w:lineRule="auto"/>
                    <w:jc w:val="right"/>
                  </w:pPr>
                  <w:r>
                    <w:rPr>
                      <w:rFonts w:ascii="Segoe UI" w:eastAsia="Segoe UI" w:hAnsi="Segoe UI"/>
                      <w:color w:val="000000"/>
                      <w:sz w:val="22"/>
                    </w:rPr>
                    <w:t>1</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9EDEAA" w14:textId="77777777" w:rsidR="00C7176D" w:rsidRDefault="0032315E">
                  <w:pPr>
                    <w:spacing w:after="0" w:line="240" w:lineRule="auto"/>
                  </w:pPr>
                  <w:r>
                    <w:rPr>
                      <w:rFonts w:ascii="Segoe UI" w:eastAsia="Segoe UI" w:hAnsi="Segoe UI"/>
                      <w:color w:val="000000"/>
                      <w:sz w:val="22"/>
                    </w:rPr>
                    <w:t>N/A</w:t>
                  </w:r>
                </w:p>
              </w:tc>
            </w:tr>
          </w:tbl>
          <w:p w14:paraId="051FEDFB" w14:textId="77777777" w:rsidR="00C7176D" w:rsidRDefault="00C7176D">
            <w:pPr>
              <w:spacing w:after="0" w:line="240" w:lineRule="auto"/>
            </w:pPr>
          </w:p>
        </w:tc>
        <w:tc>
          <w:tcPr>
            <w:tcW w:w="658" w:type="dxa"/>
          </w:tcPr>
          <w:p w14:paraId="34F95F65" w14:textId="77777777" w:rsidR="00C7176D" w:rsidRDefault="00C7176D">
            <w:pPr>
              <w:pStyle w:val="EmptyCellLayoutStyle"/>
              <w:spacing w:after="0" w:line="240" w:lineRule="auto"/>
            </w:pPr>
          </w:p>
        </w:tc>
        <w:tc>
          <w:tcPr>
            <w:tcW w:w="167" w:type="dxa"/>
          </w:tcPr>
          <w:p w14:paraId="5DCD7BC8" w14:textId="77777777" w:rsidR="00C7176D" w:rsidRDefault="00C7176D">
            <w:pPr>
              <w:pStyle w:val="EmptyCellLayoutStyle"/>
              <w:spacing w:after="0" w:line="240" w:lineRule="auto"/>
            </w:pPr>
          </w:p>
        </w:tc>
      </w:tr>
      <w:tr w:rsidR="00C7176D" w14:paraId="77E4F01F" w14:textId="77777777">
        <w:trPr>
          <w:trHeight w:val="200"/>
        </w:trPr>
        <w:tc>
          <w:tcPr>
            <w:tcW w:w="231" w:type="dxa"/>
          </w:tcPr>
          <w:p w14:paraId="780C681E" w14:textId="77777777" w:rsidR="00C7176D" w:rsidRDefault="00C7176D">
            <w:pPr>
              <w:pStyle w:val="EmptyCellLayoutStyle"/>
              <w:spacing w:after="0" w:line="240" w:lineRule="auto"/>
            </w:pPr>
          </w:p>
        </w:tc>
        <w:tc>
          <w:tcPr>
            <w:tcW w:w="8" w:type="dxa"/>
          </w:tcPr>
          <w:p w14:paraId="0F034F1F" w14:textId="77777777" w:rsidR="00C7176D" w:rsidRDefault="00C7176D">
            <w:pPr>
              <w:pStyle w:val="EmptyCellLayoutStyle"/>
              <w:spacing w:after="0" w:line="240" w:lineRule="auto"/>
            </w:pPr>
          </w:p>
        </w:tc>
        <w:tc>
          <w:tcPr>
            <w:tcW w:w="492" w:type="dxa"/>
          </w:tcPr>
          <w:p w14:paraId="0CFF146F" w14:textId="77777777" w:rsidR="00C7176D" w:rsidRDefault="00C7176D">
            <w:pPr>
              <w:pStyle w:val="EmptyCellLayoutStyle"/>
              <w:spacing w:after="0" w:line="240" w:lineRule="auto"/>
            </w:pPr>
          </w:p>
        </w:tc>
        <w:tc>
          <w:tcPr>
            <w:tcW w:w="9704" w:type="dxa"/>
          </w:tcPr>
          <w:p w14:paraId="30BF9455" w14:textId="77777777" w:rsidR="00C7176D" w:rsidRDefault="00C7176D">
            <w:pPr>
              <w:pStyle w:val="EmptyCellLayoutStyle"/>
              <w:spacing w:after="0" w:line="240" w:lineRule="auto"/>
            </w:pPr>
          </w:p>
        </w:tc>
        <w:tc>
          <w:tcPr>
            <w:tcW w:w="60" w:type="dxa"/>
          </w:tcPr>
          <w:p w14:paraId="40AA4896" w14:textId="77777777" w:rsidR="00C7176D" w:rsidRDefault="00C7176D">
            <w:pPr>
              <w:pStyle w:val="EmptyCellLayoutStyle"/>
              <w:spacing w:after="0" w:line="240" w:lineRule="auto"/>
            </w:pPr>
          </w:p>
        </w:tc>
        <w:tc>
          <w:tcPr>
            <w:tcW w:w="658" w:type="dxa"/>
          </w:tcPr>
          <w:p w14:paraId="5FAF75D0" w14:textId="77777777" w:rsidR="00C7176D" w:rsidRDefault="00C7176D">
            <w:pPr>
              <w:pStyle w:val="EmptyCellLayoutStyle"/>
              <w:spacing w:after="0" w:line="240" w:lineRule="auto"/>
            </w:pPr>
          </w:p>
        </w:tc>
        <w:tc>
          <w:tcPr>
            <w:tcW w:w="167" w:type="dxa"/>
          </w:tcPr>
          <w:p w14:paraId="694785CD" w14:textId="77777777" w:rsidR="00C7176D" w:rsidRDefault="00C7176D">
            <w:pPr>
              <w:pStyle w:val="EmptyCellLayoutStyle"/>
              <w:spacing w:after="0" w:line="240" w:lineRule="auto"/>
            </w:pPr>
          </w:p>
        </w:tc>
      </w:tr>
      <w:tr w:rsidR="0032315E" w14:paraId="66E33464" w14:textId="77777777" w:rsidTr="0032315E">
        <w:tc>
          <w:tcPr>
            <w:tcW w:w="231" w:type="dxa"/>
          </w:tcPr>
          <w:p w14:paraId="24DCCF9F" w14:textId="77777777" w:rsidR="00C7176D" w:rsidRDefault="00C7176D">
            <w:pPr>
              <w:pStyle w:val="EmptyCellLayoutStyle"/>
              <w:spacing w:after="0" w:line="240" w:lineRule="auto"/>
            </w:pPr>
          </w:p>
        </w:tc>
        <w:tc>
          <w:tcPr>
            <w:tcW w:w="8" w:type="dxa"/>
          </w:tcPr>
          <w:p w14:paraId="4615D211" w14:textId="77777777" w:rsidR="00C7176D" w:rsidRDefault="00C7176D">
            <w:pPr>
              <w:pStyle w:val="EmptyCellLayoutStyle"/>
              <w:spacing w:after="0" w:line="240" w:lineRule="auto"/>
            </w:pPr>
          </w:p>
        </w:tc>
        <w:tc>
          <w:tcPr>
            <w:tcW w:w="492"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81"/>
            </w:tblGrid>
            <w:tr w:rsidR="00C7176D" w14:paraId="6EEC6BE2" w14:textId="77777777">
              <w:trPr>
                <w:trHeight w:val="31680"/>
              </w:trPr>
              <w:tc>
                <w:tcPr>
                  <w:tcW w:w="1109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93"/>
                    <w:gridCol w:w="6"/>
                    <w:gridCol w:w="13"/>
                    <w:gridCol w:w="30"/>
                    <w:gridCol w:w="28"/>
                    <w:gridCol w:w="6"/>
                    <w:gridCol w:w="12"/>
                    <w:gridCol w:w="17"/>
                    <w:gridCol w:w="342"/>
                    <w:gridCol w:w="30"/>
                    <w:gridCol w:w="75"/>
                    <w:gridCol w:w="9030"/>
                    <w:gridCol w:w="106"/>
                    <w:gridCol w:w="147"/>
                    <w:gridCol w:w="240"/>
                    <w:gridCol w:w="314"/>
                    <w:gridCol w:w="30"/>
                    <w:gridCol w:w="14"/>
                    <w:gridCol w:w="15"/>
                    <w:gridCol w:w="27"/>
                    <w:gridCol w:w="106"/>
                    <w:gridCol w:w="270"/>
                    <w:gridCol w:w="30"/>
                  </w:tblGrid>
                  <w:tr w:rsidR="00C7176D" w14:paraId="7026BB83" w14:textId="77777777">
                    <w:trPr>
                      <w:trHeight w:val="73"/>
                    </w:trPr>
                    <w:tc>
                      <w:tcPr>
                        <w:tcW w:w="194" w:type="dxa"/>
                      </w:tcPr>
                      <w:p w14:paraId="4E289EB5" w14:textId="77777777" w:rsidR="00C7176D" w:rsidRDefault="00C7176D">
                        <w:pPr>
                          <w:pStyle w:val="EmptyCellLayoutStyle"/>
                          <w:spacing w:after="0" w:line="240" w:lineRule="auto"/>
                        </w:pPr>
                      </w:p>
                    </w:tc>
                    <w:tc>
                      <w:tcPr>
                        <w:tcW w:w="1" w:type="dxa"/>
                      </w:tcPr>
                      <w:p w14:paraId="075D5901" w14:textId="77777777" w:rsidR="00C7176D" w:rsidRDefault="00C7176D">
                        <w:pPr>
                          <w:pStyle w:val="EmptyCellLayoutStyle"/>
                          <w:spacing w:after="0" w:line="240" w:lineRule="auto"/>
                        </w:pPr>
                      </w:p>
                    </w:tc>
                    <w:tc>
                      <w:tcPr>
                        <w:tcW w:w="14" w:type="dxa"/>
                      </w:tcPr>
                      <w:p w14:paraId="232C2746" w14:textId="77777777" w:rsidR="00C7176D" w:rsidRDefault="00C7176D">
                        <w:pPr>
                          <w:pStyle w:val="EmptyCellLayoutStyle"/>
                          <w:spacing w:after="0" w:line="240" w:lineRule="auto"/>
                        </w:pPr>
                      </w:p>
                    </w:tc>
                    <w:tc>
                      <w:tcPr>
                        <w:tcW w:w="30" w:type="dxa"/>
                      </w:tcPr>
                      <w:p w14:paraId="6FEB6CD6" w14:textId="77777777" w:rsidR="00C7176D" w:rsidRDefault="00C7176D">
                        <w:pPr>
                          <w:pStyle w:val="EmptyCellLayoutStyle"/>
                          <w:spacing w:after="0" w:line="240" w:lineRule="auto"/>
                        </w:pPr>
                      </w:p>
                    </w:tc>
                    <w:tc>
                      <w:tcPr>
                        <w:tcW w:w="28" w:type="dxa"/>
                      </w:tcPr>
                      <w:p w14:paraId="35BB47BA" w14:textId="77777777" w:rsidR="00C7176D" w:rsidRDefault="00C7176D">
                        <w:pPr>
                          <w:pStyle w:val="EmptyCellLayoutStyle"/>
                          <w:spacing w:after="0" w:line="240" w:lineRule="auto"/>
                        </w:pPr>
                      </w:p>
                    </w:tc>
                    <w:tc>
                      <w:tcPr>
                        <w:tcW w:w="1" w:type="dxa"/>
                      </w:tcPr>
                      <w:p w14:paraId="6CBB7951" w14:textId="77777777" w:rsidR="00C7176D" w:rsidRDefault="00C7176D">
                        <w:pPr>
                          <w:pStyle w:val="EmptyCellLayoutStyle"/>
                          <w:spacing w:after="0" w:line="240" w:lineRule="auto"/>
                        </w:pPr>
                      </w:p>
                    </w:tc>
                    <w:tc>
                      <w:tcPr>
                        <w:tcW w:w="12" w:type="dxa"/>
                      </w:tcPr>
                      <w:p w14:paraId="6F2A14F4" w14:textId="77777777" w:rsidR="00C7176D" w:rsidRDefault="00C7176D">
                        <w:pPr>
                          <w:pStyle w:val="EmptyCellLayoutStyle"/>
                          <w:spacing w:after="0" w:line="240" w:lineRule="auto"/>
                        </w:pPr>
                      </w:p>
                    </w:tc>
                    <w:tc>
                      <w:tcPr>
                        <w:tcW w:w="17" w:type="dxa"/>
                      </w:tcPr>
                      <w:p w14:paraId="3C72D0A6" w14:textId="77777777" w:rsidR="00C7176D" w:rsidRDefault="00C7176D">
                        <w:pPr>
                          <w:pStyle w:val="EmptyCellLayoutStyle"/>
                          <w:spacing w:after="0" w:line="240" w:lineRule="auto"/>
                        </w:pPr>
                      </w:p>
                    </w:tc>
                    <w:tc>
                      <w:tcPr>
                        <w:tcW w:w="342" w:type="dxa"/>
                      </w:tcPr>
                      <w:p w14:paraId="1BBB3B76" w14:textId="77777777" w:rsidR="00C7176D" w:rsidRDefault="00C7176D">
                        <w:pPr>
                          <w:pStyle w:val="EmptyCellLayoutStyle"/>
                          <w:spacing w:after="0" w:line="240" w:lineRule="auto"/>
                        </w:pPr>
                      </w:p>
                    </w:tc>
                    <w:tc>
                      <w:tcPr>
                        <w:tcW w:w="30" w:type="dxa"/>
                      </w:tcPr>
                      <w:p w14:paraId="78E4D875" w14:textId="77777777" w:rsidR="00C7176D" w:rsidRDefault="00C7176D">
                        <w:pPr>
                          <w:pStyle w:val="EmptyCellLayoutStyle"/>
                          <w:spacing w:after="0" w:line="240" w:lineRule="auto"/>
                        </w:pPr>
                      </w:p>
                    </w:tc>
                    <w:tc>
                      <w:tcPr>
                        <w:tcW w:w="75" w:type="dxa"/>
                      </w:tcPr>
                      <w:p w14:paraId="7E51025A" w14:textId="77777777" w:rsidR="00C7176D" w:rsidRDefault="00C7176D">
                        <w:pPr>
                          <w:pStyle w:val="EmptyCellLayoutStyle"/>
                          <w:spacing w:after="0" w:line="240" w:lineRule="auto"/>
                        </w:pPr>
                      </w:p>
                    </w:tc>
                    <w:tc>
                      <w:tcPr>
                        <w:tcW w:w="9038" w:type="dxa"/>
                      </w:tcPr>
                      <w:p w14:paraId="04D42EA9" w14:textId="77777777" w:rsidR="00C7176D" w:rsidRDefault="00C7176D">
                        <w:pPr>
                          <w:pStyle w:val="EmptyCellLayoutStyle"/>
                          <w:spacing w:after="0" w:line="240" w:lineRule="auto"/>
                        </w:pPr>
                      </w:p>
                    </w:tc>
                    <w:tc>
                      <w:tcPr>
                        <w:tcW w:w="106" w:type="dxa"/>
                      </w:tcPr>
                      <w:p w14:paraId="5B0EB587" w14:textId="77777777" w:rsidR="00C7176D" w:rsidRDefault="00C7176D">
                        <w:pPr>
                          <w:pStyle w:val="EmptyCellLayoutStyle"/>
                          <w:spacing w:after="0" w:line="240" w:lineRule="auto"/>
                        </w:pPr>
                      </w:p>
                    </w:tc>
                    <w:tc>
                      <w:tcPr>
                        <w:tcW w:w="147" w:type="dxa"/>
                      </w:tcPr>
                      <w:p w14:paraId="5E56D55B" w14:textId="77777777" w:rsidR="00C7176D" w:rsidRDefault="00C7176D">
                        <w:pPr>
                          <w:pStyle w:val="EmptyCellLayoutStyle"/>
                          <w:spacing w:after="0" w:line="240" w:lineRule="auto"/>
                        </w:pPr>
                      </w:p>
                    </w:tc>
                    <w:tc>
                      <w:tcPr>
                        <w:tcW w:w="240" w:type="dxa"/>
                      </w:tcPr>
                      <w:p w14:paraId="4443F1AE" w14:textId="77777777" w:rsidR="00C7176D" w:rsidRDefault="00C7176D">
                        <w:pPr>
                          <w:pStyle w:val="EmptyCellLayoutStyle"/>
                          <w:spacing w:after="0" w:line="240" w:lineRule="auto"/>
                        </w:pPr>
                      </w:p>
                    </w:tc>
                    <w:tc>
                      <w:tcPr>
                        <w:tcW w:w="314" w:type="dxa"/>
                      </w:tcPr>
                      <w:p w14:paraId="7D9B7015" w14:textId="77777777" w:rsidR="00C7176D" w:rsidRDefault="00C7176D">
                        <w:pPr>
                          <w:pStyle w:val="EmptyCellLayoutStyle"/>
                          <w:spacing w:after="0" w:line="240" w:lineRule="auto"/>
                        </w:pPr>
                      </w:p>
                    </w:tc>
                    <w:tc>
                      <w:tcPr>
                        <w:tcW w:w="30" w:type="dxa"/>
                      </w:tcPr>
                      <w:p w14:paraId="4F27C798" w14:textId="77777777" w:rsidR="00C7176D" w:rsidRDefault="00C7176D">
                        <w:pPr>
                          <w:pStyle w:val="EmptyCellLayoutStyle"/>
                          <w:spacing w:after="0" w:line="240" w:lineRule="auto"/>
                        </w:pPr>
                      </w:p>
                    </w:tc>
                    <w:tc>
                      <w:tcPr>
                        <w:tcW w:w="14" w:type="dxa"/>
                      </w:tcPr>
                      <w:p w14:paraId="4420F6B3" w14:textId="77777777" w:rsidR="00C7176D" w:rsidRDefault="00C7176D">
                        <w:pPr>
                          <w:pStyle w:val="EmptyCellLayoutStyle"/>
                          <w:spacing w:after="0" w:line="240" w:lineRule="auto"/>
                        </w:pPr>
                      </w:p>
                    </w:tc>
                    <w:tc>
                      <w:tcPr>
                        <w:tcW w:w="15" w:type="dxa"/>
                      </w:tcPr>
                      <w:p w14:paraId="3FA4FAC2" w14:textId="77777777" w:rsidR="00C7176D" w:rsidRDefault="00C7176D">
                        <w:pPr>
                          <w:pStyle w:val="EmptyCellLayoutStyle"/>
                          <w:spacing w:after="0" w:line="240" w:lineRule="auto"/>
                        </w:pPr>
                      </w:p>
                    </w:tc>
                    <w:tc>
                      <w:tcPr>
                        <w:tcW w:w="27" w:type="dxa"/>
                      </w:tcPr>
                      <w:p w14:paraId="3734B420" w14:textId="77777777" w:rsidR="00C7176D" w:rsidRDefault="00C7176D">
                        <w:pPr>
                          <w:pStyle w:val="EmptyCellLayoutStyle"/>
                          <w:spacing w:after="0" w:line="240" w:lineRule="auto"/>
                        </w:pPr>
                      </w:p>
                    </w:tc>
                    <w:tc>
                      <w:tcPr>
                        <w:tcW w:w="106" w:type="dxa"/>
                      </w:tcPr>
                      <w:p w14:paraId="7BEF0CAF" w14:textId="77777777" w:rsidR="00C7176D" w:rsidRDefault="00C7176D">
                        <w:pPr>
                          <w:pStyle w:val="EmptyCellLayoutStyle"/>
                          <w:spacing w:after="0" w:line="240" w:lineRule="auto"/>
                        </w:pPr>
                      </w:p>
                    </w:tc>
                    <w:tc>
                      <w:tcPr>
                        <w:tcW w:w="270" w:type="dxa"/>
                      </w:tcPr>
                      <w:p w14:paraId="1CC68658" w14:textId="77777777" w:rsidR="00C7176D" w:rsidRDefault="00C7176D">
                        <w:pPr>
                          <w:pStyle w:val="EmptyCellLayoutStyle"/>
                          <w:spacing w:after="0" w:line="240" w:lineRule="auto"/>
                        </w:pPr>
                      </w:p>
                    </w:tc>
                    <w:tc>
                      <w:tcPr>
                        <w:tcW w:w="30" w:type="dxa"/>
                      </w:tcPr>
                      <w:p w14:paraId="071C9FAF" w14:textId="77777777" w:rsidR="00C7176D" w:rsidRDefault="00C7176D">
                        <w:pPr>
                          <w:pStyle w:val="EmptyCellLayoutStyle"/>
                          <w:spacing w:after="0" w:line="240" w:lineRule="auto"/>
                        </w:pPr>
                      </w:p>
                    </w:tc>
                  </w:tr>
                  <w:tr w:rsidR="0032315E" w14:paraId="44775538" w14:textId="77777777" w:rsidTr="0032315E">
                    <w:trPr>
                      <w:trHeight w:val="340"/>
                    </w:trPr>
                    <w:tc>
                      <w:tcPr>
                        <w:tcW w:w="194" w:type="dxa"/>
                      </w:tcPr>
                      <w:p w14:paraId="18F4809C" w14:textId="77777777" w:rsidR="00C7176D" w:rsidRDefault="00C7176D">
                        <w:pPr>
                          <w:pStyle w:val="EmptyCellLayoutStyle"/>
                          <w:spacing w:after="0" w:line="240" w:lineRule="auto"/>
                        </w:pPr>
                      </w:p>
                    </w:tc>
                    <w:tc>
                      <w:tcPr>
                        <w:tcW w:w="1" w:type="dxa"/>
                      </w:tcPr>
                      <w:p w14:paraId="76F6A96D" w14:textId="77777777" w:rsidR="00C7176D" w:rsidRDefault="00C7176D">
                        <w:pPr>
                          <w:pStyle w:val="EmptyCellLayoutStyle"/>
                          <w:spacing w:after="0" w:line="240" w:lineRule="auto"/>
                        </w:pPr>
                      </w:p>
                    </w:tc>
                    <w:tc>
                      <w:tcPr>
                        <w:tcW w:w="14" w:type="dxa"/>
                      </w:tcPr>
                      <w:p w14:paraId="6FCEA2BF" w14:textId="77777777" w:rsidR="00C7176D" w:rsidRDefault="00C7176D">
                        <w:pPr>
                          <w:pStyle w:val="EmptyCellLayoutStyle"/>
                          <w:spacing w:after="0" w:line="240" w:lineRule="auto"/>
                        </w:pPr>
                      </w:p>
                    </w:tc>
                    <w:tc>
                      <w:tcPr>
                        <w:tcW w:w="30" w:type="dxa"/>
                      </w:tcPr>
                      <w:p w14:paraId="654665CE" w14:textId="77777777" w:rsidR="00C7176D" w:rsidRDefault="00C7176D">
                        <w:pPr>
                          <w:pStyle w:val="EmptyCellLayoutStyle"/>
                          <w:spacing w:after="0" w:line="240" w:lineRule="auto"/>
                        </w:pPr>
                      </w:p>
                    </w:tc>
                    <w:tc>
                      <w:tcPr>
                        <w:tcW w:w="28" w:type="dxa"/>
                      </w:tcPr>
                      <w:p w14:paraId="58BC89BE" w14:textId="77777777" w:rsidR="00C7176D" w:rsidRDefault="00C7176D">
                        <w:pPr>
                          <w:pStyle w:val="EmptyCellLayoutStyle"/>
                          <w:spacing w:after="0" w:line="240" w:lineRule="auto"/>
                        </w:pPr>
                      </w:p>
                    </w:tc>
                    <w:tc>
                      <w:tcPr>
                        <w:tcW w:w="1" w:type="dxa"/>
                      </w:tcPr>
                      <w:p w14:paraId="53FD2C2B" w14:textId="77777777" w:rsidR="00C7176D" w:rsidRDefault="00C7176D">
                        <w:pPr>
                          <w:pStyle w:val="EmptyCellLayoutStyle"/>
                          <w:spacing w:after="0" w:line="240" w:lineRule="auto"/>
                        </w:pPr>
                      </w:p>
                    </w:tc>
                    <w:tc>
                      <w:tcPr>
                        <w:tcW w:w="12" w:type="dxa"/>
                      </w:tcPr>
                      <w:p w14:paraId="329447E9" w14:textId="77777777" w:rsidR="00C7176D" w:rsidRDefault="00C7176D">
                        <w:pPr>
                          <w:pStyle w:val="EmptyCellLayoutStyle"/>
                          <w:spacing w:after="0" w:line="240" w:lineRule="auto"/>
                        </w:pPr>
                      </w:p>
                    </w:tc>
                    <w:tc>
                      <w:tcPr>
                        <w:tcW w:w="17" w:type="dxa"/>
                        <w:gridSpan w:val="12"/>
                      </w:tcPr>
                      <w:tbl>
                        <w:tblPr>
                          <w:tblW w:w="0" w:type="auto"/>
                          <w:tblCellMar>
                            <w:left w:w="0" w:type="dxa"/>
                            <w:right w:w="0" w:type="dxa"/>
                          </w:tblCellMar>
                          <w:tblLook w:val="0000" w:firstRow="0" w:lastRow="0" w:firstColumn="0" w:lastColumn="0" w:noHBand="0" w:noVBand="0"/>
                        </w:tblPr>
                        <w:tblGrid>
                          <w:gridCol w:w="10360"/>
                        </w:tblGrid>
                        <w:tr w:rsidR="00C7176D" w14:paraId="39B341DE" w14:textId="77777777">
                          <w:trPr>
                            <w:trHeight w:val="262"/>
                          </w:trPr>
                          <w:tc>
                            <w:tcPr>
                              <w:tcW w:w="10373" w:type="dxa"/>
                              <w:tcBorders>
                                <w:top w:val="nil"/>
                                <w:left w:val="nil"/>
                                <w:bottom w:val="nil"/>
                                <w:right w:val="nil"/>
                              </w:tcBorders>
                              <w:tcMar>
                                <w:top w:w="39" w:type="dxa"/>
                                <w:left w:w="39" w:type="dxa"/>
                                <w:bottom w:w="39" w:type="dxa"/>
                                <w:right w:w="39" w:type="dxa"/>
                              </w:tcMar>
                            </w:tcPr>
                            <w:p w14:paraId="7D978AC2" w14:textId="77777777" w:rsidR="00C7176D" w:rsidRDefault="0032315E">
                              <w:pPr>
                                <w:spacing w:after="0" w:line="240" w:lineRule="auto"/>
                              </w:pPr>
                              <w:r>
                                <w:rPr>
                                  <w:rFonts w:ascii="Segoe UI" w:eastAsia="Segoe UI" w:hAnsi="Segoe UI"/>
                                  <w:b/>
                                  <w:color w:val="000000"/>
                                  <w:sz w:val="30"/>
                                </w:rPr>
                                <w:t>N/A</w:t>
                              </w:r>
                            </w:p>
                          </w:tc>
                        </w:tr>
                      </w:tbl>
                      <w:p w14:paraId="2CF2B233" w14:textId="77777777" w:rsidR="00C7176D" w:rsidRDefault="00C7176D">
                        <w:pPr>
                          <w:spacing w:after="0" w:line="240" w:lineRule="auto"/>
                        </w:pPr>
                      </w:p>
                    </w:tc>
                    <w:tc>
                      <w:tcPr>
                        <w:tcW w:w="27" w:type="dxa"/>
                      </w:tcPr>
                      <w:p w14:paraId="75AB0C1E" w14:textId="77777777" w:rsidR="00C7176D" w:rsidRDefault="00C7176D">
                        <w:pPr>
                          <w:pStyle w:val="EmptyCellLayoutStyle"/>
                          <w:spacing w:after="0" w:line="240" w:lineRule="auto"/>
                        </w:pPr>
                      </w:p>
                    </w:tc>
                    <w:tc>
                      <w:tcPr>
                        <w:tcW w:w="106" w:type="dxa"/>
                      </w:tcPr>
                      <w:p w14:paraId="3DFCC094" w14:textId="77777777" w:rsidR="00C7176D" w:rsidRDefault="00C7176D">
                        <w:pPr>
                          <w:pStyle w:val="EmptyCellLayoutStyle"/>
                          <w:spacing w:after="0" w:line="240" w:lineRule="auto"/>
                        </w:pPr>
                      </w:p>
                    </w:tc>
                    <w:tc>
                      <w:tcPr>
                        <w:tcW w:w="270" w:type="dxa"/>
                      </w:tcPr>
                      <w:p w14:paraId="2474B3FA" w14:textId="77777777" w:rsidR="00C7176D" w:rsidRDefault="00C7176D">
                        <w:pPr>
                          <w:pStyle w:val="EmptyCellLayoutStyle"/>
                          <w:spacing w:after="0" w:line="240" w:lineRule="auto"/>
                        </w:pPr>
                      </w:p>
                    </w:tc>
                    <w:tc>
                      <w:tcPr>
                        <w:tcW w:w="30" w:type="dxa"/>
                      </w:tcPr>
                      <w:p w14:paraId="2C2938DE" w14:textId="77777777" w:rsidR="00C7176D" w:rsidRDefault="00C7176D">
                        <w:pPr>
                          <w:pStyle w:val="EmptyCellLayoutStyle"/>
                          <w:spacing w:after="0" w:line="240" w:lineRule="auto"/>
                        </w:pPr>
                      </w:p>
                    </w:tc>
                  </w:tr>
                  <w:tr w:rsidR="00C7176D" w14:paraId="00D31A33" w14:textId="77777777">
                    <w:trPr>
                      <w:trHeight w:val="181"/>
                    </w:trPr>
                    <w:tc>
                      <w:tcPr>
                        <w:tcW w:w="194" w:type="dxa"/>
                      </w:tcPr>
                      <w:p w14:paraId="310D2481" w14:textId="77777777" w:rsidR="00C7176D" w:rsidRDefault="00C7176D">
                        <w:pPr>
                          <w:pStyle w:val="EmptyCellLayoutStyle"/>
                          <w:spacing w:after="0" w:line="240" w:lineRule="auto"/>
                        </w:pPr>
                      </w:p>
                    </w:tc>
                    <w:tc>
                      <w:tcPr>
                        <w:tcW w:w="1" w:type="dxa"/>
                      </w:tcPr>
                      <w:p w14:paraId="603E3690" w14:textId="77777777" w:rsidR="00C7176D" w:rsidRDefault="00C7176D">
                        <w:pPr>
                          <w:pStyle w:val="EmptyCellLayoutStyle"/>
                          <w:spacing w:after="0" w:line="240" w:lineRule="auto"/>
                        </w:pPr>
                      </w:p>
                    </w:tc>
                    <w:tc>
                      <w:tcPr>
                        <w:tcW w:w="14" w:type="dxa"/>
                      </w:tcPr>
                      <w:p w14:paraId="4DC01A03" w14:textId="77777777" w:rsidR="00C7176D" w:rsidRDefault="00C7176D">
                        <w:pPr>
                          <w:pStyle w:val="EmptyCellLayoutStyle"/>
                          <w:spacing w:after="0" w:line="240" w:lineRule="auto"/>
                        </w:pPr>
                      </w:p>
                    </w:tc>
                    <w:tc>
                      <w:tcPr>
                        <w:tcW w:w="30" w:type="dxa"/>
                      </w:tcPr>
                      <w:p w14:paraId="5DB2CDEA" w14:textId="77777777" w:rsidR="00C7176D" w:rsidRDefault="00C7176D">
                        <w:pPr>
                          <w:pStyle w:val="EmptyCellLayoutStyle"/>
                          <w:spacing w:after="0" w:line="240" w:lineRule="auto"/>
                        </w:pPr>
                      </w:p>
                    </w:tc>
                    <w:tc>
                      <w:tcPr>
                        <w:tcW w:w="28" w:type="dxa"/>
                      </w:tcPr>
                      <w:p w14:paraId="2F926845" w14:textId="77777777" w:rsidR="00C7176D" w:rsidRDefault="00C7176D">
                        <w:pPr>
                          <w:pStyle w:val="EmptyCellLayoutStyle"/>
                          <w:spacing w:after="0" w:line="240" w:lineRule="auto"/>
                        </w:pPr>
                      </w:p>
                    </w:tc>
                    <w:tc>
                      <w:tcPr>
                        <w:tcW w:w="1" w:type="dxa"/>
                      </w:tcPr>
                      <w:p w14:paraId="1EB6E5E0" w14:textId="77777777" w:rsidR="00C7176D" w:rsidRDefault="00C7176D">
                        <w:pPr>
                          <w:pStyle w:val="EmptyCellLayoutStyle"/>
                          <w:spacing w:after="0" w:line="240" w:lineRule="auto"/>
                        </w:pPr>
                      </w:p>
                    </w:tc>
                    <w:tc>
                      <w:tcPr>
                        <w:tcW w:w="12" w:type="dxa"/>
                      </w:tcPr>
                      <w:p w14:paraId="699D8ECD" w14:textId="77777777" w:rsidR="00C7176D" w:rsidRDefault="00C7176D">
                        <w:pPr>
                          <w:pStyle w:val="EmptyCellLayoutStyle"/>
                          <w:spacing w:after="0" w:line="240" w:lineRule="auto"/>
                        </w:pPr>
                      </w:p>
                    </w:tc>
                    <w:tc>
                      <w:tcPr>
                        <w:tcW w:w="17" w:type="dxa"/>
                      </w:tcPr>
                      <w:p w14:paraId="5C7C32CD" w14:textId="77777777" w:rsidR="00C7176D" w:rsidRDefault="00C7176D">
                        <w:pPr>
                          <w:pStyle w:val="EmptyCellLayoutStyle"/>
                          <w:spacing w:after="0" w:line="240" w:lineRule="auto"/>
                        </w:pPr>
                      </w:p>
                    </w:tc>
                    <w:tc>
                      <w:tcPr>
                        <w:tcW w:w="342" w:type="dxa"/>
                      </w:tcPr>
                      <w:p w14:paraId="23B5C4A1" w14:textId="77777777" w:rsidR="00C7176D" w:rsidRDefault="00C7176D">
                        <w:pPr>
                          <w:pStyle w:val="EmptyCellLayoutStyle"/>
                          <w:spacing w:after="0" w:line="240" w:lineRule="auto"/>
                        </w:pPr>
                      </w:p>
                    </w:tc>
                    <w:tc>
                      <w:tcPr>
                        <w:tcW w:w="30" w:type="dxa"/>
                      </w:tcPr>
                      <w:p w14:paraId="0F452C62" w14:textId="77777777" w:rsidR="00C7176D" w:rsidRDefault="00C7176D">
                        <w:pPr>
                          <w:pStyle w:val="EmptyCellLayoutStyle"/>
                          <w:spacing w:after="0" w:line="240" w:lineRule="auto"/>
                        </w:pPr>
                      </w:p>
                    </w:tc>
                    <w:tc>
                      <w:tcPr>
                        <w:tcW w:w="75" w:type="dxa"/>
                      </w:tcPr>
                      <w:p w14:paraId="6BC4618C" w14:textId="77777777" w:rsidR="00C7176D" w:rsidRDefault="00C7176D">
                        <w:pPr>
                          <w:pStyle w:val="EmptyCellLayoutStyle"/>
                          <w:spacing w:after="0" w:line="240" w:lineRule="auto"/>
                        </w:pPr>
                      </w:p>
                    </w:tc>
                    <w:tc>
                      <w:tcPr>
                        <w:tcW w:w="9038" w:type="dxa"/>
                      </w:tcPr>
                      <w:p w14:paraId="67DF2FAB" w14:textId="77777777" w:rsidR="00C7176D" w:rsidRDefault="00C7176D">
                        <w:pPr>
                          <w:pStyle w:val="EmptyCellLayoutStyle"/>
                          <w:spacing w:after="0" w:line="240" w:lineRule="auto"/>
                        </w:pPr>
                      </w:p>
                    </w:tc>
                    <w:tc>
                      <w:tcPr>
                        <w:tcW w:w="106" w:type="dxa"/>
                      </w:tcPr>
                      <w:p w14:paraId="78349E0A" w14:textId="77777777" w:rsidR="00C7176D" w:rsidRDefault="00C7176D">
                        <w:pPr>
                          <w:pStyle w:val="EmptyCellLayoutStyle"/>
                          <w:spacing w:after="0" w:line="240" w:lineRule="auto"/>
                        </w:pPr>
                      </w:p>
                    </w:tc>
                    <w:tc>
                      <w:tcPr>
                        <w:tcW w:w="147" w:type="dxa"/>
                      </w:tcPr>
                      <w:p w14:paraId="159FED8E" w14:textId="77777777" w:rsidR="00C7176D" w:rsidRDefault="00C7176D">
                        <w:pPr>
                          <w:pStyle w:val="EmptyCellLayoutStyle"/>
                          <w:spacing w:after="0" w:line="240" w:lineRule="auto"/>
                        </w:pPr>
                      </w:p>
                    </w:tc>
                    <w:tc>
                      <w:tcPr>
                        <w:tcW w:w="240" w:type="dxa"/>
                      </w:tcPr>
                      <w:p w14:paraId="3369273F" w14:textId="77777777" w:rsidR="00C7176D" w:rsidRDefault="00C7176D">
                        <w:pPr>
                          <w:pStyle w:val="EmptyCellLayoutStyle"/>
                          <w:spacing w:after="0" w:line="240" w:lineRule="auto"/>
                        </w:pPr>
                      </w:p>
                    </w:tc>
                    <w:tc>
                      <w:tcPr>
                        <w:tcW w:w="314" w:type="dxa"/>
                      </w:tcPr>
                      <w:p w14:paraId="64135A60" w14:textId="77777777" w:rsidR="00C7176D" w:rsidRDefault="00C7176D">
                        <w:pPr>
                          <w:pStyle w:val="EmptyCellLayoutStyle"/>
                          <w:spacing w:after="0" w:line="240" w:lineRule="auto"/>
                        </w:pPr>
                      </w:p>
                    </w:tc>
                    <w:tc>
                      <w:tcPr>
                        <w:tcW w:w="30" w:type="dxa"/>
                      </w:tcPr>
                      <w:p w14:paraId="557F0172" w14:textId="77777777" w:rsidR="00C7176D" w:rsidRDefault="00C7176D">
                        <w:pPr>
                          <w:pStyle w:val="EmptyCellLayoutStyle"/>
                          <w:spacing w:after="0" w:line="240" w:lineRule="auto"/>
                        </w:pPr>
                      </w:p>
                    </w:tc>
                    <w:tc>
                      <w:tcPr>
                        <w:tcW w:w="14" w:type="dxa"/>
                      </w:tcPr>
                      <w:p w14:paraId="046753D3" w14:textId="77777777" w:rsidR="00C7176D" w:rsidRDefault="00C7176D">
                        <w:pPr>
                          <w:pStyle w:val="EmptyCellLayoutStyle"/>
                          <w:spacing w:after="0" w:line="240" w:lineRule="auto"/>
                        </w:pPr>
                      </w:p>
                    </w:tc>
                    <w:tc>
                      <w:tcPr>
                        <w:tcW w:w="15" w:type="dxa"/>
                      </w:tcPr>
                      <w:p w14:paraId="0B077E3A" w14:textId="77777777" w:rsidR="00C7176D" w:rsidRDefault="00C7176D">
                        <w:pPr>
                          <w:pStyle w:val="EmptyCellLayoutStyle"/>
                          <w:spacing w:after="0" w:line="240" w:lineRule="auto"/>
                        </w:pPr>
                      </w:p>
                    </w:tc>
                    <w:tc>
                      <w:tcPr>
                        <w:tcW w:w="27" w:type="dxa"/>
                      </w:tcPr>
                      <w:p w14:paraId="39822FDE" w14:textId="77777777" w:rsidR="00C7176D" w:rsidRDefault="00C7176D">
                        <w:pPr>
                          <w:pStyle w:val="EmptyCellLayoutStyle"/>
                          <w:spacing w:after="0" w:line="240" w:lineRule="auto"/>
                        </w:pPr>
                      </w:p>
                    </w:tc>
                    <w:tc>
                      <w:tcPr>
                        <w:tcW w:w="106" w:type="dxa"/>
                      </w:tcPr>
                      <w:p w14:paraId="52732559" w14:textId="77777777" w:rsidR="00C7176D" w:rsidRDefault="00C7176D">
                        <w:pPr>
                          <w:pStyle w:val="EmptyCellLayoutStyle"/>
                          <w:spacing w:after="0" w:line="240" w:lineRule="auto"/>
                        </w:pPr>
                      </w:p>
                    </w:tc>
                    <w:tc>
                      <w:tcPr>
                        <w:tcW w:w="270" w:type="dxa"/>
                      </w:tcPr>
                      <w:p w14:paraId="266CAF09" w14:textId="77777777" w:rsidR="00C7176D" w:rsidRDefault="00C7176D">
                        <w:pPr>
                          <w:pStyle w:val="EmptyCellLayoutStyle"/>
                          <w:spacing w:after="0" w:line="240" w:lineRule="auto"/>
                        </w:pPr>
                      </w:p>
                    </w:tc>
                    <w:tc>
                      <w:tcPr>
                        <w:tcW w:w="30" w:type="dxa"/>
                      </w:tcPr>
                      <w:p w14:paraId="3283AEBB" w14:textId="77777777" w:rsidR="00C7176D" w:rsidRDefault="00C7176D">
                        <w:pPr>
                          <w:pStyle w:val="EmptyCellLayoutStyle"/>
                          <w:spacing w:after="0" w:line="240" w:lineRule="auto"/>
                        </w:pPr>
                      </w:p>
                    </w:tc>
                  </w:tr>
                  <w:tr w:rsidR="0032315E" w14:paraId="185D1AB3" w14:textId="77777777" w:rsidTr="0032315E">
                    <w:trPr>
                      <w:trHeight w:val="375"/>
                    </w:trPr>
                    <w:tc>
                      <w:tcPr>
                        <w:tcW w:w="194" w:type="dxa"/>
                      </w:tcPr>
                      <w:p w14:paraId="3DA0B6F9" w14:textId="77777777" w:rsidR="00C7176D" w:rsidRDefault="00C7176D">
                        <w:pPr>
                          <w:pStyle w:val="EmptyCellLayoutStyle"/>
                          <w:spacing w:after="0" w:line="240" w:lineRule="auto"/>
                        </w:pPr>
                      </w:p>
                    </w:tc>
                    <w:tc>
                      <w:tcPr>
                        <w:tcW w:w="1" w:type="dxa"/>
                      </w:tcPr>
                      <w:p w14:paraId="59983AE2" w14:textId="77777777" w:rsidR="00C7176D" w:rsidRDefault="00C7176D">
                        <w:pPr>
                          <w:pStyle w:val="EmptyCellLayoutStyle"/>
                          <w:spacing w:after="0" w:line="240" w:lineRule="auto"/>
                        </w:pPr>
                      </w:p>
                    </w:tc>
                    <w:tc>
                      <w:tcPr>
                        <w:tcW w:w="14" w:type="dxa"/>
                      </w:tcPr>
                      <w:p w14:paraId="4017DFE5" w14:textId="77777777" w:rsidR="00C7176D" w:rsidRDefault="00C7176D">
                        <w:pPr>
                          <w:pStyle w:val="EmptyCellLayoutStyle"/>
                          <w:spacing w:after="0" w:line="240" w:lineRule="auto"/>
                        </w:pPr>
                      </w:p>
                    </w:tc>
                    <w:tc>
                      <w:tcPr>
                        <w:tcW w:w="30" w:type="dxa"/>
                      </w:tcPr>
                      <w:p w14:paraId="6EF52E54" w14:textId="77777777" w:rsidR="00C7176D" w:rsidRDefault="00C7176D">
                        <w:pPr>
                          <w:pStyle w:val="EmptyCellLayoutStyle"/>
                          <w:spacing w:after="0" w:line="240" w:lineRule="auto"/>
                        </w:pPr>
                      </w:p>
                    </w:tc>
                    <w:tc>
                      <w:tcPr>
                        <w:tcW w:w="28" w:type="dxa"/>
                      </w:tcPr>
                      <w:p w14:paraId="4EFF3A0F" w14:textId="77777777" w:rsidR="00C7176D" w:rsidRDefault="00C7176D">
                        <w:pPr>
                          <w:pStyle w:val="EmptyCellLayoutStyle"/>
                          <w:spacing w:after="0" w:line="240" w:lineRule="auto"/>
                        </w:pPr>
                      </w:p>
                    </w:tc>
                    <w:tc>
                      <w:tcPr>
                        <w:tcW w:w="1" w:type="dxa"/>
                      </w:tcPr>
                      <w:p w14:paraId="306340DE" w14:textId="77777777" w:rsidR="00C7176D" w:rsidRDefault="00C7176D">
                        <w:pPr>
                          <w:pStyle w:val="EmptyCellLayoutStyle"/>
                          <w:spacing w:after="0" w:line="240" w:lineRule="auto"/>
                        </w:pPr>
                      </w:p>
                    </w:tc>
                    <w:tc>
                      <w:tcPr>
                        <w:tcW w:w="12" w:type="dxa"/>
                        <w:gridSpan w:val="11"/>
                      </w:tcPr>
                      <w:tbl>
                        <w:tblPr>
                          <w:tblW w:w="0" w:type="auto"/>
                          <w:tblCellMar>
                            <w:left w:w="0" w:type="dxa"/>
                            <w:right w:w="0" w:type="dxa"/>
                          </w:tblCellMar>
                          <w:tblLook w:val="0000" w:firstRow="0" w:lastRow="0" w:firstColumn="0" w:lastColumn="0" w:noHBand="0" w:noVBand="0"/>
                        </w:tblPr>
                        <w:tblGrid>
                          <w:gridCol w:w="10343"/>
                        </w:tblGrid>
                        <w:tr w:rsidR="00C7176D" w14:paraId="58144C7C" w14:textId="77777777">
                          <w:trPr>
                            <w:trHeight w:val="297"/>
                          </w:trPr>
                          <w:tc>
                            <w:tcPr>
                              <w:tcW w:w="10356" w:type="dxa"/>
                              <w:tcBorders>
                                <w:top w:val="nil"/>
                                <w:left w:val="nil"/>
                                <w:bottom w:val="nil"/>
                                <w:right w:val="nil"/>
                              </w:tcBorders>
                              <w:tcMar>
                                <w:top w:w="39" w:type="dxa"/>
                                <w:left w:w="39" w:type="dxa"/>
                                <w:bottom w:w="39" w:type="dxa"/>
                                <w:right w:w="39" w:type="dxa"/>
                              </w:tcMar>
                            </w:tcPr>
                            <w:p w14:paraId="6ABC624E" w14:textId="77777777" w:rsidR="00C7176D" w:rsidRDefault="0032315E">
                              <w:pPr>
                                <w:spacing w:after="0" w:line="240" w:lineRule="auto"/>
                              </w:pPr>
                              <w:r>
                                <w:rPr>
                                  <w:rFonts w:ascii="Segoe UI" w:eastAsia="Segoe UI" w:hAnsi="Segoe UI"/>
                                  <w:b/>
                                  <w:color w:val="000000"/>
                                  <w:sz w:val="22"/>
                                </w:rPr>
                                <w:t xml:space="preserve">State the purpose(s) of the health technology for this PICO set and provide a rationale: </w:t>
                              </w:r>
                            </w:p>
                          </w:tc>
                        </w:tr>
                      </w:tbl>
                      <w:p w14:paraId="1DC71E72" w14:textId="77777777" w:rsidR="00C7176D" w:rsidRDefault="00C7176D">
                        <w:pPr>
                          <w:spacing w:after="0" w:line="240" w:lineRule="auto"/>
                        </w:pPr>
                      </w:p>
                    </w:tc>
                    <w:tc>
                      <w:tcPr>
                        <w:tcW w:w="14" w:type="dxa"/>
                      </w:tcPr>
                      <w:p w14:paraId="7AE7B661" w14:textId="77777777" w:rsidR="00C7176D" w:rsidRDefault="00C7176D">
                        <w:pPr>
                          <w:pStyle w:val="EmptyCellLayoutStyle"/>
                          <w:spacing w:after="0" w:line="240" w:lineRule="auto"/>
                        </w:pPr>
                      </w:p>
                    </w:tc>
                    <w:tc>
                      <w:tcPr>
                        <w:tcW w:w="15" w:type="dxa"/>
                      </w:tcPr>
                      <w:p w14:paraId="264CA592" w14:textId="77777777" w:rsidR="00C7176D" w:rsidRDefault="00C7176D">
                        <w:pPr>
                          <w:pStyle w:val="EmptyCellLayoutStyle"/>
                          <w:spacing w:after="0" w:line="240" w:lineRule="auto"/>
                        </w:pPr>
                      </w:p>
                    </w:tc>
                    <w:tc>
                      <w:tcPr>
                        <w:tcW w:w="27" w:type="dxa"/>
                      </w:tcPr>
                      <w:p w14:paraId="65788F1B" w14:textId="77777777" w:rsidR="00C7176D" w:rsidRDefault="00C7176D">
                        <w:pPr>
                          <w:pStyle w:val="EmptyCellLayoutStyle"/>
                          <w:spacing w:after="0" w:line="240" w:lineRule="auto"/>
                        </w:pPr>
                      </w:p>
                    </w:tc>
                    <w:tc>
                      <w:tcPr>
                        <w:tcW w:w="106" w:type="dxa"/>
                      </w:tcPr>
                      <w:p w14:paraId="5D16DA12" w14:textId="77777777" w:rsidR="00C7176D" w:rsidRDefault="00C7176D">
                        <w:pPr>
                          <w:pStyle w:val="EmptyCellLayoutStyle"/>
                          <w:spacing w:after="0" w:line="240" w:lineRule="auto"/>
                        </w:pPr>
                      </w:p>
                    </w:tc>
                    <w:tc>
                      <w:tcPr>
                        <w:tcW w:w="270" w:type="dxa"/>
                      </w:tcPr>
                      <w:p w14:paraId="50B8C785" w14:textId="77777777" w:rsidR="00C7176D" w:rsidRDefault="00C7176D">
                        <w:pPr>
                          <w:pStyle w:val="EmptyCellLayoutStyle"/>
                          <w:spacing w:after="0" w:line="240" w:lineRule="auto"/>
                        </w:pPr>
                      </w:p>
                    </w:tc>
                    <w:tc>
                      <w:tcPr>
                        <w:tcW w:w="30" w:type="dxa"/>
                      </w:tcPr>
                      <w:p w14:paraId="5BCB1122" w14:textId="77777777" w:rsidR="00C7176D" w:rsidRDefault="00C7176D">
                        <w:pPr>
                          <w:pStyle w:val="EmptyCellLayoutStyle"/>
                          <w:spacing w:after="0" w:line="240" w:lineRule="auto"/>
                        </w:pPr>
                      </w:p>
                    </w:tc>
                  </w:tr>
                  <w:tr w:rsidR="00C7176D" w14:paraId="7476E80F" w14:textId="77777777">
                    <w:trPr>
                      <w:trHeight w:val="272"/>
                    </w:trPr>
                    <w:tc>
                      <w:tcPr>
                        <w:tcW w:w="194" w:type="dxa"/>
                      </w:tcPr>
                      <w:p w14:paraId="46D5F43B" w14:textId="77777777" w:rsidR="00C7176D" w:rsidRDefault="00C7176D">
                        <w:pPr>
                          <w:pStyle w:val="EmptyCellLayoutStyle"/>
                          <w:spacing w:after="0" w:line="240" w:lineRule="auto"/>
                        </w:pPr>
                      </w:p>
                    </w:tc>
                    <w:tc>
                      <w:tcPr>
                        <w:tcW w:w="1" w:type="dxa"/>
                      </w:tcPr>
                      <w:p w14:paraId="190765E9" w14:textId="77777777" w:rsidR="00C7176D" w:rsidRDefault="00C7176D">
                        <w:pPr>
                          <w:pStyle w:val="EmptyCellLayoutStyle"/>
                          <w:spacing w:after="0" w:line="240" w:lineRule="auto"/>
                        </w:pPr>
                      </w:p>
                    </w:tc>
                    <w:tc>
                      <w:tcPr>
                        <w:tcW w:w="14" w:type="dxa"/>
                      </w:tcPr>
                      <w:p w14:paraId="4BDD5364" w14:textId="77777777" w:rsidR="00C7176D" w:rsidRDefault="00C7176D">
                        <w:pPr>
                          <w:pStyle w:val="EmptyCellLayoutStyle"/>
                          <w:spacing w:after="0" w:line="240" w:lineRule="auto"/>
                        </w:pPr>
                      </w:p>
                    </w:tc>
                    <w:tc>
                      <w:tcPr>
                        <w:tcW w:w="30" w:type="dxa"/>
                      </w:tcPr>
                      <w:p w14:paraId="04D50291" w14:textId="77777777" w:rsidR="00C7176D" w:rsidRDefault="00C7176D">
                        <w:pPr>
                          <w:pStyle w:val="EmptyCellLayoutStyle"/>
                          <w:spacing w:after="0" w:line="240" w:lineRule="auto"/>
                        </w:pPr>
                      </w:p>
                    </w:tc>
                    <w:tc>
                      <w:tcPr>
                        <w:tcW w:w="28" w:type="dxa"/>
                      </w:tcPr>
                      <w:p w14:paraId="7AD022FA" w14:textId="77777777" w:rsidR="00C7176D" w:rsidRDefault="00C7176D">
                        <w:pPr>
                          <w:pStyle w:val="EmptyCellLayoutStyle"/>
                          <w:spacing w:after="0" w:line="240" w:lineRule="auto"/>
                        </w:pPr>
                      </w:p>
                    </w:tc>
                    <w:tc>
                      <w:tcPr>
                        <w:tcW w:w="1" w:type="dxa"/>
                      </w:tcPr>
                      <w:p w14:paraId="1DDADAC4" w14:textId="77777777" w:rsidR="00C7176D" w:rsidRDefault="00C7176D">
                        <w:pPr>
                          <w:pStyle w:val="EmptyCellLayoutStyle"/>
                          <w:spacing w:after="0" w:line="240" w:lineRule="auto"/>
                        </w:pPr>
                      </w:p>
                    </w:tc>
                    <w:tc>
                      <w:tcPr>
                        <w:tcW w:w="12" w:type="dxa"/>
                      </w:tcPr>
                      <w:p w14:paraId="7007541D" w14:textId="77777777" w:rsidR="00C7176D" w:rsidRDefault="00C7176D">
                        <w:pPr>
                          <w:pStyle w:val="EmptyCellLayoutStyle"/>
                          <w:spacing w:after="0" w:line="240" w:lineRule="auto"/>
                        </w:pPr>
                      </w:p>
                    </w:tc>
                    <w:tc>
                      <w:tcPr>
                        <w:tcW w:w="17" w:type="dxa"/>
                      </w:tcPr>
                      <w:p w14:paraId="6432BE3D" w14:textId="77777777" w:rsidR="00C7176D" w:rsidRDefault="00C7176D">
                        <w:pPr>
                          <w:pStyle w:val="EmptyCellLayoutStyle"/>
                          <w:spacing w:after="0" w:line="240" w:lineRule="auto"/>
                        </w:pPr>
                      </w:p>
                    </w:tc>
                    <w:tc>
                      <w:tcPr>
                        <w:tcW w:w="342" w:type="dxa"/>
                      </w:tcPr>
                      <w:p w14:paraId="09B924F9" w14:textId="77777777" w:rsidR="00C7176D" w:rsidRDefault="00C7176D">
                        <w:pPr>
                          <w:pStyle w:val="EmptyCellLayoutStyle"/>
                          <w:spacing w:after="0" w:line="240" w:lineRule="auto"/>
                        </w:pPr>
                      </w:p>
                    </w:tc>
                    <w:tc>
                      <w:tcPr>
                        <w:tcW w:w="30" w:type="dxa"/>
                      </w:tcPr>
                      <w:p w14:paraId="1ECC0CC5" w14:textId="77777777" w:rsidR="00C7176D" w:rsidRDefault="00C7176D">
                        <w:pPr>
                          <w:pStyle w:val="EmptyCellLayoutStyle"/>
                          <w:spacing w:after="0" w:line="240" w:lineRule="auto"/>
                        </w:pPr>
                      </w:p>
                    </w:tc>
                    <w:tc>
                      <w:tcPr>
                        <w:tcW w:w="75" w:type="dxa"/>
                      </w:tcPr>
                      <w:p w14:paraId="1512B0C5" w14:textId="77777777" w:rsidR="00C7176D" w:rsidRDefault="00C7176D">
                        <w:pPr>
                          <w:pStyle w:val="EmptyCellLayoutStyle"/>
                          <w:spacing w:after="0" w:line="240" w:lineRule="auto"/>
                        </w:pPr>
                      </w:p>
                    </w:tc>
                    <w:tc>
                      <w:tcPr>
                        <w:tcW w:w="9038" w:type="dxa"/>
                      </w:tcPr>
                      <w:p w14:paraId="091428D2" w14:textId="77777777" w:rsidR="00C7176D" w:rsidRDefault="00C7176D">
                        <w:pPr>
                          <w:pStyle w:val="EmptyCellLayoutStyle"/>
                          <w:spacing w:after="0" w:line="240" w:lineRule="auto"/>
                        </w:pPr>
                      </w:p>
                    </w:tc>
                    <w:tc>
                      <w:tcPr>
                        <w:tcW w:w="106" w:type="dxa"/>
                      </w:tcPr>
                      <w:p w14:paraId="656EBD0E" w14:textId="77777777" w:rsidR="00C7176D" w:rsidRDefault="00C7176D">
                        <w:pPr>
                          <w:pStyle w:val="EmptyCellLayoutStyle"/>
                          <w:spacing w:after="0" w:line="240" w:lineRule="auto"/>
                        </w:pPr>
                      </w:p>
                    </w:tc>
                    <w:tc>
                      <w:tcPr>
                        <w:tcW w:w="147" w:type="dxa"/>
                      </w:tcPr>
                      <w:p w14:paraId="6457A7D6" w14:textId="77777777" w:rsidR="00C7176D" w:rsidRDefault="00C7176D">
                        <w:pPr>
                          <w:pStyle w:val="EmptyCellLayoutStyle"/>
                          <w:spacing w:after="0" w:line="240" w:lineRule="auto"/>
                        </w:pPr>
                      </w:p>
                    </w:tc>
                    <w:tc>
                      <w:tcPr>
                        <w:tcW w:w="240" w:type="dxa"/>
                      </w:tcPr>
                      <w:p w14:paraId="11CEB036" w14:textId="77777777" w:rsidR="00C7176D" w:rsidRDefault="00C7176D">
                        <w:pPr>
                          <w:pStyle w:val="EmptyCellLayoutStyle"/>
                          <w:spacing w:after="0" w:line="240" w:lineRule="auto"/>
                        </w:pPr>
                      </w:p>
                    </w:tc>
                    <w:tc>
                      <w:tcPr>
                        <w:tcW w:w="314" w:type="dxa"/>
                      </w:tcPr>
                      <w:p w14:paraId="414AB792" w14:textId="77777777" w:rsidR="00C7176D" w:rsidRDefault="00C7176D">
                        <w:pPr>
                          <w:pStyle w:val="EmptyCellLayoutStyle"/>
                          <w:spacing w:after="0" w:line="240" w:lineRule="auto"/>
                        </w:pPr>
                      </w:p>
                    </w:tc>
                    <w:tc>
                      <w:tcPr>
                        <w:tcW w:w="30" w:type="dxa"/>
                      </w:tcPr>
                      <w:p w14:paraId="6A713F77" w14:textId="77777777" w:rsidR="00C7176D" w:rsidRDefault="00C7176D">
                        <w:pPr>
                          <w:pStyle w:val="EmptyCellLayoutStyle"/>
                          <w:spacing w:after="0" w:line="240" w:lineRule="auto"/>
                        </w:pPr>
                      </w:p>
                    </w:tc>
                    <w:tc>
                      <w:tcPr>
                        <w:tcW w:w="14" w:type="dxa"/>
                      </w:tcPr>
                      <w:p w14:paraId="159CB9DC" w14:textId="77777777" w:rsidR="00C7176D" w:rsidRDefault="00C7176D">
                        <w:pPr>
                          <w:pStyle w:val="EmptyCellLayoutStyle"/>
                          <w:spacing w:after="0" w:line="240" w:lineRule="auto"/>
                        </w:pPr>
                      </w:p>
                    </w:tc>
                    <w:tc>
                      <w:tcPr>
                        <w:tcW w:w="15" w:type="dxa"/>
                      </w:tcPr>
                      <w:p w14:paraId="3892E98A" w14:textId="77777777" w:rsidR="00C7176D" w:rsidRDefault="00C7176D">
                        <w:pPr>
                          <w:pStyle w:val="EmptyCellLayoutStyle"/>
                          <w:spacing w:after="0" w:line="240" w:lineRule="auto"/>
                        </w:pPr>
                      </w:p>
                    </w:tc>
                    <w:tc>
                      <w:tcPr>
                        <w:tcW w:w="27" w:type="dxa"/>
                      </w:tcPr>
                      <w:p w14:paraId="77162AF2" w14:textId="77777777" w:rsidR="00C7176D" w:rsidRDefault="00C7176D">
                        <w:pPr>
                          <w:pStyle w:val="EmptyCellLayoutStyle"/>
                          <w:spacing w:after="0" w:line="240" w:lineRule="auto"/>
                        </w:pPr>
                      </w:p>
                    </w:tc>
                    <w:tc>
                      <w:tcPr>
                        <w:tcW w:w="106" w:type="dxa"/>
                      </w:tcPr>
                      <w:p w14:paraId="287A819F" w14:textId="77777777" w:rsidR="00C7176D" w:rsidRDefault="00C7176D">
                        <w:pPr>
                          <w:pStyle w:val="EmptyCellLayoutStyle"/>
                          <w:spacing w:after="0" w:line="240" w:lineRule="auto"/>
                        </w:pPr>
                      </w:p>
                    </w:tc>
                    <w:tc>
                      <w:tcPr>
                        <w:tcW w:w="270" w:type="dxa"/>
                      </w:tcPr>
                      <w:p w14:paraId="7ECB8667" w14:textId="77777777" w:rsidR="00C7176D" w:rsidRDefault="00C7176D">
                        <w:pPr>
                          <w:pStyle w:val="EmptyCellLayoutStyle"/>
                          <w:spacing w:after="0" w:line="240" w:lineRule="auto"/>
                        </w:pPr>
                      </w:p>
                    </w:tc>
                    <w:tc>
                      <w:tcPr>
                        <w:tcW w:w="30" w:type="dxa"/>
                      </w:tcPr>
                      <w:p w14:paraId="60F00EDC" w14:textId="77777777" w:rsidR="00C7176D" w:rsidRDefault="00C7176D">
                        <w:pPr>
                          <w:pStyle w:val="EmptyCellLayoutStyle"/>
                          <w:spacing w:after="0" w:line="240" w:lineRule="auto"/>
                        </w:pPr>
                      </w:p>
                    </w:tc>
                  </w:tr>
                  <w:tr w:rsidR="0032315E" w14:paraId="3BE0F9F5" w14:textId="77777777" w:rsidTr="0032315E">
                    <w:tc>
                      <w:tcPr>
                        <w:tcW w:w="194" w:type="dxa"/>
                      </w:tcPr>
                      <w:p w14:paraId="10B174FF" w14:textId="77777777" w:rsidR="00C7176D" w:rsidRDefault="00C7176D">
                        <w:pPr>
                          <w:pStyle w:val="EmptyCellLayoutStyle"/>
                          <w:spacing w:after="0" w:line="240" w:lineRule="auto"/>
                        </w:pPr>
                      </w:p>
                    </w:tc>
                    <w:tc>
                      <w:tcPr>
                        <w:tcW w:w="1" w:type="dxa"/>
                      </w:tcPr>
                      <w:p w14:paraId="02E223B2" w14:textId="77777777" w:rsidR="00C7176D" w:rsidRDefault="00C7176D">
                        <w:pPr>
                          <w:pStyle w:val="EmptyCellLayoutStyle"/>
                          <w:spacing w:after="0" w:line="240" w:lineRule="auto"/>
                        </w:pPr>
                      </w:p>
                    </w:tc>
                    <w:tc>
                      <w:tcPr>
                        <w:tcW w:w="14" w:type="dxa"/>
                      </w:tcPr>
                      <w:p w14:paraId="38801AF6" w14:textId="77777777" w:rsidR="00C7176D" w:rsidRDefault="00C7176D">
                        <w:pPr>
                          <w:pStyle w:val="EmptyCellLayoutStyle"/>
                          <w:spacing w:after="0" w:line="240" w:lineRule="auto"/>
                        </w:pPr>
                      </w:p>
                    </w:tc>
                    <w:tc>
                      <w:tcPr>
                        <w:tcW w:w="30" w:type="dxa"/>
                      </w:tcPr>
                      <w:p w14:paraId="25972B29" w14:textId="77777777" w:rsidR="00C7176D" w:rsidRDefault="00C7176D">
                        <w:pPr>
                          <w:pStyle w:val="EmptyCellLayoutStyle"/>
                          <w:spacing w:after="0" w:line="240" w:lineRule="auto"/>
                        </w:pPr>
                      </w:p>
                    </w:tc>
                    <w:tc>
                      <w:tcPr>
                        <w:tcW w:w="28" w:type="dxa"/>
                      </w:tcPr>
                      <w:p w14:paraId="335F7B91" w14:textId="77777777" w:rsidR="00C7176D" w:rsidRDefault="00C7176D">
                        <w:pPr>
                          <w:pStyle w:val="EmptyCellLayoutStyle"/>
                          <w:spacing w:after="0" w:line="240" w:lineRule="auto"/>
                        </w:pPr>
                      </w:p>
                    </w:tc>
                    <w:tc>
                      <w:tcPr>
                        <w:tcW w:w="1" w:type="dxa"/>
                        <w:gridSpan w:val="9"/>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765"/>
                        </w:tblGrid>
                        <w:tr w:rsidR="00C7176D" w14:paraId="7C4B53E2" w14:textId="77777777" w:rsidTr="0022071C">
                          <w:trPr>
                            <w:trHeight w:val="262"/>
                          </w:trPr>
                          <w:tc>
                            <w:tcPr>
                              <w:tcW w:w="9765" w:type="dxa"/>
                              <w:tcBorders>
                                <w:top w:val="nil"/>
                                <w:left w:val="nil"/>
                                <w:bottom w:val="nil"/>
                                <w:right w:val="nil"/>
                              </w:tcBorders>
                              <w:tcMar>
                                <w:top w:w="39" w:type="dxa"/>
                                <w:left w:w="39" w:type="dxa"/>
                                <w:bottom w:w="39" w:type="dxa"/>
                                <w:right w:w="39" w:type="dxa"/>
                              </w:tcMar>
                            </w:tcPr>
                            <w:p w14:paraId="711441F0" w14:textId="77777777" w:rsidR="00C7176D" w:rsidRDefault="0032315E">
                              <w:pPr>
                                <w:spacing w:after="0" w:line="240" w:lineRule="auto"/>
                              </w:pPr>
                              <w:r>
                                <w:rPr>
                                  <w:rFonts w:ascii="Segoe UI" w:eastAsia="Segoe UI" w:hAnsi="Segoe UI"/>
                                  <w:b/>
                                  <w:color w:val="000000"/>
                                  <w:sz w:val="22"/>
                                </w:rPr>
                                <w:t>Purpose category:</w:t>
                              </w:r>
                            </w:p>
                            <w:p w14:paraId="31329358" w14:textId="77777777" w:rsidR="00C7176D" w:rsidRDefault="0032315E">
                              <w:pPr>
                                <w:spacing w:after="0" w:line="240" w:lineRule="auto"/>
                              </w:pPr>
                              <w:r>
                                <w:rPr>
                                  <w:rFonts w:ascii="Segoe UI" w:eastAsia="Segoe UI" w:hAnsi="Segoe UI"/>
                                  <w:color w:val="000000"/>
                                  <w:sz w:val="22"/>
                                </w:rPr>
                                <w:t>Other</w:t>
                              </w:r>
                            </w:p>
                          </w:tc>
                        </w:tr>
                        <w:tr w:rsidR="00C7176D" w14:paraId="69543973" w14:textId="77777777" w:rsidTr="0022071C">
                          <w:trPr>
                            <w:trHeight w:val="262"/>
                          </w:trPr>
                          <w:tc>
                            <w:tcPr>
                              <w:tcW w:w="9765" w:type="dxa"/>
                              <w:tcBorders>
                                <w:top w:val="nil"/>
                                <w:left w:val="nil"/>
                                <w:bottom w:val="nil"/>
                                <w:right w:val="nil"/>
                              </w:tcBorders>
                              <w:tcMar>
                                <w:top w:w="39" w:type="dxa"/>
                                <w:left w:w="39" w:type="dxa"/>
                                <w:bottom w:w="39" w:type="dxa"/>
                                <w:right w:w="39" w:type="dxa"/>
                              </w:tcMar>
                            </w:tcPr>
                            <w:p w14:paraId="70DDF8CA" w14:textId="77777777" w:rsidR="00C7176D" w:rsidRDefault="0032315E">
                              <w:pPr>
                                <w:spacing w:after="0" w:line="240" w:lineRule="auto"/>
                              </w:pPr>
                              <w:r>
                                <w:rPr>
                                  <w:rFonts w:ascii="Segoe UI" w:eastAsia="Segoe UI" w:hAnsi="Segoe UI"/>
                                  <w:b/>
                                  <w:color w:val="000000"/>
                                  <w:sz w:val="22"/>
                                </w:rPr>
                                <w:t>Purpose description:</w:t>
                              </w:r>
                            </w:p>
                            <w:p w14:paraId="0E9E489C" w14:textId="77777777" w:rsidR="00C7176D" w:rsidRDefault="00C7176D">
                              <w:pPr>
                                <w:spacing w:after="0" w:line="240" w:lineRule="auto"/>
                              </w:pPr>
                            </w:p>
                          </w:tc>
                        </w:tr>
                      </w:tbl>
                      <w:p w14:paraId="1866D10C" w14:textId="77777777" w:rsidR="00C7176D" w:rsidRDefault="00C7176D">
                        <w:pPr>
                          <w:spacing w:after="0" w:line="240" w:lineRule="auto"/>
                        </w:pPr>
                      </w:p>
                    </w:tc>
                    <w:tc>
                      <w:tcPr>
                        <w:tcW w:w="240" w:type="dxa"/>
                      </w:tcPr>
                      <w:p w14:paraId="3B6E6A70" w14:textId="77777777" w:rsidR="00C7176D" w:rsidRDefault="00C7176D">
                        <w:pPr>
                          <w:pStyle w:val="EmptyCellLayoutStyle"/>
                          <w:spacing w:after="0" w:line="240" w:lineRule="auto"/>
                        </w:pPr>
                      </w:p>
                    </w:tc>
                    <w:tc>
                      <w:tcPr>
                        <w:tcW w:w="314" w:type="dxa"/>
                      </w:tcPr>
                      <w:p w14:paraId="15F6238E" w14:textId="77777777" w:rsidR="00C7176D" w:rsidRDefault="00C7176D">
                        <w:pPr>
                          <w:pStyle w:val="EmptyCellLayoutStyle"/>
                          <w:spacing w:after="0" w:line="240" w:lineRule="auto"/>
                        </w:pPr>
                      </w:p>
                    </w:tc>
                    <w:tc>
                      <w:tcPr>
                        <w:tcW w:w="30" w:type="dxa"/>
                      </w:tcPr>
                      <w:p w14:paraId="1EBEC266" w14:textId="77777777" w:rsidR="00C7176D" w:rsidRDefault="00C7176D">
                        <w:pPr>
                          <w:pStyle w:val="EmptyCellLayoutStyle"/>
                          <w:spacing w:after="0" w:line="240" w:lineRule="auto"/>
                        </w:pPr>
                      </w:p>
                    </w:tc>
                    <w:tc>
                      <w:tcPr>
                        <w:tcW w:w="14" w:type="dxa"/>
                      </w:tcPr>
                      <w:p w14:paraId="1734854B" w14:textId="77777777" w:rsidR="00C7176D" w:rsidRDefault="00C7176D">
                        <w:pPr>
                          <w:pStyle w:val="EmptyCellLayoutStyle"/>
                          <w:spacing w:after="0" w:line="240" w:lineRule="auto"/>
                        </w:pPr>
                      </w:p>
                    </w:tc>
                    <w:tc>
                      <w:tcPr>
                        <w:tcW w:w="15" w:type="dxa"/>
                      </w:tcPr>
                      <w:p w14:paraId="54EA579A" w14:textId="77777777" w:rsidR="00C7176D" w:rsidRDefault="00C7176D">
                        <w:pPr>
                          <w:pStyle w:val="EmptyCellLayoutStyle"/>
                          <w:spacing w:after="0" w:line="240" w:lineRule="auto"/>
                        </w:pPr>
                      </w:p>
                    </w:tc>
                    <w:tc>
                      <w:tcPr>
                        <w:tcW w:w="27" w:type="dxa"/>
                      </w:tcPr>
                      <w:p w14:paraId="3D2F821E" w14:textId="77777777" w:rsidR="00C7176D" w:rsidRDefault="00C7176D">
                        <w:pPr>
                          <w:pStyle w:val="EmptyCellLayoutStyle"/>
                          <w:spacing w:after="0" w:line="240" w:lineRule="auto"/>
                        </w:pPr>
                      </w:p>
                    </w:tc>
                    <w:tc>
                      <w:tcPr>
                        <w:tcW w:w="106" w:type="dxa"/>
                      </w:tcPr>
                      <w:p w14:paraId="629F8433" w14:textId="77777777" w:rsidR="00C7176D" w:rsidRDefault="00C7176D">
                        <w:pPr>
                          <w:pStyle w:val="EmptyCellLayoutStyle"/>
                          <w:spacing w:after="0" w:line="240" w:lineRule="auto"/>
                        </w:pPr>
                      </w:p>
                    </w:tc>
                    <w:tc>
                      <w:tcPr>
                        <w:tcW w:w="270" w:type="dxa"/>
                      </w:tcPr>
                      <w:p w14:paraId="1C9F876C" w14:textId="77777777" w:rsidR="00C7176D" w:rsidRDefault="00C7176D">
                        <w:pPr>
                          <w:pStyle w:val="EmptyCellLayoutStyle"/>
                          <w:spacing w:after="0" w:line="240" w:lineRule="auto"/>
                        </w:pPr>
                      </w:p>
                    </w:tc>
                    <w:tc>
                      <w:tcPr>
                        <w:tcW w:w="30" w:type="dxa"/>
                      </w:tcPr>
                      <w:p w14:paraId="2F1B0D7B" w14:textId="77777777" w:rsidR="00C7176D" w:rsidRDefault="00C7176D">
                        <w:pPr>
                          <w:pStyle w:val="EmptyCellLayoutStyle"/>
                          <w:spacing w:after="0" w:line="240" w:lineRule="auto"/>
                        </w:pPr>
                      </w:p>
                    </w:tc>
                  </w:tr>
                  <w:tr w:rsidR="00C7176D" w14:paraId="07B1A1F2" w14:textId="77777777">
                    <w:trPr>
                      <w:trHeight w:val="598"/>
                    </w:trPr>
                    <w:tc>
                      <w:tcPr>
                        <w:tcW w:w="194" w:type="dxa"/>
                      </w:tcPr>
                      <w:p w14:paraId="40E1F06A" w14:textId="77777777" w:rsidR="00C7176D" w:rsidRDefault="00C7176D">
                        <w:pPr>
                          <w:pStyle w:val="EmptyCellLayoutStyle"/>
                          <w:spacing w:after="0" w:line="240" w:lineRule="auto"/>
                        </w:pPr>
                      </w:p>
                    </w:tc>
                    <w:tc>
                      <w:tcPr>
                        <w:tcW w:w="1" w:type="dxa"/>
                      </w:tcPr>
                      <w:p w14:paraId="36D0E621" w14:textId="77777777" w:rsidR="00C7176D" w:rsidRDefault="00C7176D">
                        <w:pPr>
                          <w:pStyle w:val="EmptyCellLayoutStyle"/>
                          <w:spacing w:after="0" w:line="240" w:lineRule="auto"/>
                        </w:pPr>
                      </w:p>
                    </w:tc>
                    <w:tc>
                      <w:tcPr>
                        <w:tcW w:w="14" w:type="dxa"/>
                      </w:tcPr>
                      <w:p w14:paraId="07194EBE" w14:textId="77777777" w:rsidR="00C7176D" w:rsidRDefault="00C7176D">
                        <w:pPr>
                          <w:pStyle w:val="EmptyCellLayoutStyle"/>
                          <w:spacing w:after="0" w:line="240" w:lineRule="auto"/>
                        </w:pPr>
                      </w:p>
                    </w:tc>
                    <w:tc>
                      <w:tcPr>
                        <w:tcW w:w="30" w:type="dxa"/>
                      </w:tcPr>
                      <w:p w14:paraId="70EE7ED3" w14:textId="77777777" w:rsidR="00C7176D" w:rsidRDefault="00C7176D">
                        <w:pPr>
                          <w:pStyle w:val="EmptyCellLayoutStyle"/>
                          <w:spacing w:after="0" w:line="240" w:lineRule="auto"/>
                        </w:pPr>
                      </w:p>
                    </w:tc>
                    <w:tc>
                      <w:tcPr>
                        <w:tcW w:w="28" w:type="dxa"/>
                      </w:tcPr>
                      <w:p w14:paraId="08846083" w14:textId="77777777" w:rsidR="00C7176D" w:rsidRDefault="00C7176D">
                        <w:pPr>
                          <w:pStyle w:val="EmptyCellLayoutStyle"/>
                          <w:spacing w:after="0" w:line="240" w:lineRule="auto"/>
                        </w:pPr>
                      </w:p>
                    </w:tc>
                    <w:tc>
                      <w:tcPr>
                        <w:tcW w:w="1" w:type="dxa"/>
                      </w:tcPr>
                      <w:p w14:paraId="59773ECE" w14:textId="77777777" w:rsidR="00C7176D" w:rsidRDefault="00C7176D">
                        <w:pPr>
                          <w:pStyle w:val="EmptyCellLayoutStyle"/>
                          <w:spacing w:after="0" w:line="240" w:lineRule="auto"/>
                        </w:pPr>
                      </w:p>
                    </w:tc>
                    <w:tc>
                      <w:tcPr>
                        <w:tcW w:w="12" w:type="dxa"/>
                      </w:tcPr>
                      <w:p w14:paraId="4EB14E09" w14:textId="77777777" w:rsidR="00C7176D" w:rsidRDefault="00C7176D">
                        <w:pPr>
                          <w:pStyle w:val="EmptyCellLayoutStyle"/>
                          <w:spacing w:after="0" w:line="240" w:lineRule="auto"/>
                        </w:pPr>
                      </w:p>
                    </w:tc>
                    <w:tc>
                      <w:tcPr>
                        <w:tcW w:w="17" w:type="dxa"/>
                      </w:tcPr>
                      <w:p w14:paraId="030B8A03" w14:textId="77777777" w:rsidR="00C7176D" w:rsidRDefault="00C7176D">
                        <w:pPr>
                          <w:pStyle w:val="EmptyCellLayoutStyle"/>
                          <w:spacing w:after="0" w:line="240" w:lineRule="auto"/>
                        </w:pPr>
                      </w:p>
                    </w:tc>
                    <w:tc>
                      <w:tcPr>
                        <w:tcW w:w="342" w:type="dxa"/>
                      </w:tcPr>
                      <w:p w14:paraId="6CBA474A" w14:textId="77777777" w:rsidR="00C7176D" w:rsidRDefault="00C7176D">
                        <w:pPr>
                          <w:pStyle w:val="EmptyCellLayoutStyle"/>
                          <w:spacing w:after="0" w:line="240" w:lineRule="auto"/>
                        </w:pPr>
                      </w:p>
                    </w:tc>
                    <w:tc>
                      <w:tcPr>
                        <w:tcW w:w="30" w:type="dxa"/>
                      </w:tcPr>
                      <w:p w14:paraId="414DD68C" w14:textId="77777777" w:rsidR="00C7176D" w:rsidRDefault="00C7176D">
                        <w:pPr>
                          <w:pStyle w:val="EmptyCellLayoutStyle"/>
                          <w:spacing w:after="0" w:line="240" w:lineRule="auto"/>
                        </w:pPr>
                      </w:p>
                    </w:tc>
                    <w:tc>
                      <w:tcPr>
                        <w:tcW w:w="75" w:type="dxa"/>
                      </w:tcPr>
                      <w:p w14:paraId="622CA295" w14:textId="77777777" w:rsidR="00C7176D" w:rsidRDefault="00C7176D">
                        <w:pPr>
                          <w:pStyle w:val="EmptyCellLayoutStyle"/>
                          <w:spacing w:after="0" w:line="240" w:lineRule="auto"/>
                        </w:pPr>
                      </w:p>
                    </w:tc>
                    <w:tc>
                      <w:tcPr>
                        <w:tcW w:w="9038" w:type="dxa"/>
                      </w:tcPr>
                      <w:p w14:paraId="65661348" w14:textId="77777777" w:rsidR="00C7176D" w:rsidRDefault="00C7176D">
                        <w:pPr>
                          <w:pStyle w:val="EmptyCellLayoutStyle"/>
                          <w:spacing w:after="0" w:line="240" w:lineRule="auto"/>
                        </w:pPr>
                      </w:p>
                    </w:tc>
                    <w:tc>
                      <w:tcPr>
                        <w:tcW w:w="106" w:type="dxa"/>
                      </w:tcPr>
                      <w:p w14:paraId="17FE933D" w14:textId="77777777" w:rsidR="00C7176D" w:rsidRDefault="00C7176D">
                        <w:pPr>
                          <w:pStyle w:val="EmptyCellLayoutStyle"/>
                          <w:spacing w:after="0" w:line="240" w:lineRule="auto"/>
                        </w:pPr>
                      </w:p>
                    </w:tc>
                    <w:tc>
                      <w:tcPr>
                        <w:tcW w:w="147" w:type="dxa"/>
                      </w:tcPr>
                      <w:p w14:paraId="1C635C16" w14:textId="77777777" w:rsidR="00C7176D" w:rsidRDefault="00C7176D">
                        <w:pPr>
                          <w:pStyle w:val="EmptyCellLayoutStyle"/>
                          <w:spacing w:after="0" w:line="240" w:lineRule="auto"/>
                        </w:pPr>
                      </w:p>
                    </w:tc>
                    <w:tc>
                      <w:tcPr>
                        <w:tcW w:w="240" w:type="dxa"/>
                      </w:tcPr>
                      <w:p w14:paraId="2AD07210" w14:textId="77777777" w:rsidR="00C7176D" w:rsidRDefault="00C7176D">
                        <w:pPr>
                          <w:pStyle w:val="EmptyCellLayoutStyle"/>
                          <w:spacing w:after="0" w:line="240" w:lineRule="auto"/>
                        </w:pPr>
                      </w:p>
                    </w:tc>
                    <w:tc>
                      <w:tcPr>
                        <w:tcW w:w="314" w:type="dxa"/>
                      </w:tcPr>
                      <w:p w14:paraId="19B4A0E3" w14:textId="77777777" w:rsidR="00C7176D" w:rsidRDefault="00C7176D">
                        <w:pPr>
                          <w:pStyle w:val="EmptyCellLayoutStyle"/>
                          <w:spacing w:after="0" w:line="240" w:lineRule="auto"/>
                        </w:pPr>
                      </w:p>
                    </w:tc>
                    <w:tc>
                      <w:tcPr>
                        <w:tcW w:w="30" w:type="dxa"/>
                      </w:tcPr>
                      <w:p w14:paraId="418CEC79" w14:textId="77777777" w:rsidR="00C7176D" w:rsidRDefault="00C7176D">
                        <w:pPr>
                          <w:pStyle w:val="EmptyCellLayoutStyle"/>
                          <w:spacing w:after="0" w:line="240" w:lineRule="auto"/>
                        </w:pPr>
                      </w:p>
                    </w:tc>
                    <w:tc>
                      <w:tcPr>
                        <w:tcW w:w="14" w:type="dxa"/>
                      </w:tcPr>
                      <w:p w14:paraId="5658A6C9" w14:textId="77777777" w:rsidR="00C7176D" w:rsidRDefault="00C7176D">
                        <w:pPr>
                          <w:pStyle w:val="EmptyCellLayoutStyle"/>
                          <w:spacing w:after="0" w:line="240" w:lineRule="auto"/>
                        </w:pPr>
                      </w:p>
                    </w:tc>
                    <w:tc>
                      <w:tcPr>
                        <w:tcW w:w="15" w:type="dxa"/>
                      </w:tcPr>
                      <w:p w14:paraId="22035C24" w14:textId="77777777" w:rsidR="00C7176D" w:rsidRDefault="00C7176D">
                        <w:pPr>
                          <w:pStyle w:val="EmptyCellLayoutStyle"/>
                          <w:spacing w:after="0" w:line="240" w:lineRule="auto"/>
                        </w:pPr>
                      </w:p>
                    </w:tc>
                    <w:tc>
                      <w:tcPr>
                        <w:tcW w:w="27" w:type="dxa"/>
                      </w:tcPr>
                      <w:p w14:paraId="75F292DD" w14:textId="77777777" w:rsidR="00C7176D" w:rsidRDefault="00C7176D">
                        <w:pPr>
                          <w:pStyle w:val="EmptyCellLayoutStyle"/>
                          <w:spacing w:after="0" w:line="240" w:lineRule="auto"/>
                        </w:pPr>
                      </w:p>
                    </w:tc>
                    <w:tc>
                      <w:tcPr>
                        <w:tcW w:w="106" w:type="dxa"/>
                      </w:tcPr>
                      <w:p w14:paraId="75F9148E" w14:textId="77777777" w:rsidR="00C7176D" w:rsidRDefault="00C7176D">
                        <w:pPr>
                          <w:pStyle w:val="EmptyCellLayoutStyle"/>
                          <w:spacing w:after="0" w:line="240" w:lineRule="auto"/>
                        </w:pPr>
                      </w:p>
                    </w:tc>
                    <w:tc>
                      <w:tcPr>
                        <w:tcW w:w="270" w:type="dxa"/>
                      </w:tcPr>
                      <w:p w14:paraId="6F96778E" w14:textId="77777777" w:rsidR="00C7176D" w:rsidRDefault="00C7176D">
                        <w:pPr>
                          <w:pStyle w:val="EmptyCellLayoutStyle"/>
                          <w:spacing w:after="0" w:line="240" w:lineRule="auto"/>
                        </w:pPr>
                      </w:p>
                    </w:tc>
                    <w:tc>
                      <w:tcPr>
                        <w:tcW w:w="30" w:type="dxa"/>
                      </w:tcPr>
                      <w:p w14:paraId="7A75790B" w14:textId="77777777" w:rsidR="00C7176D" w:rsidRDefault="00C7176D">
                        <w:pPr>
                          <w:pStyle w:val="EmptyCellLayoutStyle"/>
                          <w:spacing w:after="0" w:line="240" w:lineRule="auto"/>
                        </w:pPr>
                      </w:p>
                    </w:tc>
                  </w:tr>
                  <w:tr w:rsidR="0032315E" w14:paraId="6559702B" w14:textId="77777777" w:rsidTr="0032315E">
                    <w:trPr>
                      <w:trHeight w:val="614"/>
                    </w:trPr>
                    <w:tc>
                      <w:tcPr>
                        <w:tcW w:w="194" w:type="dxa"/>
                      </w:tcPr>
                      <w:p w14:paraId="449E79A3" w14:textId="77777777" w:rsidR="00C7176D" w:rsidRDefault="00C7176D">
                        <w:pPr>
                          <w:pStyle w:val="EmptyCellLayoutStyle"/>
                          <w:spacing w:after="0" w:line="240" w:lineRule="auto"/>
                        </w:pPr>
                      </w:p>
                    </w:tc>
                    <w:tc>
                      <w:tcPr>
                        <w:tcW w:w="1" w:type="dxa"/>
                      </w:tcPr>
                      <w:p w14:paraId="0EAD28F3" w14:textId="77777777" w:rsidR="00C7176D" w:rsidRDefault="00C7176D">
                        <w:pPr>
                          <w:pStyle w:val="EmptyCellLayoutStyle"/>
                          <w:spacing w:after="0" w:line="240" w:lineRule="auto"/>
                        </w:pPr>
                      </w:p>
                    </w:tc>
                    <w:tc>
                      <w:tcPr>
                        <w:tcW w:w="14" w:type="dxa"/>
                      </w:tcPr>
                      <w:p w14:paraId="2408B7BD" w14:textId="77777777" w:rsidR="00C7176D" w:rsidRDefault="00C7176D">
                        <w:pPr>
                          <w:pStyle w:val="EmptyCellLayoutStyle"/>
                          <w:spacing w:after="0" w:line="240" w:lineRule="auto"/>
                        </w:pPr>
                      </w:p>
                    </w:tc>
                    <w:tc>
                      <w:tcPr>
                        <w:tcW w:w="30" w:type="dxa"/>
                      </w:tcPr>
                      <w:p w14:paraId="7D7D8FBE" w14:textId="77777777" w:rsidR="00C7176D" w:rsidRDefault="00C7176D">
                        <w:pPr>
                          <w:pStyle w:val="EmptyCellLayoutStyle"/>
                          <w:spacing w:after="0" w:line="240" w:lineRule="auto"/>
                        </w:pPr>
                      </w:p>
                    </w:tc>
                    <w:tc>
                      <w:tcPr>
                        <w:tcW w:w="28" w:type="dxa"/>
                        <w:gridSpan w:val="13"/>
                      </w:tcPr>
                      <w:tbl>
                        <w:tblPr>
                          <w:tblW w:w="0" w:type="auto"/>
                          <w:tblCellMar>
                            <w:left w:w="0" w:type="dxa"/>
                            <w:right w:w="0" w:type="dxa"/>
                          </w:tblCellMar>
                          <w:tblLook w:val="0000" w:firstRow="0" w:lastRow="0" w:firstColumn="0" w:lastColumn="0" w:noHBand="0" w:noVBand="0"/>
                        </w:tblPr>
                        <w:tblGrid>
                          <w:gridCol w:w="10377"/>
                        </w:tblGrid>
                        <w:tr w:rsidR="00C7176D" w14:paraId="0D75711D" w14:textId="77777777">
                          <w:trPr>
                            <w:trHeight w:val="536"/>
                          </w:trPr>
                          <w:tc>
                            <w:tcPr>
                              <w:tcW w:w="10386" w:type="dxa"/>
                              <w:tcBorders>
                                <w:top w:val="nil"/>
                                <w:left w:val="nil"/>
                                <w:bottom w:val="nil"/>
                                <w:right w:val="nil"/>
                              </w:tcBorders>
                              <w:tcMar>
                                <w:top w:w="39" w:type="dxa"/>
                                <w:left w:w="39" w:type="dxa"/>
                                <w:bottom w:w="39" w:type="dxa"/>
                                <w:right w:w="39" w:type="dxa"/>
                              </w:tcMar>
                            </w:tcPr>
                            <w:p w14:paraId="5500742B" w14:textId="77777777" w:rsidR="00C7176D" w:rsidRDefault="0032315E">
                              <w:pPr>
                                <w:spacing w:after="0" w:line="240" w:lineRule="auto"/>
                              </w:pPr>
                              <w:r>
                                <w:rPr>
                                  <w:rFonts w:ascii="Segoe UI" w:eastAsia="Segoe UI" w:hAnsi="Segoe UI"/>
                                  <w:b/>
                                  <w:color w:val="000000"/>
                                  <w:sz w:val="32"/>
                                </w:rPr>
                                <w:t>Supporting documentation</w:t>
                              </w:r>
                            </w:p>
                          </w:tc>
                        </w:tr>
                      </w:tbl>
                      <w:p w14:paraId="6D8110B1" w14:textId="77777777" w:rsidR="00C7176D" w:rsidRDefault="00C7176D">
                        <w:pPr>
                          <w:spacing w:after="0" w:line="240" w:lineRule="auto"/>
                        </w:pPr>
                      </w:p>
                    </w:tc>
                    <w:tc>
                      <w:tcPr>
                        <w:tcW w:w="14" w:type="dxa"/>
                      </w:tcPr>
                      <w:p w14:paraId="0B6A481F" w14:textId="77777777" w:rsidR="00C7176D" w:rsidRDefault="00C7176D">
                        <w:pPr>
                          <w:pStyle w:val="EmptyCellLayoutStyle"/>
                          <w:spacing w:after="0" w:line="240" w:lineRule="auto"/>
                        </w:pPr>
                      </w:p>
                    </w:tc>
                    <w:tc>
                      <w:tcPr>
                        <w:tcW w:w="15" w:type="dxa"/>
                      </w:tcPr>
                      <w:p w14:paraId="075D7D72" w14:textId="77777777" w:rsidR="00C7176D" w:rsidRDefault="00C7176D">
                        <w:pPr>
                          <w:pStyle w:val="EmptyCellLayoutStyle"/>
                          <w:spacing w:after="0" w:line="240" w:lineRule="auto"/>
                        </w:pPr>
                      </w:p>
                    </w:tc>
                    <w:tc>
                      <w:tcPr>
                        <w:tcW w:w="27" w:type="dxa"/>
                      </w:tcPr>
                      <w:p w14:paraId="28A22A06" w14:textId="77777777" w:rsidR="00C7176D" w:rsidRDefault="00C7176D">
                        <w:pPr>
                          <w:pStyle w:val="EmptyCellLayoutStyle"/>
                          <w:spacing w:after="0" w:line="240" w:lineRule="auto"/>
                        </w:pPr>
                      </w:p>
                    </w:tc>
                    <w:tc>
                      <w:tcPr>
                        <w:tcW w:w="106" w:type="dxa"/>
                      </w:tcPr>
                      <w:p w14:paraId="7032F714" w14:textId="77777777" w:rsidR="00C7176D" w:rsidRDefault="00C7176D">
                        <w:pPr>
                          <w:pStyle w:val="EmptyCellLayoutStyle"/>
                          <w:spacing w:after="0" w:line="240" w:lineRule="auto"/>
                        </w:pPr>
                      </w:p>
                    </w:tc>
                    <w:tc>
                      <w:tcPr>
                        <w:tcW w:w="270" w:type="dxa"/>
                      </w:tcPr>
                      <w:p w14:paraId="6E3D9E5E" w14:textId="77777777" w:rsidR="00C7176D" w:rsidRDefault="00C7176D">
                        <w:pPr>
                          <w:pStyle w:val="EmptyCellLayoutStyle"/>
                          <w:spacing w:after="0" w:line="240" w:lineRule="auto"/>
                        </w:pPr>
                      </w:p>
                    </w:tc>
                    <w:tc>
                      <w:tcPr>
                        <w:tcW w:w="30" w:type="dxa"/>
                      </w:tcPr>
                      <w:p w14:paraId="4CF16FC3" w14:textId="77777777" w:rsidR="00C7176D" w:rsidRDefault="00C7176D">
                        <w:pPr>
                          <w:pStyle w:val="EmptyCellLayoutStyle"/>
                          <w:spacing w:after="0" w:line="240" w:lineRule="auto"/>
                        </w:pPr>
                      </w:p>
                    </w:tc>
                  </w:tr>
                  <w:tr w:rsidR="00C7176D" w14:paraId="6F1B7D59" w14:textId="77777777">
                    <w:trPr>
                      <w:trHeight w:val="191"/>
                    </w:trPr>
                    <w:tc>
                      <w:tcPr>
                        <w:tcW w:w="194" w:type="dxa"/>
                      </w:tcPr>
                      <w:p w14:paraId="333103C7" w14:textId="77777777" w:rsidR="00C7176D" w:rsidRDefault="00C7176D">
                        <w:pPr>
                          <w:pStyle w:val="EmptyCellLayoutStyle"/>
                          <w:spacing w:after="0" w:line="240" w:lineRule="auto"/>
                        </w:pPr>
                      </w:p>
                    </w:tc>
                    <w:tc>
                      <w:tcPr>
                        <w:tcW w:w="1" w:type="dxa"/>
                      </w:tcPr>
                      <w:p w14:paraId="7A6AC12E" w14:textId="77777777" w:rsidR="00C7176D" w:rsidRDefault="00C7176D">
                        <w:pPr>
                          <w:pStyle w:val="EmptyCellLayoutStyle"/>
                          <w:spacing w:after="0" w:line="240" w:lineRule="auto"/>
                        </w:pPr>
                      </w:p>
                    </w:tc>
                    <w:tc>
                      <w:tcPr>
                        <w:tcW w:w="14" w:type="dxa"/>
                      </w:tcPr>
                      <w:p w14:paraId="6C820462" w14:textId="77777777" w:rsidR="00C7176D" w:rsidRDefault="00C7176D">
                        <w:pPr>
                          <w:pStyle w:val="EmptyCellLayoutStyle"/>
                          <w:spacing w:after="0" w:line="240" w:lineRule="auto"/>
                        </w:pPr>
                      </w:p>
                    </w:tc>
                    <w:tc>
                      <w:tcPr>
                        <w:tcW w:w="30" w:type="dxa"/>
                      </w:tcPr>
                      <w:p w14:paraId="52EF1B69" w14:textId="77777777" w:rsidR="00C7176D" w:rsidRDefault="00C7176D">
                        <w:pPr>
                          <w:pStyle w:val="EmptyCellLayoutStyle"/>
                          <w:spacing w:after="0" w:line="240" w:lineRule="auto"/>
                        </w:pPr>
                      </w:p>
                    </w:tc>
                    <w:tc>
                      <w:tcPr>
                        <w:tcW w:w="28" w:type="dxa"/>
                      </w:tcPr>
                      <w:p w14:paraId="39FB7611" w14:textId="77777777" w:rsidR="00C7176D" w:rsidRDefault="00C7176D">
                        <w:pPr>
                          <w:pStyle w:val="EmptyCellLayoutStyle"/>
                          <w:spacing w:after="0" w:line="240" w:lineRule="auto"/>
                        </w:pPr>
                      </w:p>
                    </w:tc>
                    <w:tc>
                      <w:tcPr>
                        <w:tcW w:w="1" w:type="dxa"/>
                      </w:tcPr>
                      <w:p w14:paraId="7EED4BBB" w14:textId="77777777" w:rsidR="00C7176D" w:rsidRDefault="00C7176D">
                        <w:pPr>
                          <w:pStyle w:val="EmptyCellLayoutStyle"/>
                          <w:spacing w:after="0" w:line="240" w:lineRule="auto"/>
                        </w:pPr>
                      </w:p>
                    </w:tc>
                    <w:tc>
                      <w:tcPr>
                        <w:tcW w:w="12" w:type="dxa"/>
                      </w:tcPr>
                      <w:p w14:paraId="707F31CD" w14:textId="77777777" w:rsidR="00C7176D" w:rsidRDefault="00C7176D">
                        <w:pPr>
                          <w:pStyle w:val="EmptyCellLayoutStyle"/>
                          <w:spacing w:after="0" w:line="240" w:lineRule="auto"/>
                        </w:pPr>
                      </w:p>
                    </w:tc>
                    <w:tc>
                      <w:tcPr>
                        <w:tcW w:w="17" w:type="dxa"/>
                      </w:tcPr>
                      <w:p w14:paraId="5AA682D4" w14:textId="77777777" w:rsidR="00C7176D" w:rsidRDefault="00C7176D">
                        <w:pPr>
                          <w:pStyle w:val="EmptyCellLayoutStyle"/>
                          <w:spacing w:after="0" w:line="240" w:lineRule="auto"/>
                        </w:pPr>
                      </w:p>
                    </w:tc>
                    <w:tc>
                      <w:tcPr>
                        <w:tcW w:w="342" w:type="dxa"/>
                      </w:tcPr>
                      <w:p w14:paraId="40F5D482" w14:textId="77777777" w:rsidR="00C7176D" w:rsidRDefault="00C7176D">
                        <w:pPr>
                          <w:pStyle w:val="EmptyCellLayoutStyle"/>
                          <w:spacing w:after="0" w:line="240" w:lineRule="auto"/>
                        </w:pPr>
                      </w:p>
                    </w:tc>
                    <w:tc>
                      <w:tcPr>
                        <w:tcW w:w="30" w:type="dxa"/>
                      </w:tcPr>
                      <w:p w14:paraId="31E662BC" w14:textId="77777777" w:rsidR="00C7176D" w:rsidRDefault="00C7176D">
                        <w:pPr>
                          <w:pStyle w:val="EmptyCellLayoutStyle"/>
                          <w:spacing w:after="0" w:line="240" w:lineRule="auto"/>
                        </w:pPr>
                      </w:p>
                    </w:tc>
                    <w:tc>
                      <w:tcPr>
                        <w:tcW w:w="75" w:type="dxa"/>
                      </w:tcPr>
                      <w:p w14:paraId="6E668229" w14:textId="77777777" w:rsidR="00C7176D" w:rsidRDefault="00C7176D">
                        <w:pPr>
                          <w:pStyle w:val="EmptyCellLayoutStyle"/>
                          <w:spacing w:after="0" w:line="240" w:lineRule="auto"/>
                        </w:pPr>
                      </w:p>
                    </w:tc>
                    <w:tc>
                      <w:tcPr>
                        <w:tcW w:w="9038" w:type="dxa"/>
                      </w:tcPr>
                      <w:p w14:paraId="6D9C641D" w14:textId="77777777" w:rsidR="00C7176D" w:rsidRDefault="00C7176D">
                        <w:pPr>
                          <w:pStyle w:val="EmptyCellLayoutStyle"/>
                          <w:spacing w:after="0" w:line="240" w:lineRule="auto"/>
                        </w:pPr>
                      </w:p>
                    </w:tc>
                    <w:tc>
                      <w:tcPr>
                        <w:tcW w:w="106" w:type="dxa"/>
                      </w:tcPr>
                      <w:p w14:paraId="23B9AB3E" w14:textId="77777777" w:rsidR="00C7176D" w:rsidRDefault="00C7176D">
                        <w:pPr>
                          <w:pStyle w:val="EmptyCellLayoutStyle"/>
                          <w:spacing w:after="0" w:line="240" w:lineRule="auto"/>
                        </w:pPr>
                      </w:p>
                    </w:tc>
                    <w:tc>
                      <w:tcPr>
                        <w:tcW w:w="147" w:type="dxa"/>
                      </w:tcPr>
                      <w:p w14:paraId="24EB22FF" w14:textId="77777777" w:rsidR="00C7176D" w:rsidRDefault="00C7176D">
                        <w:pPr>
                          <w:pStyle w:val="EmptyCellLayoutStyle"/>
                          <w:spacing w:after="0" w:line="240" w:lineRule="auto"/>
                        </w:pPr>
                      </w:p>
                    </w:tc>
                    <w:tc>
                      <w:tcPr>
                        <w:tcW w:w="240" w:type="dxa"/>
                      </w:tcPr>
                      <w:p w14:paraId="6BAA5053" w14:textId="77777777" w:rsidR="00C7176D" w:rsidRDefault="00C7176D">
                        <w:pPr>
                          <w:pStyle w:val="EmptyCellLayoutStyle"/>
                          <w:spacing w:after="0" w:line="240" w:lineRule="auto"/>
                        </w:pPr>
                      </w:p>
                    </w:tc>
                    <w:tc>
                      <w:tcPr>
                        <w:tcW w:w="314" w:type="dxa"/>
                      </w:tcPr>
                      <w:p w14:paraId="7FD86920" w14:textId="77777777" w:rsidR="00C7176D" w:rsidRDefault="00C7176D">
                        <w:pPr>
                          <w:pStyle w:val="EmptyCellLayoutStyle"/>
                          <w:spacing w:after="0" w:line="240" w:lineRule="auto"/>
                        </w:pPr>
                      </w:p>
                    </w:tc>
                    <w:tc>
                      <w:tcPr>
                        <w:tcW w:w="30" w:type="dxa"/>
                      </w:tcPr>
                      <w:p w14:paraId="2C45DCE6" w14:textId="77777777" w:rsidR="00C7176D" w:rsidRDefault="00C7176D">
                        <w:pPr>
                          <w:pStyle w:val="EmptyCellLayoutStyle"/>
                          <w:spacing w:after="0" w:line="240" w:lineRule="auto"/>
                        </w:pPr>
                      </w:p>
                    </w:tc>
                    <w:tc>
                      <w:tcPr>
                        <w:tcW w:w="14" w:type="dxa"/>
                      </w:tcPr>
                      <w:p w14:paraId="0F38292B" w14:textId="77777777" w:rsidR="00C7176D" w:rsidRDefault="00C7176D">
                        <w:pPr>
                          <w:pStyle w:val="EmptyCellLayoutStyle"/>
                          <w:spacing w:after="0" w:line="240" w:lineRule="auto"/>
                        </w:pPr>
                      </w:p>
                    </w:tc>
                    <w:tc>
                      <w:tcPr>
                        <w:tcW w:w="15" w:type="dxa"/>
                      </w:tcPr>
                      <w:p w14:paraId="78900047" w14:textId="77777777" w:rsidR="00C7176D" w:rsidRDefault="00C7176D">
                        <w:pPr>
                          <w:pStyle w:val="EmptyCellLayoutStyle"/>
                          <w:spacing w:after="0" w:line="240" w:lineRule="auto"/>
                        </w:pPr>
                      </w:p>
                    </w:tc>
                    <w:tc>
                      <w:tcPr>
                        <w:tcW w:w="27" w:type="dxa"/>
                      </w:tcPr>
                      <w:p w14:paraId="4767A3B2" w14:textId="77777777" w:rsidR="00C7176D" w:rsidRDefault="00C7176D">
                        <w:pPr>
                          <w:pStyle w:val="EmptyCellLayoutStyle"/>
                          <w:spacing w:after="0" w:line="240" w:lineRule="auto"/>
                        </w:pPr>
                      </w:p>
                    </w:tc>
                    <w:tc>
                      <w:tcPr>
                        <w:tcW w:w="106" w:type="dxa"/>
                      </w:tcPr>
                      <w:p w14:paraId="6DFFBFE6" w14:textId="77777777" w:rsidR="00C7176D" w:rsidRDefault="00C7176D">
                        <w:pPr>
                          <w:pStyle w:val="EmptyCellLayoutStyle"/>
                          <w:spacing w:after="0" w:line="240" w:lineRule="auto"/>
                        </w:pPr>
                      </w:p>
                    </w:tc>
                    <w:tc>
                      <w:tcPr>
                        <w:tcW w:w="270" w:type="dxa"/>
                      </w:tcPr>
                      <w:p w14:paraId="0771CB67" w14:textId="77777777" w:rsidR="00C7176D" w:rsidRDefault="00C7176D">
                        <w:pPr>
                          <w:pStyle w:val="EmptyCellLayoutStyle"/>
                          <w:spacing w:after="0" w:line="240" w:lineRule="auto"/>
                        </w:pPr>
                      </w:p>
                    </w:tc>
                    <w:tc>
                      <w:tcPr>
                        <w:tcW w:w="30" w:type="dxa"/>
                      </w:tcPr>
                      <w:p w14:paraId="3394D0D0" w14:textId="77777777" w:rsidR="00C7176D" w:rsidRDefault="00C7176D">
                        <w:pPr>
                          <w:pStyle w:val="EmptyCellLayoutStyle"/>
                          <w:spacing w:after="0" w:line="240" w:lineRule="auto"/>
                        </w:pPr>
                      </w:p>
                    </w:tc>
                  </w:tr>
                  <w:tr w:rsidR="0032315E" w14:paraId="52DD1976" w14:textId="77777777" w:rsidTr="0032315E">
                    <w:tc>
                      <w:tcPr>
                        <w:tcW w:w="194" w:type="dxa"/>
                      </w:tcPr>
                      <w:p w14:paraId="0CA4AB9B" w14:textId="77777777" w:rsidR="00C7176D" w:rsidRDefault="00C7176D">
                        <w:pPr>
                          <w:pStyle w:val="EmptyCellLayoutStyle"/>
                          <w:spacing w:after="0" w:line="240" w:lineRule="auto"/>
                        </w:pPr>
                      </w:p>
                    </w:tc>
                    <w:tc>
                      <w:tcPr>
                        <w:tcW w:w="1" w:type="dxa"/>
                      </w:tcPr>
                      <w:p w14:paraId="24581EEB" w14:textId="77777777" w:rsidR="00C7176D" w:rsidRDefault="00C7176D">
                        <w:pPr>
                          <w:pStyle w:val="EmptyCellLayoutStyle"/>
                          <w:spacing w:after="0" w:line="240" w:lineRule="auto"/>
                        </w:pPr>
                      </w:p>
                    </w:tc>
                    <w:tc>
                      <w:tcPr>
                        <w:tcW w:w="14" w:type="dxa"/>
                      </w:tcPr>
                      <w:p w14:paraId="63A6ED65" w14:textId="77777777" w:rsidR="00C7176D" w:rsidRDefault="00C7176D">
                        <w:pPr>
                          <w:pStyle w:val="EmptyCellLayoutStyle"/>
                          <w:spacing w:after="0" w:line="240" w:lineRule="auto"/>
                        </w:pPr>
                      </w:p>
                    </w:tc>
                    <w:tc>
                      <w:tcPr>
                        <w:tcW w:w="30" w:type="dxa"/>
                      </w:tcPr>
                      <w:p w14:paraId="15EE153C" w14:textId="77777777" w:rsidR="00C7176D" w:rsidRDefault="00C7176D">
                        <w:pPr>
                          <w:pStyle w:val="EmptyCellLayoutStyle"/>
                          <w:spacing w:after="0" w:line="240" w:lineRule="auto"/>
                        </w:pPr>
                      </w:p>
                    </w:tc>
                    <w:tc>
                      <w:tcPr>
                        <w:tcW w:w="28" w:type="dxa"/>
                        <w:gridSpan w:val="11"/>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865"/>
                          <w:gridCol w:w="4150"/>
                        </w:tblGrid>
                        <w:tr w:rsidR="00C7176D" w14:paraId="568CA672"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B15498" w14:textId="77777777" w:rsidR="00C7176D" w:rsidRDefault="0032315E">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073517" w14:textId="77777777" w:rsidR="00C7176D" w:rsidRDefault="0032315E">
                              <w:pPr>
                                <w:spacing w:after="0" w:line="240" w:lineRule="auto"/>
                              </w:pPr>
                              <w:r>
                                <w:rPr>
                                  <w:rFonts w:ascii="Segoe UI" w:eastAsia="Segoe UI" w:hAnsi="Segoe UI"/>
                                  <w:b/>
                                  <w:color w:val="000000"/>
                                  <w:sz w:val="22"/>
                                </w:rPr>
                                <w:t>File name(s)</w:t>
                              </w:r>
                            </w:p>
                          </w:tc>
                        </w:tr>
                        <w:tr w:rsidR="00C7176D" w14:paraId="64E6A20F"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DA3D40" w14:textId="77777777" w:rsidR="00C7176D" w:rsidRDefault="0032315E">
                              <w:pPr>
                                <w:spacing w:after="0" w:line="240" w:lineRule="auto"/>
                              </w:pPr>
                              <w:r>
                                <w:rPr>
                                  <w:rFonts w:ascii="Segoe UI" w:eastAsia="Segoe UI" w:hAnsi="Segoe UI"/>
                                  <w:color w:val="000000"/>
                                  <w:sz w:val="22"/>
                                </w:rPr>
                                <w:t>Application PICO set documents</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6CB84A" w14:textId="77777777" w:rsidR="00C7176D" w:rsidRDefault="0032315E">
                              <w:pPr>
                                <w:spacing w:after="0" w:line="240" w:lineRule="auto"/>
                              </w:pPr>
                              <w:r>
                                <w:rPr>
                                  <w:rFonts w:ascii="Segoe UI" w:eastAsia="Segoe UI" w:hAnsi="Segoe UI"/>
                                  <w:color w:val="000000"/>
                                  <w:sz w:val="22"/>
                                </w:rPr>
                                <w:t>Placental Complexity_v0.3.pdf</w:t>
                              </w:r>
                            </w:p>
                          </w:tc>
                        </w:tr>
                        <w:tr w:rsidR="00C7176D" w14:paraId="122906AA"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E3F59C" w14:textId="77777777" w:rsidR="00C7176D" w:rsidRDefault="0032315E">
                              <w:pPr>
                                <w:spacing w:after="0" w:line="240" w:lineRule="auto"/>
                              </w:pPr>
                              <w:r>
                                <w:rPr>
                                  <w:rFonts w:ascii="Segoe UI" w:eastAsia="Segoe UI" w:hAnsi="Segoe UI"/>
                                  <w:color w:val="000000"/>
                                  <w:sz w:val="22"/>
                                </w:rPr>
                                <w:t>Reference list</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524B8D" w14:textId="77777777" w:rsidR="00C7176D" w:rsidRDefault="0032315E">
                              <w:pPr>
                                <w:spacing w:after="0" w:line="240" w:lineRule="auto"/>
                              </w:pPr>
                              <w:r>
                                <w:rPr>
                                  <w:rFonts w:ascii="Segoe UI" w:eastAsia="Segoe UI" w:hAnsi="Segoe UI"/>
                                  <w:color w:val="000000"/>
                                  <w:sz w:val="22"/>
                                </w:rPr>
                                <w:t xml:space="preserve">Discussion </w:t>
                              </w:r>
                              <w:proofErr w:type="spellStart"/>
                              <w:r>
                                <w:rPr>
                                  <w:rFonts w:ascii="Segoe UI" w:eastAsia="Segoe UI" w:hAnsi="Segoe UI"/>
                                  <w:color w:val="000000"/>
                                  <w:sz w:val="22"/>
                                </w:rPr>
                                <w:t>paper_Increasing</w:t>
                              </w:r>
                              <w:proofErr w:type="spellEnd"/>
                              <w:r>
                                <w:rPr>
                                  <w:rFonts w:ascii="Segoe UI" w:eastAsia="Segoe UI" w:hAnsi="Segoe UI"/>
                                  <w:color w:val="000000"/>
                                  <w:sz w:val="22"/>
                                </w:rPr>
                                <w:t xml:space="preserve"> stillbirth </w:t>
                              </w:r>
                              <w:proofErr w:type="spellStart"/>
                              <w:r>
                                <w:rPr>
                                  <w:rFonts w:ascii="Segoe UI" w:eastAsia="Segoe UI" w:hAnsi="Segoe UI"/>
                                  <w:color w:val="000000"/>
                                  <w:sz w:val="22"/>
                                </w:rPr>
                                <w:t>autopsies_final</w:t>
                              </w:r>
                              <w:proofErr w:type="spellEnd"/>
                              <w:r>
                                <w:rPr>
                                  <w:rFonts w:ascii="Segoe UI" w:eastAsia="Segoe UI" w:hAnsi="Segoe UI"/>
                                  <w:color w:val="000000"/>
                                  <w:sz w:val="22"/>
                                </w:rPr>
                                <w:t xml:space="preserve"> (002).pdf; Extract from Ratified Minutes - MSAC Executive May 2023 - Agenda Item 5.1.docx; Management of Stillbirth_ACOG.pdf; NW-Stillbirth-Guideline-FINAL-V4-March-2021(4).pdf; Section-5-Stillbirth-Investigations-V3.2-121219.pdf</w:t>
                              </w:r>
                            </w:p>
                          </w:tc>
                        </w:tr>
                      </w:tbl>
                      <w:p w14:paraId="4AF16234" w14:textId="77777777" w:rsidR="00C7176D" w:rsidRDefault="00C7176D">
                        <w:pPr>
                          <w:spacing w:after="0" w:line="240" w:lineRule="auto"/>
                        </w:pPr>
                      </w:p>
                    </w:tc>
                    <w:tc>
                      <w:tcPr>
                        <w:tcW w:w="314" w:type="dxa"/>
                      </w:tcPr>
                      <w:p w14:paraId="29513271" w14:textId="77777777" w:rsidR="00C7176D" w:rsidRDefault="00C7176D">
                        <w:pPr>
                          <w:pStyle w:val="EmptyCellLayoutStyle"/>
                          <w:spacing w:after="0" w:line="240" w:lineRule="auto"/>
                        </w:pPr>
                      </w:p>
                    </w:tc>
                    <w:tc>
                      <w:tcPr>
                        <w:tcW w:w="30" w:type="dxa"/>
                      </w:tcPr>
                      <w:p w14:paraId="2B08F2D1" w14:textId="77777777" w:rsidR="00C7176D" w:rsidRDefault="00C7176D">
                        <w:pPr>
                          <w:pStyle w:val="EmptyCellLayoutStyle"/>
                          <w:spacing w:after="0" w:line="240" w:lineRule="auto"/>
                        </w:pPr>
                      </w:p>
                    </w:tc>
                    <w:tc>
                      <w:tcPr>
                        <w:tcW w:w="14" w:type="dxa"/>
                      </w:tcPr>
                      <w:p w14:paraId="115806A2" w14:textId="77777777" w:rsidR="00C7176D" w:rsidRDefault="00C7176D">
                        <w:pPr>
                          <w:pStyle w:val="EmptyCellLayoutStyle"/>
                          <w:spacing w:after="0" w:line="240" w:lineRule="auto"/>
                        </w:pPr>
                      </w:p>
                    </w:tc>
                    <w:tc>
                      <w:tcPr>
                        <w:tcW w:w="15" w:type="dxa"/>
                      </w:tcPr>
                      <w:p w14:paraId="79032BFF" w14:textId="77777777" w:rsidR="00C7176D" w:rsidRDefault="00C7176D">
                        <w:pPr>
                          <w:pStyle w:val="EmptyCellLayoutStyle"/>
                          <w:spacing w:after="0" w:line="240" w:lineRule="auto"/>
                        </w:pPr>
                      </w:p>
                    </w:tc>
                    <w:tc>
                      <w:tcPr>
                        <w:tcW w:w="27" w:type="dxa"/>
                      </w:tcPr>
                      <w:p w14:paraId="09BBC9DB" w14:textId="77777777" w:rsidR="00C7176D" w:rsidRDefault="00C7176D">
                        <w:pPr>
                          <w:pStyle w:val="EmptyCellLayoutStyle"/>
                          <w:spacing w:after="0" w:line="240" w:lineRule="auto"/>
                        </w:pPr>
                      </w:p>
                    </w:tc>
                    <w:tc>
                      <w:tcPr>
                        <w:tcW w:w="106" w:type="dxa"/>
                      </w:tcPr>
                      <w:p w14:paraId="043B7F8C" w14:textId="77777777" w:rsidR="00C7176D" w:rsidRDefault="00C7176D">
                        <w:pPr>
                          <w:pStyle w:val="EmptyCellLayoutStyle"/>
                          <w:spacing w:after="0" w:line="240" w:lineRule="auto"/>
                        </w:pPr>
                      </w:p>
                    </w:tc>
                    <w:tc>
                      <w:tcPr>
                        <w:tcW w:w="270" w:type="dxa"/>
                      </w:tcPr>
                      <w:p w14:paraId="7998DF0B" w14:textId="77777777" w:rsidR="00C7176D" w:rsidRDefault="00C7176D">
                        <w:pPr>
                          <w:pStyle w:val="EmptyCellLayoutStyle"/>
                          <w:spacing w:after="0" w:line="240" w:lineRule="auto"/>
                        </w:pPr>
                      </w:p>
                    </w:tc>
                    <w:tc>
                      <w:tcPr>
                        <w:tcW w:w="30" w:type="dxa"/>
                      </w:tcPr>
                      <w:p w14:paraId="78B1AA3F" w14:textId="77777777" w:rsidR="00C7176D" w:rsidRDefault="00C7176D">
                        <w:pPr>
                          <w:pStyle w:val="EmptyCellLayoutStyle"/>
                          <w:spacing w:after="0" w:line="240" w:lineRule="auto"/>
                        </w:pPr>
                      </w:p>
                    </w:tc>
                  </w:tr>
                  <w:tr w:rsidR="00C7176D" w14:paraId="6646B25A" w14:textId="77777777">
                    <w:trPr>
                      <w:trHeight w:val="170"/>
                    </w:trPr>
                    <w:tc>
                      <w:tcPr>
                        <w:tcW w:w="194" w:type="dxa"/>
                      </w:tcPr>
                      <w:p w14:paraId="0726B756" w14:textId="77777777" w:rsidR="00C7176D" w:rsidRDefault="00C7176D">
                        <w:pPr>
                          <w:pStyle w:val="EmptyCellLayoutStyle"/>
                          <w:spacing w:after="0" w:line="240" w:lineRule="auto"/>
                        </w:pPr>
                      </w:p>
                    </w:tc>
                    <w:tc>
                      <w:tcPr>
                        <w:tcW w:w="1" w:type="dxa"/>
                      </w:tcPr>
                      <w:p w14:paraId="73540E32" w14:textId="77777777" w:rsidR="00C7176D" w:rsidRDefault="00C7176D">
                        <w:pPr>
                          <w:pStyle w:val="EmptyCellLayoutStyle"/>
                          <w:spacing w:after="0" w:line="240" w:lineRule="auto"/>
                        </w:pPr>
                      </w:p>
                    </w:tc>
                    <w:tc>
                      <w:tcPr>
                        <w:tcW w:w="14" w:type="dxa"/>
                      </w:tcPr>
                      <w:p w14:paraId="7AB17797" w14:textId="77777777" w:rsidR="00C7176D" w:rsidRDefault="00C7176D">
                        <w:pPr>
                          <w:pStyle w:val="EmptyCellLayoutStyle"/>
                          <w:spacing w:after="0" w:line="240" w:lineRule="auto"/>
                        </w:pPr>
                      </w:p>
                    </w:tc>
                    <w:tc>
                      <w:tcPr>
                        <w:tcW w:w="30" w:type="dxa"/>
                      </w:tcPr>
                      <w:p w14:paraId="0545DD8F" w14:textId="77777777" w:rsidR="00C7176D" w:rsidRDefault="00C7176D">
                        <w:pPr>
                          <w:pStyle w:val="EmptyCellLayoutStyle"/>
                          <w:spacing w:after="0" w:line="240" w:lineRule="auto"/>
                        </w:pPr>
                      </w:p>
                    </w:tc>
                    <w:tc>
                      <w:tcPr>
                        <w:tcW w:w="28" w:type="dxa"/>
                      </w:tcPr>
                      <w:p w14:paraId="64517A9C" w14:textId="77777777" w:rsidR="00C7176D" w:rsidRDefault="00C7176D">
                        <w:pPr>
                          <w:pStyle w:val="EmptyCellLayoutStyle"/>
                          <w:spacing w:after="0" w:line="240" w:lineRule="auto"/>
                        </w:pPr>
                      </w:p>
                    </w:tc>
                    <w:tc>
                      <w:tcPr>
                        <w:tcW w:w="1" w:type="dxa"/>
                      </w:tcPr>
                      <w:p w14:paraId="24D98D56" w14:textId="77777777" w:rsidR="00C7176D" w:rsidRDefault="00C7176D">
                        <w:pPr>
                          <w:pStyle w:val="EmptyCellLayoutStyle"/>
                          <w:spacing w:after="0" w:line="240" w:lineRule="auto"/>
                        </w:pPr>
                      </w:p>
                    </w:tc>
                    <w:tc>
                      <w:tcPr>
                        <w:tcW w:w="12" w:type="dxa"/>
                      </w:tcPr>
                      <w:p w14:paraId="490FEDD7" w14:textId="77777777" w:rsidR="00C7176D" w:rsidRDefault="00C7176D">
                        <w:pPr>
                          <w:pStyle w:val="EmptyCellLayoutStyle"/>
                          <w:spacing w:after="0" w:line="240" w:lineRule="auto"/>
                        </w:pPr>
                      </w:p>
                    </w:tc>
                    <w:tc>
                      <w:tcPr>
                        <w:tcW w:w="17" w:type="dxa"/>
                      </w:tcPr>
                      <w:p w14:paraId="03242388" w14:textId="77777777" w:rsidR="00C7176D" w:rsidRDefault="00C7176D">
                        <w:pPr>
                          <w:pStyle w:val="EmptyCellLayoutStyle"/>
                          <w:spacing w:after="0" w:line="240" w:lineRule="auto"/>
                        </w:pPr>
                      </w:p>
                    </w:tc>
                    <w:tc>
                      <w:tcPr>
                        <w:tcW w:w="342" w:type="dxa"/>
                      </w:tcPr>
                      <w:p w14:paraId="1C73C464" w14:textId="77777777" w:rsidR="00C7176D" w:rsidRDefault="00C7176D">
                        <w:pPr>
                          <w:pStyle w:val="EmptyCellLayoutStyle"/>
                          <w:spacing w:after="0" w:line="240" w:lineRule="auto"/>
                        </w:pPr>
                      </w:p>
                    </w:tc>
                    <w:tc>
                      <w:tcPr>
                        <w:tcW w:w="30" w:type="dxa"/>
                      </w:tcPr>
                      <w:p w14:paraId="2041FBB6" w14:textId="77777777" w:rsidR="00C7176D" w:rsidRDefault="00C7176D">
                        <w:pPr>
                          <w:pStyle w:val="EmptyCellLayoutStyle"/>
                          <w:spacing w:after="0" w:line="240" w:lineRule="auto"/>
                        </w:pPr>
                      </w:p>
                    </w:tc>
                    <w:tc>
                      <w:tcPr>
                        <w:tcW w:w="75" w:type="dxa"/>
                      </w:tcPr>
                      <w:p w14:paraId="1E623542" w14:textId="77777777" w:rsidR="00C7176D" w:rsidRDefault="00C7176D">
                        <w:pPr>
                          <w:pStyle w:val="EmptyCellLayoutStyle"/>
                          <w:spacing w:after="0" w:line="240" w:lineRule="auto"/>
                        </w:pPr>
                      </w:p>
                    </w:tc>
                    <w:tc>
                      <w:tcPr>
                        <w:tcW w:w="9038" w:type="dxa"/>
                      </w:tcPr>
                      <w:p w14:paraId="38A1EB09" w14:textId="77777777" w:rsidR="00C7176D" w:rsidRDefault="00C7176D">
                        <w:pPr>
                          <w:pStyle w:val="EmptyCellLayoutStyle"/>
                          <w:spacing w:after="0" w:line="240" w:lineRule="auto"/>
                        </w:pPr>
                      </w:p>
                    </w:tc>
                    <w:tc>
                      <w:tcPr>
                        <w:tcW w:w="106" w:type="dxa"/>
                      </w:tcPr>
                      <w:p w14:paraId="36C28BBE" w14:textId="77777777" w:rsidR="00C7176D" w:rsidRDefault="00C7176D">
                        <w:pPr>
                          <w:pStyle w:val="EmptyCellLayoutStyle"/>
                          <w:spacing w:after="0" w:line="240" w:lineRule="auto"/>
                        </w:pPr>
                      </w:p>
                    </w:tc>
                    <w:tc>
                      <w:tcPr>
                        <w:tcW w:w="147" w:type="dxa"/>
                      </w:tcPr>
                      <w:p w14:paraId="6077B8D6" w14:textId="77777777" w:rsidR="00C7176D" w:rsidRDefault="00C7176D">
                        <w:pPr>
                          <w:pStyle w:val="EmptyCellLayoutStyle"/>
                          <w:spacing w:after="0" w:line="240" w:lineRule="auto"/>
                        </w:pPr>
                      </w:p>
                    </w:tc>
                    <w:tc>
                      <w:tcPr>
                        <w:tcW w:w="240" w:type="dxa"/>
                      </w:tcPr>
                      <w:p w14:paraId="6BFAC826" w14:textId="77777777" w:rsidR="00C7176D" w:rsidRDefault="00C7176D">
                        <w:pPr>
                          <w:pStyle w:val="EmptyCellLayoutStyle"/>
                          <w:spacing w:after="0" w:line="240" w:lineRule="auto"/>
                        </w:pPr>
                      </w:p>
                    </w:tc>
                    <w:tc>
                      <w:tcPr>
                        <w:tcW w:w="314" w:type="dxa"/>
                      </w:tcPr>
                      <w:p w14:paraId="0EDD54EA" w14:textId="77777777" w:rsidR="00C7176D" w:rsidRDefault="00C7176D">
                        <w:pPr>
                          <w:pStyle w:val="EmptyCellLayoutStyle"/>
                          <w:spacing w:after="0" w:line="240" w:lineRule="auto"/>
                        </w:pPr>
                      </w:p>
                    </w:tc>
                    <w:tc>
                      <w:tcPr>
                        <w:tcW w:w="30" w:type="dxa"/>
                      </w:tcPr>
                      <w:p w14:paraId="5C0F5944" w14:textId="77777777" w:rsidR="00C7176D" w:rsidRDefault="00C7176D">
                        <w:pPr>
                          <w:pStyle w:val="EmptyCellLayoutStyle"/>
                          <w:spacing w:after="0" w:line="240" w:lineRule="auto"/>
                        </w:pPr>
                      </w:p>
                    </w:tc>
                    <w:tc>
                      <w:tcPr>
                        <w:tcW w:w="14" w:type="dxa"/>
                      </w:tcPr>
                      <w:p w14:paraId="53E071C0" w14:textId="77777777" w:rsidR="00C7176D" w:rsidRDefault="00C7176D">
                        <w:pPr>
                          <w:pStyle w:val="EmptyCellLayoutStyle"/>
                          <w:spacing w:after="0" w:line="240" w:lineRule="auto"/>
                        </w:pPr>
                      </w:p>
                    </w:tc>
                    <w:tc>
                      <w:tcPr>
                        <w:tcW w:w="15" w:type="dxa"/>
                      </w:tcPr>
                      <w:p w14:paraId="6478A9BD" w14:textId="77777777" w:rsidR="00C7176D" w:rsidRDefault="00C7176D">
                        <w:pPr>
                          <w:pStyle w:val="EmptyCellLayoutStyle"/>
                          <w:spacing w:after="0" w:line="240" w:lineRule="auto"/>
                        </w:pPr>
                      </w:p>
                    </w:tc>
                    <w:tc>
                      <w:tcPr>
                        <w:tcW w:w="27" w:type="dxa"/>
                      </w:tcPr>
                      <w:p w14:paraId="0414B372" w14:textId="77777777" w:rsidR="00C7176D" w:rsidRDefault="00C7176D">
                        <w:pPr>
                          <w:pStyle w:val="EmptyCellLayoutStyle"/>
                          <w:spacing w:after="0" w:line="240" w:lineRule="auto"/>
                        </w:pPr>
                      </w:p>
                    </w:tc>
                    <w:tc>
                      <w:tcPr>
                        <w:tcW w:w="106" w:type="dxa"/>
                      </w:tcPr>
                      <w:p w14:paraId="2934D297" w14:textId="77777777" w:rsidR="00C7176D" w:rsidRDefault="00C7176D">
                        <w:pPr>
                          <w:pStyle w:val="EmptyCellLayoutStyle"/>
                          <w:spacing w:after="0" w:line="240" w:lineRule="auto"/>
                        </w:pPr>
                      </w:p>
                    </w:tc>
                    <w:tc>
                      <w:tcPr>
                        <w:tcW w:w="270" w:type="dxa"/>
                      </w:tcPr>
                      <w:p w14:paraId="6A7FAAD8" w14:textId="77777777" w:rsidR="00C7176D" w:rsidRDefault="00C7176D">
                        <w:pPr>
                          <w:pStyle w:val="EmptyCellLayoutStyle"/>
                          <w:spacing w:after="0" w:line="240" w:lineRule="auto"/>
                        </w:pPr>
                      </w:p>
                    </w:tc>
                    <w:tc>
                      <w:tcPr>
                        <w:tcW w:w="30" w:type="dxa"/>
                      </w:tcPr>
                      <w:p w14:paraId="3EC9FEF4" w14:textId="77777777" w:rsidR="00C7176D" w:rsidRDefault="00C7176D">
                        <w:pPr>
                          <w:pStyle w:val="EmptyCellLayoutStyle"/>
                          <w:spacing w:after="0" w:line="240" w:lineRule="auto"/>
                        </w:pPr>
                      </w:p>
                    </w:tc>
                  </w:tr>
                  <w:tr w:rsidR="0032315E" w14:paraId="3F20115A" w14:textId="77777777" w:rsidTr="0032315E">
                    <w:tc>
                      <w:tcPr>
                        <w:tcW w:w="194" w:type="dxa"/>
                      </w:tcPr>
                      <w:p w14:paraId="41350D1F" w14:textId="77777777" w:rsidR="00C7176D" w:rsidRDefault="00C7176D">
                        <w:pPr>
                          <w:pStyle w:val="EmptyCellLayoutStyle"/>
                          <w:spacing w:after="0" w:line="240" w:lineRule="auto"/>
                        </w:pPr>
                      </w:p>
                    </w:tc>
                    <w:tc>
                      <w:tcPr>
                        <w:tcW w:w="1" w:type="dxa"/>
                      </w:tcPr>
                      <w:p w14:paraId="2B4543B7" w14:textId="77777777" w:rsidR="00C7176D" w:rsidRDefault="00C7176D">
                        <w:pPr>
                          <w:pStyle w:val="EmptyCellLayoutStyle"/>
                          <w:spacing w:after="0" w:line="240" w:lineRule="auto"/>
                        </w:pPr>
                      </w:p>
                    </w:tc>
                    <w:tc>
                      <w:tcPr>
                        <w:tcW w:w="14" w:type="dxa"/>
                      </w:tcPr>
                      <w:p w14:paraId="1B439B13" w14:textId="77777777" w:rsidR="00C7176D" w:rsidRDefault="00C7176D">
                        <w:pPr>
                          <w:pStyle w:val="EmptyCellLayoutStyle"/>
                          <w:spacing w:after="0" w:line="240" w:lineRule="auto"/>
                        </w:pPr>
                      </w:p>
                    </w:tc>
                    <w:tc>
                      <w:tcPr>
                        <w:tcW w:w="30" w:type="dxa"/>
                        <w:gridSpan w:val="14"/>
                      </w:tcPr>
                      <w:p w14:paraId="79338AD7" w14:textId="77777777" w:rsidR="001902EA" w:rsidRDefault="001902EA"/>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407"/>
                        </w:tblGrid>
                        <w:tr w:rsidR="00C7176D" w14:paraId="36FE338A" w14:textId="77777777" w:rsidTr="001902EA">
                          <w:trPr>
                            <w:trHeight w:val="602"/>
                          </w:trPr>
                          <w:tc>
                            <w:tcPr>
                              <w:tcW w:w="10407" w:type="dxa"/>
                              <w:tcBorders>
                                <w:top w:val="nil"/>
                                <w:left w:val="nil"/>
                                <w:bottom w:val="nil"/>
                                <w:right w:val="nil"/>
                              </w:tcBorders>
                              <w:tcMar>
                                <w:top w:w="39" w:type="dxa"/>
                                <w:left w:w="39" w:type="dxa"/>
                                <w:bottom w:w="39" w:type="dxa"/>
                                <w:right w:w="39" w:type="dxa"/>
                              </w:tcMar>
                            </w:tcPr>
                            <w:p w14:paraId="01734BFD" w14:textId="77777777" w:rsidR="00792467" w:rsidRDefault="00792467">
                              <w:pPr>
                                <w:spacing w:after="0" w:line="240" w:lineRule="auto"/>
                                <w:rPr>
                                  <w:rFonts w:ascii="Segoe UI" w:eastAsia="Segoe UI" w:hAnsi="Segoe UI"/>
                                  <w:b/>
                                  <w:color w:val="000000"/>
                                  <w:sz w:val="32"/>
                                </w:rPr>
                              </w:pPr>
                            </w:p>
                            <w:p w14:paraId="0BA0E858" w14:textId="7E64F0B5" w:rsidR="00C7176D" w:rsidRDefault="0032315E">
                              <w:pPr>
                                <w:spacing w:after="0" w:line="240" w:lineRule="auto"/>
                              </w:pPr>
                              <w:r>
                                <w:rPr>
                                  <w:rFonts w:ascii="Segoe UI" w:eastAsia="Segoe UI" w:hAnsi="Segoe UI"/>
                                  <w:b/>
                                  <w:color w:val="000000"/>
                                  <w:sz w:val="32"/>
                                </w:rPr>
                                <w:t>Population</w:t>
                              </w:r>
                            </w:p>
                          </w:tc>
                        </w:tr>
                        <w:tr w:rsidR="00C7176D" w14:paraId="063CFABB" w14:textId="77777777" w:rsidTr="001902EA">
                          <w:trPr>
                            <w:trHeight w:val="262"/>
                          </w:trPr>
                          <w:tc>
                            <w:tcPr>
                              <w:tcW w:w="10407" w:type="dxa"/>
                              <w:tcBorders>
                                <w:top w:val="nil"/>
                                <w:left w:val="nil"/>
                                <w:bottom w:val="nil"/>
                                <w:right w:val="nil"/>
                              </w:tcBorders>
                              <w:tcMar>
                                <w:top w:w="39" w:type="dxa"/>
                                <w:left w:w="479" w:type="dxa"/>
                                <w:bottom w:w="39" w:type="dxa"/>
                                <w:right w:w="39" w:type="dxa"/>
                              </w:tcMar>
                            </w:tcPr>
                            <w:p w14:paraId="510BF81E" w14:textId="77777777" w:rsidR="00C7176D" w:rsidRDefault="0032315E">
                              <w:pPr>
                                <w:spacing w:after="0" w:line="240" w:lineRule="auto"/>
                              </w:pPr>
                              <w:r>
                                <w:rPr>
                                  <w:rFonts w:ascii="Segoe UI" w:eastAsia="Segoe UI" w:hAnsi="Segoe UI"/>
                                  <w:b/>
                                  <w:color w:val="000000"/>
                                  <w:sz w:val="22"/>
                                </w:rPr>
                                <w:t>Describe the population in which the proposed health technology is intended to be used:</w:t>
                              </w:r>
                            </w:p>
                            <w:p w14:paraId="533A7F93" w14:textId="77777777" w:rsidR="00C7176D" w:rsidRDefault="0032315E">
                              <w:pPr>
                                <w:spacing w:after="0" w:line="240" w:lineRule="auto"/>
                              </w:pPr>
                              <w:r>
                                <w:rPr>
                                  <w:rFonts w:ascii="Segoe UI" w:eastAsia="Segoe UI" w:hAnsi="Segoe UI"/>
                                  <w:color w:val="000000"/>
                                  <w:sz w:val="22"/>
                                </w:rPr>
                                <w:t xml:space="preserve">The placenta of women who have experienced a still birth or </w:t>
                              </w:r>
                              <w:proofErr w:type="spellStart"/>
                              <w:r>
                                <w:rPr>
                                  <w:rFonts w:ascii="Segoe UI" w:eastAsia="Segoe UI" w:hAnsi="Segoe UI"/>
                                  <w:color w:val="000000"/>
                                  <w:sz w:val="22"/>
                                </w:rPr>
                                <w:t>fetal</w:t>
                              </w:r>
                              <w:proofErr w:type="spellEnd"/>
                              <w:r>
                                <w:rPr>
                                  <w:rFonts w:ascii="Segoe UI" w:eastAsia="Segoe UI" w:hAnsi="Segoe UI"/>
                                  <w:color w:val="000000"/>
                                  <w:sz w:val="22"/>
                                </w:rPr>
                                <w:t xml:space="preserve"> loss</w:t>
                              </w:r>
                            </w:p>
                          </w:tc>
                        </w:tr>
                        <w:tr w:rsidR="00C7176D" w14:paraId="64ECF735" w14:textId="77777777" w:rsidTr="001902EA">
                          <w:trPr>
                            <w:trHeight w:val="262"/>
                          </w:trPr>
                          <w:tc>
                            <w:tcPr>
                              <w:tcW w:w="10407" w:type="dxa"/>
                              <w:tcBorders>
                                <w:top w:val="nil"/>
                                <w:left w:val="nil"/>
                                <w:bottom w:val="nil"/>
                                <w:right w:val="nil"/>
                              </w:tcBorders>
                              <w:tcMar>
                                <w:top w:w="39" w:type="dxa"/>
                                <w:left w:w="479" w:type="dxa"/>
                                <w:bottom w:w="39" w:type="dxa"/>
                                <w:right w:w="39" w:type="dxa"/>
                              </w:tcMar>
                            </w:tcPr>
                            <w:p w14:paraId="6C6B809E" w14:textId="77777777" w:rsidR="00C7176D" w:rsidRDefault="0032315E">
                              <w:pPr>
                                <w:spacing w:after="0" w:line="240" w:lineRule="auto"/>
                              </w:pPr>
                              <w:r>
                                <w:rPr>
                                  <w:rFonts w:ascii="Segoe UI" w:eastAsia="Segoe UI" w:hAnsi="Segoe UI"/>
                                  <w:b/>
                                  <w:color w:val="000000"/>
                                  <w:sz w:val="22"/>
                                </w:rPr>
                                <w:t xml:space="preserve">Search and select the most applicable </w:t>
                              </w:r>
                              <w:proofErr w:type="gramStart"/>
                              <w:r>
                                <w:rPr>
                                  <w:rFonts w:ascii="Segoe UI" w:eastAsia="Segoe UI" w:hAnsi="Segoe UI"/>
                                  <w:b/>
                                  <w:color w:val="000000"/>
                                  <w:sz w:val="22"/>
                                </w:rPr>
                                <w:t>Medical</w:t>
                              </w:r>
                              <w:proofErr w:type="gramEnd"/>
                              <w:r>
                                <w:rPr>
                                  <w:rFonts w:ascii="Segoe UI" w:eastAsia="Segoe UI" w:hAnsi="Segoe UI"/>
                                  <w:b/>
                                  <w:color w:val="000000"/>
                                  <w:sz w:val="22"/>
                                </w:rPr>
                                <w:t xml:space="preserve"> condition terminology (SNOMED CT):</w:t>
                              </w:r>
                            </w:p>
                            <w:p w14:paraId="73321F70" w14:textId="77777777" w:rsidR="00C7176D" w:rsidRDefault="0032315E">
                              <w:pPr>
                                <w:spacing w:after="0" w:line="240" w:lineRule="auto"/>
                              </w:pPr>
                              <w:r>
                                <w:rPr>
                                  <w:rFonts w:ascii="Segoe UI" w:eastAsia="Segoe UI" w:hAnsi="Segoe UI"/>
                                  <w:color w:val="000000"/>
                                  <w:sz w:val="22"/>
                                </w:rPr>
                                <w:t>Birth</w:t>
                              </w:r>
                            </w:p>
                          </w:tc>
                        </w:tr>
                      </w:tbl>
                      <w:p w14:paraId="71D49F44" w14:textId="77777777" w:rsidR="00C7176D" w:rsidRDefault="00C7176D">
                        <w:pPr>
                          <w:spacing w:after="0" w:line="240" w:lineRule="auto"/>
                        </w:pPr>
                      </w:p>
                    </w:tc>
                    <w:tc>
                      <w:tcPr>
                        <w:tcW w:w="14" w:type="dxa"/>
                      </w:tcPr>
                      <w:p w14:paraId="04EEECF1" w14:textId="77777777" w:rsidR="00C7176D" w:rsidRDefault="00C7176D">
                        <w:pPr>
                          <w:pStyle w:val="EmptyCellLayoutStyle"/>
                          <w:spacing w:after="0" w:line="240" w:lineRule="auto"/>
                        </w:pPr>
                      </w:p>
                    </w:tc>
                    <w:tc>
                      <w:tcPr>
                        <w:tcW w:w="15" w:type="dxa"/>
                      </w:tcPr>
                      <w:p w14:paraId="5D048921" w14:textId="77777777" w:rsidR="00C7176D" w:rsidRDefault="00C7176D">
                        <w:pPr>
                          <w:pStyle w:val="EmptyCellLayoutStyle"/>
                          <w:spacing w:after="0" w:line="240" w:lineRule="auto"/>
                        </w:pPr>
                      </w:p>
                    </w:tc>
                    <w:tc>
                      <w:tcPr>
                        <w:tcW w:w="27" w:type="dxa"/>
                      </w:tcPr>
                      <w:p w14:paraId="120D9DF1" w14:textId="77777777" w:rsidR="00C7176D" w:rsidRDefault="00C7176D">
                        <w:pPr>
                          <w:pStyle w:val="EmptyCellLayoutStyle"/>
                          <w:spacing w:after="0" w:line="240" w:lineRule="auto"/>
                        </w:pPr>
                      </w:p>
                    </w:tc>
                    <w:tc>
                      <w:tcPr>
                        <w:tcW w:w="106" w:type="dxa"/>
                      </w:tcPr>
                      <w:p w14:paraId="2F70F00F" w14:textId="77777777" w:rsidR="00C7176D" w:rsidRDefault="00C7176D">
                        <w:pPr>
                          <w:pStyle w:val="EmptyCellLayoutStyle"/>
                          <w:spacing w:after="0" w:line="240" w:lineRule="auto"/>
                        </w:pPr>
                      </w:p>
                    </w:tc>
                    <w:tc>
                      <w:tcPr>
                        <w:tcW w:w="270" w:type="dxa"/>
                      </w:tcPr>
                      <w:p w14:paraId="1AB62A32" w14:textId="77777777" w:rsidR="00C7176D" w:rsidRDefault="00C7176D">
                        <w:pPr>
                          <w:pStyle w:val="EmptyCellLayoutStyle"/>
                          <w:spacing w:after="0" w:line="240" w:lineRule="auto"/>
                        </w:pPr>
                      </w:p>
                    </w:tc>
                    <w:tc>
                      <w:tcPr>
                        <w:tcW w:w="30" w:type="dxa"/>
                      </w:tcPr>
                      <w:p w14:paraId="597D8339" w14:textId="77777777" w:rsidR="00C7176D" w:rsidRDefault="00C7176D">
                        <w:pPr>
                          <w:pStyle w:val="EmptyCellLayoutStyle"/>
                          <w:spacing w:after="0" w:line="240" w:lineRule="auto"/>
                        </w:pPr>
                      </w:p>
                    </w:tc>
                  </w:tr>
                  <w:tr w:rsidR="00C7176D" w14:paraId="613BC15D" w14:textId="77777777">
                    <w:trPr>
                      <w:trHeight w:val="199"/>
                    </w:trPr>
                    <w:tc>
                      <w:tcPr>
                        <w:tcW w:w="194" w:type="dxa"/>
                      </w:tcPr>
                      <w:p w14:paraId="4C4675E6" w14:textId="77777777" w:rsidR="00C7176D" w:rsidRDefault="00C7176D">
                        <w:pPr>
                          <w:pStyle w:val="EmptyCellLayoutStyle"/>
                          <w:spacing w:after="0" w:line="240" w:lineRule="auto"/>
                        </w:pPr>
                      </w:p>
                    </w:tc>
                    <w:tc>
                      <w:tcPr>
                        <w:tcW w:w="1" w:type="dxa"/>
                      </w:tcPr>
                      <w:p w14:paraId="4625C7FB" w14:textId="77777777" w:rsidR="00C7176D" w:rsidRDefault="00C7176D">
                        <w:pPr>
                          <w:pStyle w:val="EmptyCellLayoutStyle"/>
                          <w:spacing w:after="0" w:line="240" w:lineRule="auto"/>
                        </w:pPr>
                      </w:p>
                    </w:tc>
                    <w:tc>
                      <w:tcPr>
                        <w:tcW w:w="14" w:type="dxa"/>
                      </w:tcPr>
                      <w:p w14:paraId="3275B057" w14:textId="77777777" w:rsidR="00C7176D" w:rsidRDefault="00C7176D">
                        <w:pPr>
                          <w:pStyle w:val="EmptyCellLayoutStyle"/>
                          <w:spacing w:after="0" w:line="240" w:lineRule="auto"/>
                        </w:pPr>
                      </w:p>
                    </w:tc>
                    <w:tc>
                      <w:tcPr>
                        <w:tcW w:w="30" w:type="dxa"/>
                      </w:tcPr>
                      <w:p w14:paraId="67FAD05F" w14:textId="77777777" w:rsidR="00C7176D" w:rsidRDefault="00C7176D">
                        <w:pPr>
                          <w:pStyle w:val="EmptyCellLayoutStyle"/>
                          <w:spacing w:after="0" w:line="240" w:lineRule="auto"/>
                        </w:pPr>
                      </w:p>
                    </w:tc>
                    <w:tc>
                      <w:tcPr>
                        <w:tcW w:w="28" w:type="dxa"/>
                      </w:tcPr>
                      <w:p w14:paraId="1C18B364" w14:textId="77777777" w:rsidR="00C7176D" w:rsidRDefault="00C7176D">
                        <w:pPr>
                          <w:pStyle w:val="EmptyCellLayoutStyle"/>
                          <w:spacing w:after="0" w:line="240" w:lineRule="auto"/>
                        </w:pPr>
                      </w:p>
                    </w:tc>
                    <w:tc>
                      <w:tcPr>
                        <w:tcW w:w="1" w:type="dxa"/>
                      </w:tcPr>
                      <w:p w14:paraId="7AA6C5DC" w14:textId="77777777" w:rsidR="00C7176D" w:rsidRDefault="00C7176D">
                        <w:pPr>
                          <w:pStyle w:val="EmptyCellLayoutStyle"/>
                          <w:spacing w:after="0" w:line="240" w:lineRule="auto"/>
                        </w:pPr>
                      </w:p>
                    </w:tc>
                    <w:tc>
                      <w:tcPr>
                        <w:tcW w:w="12" w:type="dxa"/>
                      </w:tcPr>
                      <w:p w14:paraId="6B019483" w14:textId="77777777" w:rsidR="00C7176D" w:rsidRDefault="00C7176D">
                        <w:pPr>
                          <w:pStyle w:val="EmptyCellLayoutStyle"/>
                          <w:spacing w:after="0" w:line="240" w:lineRule="auto"/>
                        </w:pPr>
                      </w:p>
                    </w:tc>
                    <w:tc>
                      <w:tcPr>
                        <w:tcW w:w="17" w:type="dxa"/>
                      </w:tcPr>
                      <w:p w14:paraId="36AB4EB7" w14:textId="77777777" w:rsidR="00C7176D" w:rsidRDefault="00C7176D">
                        <w:pPr>
                          <w:pStyle w:val="EmptyCellLayoutStyle"/>
                          <w:spacing w:after="0" w:line="240" w:lineRule="auto"/>
                        </w:pPr>
                      </w:p>
                    </w:tc>
                    <w:tc>
                      <w:tcPr>
                        <w:tcW w:w="342" w:type="dxa"/>
                      </w:tcPr>
                      <w:p w14:paraId="64F79653" w14:textId="77777777" w:rsidR="00C7176D" w:rsidRDefault="00C7176D">
                        <w:pPr>
                          <w:pStyle w:val="EmptyCellLayoutStyle"/>
                          <w:spacing w:after="0" w:line="240" w:lineRule="auto"/>
                        </w:pPr>
                      </w:p>
                    </w:tc>
                    <w:tc>
                      <w:tcPr>
                        <w:tcW w:w="30" w:type="dxa"/>
                      </w:tcPr>
                      <w:p w14:paraId="094ED1D0" w14:textId="77777777" w:rsidR="00C7176D" w:rsidRDefault="00C7176D">
                        <w:pPr>
                          <w:pStyle w:val="EmptyCellLayoutStyle"/>
                          <w:spacing w:after="0" w:line="240" w:lineRule="auto"/>
                        </w:pPr>
                      </w:p>
                    </w:tc>
                    <w:tc>
                      <w:tcPr>
                        <w:tcW w:w="75" w:type="dxa"/>
                      </w:tcPr>
                      <w:p w14:paraId="2FD3BC01" w14:textId="77777777" w:rsidR="00C7176D" w:rsidRDefault="00C7176D">
                        <w:pPr>
                          <w:pStyle w:val="EmptyCellLayoutStyle"/>
                          <w:spacing w:after="0" w:line="240" w:lineRule="auto"/>
                        </w:pPr>
                      </w:p>
                    </w:tc>
                    <w:tc>
                      <w:tcPr>
                        <w:tcW w:w="9038" w:type="dxa"/>
                      </w:tcPr>
                      <w:p w14:paraId="68E048FA" w14:textId="77777777" w:rsidR="00C7176D" w:rsidRDefault="00C7176D">
                        <w:pPr>
                          <w:pStyle w:val="EmptyCellLayoutStyle"/>
                          <w:spacing w:after="0" w:line="240" w:lineRule="auto"/>
                        </w:pPr>
                      </w:p>
                    </w:tc>
                    <w:tc>
                      <w:tcPr>
                        <w:tcW w:w="106" w:type="dxa"/>
                      </w:tcPr>
                      <w:p w14:paraId="7F5C9E1F" w14:textId="77777777" w:rsidR="00C7176D" w:rsidRDefault="00C7176D">
                        <w:pPr>
                          <w:pStyle w:val="EmptyCellLayoutStyle"/>
                          <w:spacing w:after="0" w:line="240" w:lineRule="auto"/>
                        </w:pPr>
                      </w:p>
                    </w:tc>
                    <w:tc>
                      <w:tcPr>
                        <w:tcW w:w="147" w:type="dxa"/>
                      </w:tcPr>
                      <w:p w14:paraId="1F2AFC68" w14:textId="77777777" w:rsidR="00C7176D" w:rsidRDefault="00C7176D">
                        <w:pPr>
                          <w:pStyle w:val="EmptyCellLayoutStyle"/>
                          <w:spacing w:after="0" w:line="240" w:lineRule="auto"/>
                        </w:pPr>
                      </w:p>
                    </w:tc>
                    <w:tc>
                      <w:tcPr>
                        <w:tcW w:w="240" w:type="dxa"/>
                      </w:tcPr>
                      <w:p w14:paraId="4F21E00C" w14:textId="77777777" w:rsidR="00C7176D" w:rsidRDefault="00C7176D">
                        <w:pPr>
                          <w:pStyle w:val="EmptyCellLayoutStyle"/>
                          <w:spacing w:after="0" w:line="240" w:lineRule="auto"/>
                        </w:pPr>
                      </w:p>
                    </w:tc>
                    <w:tc>
                      <w:tcPr>
                        <w:tcW w:w="314" w:type="dxa"/>
                      </w:tcPr>
                      <w:p w14:paraId="619D0406" w14:textId="77777777" w:rsidR="00C7176D" w:rsidRDefault="00C7176D">
                        <w:pPr>
                          <w:pStyle w:val="EmptyCellLayoutStyle"/>
                          <w:spacing w:after="0" w:line="240" w:lineRule="auto"/>
                        </w:pPr>
                      </w:p>
                    </w:tc>
                    <w:tc>
                      <w:tcPr>
                        <w:tcW w:w="30" w:type="dxa"/>
                      </w:tcPr>
                      <w:p w14:paraId="5FB047F3" w14:textId="77777777" w:rsidR="00C7176D" w:rsidRDefault="00C7176D">
                        <w:pPr>
                          <w:pStyle w:val="EmptyCellLayoutStyle"/>
                          <w:spacing w:after="0" w:line="240" w:lineRule="auto"/>
                        </w:pPr>
                      </w:p>
                    </w:tc>
                    <w:tc>
                      <w:tcPr>
                        <w:tcW w:w="14" w:type="dxa"/>
                      </w:tcPr>
                      <w:p w14:paraId="08C51317" w14:textId="77777777" w:rsidR="00C7176D" w:rsidRDefault="00C7176D">
                        <w:pPr>
                          <w:pStyle w:val="EmptyCellLayoutStyle"/>
                          <w:spacing w:after="0" w:line="240" w:lineRule="auto"/>
                        </w:pPr>
                      </w:p>
                    </w:tc>
                    <w:tc>
                      <w:tcPr>
                        <w:tcW w:w="15" w:type="dxa"/>
                      </w:tcPr>
                      <w:p w14:paraId="0B7A1CB8" w14:textId="77777777" w:rsidR="00C7176D" w:rsidRDefault="00C7176D">
                        <w:pPr>
                          <w:pStyle w:val="EmptyCellLayoutStyle"/>
                          <w:spacing w:after="0" w:line="240" w:lineRule="auto"/>
                        </w:pPr>
                      </w:p>
                    </w:tc>
                    <w:tc>
                      <w:tcPr>
                        <w:tcW w:w="27" w:type="dxa"/>
                      </w:tcPr>
                      <w:p w14:paraId="66AC7DA2" w14:textId="77777777" w:rsidR="00C7176D" w:rsidRDefault="00C7176D">
                        <w:pPr>
                          <w:pStyle w:val="EmptyCellLayoutStyle"/>
                          <w:spacing w:after="0" w:line="240" w:lineRule="auto"/>
                        </w:pPr>
                      </w:p>
                    </w:tc>
                    <w:tc>
                      <w:tcPr>
                        <w:tcW w:w="106" w:type="dxa"/>
                      </w:tcPr>
                      <w:p w14:paraId="025C91F0" w14:textId="77777777" w:rsidR="00C7176D" w:rsidRDefault="00C7176D">
                        <w:pPr>
                          <w:pStyle w:val="EmptyCellLayoutStyle"/>
                          <w:spacing w:after="0" w:line="240" w:lineRule="auto"/>
                        </w:pPr>
                      </w:p>
                    </w:tc>
                    <w:tc>
                      <w:tcPr>
                        <w:tcW w:w="270" w:type="dxa"/>
                      </w:tcPr>
                      <w:p w14:paraId="34574EBF" w14:textId="77777777" w:rsidR="00C7176D" w:rsidRDefault="00C7176D">
                        <w:pPr>
                          <w:pStyle w:val="EmptyCellLayoutStyle"/>
                          <w:spacing w:after="0" w:line="240" w:lineRule="auto"/>
                        </w:pPr>
                      </w:p>
                    </w:tc>
                    <w:tc>
                      <w:tcPr>
                        <w:tcW w:w="30" w:type="dxa"/>
                      </w:tcPr>
                      <w:p w14:paraId="1474D5D3" w14:textId="77777777" w:rsidR="00C7176D" w:rsidRDefault="00C7176D">
                        <w:pPr>
                          <w:pStyle w:val="EmptyCellLayoutStyle"/>
                          <w:spacing w:after="0" w:line="240" w:lineRule="auto"/>
                        </w:pPr>
                      </w:p>
                    </w:tc>
                  </w:tr>
                  <w:tr w:rsidR="0032315E" w14:paraId="6C08C5B1" w14:textId="77777777" w:rsidTr="0032315E">
                    <w:tc>
                      <w:tcPr>
                        <w:tcW w:w="194" w:type="dxa"/>
                      </w:tcPr>
                      <w:p w14:paraId="4C75F216" w14:textId="77777777" w:rsidR="00C7176D" w:rsidRDefault="00C7176D">
                        <w:pPr>
                          <w:pStyle w:val="EmptyCellLayoutStyle"/>
                          <w:spacing w:after="0" w:line="240" w:lineRule="auto"/>
                        </w:pPr>
                      </w:p>
                    </w:tc>
                    <w:tc>
                      <w:tcPr>
                        <w:tcW w:w="1" w:type="dxa"/>
                      </w:tcPr>
                      <w:p w14:paraId="63D52602" w14:textId="77777777" w:rsidR="00C7176D" w:rsidRDefault="00C7176D">
                        <w:pPr>
                          <w:pStyle w:val="EmptyCellLayoutStyle"/>
                          <w:spacing w:after="0" w:line="240" w:lineRule="auto"/>
                        </w:pPr>
                      </w:p>
                    </w:tc>
                    <w:tc>
                      <w:tcPr>
                        <w:tcW w:w="14" w:type="dxa"/>
                      </w:tcPr>
                      <w:p w14:paraId="032009C6" w14:textId="77777777" w:rsidR="00C7176D" w:rsidRDefault="00C7176D">
                        <w:pPr>
                          <w:pStyle w:val="EmptyCellLayoutStyle"/>
                          <w:spacing w:after="0" w:line="240" w:lineRule="auto"/>
                        </w:pPr>
                      </w:p>
                    </w:tc>
                    <w:tc>
                      <w:tcPr>
                        <w:tcW w:w="30" w:type="dxa"/>
                        <w:gridSpan w:val="13"/>
                      </w:tcPr>
                      <w:p w14:paraId="45B27DA9" w14:textId="77777777" w:rsidR="00792467" w:rsidRDefault="00792467"/>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377"/>
                        </w:tblGrid>
                        <w:tr w:rsidR="00C7176D" w14:paraId="1680AEC9" w14:textId="77777777" w:rsidTr="00792467">
                          <w:trPr>
                            <w:trHeight w:val="602"/>
                          </w:trPr>
                          <w:tc>
                            <w:tcPr>
                              <w:tcW w:w="10377" w:type="dxa"/>
                              <w:tcBorders>
                                <w:top w:val="nil"/>
                                <w:left w:val="nil"/>
                                <w:bottom w:val="nil"/>
                                <w:right w:val="nil"/>
                              </w:tcBorders>
                              <w:tcMar>
                                <w:top w:w="39" w:type="dxa"/>
                                <w:left w:w="39" w:type="dxa"/>
                                <w:bottom w:w="39" w:type="dxa"/>
                                <w:right w:w="39" w:type="dxa"/>
                              </w:tcMar>
                            </w:tcPr>
                            <w:p w14:paraId="7F23ABBF" w14:textId="77777777" w:rsidR="00C7176D" w:rsidRDefault="0032315E">
                              <w:pPr>
                                <w:spacing w:after="0" w:line="240" w:lineRule="auto"/>
                              </w:pPr>
                              <w:r>
                                <w:rPr>
                                  <w:rFonts w:ascii="Segoe UI" w:eastAsia="Segoe UI" w:hAnsi="Segoe UI"/>
                                  <w:b/>
                                  <w:color w:val="000000"/>
                                  <w:sz w:val="32"/>
                                </w:rPr>
                                <w:lastRenderedPageBreak/>
                                <w:t>Intervention</w:t>
                              </w:r>
                            </w:p>
                          </w:tc>
                        </w:tr>
                        <w:tr w:rsidR="00C7176D" w14:paraId="7ADD3816" w14:textId="77777777" w:rsidTr="00792467">
                          <w:trPr>
                            <w:trHeight w:val="262"/>
                          </w:trPr>
                          <w:tc>
                            <w:tcPr>
                              <w:tcW w:w="10377" w:type="dxa"/>
                              <w:tcBorders>
                                <w:top w:val="nil"/>
                                <w:left w:val="nil"/>
                                <w:bottom w:val="nil"/>
                                <w:right w:val="nil"/>
                              </w:tcBorders>
                              <w:tcMar>
                                <w:top w:w="39" w:type="dxa"/>
                                <w:left w:w="479" w:type="dxa"/>
                                <w:bottom w:w="39" w:type="dxa"/>
                                <w:right w:w="39" w:type="dxa"/>
                              </w:tcMar>
                            </w:tcPr>
                            <w:p w14:paraId="61BE0AE4" w14:textId="77777777" w:rsidR="00C7176D" w:rsidRDefault="0032315E">
                              <w:pPr>
                                <w:spacing w:after="0" w:line="240" w:lineRule="auto"/>
                              </w:pPr>
                              <w:r>
                                <w:rPr>
                                  <w:rFonts w:ascii="Segoe UI" w:eastAsia="Segoe UI" w:hAnsi="Segoe UI"/>
                                  <w:b/>
                                  <w:color w:val="000000"/>
                                  <w:sz w:val="22"/>
                                </w:rPr>
                                <w:t>Name of the proposed health technology:</w:t>
                              </w:r>
                            </w:p>
                            <w:p w14:paraId="52B4BDAB" w14:textId="77777777" w:rsidR="00C7176D" w:rsidRDefault="0032315E">
                              <w:pPr>
                                <w:spacing w:after="0" w:line="240" w:lineRule="auto"/>
                              </w:pPr>
                              <w:r>
                                <w:rPr>
                                  <w:rFonts w:ascii="Segoe UI" w:eastAsia="Segoe UI" w:hAnsi="Segoe UI"/>
                                  <w:color w:val="000000"/>
                                  <w:sz w:val="22"/>
                                </w:rPr>
                                <w:t xml:space="preserve">Gross and microscopic examination of the placenta, umbilical cord, and </w:t>
                              </w:r>
                              <w:proofErr w:type="spellStart"/>
                              <w:r>
                                <w:rPr>
                                  <w:rFonts w:ascii="Segoe UI" w:eastAsia="Segoe UI" w:hAnsi="Segoe UI"/>
                                  <w:color w:val="000000"/>
                                  <w:sz w:val="22"/>
                                </w:rPr>
                                <w:t>fetal</w:t>
                              </w:r>
                              <w:proofErr w:type="spellEnd"/>
                              <w:r>
                                <w:rPr>
                                  <w:rFonts w:ascii="Segoe UI" w:eastAsia="Segoe UI" w:hAnsi="Segoe UI"/>
                                  <w:color w:val="000000"/>
                                  <w:sz w:val="22"/>
                                </w:rPr>
                                <w:t xml:space="preserve"> membranes by a trained pathologist in the investigation and evaluation of possible causes of perinatal death. </w:t>
                              </w:r>
                            </w:p>
                          </w:tc>
                        </w:tr>
                      </w:tbl>
                      <w:p w14:paraId="13BDA492" w14:textId="77777777" w:rsidR="00C7176D" w:rsidRDefault="00C7176D">
                        <w:pPr>
                          <w:spacing w:after="0" w:line="240" w:lineRule="auto"/>
                        </w:pPr>
                      </w:p>
                    </w:tc>
                    <w:tc>
                      <w:tcPr>
                        <w:tcW w:w="30" w:type="dxa"/>
                      </w:tcPr>
                      <w:p w14:paraId="6D5F4330" w14:textId="77777777" w:rsidR="00C7176D" w:rsidRDefault="00C7176D">
                        <w:pPr>
                          <w:pStyle w:val="EmptyCellLayoutStyle"/>
                          <w:spacing w:after="0" w:line="240" w:lineRule="auto"/>
                        </w:pPr>
                      </w:p>
                    </w:tc>
                    <w:tc>
                      <w:tcPr>
                        <w:tcW w:w="14" w:type="dxa"/>
                      </w:tcPr>
                      <w:p w14:paraId="7AA17395" w14:textId="77777777" w:rsidR="00C7176D" w:rsidRDefault="00C7176D">
                        <w:pPr>
                          <w:pStyle w:val="EmptyCellLayoutStyle"/>
                          <w:spacing w:after="0" w:line="240" w:lineRule="auto"/>
                        </w:pPr>
                      </w:p>
                    </w:tc>
                    <w:tc>
                      <w:tcPr>
                        <w:tcW w:w="15" w:type="dxa"/>
                      </w:tcPr>
                      <w:p w14:paraId="1EDC11BE" w14:textId="77777777" w:rsidR="00C7176D" w:rsidRDefault="00C7176D">
                        <w:pPr>
                          <w:pStyle w:val="EmptyCellLayoutStyle"/>
                          <w:spacing w:after="0" w:line="240" w:lineRule="auto"/>
                        </w:pPr>
                      </w:p>
                    </w:tc>
                    <w:tc>
                      <w:tcPr>
                        <w:tcW w:w="27" w:type="dxa"/>
                      </w:tcPr>
                      <w:p w14:paraId="7BA16E2D" w14:textId="77777777" w:rsidR="00C7176D" w:rsidRDefault="00C7176D">
                        <w:pPr>
                          <w:pStyle w:val="EmptyCellLayoutStyle"/>
                          <w:spacing w:after="0" w:line="240" w:lineRule="auto"/>
                        </w:pPr>
                      </w:p>
                    </w:tc>
                    <w:tc>
                      <w:tcPr>
                        <w:tcW w:w="106" w:type="dxa"/>
                      </w:tcPr>
                      <w:p w14:paraId="7B0CB17A" w14:textId="77777777" w:rsidR="00C7176D" w:rsidRDefault="00C7176D">
                        <w:pPr>
                          <w:pStyle w:val="EmptyCellLayoutStyle"/>
                          <w:spacing w:after="0" w:line="240" w:lineRule="auto"/>
                        </w:pPr>
                      </w:p>
                    </w:tc>
                    <w:tc>
                      <w:tcPr>
                        <w:tcW w:w="270" w:type="dxa"/>
                      </w:tcPr>
                      <w:p w14:paraId="31017C59" w14:textId="77777777" w:rsidR="00C7176D" w:rsidRDefault="00C7176D">
                        <w:pPr>
                          <w:pStyle w:val="EmptyCellLayoutStyle"/>
                          <w:spacing w:after="0" w:line="240" w:lineRule="auto"/>
                        </w:pPr>
                      </w:p>
                    </w:tc>
                    <w:tc>
                      <w:tcPr>
                        <w:tcW w:w="30" w:type="dxa"/>
                      </w:tcPr>
                      <w:p w14:paraId="210C32E2" w14:textId="77777777" w:rsidR="00C7176D" w:rsidRDefault="00C7176D">
                        <w:pPr>
                          <w:pStyle w:val="EmptyCellLayoutStyle"/>
                          <w:spacing w:after="0" w:line="240" w:lineRule="auto"/>
                        </w:pPr>
                      </w:p>
                    </w:tc>
                  </w:tr>
                  <w:tr w:rsidR="00C7176D" w14:paraId="4ADBBADC" w14:textId="77777777">
                    <w:trPr>
                      <w:trHeight w:val="273"/>
                    </w:trPr>
                    <w:tc>
                      <w:tcPr>
                        <w:tcW w:w="194" w:type="dxa"/>
                      </w:tcPr>
                      <w:p w14:paraId="2794FCFB" w14:textId="77777777" w:rsidR="00C7176D" w:rsidRDefault="00C7176D">
                        <w:pPr>
                          <w:pStyle w:val="EmptyCellLayoutStyle"/>
                          <w:spacing w:after="0" w:line="240" w:lineRule="auto"/>
                        </w:pPr>
                      </w:p>
                    </w:tc>
                    <w:tc>
                      <w:tcPr>
                        <w:tcW w:w="1" w:type="dxa"/>
                      </w:tcPr>
                      <w:p w14:paraId="19B9EF65" w14:textId="77777777" w:rsidR="00C7176D" w:rsidRDefault="00C7176D">
                        <w:pPr>
                          <w:pStyle w:val="EmptyCellLayoutStyle"/>
                          <w:spacing w:after="0" w:line="240" w:lineRule="auto"/>
                        </w:pPr>
                      </w:p>
                    </w:tc>
                    <w:tc>
                      <w:tcPr>
                        <w:tcW w:w="14" w:type="dxa"/>
                      </w:tcPr>
                      <w:p w14:paraId="0D21B0BD" w14:textId="77777777" w:rsidR="00C7176D" w:rsidRDefault="00C7176D">
                        <w:pPr>
                          <w:pStyle w:val="EmptyCellLayoutStyle"/>
                          <w:spacing w:after="0" w:line="240" w:lineRule="auto"/>
                        </w:pPr>
                      </w:p>
                    </w:tc>
                    <w:tc>
                      <w:tcPr>
                        <w:tcW w:w="30" w:type="dxa"/>
                      </w:tcPr>
                      <w:p w14:paraId="6085FB3B" w14:textId="77777777" w:rsidR="00C7176D" w:rsidRDefault="00C7176D">
                        <w:pPr>
                          <w:pStyle w:val="EmptyCellLayoutStyle"/>
                          <w:spacing w:after="0" w:line="240" w:lineRule="auto"/>
                        </w:pPr>
                      </w:p>
                    </w:tc>
                    <w:tc>
                      <w:tcPr>
                        <w:tcW w:w="28" w:type="dxa"/>
                      </w:tcPr>
                      <w:p w14:paraId="0F03E599" w14:textId="77777777" w:rsidR="00C7176D" w:rsidRDefault="00C7176D">
                        <w:pPr>
                          <w:pStyle w:val="EmptyCellLayoutStyle"/>
                          <w:spacing w:after="0" w:line="240" w:lineRule="auto"/>
                        </w:pPr>
                      </w:p>
                    </w:tc>
                    <w:tc>
                      <w:tcPr>
                        <w:tcW w:w="1" w:type="dxa"/>
                      </w:tcPr>
                      <w:p w14:paraId="238BC5EC" w14:textId="77777777" w:rsidR="00C7176D" w:rsidRDefault="00C7176D">
                        <w:pPr>
                          <w:pStyle w:val="EmptyCellLayoutStyle"/>
                          <w:spacing w:after="0" w:line="240" w:lineRule="auto"/>
                        </w:pPr>
                      </w:p>
                    </w:tc>
                    <w:tc>
                      <w:tcPr>
                        <w:tcW w:w="12" w:type="dxa"/>
                      </w:tcPr>
                      <w:p w14:paraId="4434B012" w14:textId="77777777" w:rsidR="00C7176D" w:rsidRDefault="00C7176D">
                        <w:pPr>
                          <w:pStyle w:val="EmptyCellLayoutStyle"/>
                          <w:spacing w:after="0" w:line="240" w:lineRule="auto"/>
                        </w:pPr>
                      </w:p>
                    </w:tc>
                    <w:tc>
                      <w:tcPr>
                        <w:tcW w:w="17" w:type="dxa"/>
                      </w:tcPr>
                      <w:p w14:paraId="34538B5D" w14:textId="77777777" w:rsidR="00C7176D" w:rsidRDefault="00C7176D">
                        <w:pPr>
                          <w:pStyle w:val="EmptyCellLayoutStyle"/>
                          <w:spacing w:after="0" w:line="240" w:lineRule="auto"/>
                        </w:pPr>
                      </w:p>
                    </w:tc>
                    <w:tc>
                      <w:tcPr>
                        <w:tcW w:w="342" w:type="dxa"/>
                      </w:tcPr>
                      <w:p w14:paraId="04164D0D" w14:textId="77777777" w:rsidR="00C7176D" w:rsidRDefault="00C7176D">
                        <w:pPr>
                          <w:pStyle w:val="EmptyCellLayoutStyle"/>
                          <w:spacing w:after="0" w:line="240" w:lineRule="auto"/>
                        </w:pPr>
                      </w:p>
                    </w:tc>
                    <w:tc>
                      <w:tcPr>
                        <w:tcW w:w="30" w:type="dxa"/>
                      </w:tcPr>
                      <w:p w14:paraId="66968C2A" w14:textId="77777777" w:rsidR="00C7176D" w:rsidRDefault="00C7176D">
                        <w:pPr>
                          <w:pStyle w:val="EmptyCellLayoutStyle"/>
                          <w:spacing w:after="0" w:line="240" w:lineRule="auto"/>
                        </w:pPr>
                      </w:p>
                    </w:tc>
                    <w:tc>
                      <w:tcPr>
                        <w:tcW w:w="75" w:type="dxa"/>
                      </w:tcPr>
                      <w:p w14:paraId="388C1A0C" w14:textId="77777777" w:rsidR="00C7176D" w:rsidRDefault="00C7176D">
                        <w:pPr>
                          <w:pStyle w:val="EmptyCellLayoutStyle"/>
                          <w:spacing w:after="0" w:line="240" w:lineRule="auto"/>
                        </w:pPr>
                      </w:p>
                    </w:tc>
                    <w:tc>
                      <w:tcPr>
                        <w:tcW w:w="9038" w:type="dxa"/>
                      </w:tcPr>
                      <w:p w14:paraId="71D022B0" w14:textId="77777777" w:rsidR="00C7176D" w:rsidRDefault="00C7176D">
                        <w:pPr>
                          <w:pStyle w:val="EmptyCellLayoutStyle"/>
                          <w:spacing w:after="0" w:line="240" w:lineRule="auto"/>
                        </w:pPr>
                      </w:p>
                    </w:tc>
                    <w:tc>
                      <w:tcPr>
                        <w:tcW w:w="106" w:type="dxa"/>
                      </w:tcPr>
                      <w:p w14:paraId="58CF9C18" w14:textId="77777777" w:rsidR="00C7176D" w:rsidRDefault="00C7176D">
                        <w:pPr>
                          <w:pStyle w:val="EmptyCellLayoutStyle"/>
                          <w:spacing w:after="0" w:line="240" w:lineRule="auto"/>
                        </w:pPr>
                      </w:p>
                    </w:tc>
                    <w:tc>
                      <w:tcPr>
                        <w:tcW w:w="147" w:type="dxa"/>
                      </w:tcPr>
                      <w:p w14:paraId="2FA41CC3" w14:textId="77777777" w:rsidR="00C7176D" w:rsidRDefault="00C7176D">
                        <w:pPr>
                          <w:pStyle w:val="EmptyCellLayoutStyle"/>
                          <w:spacing w:after="0" w:line="240" w:lineRule="auto"/>
                        </w:pPr>
                      </w:p>
                    </w:tc>
                    <w:tc>
                      <w:tcPr>
                        <w:tcW w:w="240" w:type="dxa"/>
                      </w:tcPr>
                      <w:p w14:paraId="45F028BA" w14:textId="77777777" w:rsidR="00C7176D" w:rsidRDefault="00C7176D">
                        <w:pPr>
                          <w:pStyle w:val="EmptyCellLayoutStyle"/>
                          <w:spacing w:after="0" w:line="240" w:lineRule="auto"/>
                        </w:pPr>
                      </w:p>
                    </w:tc>
                    <w:tc>
                      <w:tcPr>
                        <w:tcW w:w="314" w:type="dxa"/>
                      </w:tcPr>
                      <w:p w14:paraId="295730C7" w14:textId="77777777" w:rsidR="00C7176D" w:rsidRDefault="00C7176D">
                        <w:pPr>
                          <w:pStyle w:val="EmptyCellLayoutStyle"/>
                          <w:spacing w:after="0" w:line="240" w:lineRule="auto"/>
                        </w:pPr>
                      </w:p>
                    </w:tc>
                    <w:tc>
                      <w:tcPr>
                        <w:tcW w:w="30" w:type="dxa"/>
                      </w:tcPr>
                      <w:p w14:paraId="10F70788" w14:textId="77777777" w:rsidR="00C7176D" w:rsidRDefault="00C7176D">
                        <w:pPr>
                          <w:pStyle w:val="EmptyCellLayoutStyle"/>
                          <w:spacing w:after="0" w:line="240" w:lineRule="auto"/>
                        </w:pPr>
                      </w:p>
                    </w:tc>
                    <w:tc>
                      <w:tcPr>
                        <w:tcW w:w="14" w:type="dxa"/>
                      </w:tcPr>
                      <w:p w14:paraId="6FE89996" w14:textId="77777777" w:rsidR="00C7176D" w:rsidRDefault="00C7176D">
                        <w:pPr>
                          <w:pStyle w:val="EmptyCellLayoutStyle"/>
                          <w:spacing w:after="0" w:line="240" w:lineRule="auto"/>
                        </w:pPr>
                      </w:p>
                    </w:tc>
                    <w:tc>
                      <w:tcPr>
                        <w:tcW w:w="15" w:type="dxa"/>
                      </w:tcPr>
                      <w:p w14:paraId="4958FDA3" w14:textId="77777777" w:rsidR="00C7176D" w:rsidRDefault="00C7176D">
                        <w:pPr>
                          <w:pStyle w:val="EmptyCellLayoutStyle"/>
                          <w:spacing w:after="0" w:line="240" w:lineRule="auto"/>
                        </w:pPr>
                      </w:p>
                    </w:tc>
                    <w:tc>
                      <w:tcPr>
                        <w:tcW w:w="27" w:type="dxa"/>
                      </w:tcPr>
                      <w:p w14:paraId="760730A6" w14:textId="77777777" w:rsidR="00C7176D" w:rsidRDefault="00C7176D">
                        <w:pPr>
                          <w:pStyle w:val="EmptyCellLayoutStyle"/>
                          <w:spacing w:after="0" w:line="240" w:lineRule="auto"/>
                        </w:pPr>
                      </w:p>
                    </w:tc>
                    <w:tc>
                      <w:tcPr>
                        <w:tcW w:w="106" w:type="dxa"/>
                      </w:tcPr>
                      <w:p w14:paraId="0CE259BA" w14:textId="77777777" w:rsidR="00C7176D" w:rsidRDefault="00C7176D">
                        <w:pPr>
                          <w:pStyle w:val="EmptyCellLayoutStyle"/>
                          <w:spacing w:after="0" w:line="240" w:lineRule="auto"/>
                        </w:pPr>
                      </w:p>
                    </w:tc>
                    <w:tc>
                      <w:tcPr>
                        <w:tcW w:w="270" w:type="dxa"/>
                      </w:tcPr>
                      <w:p w14:paraId="6298ED24" w14:textId="77777777" w:rsidR="00C7176D" w:rsidRDefault="00C7176D">
                        <w:pPr>
                          <w:pStyle w:val="EmptyCellLayoutStyle"/>
                          <w:spacing w:after="0" w:line="240" w:lineRule="auto"/>
                        </w:pPr>
                      </w:p>
                    </w:tc>
                    <w:tc>
                      <w:tcPr>
                        <w:tcW w:w="30" w:type="dxa"/>
                      </w:tcPr>
                      <w:p w14:paraId="1FCE5D3D" w14:textId="77777777" w:rsidR="00C7176D" w:rsidRDefault="00C7176D">
                        <w:pPr>
                          <w:pStyle w:val="EmptyCellLayoutStyle"/>
                          <w:spacing w:after="0" w:line="240" w:lineRule="auto"/>
                        </w:pPr>
                      </w:p>
                    </w:tc>
                  </w:tr>
                  <w:tr w:rsidR="0032315E" w14:paraId="12753F3F" w14:textId="77777777" w:rsidTr="0032315E">
                    <w:tc>
                      <w:tcPr>
                        <w:tcW w:w="194" w:type="dxa"/>
                      </w:tcPr>
                      <w:p w14:paraId="6A9C719F" w14:textId="77777777" w:rsidR="00C7176D" w:rsidRDefault="00C7176D">
                        <w:pPr>
                          <w:pStyle w:val="EmptyCellLayoutStyle"/>
                          <w:spacing w:after="0" w:line="240" w:lineRule="auto"/>
                        </w:pPr>
                      </w:p>
                    </w:tc>
                    <w:tc>
                      <w:tcPr>
                        <w:tcW w:w="1" w:type="dxa"/>
                      </w:tcPr>
                      <w:p w14:paraId="0EBFC997" w14:textId="77777777" w:rsidR="00C7176D" w:rsidRDefault="00C7176D">
                        <w:pPr>
                          <w:pStyle w:val="EmptyCellLayoutStyle"/>
                          <w:spacing w:after="0" w:line="240" w:lineRule="auto"/>
                        </w:pPr>
                      </w:p>
                    </w:tc>
                    <w:tc>
                      <w:tcPr>
                        <w:tcW w:w="14" w:type="dxa"/>
                      </w:tcPr>
                      <w:p w14:paraId="6EA55DC0" w14:textId="77777777" w:rsidR="00C7176D" w:rsidRDefault="00C7176D">
                        <w:pPr>
                          <w:pStyle w:val="EmptyCellLayoutStyle"/>
                          <w:spacing w:after="0" w:line="240" w:lineRule="auto"/>
                        </w:pPr>
                      </w:p>
                    </w:tc>
                    <w:tc>
                      <w:tcPr>
                        <w:tcW w:w="30" w:type="dxa"/>
                        <w:gridSpan w:val="1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377"/>
                        </w:tblGrid>
                        <w:tr w:rsidR="00C7176D" w14:paraId="0240D93E" w14:textId="77777777">
                          <w:trPr>
                            <w:trHeight w:val="602"/>
                          </w:trPr>
                          <w:tc>
                            <w:tcPr>
                              <w:tcW w:w="10386" w:type="dxa"/>
                              <w:tcBorders>
                                <w:top w:val="nil"/>
                                <w:left w:val="nil"/>
                                <w:bottom w:val="nil"/>
                                <w:right w:val="nil"/>
                              </w:tcBorders>
                              <w:tcMar>
                                <w:top w:w="39" w:type="dxa"/>
                                <w:left w:w="39" w:type="dxa"/>
                                <w:bottom w:w="39" w:type="dxa"/>
                                <w:right w:w="39" w:type="dxa"/>
                              </w:tcMar>
                            </w:tcPr>
                            <w:p w14:paraId="590A7BEB" w14:textId="77777777" w:rsidR="00C7176D" w:rsidRDefault="0032315E">
                              <w:pPr>
                                <w:spacing w:after="0" w:line="240" w:lineRule="auto"/>
                              </w:pPr>
                              <w:r>
                                <w:rPr>
                                  <w:rFonts w:ascii="Segoe UI" w:eastAsia="Segoe UI" w:hAnsi="Segoe UI"/>
                                  <w:b/>
                                  <w:color w:val="000000"/>
                                  <w:sz w:val="32"/>
                                </w:rPr>
                                <w:t>Comparator</w:t>
                              </w:r>
                            </w:p>
                          </w:tc>
                        </w:tr>
                        <w:tr w:rsidR="00C7176D" w14:paraId="39ADE760" w14:textId="77777777">
                          <w:trPr>
                            <w:trHeight w:val="262"/>
                          </w:trPr>
                          <w:tc>
                            <w:tcPr>
                              <w:tcW w:w="10386" w:type="dxa"/>
                              <w:tcBorders>
                                <w:top w:val="nil"/>
                                <w:left w:val="nil"/>
                                <w:bottom w:val="nil"/>
                                <w:right w:val="nil"/>
                              </w:tcBorders>
                              <w:tcMar>
                                <w:top w:w="39" w:type="dxa"/>
                                <w:left w:w="479" w:type="dxa"/>
                                <w:bottom w:w="39" w:type="dxa"/>
                                <w:right w:w="39" w:type="dxa"/>
                              </w:tcMar>
                            </w:tcPr>
                            <w:p w14:paraId="0CDABE19" w14:textId="77777777" w:rsidR="00C7176D" w:rsidRDefault="0032315E">
                              <w:pPr>
                                <w:spacing w:after="0" w:line="240" w:lineRule="auto"/>
                              </w:pPr>
                              <w:r>
                                <w:rPr>
                                  <w:rFonts w:ascii="Segoe UI" w:eastAsia="Segoe UI" w:hAnsi="Segoe UI"/>
                                  <w:b/>
                                  <w:color w:val="000000"/>
                                  <w:sz w:val="22"/>
                                </w:rPr>
                                <w:t>Nominate the appropriate comparator(s) for the proposed medical service (</w:t>
                              </w:r>
                              <w:proofErr w:type="gramStart"/>
                              <w:r>
                                <w:rPr>
                                  <w:rFonts w:ascii="Segoe UI" w:eastAsia="Segoe UI" w:hAnsi="Segoe UI"/>
                                  <w:b/>
                                  <w:color w:val="000000"/>
                                  <w:sz w:val="22"/>
                                </w:rPr>
                                <w:t>i.e.</w:t>
                              </w:r>
                              <w:proofErr w:type="gramEnd"/>
                              <w:r>
                                <w:rPr>
                                  <w:rFonts w:ascii="Segoe UI" w:eastAsia="Segoe UI" w:hAnsi="Segoe UI"/>
                                  <w:b/>
                                  <w:color w:val="000000"/>
                                  <w:sz w:val="22"/>
                                </w:rPr>
                                <w:t xml:space="preserv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3EBB7CC2" w14:textId="77777777" w:rsidR="00C7176D" w:rsidRDefault="0032315E">
                              <w:pPr>
                                <w:spacing w:after="0" w:line="240" w:lineRule="auto"/>
                              </w:pPr>
                              <w:r>
                                <w:rPr>
                                  <w:rFonts w:ascii="Segoe UI" w:eastAsia="Segoe UI" w:hAnsi="Segoe UI"/>
                                  <w:color w:val="000000"/>
                                  <w:sz w:val="22"/>
                                </w:rPr>
                                <w:t>There is no comparator</w:t>
                              </w:r>
                            </w:p>
                          </w:tc>
                        </w:tr>
                      </w:tbl>
                      <w:p w14:paraId="5F920E50" w14:textId="77777777" w:rsidR="00C7176D" w:rsidRDefault="00C7176D">
                        <w:pPr>
                          <w:spacing w:after="0" w:line="240" w:lineRule="auto"/>
                        </w:pPr>
                      </w:p>
                    </w:tc>
                    <w:tc>
                      <w:tcPr>
                        <w:tcW w:w="30" w:type="dxa"/>
                      </w:tcPr>
                      <w:p w14:paraId="013BF4FF" w14:textId="77777777" w:rsidR="00C7176D" w:rsidRDefault="00C7176D">
                        <w:pPr>
                          <w:pStyle w:val="EmptyCellLayoutStyle"/>
                          <w:spacing w:after="0" w:line="240" w:lineRule="auto"/>
                        </w:pPr>
                      </w:p>
                    </w:tc>
                    <w:tc>
                      <w:tcPr>
                        <w:tcW w:w="14" w:type="dxa"/>
                      </w:tcPr>
                      <w:p w14:paraId="74329D9F" w14:textId="77777777" w:rsidR="00C7176D" w:rsidRDefault="00C7176D">
                        <w:pPr>
                          <w:pStyle w:val="EmptyCellLayoutStyle"/>
                          <w:spacing w:after="0" w:line="240" w:lineRule="auto"/>
                        </w:pPr>
                      </w:p>
                    </w:tc>
                    <w:tc>
                      <w:tcPr>
                        <w:tcW w:w="15" w:type="dxa"/>
                      </w:tcPr>
                      <w:p w14:paraId="54D5C570" w14:textId="77777777" w:rsidR="00C7176D" w:rsidRDefault="00C7176D">
                        <w:pPr>
                          <w:pStyle w:val="EmptyCellLayoutStyle"/>
                          <w:spacing w:after="0" w:line="240" w:lineRule="auto"/>
                        </w:pPr>
                      </w:p>
                    </w:tc>
                    <w:tc>
                      <w:tcPr>
                        <w:tcW w:w="27" w:type="dxa"/>
                      </w:tcPr>
                      <w:p w14:paraId="280435A0" w14:textId="77777777" w:rsidR="00C7176D" w:rsidRDefault="00C7176D">
                        <w:pPr>
                          <w:pStyle w:val="EmptyCellLayoutStyle"/>
                          <w:spacing w:after="0" w:line="240" w:lineRule="auto"/>
                        </w:pPr>
                      </w:p>
                    </w:tc>
                    <w:tc>
                      <w:tcPr>
                        <w:tcW w:w="106" w:type="dxa"/>
                      </w:tcPr>
                      <w:p w14:paraId="448A1018" w14:textId="77777777" w:rsidR="00C7176D" w:rsidRDefault="00C7176D">
                        <w:pPr>
                          <w:pStyle w:val="EmptyCellLayoutStyle"/>
                          <w:spacing w:after="0" w:line="240" w:lineRule="auto"/>
                        </w:pPr>
                      </w:p>
                    </w:tc>
                    <w:tc>
                      <w:tcPr>
                        <w:tcW w:w="270" w:type="dxa"/>
                      </w:tcPr>
                      <w:p w14:paraId="7F9841CE" w14:textId="77777777" w:rsidR="00C7176D" w:rsidRDefault="00C7176D">
                        <w:pPr>
                          <w:pStyle w:val="EmptyCellLayoutStyle"/>
                          <w:spacing w:after="0" w:line="240" w:lineRule="auto"/>
                        </w:pPr>
                      </w:p>
                    </w:tc>
                    <w:tc>
                      <w:tcPr>
                        <w:tcW w:w="30" w:type="dxa"/>
                      </w:tcPr>
                      <w:p w14:paraId="0F217AEB" w14:textId="77777777" w:rsidR="00C7176D" w:rsidRDefault="00C7176D">
                        <w:pPr>
                          <w:pStyle w:val="EmptyCellLayoutStyle"/>
                          <w:spacing w:after="0" w:line="240" w:lineRule="auto"/>
                        </w:pPr>
                      </w:p>
                    </w:tc>
                  </w:tr>
                  <w:tr w:rsidR="00C7176D" w14:paraId="6BB4F3F4" w14:textId="77777777">
                    <w:trPr>
                      <w:trHeight w:val="234"/>
                    </w:trPr>
                    <w:tc>
                      <w:tcPr>
                        <w:tcW w:w="194" w:type="dxa"/>
                      </w:tcPr>
                      <w:p w14:paraId="37081E5E" w14:textId="77777777" w:rsidR="00C7176D" w:rsidRDefault="00C7176D">
                        <w:pPr>
                          <w:pStyle w:val="EmptyCellLayoutStyle"/>
                          <w:spacing w:after="0" w:line="240" w:lineRule="auto"/>
                        </w:pPr>
                      </w:p>
                    </w:tc>
                    <w:tc>
                      <w:tcPr>
                        <w:tcW w:w="1" w:type="dxa"/>
                      </w:tcPr>
                      <w:p w14:paraId="4D81C4C1" w14:textId="77777777" w:rsidR="00C7176D" w:rsidRDefault="00C7176D">
                        <w:pPr>
                          <w:pStyle w:val="EmptyCellLayoutStyle"/>
                          <w:spacing w:after="0" w:line="240" w:lineRule="auto"/>
                        </w:pPr>
                      </w:p>
                    </w:tc>
                    <w:tc>
                      <w:tcPr>
                        <w:tcW w:w="14" w:type="dxa"/>
                      </w:tcPr>
                      <w:p w14:paraId="0665FA55" w14:textId="77777777" w:rsidR="00C7176D" w:rsidRDefault="00C7176D">
                        <w:pPr>
                          <w:pStyle w:val="EmptyCellLayoutStyle"/>
                          <w:spacing w:after="0" w:line="240" w:lineRule="auto"/>
                        </w:pPr>
                      </w:p>
                    </w:tc>
                    <w:tc>
                      <w:tcPr>
                        <w:tcW w:w="30" w:type="dxa"/>
                      </w:tcPr>
                      <w:p w14:paraId="114136AB" w14:textId="77777777" w:rsidR="00C7176D" w:rsidRDefault="00C7176D">
                        <w:pPr>
                          <w:pStyle w:val="EmptyCellLayoutStyle"/>
                          <w:spacing w:after="0" w:line="240" w:lineRule="auto"/>
                        </w:pPr>
                      </w:p>
                    </w:tc>
                    <w:tc>
                      <w:tcPr>
                        <w:tcW w:w="28" w:type="dxa"/>
                      </w:tcPr>
                      <w:p w14:paraId="0DDB02E9" w14:textId="77777777" w:rsidR="00C7176D" w:rsidRDefault="00C7176D">
                        <w:pPr>
                          <w:pStyle w:val="EmptyCellLayoutStyle"/>
                          <w:spacing w:after="0" w:line="240" w:lineRule="auto"/>
                        </w:pPr>
                      </w:p>
                    </w:tc>
                    <w:tc>
                      <w:tcPr>
                        <w:tcW w:w="1" w:type="dxa"/>
                      </w:tcPr>
                      <w:p w14:paraId="260B4E62" w14:textId="77777777" w:rsidR="00C7176D" w:rsidRDefault="00C7176D">
                        <w:pPr>
                          <w:pStyle w:val="EmptyCellLayoutStyle"/>
                          <w:spacing w:after="0" w:line="240" w:lineRule="auto"/>
                        </w:pPr>
                      </w:p>
                    </w:tc>
                    <w:tc>
                      <w:tcPr>
                        <w:tcW w:w="12" w:type="dxa"/>
                      </w:tcPr>
                      <w:p w14:paraId="1ACABFC0" w14:textId="77777777" w:rsidR="00C7176D" w:rsidRDefault="00C7176D">
                        <w:pPr>
                          <w:pStyle w:val="EmptyCellLayoutStyle"/>
                          <w:spacing w:after="0" w:line="240" w:lineRule="auto"/>
                        </w:pPr>
                      </w:p>
                    </w:tc>
                    <w:tc>
                      <w:tcPr>
                        <w:tcW w:w="17" w:type="dxa"/>
                      </w:tcPr>
                      <w:p w14:paraId="6F2ADA6D" w14:textId="77777777" w:rsidR="00C7176D" w:rsidRDefault="00C7176D">
                        <w:pPr>
                          <w:pStyle w:val="EmptyCellLayoutStyle"/>
                          <w:spacing w:after="0" w:line="240" w:lineRule="auto"/>
                        </w:pPr>
                      </w:p>
                    </w:tc>
                    <w:tc>
                      <w:tcPr>
                        <w:tcW w:w="342" w:type="dxa"/>
                      </w:tcPr>
                      <w:p w14:paraId="5A0A71D8" w14:textId="77777777" w:rsidR="00C7176D" w:rsidRDefault="00C7176D">
                        <w:pPr>
                          <w:pStyle w:val="EmptyCellLayoutStyle"/>
                          <w:spacing w:after="0" w:line="240" w:lineRule="auto"/>
                        </w:pPr>
                      </w:p>
                    </w:tc>
                    <w:tc>
                      <w:tcPr>
                        <w:tcW w:w="30" w:type="dxa"/>
                      </w:tcPr>
                      <w:p w14:paraId="5DBE5B2F" w14:textId="77777777" w:rsidR="00C7176D" w:rsidRDefault="00C7176D">
                        <w:pPr>
                          <w:pStyle w:val="EmptyCellLayoutStyle"/>
                          <w:spacing w:after="0" w:line="240" w:lineRule="auto"/>
                        </w:pPr>
                      </w:p>
                    </w:tc>
                    <w:tc>
                      <w:tcPr>
                        <w:tcW w:w="75" w:type="dxa"/>
                      </w:tcPr>
                      <w:p w14:paraId="6ABD139B" w14:textId="77777777" w:rsidR="00C7176D" w:rsidRDefault="00C7176D">
                        <w:pPr>
                          <w:pStyle w:val="EmptyCellLayoutStyle"/>
                          <w:spacing w:after="0" w:line="240" w:lineRule="auto"/>
                        </w:pPr>
                      </w:p>
                    </w:tc>
                    <w:tc>
                      <w:tcPr>
                        <w:tcW w:w="9038" w:type="dxa"/>
                      </w:tcPr>
                      <w:p w14:paraId="72A612F9" w14:textId="77777777" w:rsidR="00C7176D" w:rsidRDefault="00C7176D">
                        <w:pPr>
                          <w:pStyle w:val="EmptyCellLayoutStyle"/>
                          <w:spacing w:after="0" w:line="240" w:lineRule="auto"/>
                        </w:pPr>
                      </w:p>
                    </w:tc>
                    <w:tc>
                      <w:tcPr>
                        <w:tcW w:w="106" w:type="dxa"/>
                      </w:tcPr>
                      <w:p w14:paraId="6832C959" w14:textId="77777777" w:rsidR="00C7176D" w:rsidRDefault="00C7176D">
                        <w:pPr>
                          <w:pStyle w:val="EmptyCellLayoutStyle"/>
                          <w:spacing w:after="0" w:line="240" w:lineRule="auto"/>
                        </w:pPr>
                      </w:p>
                    </w:tc>
                    <w:tc>
                      <w:tcPr>
                        <w:tcW w:w="147" w:type="dxa"/>
                      </w:tcPr>
                      <w:p w14:paraId="7F6354F0" w14:textId="77777777" w:rsidR="00C7176D" w:rsidRDefault="00C7176D">
                        <w:pPr>
                          <w:pStyle w:val="EmptyCellLayoutStyle"/>
                          <w:spacing w:after="0" w:line="240" w:lineRule="auto"/>
                        </w:pPr>
                      </w:p>
                    </w:tc>
                    <w:tc>
                      <w:tcPr>
                        <w:tcW w:w="240" w:type="dxa"/>
                      </w:tcPr>
                      <w:p w14:paraId="20BE73D3" w14:textId="77777777" w:rsidR="00C7176D" w:rsidRDefault="00C7176D">
                        <w:pPr>
                          <w:pStyle w:val="EmptyCellLayoutStyle"/>
                          <w:spacing w:after="0" w:line="240" w:lineRule="auto"/>
                        </w:pPr>
                      </w:p>
                    </w:tc>
                    <w:tc>
                      <w:tcPr>
                        <w:tcW w:w="314" w:type="dxa"/>
                      </w:tcPr>
                      <w:p w14:paraId="456E2A36" w14:textId="77777777" w:rsidR="00C7176D" w:rsidRDefault="00C7176D">
                        <w:pPr>
                          <w:pStyle w:val="EmptyCellLayoutStyle"/>
                          <w:spacing w:after="0" w:line="240" w:lineRule="auto"/>
                        </w:pPr>
                      </w:p>
                    </w:tc>
                    <w:tc>
                      <w:tcPr>
                        <w:tcW w:w="30" w:type="dxa"/>
                      </w:tcPr>
                      <w:p w14:paraId="2E563B2D" w14:textId="77777777" w:rsidR="00C7176D" w:rsidRDefault="00C7176D">
                        <w:pPr>
                          <w:pStyle w:val="EmptyCellLayoutStyle"/>
                          <w:spacing w:after="0" w:line="240" w:lineRule="auto"/>
                        </w:pPr>
                      </w:p>
                    </w:tc>
                    <w:tc>
                      <w:tcPr>
                        <w:tcW w:w="14" w:type="dxa"/>
                      </w:tcPr>
                      <w:p w14:paraId="3D28F3DB" w14:textId="77777777" w:rsidR="00C7176D" w:rsidRDefault="00C7176D">
                        <w:pPr>
                          <w:pStyle w:val="EmptyCellLayoutStyle"/>
                          <w:spacing w:after="0" w:line="240" w:lineRule="auto"/>
                        </w:pPr>
                      </w:p>
                    </w:tc>
                    <w:tc>
                      <w:tcPr>
                        <w:tcW w:w="15" w:type="dxa"/>
                      </w:tcPr>
                      <w:p w14:paraId="671FEF79" w14:textId="77777777" w:rsidR="00C7176D" w:rsidRDefault="00C7176D">
                        <w:pPr>
                          <w:pStyle w:val="EmptyCellLayoutStyle"/>
                          <w:spacing w:after="0" w:line="240" w:lineRule="auto"/>
                        </w:pPr>
                      </w:p>
                    </w:tc>
                    <w:tc>
                      <w:tcPr>
                        <w:tcW w:w="27" w:type="dxa"/>
                      </w:tcPr>
                      <w:p w14:paraId="4F32E9C5" w14:textId="77777777" w:rsidR="00C7176D" w:rsidRDefault="00C7176D">
                        <w:pPr>
                          <w:pStyle w:val="EmptyCellLayoutStyle"/>
                          <w:spacing w:after="0" w:line="240" w:lineRule="auto"/>
                        </w:pPr>
                      </w:p>
                    </w:tc>
                    <w:tc>
                      <w:tcPr>
                        <w:tcW w:w="106" w:type="dxa"/>
                      </w:tcPr>
                      <w:p w14:paraId="6F3F0B39" w14:textId="77777777" w:rsidR="00C7176D" w:rsidRDefault="00C7176D">
                        <w:pPr>
                          <w:pStyle w:val="EmptyCellLayoutStyle"/>
                          <w:spacing w:after="0" w:line="240" w:lineRule="auto"/>
                        </w:pPr>
                      </w:p>
                    </w:tc>
                    <w:tc>
                      <w:tcPr>
                        <w:tcW w:w="270" w:type="dxa"/>
                      </w:tcPr>
                      <w:p w14:paraId="609E6FAF" w14:textId="77777777" w:rsidR="00C7176D" w:rsidRDefault="00C7176D">
                        <w:pPr>
                          <w:pStyle w:val="EmptyCellLayoutStyle"/>
                          <w:spacing w:after="0" w:line="240" w:lineRule="auto"/>
                        </w:pPr>
                      </w:p>
                    </w:tc>
                    <w:tc>
                      <w:tcPr>
                        <w:tcW w:w="30" w:type="dxa"/>
                      </w:tcPr>
                      <w:p w14:paraId="392F6EA8" w14:textId="77777777" w:rsidR="00C7176D" w:rsidRDefault="00C7176D">
                        <w:pPr>
                          <w:pStyle w:val="EmptyCellLayoutStyle"/>
                          <w:spacing w:after="0" w:line="240" w:lineRule="auto"/>
                        </w:pPr>
                      </w:p>
                    </w:tc>
                  </w:tr>
                  <w:tr w:rsidR="0032315E" w14:paraId="6650B846" w14:textId="77777777" w:rsidTr="0032315E">
                    <w:tc>
                      <w:tcPr>
                        <w:tcW w:w="194" w:type="dxa"/>
                      </w:tcPr>
                      <w:p w14:paraId="17FFB813" w14:textId="77777777" w:rsidR="00C7176D" w:rsidRDefault="00C7176D">
                        <w:pPr>
                          <w:pStyle w:val="EmptyCellLayoutStyle"/>
                          <w:spacing w:after="0" w:line="240" w:lineRule="auto"/>
                        </w:pPr>
                      </w:p>
                    </w:tc>
                    <w:tc>
                      <w:tcPr>
                        <w:tcW w:w="1" w:type="dxa"/>
                      </w:tcPr>
                      <w:p w14:paraId="4845820D" w14:textId="77777777" w:rsidR="00C7176D" w:rsidRDefault="00C7176D">
                        <w:pPr>
                          <w:pStyle w:val="EmptyCellLayoutStyle"/>
                          <w:spacing w:after="0" w:line="240" w:lineRule="auto"/>
                        </w:pPr>
                      </w:p>
                    </w:tc>
                    <w:tc>
                      <w:tcPr>
                        <w:tcW w:w="14" w:type="dxa"/>
                      </w:tcPr>
                      <w:p w14:paraId="2D9AFBB3" w14:textId="77777777" w:rsidR="00C7176D" w:rsidRDefault="00C7176D">
                        <w:pPr>
                          <w:pStyle w:val="EmptyCellLayoutStyle"/>
                          <w:spacing w:after="0" w:line="240" w:lineRule="auto"/>
                        </w:pPr>
                      </w:p>
                    </w:tc>
                    <w:tc>
                      <w:tcPr>
                        <w:tcW w:w="30" w:type="dxa"/>
                        <w:gridSpan w:val="1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377"/>
                        </w:tblGrid>
                        <w:tr w:rsidR="00C7176D" w14:paraId="57F309CA" w14:textId="77777777">
                          <w:trPr>
                            <w:trHeight w:val="602"/>
                          </w:trPr>
                          <w:tc>
                            <w:tcPr>
                              <w:tcW w:w="10386" w:type="dxa"/>
                              <w:tcBorders>
                                <w:top w:val="nil"/>
                                <w:left w:val="nil"/>
                                <w:bottom w:val="nil"/>
                                <w:right w:val="nil"/>
                              </w:tcBorders>
                              <w:tcMar>
                                <w:top w:w="39" w:type="dxa"/>
                                <w:left w:w="39" w:type="dxa"/>
                                <w:bottom w:w="39" w:type="dxa"/>
                                <w:right w:w="39" w:type="dxa"/>
                              </w:tcMar>
                            </w:tcPr>
                            <w:p w14:paraId="2DB6C6BD" w14:textId="77777777" w:rsidR="00C7176D" w:rsidRDefault="0032315E">
                              <w:pPr>
                                <w:spacing w:after="0" w:line="240" w:lineRule="auto"/>
                              </w:pPr>
                              <w:r>
                                <w:rPr>
                                  <w:rFonts w:ascii="Segoe UI" w:eastAsia="Segoe UI" w:hAnsi="Segoe UI"/>
                                  <w:b/>
                                  <w:color w:val="000000"/>
                                  <w:sz w:val="32"/>
                                </w:rPr>
                                <w:t>Outcomes</w:t>
                              </w:r>
                            </w:p>
                          </w:tc>
                        </w:tr>
                        <w:tr w:rsidR="00C7176D" w14:paraId="72A6E2E1" w14:textId="77777777">
                          <w:trPr>
                            <w:trHeight w:val="262"/>
                          </w:trPr>
                          <w:tc>
                            <w:tcPr>
                              <w:tcW w:w="10386" w:type="dxa"/>
                              <w:tcBorders>
                                <w:top w:val="nil"/>
                                <w:left w:val="nil"/>
                                <w:bottom w:val="nil"/>
                                <w:right w:val="nil"/>
                              </w:tcBorders>
                              <w:tcMar>
                                <w:top w:w="39" w:type="dxa"/>
                                <w:left w:w="479" w:type="dxa"/>
                                <w:bottom w:w="39" w:type="dxa"/>
                                <w:right w:w="39" w:type="dxa"/>
                              </w:tcMar>
                            </w:tcPr>
                            <w:p w14:paraId="21CB6F04" w14:textId="77777777" w:rsidR="00C7176D" w:rsidRDefault="0032315E">
                              <w:pPr>
                                <w:spacing w:after="0" w:line="240" w:lineRule="auto"/>
                              </w:pPr>
                              <w:r>
                                <w:rPr>
                                  <w:rFonts w:ascii="Segoe UI" w:eastAsia="Segoe UI" w:hAnsi="Segoe UI"/>
                                  <w:b/>
                                  <w:color w:val="000000"/>
                                  <w:sz w:val="22"/>
                                </w:rPr>
                                <w:t xml:space="preserve">Outcome description – please include information about whether a change in patient management, or prognosis, occurs </w:t>
                              </w:r>
                              <w:proofErr w:type="gramStart"/>
                              <w:r>
                                <w:rPr>
                                  <w:rFonts w:ascii="Segoe UI" w:eastAsia="Segoe UI" w:hAnsi="Segoe UI"/>
                                  <w:b/>
                                  <w:color w:val="000000"/>
                                  <w:sz w:val="22"/>
                                </w:rPr>
                                <w:t>as a result of</w:t>
                              </w:r>
                              <w:proofErr w:type="gramEnd"/>
                              <w:r>
                                <w:rPr>
                                  <w:rFonts w:ascii="Segoe UI" w:eastAsia="Segoe UI" w:hAnsi="Segoe UI"/>
                                  <w:b/>
                                  <w:color w:val="000000"/>
                                  <w:sz w:val="22"/>
                                </w:rPr>
                                <w:t xml:space="preserve"> the test information:</w:t>
                              </w:r>
                            </w:p>
                            <w:p w14:paraId="146E9DC2" w14:textId="77777777" w:rsidR="00C7176D" w:rsidRDefault="0032315E">
                              <w:pPr>
                                <w:spacing w:after="0" w:line="240" w:lineRule="auto"/>
                              </w:pPr>
                              <w:r>
                                <w:rPr>
                                  <w:rFonts w:ascii="Segoe UI" w:eastAsia="Segoe UI" w:hAnsi="Segoe UI"/>
                                  <w:color w:val="000000"/>
                                  <w:sz w:val="22"/>
                                </w:rPr>
                                <w:t>Due to lack of funding, many stillbirth/neonatal autopsies are currently not conducted, and placental examinations are being delayed or not performed by pathologists with appropriate expertise with many women who have experienced a pregnancy or perinatal loss going to their follow-up obstetric appointments hoping for, yet not receiving, answers as to the cause of their baby’s death.</w:t>
                              </w:r>
                            </w:p>
                          </w:tc>
                        </w:tr>
                      </w:tbl>
                      <w:p w14:paraId="075AD5EA" w14:textId="77777777" w:rsidR="00C7176D" w:rsidRDefault="00C7176D">
                        <w:pPr>
                          <w:spacing w:after="0" w:line="240" w:lineRule="auto"/>
                        </w:pPr>
                      </w:p>
                    </w:tc>
                    <w:tc>
                      <w:tcPr>
                        <w:tcW w:w="30" w:type="dxa"/>
                      </w:tcPr>
                      <w:p w14:paraId="42CD355E" w14:textId="77777777" w:rsidR="00C7176D" w:rsidRDefault="00C7176D">
                        <w:pPr>
                          <w:pStyle w:val="EmptyCellLayoutStyle"/>
                          <w:spacing w:after="0" w:line="240" w:lineRule="auto"/>
                        </w:pPr>
                      </w:p>
                    </w:tc>
                    <w:tc>
                      <w:tcPr>
                        <w:tcW w:w="14" w:type="dxa"/>
                      </w:tcPr>
                      <w:p w14:paraId="55853C4D" w14:textId="77777777" w:rsidR="00C7176D" w:rsidRDefault="00C7176D">
                        <w:pPr>
                          <w:pStyle w:val="EmptyCellLayoutStyle"/>
                          <w:spacing w:after="0" w:line="240" w:lineRule="auto"/>
                        </w:pPr>
                      </w:p>
                    </w:tc>
                    <w:tc>
                      <w:tcPr>
                        <w:tcW w:w="15" w:type="dxa"/>
                      </w:tcPr>
                      <w:p w14:paraId="7367380D" w14:textId="77777777" w:rsidR="00C7176D" w:rsidRDefault="00C7176D">
                        <w:pPr>
                          <w:pStyle w:val="EmptyCellLayoutStyle"/>
                          <w:spacing w:after="0" w:line="240" w:lineRule="auto"/>
                        </w:pPr>
                      </w:p>
                    </w:tc>
                    <w:tc>
                      <w:tcPr>
                        <w:tcW w:w="27" w:type="dxa"/>
                      </w:tcPr>
                      <w:p w14:paraId="59DE4202" w14:textId="77777777" w:rsidR="00C7176D" w:rsidRDefault="00C7176D">
                        <w:pPr>
                          <w:pStyle w:val="EmptyCellLayoutStyle"/>
                          <w:spacing w:after="0" w:line="240" w:lineRule="auto"/>
                        </w:pPr>
                      </w:p>
                    </w:tc>
                    <w:tc>
                      <w:tcPr>
                        <w:tcW w:w="106" w:type="dxa"/>
                      </w:tcPr>
                      <w:p w14:paraId="3E972729" w14:textId="77777777" w:rsidR="00C7176D" w:rsidRDefault="00C7176D">
                        <w:pPr>
                          <w:pStyle w:val="EmptyCellLayoutStyle"/>
                          <w:spacing w:after="0" w:line="240" w:lineRule="auto"/>
                        </w:pPr>
                      </w:p>
                    </w:tc>
                    <w:tc>
                      <w:tcPr>
                        <w:tcW w:w="270" w:type="dxa"/>
                      </w:tcPr>
                      <w:p w14:paraId="47C620F7" w14:textId="77777777" w:rsidR="00C7176D" w:rsidRDefault="00C7176D">
                        <w:pPr>
                          <w:pStyle w:val="EmptyCellLayoutStyle"/>
                          <w:spacing w:after="0" w:line="240" w:lineRule="auto"/>
                        </w:pPr>
                      </w:p>
                    </w:tc>
                    <w:tc>
                      <w:tcPr>
                        <w:tcW w:w="30" w:type="dxa"/>
                      </w:tcPr>
                      <w:p w14:paraId="16EB921A" w14:textId="77777777" w:rsidR="00C7176D" w:rsidRDefault="00C7176D">
                        <w:pPr>
                          <w:pStyle w:val="EmptyCellLayoutStyle"/>
                          <w:spacing w:after="0" w:line="240" w:lineRule="auto"/>
                        </w:pPr>
                      </w:p>
                    </w:tc>
                  </w:tr>
                  <w:tr w:rsidR="00C7176D" w14:paraId="0362F01B" w14:textId="77777777">
                    <w:trPr>
                      <w:trHeight w:val="181"/>
                    </w:trPr>
                    <w:tc>
                      <w:tcPr>
                        <w:tcW w:w="194" w:type="dxa"/>
                      </w:tcPr>
                      <w:p w14:paraId="41BA448C" w14:textId="77777777" w:rsidR="00C7176D" w:rsidRDefault="00C7176D">
                        <w:pPr>
                          <w:pStyle w:val="EmptyCellLayoutStyle"/>
                          <w:spacing w:after="0" w:line="240" w:lineRule="auto"/>
                        </w:pPr>
                      </w:p>
                    </w:tc>
                    <w:tc>
                      <w:tcPr>
                        <w:tcW w:w="1" w:type="dxa"/>
                      </w:tcPr>
                      <w:p w14:paraId="21E49703" w14:textId="77777777" w:rsidR="00C7176D" w:rsidRDefault="00C7176D">
                        <w:pPr>
                          <w:pStyle w:val="EmptyCellLayoutStyle"/>
                          <w:spacing w:after="0" w:line="240" w:lineRule="auto"/>
                        </w:pPr>
                      </w:p>
                    </w:tc>
                    <w:tc>
                      <w:tcPr>
                        <w:tcW w:w="14" w:type="dxa"/>
                      </w:tcPr>
                      <w:p w14:paraId="598213FF" w14:textId="77777777" w:rsidR="00C7176D" w:rsidRDefault="00C7176D">
                        <w:pPr>
                          <w:pStyle w:val="EmptyCellLayoutStyle"/>
                          <w:spacing w:after="0" w:line="240" w:lineRule="auto"/>
                        </w:pPr>
                      </w:p>
                    </w:tc>
                    <w:tc>
                      <w:tcPr>
                        <w:tcW w:w="30" w:type="dxa"/>
                      </w:tcPr>
                      <w:p w14:paraId="6E460988" w14:textId="77777777" w:rsidR="00C7176D" w:rsidRDefault="00C7176D">
                        <w:pPr>
                          <w:pStyle w:val="EmptyCellLayoutStyle"/>
                          <w:spacing w:after="0" w:line="240" w:lineRule="auto"/>
                        </w:pPr>
                      </w:p>
                    </w:tc>
                    <w:tc>
                      <w:tcPr>
                        <w:tcW w:w="28" w:type="dxa"/>
                      </w:tcPr>
                      <w:p w14:paraId="0FE895D4" w14:textId="77777777" w:rsidR="00C7176D" w:rsidRDefault="00C7176D">
                        <w:pPr>
                          <w:pStyle w:val="EmptyCellLayoutStyle"/>
                          <w:spacing w:after="0" w:line="240" w:lineRule="auto"/>
                        </w:pPr>
                      </w:p>
                    </w:tc>
                    <w:tc>
                      <w:tcPr>
                        <w:tcW w:w="1" w:type="dxa"/>
                      </w:tcPr>
                      <w:p w14:paraId="68C89D63" w14:textId="77777777" w:rsidR="00C7176D" w:rsidRDefault="00C7176D">
                        <w:pPr>
                          <w:pStyle w:val="EmptyCellLayoutStyle"/>
                          <w:spacing w:after="0" w:line="240" w:lineRule="auto"/>
                        </w:pPr>
                      </w:p>
                    </w:tc>
                    <w:tc>
                      <w:tcPr>
                        <w:tcW w:w="12" w:type="dxa"/>
                      </w:tcPr>
                      <w:p w14:paraId="734AC1B8" w14:textId="77777777" w:rsidR="00C7176D" w:rsidRDefault="00C7176D">
                        <w:pPr>
                          <w:pStyle w:val="EmptyCellLayoutStyle"/>
                          <w:spacing w:after="0" w:line="240" w:lineRule="auto"/>
                        </w:pPr>
                      </w:p>
                    </w:tc>
                    <w:tc>
                      <w:tcPr>
                        <w:tcW w:w="17" w:type="dxa"/>
                      </w:tcPr>
                      <w:p w14:paraId="15F6991F" w14:textId="77777777" w:rsidR="00C7176D" w:rsidRDefault="00C7176D">
                        <w:pPr>
                          <w:pStyle w:val="EmptyCellLayoutStyle"/>
                          <w:spacing w:after="0" w:line="240" w:lineRule="auto"/>
                        </w:pPr>
                      </w:p>
                    </w:tc>
                    <w:tc>
                      <w:tcPr>
                        <w:tcW w:w="342" w:type="dxa"/>
                      </w:tcPr>
                      <w:p w14:paraId="305CF5AE" w14:textId="77777777" w:rsidR="00C7176D" w:rsidRDefault="00C7176D">
                        <w:pPr>
                          <w:pStyle w:val="EmptyCellLayoutStyle"/>
                          <w:spacing w:after="0" w:line="240" w:lineRule="auto"/>
                        </w:pPr>
                      </w:p>
                    </w:tc>
                    <w:tc>
                      <w:tcPr>
                        <w:tcW w:w="30" w:type="dxa"/>
                      </w:tcPr>
                      <w:p w14:paraId="7949EF9F" w14:textId="77777777" w:rsidR="00C7176D" w:rsidRDefault="00C7176D">
                        <w:pPr>
                          <w:pStyle w:val="EmptyCellLayoutStyle"/>
                          <w:spacing w:after="0" w:line="240" w:lineRule="auto"/>
                        </w:pPr>
                      </w:p>
                    </w:tc>
                    <w:tc>
                      <w:tcPr>
                        <w:tcW w:w="75" w:type="dxa"/>
                      </w:tcPr>
                      <w:p w14:paraId="247A97AE" w14:textId="77777777" w:rsidR="00C7176D" w:rsidRDefault="00C7176D">
                        <w:pPr>
                          <w:pStyle w:val="EmptyCellLayoutStyle"/>
                          <w:spacing w:after="0" w:line="240" w:lineRule="auto"/>
                        </w:pPr>
                      </w:p>
                    </w:tc>
                    <w:tc>
                      <w:tcPr>
                        <w:tcW w:w="9038" w:type="dxa"/>
                      </w:tcPr>
                      <w:p w14:paraId="0E19BDDD" w14:textId="77777777" w:rsidR="00C7176D" w:rsidRDefault="00C7176D">
                        <w:pPr>
                          <w:pStyle w:val="EmptyCellLayoutStyle"/>
                          <w:spacing w:after="0" w:line="240" w:lineRule="auto"/>
                        </w:pPr>
                      </w:p>
                    </w:tc>
                    <w:tc>
                      <w:tcPr>
                        <w:tcW w:w="106" w:type="dxa"/>
                      </w:tcPr>
                      <w:p w14:paraId="0C957DFC" w14:textId="77777777" w:rsidR="00C7176D" w:rsidRDefault="00C7176D">
                        <w:pPr>
                          <w:pStyle w:val="EmptyCellLayoutStyle"/>
                          <w:spacing w:after="0" w:line="240" w:lineRule="auto"/>
                        </w:pPr>
                      </w:p>
                    </w:tc>
                    <w:tc>
                      <w:tcPr>
                        <w:tcW w:w="147" w:type="dxa"/>
                      </w:tcPr>
                      <w:p w14:paraId="5E0EF6F3" w14:textId="77777777" w:rsidR="00C7176D" w:rsidRDefault="00C7176D">
                        <w:pPr>
                          <w:pStyle w:val="EmptyCellLayoutStyle"/>
                          <w:spacing w:after="0" w:line="240" w:lineRule="auto"/>
                        </w:pPr>
                      </w:p>
                    </w:tc>
                    <w:tc>
                      <w:tcPr>
                        <w:tcW w:w="240" w:type="dxa"/>
                      </w:tcPr>
                      <w:p w14:paraId="7F24B046" w14:textId="77777777" w:rsidR="00C7176D" w:rsidRDefault="00C7176D">
                        <w:pPr>
                          <w:pStyle w:val="EmptyCellLayoutStyle"/>
                          <w:spacing w:after="0" w:line="240" w:lineRule="auto"/>
                        </w:pPr>
                      </w:p>
                    </w:tc>
                    <w:tc>
                      <w:tcPr>
                        <w:tcW w:w="314" w:type="dxa"/>
                      </w:tcPr>
                      <w:p w14:paraId="3D8B7221" w14:textId="77777777" w:rsidR="00C7176D" w:rsidRDefault="00C7176D">
                        <w:pPr>
                          <w:pStyle w:val="EmptyCellLayoutStyle"/>
                          <w:spacing w:after="0" w:line="240" w:lineRule="auto"/>
                        </w:pPr>
                      </w:p>
                    </w:tc>
                    <w:tc>
                      <w:tcPr>
                        <w:tcW w:w="30" w:type="dxa"/>
                      </w:tcPr>
                      <w:p w14:paraId="29A629D7" w14:textId="77777777" w:rsidR="00C7176D" w:rsidRDefault="00C7176D">
                        <w:pPr>
                          <w:pStyle w:val="EmptyCellLayoutStyle"/>
                          <w:spacing w:after="0" w:line="240" w:lineRule="auto"/>
                        </w:pPr>
                      </w:p>
                    </w:tc>
                    <w:tc>
                      <w:tcPr>
                        <w:tcW w:w="14" w:type="dxa"/>
                      </w:tcPr>
                      <w:p w14:paraId="669FEC61" w14:textId="77777777" w:rsidR="00C7176D" w:rsidRDefault="00C7176D">
                        <w:pPr>
                          <w:pStyle w:val="EmptyCellLayoutStyle"/>
                          <w:spacing w:after="0" w:line="240" w:lineRule="auto"/>
                        </w:pPr>
                      </w:p>
                    </w:tc>
                    <w:tc>
                      <w:tcPr>
                        <w:tcW w:w="15" w:type="dxa"/>
                      </w:tcPr>
                      <w:p w14:paraId="203C25D3" w14:textId="77777777" w:rsidR="00C7176D" w:rsidRDefault="00C7176D">
                        <w:pPr>
                          <w:pStyle w:val="EmptyCellLayoutStyle"/>
                          <w:spacing w:after="0" w:line="240" w:lineRule="auto"/>
                        </w:pPr>
                      </w:p>
                    </w:tc>
                    <w:tc>
                      <w:tcPr>
                        <w:tcW w:w="27" w:type="dxa"/>
                      </w:tcPr>
                      <w:p w14:paraId="3E83C84C" w14:textId="77777777" w:rsidR="00C7176D" w:rsidRDefault="00C7176D">
                        <w:pPr>
                          <w:pStyle w:val="EmptyCellLayoutStyle"/>
                          <w:spacing w:after="0" w:line="240" w:lineRule="auto"/>
                        </w:pPr>
                      </w:p>
                    </w:tc>
                    <w:tc>
                      <w:tcPr>
                        <w:tcW w:w="106" w:type="dxa"/>
                      </w:tcPr>
                      <w:p w14:paraId="60A7F1BC" w14:textId="77777777" w:rsidR="00C7176D" w:rsidRDefault="00C7176D">
                        <w:pPr>
                          <w:pStyle w:val="EmptyCellLayoutStyle"/>
                          <w:spacing w:after="0" w:line="240" w:lineRule="auto"/>
                        </w:pPr>
                      </w:p>
                    </w:tc>
                    <w:tc>
                      <w:tcPr>
                        <w:tcW w:w="270" w:type="dxa"/>
                      </w:tcPr>
                      <w:p w14:paraId="25F1A93E" w14:textId="77777777" w:rsidR="00C7176D" w:rsidRDefault="00C7176D">
                        <w:pPr>
                          <w:pStyle w:val="EmptyCellLayoutStyle"/>
                          <w:spacing w:after="0" w:line="240" w:lineRule="auto"/>
                        </w:pPr>
                      </w:p>
                    </w:tc>
                    <w:tc>
                      <w:tcPr>
                        <w:tcW w:w="30" w:type="dxa"/>
                      </w:tcPr>
                      <w:p w14:paraId="42F6713C" w14:textId="77777777" w:rsidR="00C7176D" w:rsidRDefault="00C7176D">
                        <w:pPr>
                          <w:pStyle w:val="EmptyCellLayoutStyle"/>
                          <w:spacing w:after="0" w:line="240" w:lineRule="auto"/>
                        </w:pPr>
                      </w:p>
                    </w:tc>
                  </w:tr>
                  <w:tr w:rsidR="0032315E" w14:paraId="517FA75F" w14:textId="77777777" w:rsidTr="0032315E">
                    <w:trPr>
                      <w:trHeight w:val="520"/>
                    </w:trPr>
                    <w:tc>
                      <w:tcPr>
                        <w:tcW w:w="194" w:type="dxa"/>
                      </w:tcPr>
                      <w:p w14:paraId="05A1DF1B" w14:textId="77777777" w:rsidR="00C7176D" w:rsidRDefault="00C7176D">
                        <w:pPr>
                          <w:pStyle w:val="EmptyCellLayoutStyle"/>
                          <w:spacing w:after="0" w:line="240" w:lineRule="auto"/>
                        </w:pPr>
                      </w:p>
                    </w:tc>
                    <w:tc>
                      <w:tcPr>
                        <w:tcW w:w="1" w:type="dxa"/>
                      </w:tcPr>
                      <w:p w14:paraId="2DF8B121" w14:textId="77777777" w:rsidR="00C7176D" w:rsidRDefault="00C7176D">
                        <w:pPr>
                          <w:pStyle w:val="EmptyCellLayoutStyle"/>
                          <w:spacing w:after="0" w:line="240" w:lineRule="auto"/>
                        </w:pPr>
                      </w:p>
                    </w:tc>
                    <w:tc>
                      <w:tcPr>
                        <w:tcW w:w="14" w:type="dxa"/>
                      </w:tcPr>
                      <w:p w14:paraId="38AFF9CF" w14:textId="77777777" w:rsidR="00C7176D" w:rsidRDefault="00C7176D">
                        <w:pPr>
                          <w:pStyle w:val="EmptyCellLayoutStyle"/>
                          <w:spacing w:after="0" w:line="240" w:lineRule="auto"/>
                        </w:pPr>
                      </w:p>
                    </w:tc>
                    <w:tc>
                      <w:tcPr>
                        <w:tcW w:w="30" w:type="dxa"/>
                        <w:gridSpan w:val="15"/>
                      </w:tcPr>
                      <w:tbl>
                        <w:tblPr>
                          <w:tblW w:w="0" w:type="auto"/>
                          <w:tblCellMar>
                            <w:left w:w="0" w:type="dxa"/>
                            <w:right w:w="0" w:type="dxa"/>
                          </w:tblCellMar>
                          <w:tblLook w:val="0000" w:firstRow="0" w:lastRow="0" w:firstColumn="0" w:lastColumn="0" w:noHBand="0" w:noVBand="0"/>
                        </w:tblPr>
                        <w:tblGrid>
                          <w:gridCol w:w="10421"/>
                        </w:tblGrid>
                        <w:tr w:rsidR="00C7176D" w14:paraId="2EB95098" w14:textId="77777777">
                          <w:trPr>
                            <w:trHeight w:val="442"/>
                          </w:trPr>
                          <w:tc>
                            <w:tcPr>
                              <w:tcW w:w="10430" w:type="dxa"/>
                              <w:tcBorders>
                                <w:top w:val="nil"/>
                                <w:left w:val="nil"/>
                                <w:bottom w:val="nil"/>
                                <w:right w:val="nil"/>
                              </w:tcBorders>
                              <w:tcMar>
                                <w:top w:w="39" w:type="dxa"/>
                                <w:left w:w="39" w:type="dxa"/>
                                <w:bottom w:w="39" w:type="dxa"/>
                                <w:right w:w="39" w:type="dxa"/>
                              </w:tcMar>
                            </w:tcPr>
                            <w:p w14:paraId="520F443A" w14:textId="77777777" w:rsidR="00C7176D" w:rsidRDefault="0032315E">
                              <w:pPr>
                                <w:spacing w:after="0" w:line="240" w:lineRule="auto"/>
                              </w:pPr>
                              <w:r>
                                <w:rPr>
                                  <w:rFonts w:ascii="Segoe UI" w:eastAsia="Segoe UI" w:hAnsi="Segoe UI"/>
                                  <w:b/>
                                  <w:color w:val="000000"/>
                                  <w:sz w:val="32"/>
                                </w:rPr>
                                <w:t>Proposed MBS items</w:t>
                              </w:r>
                            </w:p>
                          </w:tc>
                        </w:tr>
                      </w:tbl>
                      <w:p w14:paraId="1655A3CC" w14:textId="77777777" w:rsidR="00C7176D" w:rsidRDefault="00C7176D">
                        <w:pPr>
                          <w:spacing w:after="0" w:line="240" w:lineRule="auto"/>
                        </w:pPr>
                      </w:p>
                    </w:tc>
                    <w:tc>
                      <w:tcPr>
                        <w:tcW w:w="15" w:type="dxa"/>
                      </w:tcPr>
                      <w:p w14:paraId="6E799502" w14:textId="77777777" w:rsidR="00C7176D" w:rsidRDefault="00C7176D">
                        <w:pPr>
                          <w:pStyle w:val="EmptyCellLayoutStyle"/>
                          <w:spacing w:after="0" w:line="240" w:lineRule="auto"/>
                        </w:pPr>
                      </w:p>
                    </w:tc>
                    <w:tc>
                      <w:tcPr>
                        <w:tcW w:w="27" w:type="dxa"/>
                      </w:tcPr>
                      <w:p w14:paraId="49566E01" w14:textId="77777777" w:rsidR="00C7176D" w:rsidRDefault="00C7176D">
                        <w:pPr>
                          <w:pStyle w:val="EmptyCellLayoutStyle"/>
                          <w:spacing w:after="0" w:line="240" w:lineRule="auto"/>
                        </w:pPr>
                      </w:p>
                    </w:tc>
                    <w:tc>
                      <w:tcPr>
                        <w:tcW w:w="106" w:type="dxa"/>
                      </w:tcPr>
                      <w:p w14:paraId="13C6F502" w14:textId="77777777" w:rsidR="00C7176D" w:rsidRDefault="00C7176D">
                        <w:pPr>
                          <w:pStyle w:val="EmptyCellLayoutStyle"/>
                          <w:spacing w:after="0" w:line="240" w:lineRule="auto"/>
                        </w:pPr>
                      </w:p>
                    </w:tc>
                    <w:tc>
                      <w:tcPr>
                        <w:tcW w:w="270" w:type="dxa"/>
                      </w:tcPr>
                      <w:p w14:paraId="52B1FCA2" w14:textId="77777777" w:rsidR="00C7176D" w:rsidRDefault="00C7176D">
                        <w:pPr>
                          <w:pStyle w:val="EmptyCellLayoutStyle"/>
                          <w:spacing w:after="0" w:line="240" w:lineRule="auto"/>
                        </w:pPr>
                      </w:p>
                    </w:tc>
                    <w:tc>
                      <w:tcPr>
                        <w:tcW w:w="30" w:type="dxa"/>
                      </w:tcPr>
                      <w:p w14:paraId="1135A174" w14:textId="77777777" w:rsidR="00C7176D" w:rsidRDefault="00C7176D">
                        <w:pPr>
                          <w:pStyle w:val="EmptyCellLayoutStyle"/>
                          <w:spacing w:after="0" w:line="240" w:lineRule="auto"/>
                        </w:pPr>
                      </w:p>
                    </w:tc>
                  </w:tr>
                  <w:tr w:rsidR="00C7176D" w14:paraId="561EA1AD" w14:textId="77777777">
                    <w:trPr>
                      <w:trHeight w:val="170"/>
                    </w:trPr>
                    <w:tc>
                      <w:tcPr>
                        <w:tcW w:w="194" w:type="dxa"/>
                      </w:tcPr>
                      <w:p w14:paraId="2944C540" w14:textId="77777777" w:rsidR="00C7176D" w:rsidRDefault="00C7176D">
                        <w:pPr>
                          <w:pStyle w:val="EmptyCellLayoutStyle"/>
                          <w:spacing w:after="0" w:line="240" w:lineRule="auto"/>
                        </w:pPr>
                      </w:p>
                    </w:tc>
                    <w:tc>
                      <w:tcPr>
                        <w:tcW w:w="1" w:type="dxa"/>
                      </w:tcPr>
                      <w:p w14:paraId="4E4FE4A4" w14:textId="77777777" w:rsidR="00C7176D" w:rsidRDefault="00C7176D">
                        <w:pPr>
                          <w:pStyle w:val="EmptyCellLayoutStyle"/>
                          <w:spacing w:after="0" w:line="240" w:lineRule="auto"/>
                        </w:pPr>
                      </w:p>
                    </w:tc>
                    <w:tc>
                      <w:tcPr>
                        <w:tcW w:w="14" w:type="dxa"/>
                      </w:tcPr>
                      <w:p w14:paraId="6A0350DA" w14:textId="77777777" w:rsidR="00C7176D" w:rsidRDefault="00C7176D">
                        <w:pPr>
                          <w:pStyle w:val="EmptyCellLayoutStyle"/>
                          <w:spacing w:after="0" w:line="240" w:lineRule="auto"/>
                        </w:pPr>
                      </w:p>
                    </w:tc>
                    <w:tc>
                      <w:tcPr>
                        <w:tcW w:w="30" w:type="dxa"/>
                      </w:tcPr>
                      <w:p w14:paraId="1C419CE8" w14:textId="77777777" w:rsidR="00C7176D" w:rsidRDefault="00C7176D">
                        <w:pPr>
                          <w:pStyle w:val="EmptyCellLayoutStyle"/>
                          <w:spacing w:after="0" w:line="240" w:lineRule="auto"/>
                        </w:pPr>
                      </w:p>
                    </w:tc>
                    <w:tc>
                      <w:tcPr>
                        <w:tcW w:w="28" w:type="dxa"/>
                      </w:tcPr>
                      <w:p w14:paraId="1C2D1E5D" w14:textId="77777777" w:rsidR="00C7176D" w:rsidRDefault="00C7176D">
                        <w:pPr>
                          <w:pStyle w:val="EmptyCellLayoutStyle"/>
                          <w:spacing w:after="0" w:line="240" w:lineRule="auto"/>
                        </w:pPr>
                      </w:p>
                    </w:tc>
                    <w:tc>
                      <w:tcPr>
                        <w:tcW w:w="1" w:type="dxa"/>
                      </w:tcPr>
                      <w:p w14:paraId="09F2A477" w14:textId="77777777" w:rsidR="00C7176D" w:rsidRDefault="00C7176D">
                        <w:pPr>
                          <w:pStyle w:val="EmptyCellLayoutStyle"/>
                          <w:spacing w:after="0" w:line="240" w:lineRule="auto"/>
                        </w:pPr>
                      </w:p>
                    </w:tc>
                    <w:tc>
                      <w:tcPr>
                        <w:tcW w:w="12" w:type="dxa"/>
                      </w:tcPr>
                      <w:p w14:paraId="3C9C1211" w14:textId="77777777" w:rsidR="00C7176D" w:rsidRDefault="00C7176D">
                        <w:pPr>
                          <w:pStyle w:val="EmptyCellLayoutStyle"/>
                          <w:spacing w:after="0" w:line="240" w:lineRule="auto"/>
                        </w:pPr>
                      </w:p>
                    </w:tc>
                    <w:tc>
                      <w:tcPr>
                        <w:tcW w:w="17" w:type="dxa"/>
                      </w:tcPr>
                      <w:p w14:paraId="4A6DEFCA" w14:textId="77777777" w:rsidR="00C7176D" w:rsidRDefault="00C7176D">
                        <w:pPr>
                          <w:pStyle w:val="EmptyCellLayoutStyle"/>
                          <w:spacing w:after="0" w:line="240" w:lineRule="auto"/>
                        </w:pPr>
                      </w:p>
                    </w:tc>
                    <w:tc>
                      <w:tcPr>
                        <w:tcW w:w="342" w:type="dxa"/>
                      </w:tcPr>
                      <w:p w14:paraId="7694FB83" w14:textId="77777777" w:rsidR="00C7176D" w:rsidRDefault="00C7176D">
                        <w:pPr>
                          <w:pStyle w:val="EmptyCellLayoutStyle"/>
                          <w:spacing w:after="0" w:line="240" w:lineRule="auto"/>
                        </w:pPr>
                      </w:p>
                    </w:tc>
                    <w:tc>
                      <w:tcPr>
                        <w:tcW w:w="30" w:type="dxa"/>
                      </w:tcPr>
                      <w:p w14:paraId="4C81B658" w14:textId="77777777" w:rsidR="00C7176D" w:rsidRDefault="00C7176D">
                        <w:pPr>
                          <w:pStyle w:val="EmptyCellLayoutStyle"/>
                          <w:spacing w:after="0" w:line="240" w:lineRule="auto"/>
                        </w:pPr>
                      </w:p>
                    </w:tc>
                    <w:tc>
                      <w:tcPr>
                        <w:tcW w:w="75" w:type="dxa"/>
                      </w:tcPr>
                      <w:p w14:paraId="273D1B39" w14:textId="77777777" w:rsidR="00C7176D" w:rsidRDefault="00C7176D">
                        <w:pPr>
                          <w:pStyle w:val="EmptyCellLayoutStyle"/>
                          <w:spacing w:after="0" w:line="240" w:lineRule="auto"/>
                        </w:pPr>
                      </w:p>
                    </w:tc>
                    <w:tc>
                      <w:tcPr>
                        <w:tcW w:w="9038" w:type="dxa"/>
                      </w:tcPr>
                      <w:p w14:paraId="6E4A1798" w14:textId="77777777" w:rsidR="00C7176D" w:rsidRDefault="00C7176D">
                        <w:pPr>
                          <w:pStyle w:val="EmptyCellLayoutStyle"/>
                          <w:spacing w:after="0" w:line="240" w:lineRule="auto"/>
                        </w:pPr>
                      </w:p>
                    </w:tc>
                    <w:tc>
                      <w:tcPr>
                        <w:tcW w:w="106" w:type="dxa"/>
                      </w:tcPr>
                      <w:p w14:paraId="2B7823C5" w14:textId="77777777" w:rsidR="00C7176D" w:rsidRDefault="00C7176D">
                        <w:pPr>
                          <w:pStyle w:val="EmptyCellLayoutStyle"/>
                          <w:spacing w:after="0" w:line="240" w:lineRule="auto"/>
                        </w:pPr>
                      </w:p>
                    </w:tc>
                    <w:tc>
                      <w:tcPr>
                        <w:tcW w:w="147" w:type="dxa"/>
                      </w:tcPr>
                      <w:p w14:paraId="3B0118A7" w14:textId="77777777" w:rsidR="00C7176D" w:rsidRDefault="00C7176D">
                        <w:pPr>
                          <w:pStyle w:val="EmptyCellLayoutStyle"/>
                          <w:spacing w:after="0" w:line="240" w:lineRule="auto"/>
                        </w:pPr>
                      </w:p>
                    </w:tc>
                    <w:tc>
                      <w:tcPr>
                        <w:tcW w:w="240" w:type="dxa"/>
                      </w:tcPr>
                      <w:p w14:paraId="341BA193" w14:textId="77777777" w:rsidR="00C7176D" w:rsidRDefault="00C7176D">
                        <w:pPr>
                          <w:pStyle w:val="EmptyCellLayoutStyle"/>
                          <w:spacing w:after="0" w:line="240" w:lineRule="auto"/>
                        </w:pPr>
                      </w:p>
                    </w:tc>
                    <w:tc>
                      <w:tcPr>
                        <w:tcW w:w="314" w:type="dxa"/>
                      </w:tcPr>
                      <w:p w14:paraId="23125541" w14:textId="77777777" w:rsidR="00C7176D" w:rsidRDefault="00C7176D">
                        <w:pPr>
                          <w:pStyle w:val="EmptyCellLayoutStyle"/>
                          <w:spacing w:after="0" w:line="240" w:lineRule="auto"/>
                        </w:pPr>
                      </w:p>
                    </w:tc>
                    <w:tc>
                      <w:tcPr>
                        <w:tcW w:w="30" w:type="dxa"/>
                      </w:tcPr>
                      <w:p w14:paraId="115D51B8" w14:textId="77777777" w:rsidR="00C7176D" w:rsidRDefault="00C7176D">
                        <w:pPr>
                          <w:pStyle w:val="EmptyCellLayoutStyle"/>
                          <w:spacing w:after="0" w:line="240" w:lineRule="auto"/>
                        </w:pPr>
                      </w:p>
                    </w:tc>
                    <w:tc>
                      <w:tcPr>
                        <w:tcW w:w="14" w:type="dxa"/>
                      </w:tcPr>
                      <w:p w14:paraId="4414AEAD" w14:textId="77777777" w:rsidR="00C7176D" w:rsidRDefault="00C7176D">
                        <w:pPr>
                          <w:pStyle w:val="EmptyCellLayoutStyle"/>
                          <w:spacing w:after="0" w:line="240" w:lineRule="auto"/>
                        </w:pPr>
                      </w:p>
                    </w:tc>
                    <w:tc>
                      <w:tcPr>
                        <w:tcW w:w="15" w:type="dxa"/>
                      </w:tcPr>
                      <w:p w14:paraId="687DEA7A" w14:textId="77777777" w:rsidR="00C7176D" w:rsidRDefault="00C7176D">
                        <w:pPr>
                          <w:pStyle w:val="EmptyCellLayoutStyle"/>
                          <w:spacing w:after="0" w:line="240" w:lineRule="auto"/>
                        </w:pPr>
                      </w:p>
                    </w:tc>
                    <w:tc>
                      <w:tcPr>
                        <w:tcW w:w="27" w:type="dxa"/>
                      </w:tcPr>
                      <w:p w14:paraId="41993D09" w14:textId="77777777" w:rsidR="00C7176D" w:rsidRDefault="00C7176D">
                        <w:pPr>
                          <w:pStyle w:val="EmptyCellLayoutStyle"/>
                          <w:spacing w:after="0" w:line="240" w:lineRule="auto"/>
                        </w:pPr>
                      </w:p>
                    </w:tc>
                    <w:tc>
                      <w:tcPr>
                        <w:tcW w:w="106" w:type="dxa"/>
                      </w:tcPr>
                      <w:p w14:paraId="2EC75FA2" w14:textId="77777777" w:rsidR="00C7176D" w:rsidRDefault="00C7176D">
                        <w:pPr>
                          <w:pStyle w:val="EmptyCellLayoutStyle"/>
                          <w:spacing w:after="0" w:line="240" w:lineRule="auto"/>
                        </w:pPr>
                      </w:p>
                    </w:tc>
                    <w:tc>
                      <w:tcPr>
                        <w:tcW w:w="270" w:type="dxa"/>
                      </w:tcPr>
                      <w:p w14:paraId="31AC89C4" w14:textId="77777777" w:rsidR="00C7176D" w:rsidRDefault="00C7176D">
                        <w:pPr>
                          <w:pStyle w:val="EmptyCellLayoutStyle"/>
                          <w:spacing w:after="0" w:line="240" w:lineRule="auto"/>
                        </w:pPr>
                      </w:p>
                    </w:tc>
                    <w:tc>
                      <w:tcPr>
                        <w:tcW w:w="30" w:type="dxa"/>
                      </w:tcPr>
                      <w:p w14:paraId="432DFBB8" w14:textId="77777777" w:rsidR="00C7176D" w:rsidRDefault="00C7176D">
                        <w:pPr>
                          <w:pStyle w:val="EmptyCellLayoutStyle"/>
                          <w:spacing w:after="0" w:line="240" w:lineRule="auto"/>
                        </w:pPr>
                      </w:p>
                    </w:tc>
                  </w:tr>
                  <w:tr w:rsidR="0032315E" w14:paraId="402CF85D" w14:textId="77777777" w:rsidTr="0032315E">
                    <w:tc>
                      <w:tcPr>
                        <w:tcW w:w="194" w:type="dxa"/>
                      </w:tcPr>
                      <w:p w14:paraId="702D4FE6" w14:textId="77777777" w:rsidR="00C7176D" w:rsidRDefault="00C7176D">
                        <w:pPr>
                          <w:pStyle w:val="EmptyCellLayoutStyle"/>
                          <w:spacing w:after="0" w:line="240" w:lineRule="auto"/>
                        </w:pPr>
                      </w:p>
                    </w:tc>
                    <w:tc>
                      <w:tcPr>
                        <w:tcW w:w="1" w:type="dxa"/>
                      </w:tcPr>
                      <w:p w14:paraId="155F1388" w14:textId="77777777" w:rsidR="00C7176D" w:rsidRDefault="00C7176D">
                        <w:pPr>
                          <w:pStyle w:val="EmptyCellLayoutStyle"/>
                          <w:spacing w:after="0" w:line="240" w:lineRule="auto"/>
                        </w:pPr>
                      </w:p>
                    </w:tc>
                    <w:tc>
                      <w:tcPr>
                        <w:tcW w:w="14" w:type="dxa"/>
                        <w:gridSpan w:val="1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420"/>
                        </w:tblGrid>
                        <w:tr w:rsidR="00C7176D" w14:paraId="079AFEF7" w14:textId="77777777">
                          <w:trPr>
                            <w:trHeight w:val="262"/>
                          </w:trPr>
                          <w:tc>
                            <w:tcPr>
                              <w:tcW w:w="10430" w:type="dxa"/>
                              <w:tcBorders>
                                <w:top w:val="nil"/>
                                <w:left w:val="nil"/>
                                <w:bottom w:val="nil"/>
                                <w:right w:val="nil"/>
                              </w:tcBorders>
                              <w:tcMar>
                                <w:top w:w="39" w:type="dxa"/>
                                <w:left w:w="479" w:type="dxa"/>
                                <w:bottom w:w="39" w:type="dxa"/>
                                <w:right w:w="39" w:type="dxa"/>
                              </w:tcMar>
                            </w:tcPr>
                            <w:p w14:paraId="7B7D0E50" w14:textId="77777777" w:rsidR="00C7176D" w:rsidRDefault="0032315E">
                              <w:pPr>
                                <w:spacing w:after="0" w:line="240" w:lineRule="auto"/>
                              </w:pPr>
                              <w:r>
                                <w:rPr>
                                  <w:rFonts w:ascii="Segoe UI" w:eastAsia="Segoe UI" w:hAnsi="Segoe UI"/>
                                  <w:b/>
                                  <w:color w:val="000000"/>
                                  <w:sz w:val="22"/>
                                </w:rPr>
                                <w:t>Proposed Item AAAAA</w:t>
                              </w:r>
                            </w:p>
                          </w:tc>
                        </w:tr>
                        <w:tr w:rsidR="00C7176D" w14:paraId="3684D4FB" w14:textId="77777777">
                          <w:trPr>
                            <w:trHeight w:val="262"/>
                          </w:trPr>
                          <w:tc>
                            <w:tcPr>
                              <w:tcW w:w="10430" w:type="dxa"/>
                              <w:tcBorders>
                                <w:top w:val="nil"/>
                                <w:left w:val="nil"/>
                                <w:bottom w:val="nil"/>
                                <w:right w:val="nil"/>
                              </w:tcBorders>
                              <w:tcMar>
                                <w:top w:w="39" w:type="dxa"/>
                                <w:left w:w="479" w:type="dxa"/>
                                <w:bottom w:w="39" w:type="dxa"/>
                                <w:right w:w="39" w:type="dxa"/>
                              </w:tcMar>
                            </w:tcPr>
                            <w:p w14:paraId="6033EC6C" w14:textId="77777777" w:rsidR="00C7176D" w:rsidRDefault="0032315E">
                              <w:pPr>
                                <w:spacing w:after="0" w:line="240" w:lineRule="auto"/>
                              </w:pPr>
                              <w:r>
                                <w:rPr>
                                  <w:rFonts w:ascii="Segoe UI" w:eastAsia="Segoe UI" w:hAnsi="Segoe UI"/>
                                  <w:b/>
                                  <w:color w:val="000000"/>
                                  <w:sz w:val="22"/>
                                </w:rPr>
                                <w:t>MBS item number:</w:t>
                              </w:r>
                            </w:p>
                            <w:p w14:paraId="4301C8E5" w14:textId="77777777" w:rsidR="00C7176D" w:rsidRDefault="0032315E">
                              <w:pPr>
                                <w:spacing w:after="0" w:line="240" w:lineRule="auto"/>
                              </w:pPr>
                              <w:r>
                                <w:rPr>
                                  <w:rFonts w:ascii="Segoe UI" w:eastAsia="Segoe UI" w:hAnsi="Segoe UI"/>
                                  <w:color w:val="000000"/>
                                  <w:sz w:val="22"/>
                                </w:rPr>
                                <w:t>72823</w:t>
                              </w:r>
                            </w:p>
                          </w:tc>
                        </w:tr>
                        <w:tr w:rsidR="00C7176D" w14:paraId="50FBC007" w14:textId="77777777">
                          <w:trPr>
                            <w:trHeight w:val="262"/>
                          </w:trPr>
                          <w:tc>
                            <w:tcPr>
                              <w:tcW w:w="10430" w:type="dxa"/>
                              <w:tcBorders>
                                <w:top w:val="nil"/>
                                <w:left w:val="nil"/>
                                <w:bottom w:val="nil"/>
                                <w:right w:val="nil"/>
                              </w:tcBorders>
                              <w:tcMar>
                                <w:top w:w="39" w:type="dxa"/>
                                <w:left w:w="479" w:type="dxa"/>
                                <w:bottom w:w="39" w:type="dxa"/>
                                <w:right w:w="39" w:type="dxa"/>
                              </w:tcMar>
                            </w:tcPr>
                            <w:p w14:paraId="20EB6838" w14:textId="77777777" w:rsidR="00C7176D" w:rsidRDefault="0032315E">
                              <w:pPr>
                                <w:spacing w:after="0" w:line="240" w:lineRule="auto"/>
                              </w:pPr>
                              <w:r>
                                <w:rPr>
                                  <w:rFonts w:ascii="Segoe UI" w:eastAsia="Segoe UI" w:hAnsi="Segoe UI"/>
                                  <w:b/>
                                  <w:color w:val="000000"/>
                                  <w:sz w:val="22"/>
                                </w:rPr>
                                <w:t>Please search and select the proposed category:</w:t>
                              </w:r>
                            </w:p>
                            <w:p w14:paraId="0209E751" w14:textId="77777777" w:rsidR="00C7176D" w:rsidRDefault="0032315E">
                              <w:pPr>
                                <w:spacing w:after="0" w:line="240" w:lineRule="auto"/>
                              </w:pPr>
                              <w:r>
                                <w:rPr>
                                  <w:rFonts w:ascii="Segoe UI" w:eastAsia="Segoe UI" w:hAnsi="Segoe UI"/>
                                  <w:color w:val="000000"/>
                                  <w:sz w:val="22"/>
                                </w:rPr>
                                <w:t>PATHOLOGY SERVICES</w:t>
                              </w:r>
                            </w:p>
                          </w:tc>
                        </w:tr>
                        <w:tr w:rsidR="00C7176D" w14:paraId="70F82056" w14:textId="77777777">
                          <w:trPr>
                            <w:trHeight w:val="262"/>
                          </w:trPr>
                          <w:tc>
                            <w:tcPr>
                              <w:tcW w:w="10430" w:type="dxa"/>
                              <w:tcBorders>
                                <w:top w:val="nil"/>
                                <w:left w:val="nil"/>
                                <w:bottom w:val="nil"/>
                                <w:right w:val="nil"/>
                              </w:tcBorders>
                              <w:tcMar>
                                <w:top w:w="39" w:type="dxa"/>
                                <w:left w:w="479" w:type="dxa"/>
                                <w:bottom w:w="39" w:type="dxa"/>
                                <w:right w:w="39" w:type="dxa"/>
                              </w:tcMar>
                            </w:tcPr>
                            <w:p w14:paraId="6502AFD3" w14:textId="77777777" w:rsidR="00C7176D" w:rsidRDefault="0032315E">
                              <w:pPr>
                                <w:spacing w:after="0" w:line="240" w:lineRule="auto"/>
                              </w:pPr>
                              <w:r>
                                <w:rPr>
                                  <w:rFonts w:ascii="Segoe UI" w:eastAsia="Segoe UI" w:hAnsi="Segoe UI"/>
                                  <w:b/>
                                  <w:color w:val="000000"/>
                                  <w:sz w:val="22"/>
                                </w:rPr>
                                <w:t>Please search and select the proposed group:</w:t>
                              </w:r>
                            </w:p>
                            <w:p w14:paraId="332015FC" w14:textId="77777777" w:rsidR="00C7176D" w:rsidRDefault="0032315E">
                              <w:pPr>
                                <w:spacing w:after="0" w:line="240" w:lineRule="auto"/>
                              </w:pPr>
                              <w:r>
                                <w:rPr>
                                  <w:rFonts w:ascii="Segoe UI" w:eastAsia="Segoe UI" w:hAnsi="Segoe UI"/>
                                  <w:color w:val="000000"/>
                                  <w:sz w:val="22"/>
                                </w:rPr>
                                <w:t>TISSUE PATHOLOGY</w:t>
                              </w:r>
                            </w:p>
                          </w:tc>
                        </w:tr>
                        <w:tr w:rsidR="00C7176D" w14:paraId="60D60A2B" w14:textId="77777777">
                          <w:trPr>
                            <w:trHeight w:val="262"/>
                          </w:trPr>
                          <w:tc>
                            <w:tcPr>
                              <w:tcW w:w="10430" w:type="dxa"/>
                              <w:tcBorders>
                                <w:top w:val="nil"/>
                                <w:left w:val="nil"/>
                                <w:bottom w:val="nil"/>
                                <w:right w:val="nil"/>
                              </w:tcBorders>
                              <w:tcMar>
                                <w:top w:w="39" w:type="dxa"/>
                                <w:left w:w="479" w:type="dxa"/>
                                <w:bottom w:w="39" w:type="dxa"/>
                                <w:right w:w="39" w:type="dxa"/>
                              </w:tcMar>
                            </w:tcPr>
                            <w:p w14:paraId="0A41E362" w14:textId="77777777" w:rsidR="001902EA" w:rsidRDefault="001902EA">
                              <w:pPr>
                                <w:spacing w:after="0" w:line="240" w:lineRule="auto"/>
                                <w:rPr>
                                  <w:rFonts w:ascii="Segoe UI" w:eastAsia="Segoe UI" w:hAnsi="Segoe UI"/>
                                  <w:b/>
                                  <w:color w:val="000000"/>
                                  <w:sz w:val="22"/>
                                </w:rPr>
                              </w:pPr>
                            </w:p>
                            <w:p w14:paraId="79FD817E" w14:textId="3435AD30" w:rsidR="00C7176D" w:rsidRDefault="0032315E">
                              <w:pPr>
                                <w:spacing w:after="0" w:line="240" w:lineRule="auto"/>
                              </w:pPr>
                              <w:r>
                                <w:rPr>
                                  <w:rFonts w:ascii="Segoe UI" w:eastAsia="Segoe UI" w:hAnsi="Segoe UI"/>
                                  <w:b/>
                                  <w:color w:val="000000"/>
                                  <w:sz w:val="22"/>
                                </w:rPr>
                                <w:t>Please search and select the proposed item descriptor or draft a proposed item descriptor to define the population and health technology usage characteristics that would define eligibility for funding:</w:t>
                              </w:r>
                            </w:p>
                            <w:p w14:paraId="0D5DC187" w14:textId="77777777" w:rsidR="00C7176D" w:rsidRDefault="0032315E">
                              <w:pPr>
                                <w:spacing w:after="0" w:line="240" w:lineRule="auto"/>
                              </w:pPr>
                              <w:r>
                                <w:rPr>
                                  <w:rFonts w:ascii="Segoe UI" w:eastAsia="Segoe UI" w:hAnsi="Segoe UI"/>
                                  <w:color w:val="000000"/>
                                  <w:sz w:val="22"/>
                                </w:rPr>
                                <w:t>Examination of complexity level 4 biopsy material with 1 or more tissue blocks, including specimen dissection, all tissue processing, staining, light microscopy and professional opinion or opinions - 1 separately identified specimen (Item is subject to rule 13)</w:t>
                              </w:r>
                            </w:p>
                          </w:tc>
                        </w:tr>
                        <w:tr w:rsidR="00C7176D" w14:paraId="729CB98C" w14:textId="77777777">
                          <w:trPr>
                            <w:trHeight w:val="262"/>
                          </w:trPr>
                          <w:tc>
                            <w:tcPr>
                              <w:tcW w:w="10430" w:type="dxa"/>
                              <w:tcBorders>
                                <w:top w:val="nil"/>
                                <w:left w:val="nil"/>
                                <w:bottom w:val="nil"/>
                                <w:right w:val="nil"/>
                              </w:tcBorders>
                              <w:tcMar>
                                <w:top w:w="39" w:type="dxa"/>
                                <w:left w:w="479" w:type="dxa"/>
                                <w:bottom w:w="39" w:type="dxa"/>
                                <w:right w:w="39" w:type="dxa"/>
                              </w:tcMar>
                            </w:tcPr>
                            <w:p w14:paraId="0E510152" w14:textId="77777777" w:rsidR="00C7176D" w:rsidRDefault="0032315E">
                              <w:pPr>
                                <w:spacing w:after="0" w:line="240" w:lineRule="auto"/>
                              </w:pPr>
                              <w:r>
                                <w:rPr>
                                  <w:rFonts w:ascii="Segoe UI" w:eastAsia="Segoe UI" w:hAnsi="Segoe UI"/>
                                  <w:b/>
                                  <w:color w:val="000000"/>
                                  <w:sz w:val="22"/>
                                </w:rPr>
                                <w:t>Proposed MBS fee:</w:t>
                              </w:r>
                            </w:p>
                            <w:p w14:paraId="54AC5744" w14:textId="77777777" w:rsidR="00C7176D" w:rsidRDefault="0032315E">
                              <w:pPr>
                                <w:spacing w:after="0" w:line="240" w:lineRule="auto"/>
                              </w:pPr>
                              <w:r>
                                <w:rPr>
                                  <w:rFonts w:ascii="Segoe UI" w:eastAsia="Segoe UI" w:hAnsi="Segoe UI"/>
                                  <w:color w:val="000000"/>
                                  <w:sz w:val="22"/>
                                </w:rPr>
                                <w:t>$97.15</w:t>
                              </w:r>
                            </w:p>
                          </w:tc>
                        </w:tr>
                        <w:tr w:rsidR="00C7176D" w14:paraId="5ABC9553" w14:textId="77777777">
                          <w:trPr>
                            <w:trHeight w:val="262"/>
                          </w:trPr>
                          <w:tc>
                            <w:tcPr>
                              <w:tcW w:w="10430" w:type="dxa"/>
                              <w:tcBorders>
                                <w:top w:val="nil"/>
                                <w:left w:val="nil"/>
                                <w:bottom w:val="nil"/>
                                <w:right w:val="nil"/>
                              </w:tcBorders>
                              <w:tcMar>
                                <w:top w:w="39" w:type="dxa"/>
                                <w:left w:w="479" w:type="dxa"/>
                                <w:bottom w:w="39" w:type="dxa"/>
                                <w:right w:w="39" w:type="dxa"/>
                              </w:tcMar>
                            </w:tcPr>
                            <w:p w14:paraId="018714A4" w14:textId="77777777" w:rsidR="00C7176D" w:rsidRDefault="0032315E">
                              <w:pPr>
                                <w:spacing w:after="0" w:line="240" w:lineRule="auto"/>
                              </w:pPr>
                              <w:r>
                                <w:rPr>
                                  <w:rFonts w:ascii="Segoe UI" w:eastAsia="Segoe UI" w:hAnsi="Segoe UI"/>
                                  <w:b/>
                                  <w:color w:val="000000"/>
                                  <w:sz w:val="22"/>
                                </w:rPr>
                                <w:t>Indicate the overall cost per patient of providing the proposed health technology:</w:t>
                              </w:r>
                            </w:p>
                            <w:p w14:paraId="362F96E5" w14:textId="77777777" w:rsidR="00C7176D" w:rsidRDefault="0032315E">
                              <w:pPr>
                                <w:spacing w:after="0" w:line="240" w:lineRule="auto"/>
                              </w:pPr>
                              <w:r>
                                <w:rPr>
                                  <w:rFonts w:ascii="Segoe UI" w:eastAsia="Segoe UI" w:hAnsi="Segoe UI"/>
                                  <w:color w:val="000000"/>
                                  <w:sz w:val="22"/>
                                </w:rPr>
                                <w:t>$97.15</w:t>
                              </w:r>
                            </w:p>
                          </w:tc>
                        </w:tr>
                        <w:tr w:rsidR="00C7176D" w14:paraId="3631ACB4" w14:textId="77777777">
                          <w:trPr>
                            <w:trHeight w:val="262"/>
                          </w:trPr>
                          <w:tc>
                            <w:tcPr>
                              <w:tcW w:w="10430" w:type="dxa"/>
                              <w:tcBorders>
                                <w:top w:val="nil"/>
                                <w:left w:val="nil"/>
                                <w:bottom w:val="nil"/>
                                <w:right w:val="nil"/>
                              </w:tcBorders>
                              <w:tcMar>
                                <w:top w:w="39" w:type="dxa"/>
                                <w:left w:w="479" w:type="dxa"/>
                                <w:bottom w:w="39" w:type="dxa"/>
                                <w:right w:w="39" w:type="dxa"/>
                              </w:tcMar>
                            </w:tcPr>
                            <w:p w14:paraId="0FB9770F" w14:textId="77777777" w:rsidR="00C7176D" w:rsidRDefault="0032315E">
                              <w:pPr>
                                <w:spacing w:after="0" w:line="240" w:lineRule="auto"/>
                              </w:pPr>
                              <w:r>
                                <w:rPr>
                                  <w:rFonts w:ascii="Segoe UI" w:eastAsia="Segoe UI" w:hAnsi="Segoe UI"/>
                                  <w:b/>
                                  <w:color w:val="000000"/>
                                  <w:sz w:val="22"/>
                                </w:rPr>
                                <w:t>Please specify any anticipated out of pocket costs:</w:t>
                              </w:r>
                            </w:p>
                            <w:p w14:paraId="59192F1F" w14:textId="77777777" w:rsidR="00C7176D" w:rsidRDefault="0032315E">
                              <w:pPr>
                                <w:spacing w:after="0" w:line="240" w:lineRule="auto"/>
                              </w:pPr>
                              <w:r>
                                <w:rPr>
                                  <w:rFonts w:ascii="Segoe UI" w:eastAsia="Segoe UI" w:hAnsi="Segoe UI"/>
                                  <w:color w:val="000000"/>
                                  <w:sz w:val="22"/>
                                </w:rPr>
                                <w:t>$0.00</w:t>
                              </w:r>
                            </w:p>
                          </w:tc>
                        </w:tr>
                        <w:tr w:rsidR="00C7176D" w14:paraId="558A9E17" w14:textId="77777777">
                          <w:trPr>
                            <w:trHeight w:val="262"/>
                          </w:trPr>
                          <w:tc>
                            <w:tcPr>
                              <w:tcW w:w="10430" w:type="dxa"/>
                              <w:tcBorders>
                                <w:top w:val="nil"/>
                                <w:left w:val="nil"/>
                                <w:bottom w:val="nil"/>
                                <w:right w:val="nil"/>
                              </w:tcBorders>
                              <w:tcMar>
                                <w:top w:w="39" w:type="dxa"/>
                                <w:left w:w="479" w:type="dxa"/>
                                <w:bottom w:w="39" w:type="dxa"/>
                                <w:right w:w="39" w:type="dxa"/>
                              </w:tcMar>
                            </w:tcPr>
                            <w:p w14:paraId="2ABB3335" w14:textId="77777777" w:rsidR="00C7176D" w:rsidRDefault="0032315E">
                              <w:pPr>
                                <w:spacing w:after="0" w:line="240" w:lineRule="auto"/>
                              </w:pPr>
                              <w:r>
                                <w:rPr>
                                  <w:rFonts w:ascii="Segoe UI" w:eastAsia="Segoe UI" w:hAnsi="Segoe UI"/>
                                  <w:b/>
                                  <w:color w:val="000000"/>
                                  <w:sz w:val="22"/>
                                </w:rPr>
                                <w:lastRenderedPageBreak/>
                                <w:t>Provide details and explain:</w:t>
                              </w:r>
                            </w:p>
                            <w:p w14:paraId="6AA84C79" w14:textId="77777777" w:rsidR="00C7176D" w:rsidRDefault="0032315E">
                              <w:pPr>
                                <w:spacing w:after="0" w:line="240" w:lineRule="auto"/>
                              </w:pPr>
                              <w:r>
                                <w:rPr>
                                  <w:rFonts w:ascii="Segoe UI" w:eastAsia="Segoe UI" w:hAnsi="Segoe UI"/>
                                  <w:color w:val="000000"/>
                                  <w:sz w:val="22"/>
                                </w:rPr>
                                <w:t>Based on current Level 4 examinations</w:t>
                              </w:r>
                            </w:p>
                          </w:tc>
                        </w:tr>
                        <w:tr w:rsidR="00C7176D" w14:paraId="3E0616DD" w14:textId="77777777">
                          <w:trPr>
                            <w:trHeight w:val="262"/>
                          </w:trPr>
                          <w:tc>
                            <w:tcPr>
                              <w:tcW w:w="10430" w:type="dxa"/>
                              <w:tcBorders>
                                <w:top w:val="nil"/>
                                <w:left w:val="nil"/>
                                <w:bottom w:val="nil"/>
                                <w:right w:val="nil"/>
                              </w:tcBorders>
                              <w:tcMar>
                                <w:top w:w="39" w:type="dxa"/>
                                <w:left w:w="479" w:type="dxa"/>
                                <w:bottom w:w="39" w:type="dxa"/>
                                <w:right w:w="39" w:type="dxa"/>
                              </w:tcMar>
                            </w:tcPr>
                            <w:p w14:paraId="41DFB3EB" w14:textId="77777777" w:rsidR="00C7176D" w:rsidRDefault="00C7176D">
                              <w:pPr>
                                <w:spacing w:after="0" w:line="240" w:lineRule="auto"/>
                              </w:pPr>
                            </w:p>
                          </w:tc>
                        </w:tr>
                        <w:tr w:rsidR="00C7176D" w14:paraId="65D3FB3D" w14:textId="77777777">
                          <w:trPr>
                            <w:trHeight w:val="262"/>
                          </w:trPr>
                          <w:tc>
                            <w:tcPr>
                              <w:tcW w:w="10430" w:type="dxa"/>
                              <w:tcBorders>
                                <w:top w:val="nil"/>
                                <w:left w:val="nil"/>
                                <w:bottom w:val="nil"/>
                                <w:right w:val="nil"/>
                              </w:tcBorders>
                              <w:tcMar>
                                <w:top w:w="39" w:type="dxa"/>
                                <w:left w:w="479" w:type="dxa"/>
                                <w:bottom w:w="39" w:type="dxa"/>
                                <w:right w:w="39" w:type="dxa"/>
                              </w:tcMar>
                            </w:tcPr>
                            <w:p w14:paraId="0AA7E39F" w14:textId="77777777" w:rsidR="00C7176D" w:rsidRDefault="0032315E">
                              <w:pPr>
                                <w:spacing w:after="0" w:line="240" w:lineRule="auto"/>
                              </w:pPr>
                              <w:r>
                                <w:rPr>
                                  <w:rFonts w:ascii="Segoe UI" w:eastAsia="Segoe UI" w:hAnsi="Segoe UI"/>
                                  <w:b/>
                                  <w:color w:val="000000"/>
                                  <w:sz w:val="22"/>
                                </w:rPr>
                                <w:t>Proposed Item BBBBB</w:t>
                              </w:r>
                            </w:p>
                          </w:tc>
                        </w:tr>
                        <w:tr w:rsidR="00C7176D" w14:paraId="564B52AE" w14:textId="77777777">
                          <w:trPr>
                            <w:trHeight w:val="262"/>
                          </w:trPr>
                          <w:tc>
                            <w:tcPr>
                              <w:tcW w:w="10430" w:type="dxa"/>
                              <w:tcBorders>
                                <w:top w:val="nil"/>
                                <w:left w:val="nil"/>
                                <w:bottom w:val="nil"/>
                                <w:right w:val="nil"/>
                              </w:tcBorders>
                              <w:tcMar>
                                <w:top w:w="39" w:type="dxa"/>
                                <w:left w:w="479" w:type="dxa"/>
                                <w:bottom w:w="39" w:type="dxa"/>
                                <w:right w:w="39" w:type="dxa"/>
                              </w:tcMar>
                            </w:tcPr>
                            <w:p w14:paraId="105A4102" w14:textId="77777777" w:rsidR="00C7176D" w:rsidRDefault="0032315E">
                              <w:pPr>
                                <w:spacing w:after="0" w:line="240" w:lineRule="auto"/>
                              </w:pPr>
                              <w:r>
                                <w:rPr>
                                  <w:rFonts w:ascii="Segoe UI" w:eastAsia="Segoe UI" w:hAnsi="Segoe UI"/>
                                  <w:b/>
                                  <w:color w:val="000000"/>
                                  <w:sz w:val="22"/>
                                </w:rPr>
                                <w:t>MBS item number:</w:t>
                              </w:r>
                            </w:p>
                            <w:p w14:paraId="717CA824" w14:textId="77777777" w:rsidR="00C7176D" w:rsidRDefault="0032315E">
                              <w:pPr>
                                <w:spacing w:after="0" w:line="240" w:lineRule="auto"/>
                              </w:pPr>
                              <w:r>
                                <w:rPr>
                                  <w:rFonts w:ascii="Segoe UI" w:eastAsia="Segoe UI" w:hAnsi="Segoe UI"/>
                                  <w:color w:val="000000"/>
                                  <w:sz w:val="22"/>
                                </w:rPr>
                                <w:t>72830</w:t>
                              </w:r>
                            </w:p>
                          </w:tc>
                        </w:tr>
                        <w:tr w:rsidR="00C7176D" w14:paraId="528B6606" w14:textId="77777777">
                          <w:trPr>
                            <w:trHeight w:val="262"/>
                          </w:trPr>
                          <w:tc>
                            <w:tcPr>
                              <w:tcW w:w="10430" w:type="dxa"/>
                              <w:tcBorders>
                                <w:top w:val="nil"/>
                                <w:left w:val="nil"/>
                                <w:bottom w:val="nil"/>
                                <w:right w:val="nil"/>
                              </w:tcBorders>
                              <w:tcMar>
                                <w:top w:w="39" w:type="dxa"/>
                                <w:left w:w="479" w:type="dxa"/>
                                <w:bottom w:w="39" w:type="dxa"/>
                                <w:right w:w="39" w:type="dxa"/>
                              </w:tcMar>
                            </w:tcPr>
                            <w:p w14:paraId="22AFC2BE" w14:textId="77777777" w:rsidR="00C7176D" w:rsidRDefault="0032315E">
                              <w:pPr>
                                <w:spacing w:after="0" w:line="240" w:lineRule="auto"/>
                              </w:pPr>
                              <w:r>
                                <w:rPr>
                                  <w:rFonts w:ascii="Segoe UI" w:eastAsia="Segoe UI" w:hAnsi="Segoe UI"/>
                                  <w:b/>
                                  <w:color w:val="000000"/>
                                  <w:sz w:val="22"/>
                                </w:rPr>
                                <w:t>Please search and select the proposed category:</w:t>
                              </w:r>
                            </w:p>
                            <w:p w14:paraId="4BCEAB38" w14:textId="77777777" w:rsidR="00C7176D" w:rsidRDefault="0032315E">
                              <w:pPr>
                                <w:spacing w:after="0" w:line="240" w:lineRule="auto"/>
                              </w:pPr>
                              <w:r>
                                <w:rPr>
                                  <w:rFonts w:ascii="Segoe UI" w:eastAsia="Segoe UI" w:hAnsi="Segoe UI"/>
                                  <w:color w:val="000000"/>
                                  <w:sz w:val="22"/>
                                </w:rPr>
                                <w:t>PATHOLOGY SERVICES</w:t>
                              </w:r>
                            </w:p>
                          </w:tc>
                        </w:tr>
                        <w:tr w:rsidR="00C7176D" w14:paraId="5A9CBD71" w14:textId="77777777">
                          <w:trPr>
                            <w:trHeight w:val="262"/>
                          </w:trPr>
                          <w:tc>
                            <w:tcPr>
                              <w:tcW w:w="10430" w:type="dxa"/>
                              <w:tcBorders>
                                <w:top w:val="nil"/>
                                <w:left w:val="nil"/>
                                <w:bottom w:val="nil"/>
                                <w:right w:val="nil"/>
                              </w:tcBorders>
                              <w:tcMar>
                                <w:top w:w="39" w:type="dxa"/>
                                <w:left w:w="479" w:type="dxa"/>
                                <w:bottom w:w="39" w:type="dxa"/>
                                <w:right w:w="39" w:type="dxa"/>
                              </w:tcMar>
                            </w:tcPr>
                            <w:p w14:paraId="48D5D67C" w14:textId="77777777" w:rsidR="00C7176D" w:rsidRDefault="0032315E">
                              <w:pPr>
                                <w:spacing w:after="0" w:line="240" w:lineRule="auto"/>
                              </w:pPr>
                              <w:r>
                                <w:rPr>
                                  <w:rFonts w:ascii="Segoe UI" w:eastAsia="Segoe UI" w:hAnsi="Segoe UI"/>
                                  <w:b/>
                                  <w:color w:val="000000"/>
                                  <w:sz w:val="22"/>
                                </w:rPr>
                                <w:t>Please search and select the proposed group:</w:t>
                              </w:r>
                            </w:p>
                            <w:p w14:paraId="4E9238E0" w14:textId="77777777" w:rsidR="00C7176D" w:rsidRDefault="0032315E">
                              <w:pPr>
                                <w:spacing w:after="0" w:line="240" w:lineRule="auto"/>
                              </w:pPr>
                              <w:r>
                                <w:rPr>
                                  <w:rFonts w:ascii="Segoe UI" w:eastAsia="Segoe UI" w:hAnsi="Segoe UI"/>
                                  <w:color w:val="000000"/>
                                  <w:sz w:val="22"/>
                                </w:rPr>
                                <w:t>TISSUE PATHOLOGY</w:t>
                              </w:r>
                            </w:p>
                          </w:tc>
                        </w:tr>
                        <w:tr w:rsidR="00C7176D" w14:paraId="1020E411" w14:textId="77777777">
                          <w:trPr>
                            <w:trHeight w:val="262"/>
                          </w:trPr>
                          <w:tc>
                            <w:tcPr>
                              <w:tcW w:w="10430" w:type="dxa"/>
                              <w:tcBorders>
                                <w:top w:val="nil"/>
                                <w:left w:val="nil"/>
                                <w:bottom w:val="nil"/>
                                <w:right w:val="nil"/>
                              </w:tcBorders>
                              <w:tcMar>
                                <w:top w:w="39" w:type="dxa"/>
                                <w:left w:w="479" w:type="dxa"/>
                                <w:bottom w:w="39" w:type="dxa"/>
                                <w:right w:w="39" w:type="dxa"/>
                              </w:tcMar>
                            </w:tcPr>
                            <w:p w14:paraId="4A1C909C" w14:textId="77777777" w:rsidR="00C7176D" w:rsidRDefault="0032315E">
                              <w:pPr>
                                <w:spacing w:after="0" w:line="240" w:lineRule="auto"/>
                              </w:pPr>
                              <w:r>
                                <w:rPr>
                                  <w:rFonts w:ascii="Segoe UI" w:eastAsia="Segoe UI" w:hAnsi="Segoe UI"/>
                                  <w:b/>
                                  <w:color w:val="000000"/>
                                  <w:sz w:val="22"/>
                                </w:rPr>
                                <w:t>Please search and select the proposed item descriptor or draft a proposed item descriptor to define the population and health technology usage characteristics that would define eligibility for funding:</w:t>
                              </w:r>
                            </w:p>
                            <w:p w14:paraId="44E4947A" w14:textId="77777777" w:rsidR="00C7176D" w:rsidRDefault="0032315E">
                              <w:pPr>
                                <w:spacing w:after="0" w:line="240" w:lineRule="auto"/>
                              </w:pPr>
                              <w:r>
                                <w:rPr>
                                  <w:rFonts w:ascii="Segoe UI" w:eastAsia="Segoe UI" w:hAnsi="Segoe UI"/>
                                  <w:color w:val="000000"/>
                                  <w:sz w:val="22"/>
                                </w:rPr>
                                <w:t>Complexity Level 5: Placenta - livebirth at any gestation where placental examination is clinically indicated according to clinical practice guidelines.</w:t>
                              </w:r>
                            </w:p>
                          </w:tc>
                        </w:tr>
                        <w:tr w:rsidR="00C7176D" w14:paraId="1E13FCBA" w14:textId="77777777">
                          <w:trPr>
                            <w:trHeight w:val="262"/>
                          </w:trPr>
                          <w:tc>
                            <w:tcPr>
                              <w:tcW w:w="10430" w:type="dxa"/>
                              <w:tcBorders>
                                <w:top w:val="nil"/>
                                <w:left w:val="nil"/>
                                <w:bottom w:val="nil"/>
                                <w:right w:val="nil"/>
                              </w:tcBorders>
                              <w:tcMar>
                                <w:top w:w="39" w:type="dxa"/>
                                <w:left w:w="479" w:type="dxa"/>
                                <w:bottom w:w="39" w:type="dxa"/>
                                <w:right w:w="39" w:type="dxa"/>
                              </w:tcMar>
                            </w:tcPr>
                            <w:p w14:paraId="58DA0830" w14:textId="77777777" w:rsidR="00C7176D" w:rsidRDefault="0032315E">
                              <w:pPr>
                                <w:spacing w:after="0" w:line="240" w:lineRule="auto"/>
                              </w:pPr>
                              <w:r>
                                <w:rPr>
                                  <w:rFonts w:ascii="Segoe UI" w:eastAsia="Segoe UI" w:hAnsi="Segoe UI"/>
                                  <w:b/>
                                  <w:color w:val="000000"/>
                                  <w:sz w:val="22"/>
                                </w:rPr>
                                <w:t>Proposed MBS fee:</w:t>
                              </w:r>
                            </w:p>
                            <w:p w14:paraId="3F78F321" w14:textId="77777777" w:rsidR="00C7176D" w:rsidRDefault="0032315E">
                              <w:pPr>
                                <w:spacing w:after="0" w:line="240" w:lineRule="auto"/>
                              </w:pPr>
                              <w:r>
                                <w:rPr>
                                  <w:rFonts w:ascii="Segoe UI" w:eastAsia="Segoe UI" w:hAnsi="Segoe UI"/>
                                  <w:color w:val="000000"/>
                                  <w:sz w:val="22"/>
                                </w:rPr>
                                <w:t>$274.15</w:t>
                              </w:r>
                            </w:p>
                          </w:tc>
                        </w:tr>
                        <w:tr w:rsidR="00C7176D" w14:paraId="4312CE13" w14:textId="77777777">
                          <w:trPr>
                            <w:trHeight w:val="262"/>
                          </w:trPr>
                          <w:tc>
                            <w:tcPr>
                              <w:tcW w:w="10430" w:type="dxa"/>
                              <w:tcBorders>
                                <w:top w:val="nil"/>
                                <w:left w:val="nil"/>
                                <w:bottom w:val="nil"/>
                                <w:right w:val="nil"/>
                              </w:tcBorders>
                              <w:tcMar>
                                <w:top w:w="39" w:type="dxa"/>
                                <w:left w:w="479" w:type="dxa"/>
                                <w:bottom w:w="39" w:type="dxa"/>
                                <w:right w:w="39" w:type="dxa"/>
                              </w:tcMar>
                            </w:tcPr>
                            <w:p w14:paraId="7FD326D6" w14:textId="77777777" w:rsidR="00C7176D" w:rsidRDefault="0032315E">
                              <w:pPr>
                                <w:spacing w:after="0" w:line="240" w:lineRule="auto"/>
                              </w:pPr>
                              <w:r>
                                <w:rPr>
                                  <w:rFonts w:ascii="Segoe UI" w:eastAsia="Segoe UI" w:hAnsi="Segoe UI"/>
                                  <w:b/>
                                  <w:color w:val="000000"/>
                                  <w:sz w:val="22"/>
                                </w:rPr>
                                <w:t>Indicate the overall cost per patient of providing the proposed health technology:</w:t>
                              </w:r>
                            </w:p>
                            <w:p w14:paraId="6285D394" w14:textId="77777777" w:rsidR="00C7176D" w:rsidRDefault="0032315E">
                              <w:pPr>
                                <w:spacing w:after="0" w:line="240" w:lineRule="auto"/>
                              </w:pPr>
                              <w:r>
                                <w:rPr>
                                  <w:rFonts w:ascii="Segoe UI" w:eastAsia="Segoe UI" w:hAnsi="Segoe UI"/>
                                  <w:color w:val="000000"/>
                                  <w:sz w:val="22"/>
                                </w:rPr>
                                <w:t>$274.15</w:t>
                              </w:r>
                            </w:p>
                          </w:tc>
                        </w:tr>
                        <w:tr w:rsidR="00C7176D" w14:paraId="54E851CA" w14:textId="77777777">
                          <w:trPr>
                            <w:trHeight w:val="262"/>
                          </w:trPr>
                          <w:tc>
                            <w:tcPr>
                              <w:tcW w:w="10430" w:type="dxa"/>
                              <w:tcBorders>
                                <w:top w:val="nil"/>
                                <w:left w:val="nil"/>
                                <w:bottom w:val="nil"/>
                                <w:right w:val="nil"/>
                              </w:tcBorders>
                              <w:tcMar>
                                <w:top w:w="39" w:type="dxa"/>
                                <w:left w:w="479" w:type="dxa"/>
                                <w:bottom w:w="39" w:type="dxa"/>
                                <w:right w:w="39" w:type="dxa"/>
                              </w:tcMar>
                            </w:tcPr>
                            <w:p w14:paraId="43788BAA" w14:textId="77777777" w:rsidR="00C7176D" w:rsidRDefault="0032315E">
                              <w:pPr>
                                <w:spacing w:after="0" w:line="240" w:lineRule="auto"/>
                              </w:pPr>
                              <w:r>
                                <w:rPr>
                                  <w:rFonts w:ascii="Segoe UI" w:eastAsia="Segoe UI" w:hAnsi="Segoe UI"/>
                                  <w:b/>
                                  <w:color w:val="000000"/>
                                  <w:sz w:val="22"/>
                                </w:rPr>
                                <w:t>Please specify any anticipated out of pocket costs:</w:t>
                              </w:r>
                            </w:p>
                            <w:p w14:paraId="0292CDA8" w14:textId="77777777" w:rsidR="00C7176D" w:rsidRDefault="0032315E">
                              <w:pPr>
                                <w:spacing w:after="0" w:line="240" w:lineRule="auto"/>
                              </w:pPr>
                              <w:r>
                                <w:rPr>
                                  <w:rFonts w:ascii="Segoe UI" w:eastAsia="Segoe UI" w:hAnsi="Segoe UI"/>
                                  <w:color w:val="000000"/>
                                  <w:sz w:val="22"/>
                                </w:rPr>
                                <w:t>$0.00</w:t>
                              </w:r>
                            </w:p>
                          </w:tc>
                        </w:tr>
                        <w:tr w:rsidR="00C7176D" w14:paraId="1288BEA1" w14:textId="77777777">
                          <w:trPr>
                            <w:trHeight w:val="262"/>
                          </w:trPr>
                          <w:tc>
                            <w:tcPr>
                              <w:tcW w:w="10430" w:type="dxa"/>
                              <w:tcBorders>
                                <w:top w:val="nil"/>
                                <w:left w:val="nil"/>
                                <w:bottom w:val="nil"/>
                                <w:right w:val="nil"/>
                              </w:tcBorders>
                              <w:tcMar>
                                <w:top w:w="39" w:type="dxa"/>
                                <w:left w:w="479" w:type="dxa"/>
                                <w:bottom w:w="39" w:type="dxa"/>
                                <w:right w:w="39" w:type="dxa"/>
                              </w:tcMar>
                            </w:tcPr>
                            <w:p w14:paraId="6F968F38" w14:textId="77777777" w:rsidR="00C7176D" w:rsidRDefault="0032315E">
                              <w:pPr>
                                <w:spacing w:after="0" w:line="240" w:lineRule="auto"/>
                              </w:pPr>
                              <w:r>
                                <w:rPr>
                                  <w:rFonts w:ascii="Segoe UI" w:eastAsia="Segoe UI" w:hAnsi="Segoe UI"/>
                                  <w:b/>
                                  <w:color w:val="000000"/>
                                  <w:sz w:val="22"/>
                                </w:rPr>
                                <w:t>Provide details and explain:</w:t>
                              </w:r>
                            </w:p>
                            <w:p w14:paraId="7E014A35" w14:textId="77777777" w:rsidR="00C7176D" w:rsidRDefault="0032315E">
                              <w:pPr>
                                <w:spacing w:after="0" w:line="240" w:lineRule="auto"/>
                              </w:pPr>
                              <w:r>
                                <w:rPr>
                                  <w:rFonts w:ascii="Segoe UI" w:eastAsia="Segoe UI" w:hAnsi="Segoe UI"/>
                                  <w:color w:val="000000"/>
                                  <w:sz w:val="22"/>
                                </w:rPr>
                                <w:t>Based on current Level 5 complexity</w:t>
                              </w:r>
                            </w:p>
                          </w:tc>
                        </w:tr>
                        <w:tr w:rsidR="00C7176D" w14:paraId="3436D701" w14:textId="77777777">
                          <w:trPr>
                            <w:trHeight w:val="262"/>
                          </w:trPr>
                          <w:tc>
                            <w:tcPr>
                              <w:tcW w:w="10430" w:type="dxa"/>
                              <w:tcBorders>
                                <w:top w:val="nil"/>
                                <w:left w:val="nil"/>
                                <w:bottom w:val="nil"/>
                                <w:right w:val="nil"/>
                              </w:tcBorders>
                              <w:tcMar>
                                <w:top w:w="39" w:type="dxa"/>
                                <w:left w:w="479" w:type="dxa"/>
                                <w:bottom w:w="39" w:type="dxa"/>
                                <w:right w:w="39" w:type="dxa"/>
                              </w:tcMar>
                            </w:tcPr>
                            <w:p w14:paraId="2305E535" w14:textId="77777777" w:rsidR="00C7176D" w:rsidRDefault="00C7176D">
                              <w:pPr>
                                <w:spacing w:after="0" w:line="240" w:lineRule="auto"/>
                              </w:pPr>
                            </w:p>
                          </w:tc>
                        </w:tr>
                        <w:tr w:rsidR="00C7176D" w14:paraId="40DF73D7" w14:textId="77777777">
                          <w:trPr>
                            <w:trHeight w:val="262"/>
                          </w:trPr>
                          <w:tc>
                            <w:tcPr>
                              <w:tcW w:w="10430" w:type="dxa"/>
                              <w:tcBorders>
                                <w:top w:val="nil"/>
                                <w:left w:val="nil"/>
                                <w:bottom w:val="nil"/>
                                <w:right w:val="nil"/>
                              </w:tcBorders>
                              <w:tcMar>
                                <w:top w:w="39" w:type="dxa"/>
                                <w:left w:w="479" w:type="dxa"/>
                                <w:bottom w:w="39" w:type="dxa"/>
                                <w:right w:w="39" w:type="dxa"/>
                              </w:tcMar>
                            </w:tcPr>
                            <w:p w14:paraId="36E31668" w14:textId="77777777" w:rsidR="00C7176D" w:rsidRDefault="0032315E">
                              <w:pPr>
                                <w:spacing w:after="0" w:line="240" w:lineRule="auto"/>
                              </w:pPr>
                              <w:r>
                                <w:rPr>
                                  <w:rFonts w:ascii="Segoe UI" w:eastAsia="Segoe UI" w:hAnsi="Segoe UI"/>
                                  <w:b/>
                                  <w:color w:val="000000"/>
                                  <w:sz w:val="22"/>
                                </w:rPr>
                                <w:t>Proposed Item CCCCC</w:t>
                              </w:r>
                            </w:p>
                          </w:tc>
                        </w:tr>
                        <w:tr w:rsidR="00C7176D" w14:paraId="07F9988A" w14:textId="77777777">
                          <w:trPr>
                            <w:trHeight w:val="262"/>
                          </w:trPr>
                          <w:tc>
                            <w:tcPr>
                              <w:tcW w:w="10430" w:type="dxa"/>
                              <w:tcBorders>
                                <w:top w:val="nil"/>
                                <w:left w:val="nil"/>
                                <w:bottom w:val="nil"/>
                                <w:right w:val="nil"/>
                              </w:tcBorders>
                              <w:tcMar>
                                <w:top w:w="39" w:type="dxa"/>
                                <w:left w:w="479" w:type="dxa"/>
                                <w:bottom w:w="39" w:type="dxa"/>
                                <w:right w:w="39" w:type="dxa"/>
                              </w:tcMar>
                            </w:tcPr>
                            <w:p w14:paraId="576BD3B3" w14:textId="77777777" w:rsidR="00C7176D" w:rsidRDefault="0032315E">
                              <w:pPr>
                                <w:spacing w:after="0" w:line="240" w:lineRule="auto"/>
                              </w:pPr>
                              <w:r>
                                <w:rPr>
                                  <w:rFonts w:ascii="Segoe UI" w:eastAsia="Segoe UI" w:hAnsi="Segoe UI"/>
                                  <w:b/>
                                  <w:color w:val="000000"/>
                                  <w:sz w:val="22"/>
                                </w:rPr>
                                <w:t>MBS item number:</w:t>
                              </w:r>
                            </w:p>
                            <w:p w14:paraId="5EA556A3" w14:textId="77777777" w:rsidR="00C7176D" w:rsidRDefault="0032315E">
                              <w:pPr>
                                <w:spacing w:after="0" w:line="240" w:lineRule="auto"/>
                              </w:pPr>
                              <w:r>
                                <w:rPr>
                                  <w:rFonts w:ascii="Segoe UI" w:eastAsia="Segoe UI" w:hAnsi="Segoe UI"/>
                                  <w:color w:val="000000"/>
                                  <w:sz w:val="22"/>
                                </w:rPr>
                                <w:t>72830</w:t>
                              </w:r>
                            </w:p>
                          </w:tc>
                        </w:tr>
                        <w:tr w:rsidR="00C7176D" w14:paraId="1A0B3998" w14:textId="77777777">
                          <w:trPr>
                            <w:trHeight w:val="262"/>
                          </w:trPr>
                          <w:tc>
                            <w:tcPr>
                              <w:tcW w:w="10430" w:type="dxa"/>
                              <w:tcBorders>
                                <w:top w:val="nil"/>
                                <w:left w:val="nil"/>
                                <w:bottom w:val="nil"/>
                                <w:right w:val="nil"/>
                              </w:tcBorders>
                              <w:tcMar>
                                <w:top w:w="39" w:type="dxa"/>
                                <w:left w:w="479" w:type="dxa"/>
                                <w:bottom w:w="39" w:type="dxa"/>
                                <w:right w:w="39" w:type="dxa"/>
                              </w:tcMar>
                            </w:tcPr>
                            <w:p w14:paraId="0D5D9A23" w14:textId="77777777" w:rsidR="00C7176D" w:rsidRDefault="0032315E">
                              <w:pPr>
                                <w:spacing w:after="0" w:line="240" w:lineRule="auto"/>
                              </w:pPr>
                              <w:r>
                                <w:rPr>
                                  <w:rFonts w:ascii="Segoe UI" w:eastAsia="Segoe UI" w:hAnsi="Segoe UI"/>
                                  <w:b/>
                                  <w:color w:val="000000"/>
                                  <w:sz w:val="22"/>
                                </w:rPr>
                                <w:t>Please search and select the proposed category:</w:t>
                              </w:r>
                            </w:p>
                            <w:p w14:paraId="5AEEE670" w14:textId="77777777" w:rsidR="00C7176D" w:rsidRDefault="0032315E">
                              <w:pPr>
                                <w:spacing w:after="0" w:line="240" w:lineRule="auto"/>
                              </w:pPr>
                              <w:r>
                                <w:rPr>
                                  <w:rFonts w:ascii="Segoe UI" w:eastAsia="Segoe UI" w:hAnsi="Segoe UI"/>
                                  <w:color w:val="000000"/>
                                  <w:sz w:val="22"/>
                                </w:rPr>
                                <w:t>PATHOLOGY SERVICES</w:t>
                              </w:r>
                            </w:p>
                          </w:tc>
                        </w:tr>
                        <w:tr w:rsidR="00C7176D" w14:paraId="78A58EC5" w14:textId="77777777">
                          <w:trPr>
                            <w:trHeight w:val="262"/>
                          </w:trPr>
                          <w:tc>
                            <w:tcPr>
                              <w:tcW w:w="10430" w:type="dxa"/>
                              <w:tcBorders>
                                <w:top w:val="nil"/>
                                <w:left w:val="nil"/>
                                <w:bottom w:val="nil"/>
                                <w:right w:val="nil"/>
                              </w:tcBorders>
                              <w:tcMar>
                                <w:top w:w="39" w:type="dxa"/>
                                <w:left w:w="479" w:type="dxa"/>
                                <w:bottom w:w="39" w:type="dxa"/>
                                <w:right w:w="39" w:type="dxa"/>
                              </w:tcMar>
                            </w:tcPr>
                            <w:p w14:paraId="3BAD4D11" w14:textId="77777777" w:rsidR="00C7176D" w:rsidRDefault="0032315E">
                              <w:pPr>
                                <w:spacing w:after="0" w:line="240" w:lineRule="auto"/>
                              </w:pPr>
                              <w:r>
                                <w:rPr>
                                  <w:rFonts w:ascii="Segoe UI" w:eastAsia="Segoe UI" w:hAnsi="Segoe UI"/>
                                  <w:b/>
                                  <w:color w:val="000000"/>
                                  <w:sz w:val="22"/>
                                </w:rPr>
                                <w:t>Please search and select the proposed group:</w:t>
                              </w:r>
                            </w:p>
                            <w:p w14:paraId="02725EA5" w14:textId="77777777" w:rsidR="00C7176D" w:rsidRDefault="0032315E">
                              <w:pPr>
                                <w:spacing w:after="0" w:line="240" w:lineRule="auto"/>
                              </w:pPr>
                              <w:r>
                                <w:rPr>
                                  <w:rFonts w:ascii="Segoe UI" w:eastAsia="Segoe UI" w:hAnsi="Segoe UI"/>
                                  <w:color w:val="000000"/>
                                  <w:sz w:val="22"/>
                                </w:rPr>
                                <w:t>TISSUE PATHOLOGY</w:t>
                              </w:r>
                            </w:p>
                          </w:tc>
                        </w:tr>
                        <w:tr w:rsidR="00C7176D" w14:paraId="48BFA04A" w14:textId="77777777">
                          <w:trPr>
                            <w:trHeight w:val="262"/>
                          </w:trPr>
                          <w:tc>
                            <w:tcPr>
                              <w:tcW w:w="10430" w:type="dxa"/>
                              <w:tcBorders>
                                <w:top w:val="nil"/>
                                <w:left w:val="nil"/>
                                <w:bottom w:val="nil"/>
                                <w:right w:val="nil"/>
                              </w:tcBorders>
                              <w:tcMar>
                                <w:top w:w="39" w:type="dxa"/>
                                <w:left w:w="479" w:type="dxa"/>
                                <w:bottom w:w="39" w:type="dxa"/>
                                <w:right w:w="39" w:type="dxa"/>
                              </w:tcMar>
                            </w:tcPr>
                            <w:p w14:paraId="02630991" w14:textId="77777777" w:rsidR="00C7176D" w:rsidRDefault="0032315E">
                              <w:pPr>
                                <w:spacing w:after="0" w:line="240" w:lineRule="auto"/>
                              </w:pPr>
                              <w:r>
                                <w:rPr>
                                  <w:rFonts w:ascii="Segoe UI" w:eastAsia="Segoe UI" w:hAnsi="Segoe UI"/>
                                  <w:b/>
                                  <w:color w:val="000000"/>
                                  <w:sz w:val="22"/>
                                </w:rPr>
                                <w:t>Please search and select the proposed item descriptor or draft a proposed item descriptor to define the population and health technology usage characteristics that would define eligibility for funding:</w:t>
                              </w:r>
                            </w:p>
                            <w:p w14:paraId="2C72BCBE" w14:textId="77777777" w:rsidR="00C7176D" w:rsidRDefault="0032315E">
                              <w:pPr>
                                <w:spacing w:after="0" w:line="240" w:lineRule="auto"/>
                              </w:pPr>
                              <w:r>
                                <w:rPr>
                                  <w:rFonts w:ascii="Segoe UI" w:eastAsia="Segoe UI" w:hAnsi="Segoe UI"/>
                                  <w:color w:val="000000"/>
                                  <w:sz w:val="22"/>
                                </w:rPr>
                                <w:t>Complexity level 5: Placenta - second trimester pregnancy loss (greater than 12 weeks) delivered before 20 weeks gestation (</w:t>
                              </w:r>
                              <w:proofErr w:type="gramStart"/>
                              <w:r>
                                <w:rPr>
                                  <w:rFonts w:ascii="Segoe UI" w:eastAsia="Segoe UI" w:hAnsi="Segoe UI"/>
                                  <w:color w:val="000000"/>
                                  <w:sz w:val="22"/>
                                </w:rPr>
                                <w:t>i.e.</w:t>
                              </w:r>
                              <w:proofErr w:type="gramEnd"/>
                              <w:r>
                                <w:rPr>
                                  <w:rFonts w:ascii="Segoe UI" w:eastAsia="Segoe UI" w:hAnsi="Segoe UI"/>
                                  <w:color w:val="000000"/>
                                  <w:sz w:val="22"/>
                                </w:rPr>
                                <w:t xml:space="preserve"> non-registered baby), with delivered placenta (excluding D&amp;C) samples)</w:t>
                              </w:r>
                            </w:p>
                          </w:tc>
                        </w:tr>
                        <w:tr w:rsidR="00C7176D" w14:paraId="3F49EE47" w14:textId="77777777">
                          <w:trPr>
                            <w:trHeight w:val="262"/>
                          </w:trPr>
                          <w:tc>
                            <w:tcPr>
                              <w:tcW w:w="10430" w:type="dxa"/>
                              <w:tcBorders>
                                <w:top w:val="nil"/>
                                <w:left w:val="nil"/>
                                <w:bottom w:val="nil"/>
                                <w:right w:val="nil"/>
                              </w:tcBorders>
                              <w:tcMar>
                                <w:top w:w="39" w:type="dxa"/>
                                <w:left w:w="479" w:type="dxa"/>
                                <w:bottom w:w="39" w:type="dxa"/>
                                <w:right w:w="39" w:type="dxa"/>
                              </w:tcMar>
                            </w:tcPr>
                            <w:p w14:paraId="7A750A80" w14:textId="77777777" w:rsidR="00C7176D" w:rsidRDefault="0032315E">
                              <w:pPr>
                                <w:spacing w:after="0" w:line="240" w:lineRule="auto"/>
                              </w:pPr>
                              <w:r>
                                <w:rPr>
                                  <w:rFonts w:ascii="Segoe UI" w:eastAsia="Segoe UI" w:hAnsi="Segoe UI"/>
                                  <w:b/>
                                  <w:color w:val="000000"/>
                                  <w:sz w:val="22"/>
                                </w:rPr>
                                <w:t>Proposed MBS fee:</w:t>
                              </w:r>
                            </w:p>
                            <w:p w14:paraId="7720C59C" w14:textId="77777777" w:rsidR="00C7176D" w:rsidRDefault="0032315E">
                              <w:pPr>
                                <w:spacing w:after="0" w:line="240" w:lineRule="auto"/>
                              </w:pPr>
                              <w:r>
                                <w:rPr>
                                  <w:rFonts w:ascii="Segoe UI" w:eastAsia="Segoe UI" w:hAnsi="Segoe UI"/>
                                  <w:color w:val="000000"/>
                                  <w:sz w:val="22"/>
                                </w:rPr>
                                <w:t>$274.15</w:t>
                              </w:r>
                            </w:p>
                          </w:tc>
                        </w:tr>
                        <w:tr w:rsidR="00C7176D" w14:paraId="032D5523" w14:textId="77777777">
                          <w:trPr>
                            <w:trHeight w:val="262"/>
                          </w:trPr>
                          <w:tc>
                            <w:tcPr>
                              <w:tcW w:w="10430" w:type="dxa"/>
                              <w:tcBorders>
                                <w:top w:val="nil"/>
                                <w:left w:val="nil"/>
                                <w:bottom w:val="nil"/>
                                <w:right w:val="nil"/>
                              </w:tcBorders>
                              <w:tcMar>
                                <w:top w:w="39" w:type="dxa"/>
                                <w:left w:w="479" w:type="dxa"/>
                                <w:bottom w:w="39" w:type="dxa"/>
                                <w:right w:w="39" w:type="dxa"/>
                              </w:tcMar>
                            </w:tcPr>
                            <w:p w14:paraId="1246F655" w14:textId="77777777" w:rsidR="00C7176D" w:rsidRDefault="0032315E">
                              <w:pPr>
                                <w:spacing w:after="0" w:line="240" w:lineRule="auto"/>
                              </w:pPr>
                              <w:r>
                                <w:rPr>
                                  <w:rFonts w:ascii="Segoe UI" w:eastAsia="Segoe UI" w:hAnsi="Segoe UI"/>
                                  <w:b/>
                                  <w:color w:val="000000"/>
                                  <w:sz w:val="22"/>
                                </w:rPr>
                                <w:t>Indicate the overall cost per patient of providing the proposed health technology:</w:t>
                              </w:r>
                            </w:p>
                            <w:p w14:paraId="4764DADE" w14:textId="77777777" w:rsidR="00C7176D" w:rsidRDefault="0032315E">
                              <w:pPr>
                                <w:spacing w:after="0" w:line="240" w:lineRule="auto"/>
                              </w:pPr>
                              <w:r>
                                <w:rPr>
                                  <w:rFonts w:ascii="Segoe UI" w:eastAsia="Segoe UI" w:hAnsi="Segoe UI"/>
                                  <w:color w:val="000000"/>
                                  <w:sz w:val="22"/>
                                </w:rPr>
                                <w:t>$274.15</w:t>
                              </w:r>
                            </w:p>
                          </w:tc>
                        </w:tr>
                        <w:tr w:rsidR="00C7176D" w14:paraId="4C73F99E" w14:textId="77777777">
                          <w:trPr>
                            <w:trHeight w:val="262"/>
                          </w:trPr>
                          <w:tc>
                            <w:tcPr>
                              <w:tcW w:w="10430" w:type="dxa"/>
                              <w:tcBorders>
                                <w:top w:val="nil"/>
                                <w:left w:val="nil"/>
                                <w:bottom w:val="nil"/>
                                <w:right w:val="nil"/>
                              </w:tcBorders>
                              <w:tcMar>
                                <w:top w:w="39" w:type="dxa"/>
                                <w:left w:w="479" w:type="dxa"/>
                                <w:bottom w:w="39" w:type="dxa"/>
                                <w:right w:w="39" w:type="dxa"/>
                              </w:tcMar>
                            </w:tcPr>
                            <w:p w14:paraId="7D27D50F" w14:textId="77777777" w:rsidR="00C7176D" w:rsidRDefault="0032315E">
                              <w:pPr>
                                <w:spacing w:after="0" w:line="240" w:lineRule="auto"/>
                              </w:pPr>
                              <w:r>
                                <w:rPr>
                                  <w:rFonts w:ascii="Segoe UI" w:eastAsia="Segoe UI" w:hAnsi="Segoe UI"/>
                                  <w:b/>
                                  <w:color w:val="000000"/>
                                  <w:sz w:val="22"/>
                                </w:rPr>
                                <w:t>Please specify any anticipated out of pocket costs:</w:t>
                              </w:r>
                            </w:p>
                            <w:p w14:paraId="7C25AD3D" w14:textId="77777777" w:rsidR="00C7176D" w:rsidRDefault="0032315E">
                              <w:pPr>
                                <w:spacing w:after="0" w:line="240" w:lineRule="auto"/>
                              </w:pPr>
                              <w:r>
                                <w:rPr>
                                  <w:rFonts w:ascii="Segoe UI" w:eastAsia="Segoe UI" w:hAnsi="Segoe UI"/>
                                  <w:color w:val="000000"/>
                                  <w:sz w:val="22"/>
                                </w:rPr>
                                <w:t>$0.00</w:t>
                              </w:r>
                            </w:p>
                          </w:tc>
                        </w:tr>
                        <w:tr w:rsidR="00C7176D" w14:paraId="6B67962B" w14:textId="77777777">
                          <w:trPr>
                            <w:trHeight w:val="262"/>
                          </w:trPr>
                          <w:tc>
                            <w:tcPr>
                              <w:tcW w:w="10430" w:type="dxa"/>
                              <w:tcBorders>
                                <w:top w:val="nil"/>
                                <w:left w:val="nil"/>
                                <w:bottom w:val="nil"/>
                                <w:right w:val="nil"/>
                              </w:tcBorders>
                              <w:tcMar>
                                <w:top w:w="39" w:type="dxa"/>
                                <w:left w:w="479" w:type="dxa"/>
                                <w:bottom w:w="39" w:type="dxa"/>
                                <w:right w:w="39" w:type="dxa"/>
                              </w:tcMar>
                            </w:tcPr>
                            <w:p w14:paraId="6277884E" w14:textId="77777777" w:rsidR="00D411A7" w:rsidRDefault="00D411A7">
                              <w:pPr>
                                <w:spacing w:after="0" w:line="240" w:lineRule="auto"/>
                                <w:rPr>
                                  <w:rFonts w:ascii="Segoe UI" w:eastAsia="Segoe UI" w:hAnsi="Segoe UI"/>
                                  <w:b/>
                                  <w:color w:val="000000"/>
                                  <w:sz w:val="22"/>
                                </w:rPr>
                              </w:pPr>
                            </w:p>
                            <w:p w14:paraId="183BF100" w14:textId="5725DC0B" w:rsidR="00C7176D" w:rsidRDefault="0032315E">
                              <w:pPr>
                                <w:spacing w:after="0" w:line="240" w:lineRule="auto"/>
                              </w:pPr>
                              <w:r>
                                <w:rPr>
                                  <w:rFonts w:ascii="Segoe UI" w:eastAsia="Segoe UI" w:hAnsi="Segoe UI"/>
                                  <w:b/>
                                  <w:color w:val="000000"/>
                                  <w:sz w:val="22"/>
                                </w:rPr>
                                <w:lastRenderedPageBreak/>
                                <w:t>Provide details and explain:</w:t>
                              </w:r>
                            </w:p>
                            <w:p w14:paraId="4E99553B" w14:textId="77777777" w:rsidR="00C7176D" w:rsidRDefault="0032315E">
                              <w:pPr>
                                <w:spacing w:after="0" w:line="240" w:lineRule="auto"/>
                              </w:pPr>
                              <w:r>
                                <w:rPr>
                                  <w:rFonts w:ascii="Segoe UI" w:eastAsia="Segoe UI" w:hAnsi="Segoe UI"/>
                                  <w:color w:val="000000"/>
                                  <w:sz w:val="22"/>
                                </w:rPr>
                                <w:t>Based on current Level 5 complexity</w:t>
                              </w:r>
                            </w:p>
                          </w:tc>
                        </w:tr>
                        <w:tr w:rsidR="00C7176D" w14:paraId="07AB964E" w14:textId="77777777">
                          <w:trPr>
                            <w:trHeight w:val="262"/>
                          </w:trPr>
                          <w:tc>
                            <w:tcPr>
                              <w:tcW w:w="10430" w:type="dxa"/>
                              <w:tcBorders>
                                <w:top w:val="nil"/>
                                <w:left w:val="nil"/>
                                <w:bottom w:val="nil"/>
                                <w:right w:val="nil"/>
                              </w:tcBorders>
                              <w:tcMar>
                                <w:top w:w="39" w:type="dxa"/>
                                <w:left w:w="479" w:type="dxa"/>
                                <w:bottom w:w="39" w:type="dxa"/>
                                <w:right w:w="39" w:type="dxa"/>
                              </w:tcMar>
                            </w:tcPr>
                            <w:p w14:paraId="7FF8D25F" w14:textId="77777777" w:rsidR="00C7176D" w:rsidRDefault="00C7176D">
                              <w:pPr>
                                <w:spacing w:after="0" w:line="240" w:lineRule="auto"/>
                              </w:pPr>
                            </w:p>
                          </w:tc>
                        </w:tr>
                        <w:tr w:rsidR="00C7176D" w14:paraId="2CB856B0" w14:textId="77777777">
                          <w:trPr>
                            <w:trHeight w:val="262"/>
                          </w:trPr>
                          <w:tc>
                            <w:tcPr>
                              <w:tcW w:w="10430" w:type="dxa"/>
                              <w:tcBorders>
                                <w:top w:val="nil"/>
                                <w:left w:val="nil"/>
                                <w:bottom w:val="nil"/>
                                <w:right w:val="nil"/>
                              </w:tcBorders>
                              <w:tcMar>
                                <w:top w:w="39" w:type="dxa"/>
                                <w:left w:w="479" w:type="dxa"/>
                                <w:bottom w:w="39" w:type="dxa"/>
                                <w:right w:w="39" w:type="dxa"/>
                              </w:tcMar>
                            </w:tcPr>
                            <w:p w14:paraId="5CB1D153" w14:textId="77777777" w:rsidR="00C7176D" w:rsidRDefault="0032315E">
                              <w:pPr>
                                <w:spacing w:after="0" w:line="240" w:lineRule="auto"/>
                              </w:pPr>
                              <w:r>
                                <w:rPr>
                                  <w:rFonts w:ascii="Segoe UI" w:eastAsia="Segoe UI" w:hAnsi="Segoe UI"/>
                                  <w:b/>
                                  <w:color w:val="000000"/>
                                  <w:sz w:val="22"/>
                                </w:rPr>
                                <w:t>Proposed Item DDDDD</w:t>
                              </w:r>
                            </w:p>
                          </w:tc>
                        </w:tr>
                        <w:tr w:rsidR="00C7176D" w14:paraId="4F2F4455" w14:textId="77777777">
                          <w:trPr>
                            <w:trHeight w:val="262"/>
                          </w:trPr>
                          <w:tc>
                            <w:tcPr>
                              <w:tcW w:w="10430" w:type="dxa"/>
                              <w:tcBorders>
                                <w:top w:val="nil"/>
                                <w:left w:val="nil"/>
                                <w:bottom w:val="nil"/>
                                <w:right w:val="nil"/>
                              </w:tcBorders>
                              <w:tcMar>
                                <w:top w:w="39" w:type="dxa"/>
                                <w:left w:w="479" w:type="dxa"/>
                                <w:bottom w:w="39" w:type="dxa"/>
                                <w:right w:w="39" w:type="dxa"/>
                              </w:tcMar>
                            </w:tcPr>
                            <w:p w14:paraId="36E2693E" w14:textId="77777777" w:rsidR="00C7176D" w:rsidRDefault="0032315E">
                              <w:pPr>
                                <w:spacing w:after="0" w:line="240" w:lineRule="auto"/>
                              </w:pPr>
                              <w:r>
                                <w:rPr>
                                  <w:rFonts w:ascii="Segoe UI" w:eastAsia="Segoe UI" w:hAnsi="Segoe UI"/>
                                  <w:b/>
                                  <w:color w:val="000000"/>
                                  <w:sz w:val="22"/>
                                </w:rPr>
                                <w:t>MBS item number:</w:t>
                              </w:r>
                            </w:p>
                            <w:p w14:paraId="26EC380E" w14:textId="77777777" w:rsidR="00C7176D" w:rsidRDefault="0032315E">
                              <w:pPr>
                                <w:spacing w:after="0" w:line="240" w:lineRule="auto"/>
                              </w:pPr>
                              <w:r>
                                <w:rPr>
                                  <w:rFonts w:ascii="Segoe UI" w:eastAsia="Segoe UI" w:hAnsi="Segoe UI"/>
                                  <w:color w:val="000000"/>
                                  <w:sz w:val="22"/>
                                </w:rPr>
                                <w:t>72836</w:t>
                              </w:r>
                            </w:p>
                          </w:tc>
                        </w:tr>
                        <w:tr w:rsidR="00C7176D" w14:paraId="0FBE4864" w14:textId="77777777">
                          <w:trPr>
                            <w:trHeight w:val="262"/>
                          </w:trPr>
                          <w:tc>
                            <w:tcPr>
                              <w:tcW w:w="10430" w:type="dxa"/>
                              <w:tcBorders>
                                <w:top w:val="nil"/>
                                <w:left w:val="nil"/>
                                <w:bottom w:val="nil"/>
                                <w:right w:val="nil"/>
                              </w:tcBorders>
                              <w:tcMar>
                                <w:top w:w="39" w:type="dxa"/>
                                <w:left w:w="479" w:type="dxa"/>
                                <w:bottom w:w="39" w:type="dxa"/>
                                <w:right w:w="39" w:type="dxa"/>
                              </w:tcMar>
                            </w:tcPr>
                            <w:p w14:paraId="635D4326" w14:textId="77777777" w:rsidR="00C7176D" w:rsidRDefault="0032315E">
                              <w:pPr>
                                <w:spacing w:after="0" w:line="240" w:lineRule="auto"/>
                              </w:pPr>
                              <w:r>
                                <w:rPr>
                                  <w:rFonts w:ascii="Segoe UI" w:eastAsia="Segoe UI" w:hAnsi="Segoe UI"/>
                                  <w:b/>
                                  <w:color w:val="000000"/>
                                  <w:sz w:val="22"/>
                                </w:rPr>
                                <w:t>Please search and select the proposed category:</w:t>
                              </w:r>
                            </w:p>
                            <w:p w14:paraId="0BE5F395" w14:textId="77777777" w:rsidR="00C7176D" w:rsidRDefault="0032315E">
                              <w:pPr>
                                <w:spacing w:after="0" w:line="240" w:lineRule="auto"/>
                              </w:pPr>
                              <w:r>
                                <w:rPr>
                                  <w:rFonts w:ascii="Segoe UI" w:eastAsia="Segoe UI" w:hAnsi="Segoe UI"/>
                                  <w:color w:val="000000"/>
                                  <w:sz w:val="22"/>
                                </w:rPr>
                                <w:t>PATHOLOGY SERVICES</w:t>
                              </w:r>
                            </w:p>
                          </w:tc>
                        </w:tr>
                        <w:tr w:rsidR="00C7176D" w14:paraId="4E50DBCC" w14:textId="77777777">
                          <w:trPr>
                            <w:trHeight w:val="262"/>
                          </w:trPr>
                          <w:tc>
                            <w:tcPr>
                              <w:tcW w:w="10430" w:type="dxa"/>
                              <w:tcBorders>
                                <w:top w:val="nil"/>
                                <w:left w:val="nil"/>
                                <w:bottom w:val="nil"/>
                                <w:right w:val="nil"/>
                              </w:tcBorders>
                              <w:tcMar>
                                <w:top w:w="39" w:type="dxa"/>
                                <w:left w:w="479" w:type="dxa"/>
                                <w:bottom w:w="39" w:type="dxa"/>
                                <w:right w:w="39" w:type="dxa"/>
                              </w:tcMar>
                            </w:tcPr>
                            <w:p w14:paraId="11EBCCB8" w14:textId="77777777" w:rsidR="00C7176D" w:rsidRDefault="0032315E">
                              <w:pPr>
                                <w:spacing w:after="0" w:line="240" w:lineRule="auto"/>
                              </w:pPr>
                              <w:r>
                                <w:rPr>
                                  <w:rFonts w:ascii="Segoe UI" w:eastAsia="Segoe UI" w:hAnsi="Segoe UI"/>
                                  <w:b/>
                                  <w:color w:val="000000"/>
                                  <w:sz w:val="22"/>
                                </w:rPr>
                                <w:t>Please search and select the proposed group:</w:t>
                              </w:r>
                            </w:p>
                            <w:p w14:paraId="1E195EA7" w14:textId="77777777" w:rsidR="00C7176D" w:rsidRDefault="0032315E">
                              <w:pPr>
                                <w:spacing w:after="0" w:line="240" w:lineRule="auto"/>
                              </w:pPr>
                              <w:r>
                                <w:rPr>
                                  <w:rFonts w:ascii="Segoe UI" w:eastAsia="Segoe UI" w:hAnsi="Segoe UI"/>
                                  <w:color w:val="000000"/>
                                  <w:sz w:val="22"/>
                                </w:rPr>
                                <w:t>TISSUE PATHOLOGY</w:t>
                              </w:r>
                            </w:p>
                          </w:tc>
                        </w:tr>
                        <w:tr w:rsidR="00C7176D" w14:paraId="48135890" w14:textId="77777777">
                          <w:trPr>
                            <w:trHeight w:val="262"/>
                          </w:trPr>
                          <w:tc>
                            <w:tcPr>
                              <w:tcW w:w="10430" w:type="dxa"/>
                              <w:tcBorders>
                                <w:top w:val="nil"/>
                                <w:left w:val="nil"/>
                                <w:bottom w:val="nil"/>
                                <w:right w:val="nil"/>
                              </w:tcBorders>
                              <w:tcMar>
                                <w:top w:w="39" w:type="dxa"/>
                                <w:left w:w="479" w:type="dxa"/>
                                <w:bottom w:w="39" w:type="dxa"/>
                                <w:right w:w="39" w:type="dxa"/>
                              </w:tcMar>
                            </w:tcPr>
                            <w:p w14:paraId="0F0D049E" w14:textId="77777777" w:rsidR="00C7176D" w:rsidRDefault="0032315E">
                              <w:pPr>
                                <w:spacing w:after="0" w:line="240" w:lineRule="auto"/>
                              </w:pPr>
                              <w:r>
                                <w:rPr>
                                  <w:rFonts w:ascii="Segoe UI" w:eastAsia="Segoe UI" w:hAnsi="Segoe UI"/>
                                  <w:b/>
                                  <w:color w:val="000000"/>
                                  <w:sz w:val="22"/>
                                </w:rPr>
                                <w:t>Please search and select the proposed item descriptor or draft a proposed item descriptor to define the population and health technology usage characteristics that would define eligibility for funding:</w:t>
                              </w:r>
                            </w:p>
                            <w:p w14:paraId="0176DD45" w14:textId="77777777" w:rsidR="00C7176D" w:rsidRDefault="0032315E">
                              <w:pPr>
                                <w:spacing w:after="0" w:line="240" w:lineRule="auto"/>
                              </w:pPr>
                              <w:r>
                                <w:rPr>
                                  <w:rFonts w:ascii="Segoe UI" w:eastAsia="Segoe UI" w:hAnsi="Segoe UI"/>
                                  <w:color w:val="000000"/>
                                  <w:sz w:val="22"/>
                                </w:rPr>
                                <w:t>Placenta -all stillbirths of a registered baby delivered at or after 20 weeks gestation.</w:t>
                              </w:r>
                            </w:p>
                          </w:tc>
                        </w:tr>
                        <w:tr w:rsidR="00C7176D" w14:paraId="16143F1E" w14:textId="77777777">
                          <w:trPr>
                            <w:trHeight w:val="262"/>
                          </w:trPr>
                          <w:tc>
                            <w:tcPr>
                              <w:tcW w:w="10430" w:type="dxa"/>
                              <w:tcBorders>
                                <w:top w:val="nil"/>
                                <w:left w:val="nil"/>
                                <w:bottom w:val="nil"/>
                                <w:right w:val="nil"/>
                              </w:tcBorders>
                              <w:tcMar>
                                <w:top w:w="39" w:type="dxa"/>
                                <w:left w:w="479" w:type="dxa"/>
                                <w:bottom w:w="39" w:type="dxa"/>
                                <w:right w:w="39" w:type="dxa"/>
                              </w:tcMar>
                            </w:tcPr>
                            <w:p w14:paraId="0904E806" w14:textId="77777777" w:rsidR="00C5473E" w:rsidRDefault="00C5473E">
                              <w:pPr>
                                <w:spacing w:after="0" w:line="240" w:lineRule="auto"/>
                                <w:rPr>
                                  <w:rFonts w:ascii="Segoe UI" w:eastAsia="Segoe UI" w:hAnsi="Segoe UI"/>
                                  <w:b/>
                                  <w:color w:val="000000"/>
                                  <w:sz w:val="22"/>
                                </w:rPr>
                              </w:pPr>
                            </w:p>
                            <w:p w14:paraId="29396482" w14:textId="4865EB69" w:rsidR="00C7176D" w:rsidRDefault="0032315E">
                              <w:pPr>
                                <w:spacing w:after="0" w:line="240" w:lineRule="auto"/>
                              </w:pPr>
                              <w:r>
                                <w:rPr>
                                  <w:rFonts w:ascii="Segoe UI" w:eastAsia="Segoe UI" w:hAnsi="Segoe UI"/>
                                  <w:b/>
                                  <w:color w:val="000000"/>
                                  <w:sz w:val="22"/>
                                </w:rPr>
                                <w:t>Proposed MBS fee:</w:t>
                              </w:r>
                            </w:p>
                            <w:p w14:paraId="19D18627" w14:textId="77777777" w:rsidR="00C7176D" w:rsidRDefault="0032315E">
                              <w:pPr>
                                <w:spacing w:after="0" w:line="240" w:lineRule="auto"/>
                              </w:pPr>
                              <w:r>
                                <w:rPr>
                                  <w:rFonts w:ascii="Segoe UI" w:eastAsia="Segoe UI" w:hAnsi="Segoe UI"/>
                                  <w:color w:val="000000"/>
                                  <w:sz w:val="22"/>
                                </w:rPr>
                                <w:t>$417.20</w:t>
                              </w:r>
                            </w:p>
                          </w:tc>
                        </w:tr>
                        <w:tr w:rsidR="00C7176D" w14:paraId="415D22A0" w14:textId="77777777">
                          <w:trPr>
                            <w:trHeight w:val="262"/>
                          </w:trPr>
                          <w:tc>
                            <w:tcPr>
                              <w:tcW w:w="10430" w:type="dxa"/>
                              <w:tcBorders>
                                <w:top w:val="nil"/>
                                <w:left w:val="nil"/>
                                <w:bottom w:val="nil"/>
                                <w:right w:val="nil"/>
                              </w:tcBorders>
                              <w:tcMar>
                                <w:top w:w="39" w:type="dxa"/>
                                <w:left w:w="479" w:type="dxa"/>
                                <w:bottom w:w="39" w:type="dxa"/>
                                <w:right w:w="39" w:type="dxa"/>
                              </w:tcMar>
                            </w:tcPr>
                            <w:p w14:paraId="21C6172D" w14:textId="77777777" w:rsidR="00C7176D" w:rsidRDefault="0032315E">
                              <w:pPr>
                                <w:spacing w:after="0" w:line="240" w:lineRule="auto"/>
                              </w:pPr>
                              <w:r>
                                <w:rPr>
                                  <w:rFonts w:ascii="Segoe UI" w:eastAsia="Segoe UI" w:hAnsi="Segoe UI"/>
                                  <w:b/>
                                  <w:color w:val="000000"/>
                                  <w:sz w:val="22"/>
                                </w:rPr>
                                <w:t>Indicate the overall cost per patient of providing the proposed health technology:</w:t>
                              </w:r>
                            </w:p>
                            <w:p w14:paraId="4773D271" w14:textId="77777777" w:rsidR="00C7176D" w:rsidRDefault="0032315E">
                              <w:pPr>
                                <w:spacing w:after="0" w:line="240" w:lineRule="auto"/>
                              </w:pPr>
                              <w:r>
                                <w:rPr>
                                  <w:rFonts w:ascii="Segoe UI" w:eastAsia="Segoe UI" w:hAnsi="Segoe UI"/>
                                  <w:color w:val="000000"/>
                                  <w:sz w:val="22"/>
                                </w:rPr>
                                <w:t>$417.20</w:t>
                              </w:r>
                            </w:p>
                          </w:tc>
                        </w:tr>
                        <w:tr w:rsidR="00C7176D" w14:paraId="4A4684A2" w14:textId="77777777">
                          <w:trPr>
                            <w:trHeight w:val="262"/>
                          </w:trPr>
                          <w:tc>
                            <w:tcPr>
                              <w:tcW w:w="10430" w:type="dxa"/>
                              <w:tcBorders>
                                <w:top w:val="nil"/>
                                <w:left w:val="nil"/>
                                <w:bottom w:val="nil"/>
                                <w:right w:val="nil"/>
                              </w:tcBorders>
                              <w:tcMar>
                                <w:top w:w="39" w:type="dxa"/>
                                <w:left w:w="479" w:type="dxa"/>
                                <w:bottom w:w="39" w:type="dxa"/>
                                <w:right w:w="39" w:type="dxa"/>
                              </w:tcMar>
                            </w:tcPr>
                            <w:p w14:paraId="2D062B58" w14:textId="77777777" w:rsidR="00C7176D" w:rsidRDefault="0032315E">
                              <w:pPr>
                                <w:spacing w:after="0" w:line="240" w:lineRule="auto"/>
                              </w:pPr>
                              <w:r>
                                <w:rPr>
                                  <w:rFonts w:ascii="Segoe UI" w:eastAsia="Segoe UI" w:hAnsi="Segoe UI"/>
                                  <w:b/>
                                  <w:color w:val="000000"/>
                                  <w:sz w:val="22"/>
                                </w:rPr>
                                <w:t>Please specify any anticipated out of pocket costs:</w:t>
                              </w:r>
                            </w:p>
                            <w:p w14:paraId="60B992ED" w14:textId="77777777" w:rsidR="00C7176D" w:rsidRDefault="0032315E">
                              <w:pPr>
                                <w:spacing w:after="0" w:line="240" w:lineRule="auto"/>
                              </w:pPr>
                              <w:r>
                                <w:rPr>
                                  <w:rFonts w:ascii="Segoe UI" w:eastAsia="Segoe UI" w:hAnsi="Segoe UI"/>
                                  <w:color w:val="000000"/>
                                  <w:sz w:val="22"/>
                                </w:rPr>
                                <w:t>$0.00</w:t>
                              </w:r>
                            </w:p>
                          </w:tc>
                        </w:tr>
                        <w:tr w:rsidR="00C7176D" w14:paraId="24BCC0F3" w14:textId="77777777">
                          <w:trPr>
                            <w:trHeight w:val="262"/>
                          </w:trPr>
                          <w:tc>
                            <w:tcPr>
                              <w:tcW w:w="10430" w:type="dxa"/>
                              <w:tcBorders>
                                <w:top w:val="nil"/>
                                <w:left w:val="nil"/>
                                <w:bottom w:val="nil"/>
                                <w:right w:val="nil"/>
                              </w:tcBorders>
                              <w:tcMar>
                                <w:top w:w="39" w:type="dxa"/>
                                <w:left w:w="479" w:type="dxa"/>
                                <w:bottom w:w="39" w:type="dxa"/>
                                <w:right w:w="39" w:type="dxa"/>
                              </w:tcMar>
                            </w:tcPr>
                            <w:p w14:paraId="0E5B2255" w14:textId="77777777" w:rsidR="00C7176D" w:rsidRDefault="0032315E">
                              <w:pPr>
                                <w:spacing w:after="0" w:line="240" w:lineRule="auto"/>
                              </w:pPr>
                              <w:r>
                                <w:rPr>
                                  <w:rFonts w:ascii="Segoe UI" w:eastAsia="Segoe UI" w:hAnsi="Segoe UI"/>
                                  <w:b/>
                                  <w:color w:val="000000"/>
                                  <w:sz w:val="22"/>
                                </w:rPr>
                                <w:t>Provide details and explain:</w:t>
                              </w:r>
                            </w:p>
                            <w:p w14:paraId="5940C46F" w14:textId="77777777" w:rsidR="00C7176D" w:rsidRDefault="0032315E">
                              <w:pPr>
                                <w:spacing w:after="0" w:line="240" w:lineRule="auto"/>
                              </w:pPr>
                              <w:r>
                                <w:rPr>
                                  <w:rFonts w:ascii="Segoe UI" w:eastAsia="Segoe UI" w:hAnsi="Segoe UI"/>
                                  <w:color w:val="000000"/>
                                  <w:sz w:val="22"/>
                                </w:rPr>
                                <w:t>Based on current level 6 complexity</w:t>
                              </w:r>
                            </w:p>
                          </w:tc>
                        </w:tr>
                        <w:tr w:rsidR="00C7176D" w14:paraId="3AFC875C" w14:textId="77777777">
                          <w:trPr>
                            <w:trHeight w:val="262"/>
                          </w:trPr>
                          <w:tc>
                            <w:tcPr>
                              <w:tcW w:w="10430" w:type="dxa"/>
                              <w:tcBorders>
                                <w:top w:val="nil"/>
                                <w:left w:val="nil"/>
                                <w:bottom w:val="nil"/>
                                <w:right w:val="nil"/>
                              </w:tcBorders>
                              <w:tcMar>
                                <w:top w:w="39" w:type="dxa"/>
                                <w:left w:w="479" w:type="dxa"/>
                                <w:bottom w:w="39" w:type="dxa"/>
                                <w:right w:w="39" w:type="dxa"/>
                              </w:tcMar>
                            </w:tcPr>
                            <w:p w14:paraId="7842EFF5" w14:textId="77777777" w:rsidR="00C7176D" w:rsidRDefault="00C7176D">
                              <w:pPr>
                                <w:spacing w:after="0" w:line="240" w:lineRule="auto"/>
                              </w:pPr>
                            </w:p>
                          </w:tc>
                        </w:tr>
                      </w:tbl>
                      <w:p w14:paraId="04E1A9EB" w14:textId="77777777" w:rsidR="00C7176D" w:rsidRDefault="00C7176D">
                        <w:pPr>
                          <w:spacing w:after="0" w:line="240" w:lineRule="auto"/>
                        </w:pPr>
                      </w:p>
                    </w:tc>
                    <w:tc>
                      <w:tcPr>
                        <w:tcW w:w="14" w:type="dxa"/>
                      </w:tcPr>
                      <w:p w14:paraId="60405983" w14:textId="77777777" w:rsidR="00C7176D" w:rsidRDefault="00C7176D">
                        <w:pPr>
                          <w:pStyle w:val="EmptyCellLayoutStyle"/>
                          <w:spacing w:after="0" w:line="240" w:lineRule="auto"/>
                        </w:pPr>
                      </w:p>
                    </w:tc>
                    <w:tc>
                      <w:tcPr>
                        <w:tcW w:w="15" w:type="dxa"/>
                      </w:tcPr>
                      <w:p w14:paraId="1FB6D8D3" w14:textId="77777777" w:rsidR="00C7176D" w:rsidRDefault="00C7176D">
                        <w:pPr>
                          <w:pStyle w:val="EmptyCellLayoutStyle"/>
                          <w:spacing w:after="0" w:line="240" w:lineRule="auto"/>
                        </w:pPr>
                      </w:p>
                    </w:tc>
                    <w:tc>
                      <w:tcPr>
                        <w:tcW w:w="27" w:type="dxa"/>
                      </w:tcPr>
                      <w:p w14:paraId="44A8CF26" w14:textId="77777777" w:rsidR="00C7176D" w:rsidRDefault="00C7176D">
                        <w:pPr>
                          <w:pStyle w:val="EmptyCellLayoutStyle"/>
                          <w:spacing w:after="0" w:line="240" w:lineRule="auto"/>
                        </w:pPr>
                      </w:p>
                    </w:tc>
                    <w:tc>
                      <w:tcPr>
                        <w:tcW w:w="106" w:type="dxa"/>
                      </w:tcPr>
                      <w:p w14:paraId="1B1FBCFF" w14:textId="77777777" w:rsidR="00C7176D" w:rsidRDefault="00C7176D">
                        <w:pPr>
                          <w:pStyle w:val="EmptyCellLayoutStyle"/>
                          <w:spacing w:after="0" w:line="240" w:lineRule="auto"/>
                        </w:pPr>
                      </w:p>
                    </w:tc>
                    <w:tc>
                      <w:tcPr>
                        <w:tcW w:w="270" w:type="dxa"/>
                      </w:tcPr>
                      <w:p w14:paraId="2BA25476" w14:textId="77777777" w:rsidR="00C7176D" w:rsidRDefault="00C7176D">
                        <w:pPr>
                          <w:pStyle w:val="EmptyCellLayoutStyle"/>
                          <w:spacing w:after="0" w:line="240" w:lineRule="auto"/>
                        </w:pPr>
                      </w:p>
                    </w:tc>
                    <w:tc>
                      <w:tcPr>
                        <w:tcW w:w="30" w:type="dxa"/>
                      </w:tcPr>
                      <w:p w14:paraId="0D8EF3D5" w14:textId="77777777" w:rsidR="00C7176D" w:rsidRDefault="00C7176D">
                        <w:pPr>
                          <w:pStyle w:val="EmptyCellLayoutStyle"/>
                          <w:spacing w:after="0" w:line="240" w:lineRule="auto"/>
                        </w:pPr>
                      </w:p>
                    </w:tc>
                  </w:tr>
                  <w:tr w:rsidR="00C7176D" w14:paraId="40B68EBC" w14:textId="77777777">
                    <w:trPr>
                      <w:trHeight w:val="170"/>
                    </w:trPr>
                    <w:tc>
                      <w:tcPr>
                        <w:tcW w:w="194" w:type="dxa"/>
                      </w:tcPr>
                      <w:p w14:paraId="1840D44A" w14:textId="77777777" w:rsidR="00C7176D" w:rsidRDefault="00C7176D">
                        <w:pPr>
                          <w:pStyle w:val="EmptyCellLayoutStyle"/>
                          <w:spacing w:after="0" w:line="240" w:lineRule="auto"/>
                        </w:pPr>
                      </w:p>
                    </w:tc>
                    <w:tc>
                      <w:tcPr>
                        <w:tcW w:w="1" w:type="dxa"/>
                      </w:tcPr>
                      <w:p w14:paraId="0A1CDFD2" w14:textId="77777777" w:rsidR="00C7176D" w:rsidRDefault="00C7176D">
                        <w:pPr>
                          <w:pStyle w:val="EmptyCellLayoutStyle"/>
                          <w:spacing w:after="0" w:line="240" w:lineRule="auto"/>
                        </w:pPr>
                      </w:p>
                    </w:tc>
                    <w:tc>
                      <w:tcPr>
                        <w:tcW w:w="14" w:type="dxa"/>
                      </w:tcPr>
                      <w:p w14:paraId="10C332F7" w14:textId="77777777" w:rsidR="00C7176D" w:rsidRDefault="00C7176D">
                        <w:pPr>
                          <w:pStyle w:val="EmptyCellLayoutStyle"/>
                          <w:spacing w:after="0" w:line="240" w:lineRule="auto"/>
                        </w:pPr>
                      </w:p>
                    </w:tc>
                    <w:tc>
                      <w:tcPr>
                        <w:tcW w:w="30" w:type="dxa"/>
                      </w:tcPr>
                      <w:p w14:paraId="2B86DFA2" w14:textId="77777777" w:rsidR="00C7176D" w:rsidRDefault="00C7176D">
                        <w:pPr>
                          <w:pStyle w:val="EmptyCellLayoutStyle"/>
                          <w:spacing w:after="0" w:line="240" w:lineRule="auto"/>
                        </w:pPr>
                      </w:p>
                    </w:tc>
                    <w:tc>
                      <w:tcPr>
                        <w:tcW w:w="28" w:type="dxa"/>
                      </w:tcPr>
                      <w:p w14:paraId="703E22A4" w14:textId="77777777" w:rsidR="00C7176D" w:rsidRDefault="00C7176D">
                        <w:pPr>
                          <w:pStyle w:val="EmptyCellLayoutStyle"/>
                          <w:spacing w:after="0" w:line="240" w:lineRule="auto"/>
                        </w:pPr>
                      </w:p>
                    </w:tc>
                    <w:tc>
                      <w:tcPr>
                        <w:tcW w:w="1" w:type="dxa"/>
                      </w:tcPr>
                      <w:p w14:paraId="1AC3D0C9" w14:textId="77777777" w:rsidR="00C7176D" w:rsidRDefault="00C7176D">
                        <w:pPr>
                          <w:pStyle w:val="EmptyCellLayoutStyle"/>
                          <w:spacing w:after="0" w:line="240" w:lineRule="auto"/>
                        </w:pPr>
                      </w:p>
                    </w:tc>
                    <w:tc>
                      <w:tcPr>
                        <w:tcW w:w="12" w:type="dxa"/>
                      </w:tcPr>
                      <w:p w14:paraId="652D7560" w14:textId="77777777" w:rsidR="00C7176D" w:rsidRDefault="00C7176D">
                        <w:pPr>
                          <w:pStyle w:val="EmptyCellLayoutStyle"/>
                          <w:spacing w:after="0" w:line="240" w:lineRule="auto"/>
                        </w:pPr>
                      </w:p>
                    </w:tc>
                    <w:tc>
                      <w:tcPr>
                        <w:tcW w:w="17" w:type="dxa"/>
                      </w:tcPr>
                      <w:p w14:paraId="1BFCD339" w14:textId="77777777" w:rsidR="00C7176D" w:rsidRDefault="00C7176D">
                        <w:pPr>
                          <w:pStyle w:val="EmptyCellLayoutStyle"/>
                          <w:spacing w:after="0" w:line="240" w:lineRule="auto"/>
                        </w:pPr>
                      </w:p>
                    </w:tc>
                    <w:tc>
                      <w:tcPr>
                        <w:tcW w:w="342" w:type="dxa"/>
                      </w:tcPr>
                      <w:p w14:paraId="4D3FE209" w14:textId="77777777" w:rsidR="00C7176D" w:rsidRDefault="00C7176D">
                        <w:pPr>
                          <w:pStyle w:val="EmptyCellLayoutStyle"/>
                          <w:spacing w:after="0" w:line="240" w:lineRule="auto"/>
                        </w:pPr>
                      </w:p>
                    </w:tc>
                    <w:tc>
                      <w:tcPr>
                        <w:tcW w:w="30" w:type="dxa"/>
                      </w:tcPr>
                      <w:p w14:paraId="26CF532E" w14:textId="77777777" w:rsidR="00C7176D" w:rsidRDefault="00C7176D">
                        <w:pPr>
                          <w:pStyle w:val="EmptyCellLayoutStyle"/>
                          <w:spacing w:after="0" w:line="240" w:lineRule="auto"/>
                        </w:pPr>
                      </w:p>
                    </w:tc>
                    <w:tc>
                      <w:tcPr>
                        <w:tcW w:w="75" w:type="dxa"/>
                      </w:tcPr>
                      <w:p w14:paraId="7AB6D25D" w14:textId="77777777" w:rsidR="00C7176D" w:rsidRDefault="00C7176D">
                        <w:pPr>
                          <w:pStyle w:val="EmptyCellLayoutStyle"/>
                          <w:spacing w:after="0" w:line="240" w:lineRule="auto"/>
                        </w:pPr>
                      </w:p>
                    </w:tc>
                    <w:tc>
                      <w:tcPr>
                        <w:tcW w:w="9038" w:type="dxa"/>
                      </w:tcPr>
                      <w:p w14:paraId="52B14500" w14:textId="77777777" w:rsidR="00C7176D" w:rsidRDefault="00C7176D">
                        <w:pPr>
                          <w:pStyle w:val="EmptyCellLayoutStyle"/>
                          <w:spacing w:after="0" w:line="240" w:lineRule="auto"/>
                        </w:pPr>
                      </w:p>
                    </w:tc>
                    <w:tc>
                      <w:tcPr>
                        <w:tcW w:w="106" w:type="dxa"/>
                      </w:tcPr>
                      <w:p w14:paraId="75B0FDB8" w14:textId="77777777" w:rsidR="00C7176D" w:rsidRDefault="00C7176D">
                        <w:pPr>
                          <w:pStyle w:val="EmptyCellLayoutStyle"/>
                          <w:spacing w:after="0" w:line="240" w:lineRule="auto"/>
                        </w:pPr>
                      </w:p>
                    </w:tc>
                    <w:tc>
                      <w:tcPr>
                        <w:tcW w:w="147" w:type="dxa"/>
                      </w:tcPr>
                      <w:p w14:paraId="22026B30" w14:textId="77777777" w:rsidR="00C7176D" w:rsidRDefault="00C7176D">
                        <w:pPr>
                          <w:pStyle w:val="EmptyCellLayoutStyle"/>
                          <w:spacing w:after="0" w:line="240" w:lineRule="auto"/>
                        </w:pPr>
                      </w:p>
                    </w:tc>
                    <w:tc>
                      <w:tcPr>
                        <w:tcW w:w="240" w:type="dxa"/>
                      </w:tcPr>
                      <w:p w14:paraId="51D6E747" w14:textId="77777777" w:rsidR="00C7176D" w:rsidRDefault="00C7176D">
                        <w:pPr>
                          <w:pStyle w:val="EmptyCellLayoutStyle"/>
                          <w:spacing w:after="0" w:line="240" w:lineRule="auto"/>
                        </w:pPr>
                      </w:p>
                    </w:tc>
                    <w:tc>
                      <w:tcPr>
                        <w:tcW w:w="314" w:type="dxa"/>
                      </w:tcPr>
                      <w:p w14:paraId="3C737CA3" w14:textId="77777777" w:rsidR="00C7176D" w:rsidRDefault="00C7176D">
                        <w:pPr>
                          <w:pStyle w:val="EmptyCellLayoutStyle"/>
                          <w:spacing w:after="0" w:line="240" w:lineRule="auto"/>
                        </w:pPr>
                      </w:p>
                    </w:tc>
                    <w:tc>
                      <w:tcPr>
                        <w:tcW w:w="30" w:type="dxa"/>
                      </w:tcPr>
                      <w:p w14:paraId="35815DFF" w14:textId="77777777" w:rsidR="00C7176D" w:rsidRDefault="00C7176D">
                        <w:pPr>
                          <w:pStyle w:val="EmptyCellLayoutStyle"/>
                          <w:spacing w:after="0" w:line="240" w:lineRule="auto"/>
                        </w:pPr>
                      </w:p>
                    </w:tc>
                    <w:tc>
                      <w:tcPr>
                        <w:tcW w:w="14" w:type="dxa"/>
                      </w:tcPr>
                      <w:p w14:paraId="3EFFBEE0" w14:textId="77777777" w:rsidR="00C7176D" w:rsidRDefault="00C7176D">
                        <w:pPr>
                          <w:pStyle w:val="EmptyCellLayoutStyle"/>
                          <w:spacing w:after="0" w:line="240" w:lineRule="auto"/>
                        </w:pPr>
                      </w:p>
                    </w:tc>
                    <w:tc>
                      <w:tcPr>
                        <w:tcW w:w="15" w:type="dxa"/>
                      </w:tcPr>
                      <w:p w14:paraId="744A7CE6" w14:textId="77777777" w:rsidR="00C7176D" w:rsidRDefault="00C7176D">
                        <w:pPr>
                          <w:pStyle w:val="EmptyCellLayoutStyle"/>
                          <w:spacing w:after="0" w:line="240" w:lineRule="auto"/>
                        </w:pPr>
                      </w:p>
                    </w:tc>
                    <w:tc>
                      <w:tcPr>
                        <w:tcW w:w="27" w:type="dxa"/>
                      </w:tcPr>
                      <w:p w14:paraId="68A6887A" w14:textId="77777777" w:rsidR="00C7176D" w:rsidRDefault="00C7176D">
                        <w:pPr>
                          <w:pStyle w:val="EmptyCellLayoutStyle"/>
                          <w:spacing w:after="0" w:line="240" w:lineRule="auto"/>
                        </w:pPr>
                      </w:p>
                    </w:tc>
                    <w:tc>
                      <w:tcPr>
                        <w:tcW w:w="106" w:type="dxa"/>
                      </w:tcPr>
                      <w:p w14:paraId="57CE9326" w14:textId="77777777" w:rsidR="00C7176D" w:rsidRDefault="00C7176D">
                        <w:pPr>
                          <w:pStyle w:val="EmptyCellLayoutStyle"/>
                          <w:spacing w:after="0" w:line="240" w:lineRule="auto"/>
                        </w:pPr>
                      </w:p>
                    </w:tc>
                    <w:tc>
                      <w:tcPr>
                        <w:tcW w:w="270" w:type="dxa"/>
                      </w:tcPr>
                      <w:p w14:paraId="2AF0090D" w14:textId="77777777" w:rsidR="00C7176D" w:rsidRDefault="00C7176D">
                        <w:pPr>
                          <w:pStyle w:val="EmptyCellLayoutStyle"/>
                          <w:spacing w:after="0" w:line="240" w:lineRule="auto"/>
                        </w:pPr>
                      </w:p>
                    </w:tc>
                    <w:tc>
                      <w:tcPr>
                        <w:tcW w:w="30" w:type="dxa"/>
                      </w:tcPr>
                      <w:p w14:paraId="5597EEF2" w14:textId="77777777" w:rsidR="00C7176D" w:rsidRDefault="00C7176D">
                        <w:pPr>
                          <w:pStyle w:val="EmptyCellLayoutStyle"/>
                          <w:spacing w:after="0" w:line="240" w:lineRule="auto"/>
                        </w:pPr>
                      </w:p>
                    </w:tc>
                  </w:tr>
                  <w:tr w:rsidR="0032315E" w14:paraId="6AABB291" w14:textId="77777777" w:rsidTr="0032315E">
                    <w:trPr>
                      <w:trHeight w:val="340"/>
                    </w:trPr>
                    <w:tc>
                      <w:tcPr>
                        <w:tcW w:w="194" w:type="dxa"/>
                      </w:tcPr>
                      <w:p w14:paraId="368E8D73" w14:textId="77777777" w:rsidR="00C7176D" w:rsidRDefault="00C7176D">
                        <w:pPr>
                          <w:pStyle w:val="EmptyCellLayoutStyle"/>
                          <w:spacing w:after="0" w:line="240" w:lineRule="auto"/>
                        </w:pPr>
                      </w:p>
                    </w:tc>
                    <w:tc>
                      <w:tcPr>
                        <w:tcW w:w="1" w:type="dxa"/>
                      </w:tcPr>
                      <w:p w14:paraId="15D555BD" w14:textId="77777777" w:rsidR="00C7176D" w:rsidRDefault="00C7176D">
                        <w:pPr>
                          <w:pStyle w:val="EmptyCellLayoutStyle"/>
                          <w:spacing w:after="0" w:line="240" w:lineRule="auto"/>
                        </w:pPr>
                      </w:p>
                    </w:tc>
                    <w:tc>
                      <w:tcPr>
                        <w:tcW w:w="14" w:type="dxa"/>
                      </w:tcPr>
                      <w:p w14:paraId="3446E8C9" w14:textId="77777777" w:rsidR="00C7176D" w:rsidRDefault="00C7176D">
                        <w:pPr>
                          <w:pStyle w:val="EmptyCellLayoutStyle"/>
                          <w:spacing w:after="0" w:line="240" w:lineRule="auto"/>
                        </w:pPr>
                      </w:p>
                    </w:tc>
                    <w:tc>
                      <w:tcPr>
                        <w:tcW w:w="30" w:type="dxa"/>
                      </w:tcPr>
                      <w:p w14:paraId="1F5D388B" w14:textId="77777777" w:rsidR="00C7176D" w:rsidRDefault="00C7176D">
                        <w:pPr>
                          <w:pStyle w:val="EmptyCellLayoutStyle"/>
                          <w:spacing w:after="0" w:line="240" w:lineRule="auto"/>
                        </w:pPr>
                      </w:p>
                    </w:tc>
                    <w:tc>
                      <w:tcPr>
                        <w:tcW w:w="28" w:type="dxa"/>
                      </w:tcPr>
                      <w:p w14:paraId="564EF7F3" w14:textId="77777777" w:rsidR="00C7176D" w:rsidRDefault="00C7176D">
                        <w:pPr>
                          <w:pStyle w:val="EmptyCellLayoutStyle"/>
                          <w:spacing w:after="0" w:line="240" w:lineRule="auto"/>
                        </w:pPr>
                      </w:p>
                    </w:tc>
                    <w:tc>
                      <w:tcPr>
                        <w:tcW w:w="1" w:type="dxa"/>
                      </w:tcPr>
                      <w:p w14:paraId="2E8AFBBF" w14:textId="77777777" w:rsidR="00C7176D" w:rsidRDefault="00C7176D">
                        <w:pPr>
                          <w:pStyle w:val="EmptyCellLayoutStyle"/>
                          <w:spacing w:after="0" w:line="240" w:lineRule="auto"/>
                        </w:pPr>
                      </w:p>
                    </w:tc>
                    <w:tc>
                      <w:tcPr>
                        <w:tcW w:w="12" w:type="dxa"/>
                      </w:tcPr>
                      <w:p w14:paraId="24E89964" w14:textId="77777777" w:rsidR="00C7176D" w:rsidRDefault="00C7176D">
                        <w:pPr>
                          <w:pStyle w:val="EmptyCellLayoutStyle"/>
                          <w:spacing w:after="0" w:line="240" w:lineRule="auto"/>
                        </w:pPr>
                      </w:p>
                    </w:tc>
                    <w:tc>
                      <w:tcPr>
                        <w:tcW w:w="17" w:type="dxa"/>
                      </w:tcPr>
                      <w:p w14:paraId="0A51645A" w14:textId="77777777" w:rsidR="00C7176D" w:rsidRDefault="00C7176D">
                        <w:pPr>
                          <w:pStyle w:val="EmptyCellLayoutStyle"/>
                          <w:spacing w:after="0" w:line="240" w:lineRule="auto"/>
                        </w:pPr>
                      </w:p>
                    </w:tc>
                    <w:tc>
                      <w:tcPr>
                        <w:tcW w:w="342" w:type="dxa"/>
                      </w:tcPr>
                      <w:p w14:paraId="6F838E0F" w14:textId="77777777" w:rsidR="00C7176D" w:rsidRDefault="00C7176D">
                        <w:pPr>
                          <w:pStyle w:val="EmptyCellLayoutStyle"/>
                          <w:spacing w:after="0" w:line="240" w:lineRule="auto"/>
                        </w:pPr>
                      </w:p>
                    </w:tc>
                    <w:tc>
                      <w:tcPr>
                        <w:tcW w:w="30" w:type="dxa"/>
                      </w:tcPr>
                      <w:p w14:paraId="24EDCC96" w14:textId="77777777" w:rsidR="00C7176D" w:rsidRDefault="00C7176D">
                        <w:pPr>
                          <w:pStyle w:val="EmptyCellLayoutStyle"/>
                          <w:spacing w:after="0" w:line="240" w:lineRule="auto"/>
                        </w:pPr>
                      </w:p>
                    </w:tc>
                    <w:tc>
                      <w:tcPr>
                        <w:tcW w:w="75" w:type="dxa"/>
                        <w:gridSpan w:val="12"/>
                      </w:tcPr>
                      <w:tbl>
                        <w:tblPr>
                          <w:tblW w:w="0" w:type="auto"/>
                          <w:tblCellMar>
                            <w:left w:w="0" w:type="dxa"/>
                            <w:right w:w="0" w:type="dxa"/>
                          </w:tblCellMar>
                          <w:tblLook w:val="0000" w:firstRow="0" w:lastRow="0" w:firstColumn="0" w:lastColumn="0" w:noHBand="0" w:noVBand="0"/>
                        </w:tblPr>
                        <w:tblGrid>
                          <w:gridCol w:w="10374"/>
                        </w:tblGrid>
                        <w:tr w:rsidR="00C7176D" w14:paraId="17DCCB1C" w14:textId="77777777" w:rsidTr="001902EA">
                          <w:trPr>
                            <w:trHeight w:val="262"/>
                          </w:trPr>
                          <w:tc>
                            <w:tcPr>
                              <w:tcW w:w="10374" w:type="dxa"/>
                              <w:tcBorders>
                                <w:top w:val="nil"/>
                                <w:left w:val="nil"/>
                                <w:bottom w:val="nil"/>
                                <w:right w:val="nil"/>
                              </w:tcBorders>
                              <w:tcMar>
                                <w:top w:w="39" w:type="dxa"/>
                                <w:left w:w="39" w:type="dxa"/>
                                <w:bottom w:w="39" w:type="dxa"/>
                                <w:right w:w="39" w:type="dxa"/>
                              </w:tcMar>
                            </w:tcPr>
                            <w:p w14:paraId="51CE6923" w14:textId="77777777" w:rsidR="00C7176D" w:rsidRDefault="0032315E">
                              <w:pPr>
                                <w:spacing w:after="0" w:line="240" w:lineRule="auto"/>
                              </w:pPr>
                              <w:r>
                                <w:rPr>
                                  <w:rFonts w:ascii="Segoe UI" w:eastAsia="Segoe UI" w:hAnsi="Segoe UI"/>
                                  <w:b/>
                                  <w:color w:val="000000"/>
                                  <w:sz w:val="22"/>
                                </w:rPr>
                                <w:t>How is the technology/service funded at present? (For example: research funding; State-based funding; self-funded by patients; no funding or payments):</w:t>
                              </w:r>
                            </w:p>
                            <w:p w14:paraId="76A44AF7" w14:textId="77777777" w:rsidR="00C7176D" w:rsidRDefault="0032315E">
                              <w:pPr>
                                <w:spacing w:after="0" w:line="240" w:lineRule="auto"/>
                              </w:pPr>
                              <w:proofErr w:type="gramStart"/>
                              <w:r>
                                <w:rPr>
                                  <w:rFonts w:ascii="Segoe UI" w:eastAsia="Segoe UI" w:hAnsi="Segoe UI"/>
                                  <w:color w:val="000000"/>
                                  <w:sz w:val="22"/>
                                </w:rPr>
                                <w:t>The majority of</w:t>
                              </w:r>
                              <w:proofErr w:type="gramEnd"/>
                              <w:r>
                                <w:rPr>
                                  <w:rFonts w:ascii="Segoe UI" w:eastAsia="Segoe UI" w:hAnsi="Segoe UI"/>
                                  <w:color w:val="000000"/>
                                  <w:sz w:val="22"/>
                                </w:rPr>
                                <w:t xml:space="preserve"> placentas examined from public hospital births in Australia are billed based on MBS Item 72823 (Complexity Level 4 biopsy, fee $97.15, 85% benefit $82.60). This fee is based on a single specimen from a gastrointestinal biopsy with a relative time unit (RTU) of 5 minutes.  </w:t>
                              </w:r>
                              <w:r>
                                <w:rPr>
                                  <w:rFonts w:ascii="Segoe UI" w:eastAsia="Segoe UI" w:hAnsi="Segoe UI"/>
                                  <w:color w:val="000000"/>
                                  <w:sz w:val="22"/>
                                </w:rPr>
                                <w:br/>
                              </w:r>
                            </w:p>
                          </w:tc>
                        </w:tr>
                      </w:tbl>
                      <w:p w14:paraId="0C68C1E0" w14:textId="77777777" w:rsidR="00C7176D" w:rsidRDefault="00C7176D">
                        <w:pPr>
                          <w:spacing w:after="0" w:line="240" w:lineRule="auto"/>
                        </w:pPr>
                      </w:p>
                    </w:tc>
                    <w:tc>
                      <w:tcPr>
                        <w:tcW w:w="30" w:type="dxa"/>
                      </w:tcPr>
                      <w:p w14:paraId="29E2538B" w14:textId="77777777" w:rsidR="00C7176D" w:rsidRDefault="00C7176D">
                        <w:pPr>
                          <w:pStyle w:val="EmptyCellLayoutStyle"/>
                          <w:spacing w:after="0" w:line="240" w:lineRule="auto"/>
                        </w:pPr>
                      </w:p>
                    </w:tc>
                  </w:tr>
                  <w:tr w:rsidR="00C7176D" w14:paraId="3C16EB59" w14:textId="77777777">
                    <w:trPr>
                      <w:trHeight w:val="147"/>
                    </w:trPr>
                    <w:tc>
                      <w:tcPr>
                        <w:tcW w:w="194" w:type="dxa"/>
                      </w:tcPr>
                      <w:p w14:paraId="57EE51EC" w14:textId="77777777" w:rsidR="00C7176D" w:rsidRDefault="00C7176D">
                        <w:pPr>
                          <w:pStyle w:val="EmptyCellLayoutStyle"/>
                          <w:spacing w:after="0" w:line="240" w:lineRule="auto"/>
                        </w:pPr>
                      </w:p>
                    </w:tc>
                    <w:tc>
                      <w:tcPr>
                        <w:tcW w:w="1" w:type="dxa"/>
                      </w:tcPr>
                      <w:p w14:paraId="6CC99E21" w14:textId="77777777" w:rsidR="00C7176D" w:rsidRDefault="00C7176D">
                        <w:pPr>
                          <w:pStyle w:val="EmptyCellLayoutStyle"/>
                          <w:spacing w:after="0" w:line="240" w:lineRule="auto"/>
                        </w:pPr>
                      </w:p>
                    </w:tc>
                    <w:tc>
                      <w:tcPr>
                        <w:tcW w:w="14" w:type="dxa"/>
                      </w:tcPr>
                      <w:p w14:paraId="0DC43833" w14:textId="77777777" w:rsidR="00C7176D" w:rsidRDefault="00C7176D">
                        <w:pPr>
                          <w:pStyle w:val="EmptyCellLayoutStyle"/>
                          <w:spacing w:after="0" w:line="240" w:lineRule="auto"/>
                        </w:pPr>
                      </w:p>
                    </w:tc>
                    <w:tc>
                      <w:tcPr>
                        <w:tcW w:w="30" w:type="dxa"/>
                      </w:tcPr>
                      <w:p w14:paraId="3BACB8B2" w14:textId="77777777" w:rsidR="00C7176D" w:rsidRDefault="00C7176D">
                        <w:pPr>
                          <w:pStyle w:val="EmptyCellLayoutStyle"/>
                          <w:spacing w:after="0" w:line="240" w:lineRule="auto"/>
                        </w:pPr>
                      </w:p>
                    </w:tc>
                    <w:tc>
                      <w:tcPr>
                        <w:tcW w:w="28" w:type="dxa"/>
                      </w:tcPr>
                      <w:p w14:paraId="6C365908" w14:textId="77777777" w:rsidR="00C7176D" w:rsidRDefault="00C7176D">
                        <w:pPr>
                          <w:pStyle w:val="EmptyCellLayoutStyle"/>
                          <w:spacing w:after="0" w:line="240" w:lineRule="auto"/>
                        </w:pPr>
                      </w:p>
                    </w:tc>
                    <w:tc>
                      <w:tcPr>
                        <w:tcW w:w="1" w:type="dxa"/>
                      </w:tcPr>
                      <w:p w14:paraId="7C0275F9" w14:textId="77777777" w:rsidR="00C7176D" w:rsidRDefault="00C7176D">
                        <w:pPr>
                          <w:pStyle w:val="EmptyCellLayoutStyle"/>
                          <w:spacing w:after="0" w:line="240" w:lineRule="auto"/>
                        </w:pPr>
                      </w:p>
                    </w:tc>
                    <w:tc>
                      <w:tcPr>
                        <w:tcW w:w="12" w:type="dxa"/>
                      </w:tcPr>
                      <w:p w14:paraId="0574CB38" w14:textId="77777777" w:rsidR="00C7176D" w:rsidRDefault="00C7176D">
                        <w:pPr>
                          <w:pStyle w:val="EmptyCellLayoutStyle"/>
                          <w:spacing w:after="0" w:line="240" w:lineRule="auto"/>
                        </w:pPr>
                      </w:p>
                    </w:tc>
                    <w:tc>
                      <w:tcPr>
                        <w:tcW w:w="17" w:type="dxa"/>
                      </w:tcPr>
                      <w:p w14:paraId="6CA4DD43" w14:textId="77777777" w:rsidR="00C7176D" w:rsidRDefault="00C7176D">
                        <w:pPr>
                          <w:pStyle w:val="EmptyCellLayoutStyle"/>
                          <w:spacing w:after="0" w:line="240" w:lineRule="auto"/>
                        </w:pPr>
                      </w:p>
                    </w:tc>
                    <w:tc>
                      <w:tcPr>
                        <w:tcW w:w="342" w:type="dxa"/>
                      </w:tcPr>
                      <w:p w14:paraId="0BC93CD8" w14:textId="77777777" w:rsidR="00C7176D" w:rsidRDefault="00C7176D">
                        <w:pPr>
                          <w:pStyle w:val="EmptyCellLayoutStyle"/>
                          <w:spacing w:after="0" w:line="240" w:lineRule="auto"/>
                        </w:pPr>
                      </w:p>
                    </w:tc>
                    <w:tc>
                      <w:tcPr>
                        <w:tcW w:w="30" w:type="dxa"/>
                      </w:tcPr>
                      <w:p w14:paraId="422FD45B" w14:textId="77777777" w:rsidR="00C7176D" w:rsidRDefault="00C7176D">
                        <w:pPr>
                          <w:pStyle w:val="EmptyCellLayoutStyle"/>
                          <w:spacing w:after="0" w:line="240" w:lineRule="auto"/>
                        </w:pPr>
                      </w:p>
                    </w:tc>
                    <w:tc>
                      <w:tcPr>
                        <w:tcW w:w="75" w:type="dxa"/>
                      </w:tcPr>
                      <w:p w14:paraId="3FF26F24" w14:textId="77777777" w:rsidR="00C7176D" w:rsidRDefault="00C7176D">
                        <w:pPr>
                          <w:pStyle w:val="EmptyCellLayoutStyle"/>
                          <w:spacing w:after="0" w:line="240" w:lineRule="auto"/>
                        </w:pPr>
                      </w:p>
                    </w:tc>
                    <w:tc>
                      <w:tcPr>
                        <w:tcW w:w="9038" w:type="dxa"/>
                      </w:tcPr>
                      <w:p w14:paraId="529E87E0" w14:textId="77777777" w:rsidR="00C7176D" w:rsidRDefault="00C7176D">
                        <w:pPr>
                          <w:pStyle w:val="EmptyCellLayoutStyle"/>
                          <w:spacing w:after="0" w:line="240" w:lineRule="auto"/>
                        </w:pPr>
                      </w:p>
                    </w:tc>
                    <w:tc>
                      <w:tcPr>
                        <w:tcW w:w="106" w:type="dxa"/>
                      </w:tcPr>
                      <w:p w14:paraId="26CF8760" w14:textId="77777777" w:rsidR="00C7176D" w:rsidRDefault="00C7176D">
                        <w:pPr>
                          <w:pStyle w:val="EmptyCellLayoutStyle"/>
                          <w:spacing w:after="0" w:line="240" w:lineRule="auto"/>
                        </w:pPr>
                      </w:p>
                    </w:tc>
                    <w:tc>
                      <w:tcPr>
                        <w:tcW w:w="147" w:type="dxa"/>
                      </w:tcPr>
                      <w:p w14:paraId="0289300A" w14:textId="77777777" w:rsidR="00C7176D" w:rsidRDefault="00C7176D">
                        <w:pPr>
                          <w:pStyle w:val="EmptyCellLayoutStyle"/>
                          <w:spacing w:after="0" w:line="240" w:lineRule="auto"/>
                        </w:pPr>
                      </w:p>
                    </w:tc>
                    <w:tc>
                      <w:tcPr>
                        <w:tcW w:w="240" w:type="dxa"/>
                      </w:tcPr>
                      <w:p w14:paraId="6404B204" w14:textId="77777777" w:rsidR="00C7176D" w:rsidRDefault="00C7176D">
                        <w:pPr>
                          <w:pStyle w:val="EmptyCellLayoutStyle"/>
                          <w:spacing w:after="0" w:line="240" w:lineRule="auto"/>
                        </w:pPr>
                      </w:p>
                    </w:tc>
                    <w:tc>
                      <w:tcPr>
                        <w:tcW w:w="314" w:type="dxa"/>
                      </w:tcPr>
                      <w:p w14:paraId="232E411D" w14:textId="77777777" w:rsidR="00C7176D" w:rsidRDefault="00C7176D">
                        <w:pPr>
                          <w:pStyle w:val="EmptyCellLayoutStyle"/>
                          <w:spacing w:after="0" w:line="240" w:lineRule="auto"/>
                        </w:pPr>
                      </w:p>
                    </w:tc>
                    <w:tc>
                      <w:tcPr>
                        <w:tcW w:w="30" w:type="dxa"/>
                      </w:tcPr>
                      <w:p w14:paraId="4084B11A" w14:textId="77777777" w:rsidR="00C7176D" w:rsidRDefault="00C7176D">
                        <w:pPr>
                          <w:pStyle w:val="EmptyCellLayoutStyle"/>
                          <w:spacing w:after="0" w:line="240" w:lineRule="auto"/>
                        </w:pPr>
                      </w:p>
                    </w:tc>
                    <w:tc>
                      <w:tcPr>
                        <w:tcW w:w="14" w:type="dxa"/>
                      </w:tcPr>
                      <w:p w14:paraId="3D8B1BCC" w14:textId="77777777" w:rsidR="00C7176D" w:rsidRDefault="00C7176D">
                        <w:pPr>
                          <w:pStyle w:val="EmptyCellLayoutStyle"/>
                          <w:spacing w:after="0" w:line="240" w:lineRule="auto"/>
                        </w:pPr>
                      </w:p>
                    </w:tc>
                    <w:tc>
                      <w:tcPr>
                        <w:tcW w:w="15" w:type="dxa"/>
                      </w:tcPr>
                      <w:p w14:paraId="1CB6236C" w14:textId="77777777" w:rsidR="00C7176D" w:rsidRDefault="00C7176D">
                        <w:pPr>
                          <w:pStyle w:val="EmptyCellLayoutStyle"/>
                          <w:spacing w:after="0" w:line="240" w:lineRule="auto"/>
                        </w:pPr>
                      </w:p>
                    </w:tc>
                    <w:tc>
                      <w:tcPr>
                        <w:tcW w:w="27" w:type="dxa"/>
                      </w:tcPr>
                      <w:p w14:paraId="1279B690" w14:textId="77777777" w:rsidR="00C7176D" w:rsidRDefault="00C7176D">
                        <w:pPr>
                          <w:pStyle w:val="EmptyCellLayoutStyle"/>
                          <w:spacing w:after="0" w:line="240" w:lineRule="auto"/>
                        </w:pPr>
                      </w:p>
                    </w:tc>
                    <w:tc>
                      <w:tcPr>
                        <w:tcW w:w="106" w:type="dxa"/>
                      </w:tcPr>
                      <w:p w14:paraId="625D5AFF" w14:textId="77777777" w:rsidR="00C7176D" w:rsidRDefault="00C7176D">
                        <w:pPr>
                          <w:pStyle w:val="EmptyCellLayoutStyle"/>
                          <w:spacing w:after="0" w:line="240" w:lineRule="auto"/>
                        </w:pPr>
                      </w:p>
                    </w:tc>
                    <w:tc>
                      <w:tcPr>
                        <w:tcW w:w="270" w:type="dxa"/>
                      </w:tcPr>
                      <w:p w14:paraId="3278DAAE" w14:textId="77777777" w:rsidR="00C7176D" w:rsidRDefault="00C7176D">
                        <w:pPr>
                          <w:pStyle w:val="EmptyCellLayoutStyle"/>
                          <w:spacing w:after="0" w:line="240" w:lineRule="auto"/>
                        </w:pPr>
                      </w:p>
                    </w:tc>
                    <w:tc>
                      <w:tcPr>
                        <w:tcW w:w="30" w:type="dxa"/>
                      </w:tcPr>
                      <w:p w14:paraId="616A0A38" w14:textId="77777777" w:rsidR="00C7176D" w:rsidRDefault="00C7176D">
                        <w:pPr>
                          <w:pStyle w:val="EmptyCellLayoutStyle"/>
                          <w:spacing w:after="0" w:line="240" w:lineRule="auto"/>
                        </w:pPr>
                      </w:p>
                    </w:tc>
                  </w:tr>
                  <w:tr w:rsidR="0032315E" w14:paraId="27A45869" w14:textId="77777777" w:rsidTr="0032315E">
                    <w:trPr>
                      <w:trHeight w:val="340"/>
                    </w:trPr>
                    <w:tc>
                      <w:tcPr>
                        <w:tcW w:w="194" w:type="dxa"/>
                      </w:tcPr>
                      <w:p w14:paraId="564F897A" w14:textId="77777777" w:rsidR="00C7176D" w:rsidRDefault="00C7176D">
                        <w:pPr>
                          <w:pStyle w:val="EmptyCellLayoutStyle"/>
                          <w:spacing w:after="0" w:line="240" w:lineRule="auto"/>
                        </w:pPr>
                      </w:p>
                    </w:tc>
                    <w:tc>
                      <w:tcPr>
                        <w:tcW w:w="1" w:type="dxa"/>
                      </w:tcPr>
                      <w:p w14:paraId="4459E67C" w14:textId="77777777" w:rsidR="00C7176D" w:rsidRDefault="00C7176D">
                        <w:pPr>
                          <w:pStyle w:val="EmptyCellLayoutStyle"/>
                          <w:spacing w:after="0" w:line="240" w:lineRule="auto"/>
                        </w:pPr>
                      </w:p>
                    </w:tc>
                    <w:tc>
                      <w:tcPr>
                        <w:tcW w:w="14" w:type="dxa"/>
                      </w:tcPr>
                      <w:p w14:paraId="47EC02BB" w14:textId="77777777" w:rsidR="00C7176D" w:rsidRDefault="00C7176D">
                        <w:pPr>
                          <w:pStyle w:val="EmptyCellLayoutStyle"/>
                          <w:spacing w:after="0" w:line="240" w:lineRule="auto"/>
                        </w:pPr>
                      </w:p>
                    </w:tc>
                    <w:tc>
                      <w:tcPr>
                        <w:tcW w:w="30" w:type="dxa"/>
                      </w:tcPr>
                      <w:p w14:paraId="4431980D" w14:textId="77777777" w:rsidR="00C7176D" w:rsidRDefault="00C7176D">
                        <w:pPr>
                          <w:pStyle w:val="EmptyCellLayoutStyle"/>
                          <w:spacing w:after="0" w:line="240" w:lineRule="auto"/>
                        </w:pPr>
                      </w:p>
                    </w:tc>
                    <w:tc>
                      <w:tcPr>
                        <w:tcW w:w="28" w:type="dxa"/>
                      </w:tcPr>
                      <w:p w14:paraId="3DA2F594" w14:textId="77777777" w:rsidR="00C7176D" w:rsidRDefault="00C7176D">
                        <w:pPr>
                          <w:pStyle w:val="EmptyCellLayoutStyle"/>
                          <w:spacing w:after="0" w:line="240" w:lineRule="auto"/>
                        </w:pPr>
                      </w:p>
                    </w:tc>
                    <w:tc>
                      <w:tcPr>
                        <w:tcW w:w="1" w:type="dxa"/>
                      </w:tcPr>
                      <w:p w14:paraId="2FB3F3DA" w14:textId="77777777" w:rsidR="00C7176D" w:rsidRDefault="00C7176D">
                        <w:pPr>
                          <w:pStyle w:val="EmptyCellLayoutStyle"/>
                          <w:spacing w:after="0" w:line="240" w:lineRule="auto"/>
                        </w:pPr>
                      </w:p>
                    </w:tc>
                    <w:tc>
                      <w:tcPr>
                        <w:tcW w:w="12" w:type="dxa"/>
                      </w:tcPr>
                      <w:p w14:paraId="259EB7CE" w14:textId="77777777" w:rsidR="00C7176D" w:rsidRDefault="00C7176D">
                        <w:pPr>
                          <w:pStyle w:val="EmptyCellLayoutStyle"/>
                          <w:spacing w:after="0" w:line="240" w:lineRule="auto"/>
                        </w:pPr>
                      </w:p>
                    </w:tc>
                    <w:tc>
                      <w:tcPr>
                        <w:tcW w:w="17" w:type="dxa"/>
                      </w:tcPr>
                      <w:p w14:paraId="54FE29DC" w14:textId="77777777" w:rsidR="00C7176D" w:rsidRDefault="00C7176D">
                        <w:pPr>
                          <w:pStyle w:val="EmptyCellLayoutStyle"/>
                          <w:spacing w:after="0" w:line="240" w:lineRule="auto"/>
                        </w:pPr>
                      </w:p>
                    </w:tc>
                    <w:tc>
                      <w:tcPr>
                        <w:tcW w:w="342" w:type="dxa"/>
                        <w:gridSpan w:val="5"/>
                      </w:tcPr>
                      <w:tbl>
                        <w:tblPr>
                          <w:tblW w:w="0" w:type="auto"/>
                          <w:tblCellMar>
                            <w:left w:w="0" w:type="dxa"/>
                            <w:right w:w="0" w:type="dxa"/>
                          </w:tblCellMar>
                          <w:tblLook w:val="0000" w:firstRow="0" w:lastRow="0" w:firstColumn="0" w:lastColumn="0" w:noHBand="0" w:noVBand="0"/>
                        </w:tblPr>
                        <w:tblGrid>
                          <w:gridCol w:w="9583"/>
                        </w:tblGrid>
                        <w:tr w:rsidR="00C7176D" w14:paraId="3E9CA908" w14:textId="77777777">
                          <w:trPr>
                            <w:trHeight w:val="262"/>
                          </w:trPr>
                          <w:tc>
                            <w:tcPr>
                              <w:tcW w:w="9593" w:type="dxa"/>
                              <w:tcBorders>
                                <w:top w:val="nil"/>
                                <w:left w:val="nil"/>
                                <w:bottom w:val="nil"/>
                                <w:right w:val="nil"/>
                              </w:tcBorders>
                              <w:tcMar>
                                <w:top w:w="39" w:type="dxa"/>
                                <w:left w:w="39" w:type="dxa"/>
                                <w:bottom w:w="39" w:type="dxa"/>
                                <w:right w:w="39" w:type="dxa"/>
                              </w:tcMar>
                            </w:tcPr>
                            <w:p w14:paraId="3598B676" w14:textId="77777777" w:rsidR="00C7176D" w:rsidRDefault="0032315E">
                              <w:pPr>
                                <w:spacing w:after="0" w:line="240" w:lineRule="auto"/>
                              </w:pPr>
                              <w:r>
                                <w:rPr>
                                  <w:rFonts w:ascii="Segoe UI" w:eastAsia="Segoe UI" w:hAnsi="Segoe UI"/>
                                  <w:b/>
                                  <w:color w:val="000000"/>
                                  <w:sz w:val="22"/>
                                </w:rPr>
                                <w:t>Please provide a cost break down attachment:</w:t>
                              </w:r>
                            </w:p>
                          </w:tc>
                        </w:tr>
                      </w:tbl>
                      <w:p w14:paraId="1B0D5B6B" w14:textId="77777777" w:rsidR="00C7176D" w:rsidRDefault="00C7176D">
                        <w:pPr>
                          <w:spacing w:after="0" w:line="240" w:lineRule="auto"/>
                        </w:pPr>
                      </w:p>
                    </w:tc>
                    <w:tc>
                      <w:tcPr>
                        <w:tcW w:w="147" w:type="dxa"/>
                      </w:tcPr>
                      <w:p w14:paraId="6A78E498" w14:textId="77777777" w:rsidR="00C7176D" w:rsidRDefault="00C7176D">
                        <w:pPr>
                          <w:pStyle w:val="EmptyCellLayoutStyle"/>
                          <w:spacing w:after="0" w:line="240" w:lineRule="auto"/>
                        </w:pPr>
                      </w:p>
                    </w:tc>
                    <w:tc>
                      <w:tcPr>
                        <w:tcW w:w="240" w:type="dxa"/>
                      </w:tcPr>
                      <w:p w14:paraId="3AE69B6C" w14:textId="77777777" w:rsidR="00C7176D" w:rsidRDefault="00C7176D">
                        <w:pPr>
                          <w:pStyle w:val="EmptyCellLayoutStyle"/>
                          <w:spacing w:after="0" w:line="240" w:lineRule="auto"/>
                        </w:pPr>
                      </w:p>
                    </w:tc>
                    <w:tc>
                      <w:tcPr>
                        <w:tcW w:w="314" w:type="dxa"/>
                      </w:tcPr>
                      <w:p w14:paraId="3BE54FE8" w14:textId="77777777" w:rsidR="00C7176D" w:rsidRDefault="00C7176D">
                        <w:pPr>
                          <w:pStyle w:val="EmptyCellLayoutStyle"/>
                          <w:spacing w:after="0" w:line="240" w:lineRule="auto"/>
                        </w:pPr>
                      </w:p>
                    </w:tc>
                    <w:tc>
                      <w:tcPr>
                        <w:tcW w:w="30" w:type="dxa"/>
                      </w:tcPr>
                      <w:p w14:paraId="673750AB" w14:textId="77777777" w:rsidR="00C7176D" w:rsidRDefault="00C7176D">
                        <w:pPr>
                          <w:pStyle w:val="EmptyCellLayoutStyle"/>
                          <w:spacing w:after="0" w:line="240" w:lineRule="auto"/>
                        </w:pPr>
                      </w:p>
                    </w:tc>
                    <w:tc>
                      <w:tcPr>
                        <w:tcW w:w="14" w:type="dxa"/>
                      </w:tcPr>
                      <w:p w14:paraId="501EA4B5" w14:textId="77777777" w:rsidR="00C7176D" w:rsidRDefault="00C7176D">
                        <w:pPr>
                          <w:pStyle w:val="EmptyCellLayoutStyle"/>
                          <w:spacing w:after="0" w:line="240" w:lineRule="auto"/>
                        </w:pPr>
                      </w:p>
                    </w:tc>
                    <w:tc>
                      <w:tcPr>
                        <w:tcW w:w="15" w:type="dxa"/>
                      </w:tcPr>
                      <w:p w14:paraId="42A1A5DF" w14:textId="77777777" w:rsidR="00C7176D" w:rsidRDefault="00C7176D">
                        <w:pPr>
                          <w:pStyle w:val="EmptyCellLayoutStyle"/>
                          <w:spacing w:after="0" w:line="240" w:lineRule="auto"/>
                        </w:pPr>
                      </w:p>
                    </w:tc>
                    <w:tc>
                      <w:tcPr>
                        <w:tcW w:w="27" w:type="dxa"/>
                      </w:tcPr>
                      <w:p w14:paraId="4E6527FD" w14:textId="77777777" w:rsidR="00C7176D" w:rsidRDefault="00C7176D">
                        <w:pPr>
                          <w:pStyle w:val="EmptyCellLayoutStyle"/>
                          <w:spacing w:after="0" w:line="240" w:lineRule="auto"/>
                        </w:pPr>
                      </w:p>
                    </w:tc>
                    <w:tc>
                      <w:tcPr>
                        <w:tcW w:w="106" w:type="dxa"/>
                      </w:tcPr>
                      <w:p w14:paraId="19BBF5CC" w14:textId="77777777" w:rsidR="00C7176D" w:rsidRDefault="00C7176D">
                        <w:pPr>
                          <w:pStyle w:val="EmptyCellLayoutStyle"/>
                          <w:spacing w:after="0" w:line="240" w:lineRule="auto"/>
                        </w:pPr>
                      </w:p>
                    </w:tc>
                    <w:tc>
                      <w:tcPr>
                        <w:tcW w:w="270" w:type="dxa"/>
                      </w:tcPr>
                      <w:p w14:paraId="5AD14144" w14:textId="77777777" w:rsidR="00C7176D" w:rsidRDefault="00C7176D">
                        <w:pPr>
                          <w:pStyle w:val="EmptyCellLayoutStyle"/>
                          <w:spacing w:after="0" w:line="240" w:lineRule="auto"/>
                        </w:pPr>
                      </w:p>
                    </w:tc>
                    <w:tc>
                      <w:tcPr>
                        <w:tcW w:w="30" w:type="dxa"/>
                      </w:tcPr>
                      <w:p w14:paraId="28C1A359" w14:textId="77777777" w:rsidR="00C7176D" w:rsidRDefault="00C7176D">
                        <w:pPr>
                          <w:pStyle w:val="EmptyCellLayoutStyle"/>
                          <w:spacing w:after="0" w:line="240" w:lineRule="auto"/>
                        </w:pPr>
                      </w:p>
                    </w:tc>
                  </w:tr>
                  <w:tr w:rsidR="00C7176D" w14:paraId="59E4CEC1" w14:textId="77777777">
                    <w:trPr>
                      <w:trHeight w:val="186"/>
                    </w:trPr>
                    <w:tc>
                      <w:tcPr>
                        <w:tcW w:w="194" w:type="dxa"/>
                      </w:tcPr>
                      <w:p w14:paraId="66E08E22" w14:textId="77777777" w:rsidR="00C7176D" w:rsidRDefault="00C7176D">
                        <w:pPr>
                          <w:pStyle w:val="EmptyCellLayoutStyle"/>
                          <w:spacing w:after="0" w:line="240" w:lineRule="auto"/>
                        </w:pPr>
                      </w:p>
                    </w:tc>
                    <w:tc>
                      <w:tcPr>
                        <w:tcW w:w="1" w:type="dxa"/>
                      </w:tcPr>
                      <w:p w14:paraId="4FB98DF6" w14:textId="77777777" w:rsidR="00C7176D" w:rsidRDefault="00C7176D">
                        <w:pPr>
                          <w:pStyle w:val="EmptyCellLayoutStyle"/>
                          <w:spacing w:after="0" w:line="240" w:lineRule="auto"/>
                        </w:pPr>
                      </w:p>
                    </w:tc>
                    <w:tc>
                      <w:tcPr>
                        <w:tcW w:w="14" w:type="dxa"/>
                      </w:tcPr>
                      <w:p w14:paraId="1C87E784" w14:textId="77777777" w:rsidR="00C7176D" w:rsidRDefault="00C7176D">
                        <w:pPr>
                          <w:pStyle w:val="EmptyCellLayoutStyle"/>
                          <w:spacing w:after="0" w:line="240" w:lineRule="auto"/>
                        </w:pPr>
                      </w:p>
                    </w:tc>
                    <w:tc>
                      <w:tcPr>
                        <w:tcW w:w="30" w:type="dxa"/>
                      </w:tcPr>
                      <w:p w14:paraId="24C981EE" w14:textId="77777777" w:rsidR="00C7176D" w:rsidRDefault="00C7176D">
                        <w:pPr>
                          <w:pStyle w:val="EmptyCellLayoutStyle"/>
                          <w:spacing w:after="0" w:line="240" w:lineRule="auto"/>
                        </w:pPr>
                      </w:p>
                    </w:tc>
                    <w:tc>
                      <w:tcPr>
                        <w:tcW w:w="28" w:type="dxa"/>
                      </w:tcPr>
                      <w:p w14:paraId="618A4C2B" w14:textId="77777777" w:rsidR="00C7176D" w:rsidRDefault="00C7176D">
                        <w:pPr>
                          <w:pStyle w:val="EmptyCellLayoutStyle"/>
                          <w:spacing w:after="0" w:line="240" w:lineRule="auto"/>
                        </w:pPr>
                      </w:p>
                    </w:tc>
                    <w:tc>
                      <w:tcPr>
                        <w:tcW w:w="1" w:type="dxa"/>
                      </w:tcPr>
                      <w:p w14:paraId="1198FD1E" w14:textId="77777777" w:rsidR="00C7176D" w:rsidRDefault="00C7176D">
                        <w:pPr>
                          <w:pStyle w:val="EmptyCellLayoutStyle"/>
                          <w:spacing w:after="0" w:line="240" w:lineRule="auto"/>
                        </w:pPr>
                      </w:p>
                    </w:tc>
                    <w:tc>
                      <w:tcPr>
                        <w:tcW w:w="12" w:type="dxa"/>
                      </w:tcPr>
                      <w:p w14:paraId="3533262A" w14:textId="77777777" w:rsidR="00C7176D" w:rsidRDefault="00C7176D">
                        <w:pPr>
                          <w:pStyle w:val="EmptyCellLayoutStyle"/>
                          <w:spacing w:after="0" w:line="240" w:lineRule="auto"/>
                        </w:pPr>
                      </w:p>
                    </w:tc>
                    <w:tc>
                      <w:tcPr>
                        <w:tcW w:w="17" w:type="dxa"/>
                      </w:tcPr>
                      <w:p w14:paraId="064BF0EE" w14:textId="77777777" w:rsidR="00C7176D" w:rsidRDefault="00C7176D">
                        <w:pPr>
                          <w:pStyle w:val="EmptyCellLayoutStyle"/>
                          <w:spacing w:after="0" w:line="240" w:lineRule="auto"/>
                        </w:pPr>
                      </w:p>
                    </w:tc>
                    <w:tc>
                      <w:tcPr>
                        <w:tcW w:w="342" w:type="dxa"/>
                      </w:tcPr>
                      <w:p w14:paraId="2A667B82" w14:textId="77777777" w:rsidR="00C7176D" w:rsidRDefault="00C7176D">
                        <w:pPr>
                          <w:pStyle w:val="EmptyCellLayoutStyle"/>
                          <w:spacing w:after="0" w:line="240" w:lineRule="auto"/>
                        </w:pPr>
                      </w:p>
                    </w:tc>
                    <w:tc>
                      <w:tcPr>
                        <w:tcW w:w="30" w:type="dxa"/>
                      </w:tcPr>
                      <w:p w14:paraId="389CE1AD" w14:textId="77777777" w:rsidR="00C7176D" w:rsidRDefault="00C7176D">
                        <w:pPr>
                          <w:pStyle w:val="EmptyCellLayoutStyle"/>
                          <w:spacing w:after="0" w:line="240" w:lineRule="auto"/>
                        </w:pPr>
                      </w:p>
                    </w:tc>
                    <w:tc>
                      <w:tcPr>
                        <w:tcW w:w="75" w:type="dxa"/>
                      </w:tcPr>
                      <w:p w14:paraId="758A6D35" w14:textId="77777777" w:rsidR="00C7176D" w:rsidRDefault="00C7176D">
                        <w:pPr>
                          <w:pStyle w:val="EmptyCellLayoutStyle"/>
                          <w:spacing w:after="0" w:line="240" w:lineRule="auto"/>
                        </w:pPr>
                      </w:p>
                    </w:tc>
                    <w:tc>
                      <w:tcPr>
                        <w:tcW w:w="9038" w:type="dxa"/>
                      </w:tcPr>
                      <w:p w14:paraId="5A8C6F68" w14:textId="77777777" w:rsidR="00C7176D" w:rsidRDefault="00C7176D">
                        <w:pPr>
                          <w:pStyle w:val="EmptyCellLayoutStyle"/>
                          <w:spacing w:after="0" w:line="240" w:lineRule="auto"/>
                        </w:pPr>
                      </w:p>
                    </w:tc>
                    <w:tc>
                      <w:tcPr>
                        <w:tcW w:w="106" w:type="dxa"/>
                      </w:tcPr>
                      <w:p w14:paraId="589ACB03" w14:textId="77777777" w:rsidR="00C7176D" w:rsidRDefault="00C7176D">
                        <w:pPr>
                          <w:pStyle w:val="EmptyCellLayoutStyle"/>
                          <w:spacing w:after="0" w:line="240" w:lineRule="auto"/>
                        </w:pPr>
                      </w:p>
                    </w:tc>
                    <w:tc>
                      <w:tcPr>
                        <w:tcW w:w="147" w:type="dxa"/>
                      </w:tcPr>
                      <w:p w14:paraId="456B10F3" w14:textId="77777777" w:rsidR="00C7176D" w:rsidRDefault="00C7176D">
                        <w:pPr>
                          <w:pStyle w:val="EmptyCellLayoutStyle"/>
                          <w:spacing w:after="0" w:line="240" w:lineRule="auto"/>
                        </w:pPr>
                      </w:p>
                    </w:tc>
                    <w:tc>
                      <w:tcPr>
                        <w:tcW w:w="240" w:type="dxa"/>
                      </w:tcPr>
                      <w:p w14:paraId="37761278" w14:textId="77777777" w:rsidR="00C7176D" w:rsidRDefault="00C7176D">
                        <w:pPr>
                          <w:pStyle w:val="EmptyCellLayoutStyle"/>
                          <w:spacing w:after="0" w:line="240" w:lineRule="auto"/>
                        </w:pPr>
                      </w:p>
                    </w:tc>
                    <w:tc>
                      <w:tcPr>
                        <w:tcW w:w="314" w:type="dxa"/>
                      </w:tcPr>
                      <w:p w14:paraId="47AF576A" w14:textId="77777777" w:rsidR="00C7176D" w:rsidRDefault="00C7176D">
                        <w:pPr>
                          <w:pStyle w:val="EmptyCellLayoutStyle"/>
                          <w:spacing w:after="0" w:line="240" w:lineRule="auto"/>
                        </w:pPr>
                      </w:p>
                    </w:tc>
                    <w:tc>
                      <w:tcPr>
                        <w:tcW w:w="30" w:type="dxa"/>
                      </w:tcPr>
                      <w:p w14:paraId="2CB964D6" w14:textId="77777777" w:rsidR="00C7176D" w:rsidRDefault="00C7176D">
                        <w:pPr>
                          <w:pStyle w:val="EmptyCellLayoutStyle"/>
                          <w:spacing w:after="0" w:line="240" w:lineRule="auto"/>
                        </w:pPr>
                      </w:p>
                    </w:tc>
                    <w:tc>
                      <w:tcPr>
                        <w:tcW w:w="14" w:type="dxa"/>
                      </w:tcPr>
                      <w:p w14:paraId="5F5E2BB9" w14:textId="77777777" w:rsidR="00C7176D" w:rsidRDefault="00C7176D">
                        <w:pPr>
                          <w:pStyle w:val="EmptyCellLayoutStyle"/>
                          <w:spacing w:after="0" w:line="240" w:lineRule="auto"/>
                        </w:pPr>
                      </w:p>
                    </w:tc>
                    <w:tc>
                      <w:tcPr>
                        <w:tcW w:w="15" w:type="dxa"/>
                      </w:tcPr>
                      <w:p w14:paraId="3AC04B13" w14:textId="77777777" w:rsidR="00C7176D" w:rsidRDefault="00C7176D">
                        <w:pPr>
                          <w:pStyle w:val="EmptyCellLayoutStyle"/>
                          <w:spacing w:after="0" w:line="240" w:lineRule="auto"/>
                        </w:pPr>
                      </w:p>
                    </w:tc>
                    <w:tc>
                      <w:tcPr>
                        <w:tcW w:w="27" w:type="dxa"/>
                      </w:tcPr>
                      <w:p w14:paraId="7E0CDCD5" w14:textId="77777777" w:rsidR="00C7176D" w:rsidRDefault="00C7176D">
                        <w:pPr>
                          <w:pStyle w:val="EmptyCellLayoutStyle"/>
                          <w:spacing w:after="0" w:line="240" w:lineRule="auto"/>
                        </w:pPr>
                      </w:p>
                    </w:tc>
                    <w:tc>
                      <w:tcPr>
                        <w:tcW w:w="106" w:type="dxa"/>
                      </w:tcPr>
                      <w:p w14:paraId="4E80DBC7" w14:textId="77777777" w:rsidR="00C7176D" w:rsidRDefault="00C7176D">
                        <w:pPr>
                          <w:pStyle w:val="EmptyCellLayoutStyle"/>
                          <w:spacing w:after="0" w:line="240" w:lineRule="auto"/>
                        </w:pPr>
                      </w:p>
                    </w:tc>
                    <w:tc>
                      <w:tcPr>
                        <w:tcW w:w="270" w:type="dxa"/>
                      </w:tcPr>
                      <w:p w14:paraId="407C39A2" w14:textId="77777777" w:rsidR="00C7176D" w:rsidRDefault="00C7176D">
                        <w:pPr>
                          <w:pStyle w:val="EmptyCellLayoutStyle"/>
                          <w:spacing w:after="0" w:line="240" w:lineRule="auto"/>
                        </w:pPr>
                      </w:p>
                    </w:tc>
                    <w:tc>
                      <w:tcPr>
                        <w:tcW w:w="30" w:type="dxa"/>
                      </w:tcPr>
                      <w:p w14:paraId="78BBDB9B" w14:textId="77777777" w:rsidR="00C7176D" w:rsidRDefault="00C7176D">
                        <w:pPr>
                          <w:pStyle w:val="EmptyCellLayoutStyle"/>
                          <w:spacing w:after="0" w:line="240" w:lineRule="auto"/>
                        </w:pPr>
                      </w:p>
                    </w:tc>
                  </w:tr>
                  <w:tr w:rsidR="0032315E" w14:paraId="144B58FB" w14:textId="77777777" w:rsidTr="0032315E">
                    <w:tc>
                      <w:tcPr>
                        <w:tcW w:w="194" w:type="dxa"/>
                      </w:tcPr>
                      <w:p w14:paraId="39DCAF49" w14:textId="77777777" w:rsidR="00C7176D" w:rsidRDefault="00C7176D">
                        <w:pPr>
                          <w:pStyle w:val="EmptyCellLayoutStyle"/>
                          <w:spacing w:after="0" w:line="240" w:lineRule="auto"/>
                        </w:pPr>
                      </w:p>
                    </w:tc>
                    <w:tc>
                      <w:tcPr>
                        <w:tcW w:w="1" w:type="dxa"/>
                      </w:tcPr>
                      <w:p w14:paraId="623D4FF2" w14:textId="77777777" w:rsidR="00C7176D" w:rsidRDefault="00C7176D">
                        <w:pPr>
                          <w:pStyle w:val="EmptyCellLayoutStyle"/>
                          <w:spacing w:after="0" w:line="240" w:lineRule="auto"/>
                        </w:pPr>
                      </w:p>
                    </w:tc>
                    <w:tc>
                      <w:tcPr>
                        <w:tcW w:w="14" w:type="dxa"/>
                      </w:tcPr>
                      <w:p w14:paraId="6530DB3E" w14:textId="77777777" w:rsidR="00C7176D" w:rsidRDefault="00C7176D">
                        <w:pPr>
                          <w:pStyle w:val="EmptyCellLayoutStyle"/>
                          <w:spacing w:after="0" w:line="240" w:lineRule="auto"/>
                        </w:pPr>
                      </w:p>
                    </w:tc>
                    <w:tc>
                      <w:tcPr>
                        <w:tcW w:w="30" w:type="dxa"/>
                      </w:tcPr>
                      <w:p w14:paraId="1E57BBAF" w14:textId="77777777" w:rsidR="00C7176D" w:rsidRDefault="00C7176D">
                        <w:pPr>
                          <w:pStyle w:val="EmptyCellLayoutStyle"/>
                          <w:spacing w:after="0" w:line="240" w:lineRule="auto"/>
                        </w:pPr>
                      </w:p>
                    </w:tc>
                    <w:tc>
                      <w:tcPr>
                        <w:tcW w:w="28" w:type="dxa"/>
                      </w:tcPr>
                      <w:p w14:paraId="26C7DA1B" w14:textId="77777777" w:rsidR="00C7176D" w:rsidRDefault="00C7176D">
                        <w:pPr>
                          <w:pStyle w:val="EmptyCellLayoutStyle"/>
                          <w:spacing w:after="0" w:line="240" w:lineRule="auto"/>
                        </w:pPr>
                      </w:p>
                    </w:tc>
                    <w:tc>
                      <w:tcPr>
                        <w:tcW w:w="1" w:type="dxa"/>
                      </w:tcPr>
                      <w:p w14:paraId="5C06F3C1" w14:textId="77777777" w:rsidR="00C7176D" w:rsidRDefault="00C7176D">
                        <w:pPr>
                          <w:pStyle w:val="EmptyCellLayoutStyle"/>
                          <w:spacing w:after="0" w:line="240" w:lineRule="auto"/>
                        </w:pPr>
                      </w:p>
                    </w:tc>
                    <w:tc>
                      <w:tcPr>
                        <w:tcW w:w="12" w:type="dxa"/>
                      </w:tcPr>
                      <w:p w14:paraId="11C22AED" w14:textId="77777777" w:rsidR="00C7176D" w:rsidRDefault="00C7176D">
                        <w:pPr>
                          <w:pStyle w:val="EmptyCellLayoutStyle"/>
                          <w:spacing w:after="0" w:line="240" w:lineRule="auto"/>
                        </w:pPr>
                      </w:p>
                    </w:tc>
                    <w:tc>
                      <w:tcPr>
                        <w:tcW w:w="17" w:type="dxa"/>
                      </w:tcPr>
                      <w:p w14:paraId="60F58A95" w14:textId="77777777" w:rsidR="00C7176D" w:rsidRDefault="00C7176D">
                        <w:pPr>
                          <w:pStyle w:val="EmptyCellLayoutStyle"/>
                          <w:spacing w:after="0" w:line="240" w:lineRule="auto"/>
                        </w:pPr>
                      </w:p>
                    </w:tc>
                    <w:tc>
                      <w:tcPr>
                        <w:tcW w:w="342" w:type="dxa"/>
                      </w:tcPr>
                      <w:p w14:paraId="46D250B8" w14:textId="77777777" w:rsidR="00C7176D" w:rsidRDefault="00C7176D">
                        <w:pPr>
                          <w:pStyle w:val="EmptyCellLayoutStyle"/>
                          <w:spacing w:after="0" w:line="240" w:lineRule="auto"/>
                        </w:pPr>
                      </w:p>
                    </w:tc>
                    <w:tc>
                      <w:tcPr>
                        <w:tcW w:w="30" w:type="dxa"/>
                      </w:tcPr>
                      <w:p w14:paraId="0D6F6D7A" w14:textId="77777777" w:rsidR="00C7176D" w:rsidRDefault="00C7176D">
                        <w:pPr>
                          <w:pStyle w:val="EmptyCellLayoutStyle"/>
                          <w:spacing w:after="0" w:line="240" w:lineRule="auto"/>
                        </w:pPr>
                      </w:p>
                    </w:tc>
                    <w:tc>
                      <w:tcPr>
                        <w:tcW w:w="75" w:type="dxa"/>
                      </w:tcPr>
                      <w:p w14:paraId="06C79181" w14:textId="77777777" w:rsidR="00C7176D" w:rsidRDefault="00C7176D">
                        <w:pPr>
                          <w:pStyle w:val="EmptyCellLayoutStyle"/>
                          <w:spacing w:after="0" w:line="240" w:lineRule="auto"/>
                        </w:pPr>
                      </w:p>
                    </w:tc>
                    <w:tc>
                      <w:tcPr>
                        <w:tcW w:w="9038" w:type="dxa"/>
                        <w:gridSpan w:val="10"/>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865"/>
                          <w:gridCol w:w="4146"/>
                        </w:tblGrid>
                        <w:tr w:rsidR="00C7176D" w14:paraId="0758BAAB"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25AD79" w14:textId="77777777" w:rsidR="00C7176D" w:rsidRDefault="0032315E">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7CC9DC" w14:textId="77777777" w:rsidR="00C7176D" w:rsidRDefault="0032315E">
                              <w:pPr>
                                <w:spacing w:after="0" w:line="240" w:lineRule="auto"/>
                              </w:pPr>
                              <w:r>
                                <w:rPr>
                                  <w:rFonts w:ascii="Segoe UI" w:eastAsia="Segoe UI" w:hAnsi="Segoe UI"/>
                                  <w:b/>
                                  <w:color w:val="000000"/>
                                  <w:sz w:val="22"/>
                                </w:rPr>
                                <w:t>File name(s)</w:t>
                              </w:r>
                            </w:p>
                          </w:tc>
                        </w:tr>
                        <w:tr w:rsidR="00C7176D" w14:paraId="34A14986"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FDD902" w14:textId="77777777" w:rsidR="00C7176D" w:rsidRDefault="0032315E">
                              <w:pPr>
                                <w:spacing w:after="0" w:line="240" w:lineRule="auto"/>
                              </w:pPr>
                              <w:r>
                                <w:rPr>
                                  <w:rFonts w:ascii="Segoe UI" w:eastAsia="Segoe UI" w:hAnsi="Segoe UI"/>
                                  <w:color w:val="000000"/>
                                  <w:sz w:val="22"/>
                                </w:rPr>
                                <w:t>Cost breakdown attachment</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7B05FB" w14:textId="77777777" w:rsidR="00C7176D" w:rsidRDefault="0032315E">
                              <w:pPr>
                                <w:spacing w:after="0" w:line="240" w:lineRule="auto"/>
                              </w:pPr>
                              <w:r>
                                <w:rPr>
                                  <w:rFonts w:ascii="Segoe UI" w:eastAsia="Segoe UI" w:hAnsi="Segoe UI"/>
                                  <w:color w:val="000000"/>
                                  <w:sz w:val="22"/>
                                </w:rPr>
                                <w:t>Fees are based on the time.docx</w:t>
                              </w:r>
                            </w:p>
                          </w:tc>
                        </w:tr>
                      </w:tbl>
                      <w:p w14:paraId="2A8E5D44" w14:textId="77777777" w:rsidR="00C7176D" w:rsidRDefault="00C7176D">
                        <w:pPr>
                          <w:spacing w:after="0" w:line="240" w:lineRule="auto"/>
                        </w:pPr>
                      </w:p>
                    </w:tc>
                    <w:tc>
                      <w:tcPr>
                        <w:tcW w:w="270" w:type="dxa"/>
                      </w:tcPr>
                      <w:p w14:paraId="329CCD66" w14:textId="77777777" w:rsidR="00C7176D" w:rsidRDefault="00C7176D">
                        <w:pPr>
                          <w:pStyle w:val="EmptyCellLayoutStyle"/>
                          <w:spacing w:after="0" w:line="240" w:lineRule="auto"/>
                        </w:pPr>
                      </w:p>
                    </w:tc>
                    <w:tc>
                      <w:tcPr>
                        <w:tcW w:w="30" w:type="dxa"/>
                      </w:tcPr>
                      <w:p w14:paraId="448097C6" w14:textId="77777777" w:rsidR="00C7176D" w:rsidRDefault="00C7176D">
                        <w:pPr>
                          <w:pStyle w:val="EmptyCellLayoutStyle"/>
                          <w:spacing w:after="0" w:line="240" w:lineRule="auto"/>
                        </w:pPr>
                      </w:p>
                    </w:tc>
                  </w:tr>
                  <w:tr w:rsidR="00C7176D" w14:paraId="422EC7CD" w14:textId="77777777">
                    <w:trPr>
                      <w:trHeight w:val="280"/>
                    </w:trPr>
                    <w:tc>
                      <w:tcPr>
                        <w:tcW w:w="194" w:type="dxa"/>
                      </w:tcPr>
                      <w:p w14:paraId="29A144B1" w14:textId="77777777" w:rsidR="00C7176D" w:rsidRDefault="00C7176D">
                        <w:pPr>
                          <w:pStyle w:val="EmptyCellLayoutStyle"/>
                          <w:spacing w:after="0" w:line="240" w:lineRule="auto"/>
                        </w:pPr>
                      </w:p>
                    </w:tc>
                    <w:tc>
                      <w:tcPr>
                        <w:tcW w:w="1" w:type="dxa"/>
                      </w:tcPr>
                      <w:p w14:paraId="2AD4F3EC" w14:textId="77777777" w:rsidR="00C7176D" w:rsidRDefault="00C7176D">
                        <w:pPr>
                          <w:pStyle w:val="EmptyCellLayoutStyle"/>
                          <w:spacing w:after="0" w:line="240" w:lineRule="auto"/>
                        </w:pPr>
                      </w:p>
                    </w:tc>
                    <w:tc>
                      <w:tcPr>
                        <w:tcW w:w="14" w:type="dxa"/>
                      </w:tcPr>
                      <w:p w14:paraId="469E725C" w14:textId="77777777" w:rsidR="00C7176D" w:rsidRDefault="00C7176D">
                        <w:pPr>
                          <w:pStyle w:val="EmptyCellLayoutStyle"/>
                          <w:spacing w:after="0" w:line="240" w:lineRule="auto"/>
                        </w:pPr>
                      </w:p>
                    </w:tc>
                    <w:tc>
                      <w:tcPr>
                        <w:tcW w:w="30" w:type="dxa"/>
                      </w:tcPr>
                      <w:p w14:paraId="47961427" w14:textId="77777777" w:rsidR="00C7176D" w:rsidRDefault="00C7176D">
                        <w:pPr>
                          <w:pStyle w:val="EmptyCellLayoutStyle"/>
                          <w:spacing w:after="0" w:line="240" w:lineRule="auto"/>
                        </w:pPr>
                      </w:p>
                    </w:tc>
                    <w:tc>
                      <w:tcPr>
                        <w:tcW w:w="28" w:type="dxa"/>
                      </w:tcPr>
                      <w:p w14:paraId="6390091D" w14:textId="77777777" w:rsidR="00C7176D" w:rsidRDefault="00C7176D">
                        <w:pPr>
                          <w:pStyle w:val="EmptyCellLayoutStyle"/>
                          <w:spacing w:after="0" w:line="240" w:lineRule="auto"/>
                        </w:pPr>
                      </w:p>
                    </w:tc>
                    <w:tc>
                      <w:tcPr>
                        <w:tcW w:w="1" w:type="dxa"/>
                      </w:tcPr>
                      <w:p w14:paraId="27BA7B6C" w14:textId="77777777" w:rsidR="00C7176D" w:rsidRDefault="00C7176D">
                        <w:pPr>
                          <w:pStyle w:val="EmptyCellLayoutStyle"/>
                          <w:spacing w:after="0" w:line="240" w:lineRule="auto"/>
                        </w:pPr>
                      </w:p>
                    </w:tc>
                    <w:tc>
                      <w:tcPr>
                        <w:tcW w:w="12" w:type="dxa"/>
                      </w:tcPr>
                      <w:p w14:paraId="381DA890" w14:textId="77777777" w:rsidR="00C7176D" w:rsidRDefault="00C7176D">
                        <w:pPr>
                          <w:pStyle w:val="EmptyCellLayoutStyle"/>
                          <w:spacing w:after="0" w:line="240" w:lineRule="auto"/>
                        </w:pPr>
                      </w:p>
                    </w:tc>
                    <w:tc>
                      <w:tcPr>
                        <w:tcW w:w="17" w:type="dxa"/>
                      </w:tcPr>
                      <w:p w14:paraId="64D87D58" w14:textId="77777777" w:rsidR="00C7176D" w:rsidRDefault="00C7176D">
                        <w:pPr>
                          <w:pStyle w:val="EmptyCellLayoutStyle"/>
                          <w:spacing w:after="0" w:line="240" w:lineRule="auto"/>
                        </w:pPr>
                      </w:p>
                    </w:tc>
                    <w:tc>
                      <w:tcPr>
                        <w:tcW w:w="342" w:type="dxa"/>
                      </w:tcPr>
                      <w:p w14:paraId="604D7B6C" w14:textId="77777777" w:rsidR="00C7176D" w:rsidRDefault="00C7176D">
                        <w:pPr>
                          <w:pStyle w:val="EmptyCellLayoutStyle"/>
                          <w:spacing w:after="0" w:line="240" w:lineRule="auto"/>
                        </w:pPr>
                      </w:p>
                    </w:tc>
                    <w:tc>
                      <w:tcPr>
                        <w:tcW w:w="30" w:type="dxa"/>
                      </w:tcPr>
                      <w:p w14:paraId="1784D200" w14:textId="77777777" w:rsidR="00C7176D" w:rsidRDefault="00C7176D">
                        <w:pPr>
                          <w:pStyle w:val="EmptyCellLayoutStyle"/>
                          <w:spacing w:after="0" w:line="240" w:lineRule="auto"/>
                        </w:pPr>
                      </w:p>
                    </w:tc>
                    <w:tc>
                      <w:tcPr>
                        <w:tcW w:w="75" w:type="dxa"/>
                      </w:tcPr>
                      <w:p w14:paraId="5D7915D3" w14:textId="77777777" w:rsidR="00C7176D" w:rsidRDefault="00C7176D">
                        <w:pPr>
                          <w:pStyle w:val="EmptyCellLayoutStyle"/>
                          <w:spacing w:after="0" w:line="240" w:lineRule="auto"/>
                        </w:pPr>
                      </w:p>
                    </w:tc>
                    <w:tc>
                      <w:tcPr>
                        <w:tcW w:w="9038" w:type="dxa"/>
                      </w:tcPr>
                      <w:p w14:paraId="094738F7" w14:textId="77777777" w:rsidR="00C7176D" w:rsidRDefault="00C7176D">
                        <w:pPr>
                          <w:pStyle w:val="EmptyCellLayoutStyle"/>
                          <w:spacing w:after="0" w:line="240" w:lineRule="auto"/>
                        </w:pPr>
                      </w:p>
                    </w:tc>
                    <w:tc>
                      <w:tcPr>
                        <w:tcW w:w="106" w:type="dxa"/>
                      </w:tcPr>
                      <w:p w14:paraId="0C611222" w14:textId="77777777" w:rsidR="00C7176D" w:rsidRDefault="00C7176D">
                        <w:pPr>
                          <w:pStyle w:val="EmptyCellLayoutStyle"/>
                          <w:spacing w:after="0" w:line="240" w:lineRule="auto"/>
                        </w:pPr>
                      </w:p>
                    </w:tc>
                    <w:tc>
                      <w:tcPr>
                        <w:tcW w:w="147" w:type="dxa"/>
                      </w:tcPr>
                      <w:p w14:paraId="030150E3" w14:textId="77777777" w:rsidR="00C7176D" w:rsidRDefault="00C7176D">
                        <w:pPr>
                          <w:pStyle w:val="EmptyCellLayoutStyle"/>
                          <w:spacing w:after="0" w:line="240" w:lineRule="auto"/>
                        </w:pPr>
                      </w:p>
                    </w:tc>
                    <w:tc>
                      <w:tcPr>
                        <w:tcW w:w="240" w:type="dxa"/>
                      </w:tcPr>
                      <w:p w14:paraId="6488C039" w14:textId="77777777" w:rsidR="00C7176D" w:rsidRDefault="00C7176D">
                        <w:pPr>
                          <w:pStyle w:val="EmptyCellLayoutStyle"/>
                          <w:spacing w:after="0" w:line="240" w:lineRule="auto"/>
                        </w:pPr>
                      </w:p>
                    </w:tc>
                    <w:tc>
                      <w:tcPr>
                        <w:tcW w:w="314" w:type="dxa"/>
                      </w:tcPr>
                      <w:p w14:paraId="6D43278B" w14:textId="77777777" w:rsidR="00C7176D" w:rsidRDefault="00C7176D">
                        <w:pPr>
                          <w:pStyle w:val="EmptyCellLayoutStyle"/>
                          <w:spacing w:after="0" w:line="240" w:lineRule="auto"/>
                        </w:pPr>
                      </w:p>
                    </w:tc>
                    <w:tc>
                      <w:tcPr>
                        <w:tcW w:w="30" w:type="dxa"/>
                      </w:tcPr>
                      <w:p w14:paraId="4450F25C" w14:textId="77777777" w:rsidR="00C7176D" w:rsidRDefault="00C7176D">
                        <w:pPr>
                          <w:pStyle w:val="EmptyCellLayoutStyle"/>
                          <w:spacing w:after="0" w:line="240" w:lineRule="auto"/>
                        </w:pPr>
                      </w:p>
                    </w:tc>
                    <w:tc>
                      <w:tcPr>
                        <w:tcW w:w="14" w:type="dxa"/>
                      </w:tcPr>
                      <w:p w14:paraId="706E9ECB" w14:textId="77777777" w:rsidR="00C7176D" w:rsidRDefault="00C7176D">
                        <w:pPr>
                          <w:pStyle w:val="EmptyCellLayoutStyle"/>
                          <w:spacing w:after="0" w:line="240" w:lineRule="auto"/>
                        </w:pPr>
                      </w:p>
                    </w:tc>
                    <w:tc>
                      <w:tcPr>
                        <w:tcW w:w="15" w:type="dxa"/>
                      </w:tcPr>
                      <w:p w14:paraId="5ECEB6BF" w14:textId="77777777" w:rsidR="00C7176D" w:rsidRDefault="00C7176D">
                        <w:pPr>
                          <w:pStyle w:val="EmptyCellLayoutStyle"/>
                          <w:spacing w:after="0" w:line="240" w:lineRule="auto"/>
                        </w:pPr>
                      </w:p>
                    </w:tc>
                    <w:tc>
                      <w:tcPr>
                        <w:tcW w:w="27" w:type="dxa"/>
                      </w:tcPr>
                      <w:p w14:paraId="3B45B7E5" w14:textId="77777777" w:rsidR="00C7176D" w:rsidRDefault="00C7176D">
                        <w:pPr>
                          <w:pStyle w:val="EmptyCellLayoutStyle"/>
                          <w:spacing w:after="0" w:line="240" w:lineRule="auto"/>
                        </w:pPr>
                      </w:p>
                    </w:tc>
                    <w:tc>
                      <w:tcPr>
                        <w:tcW w:w="106" w:type="dxa"/>
                      </w:tcPr>
                      <w:p w14:paraId="7CACA55A" w14:textId="77777777" w:rsidR="00C7176D" w:rsidRDefault="00C7176D">
                        <w:pPr>
                          <w:pStyle w:val="EmptyCellLayoutStyle"/>
                          <w:spacing w:after="0" w:line="240" w:lineRule="auto"/>
                        </w:pPr>
                      </w:p>
                    </w:tc>
                    <w:tc>
                      <w:tcPr>
                        <w:tcW w:w="270" w:type="dxa"/>
                      </w:tcPr>
                      <w:p w14:paraId="065073BF" w14:textId="77777777" w:rsidR="00C7176D" w:rsidRDefault="00C7176D">
                        <w:pPr>
                          <w:pStyle w:val="EmptyCellLayoutStyle"/>
                          <w:spacing w:after="0" w:line="240" w:lineRule="auto"/>
                        </w:pPr>
                      </w:p>
                    </w:tc>
                    <w:tc>
                      <w:tcPr>
                        <w:tcW w:w="30" w:type="dxa"/>
                      </w:tcPr>
                      <w:p w14:paraId="57751837" w14:textId="77777777" w:rsidR="00C7176D" w:rsidRDefault="00C7176D">
                        <w:pPr>
                          <w:pStyle w:val="EmptyCellLayoutStyle"/>
                          <w:spacing w:after="0" w:line="240" w:lineRule="auto"/>
                        </w:pPr>
                      </w:p>
                    </w:tc>
                  </w:tr>
                  <w:tr w:rsidR="0032315E" w14:paraId="47A350BA" w14:textId="77777777" w:rsidTr="0032315E">
                    <w:tc>
                      <w:tcPr>
                        <w:tcW w:w="194" w:type="dxa"/>
                      </w:tcPr>
                      <w:p w14:paraId="17B3EACD" w14:textId="77777777" w:rsidR="00C7176D" w:rsidRDefault="00C7176D">
                        <w:pPr>
                          <w:pStyle w:val="EmptyCellLayoutStyle"/>
                          <w:spacing w:after="0" w:line="240" w:lineRule="auto"/>
                        </w:pPr>
                      </w:p>
                    </w:tc>
                    <w:tc>
                      <w:tcPr>
                        <w:tcW w:w="1" w:type="dxa"/>
                        <w:gridSpan w:val="17"/>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440"/>
                        </w:tblGrid>
                        <w:tr w:rsidR="00C7176D" w14:paraId="74A3D501" w14:textId="77777777">
                          <w:trPr>
                            <w:trHeight w:val="602"/>
                          </w:trPr>
                          <w:tc>
                            <w:tcPr>
                              <w:tcW w:w="10446" w:type="dxa"/>
                              <w:tcBorders>
                                <w:top w:val="nil"/>
                                <w:left w:val="nil"/>
                                <w:bottom w:val="nil"/>
                                <w:right w:val="nil"/>
                              </w:tcBorders>
                              <w:tcMar>
                                <w:top w:w="39" w:type="dxa"/>
                                <w:left w:w="39" w:type="dxa"/>
                                <w:bottom w:w="39" w:type="dxa"/>
                                <w:right w:w="39" w:type="dxa"/>
                              </w:tcMar>
                            </w:tcPr>
                            <w:p w14:paraId="6C438074" w14:textId="77777777" w:rsidR="00C7176D" w:rsidRDefault="0032315E">
                              <w:pPr>
                                <w:spacing w:after="0" w:line="240" w:lineRule="auto"/>
                              </w:pPr>
                              <w:r>
                                <w:rPr>
                                  <w:rFonts w:ascii="Segoe UI" w:eastAsia="Segoe UI" w:hAnsi="Segoe UI"/>
                                  <w:b/>
                                  <w:color w:val="000000"/>
                                  <w:sz w:val="32"/>
                                </w:rPr>
                                <w:t>Claims</w:t>
                              </w:r>
                            </w:p>
                          </w:tc>
                        </w:tr>
                        <w:tr w:rsidR="00C7176D" w14:paraId="77F6ECFC" w14:textId="77777777">
                          <w:trPr>
                            <w:trHeight w:val="262"/>
                          </w:trPr>
                          <w:tc>
                            <w:tcPr>
                              <w:tcW w:w="10446" w:type="dxa"/>
                              <w:tcBorders>
                                <w:top w:val="nil"/>
                                <w:left w:val="nil"/>
                                <w:bottom w:val="nil"/>
                                <w:right w:val="nil"/>
                              </w:tcBorders>
                              <w:tcMar>
                                <w:top w:w="39" w:type="dxa"/>
                                <w:left w:w="479" w:type="dxa"/>
                                <w:bottom w:w="39" w:type="dxa"/>
                                <w:right w:w="39" w:type="dxa"/>
                              </w:tcMar>
                            </w:tcPr>
                            <w:p w14:paraId="4C2F72BC" w14:textId="77777777" w:rsidR="00C7176D" w:rsidRDefault="0032315E">
                              <w:pPr>
                                <w:spacing w:after="0" w:line="240" w:lineRule="auto"/>
                              </w:pPr>
                              <w:r>
                                <w:rPr>
                                  <w:rFonts w:ascii="Segoe UI" w:eastAsia="Segoe UI" w:hAnsi="Segoe UI"/>
                                  <w:b/>
                                  <w:color w:val="000000"/>
                                  <w:sz w:val="22"/>
                                </w:rPr>
                                <w:t>In terms of health outcomes (comparative benefits and harms), is the proposed technology claimed to be superior, non-inferior or inferior to the comparator(s)?</w:t>
                              </w:r>
                            </w:p>
                            <w:p w14:paraId="53517B60" w14:textId="77777777" w:rsidR="00C7176D" w:rsidRDefault="0032315E">
                              <w:pPr>
                                <w:spacing w:after="0" w:line="240" w:lineRule="auto"/>
                              </w:pPr>
                              <w:r>
                                <w:rPr>
                                  <w:rFonts w:ascii="Segoe UI" w:eastAsia="Segoe UI" w:hAnsi="Segoe UI"/>
                                  <w:color w:val="000000"/>
                                  <w:sz w:val="22"/>
                                </w:rPr>
                                <w:t>Superior</w:t>
                              </w:r>
                            </w:p>
                          </w:tc>
                        </w:tr>
                        <w:tr w:rsidR="00C7176D" w14:paraId="2A10017E" w14:textId="77777777">
                          <w:trPr>
                            <w:trHeight w:val="262"/>
                          </w:trPr>
                          <w:tc>
                            <w:tcPr>
                              <w:tcW w:w="10446" w:type="dxa"/>
                              <w:tcBorders>
                                <w:top w:val="nil"/>
                                <w:left w:val="nil"/>
                                <w:bottom w:val="nil"/>
                                <w:right w:val="nil"/>
                              </w:tcBorders>
                              <w:tcMar>
                                <w:top w:w="39" w:type="dxa"/>
                                <w:left w:w="479" w:type="dxa"/>
                                <w:bottom w:w="39" w:type="dxa"/>
                                <w:right w:w="39" w:type="dxa"/>
                              </w:tcMar>
                            </w:tcPr>
                            <w:p w14:paraId="56EE7AF4" w14:textId="77777777" w:rsidR="00C7176D" w:rsidRDefault="0032315E">
                              <w:pPr>
                                <w:spacing w:after="0" w:line="240" w:lineRule="auto"/>
                              </w:pPr>
                              <w:r>
                                <w:rPr>
                                  <w:rFonts w:ascii="Segoe UI" w:eastAsia="Segoe UI" w:hAnsi="Segoe UI"/>
                                  <w:b/>
                                  <w:color w:val="000000"/>
                                  <w:sz w:val="22"/>
                                </w:rPr>
                                <w:t>Please state what the overall claim is, and provide a rationale:</w:t>
                              </w:r>
                            </w:p>
                            <w:p w14:paraId="15EFC2C7" w14:textId="048DB528" w:rsidR="00C7176D" w:rsidRDefault="0032315E">
                              <w:pPr>
                                <w:spacing w:after="0" w:line="240" w:lineRule="auto"/>
                              </w:pPr>
                              <w:r>
                                <w:rPr>
                                  <w:rFonts w:ascii="Segoe UI" w:eastAsia="Segoe UI" w:hAnsi="Segoe UI"/>
                                  <w:color w:val="000000"/>
                                  <w:sz w:val="22"/>
                                </w:rPr>
                                <w:t xml:space="preserve">Gross and microscopic examination of the placenta, umbilical cord, and </w:t>
                              </w:r>
                              <w:proofErr w:type="spellStart"/>
                              <w:r>
                                <w:rPr>
                                  <w:rFonts w:ascii="Segoe UI" w:eastAsia="Segoe UI" w:hAnsi="Segoe UI"/>
                                  <w:color w:val="000000"/>
                                  <w:sz w:val="22"/>
                                </w:rPr>
                                <w:t>fetal</w:t>
                              </w:r>
                              <w:proofErr w:type="spellEnd"/>
                              <w:r>
                                <w:rPr>
                                  <w:rFonts w:ascii="Segoe UI" w:eastAsia="Segoe UI" w:hAnsi="Segoe UI"/>
                                  <w:color w:val="000000"/>
                                  <w:sz w:val="22"/>
                                </w:rPr>
                                <w:t xml:space="preserve"> membranes by a trained </w:t>
                              </w:r>
                              <w:r>
                                <w:rPr>
                                  <w:rFonts w:ascii="Segoe UI" w:eastAsia="Segoe UI" w:hAnsi="Segoe UI"/>
                                  <w:color w:val="000000"/>
                                  <w:sz w:val="22"/>
                                </w:rPr>
                                <w:lastRenderedPageBreak/>
                                <w:t xml:space="preserve">pathologist is the single most useful aspect of the evaluation of stillbirth and neonatal death and is an essential component of the evaluation </w:t>
                              </w:r>
                              <w:r>
                                <w:rPr>
                                  <w:rFonts w:ascii="Segoe UI" w:eastAsia="Segoe UI" w:hAnsi="Segoe UI"/>
                                  <w:color w:val="000000"/>
                                  <w:sz w:val="22"/>
                                </w:rPr>
                                <w:br/>
                                <w:t xml:space="preserve">(Grade of recommendation 1A – Strong recommendation, high-quality evidence). </w:t>
                              </w:r>
                              <w:r>
                                <w:rPr>
                                  <w:rFonts w:ascii="Segoe UI" w:eastAsia="Segoe UI" w:hAnsi="Segoe UI"/>
                                  <w:color w:val="000000"/>
                                  <w:sz w:val="22"/>
                                </w:rPr>
                                <w:br/>
                                <w:t xml:space="preserve">The three investigations most likely to give useful information in the event of a stillbirth or miscarriage are: </w:t>
                              </w:r>
                              <w:r>
                                <w:rPr>
                                  <w:rFonts w:ascii="Segoe UI" w:eastAsia="Segoe UI" w:hAnsi="Segoe UI"/>
                                  <w:color w:val="000000"/>
                                  <w:sz w:val="22"/>
                                </w:rPr>
                                <w:br/>
                                <w:t xml:space="preserve">1) post-mortem 24.7% - 84.5% </w:t>
                              </w:r>
                              <w:r>
                                <w:rPr>
                                  <w:rFonts w:ascii="Segoe UI" w:eastAsia="Segoe UI" w:hAnsi="Segoe UI"/>
                                  <w:color w:val="000000"/>
                                  <w:sz w:val="22"/>
                                </w:rPr>
                                <w:br/>
                                <w:t xml:space="preserve">2) placental histology 69.5% to 95.7% </w:t>
                              </w:r>
                              <w:r>
                                <w:rPr>
                                  <w:rFonts w:ascii="Segoe UI" w:eastAsia="Segoe UI" w:hAnsi="Segoe UI"/>
                                  <w:color w:val="000000"/>
                                  <w:sz w:val="22"/>
                                </w:rPr>
                                <w:br/>
                                <w:t xml:space="preserve">3) </w:t>
                              </w:r>
                              <w:proofErr w:type="spellStart"/>
                              <w:r>
                                <w:rPr>
                                  <w:rFonts w:ascii="Segoe UI" w:eastAsia="Segoe UI" w:hAnsi="Segoe UI"/>
                                  <w:color w:val="000000"/>
                                  <w:sz w:val="22"/>
                                </w:rPr>
                                <w:t>fetal</w:t>
                              </w:r>
                              <w:proofErr w:type="spellEnd"/>
                              <w:r>
                                <w:rPr>
                                  <w:rFonts w:ascii="Segoe UI" w:eastAsia="Segoe UI" w:hAnsi="Segoe UI"/>
                                  <w:color w:val="000000"/>
                                  <w:sz w:val="22"/>
                                </w:rPr>
                                <w:t xml:space="preserve"> chromosomal analysis 11.7% to 29.0%. with 1) and 2) offered and ideally performed by a suitable trained pathologist in all cases. </w:t>
                              </w:r>
                            </w:p>
                          </w:tc>
                        </w:tr>
                      </w:tbl>
                      <w:p w14:paraId="43161744" w14:textId="77777777" w:rsidR="00C7176D" w:rsidRDefault="00C7176D">
                        <w:pPr>
                          <w:spacing w:after="0" w:line="240" w:lineRule="auto"/>
                        </w:pPr>
                      </w:p>
                    </w:tc>
                    <w:tc>
                      <w:tcPr>
                        <w:tcW w:w="15" w:type="dxa"/>
                      </w:tcPr>
                      <w:p w14:paraId="41875309" w14:textId="77777777" w:rsidR="00C7176D" w:rsidRDefault="00C7176D">
                        <w:pPr>
                          <w:pStyle w:val="EmptyCellLayoutStyle"/>
                          <w:spacing w:after="0" w:line="240" w:lineRule="auto"/>
                        </w:pPr>
                      </w:p>
                    </w:tc>
                    <w:tc>
                      <w:tcPr>
                        <w:tcW w:w="27" w:type="dxa"/>
                      </w:tcPr>
                      <w:p w14:paraId="7F89571C" w14:textId="77777777" w:rsidR="00C7176D" w:rsidRDefault="00C7176D">
                        <w:pPr>
                          <w:pStyle w:val="EmptyCellLayoutStyle"/>
                          <w:spacing w:after="0" w:line="240" w:lineRule="auto"/>
                        </w:pPr>
                      </w:p>
                    </w:tc>
                    <w:tc>
                      <w:tcPr>
                        <w:tcW w:w="106" w:type="dxa"/>
                      </w:tcPr>
                      <w:p w14:paraId="52DFBB04" w14:textId="77777777" w:rsidR="00C7176D" w:rsidRDefault="00C7176D">
                        <w:pPr>
                          <w:pStyle w:val="EmptyCellLayoutStyle"/>
                          <w:spacing w:after="0" w:line="240" w:lineRule="auto"/>
                        </w:pPr>
                      </w:p>
                    </w:tc>
                    <w:tc>
                      <w:tcPr>
                        <w:tcW w:w="270" w:type="dxa"/>
                      </w:tcPr>
                      <w:p w14:paraId="6C166D61" w14:textId="77777777" w:rsidR="00C7176D" w:rsidRDefault="00C7176D">
                        <w:pPr>
                          <w:pStyle w:val="EmptyCellLayoutStyle"/>
                          <w:spacing w:after="0" w:line="240" w:lineRule="auto"/>
                        </w:pPr>
                      </w:p>
                    </w:tc>
                    <w:tc>
                      <w:tcPr>
                        <w:tcW w:w="30" w:type="dxa"/>
                      </w:tcPr>
                      <w:p w14:paraId="336F15C7" w14:textId="77777777" w:rsidR="00C7176D" w:rsidRDefault="00C7176D">
                        <w:pPr>
                          <w:pStyle w:val="EmptyCellLayoutStyle"/>
                          <w:spacing w:after="0" w:line="240" w:lineRule="auto"/>
                        </w:pPr>
                      </w:p>
                    </w:tc>
                  </w:tr>
                  <w:tr w:rsidR="00C7176D" w14:paraId="5FDF53F7" w14:textId="77777777">
                    <w:trPr>
                      <w:trHeight w:val="255"/>
                    </w:trPr>
                    <w:tc>
                      <w:tcPr>
                        <w:tcW w:w="194" w:type="dxa"/>
                      </w:tcPr>
                      <w:p w14:paraId="5F5CDCD0" w14:textId="77777777" w:rsidR="00C7176D" w:rsidRDefault="00C7176D">
                        <w:pPr>
                          <w:pStyle w:val="EmptyCellLayoutStyle"/>
                          <w:spacing w:after="0" w:line="240" w:lineRule="auto"/>
                        </w:pPr>
                      </w:p>
                    </w:tc>
                    <w:tc>
                      <w:tcPr>
                        <w:tcW w:w="1" w:type="dxa"/>
                      </w:tcPr>
                      <w:p w14:paraId="08901153" w14:textId="77777777" w:rsidR="00C7176D" w:rsidRDefault="00C7176D">
                        <w:pPr>
                          <w:pStyle w:val="EmptyCellLayoutStyle"/>
                          <w:spacing w:after="0" w:line="240" w:lineRule="auto"/>
                        </w:pPr>
                      </w:p>
                    </w:tc>
                    <w:tc>
                      <w:tcPr>
                        <w:tcW w:w="14" w:type="dxa"/>
                      </w:tcPr>
                      <w:p w14:paraId="19F55700" w14:textId="77777777" w:rsidR="00C7176D" w:rsidRDefault="00C7176D">
                        <w:pPr>
                          <w:pStyle w:val="EmptyCellLayoutStyle"/>
                          <w:spacing w:after="0" w:line="240" w:lineRule="auto"/>
                        </w:pPr>
                      </w:p>
                    </w:tc>
                    <w:tc>
                      <w:tcPr>
                        <w:tcW w:w="30" w:type="dxa"/>
                      </w:tcPr>
                      <w:p w14:paraId="7417572A" w14:textId="77777777" w:rsidR="00C7176D" w:rsidRDefault="00C7176D">
                        <w:pPr>
                          <w:pStyle w:val="EmptyCellLayoutStyle"/>
                          <w:spacing w:after="0" w:line="240" w:lineRule="auto"/>
                        </w:pPr>
                      </w:p>
                    </w:tc>
                    <w:tc>
                      <w:tcPr>
                        <w:tcW w:w="28" w:type="dxa"/>
                      </w:tcPr>
                      <w:p w14:paraId="3E77E0FE" w14:textId="77777777" w:rsidR="00C7176D" w:rsidRDefault="00C7176D">
                        <w:pPr>
                          <w:pStyle w:val="EmptyCellLayoutStyle"/>
                          <w:spacing w:after="0" w:line="240" w:lineRule="auto"/>
                        </w:pPr>
                      </w:p>
                    </w:tc>
                    <w:tc>
                      <w:tcPr>
                        <w:tcW w:w="1" w:type="dxa"/>
                      </w:tcPr>
                      <w:p w14:paraId="17FF3822" w14:textId="77777777" w:rsidR="00C7176D" w:rsidRDefault="00C7176D">
                        <w:pPr>
                          <w:pStyle w:val="EmptyCellLayoutStyle"/>
                          <w:spacing w:after="0" w:line="240" w:lineRule="auto"/>
                        </w:pPr>
                      </w:p>
                    </w:tc>
                    <w:tc>
                      <w:tcPr>
                        <w:tcW w:w="12" w:type="dxa"/>
                      </w:tcPr>
                      <w:p w14:paraId="35192B3F" w14:textId="77777777" w:rsidR="00C7176D" w:rsidRDefault="00C7176D">
                        <w:pPr>
                          <w:pStyle w:val="EmptyCellLayoutStyle"/>
                          <w:spacing w:after="0" w:line="240" w:lineRule="auto"/>
                        </w:pPr>
                      </w:p>
                    </w:tc>
                    <w:tc>
                      <w:tcPr>
                        <w:tcW w:w="17" w:type="dxa"/>
                      </w:tcPr>
                      <w:p w14:paraId="219CE0E3" w14:textId="77777777" w:rsidR="00C7176D" w:rsidRDefault="00C7176D">
                        <w:pPr>
                          <w:pStyle w:val="EmptyCellLayoutStyle"/>
                          <w:spacing w:after="0" w:line="240" w:lineRule="auto"/>
                        </w:pPr>
                      </w:p>
                    </w:tc>
                    <w:tc>
                      <w:tcPr>
                        <w:tcW w:w="342" w:type="dxa"/>
                      </w:tcPr>
                      <w:p w14:paraId="1A6C2581" w14:textId="77777777" w:rsidR="00C7176D" w:rsidRDefault="00C7176D">
                        <w:pPr>
                          <w:pStyle w:val="EmptyCellLayoutStyle"/>
                          <w:spacing w:after="0" w:line="240" w:lineRule="auto"/>
                        </w:pPr>
                      </w:p>
                    </w:tc>
                    <w:tc>
                      <w:tcPr>
                        <w:tcW w:w="30" w:type="dxa"/>
                      </w:tcPr>
                      <w:p w14:paraId="41E792D1" w14:textId="77777777" w:rsidR="00C7176D" w:rsidRDefault="00C7176D">
                        <w:pPr>
                          <w:pStyle w:val="EmptyCellLayoutStyle"/>
                          <w:spacing w:after="0" w:line="240" w:lineRule="auto"/>
                        </w:pPr>
                      </w:p>
                    </w:tc>
                    <w:tc>
                      <w:tcPr>
                        <w:tcW w:w="75" w:type="dxa"/>
                      </w:tcPr>
                      <w:p w14:paraId="6BF8244E" w14:textId="77777777" w:rsidR="00C7176D" w:rsidRDefault="00C7176D">
                        <w:pPr>
                          <w:pStyle w:val="EmptyCellLayoutStyle"/>
                          <w:spacing w:after="0" w:line="240" w:lineRule="auto"/>
                        </w:pPr>
                      </w:p>
                    </w:tc>
                    <w:tc>
                      <w:tcPr>
                        <w:tcW w:w="9038" w:type="dxa"/>
                      </w:tcPr>
                      <w:p w14:paraId="2995B002" w14:textId="77777777" w:rsidR="00C7176D" w:rsidRDefault="00C7176D">
                        <w:pPr>
                          <w:pStyle w:val="EmptyCellLayoutStyle"/>
                          <w:spacing w:after="0" w:line="240" w:lineRule="auto"/>
                        </w:pPr>
                      </w:p>
                    </w:tc>
                    <w:tc>
                      <w:tcPr>
                        <w:tcW w:w="106" w:type="dxa"/>
                      </w:tcPr>
                      <w:p w14:paraId="6E8E1750" w14:textId="77777777" w:rsidR="00C7176D" w:rsidRDefault="00C7176D">
                        <w:pPr>
                          <w:pStyle w:val="EmptyCellLayoutStyle"/>
                          <w:spacing w:after="0" w:line="240" w:lineRule="auto"/>
                        </w:pPr>
                      </w:p>
                    </w:tc>
                    <w:tc>
                      <w:tcPr>
                        <w:tcW w:w="147" w:type="dxa"/>
                      </w:tcPr>
                      <w:p w14:paraId="5C21490E" w14:textId="77777777" w:rsidR="00C7176D" w:rsidRDefault="00C7176D">
                        <w:pPr>
                          <w:pStyle w:val="EmptyCellLayoutStyle"/>
                          <w:spacing w:after="0" w:line="240" w:lineRule="auto"/>
                        </w:pPr>
                      </w:p>
                    </w:tc>
                    <w:tc>
                      <w:tcPr>
                        <w:tcW w:w="240" w:type="dxa"/>
                      </w:tcPr>
                      <w:p w14:paraId="03FC74A2" w14:textId="77777777" w:rsidR="00C7176D" w:rsidRDefault="00C7176D">
                        <w:pPr>
                          <w:pStyle w:val="EmptyCellLayoutStyle"/>
                          <w:spacing w:after="0" w:line="240" w:lineRule="auto"/>
                        </w:pPr>
                      </w:p>
                    </w:tc>
                    <w:tc>
                      <w:tcPr>
                        <w:tcW w:w="314" w:type="dxa"/>
                      </w:tcPr>
                      <w:p w14:paraId="07131677" w14:textId="77777777" w:rsidR="00C7176D" w:rsidRDefault="00C7176D">
                        <w:pPr>
                          <w:pStyle w:val="EmptyCellLayoutStyle"/>
                          <w:spacing w:after="0" w:line="240" w:lineRule="auto"/>
                        </w:pPr>
                      </w:p>
                    </w:tc>
                    <w:tc>
                      <w:tcPr>
                        <w:tcW w:w="30" w:type="dxa"/>
                      </w:tcPr>
                      <w:p w14:paraId="02517BC5" w14:textId="77777777" w:rsidR="00C7176D" w:rsidRDefault="00C7176D">
                        <w:pPr>
                          <w:pStyle w:val="EmptyCellLayoutStyle"/>
                          <w:spacing w:after="0" w:line="240" w:lineRule="auto"/>
                        </w:pPr>
                      </w:p>
                    </w:tc>
                    <w:tc>
                      <w:tcPr>
                        <w:tcW w:w="14" w:type="dxa"/>
                      </w:tcPr>
                      <w:p w14:paraId="0B05F250" w14:textId="77777777" w:rsidR="00C7176D" w:rsidRDefault="00C7176D">
                        <w:pPr>
                          <w:pStyle w:val="EmptyCellLayoutStyle"/>
                          <w:spacing w:after="0" w:line="240" w:lineRule="auto"/>
                        </w:pPr>
                      </w:p>
                    </w:tc>
                    <w:tc>
                      <w:tcPr>
                        <w:tcW w:w="15" w:type="dxa"/>
                      </w:tcPr>
                      <w:p w14:paraId="7E2D8DF3" w14:textId="77777777" w:rsidR="00C7176D" w:rsidRDefault="00C7176D">
                        <w:pPr>
                          <w:pStyle w:val="EmptyCellLayoutStyle"/>
                          <w:spacing w:after="0" w:line="240" w:lineRule="auto"/>
                        </w:pPr>
                      </w:p>
                    </w:tc>
                    <w:tc>
                      <w:tcPr>
                        <w:tcW w:w="27" w:type="dxa"/>
                      </w:tcPr>
                      <w:p w14:paraId="34AB9E87" w14:textId="77777777" w:rsidR="00C7176D" w:rsidRDefault="00C7176D">
                        <w:pPr>
                          <w:pStyle w:val="EmptyCellLayoutStyle"/>
                          <w:spacing w:after="0" w:line="240" w:lineRule="auto"/>
                        </w:pPr>
                      </w:p>
                    </w:tc>
                    <w:tc>
                      <w:tcPr>
                        <w:tcW w:w="106" w:type="dxa"/>
                      </w:tcPr>
                      <w:p w14:paraId="36ED63F4" w14:textId="77777777" w:rsidR="00C7176D" w:rsidRDefault="00C7176D">
                        <w:pPr>
                          <w:pStyle w:val="EmptyCellLayoutStyle"/>
                          <w:spacing w:after="0" w:line="240" w:lineRule="auto"/>
                        </w:pPr>
                      </w:p>
                    </w:tc>
                    <w:tc>
                      <w:tcPr>
                        <w:tcW w:w="270" w:type="dxa"/>
                      </w:tcPr>
                      <w:p w14:paraId="4C206959" w14:textId="77777777" w:rsidR="00C7176D" w:rsidRDefault="00C7176D">
                        <w:pPr>
                          <w:pStyle w:val="EmptyCellLayoutStyle"/>
                          <w:spacing w:after="0" w:line="240" w:lineRule="auto"/>
                        </w:pPr>
                      </w:p>
                    </w:tc>
                    <w:tc>
                      <w:tcPr>
                        <w:tcW w:w="30" w:type="dxa"/>
                      </w:tcPr>
                      <w:p w14:paraId="12764FC8" w14:textId="77777777" w:rsidR="00C7176D" w:rsidRDefault="00C7176D">
                        <w:pPr>
                          <w:pStyle w:val="EmptyCellLayoutStyle"/>
                          <w:spacing w:after="0" w:line="240" w:lineRule="auto"/>
                        </w:pPr>
                      </w:p>
                    </w:tc>
                  </w:tr>
                  <w:tr w:rsidR="0032315E" w14:paraId="01B914ED" w14:textId="77777777" w:rsidTr="0032315E">
                    <w:tc>
                      <w:tcPr>
                        <w:tcW w:w="194" w:type="dxa"/>
                      </w:tcPr>
                      <w:p w14:paraId="15A5204C" w14:textId="77777777" w:rsidR="00C7176D" w:rsidRDefault="00C7176D">
                        <w:pPr>
                          <w:pStyle w:val="EmptyCellLayoutStyle"/>
                          <w:spacing w:after="0" w:line="240" w:lineRule="auto"/>
                        </w:pPr>
                      </w:p>
                    </w:tc>
                    <w:tc>
                      <w:tcPr>
                        <w:tcW w:w="1" w:type="dxa"/>
                        <w:gridSpan w:val="1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396"/>
                        </w:tblGrid>
                        <w:tr w:rsidR="00C7176D" w14:paraId="4D77F90D" w14:textId="77777777" w:rsidTr="00C5473E">
                          <w:trPr>
                            <w:trHeight w:val="602"/>
                          </w:trPr>
                          <w:tc>
                            <w:tcPr>
                              <w:tcW w:w="10396" w:type="dxa"/>
                              <w:tcBorders>
                                <w:top w:val="nil"/>
                                <w:left w:val="nil"/>
                                <w:bottom w:val="nil"/>
                                <w:right w:val="nil"/>
                              </w:tcBorders>
                              <w:tcMar>
                                <w:top w:w="39" w:type="dxa"/>
                                <w:left w:w="39" w:type="dxa"/>
                                <w:bottom w:w="39" w:type="dxa"/>
                                <w:right w:w="39" w:type="dxa"/>
                              </w:tcMar>
                            </w:tcPr>
                            <w:p w14:paraId="7AD4B6DB" w14:textId="77777777" w:rsidR="00C7176D" w:rsidRDefault="0032315E">
                              <w:pPr>
                                <w:spacing w:after="0" w:line="240" w:lineRule="auto"/>
                              </w:pPr>
                              <w:r>
                                <w:rPr>
                                  <w:rFonts w:ascii="Segoe UI" w:eastAsia="Segoe UI" w:hAnsi="Segoe UI"/>
                                  <w:b/>
                                  <w:color w:val="000000"/>
                                  <w:sz w:val="32"/>
                                </w:rPr>
                                <w:t>Estimated utilisation</w:t>
                              </w:r>
                            </w:p>
                          </w:tc>
                        </w:tr>
                        <w:tr w:rsidR="00C7176D" w14:paraId="55CB8571" w14:textId="77777777" w:rsidTr="00C5473E">
                          <w:trPr>
                            <w:trHeight w:val="262"/>
                          </w:trPr>
                          <w:tc>
                            <w:tcPr>
                              <w:tcW w:w="10396" w:type="dxa"/>
                              <w:tcBorders>
                                <w:top w:val="nil"/>
                                <w:left w:val="nil"/>
                                <w:bottom w:val="nil"/>
                                <w:right w:val="nil"/>
                              </w:tcBorders>
                              <w:tcMar>
                                <w:top w:w="39" w:type="dxa"/>
                                <w:left w:w="479" w:type="dxa"/>
                                <w:bottom w:w="39" w:type="dxa"/>
                                <w:right w:w="39" w:type="dxa"/>
                              </w:tcMar>
                            </w:tcPr>
                            <w:p w14:paraId="0E9A4D8E" w14:textId="77777777" w:rsidR="00C7176D" w:rsidRDefault="0032315E">
                              <w:pPr>
                                <w:spacing w:after="0" w:line="240" w:lineRule="auto"/>
                              </w:pPr>
                              <w:r>
                                <w:rPr>
                                  <w:rFonts w:ascii="Segoe UI" w:eastAsia="Segoe UI" w:hAnsi="Segoe UI"/>
                                  <w:b/>
                                  <w:color w:val="000000"/>
                                  <w:sz w:val="22"/>
                                </w:rPr>
                                <w:t>Estimate the prevalence and/or incidence of the proposed population:</w:t>
                              </w:r>
                            </w:p>
                            <w:p w14:paraId="509DEE4B" w14:textId="77777777" w:rsidR="00C7176D" w:rsidRDefault="0032315E">
                              <w:pPr>
                                <w:spacing w:after="0" w:line="240" w:lineRule="auto"/>
                              </w:pPr>
                              <w:r>
                                <w:rPr>
                                  <w:rFonts w:ascii="Segoe UI" w:eastAsia="Segoe UI" w:hAnsi="Segoe UI"/>
                                  <w:color w:val="000000"/>
                                  <w:sz w:val="22"/>
                                </w:rPr>
                                <w:t xml:space="preserve">The % uptake question just doesn't work for most applications - </w:t>
                              </w:r>
                              <w:proofErr w:type="spellStart"/>
                              <w:r>
                                <w:rPr>
                                  <w:rFonts w:ascii="Segoe UI" w:eastAsia="Segoe UI" w:hAnsi="Segoe UI"/>
                                  <w:color w:val="000000"/>
                                  <w:sz w:val="22"/>
                                </w:rPr>
                                <w:t>its</w:t>
                              </w:r>
                              <w:proofErr w:type="spellEnd"/>
                              <w:r>
                                <w:rPr>
                                  <w:rFonts w:ascii="Segoe UI" w:eastAsia="Segoe UI" w:hAnsi="Segoe UI"/>
                                  <w:color w:val="000000"/>
                                  <w:sz w:val="22"/>
                                </w:rPr>
                                <w:t xml:space="preserve"> better to have an estimated number of </w:t>
                              </w:r>
                              <w:proofErr w:type="gramStart"/>
                              <w:r>
                                <w:rPr>
                                  <w:rFonts w:ascii="Segoe UI" w:eastAsia="Segoe UI" w:hAnsi="Segoe UI"/>
                                  <w:color w:val="000000"/>
                                  <w:sz w:val="22"/>
                                </w:rPr>
                                <w:t>utilisation</w:t>
                              </w:r>
                              <w:proofErr w:type="gramEnd"/>
                              <w:r>
                                <w:rPr>
                                  <w:rFonts w:ascii="Segoe UI" w:eastAsia="Segoe UI" w:hAnsi="Segoe UI"/>
                                  <w:color w:val="000000"/>
                                  <w:sz w:val="22"/>
                                </w:rPr>
                                <w:br/>
                                <w:t>In 2020, there were 3,004 registered perinatal deaths (stillbirths plus neonatal deaths), 2,801 (93%) of which had a stated autopsy status (2,136 stillbirths and 665 neonatal deaths). Table 1 describes the number of deaths where autopsy status was stated, and an autopsy was performed.</w:t>
                              </w:r>
                              <w:r>
                                <w:rPr>
                                  <w:rFonts w:ascii="Segoe UI" w:eastAsia="Segoe UI" w:hAnsi="Segoe UI"/>
                                  <w:color w:val="000000"/>
                                  <w:sz w:val="22"/>
                                </w:rPr>
                                <w:br/>
                                <w:t xml:space="preserve">There is a lack of accurate data describing </w:t>
                              </w:r>
                              <w:proofErr w:type="spellStart"/>
                              <w:r>
                                <w:rPr>
                                  <w:rFonts w:ascii="Segoe UI" w:eastAsia="Segoe UI" w:hAnsi="Segoe UI"/>
                                  <w:color w:val="000000"/>
                                  <w:sz w:val="22"/>
                                </w:rPr>
                                <w:t>fetal</w:t>
                              </w:r>
                              <w:proofErr w:type="spellEnd"/>
                              <w:r>
                                <w:rPr>
                                  <w:rFonts w:ascii="Segoe UI" w:eastAsia="Segoe UI" w:hAnsi="Segoe UI"/>
                                  <w:color w:val="000000"/>
                                  <w:sz w:val="22"/>
                                </w:rPr>
                                <w:t xml:space="preserve"> loss at the different gestational ages, coupled with difficulties integrating public and private hospital data across jurisdictions. More accurate real-world data obtained from South Australia, summarising placental examinations conducted in private (23%) and public (77%) hospitals, which may be used to extrapolate and estimate the number of placental examinations performed in other jurisdictions that do not collect such granular private/public data. It should be noted that South Australia tend to perform a higher number of autopsies compared to other states; however, the proportion of births (including live and stillbirths) requiring placental examination is likely to be similar across jurisdictions.</w:t>
                              </w:r>
                              <w:r>
                                <w:rPr>
                                  <w:rFonts w:ascii="Segoe UI" w:eastAsia="Segoe UI" w:hAnsi="Segoe UI"/>
                                  <w:color w:val="000000"/>
                                  <w:sz w:val="22"/>
                                </w:rPr>
                                <w:br/>
                                <w:t xml:space="preserve">The number of births that had a placental examination in South Australia (not specifically associated with perinatal death/stillbirth), was approximately 3,500 examinations per year with numbers increasing in 2021 and 2022 due to concerns around the unknown effects of COVID on pregnancy. Using an approximate number of 20,000 births as the denominator, approximately 17% of pregnancies therefore required a placental examination for clinical indications including prematurity, growth problems, </w:t>
                              </w:r>
                              <w:proofErr w:type="gramStart"/>
                              <w:r>
                                <w:rPr>
                                  <w:rFonts w:ascii="Segoe UI" w:eastAsia="Segoe UI" w:hAnsi="Segoe UI"/>
                                  <w:color w:val="000000"/>
                                  <w:sz w:val="22"/>
                                </w:rPr>
                                <w:t>infections</w:t>
                              </w:r>
                              <w:proofErr w:type="gramEnd"/>
                              <w:r>
                                <w:rPr>
                                  <w:rFonts w:ascii="Segoe UI" w:eastAsia="Segoe UI" w:hAnsi="Segoe UI"/>
                                  <w:color w:val="000000"/>
                                  <w:sz w:val="22"/>
                                </w:rPr>
                                <w:t xml:space="preserve"> or </w:t>
                              </w:r>
                              <w:proofErr w:type="spellStart"/>
                              <w:r>
                                <w:rPr>
                                  <w:rFonts w:ascii="Segoe UI" w:eastAsia="Segoe UI" w:hAnsi="Segoe UI"/>
                                  <w:color w:val="000000"/>
                                  <w:sz w:val="22"/>
                                </w:rPr>
                                <w:t>fetal</w:t>
                              </w:r>
                              <w:proofErr w:type="spellEnd"/>
                              <w:r>
                                <w:rPr>
                                  <w:rFonts w:ascii="Segoe UI" w:eastAsia="Segoe UI" w:hAnsi="Segoe UI"/>
                                  <w:color w:val="000000"/>
                                  <w:sz w:val="22"/>
                                </w:rPr>
                                <w:t xml:space="preserve"> abnormalities.</w:t>
                              </w:r>
                              <w:r>
                                <w:rPr>
                                  <w:rFonts w:ascii="Segoe UI" w:eastAsia="Segoe UI" w:hAnsi="Segoe UI"/>
                                  <w:color w:val="000000"/>
                                  <w:sz w:val="22"/>
                                </w:rPr>
                                <w:br/>
                              </w:r>
                            </w:p>
                          </w:tc>
                        </w:tr>
                        <w:tr w:rsidR="00C7176D" w14:paraId="3B2B604D" w14:textId="77777777" w:rsidTr="00C5473E">
                          <w:trPr>
                            <w:trHeight w:val="262"/>
                          </w:trPr>
                          <w:tc>
                            <w:tcPr>
                              <w:tcW w:w="10396" w:type="dxa"/>
                              <w:tcBorders>
                                <w:top w:val="nil"/>
                                <w:left w:val="nil"/>
                                <w:bottom w:val="nil"/>
                                <w:right w:val="nil"/>
                              </w:tcBorders>
                              <w:tcMar>
                                <w:top w:w="39" w:type="dxa"/>
                                <w:left w:w="479" w:type="dxa"/>
                                <w:bottom w:w="39" w:type="dxa"/>
                                <w:right w:w="39" w:type="dxa"/>
                              </w:tcMar>
                            </w:tcPr>
                            <w:p w14:paraId="7BCB23DA" w14:textId="77777777" w:rsidR="00C7176D" w:rsidRDefault="0032315E">
                              <w:pPr>
                                <w:spacing w:after="0" w:line="240" w:lineRule="auto"/>
                              </w:pPr>
                              <w:r>
                                <w:rPr>
                                  <w:rFonts w:ascii="Segoe UI" w:eastAsia="Segoe UI" w:hAnsi="Segoe UI"/>
                                  <w:b/>
                                  <w:color w:val="000000"/>
                                  <w:sz w:val="22"/>
                                </w:rPr>
                                <w:t>Provide the percentage uptake of the proposed health technology by the proposed population:</w:t>
                              </w:r>
                            </w:p>
                          </w:tc>
                        </w:tr>
                        <w:tr w:rsidR="00C7176D" w14:paraId="56E57BCE" w14:textId="77777777" w:rsidTr="00C5473E">
                          <w:trPr>
                            <w:trHeight w:val="262"/>
                          </w:trPr>
                          <w:tc>
                            <w:tcPr>
                              <w:tcW w:w="10396" w:type="dxa"/>
                              <w:tcBorders>
                                <w:top w:val="nil"/>
                                <w:left w:val="nil"/>
                                <w:bottom w:val="nil"/>
                                <w:right w:val="nil"/>
                              </w:tcBorders>
                              <w:tcMar>
                                <w:top w:w="39" w:type="dxa"/>
                                <w:left w:w="479" w:type="dxa"/>
                                <w:bottom w:w="39" w:type="dxa"/>
                                <w:right w:w="39" w:type="dxa"/>
                              </w:tcMar>
                            </w:tcPr>
                            <w:p w14:paraId="0A1A386D" w14:textId="77777777" w:rsidR="00C7176D" w:rsidRDefault="0032315E">
                              <w:pPr>
                                <w:spacing w:after="0" w:line="240" w:lineRule="auto"/>
                              </w:pPr>
                              <w:r>
                                <w:rPr>
                                  <w:rFonts w:ascii="Segoe UI" w:eastAsia="Segoe UI" w:hAnsi="Segoe UI"/>
                                  <w:b/>
                                  <w:color w:val="000000"/>
                                  <w:sz w:val="22"/>
                                </w:rPr>
                                <w:t xml:space="preserve">     Year 1 estimated </w:t>
                              </w:r>
                              <w:proofErr w:type="gramStart"/>
                              <w:r>
                                <w:rPr>
                                  <w:rFonts w:ascii="Segoe UI" w:eastAsia="Segoe UI" w:hAnsi="Segoe UI"/>
                                  <w:b/>
                                  <w:color w:val="000000"/>
                                  <w:sz w:val="22"/>
                                </w:rPr>
                                <w:t>uptake(</w:t>
                              </w:r>
                              <w:proofErr w:type="gramEnd"/>
                              <w:r>
                                <w:rPr>
                                  <w:rFonts w:ascii="Segoe UI" w:eastAsia="Segoe UI" w:hAnsi="Segoe UI"/>
                                  <w:b/>
                                  <w:color w:val="000000"/>
                                  <w:sz w:val="22"/>
                                </w:rPr>
                                <w:t>%):</w:t>
                              </w:r>
                            </w:p>
                            <w:p w14:paraId="2AF367E5" w14:textId="77777777" w:rsidR="00C7176D" w:rsidRDefault="0032315E">
                              <w:pPr>
                                <w:spacing w:after="0" w:line="240" w:lineRule="auto"/>
                              </w:pPr>
                              <w:r>
                                <w:rPr>
                                  <w:rFonts w:ascii="Segoe UI" w:eastAsia="Segoe UI" w:hAnsi="Segoe UI"/>
                                  <w:color w:val="000000"/>
                                  <w:sz w:val="22"/>
                                </w:rPr>
                                <w:t xml:space="preserve">     100</w:t>
                              </w:r>
                            </w:p>
                          </w:tc>
                        </w:tr>
                        <w:tr w:rsidR="00C7176D" w14:paraId="6C21C2C9" w14:textId="77777777" w:rsidTr="00C5473E">
                          <w:trPr>
                            <w:trHeight w:val="262"/>
                          </w:trPr>
                          <w:tc>
                            <w:tcPr>
                              <w:tcW w:w="10396" w:type="dxa"/>
                              <w:tcBorders>
                                <w:top w:val="nil"/>
                                <w:left w:val="nil"/>
                                <w:bottom w:val="nil"/>
                                <w:right w:val="nil"/>
                              </w:tcBorders>
                              <w:tcMar>
                                <w:top w:w="39" w:type="dxa"/>
                                <w:left w:w="479" w:type="dxa"/>
                                <w:bottom w:w="39" w:type="dxa"/>
                                <w:right w:w="39" w:type="dxa"/>
                              </w:tcMar>
                            </w:tcPr>
                            <w:p w14:paraId="3CCB6FD8" w14:textId="77777777" w:rsidR="00C7176D" w:rsidRDefault="0032315E">
                              <w:pPr>
                                <w:spacing w:after="0" w:line="240" w:lineRule="auto"/>
                              </w:pPr>
                              <w:r>
                                <w:rPr>
                                  <w:rFonts w:ascii="Segoe UI" w:eastAsia="Segoe UI" w:hAnsi="Segoe UI"/>
                                  <w:b/>
                                  <w:color w:val="000000"/>
                                  <w:sz w:val="22"/>
                                </w:rPr>
                                <w:t xml:space="preserve">     Year 2 estimated </w:t>
                              </w:r>
                              <w:proofErr w:type="gramStart"/>
                              <w:r>
                                <w:rPr>
                                  <w:rFonts w:ascii="Segoe UI" w:eastAsia="Segoe UI" w:hAnsi="Segoe UI"/>
                                  <w:b/>
                                  <w:color w:val="000000"/>
                                  <w:sz w:val="22"/>
                                </w:rPr>
                                <w:t>uptake(</w:t>
                              </w:r>
                              <w:proofErr w:type="gramEnd"/>
                              <w:r>
                                <w:rPr>
                                  <w:rFonts w:ascii="Segoe UI" w:eastAsia="Segoe UI" w:hAnsi="Segoe UI"/>
                                  <w:b/>
                                  <w:color w:val="000000"/>
                                  <w:sz w:val="22"/>
                                </w:rPr>
                                <w:t>%):</w:t>
                              </w:r>
                            </w:p>
                            <w:p w14:paraId="638E7B6C" w14:textId="77777777" w:rsidR="00C7176D" w:rsidRDefault="0032315E">
                              <w:pPr>
                                <w:spacing w:after="0" w:line="240" w:lineRule="auto"/>
                              </w:pPr>
                              <w:r>
                                <w:rPr>
                                  <w:rFonts w:ascii="Segoe UI" w:eastAsia="Segoe UI" w:hAnsi="Segoe UI"/>
                                  <w:color w:val="000000"/>
                                  <w:sz w:val="22"/>
                                </w:rPr>
                                <w:t xml:space="preserve">     100</w:t>
                              </w:r>
                            </w:p>
                          </w:tc>
                        </w:tr>
                        <w:tr w:rsidR="00C7176D" w14:paraId="3DF158D7" w14:textId="77777777" w:rsidTr="00C5473E">
                          <w:trPr>
                            <w:trHeight w:val="262"/>
                          </w:trPr>
                          <w:tc>
                            <w:tcPr>
                              <w:tcW w:w="10396" w:type="dxa"/>
                              <w:tcBorders>
                                <w:top w:val="nil"/>
                                <w:left w:val="nil"/>
                                <w:bottom w:val="nil"/>
                                <w:right w:val="nil"/>
                              </w:tcBorders>
                              <w:tcMar>
                                <w:top w:w="39" w:type="dxa"/>
                                <w:left w:w="479" w:type="dxa"/>
                                <w:bottom w:w="39" w:type="dxa"/>
                                <w:right w:w="39" w:type="dxa"/>
                              </w:tcMar>
                            </w:tcPr>
                            <w:p w14:paraId="663A9014" w14:textId="77777777" w:rsidR="00C7176D" w:rsidRDefault="0032315E">
                              <w:pPr>
                                <w:spacing w:after="0" w:line="240" w:lineRule="auto"/>
                              </w:pPr>
                              <w:r>
                                <w:rPr>
                                  <w:rFonts w:ascii="Segoe UI" w:eastAsia="Segoe UI" w:hAnsi="Segoe UI"/>
                                  <w:b/>
                                  <w:color w:val="000000"/>
                                  <w:sz w:val="22"/>
                                </w:rPr>
                                <w:t xml:space="preserve">     Year 3 estimated </w:t>
                              </w:r>
                              <w:proofErr w:type="gramStart"/>
                              <w:r>
                                <w:rPr>
                                  <w:rFonts w:ascii="Segoe UI" w:eastAsia="Segoe UI" w:hAnsi="Segoe UI"/>
                                  <w:b/>
                                  <w:color w:val="000000"/>
                                  <w:sz w:val="22"/>
                                </w:rPr>
                                <w:t>uptake(</w:t>
                              </w:r>
                              <w:proofErr w:type="gramEnd"/>
                              <w:r>
                                <w:rPr>
                                  <w:rFonts w:ascii="Segoe UI" w:eastAsia="Segoe UI" w:hAnsi="Segoe UI"/>
                                  <w:b/>
                                  <w:color w:val="000000"/>
                                  <w:sz w:val="22"/>
                                </w:rPr>
                                <w:t>%):</w:t>
                              </w:r>
                            </w:p>
                            <w:p w14:paraId="6FB6413B" w14:textId="77777777" w:rsidR="00C7176D" w:rsidRDefault="0032315E">
                              <w:pPr>
                                <w:spacing w:after="0" w:line="240" w:lineRule="auto"/>
                              </w:pPr>
                              <w:r>
                                <w:rPr>
                                  <w:rFonts w:ascii="Segoe UI" w:eastAsia="Segoe UI" w:hAnsi="Segoe UI"/>
                                  <w:b/>
                                  <w:color w:val="000000"/>
                                  <w:sz w:val="22"/>
                                </w:rPr>
                                <w:t xml:space="preserve">     </w:t>
                              </w:r>
                              <w:r>
                                <w:rPr>
                                  <w:rFonts w:ascii="Segoe UI" w:eastAsia="Segoe UI" w:hAnsi="Segoe UI"/>
                                  <w:color w:val="000000"/>
                                  <w:sz w:val="22"/>
                                </w:rPr>
                                <w:t>100</w:t>
                              </w:r>
                            </w:p>
                          </w:tc>
                        </w:tr>
                        <w:tr w:rsidR="00C7176D" w14:paraId="2DC49FB5" w14:textId="77777777" w:rsidTr="00C5473E">
                          <w:trPr>
                            <w:trHeight w:val="262"/>
                          </w:trPr>
                          <w:tc>
                            <w:tcPr>
                              <w:tcW w:w="10396" w:type="dxa"/>
                              <w:tcBorders>
                                <w:top w:val="nil"/>
                                <w:left w:val="nil"/>
                                <w:bottom w:val="nil"/>
                                <w:right w:val="nil"/>
                              </w:tcBorders>
                              <w:tcMar>
                                <w:top w:w="39" w:type="dxa"/>
                                <w:left w:w="479" w:type="dxa"/>
                                <w:bottom w:w="39" w:type="dxa"/>
                                <w:right w:w="39" w:type="dxa"/>
                              </w:tcMar>
                            </w:tcPr>
                            <w:p w14:paraId="6EE9F2DD" w14:textId="77777777" w:rsidR="00C7176D" w:rsidRDefault="0032315E">
                              <w:pPr>
                                <w:spacing w:after="0" w:line="240" w:lineRule="auto"/>
                              </w:pPr>
                              <w:r>
                                <w:rPr>
                                  <w:rFonts w:ascii="Segoe UI" w:eastAsia="Segoe UI" w:hAnsi="Segoe UI"/>
                                  <w:b/>
                                  <w:color w:val="000000"/>
                                  <w:sz w:val="22"/>
                                </w:rPr>
                                <w:t xml:space="preserve">     Year 3 estimated </w:t>
                              </w:r>
                              <w:proofErr w:type="gramStart"/>
                              <w:r>
                                <w:rPr>
                                  <w:rFonts w:ascii="Segoe UI" w:eastAsia="Segoe UI" w:hAnsi="Segoe UI"/>
                                  <w:b/>
                                  <w:color w:val="000000"/>
                                  <w:sz w:val="22"/>
                                </w:rPr>
                                <w:t>uptake(</w:t>
                              </w:r>
                              <w:proofErr w:type="gramEnd"/>
                              <w:r>
                                <w:rPr>
                                  <w:rFonts w:ascii="Segoe UI" w:eastAsia="Segoe UI" w:hAnsi="Segoe UI"/>
                                  <w:b/>
                                  <w:color w:val="000000"/>
                                  <w:sz w:val="22"/>
                                </w:rPr>
                                <w:t>%):</w:t>
                              </w:r>
                            </w:p>
                            <w:p w14:paraId="2017026C" w14:textId="77777777" w:rsidR="00C7176D" w:rsidRDefault="0032315E">
                              <w:pPr>
                                <w:spacing w:after="0" w:line="240" w:lineRule="auto"/>
                              </w:pPr>
                              <w:r>
                                <w:rPr>
                                  <w:rFonts w:ascii="Segoe UI" w:eastAsia="Segoe UI" w:hAnsi="Segoe UI"/>
                                  <w:color w:val="000000"/>
                                  <w:sz w:val="22"/>
                                </w:rPr>
                                <w:t xml:space="preserve">     100</w:t>
                              </w:r>
                            </w:p>
                          </w:tc>
                        </w:tr>
                        <w:tr w:rsidR="00C7176D" w14:paraId="0B610358" w14:textId="77777777" w:rsidTr="00C5473E">
                          <w:trPr>
                            <w:trHeight w:val="262"/>
                          </w:trPr>
                          <w:tc>
                            <w:tcPr>
                              <w:tcW w:w="10396" w:type="dxa"/>
                              <w:tcBorders>
                                <w:top w:val="nil"/>
                                <w:left w:val="nil"/>
                                <w:bottom w:val="nil"/>
                                <w:right w:val="nil"/>
                              </w:tcBorders>
                              <w:tcMar>
                                <w:top w:w="39" w:type="dxa"/>
                                <w:left w:w="479" w:type="dxa"/>
                                <w:bottom w:w="39" w:type="dxa"/>
                                <w:right w:w="39" w:type="dxa"/>
                              </w:tcMar>
                            </w:tcPr>
                            <w:p w14:paraId="6B2FBE9D" w14:textId="77777777" w:rsidR="00C7176D" w:rsidRDefault="0032315E">
                              <w:pPr>
                                <w:spacing w:after="0" w:line="240" w:lineRule="auto"/>
                              </w:pPr>
                              <w:r>
                                <w:rPr>
                                  <w:rFonts w:ascii="Segoe UI" w:eastAsia="Segoe UI" w:hAnsi="Segoe UI"/>
                                  <w:b/>
                                  <w:color w:val="000000"/>
                                  <w:sz w:val="22"/>
                                </w:rPr>
                                <w:t>Estimate the number of patients who will utilise the proposed technology for the first full year:</w:t>
                              </w:r>
                            </w:p>
                            <w:p w14:paraId="21B08167" w14:textId="77777777" w:rsidR="00C7176D" w:rsidRDefault="0032315E">
                              <w:pPr>
                                <w:spacing w:after="0" w:line="240" w:lineRule="auto"/>
                              </w:pPr>
                              <w:r>
                                <w:rPr>
                                  <w:rFonts w:ascii="Segoe UI" w:eastAsia="Segoe UI" w:hAnsi="Segoe UI"/>
                                  <w:color w:val="000000"/>
                                  <w:sz w:val="22"/>
                                </w:rPr>
                                <w:t>See below</w:t>
                              </w:r>
                            </w:p>
                          </w:tc>
                        </w:tr>
                        <w:tr w:rsidR="00C7176D" w14:paraId="14728C67" w14:textId="77777777" w:rsidTr="00C5473E">
                          <w:trPr>
                            <w:trHeight w:val="262"/>
                          </w:trPr>
                          <w:tc>
                            <w:tcPr>
                              <w:tcW w:w="10396" w:type="dxa"/>
                              <w:tcBorders>
                                <w:top w:val="nil"/>
                                <w:left w:val="nil"/>
                                <w:bottom w:val="nil"/>
                                <w:right w:val="nil"/>
                              </w:tcBorders>
                              <w:tcMar>
                                <w:top w:w="39" w:type="dxa"/>
                                <w:left w:w="479" w:type="dxa"/>
                                <w:bottom w:w="39" w:type="dxa"/>
                                <w:right w:w="39" w:type="dxa"/>
                              </w:tcMar>
                            </w:tcPr>
                            <w:p w14:paraId="23C9FFEB" w14:textId="77777777" w:rsidR="00C7176D" w:rsidRDefault="0032315E">
                              <w:pPr>
                                <w:spacing w:after="0" w:line="240" w:lineRule="auto"/>
                              </w:pPr>
                              <w:r>
                                <w:rPr>
                                  <w:rFonts w:ascii="Segoe UI" w:eastAsia="Segoe UI" w:hAnsi="Segoe UI"/>
                                  <w:b/>
                                  <w:color w:val="000000"/>
                                  <w:sz w:val="22"/>
                                </w:rPr>
                                <w:t>Optionally, provide details:</w:t>
                              </w:r>
                            </w:p>
                            <w:p w14:paraId="176B8FA6" w14:textId="77777777" w:rsidR="00C7176D" w:rsidRDefault="0032315E">
                              <w:pPr>
                                <w:spacing w:after="0" w:line="240" w:lineRule="auto"/>
                              </w:pPr>
                              <w:r>
                                <w:rPr>
                                  <w:rFonts w:ascii="Segoe UI" w:eastAsia="Segoe UI" w:hAnsi="Segoe UI"/>
                                  <w:color w:val="000000"/>
                                  <w:sz w:val="22"/>
                                </w:rPr>
                                <w:t>Estimates for the number of examinations for each of the complexity levels are as follows:</w:t>
                              </w:r>
                              <w:r>
                                <w:rPr>
                                  <w:rFonts w:ascii="Segoe UI" w:eastAsia="Segoe UI" w:hAnsi="Segoe UI"/>
                                  <w:color w:val="000000"/>
                                  <w:sz w:val="22"/>
                                </w:rPr>
                                <w:br/>
                                <w:t xml:space="preserve">Level 4: this figure is difficult to estimate as data of this granularity is not routinely collected. However, </w:t>
                              </w:r>
                              <w:r>
                                <w:rPr>
                                  <w:rFonts w:ascii="Segoe UI" w:eastAsia="Segoe UI" w:hAnsi="Segoe UI"/>
                                  <w:color w:val="000000"/>
                                  <w:sz w:val="22"/>
                                </w:rPr>
                                <w:lastRenderedPageBreak/>
                                <w:t>the number will be less than the number of Level 4 examinations currently conducted, due to movement of examinations to Level 5 and Level 6. A rough estimate may be approximately 10-20% of the total number of births in Australia – 30-60,000 per year; however, the majority of these would be delivered in the public sector and not impact on MBS item usage.</w:t>
                              </w:r>
                              <w:r>
                                <w:rPr>
                                  <w:rFonts w:ascii="Segoe UI" w:eastAsia="Segoe UI" w:hAnsi="Segoe UI"/>
                                  <w:color w:val="000000"/>
                                  <w:sz w:val="22"/>
                                </w:rPr>
                                <w:br/>
                                <w:t>Level 5:  pre-term births would represent approximately 20% of all births ~ 60,000 births. Of these, approximately 40% would be in the private sector, and as such use an MBS item number, and 60% would be in the public sector.</w:t>
                              </w:r>
                              <w:r>
                                <w:rPr>
                                  <w:rFonts w:ascii="Segoe UI" w:eastAsia="Segoe UI" w:hAnsi="Segoe UI"/>
                                  <w:color w:val="000000"/>
                                  <w:sz w:val="22"/>
                                </w:rPr>
                                <w:br/>
                                <w:t xml:space="preserve">Level 6: Data obtained in the Department of Health and Aged Care’s 2022 Discussion paper indicated that there were 2,128 &gt; 20 weeks still </w:t>
                              </w:r>
                              <w:proofErr w:type="gramStart"/>
                              <w:r>
                                <w:rPr>
                                  <w:rFonts w:ascii="Segoe UI" w:eastAsia="Segoe UI" w:hAnsi="Segoe UI"/>
                                  <w:color w:val="000000"/>
                                  <w:sz w:val="22"/>
                                </w:rPr>
                                <w:t>births  in</w:t>
                              </w:r>
                              <w:proofErr w:type="gramEnd"/>
                              <w:r>
                                <w:rPr>
                                  <w:rFonts w:ascii="Segoe UI" w:eastAsia="Segoe UI" w:hAnsi="Segoe UI"/>
                                  <w:color w:val="000000"/>
                                  <w:sz w:val="22"/>
                                </w:rPr>
                                <w:t xml:space="preserve"> Australia in 2021, which would be expected to remain relatively steady over time.</w:t>
                              </w:r>
                            </w:p>
                          </w:tc>
                        </w:tr>
                        <w:tr w:rsidR="00C7176D" w14:paraId="23E99CB7" w14:textId="77777777" w:rsidTr="00C5473E">
                          <w:trPr>
                            <w:trHeight w:val="262"/>
                          </w:trPr>
                          <w:tc>
                            <w:tcPr>
                              <w:tcW w:w="10396" w:type="dxa"/>
                              <w:tcBorders>
                                <w:top w:val="nil"/>
                                <w:left w:val="nil"/>
                                <w:bottom w:val="nil"/>
                                <w:right w:val="nil"/>
                              </w:tcBorders>
                              <w:tcMar>
                                <w:top w:w="39" w:type="dxa"/>
                                <w:left w:w="479" w:type="dxa"/>
                                <w:bottom w:w="39" w:type="dxa"/>
                                <w:right w:w="39" w:type="dxa"/>
                              </w:tcMar>
                            </w:tcPr>
                            <w:p w14:paraId="09810EA2" w14:textId="77777777" w:rsidR="00C7176D" w:rsidRDefault="0032315E">
                              <w:pPr>
                                <w:spacing w:after="0" w:line="240" w:lineRule="auto"/>
                              </w:pPr>
                              <w:r>
                                <w:rPr>
                                  <w:rFonts w:ascii="Segoe UI" w:eastAsia="Segoe UI" w:hAnsi="Segoe UI"/>
                                  <w:b/>
                                  <w:color w:val="000000"/>
                                  <w:sz w:val="22"/>
                                </w:rPr>
                                <w:lastRenderedPageBreak/>
                                <w:t>Will the technology be needed more than once per patient?</w:t>
                              </w:r>
                            </w:p>
                            <w:p w14:paraId="371B0DB5" w14:textId="77777777" w:rsidR="00C7176D" w:rsidRDefault="0032315E">
                              <w:pPr>
                                <w:spacing w:after="0" w:line="240" w:lineRule="auto"/>
                              </w:pPr>
                              <w:r>
                                <w:rPr>
                                  <w:rFonts w:ascii="Segoe UI" w:eastAsia="Segoe UI" w:hAnsi="Segoe UI"/>
                                  <w:color w:val="000000"/>
                                  <w:sz w:val="22"/>
                                </w:rPr>
                                <w:t>No, once only</w:t>
                              </w:r>
                            </w:p>
                          </w:tc>
                        </w:tr>
                      </w:tbl>
                      <w:p w14:paraId="542DE8A7" w14:textId="77777777" w:rsidR="00C7176D" w:rsidRDefault="00C7176D">
                        <w:pPr>
                          <w:spacing w:after="0" w:line="240" w:lineRule="auto"/>
                        </w:pPr>
                      </w:p>
                    </w:tc>
                    <w:tc>
                      <w:tcPr>
                        <w:tcW w:w="30" w:type="dxa"/>
                      </w:tcPr>
                      <w:p w14:paraId="00433626" w14:textId="77777777" w:rsidR="00C7176D" w:rsidRDefault="00C7176D">
                        <w:pPr>
                          <w:pStyle w:val="EmptyCellLayoutStyle"/>
                          <w:spacing w:after="0" w:line="240" w:lineRule="auto"/>
                        </w:pPr>
                      </w:p>
                    </w:tc>
                    <w:tc>
                      <w:tcPr>
                        <w:tcW w:w="14" w:type="dxa"/>
                      </w:tcPr>
                      <w:p w14:paraId="2D80FD5D" w14:textId="77777777" w:rsidR="00C7176D" w:rsidRDefault="00C7176D">
                        <w:pPr>
                          <w:pStyle w:val="EmptyCellLayoutStyle"/>
                          <w:spacing w:after="0" w:line="240" w:lineRule="auto"/>
                        </w:pPr>
                      </w:p>
                    </w:tc>
                    <w:tc>
                      <w:tcPr>
                        <w:tcW w:w="15" w:type="dxa"/>
                      </w:tcPr>
                      <w:p w14:paraId="48849D0C" w14:textId="77777777" w:rsidR="00C7176D" w:rsidRDefault="00C7176D">
                        <w:pPr>
                          <w:pStyle w:val="EmptyCellLayoutStyle"/>
                          <w:spacing w:after="0" w:line="240" w:lineRule="auto"/>
                        </w:pPr>
                      </w:p>
                    </w:tc>
                    <w:tc>
                      <w:tcPr>
                        <w:tcW w:w="27" w:type="dxa"/>
                      </w:tcPr>
                      <w:p w14:paraId="2289A96E" w14:textId="77777777" w:rsidR="00C7176D" w:rsidRDefault="00C7176D">
                        <w:pPr>
                          <w:pStyle w:val="EmptyCellLayoutStyle"/>
                          <w:spacing w:after="0" w:line="240" w:lineRule="auto"/>
                        </w:pPr>
                      </w:p>
                    </w:tc>
                    <w:tc>
                      <w:tcPr>
                        <w:tcW w:w="106" w:type="dxa"/>
                      </w:tcPr>
                      <w:p w14:paraId="1635B329" w14:textId="77777777" w:rsidR="00C7176D" w:rsidRDefault="00C7176D">
                        <w:pPr>
                          <w:pStyle w:val="EmptyCellLayoutStyle"/>
                          <w:spacing w:after="0" w:line="240" w:lineRule="auto"/>
                        </w:pPr>
                      </w:p>
                    </w:tc>
                    <w:tc>
                      <w:tcPr>
                        <w:tcW w:w="270" w:type="dxa"/>
                      </w:tcPr>
                      <w:p w14:paraId="2526E956" w14:textId="77777777" w:rsidR="00C7176D" w:rsidRDefault="00C7176D">
                        <w:pPr>
                          <w:pStyle w:val="EmptyCellLayoutStyle"/>
                          <w:spacing w:after="0" w:line="240" w:lineRule="auto"/>
                        </w:pPr>
                      </w:p>
                    </w:tc>
                    <w:tc>
                      <w:tcPr>
                        <w:tcW w:w="30" w:type="dxa"/>
                      </w:tcPr>
                      <w:p w14:paraId="60D25FFB" w14:textId="77777777" w:rsidR="00C7176D" w:rsidRDefault="00C7176D">
                        <w:pPr>
                          <w:pStyle w:val="EmptyCellLayoutStyle"/>
                          <w:spacing w:after="0" w:line="240" w:lineRule="auto"/>
                        </w:pPr>
                      </w:p>
                    </w:tc>
                  </w:tr>
                  <w:tr w:rsidR="00C7176D" w14:paraId="30FCAE4D" w14:textId="77777777">
                    <w:trPr>
                      <w:trHeight w:val="307"/>
                    </w:trPr>
                    <w:tc>
                      <w:tcPr>
                        <w:tcW w:w="194" w:type="dxa"/>
                      </w:tcPr>
                      <w:p w14:paraId="34647B6D" w14:textId="77777777" w:rsidR="00C7176D" w:rsidRDefault="00C7176D">
                        <w:pPr>
                          <w:pStyle w:val="EmptyCellLayoutStyle"/>
                          <w:spacing w:after="0" w:line="240" w:lineRule="auto"/>
                        </w:pPr>
                      </w:p>
                    </w:tc>
                    <w:tc>
                      <w:tcPr>
                        <w:tcW w:w="1" w:type="dxa"/>
                      </w:tcPr>
                      <w:p w14:paraId="0DDFC857" w14:textId="77777777" w:rsidR="00C7176D" w:rsidRDefault="00C7176D">
                        <w:pPr>
                          <w:pStyle w:val="EmptyCellLayoutStyle"/>
                          <w:spacing w:after="0" w:line="240" w:lineRule="auto"/>
                        </w:pPr>
                      </w:p>
                    </w:tc>
                    <w:tc>
                      <w:tcPr>
                        <w:tcW w:w="14" w:type="dxa"/>
                      </w:tcPr>
                      <w:p w14:paraId="5D155D83" w14:textId="77777777" w:rsidR="00C7176D" w:rsidRDefault="00C7176D">
                        <w:pPr>
                          <w:pStyle w:val="EmptyCellLayoutStyle"/>
                          <w:spacing w:after="0" w:line="240" w:lineRule="auto"/>
                        </w:pPr>
                      </w:p>
                    </w:tc>
                    <w:tc>
                      <w:tcPr>
                        <w:tcW w:w="30" w:type="dxa"/>
                      </w:tcPr>
                      <w:p w14:paraId="17B1555E" w14:textId="77777777" w:rsidR="00C7176D" w:rsidRDefault="00C7176D">
                        <w:pPr>
                          <w:pStyle w:val="EmptyCellLayoutStyle"/>
                          <w:spacing w:after="0" w:line="240" w:lineRule="auto"/>
                        </w:pPr>
                      </w:p>
                    </w:tc>
                    <w:tc>
                      <w:tcPr>
                        <w:tcW w:w="28" w:type="dxa"/>
                      </w:tcPr>
                      <w:p w14:paraId="0924A469" w14:textId="77777777" w:rsidR="00C7176D" w:rsidRDefault="00C7176D">
                        <w:pPr>
                          <w:pStyle w:val="EmptyCellLayoutStyle"/>
                          <w:spacing w:after="0" w:line="240" w:lineRule="auto"/>
                        </w:pPr>
                      </w:p>
                    </w:tc>
                    <w:tc>
                      <w:tcPr>
                        <w:tcW w:w="1" w:type="dxa"/>
                      </w:tcPr>
                      <w:p w14:paraId="5DC3F888" w14:textId="77777777" w:rsidR="00C7176D" w:rsidRDefault="00C7176D">
                        <w:pPr>
                          <w:pStyle w:val="EmptyCellLayoutStyle"/>
                          <w:spacing w:after="0" w:line="240" w:lineRule="auto"/>
                        </w:pPr>
                      </w:p>
                    </w:tc>
                    <w:tc>
                      <w:tcPr>
                        <w:tcW w:w="12" w:type="dxa"/>
                      </w:tcPr>
                      <w:p w14:paraId="42224F93" w14:textId="77777777" w:rsidR="00C7176D" w:rsidRDefault="00C7176D">
                        <w:pPr>
                          <w:pStyle w:val="EmptyCellLayoutStyle"/>
                          <w:spacing w:after="0" w:line="240" w:lineRule="auto"/>
                        </w:pPr>
                      </w:p>
                    </w:tc>
                    <w:tc>
                      <w:tcPr>
                        <w:tcW w:w="17" w:type="dxa"/>
                      </w:tcPr>
                      <w:p w14:paraId="39538FE5" w14:textId="77777777" w:rsidR="00C7176D" w:rsidRDefault="00C7176D">
                        <w:pPr>
                          <w:pStyle w:val="EmptyCellLayoutStyle"/>
                          <w:spacing w:after="0" w:line="240" w:lineRule="auto"/>
                        </w:pPr>
                      </w:p>
                    </w:tc>
                    <w:tc>
                      <w:tcPr>
                        <w:tcW w:w="342" w:type="dxa"/>
                      </w:tcPr>
                      <w:p w14:paraId="55C427B2" w14:textId="77777777" w:rsidR="00C7176D" w:rsidRDefault="00C7176D">
                        <w:pPr>
                          <w:pStyle w:val="EmptyCellLayoutStyle"/>
                          <w:spacing w:after="0" w:line="240" w:lineRule="auto"/>
                        </w:pPr>
                      </w:p>
                    </w:tc>
                    <w:tc>
                      <w:tcPr>
                        <w:tcW w:w="30" w:type="dxa"/>
                      </w:tcPr>
                      <w:p w14:paraId="6133B9E5" w14:textId="77777777" w:rsidR="00C7176D" w:rsidRDefault="00C7176D">
                        <w:pPr>
                          <w:pStyle w:val="EmptyCellLayoutStyle"/>
                          <w:spacing w:after="0" w:line="240" w:lineRule="auto"/>
                        </w:pPr>
                      </w:p>
                    </w:tc>
                    <w:tc>
                      <w:tcPr>
                        <w:tcW w:w="75" w:type="dxa"/>
                      </w:tcPr>
                      <w:p w14:paraId="186F650E" w14:textId="77777777" w:rsidR="00C7176D" w:rsidRDefault="00C7176D">
                        <w:pPr>
                          <w:pStyle w:val="EmptyCellLayoutStyle"/>
                          <w:spacing w:after="0" w:line="240" w:lineRule="auto"/>
                        </w:pPr>
                      </w:p>
                    </w:tc>
                    <w:tc>
                      <w:tcPr>
                        <w:tcW w:w="9038" w:type="dxa"/>
                      </w:tcPr>
                      <w:p w14:paraId="04847BEB" w14:textId="77777777" w:rsidR="00C7176D" w:rsidRDefault="00C7176D">
                        <w:pPr>
                          <w:pStyle w:val="EmptyCellLayoutStyle"/>
                          <w:spacing w:after="0" w:line="240" w:lineRule="auto"/>
                        </w:pPr>
                      </w:p>
                    </w:tc>
                    <w:tc>
                      <w:tcPr>
                        <w:tcW w:w="106" w:type="dxa"/>
                      </w:tcPr>
                      <w:p w14:paraId="699291D4" w14:textId="77777777" w:rsidR="00C7176D" w:rsidRDefault="00C7176D">
                        <w:pPr>
                          <w:pStyle w:val="EmptyCellLayoutStyle"/>
                          <w:spacing w:after="0" w:line="240" w:lineRule="auto"/>
                        </w:pPr>
                      </w:p>
                    </w:tc>
                    <w:tc>
                      <w:tcPr>
                        <w:tcW w:w="147" w:type="dxa"/>
                      </w:tcPr>
                      <w:p w14:paraId="36F15958" w14:textId="77777777" w:rsidR="00C7176D" w:rsidRDefault="00C7176D">
                        <w:pPr>
                          <w:pStyle w:val="EmptyCellLayoutStyle"/>
                          <w:spacing w:after="0" w:line="240" w:lineRule="auto"/>
                        </w:pPr>
                      </w:p>
                    </w:tc>
                    <w:tc>
                      <w:tcPr>
                        <w:tcW w:w="240" w:type="dxa"/>
                      </w:tcPr>
                      <w:p w14:paraId="63FD4AF3" w14:textId="77777777" w:rsidR="00C7176D" w:rsidRDefault="00C7176D">
                        <w:pPr>
                          <w:pStyle w:val="EmptyCellLayoutStyle"/>
                          <w:spacing w:after="0" w:line="240" w:lineRule="auto"/>
                        </w:pPr>
                      </w:p>
                    </w:tc>
                    <w:tc>
                      <w:tcPr>
                        <w:tcW w:w="314" w:type="dxa"/>
                      </w:tcPr>
                      <w:p w14:paraId="07313F25" w14:textId="77777777" w:rsidR="00C7176D" w:rsidRDefault="00C7176D">
                        <w:pPr>
                          <w:pStyle w:val="EmptyCellLayoutStyle"/>
                          <w:spacing w:after="0" w:line="240" w:lineRule="auto"/>
                        </w:pPr>
                      </w:p>
                    </w:tc>
                    <w:tc>
                      <w:tcPr>
                        <w:tcW w:w="30" w:type="dxa"/>
                      </w:tcPr>
                      <w:p w14:paraId="07503361" w14:textId="77777777" w:rsidR="00C7176D" w:rsidRDefault="00C7176D">
                        <w:pPr>
                          <w:pStyle w:val="EmptyCellLayoutStyle"/>
                          <w:spacing w:after="0" w:line="240" w:lineRule="auto"/>
                        </w:pPr>
                      </w:p>
                    </w:tc>
                    <w:tc>
                      <w:tcPr>
                        <w:tcW w:w="14" w:type="dxa"/>
                      </w:tcPr>
                      <w:p w14:paraId="2ACFC7E9" w14:textId="77777777" w:rsidR="00C7176D" w:rsidRDefault="00C7176D">
                        <w:pPr>
                          <w:pStyle w:val="EmptyCellLayoutStyle"/>
                          <w:spacing w:after="0" w:line="240" w:lineRule="auto"/>
                        </w:pPr>
                      </w:p>
                    </w:tc>
                    <w:tc>
                      <w:tcPr>
                        <w:tcW w:w="15" w:type="dxa"/>
                      </w:tcPr>
                      <w:p w14:paraId="00350DEA" w14:textId="77777777" w:rsidR="00C7176D" w:rsidRDefault="00C7176D">
                        <w:pPr>
                          <w:pStyle w:val="EmptyCellLayoutStyle"/>
                          <w:spacing w:after="0" w:line="240" w:lineRule="auto"/>
                        </w:pPr>
                      </w:p>
                    </w:tc>
                    <w:tc>
                      <w:tcPr>
                        <w:tcW w:w="27" w:type="dxa"/>
                      </w:tcPr>
                      <w:p w14:paraId="0E637C70" w14:textId="77777777" w:rsidR="00C7176D" w:rsidRDefault="00C7176D">
                        <w:pPr>
                          <w:pStyle w:val="EmptyCellLayoutStyle"/>
                          <w:spacing w:after="0" w:line="240" w:lineRule="auto"/>
                        </w:pPr>
                      </w:p>
                    </w:tc>
                    <w:tc>
                      <w:tcPr>
                        <w:tcW w:w="106" w:type="dxa"/>
                      </w:tcPr>
                      <w:p w14:paraId="19A99189" w14:textId="77777777" w:rsidR="00C7176D" w:rsidRDefault="00C7176D">
                        <w:pPr>
                          <w:pStyle w:val="EmptyCellLayoutStyle"/>
                          <w:spacing w:after="0" w:line="240" w:lineRule="auto"/>
                        </w:pPr>
                      </w:p>
                    </w:tc>
                    <w:tc>
                      <w:tcPr>
                        <w:tcW w:w="270" w:type="dxa"/>
                      </w:tcPr>
                      <w:p w14:paraId="1940E322" w14:textId="77777777" w:rsidR="00C7176D" w:rsidRDefault="00C7176D">
                        <w:pPr>
                          <w:pStyle w:val="EmptyCellLayoutStyle"/>
                          <w:spacing w:after="0" w:line="240" w:lineRule="auto"/>
                        </w:pPr>
                      </w:p>
                    </w:tc>
                    <w:tc>
                      <w:tcPr>
                        <w:tcW w:w="30" w:type="dxa"/>
                      </w:tcPr>
                      <w:p w14:paraId="69565B62" w14:textId="77777777" w:rsidR="00C7176D" w:rsidRDefault="00C7176D">
                        <w:pPr>
                          <w:pStyle w:val="EmptyCellLayoutStyle"/>
                          <w:spacing w:after="0" w:line="240" w:lineRule="auto"/>
                        </w:pPr>
                      </w:p>
                    </w:tc>
                  </w:tr>
                  <w:tr w:rsidR="0032315E" w14:paraId="16DC188C" w14:textId="77777777" w:rsidTr="0032315E">
                    <w:trPr>
                      <w:trHeight w:val="340"/>
                    </w:trPr>
                    <w:tc>
                      <w:tcPr>
                        <w:tcW w:w="194" w:type="dxa"/>
                      </w:tcPr>
                      <w:p w14:paraId="68B79B02" w14:textId="77777777" w:rsidR="00C7176D" w:rsidRDefault="00C7176D">
                        <w:pPr>
                          <w:pStyle w:val="EmptyCellLayoutStyle"/>
                          <w:spacing w:after="0" w:line="240" w:lineRule="auto"/>
                        </w:pPr>
                      </w:p>
                    </w:tc>
                    <w:tc>
                      <w:tcPr>
                        <w:tcW w:w="1" w:type="dxa"/>
                        <w:gridSpan w:val="11"/>
                      </w:tcPr>
                      <w:tbl>
                        <w:tblPr>
                          <w:tblW w:w="0" w:type="auto"/>
                          <w:tblCellMar>
                            <w:left w:w="0" w:type="dxa"/>
                            <w:right w:w="0" w:type="dxa"/>
                          </w:tblCellMar>
                          <w:tblLook w:val="0000" w:firstRow="0" w:lastRow="0" w:firstColumn="0" w:lastColumn="0" w:noHBand="0" w:noVBand="0"/>
                        </w:tblPr>
                        <w:tblGrid>
                          <w:gridCol w:w="9589"/>
                        </w:tblGrid>
                        <w:tr w:rsidR="00C7176D" w14:paraId="51217F70" w14:textId="77777777">
                          <w:trPr>
                            <w:trHeight w:val="262"/>
                          </w:trPr>
                          <w:tc>
                            <w:tcPr>
                              <w:tcW w:w="9593" w:type="dxa"/>
                              <w:tcBorders>
                                <w:top w:val="nil"/>
                                <w:left w:val="nil"/>
                                <w:bottom w:val="nil"/>
                                <w:right w:val="nil"/>
                              </w:tcBorders>
                              <w:tcMar>
                                <w:top w:w="39" w:type="dxa"/>
                                <w:left w:w="39" w:type="dxa"/>
                                <w:bottom w:w="39" w:type="dxa"/>
                                <w:right w:w="39" w:type="dxa"/>
                              </w:tcMar>
                            </w:tcPr>
                            <w:p w14:paraId="66C2902A" w14:textId="77777777" w:rsidR="00C7176D" w:rsidRDefault="0032315E">
                              <w:pPr>
                                <w:spacing w:after="0" w:line="240" w:lineRule="auto"/>
                              </w:pPr>
                              <w:r>
                                <w:rPr>
                                  <w:rFonts w:ascii="Segoe UI" w:eastAsia="Segoe UI" w:hAnsi="Segoe UI"/>
                                  <w:b/>
                                  <w:color w:val="000000"/>
                                  <w:sz w:val="22"/>
                                </w:rPr>
                                <w:t>Provide references to support these calculations.</w:t>
                              </w:r>
                            </w:p>
                          </w:tc>
                        </w:tr>
                      </w:tbl>
                      <w:p w14:paraId="0D22BFE9" w14:textId="77777777" w:rsidR="00C7176D" w:rsidRDefault="00C7176D">
                        <w:pPr>
                          <w:spacing w:after="0" w:line="240" w:lineRule="auto"/>
                        </w:pPr>
                      </w:p>
                    </w:tc>
                    <w:tc>
                      <w:tcPr>
                        <w:tcW w:w="106" w:type="dxa"/>
                      </w:tcPr>
                      <w:p w14:paraId="0929076B" w14:textId="77777777" w:rsidR="00C7176D" w:rsidRDefault="00C7176D">
                        <w:pPr>
                          <w:pStyle w:val="EmptyCellLayoutStyle"/>
                          <w:spacing w:after="0" w:line="240" w:lineRule="auto"/>
                        </w:pPr>
                      </w:p>
                    </w:tc>
                    <w:tc>
                      <w:tcPr>
                        <w:tcW w:w="147" w:type="dxa"/>
                      </w:tcPr>
                      <w:p w14:paraId="060E4913" w14:textId="77777777" w:rsidR="00C7176D" w:rsidRDefault="00C7176D">
                        <w:pPr>
                          <w:pStyle w:val="EmptyCellLayoutStyle"/>
                          <w:spacing w:after="0" w:line="240" w:lineRule="auto"/>
                        </w:pPr>
                      </w:p>
                    </w:tc>
                    <w:tc>
                      <w:tcPr>
                        <w:tcW w:w="240" w:type="dxa"/>
                      </w:tcPr>
                      <w:p w14:paraId="6D161007" w14:textId="77777777" w:rsidR="00C7176D" w:rsidRDefault="00C7176D">
                        <w:pPr>
                          <w:pStyle w:val="EmptyCellLayoutStyle"/>
                          <w:spacing w:after="0" w:line="240" w:lineRule="auto"/>
                        </w:pPr>
                      </w:p>
                    </w:tc>
                    <w:tc>
                      <w:tcPr>
                        <w:tcW w:w="314" w:type="dxa"/>
                      </w:tcPr>
                      <w:p w14:paraId="0271CA3E" w14:textId="77777777" w:rsidR="00C7176D" w:rsidRDefault="00C7176D">
                        <w:pPr>
                          <w:pStyle w:val="EmptyCellLayoutStyle"/>
                          <w:spacing w:after="0" w:line="240" w:lineRule="auto"/>
                        </w:pPr>
                      </w:p>
                    </w:tc>
                    <w:tc>
                      <w:tcPr>
                        <w:tcW w:w="30" w:type="dxa"/>
                      </w:tcPr>
                      <w:p w14:paraId="62685D00" w14:textId="77777777" w:rsidR="00C7176D" w:rsidRDefault="00C7176D">
                        <w:pPr>
                          <w:pStyle w:val="EmptyCellLayoutStyle"/>
                          <w:spacing w:after="0" w:line="240" w:lineRule="auto"/>
                        </w:pPr>
                      </w:p>
                    </w:tc>
                    <w:tc>
                      <w:tcPr>
                        <w:tcW w:w="14" w:type="dxa"/>
                      </w:tcPr>
                      <w:p w14:paraId="58C4B6D9" w14:textId="77777777" w:rsidR="00C7176D" w:rsidRDefault="00C7176D">
                        <w:pPr>
                          <w:pStyle w:val="EmptyCellLayoutStyle"/>
                          <w:spacing w:after="0" w:line="240" w:lineRule="auto"/>
                        </w:pPr>
                      </w:p>
                    </w:tc>
                    <w:tc>
                      <w:tcPr>
                        <w:tcW w:w="15" w:type="dxa"/>
                      </w:tcPr>
                      <w:p w14:paraId="0DA77841" w14:textId="77777777" w:rsidR="00C7176D" w:rsidRDefault="00C7176D">
                        <w:pPr>
                          <w:pStyle w:val="EmptyCellLayoutStyle"/>
                          <w:spacing w:after="0" w:line="240" w:lineRule="auto"/>
                        </w:pPr>
                      </w:p>
                    </w:tc>
                    <w:tc>
                      <w:tcPr>
                        <w:tcW w:w="27" w:type="dxa"/>
                      </w:tcPr>
                      <w:p w14:paraId="6CBD0BC9" w14:textId="77777777" w:rsidR="00C7176D" w:rsidRDefault="00C7176D">
                        <w:pPr>
                          <w:pStyle w:val="EmptyCellLayoutStyle"/>
                          <w:spacing w:after="0" w:line="240" w:lineRule="auto"/>
                        </w:pPr>
                      </w:p>
                    </w:tc>
                    <w:tc>
                      <w:tcPr>
                        <w:tcW w:w="106" w:type="dxa"/>
                      </w:tcPr>
                      <w:p w14:paraId="2B7A0460" w14:textId="77777777" w:rsidR="00C7176D" w:rsidRDefault="00C7176D">
                        <w:pPr>
                          <w:pStyle w:val="EmptyCellLayoutStyle"/>
                          <w:spacing w:after="0" w:line="240" w:lineRule="auto"/>
                        </w:pPr>
                      </w:p>
                    </w:tc>
                    <w:tc>
                      <w:tcPr>
                        <w:tcW w:w="270" w:type="dxa"/>
                      </w:tcPr>
                      <w:p w14:paraId="03068F26" w14:textId="77777777" w:rsidR="00C7176D" w:rsidRDefault="00C7176D">
                        <w:pPr>
                          <w:pStyle w:val="EmptyCellLayoutStyle"/>
                          <w:spacing w:after="0" w:line="240" w:lineRule="auto"/>
                        </w:pPr>
                      </w:p>
                    </w:tc>
                    <w:tc>
                      <w:tcPr>
                        <w:tcW w:w="30" w:type="dxa"/>
                      </w:tcPr>
                      <w:p w14:paraId="2DAE6817" w14:textId="77777777" w:rsidR="00C7176D" w:rsidRDefault="00C7176D">
                        <w:pPr>
                          <w:pStyle w:val="EmptyCellLayoutStyle"/>
                          <w:spacing w:after="0" w:line="240" w:lineRule="auto"/>
                        </w:pPr>
                      </w:p>
                    </w:tc>
                  </w:tr>
                  <w:tr w:rsidR="00C7176D" w14:paraId="45C5C869" w14:textId="77777777">
                    <w:trPr>
                      <w:trHeight w:val="186"/>
                    </w:trPr>
                    <w:tc>
                      <w:tcPr>
                        <w:tcW w:w="194" w:type="dxa"/>
                      </w:tcPr>
                      <w:p w14:paraId="14A66357" w14:textId="77777777" w:rsidR="00C7176D" w:rsidRDefault="00C7176D">
                        <w:pPr>
                          <w:pStyle w:val="EmptyCellLayoutStyle"/>
                          <w:spacing w:after="0" w:line="240" w:lineRule="auto"/>
                        </w:pPr>
                      </w:p>
                    </w:tc>
                    <w:tc>
                      <w:tcPr>
                        <w:tcW w:w="1" w:type="dxa"/>
                      </w:tcPr>
                      <w:p w14:paraId="4E3DC816" w14:textId="77777777" w:rsidR="00C7176D" w:rsidRDefault="00C7176D">
                        <w:pPr>
                          <w:pStyle w:val="EmptyCellLayoutStyle"/>
                          <w:spacing w:after="0" w:line="240" w:lineRule="auto"/>
                        </w:pPr>
                      </w:p>
                    </w:tc>
                    <w:tc>
                      <w:tcPr>
                        <w:tcW w:w="14" w:type="dxa"/>
                      </w:tcPr>
                      <w:p w14:paraId="3331D8C6" w14:textId="77777777" w:rsidR="00C7176D" w:rsidRDefault="00C7176D">
                        <w:pPr>
                          <w:pStyle w:val="EmptyCellLayoutStyle"/>
                          <w:spacing w:after="0" w:line="240" w:lineRule="auto"/>
                        </w:pPr>
                      </w:p>
                    </w:tc>
                    <w:tc>
                      <w:tcPr>
                        <w:tcW w:w="30" w:type="dxa"/>
                      </w:tcPr>
                      <w:p w14:paraId="1A55E32C" w14:textId="77777777" w:rsidR="00C7176D" w:rsidRDefault="00C7176D">
                        <w:pPr>
                          <w:pStyle w:val="EmptyCellLayoutStyle"/>
                          <w:spacing w:after="0" w:line="240" w:lineRule="auto"/>
                        </w:pPr>
                      </w:p>
                    </w:tc>
                    <w:tc>
                      <w:tcPr>
                        <w:tcW w:w="28" w:type="dxa"/>
                      </w:tcPr>
                      <w:p w14:paraId="6BF8CE26" w14:textId="77777777" w:rsidR="00C7176D" w:rsidRDefault="00C7176D">
                        <w:pPr>
                          <w:pStyle w:val="EmptyCellLayoutStyle"/>
                          <w:spacing w:after="0" w:line="240" w:lineRule="auto"/>
                        </w:pPr>
                      </w:p>
                    </w:tc>
                    <w:tc>
                      <w:tcPr>
                        <w:tcW w:w="1" w:type="dxa"/>
                      </w:tcPr>
                      <w:p w14:paraId="4309665D" w14:textId="77777777" w:rsidR="00C7176D" w:rsidRDefault="00C7176D">
                        <w:pPr>
                          <w:pStyle w:val="EmptyCellLayoutStyle"/>
                          <w:spacing w:after="0" w:line="240" w:lineRule="auto"/>
                        </w:pPr>
                      </w:p>
                    </w:tc>
                    <w:tc>
                      <w:tcPr>
                        <w:tcW w:w="12" w:type="dxa"/>
                      </w:tcPr>
                      <w:p w14:paraId="5AA8E09D" w14:textId="77777777" w:rsidR="00C7176D" w:rsidRDefault="00C7176D">
                        <w:pPr>
                          <w:pStyle w:val="EmptyCellLayoutStyle"/>
                          <w:spacing w:after="0" w:line="240" w:lineRule="auto"/>
                        </w:pPr>
                      </w:p>
                    </w:tc>
                    <w:tc>
                      <w:tcPr>
                        <w:tcW w:w="17" w:type="dxa"/>
                      </w:tcPr>
                      <w:p w14:paraId="1BBDD748" w14:textId="77777777" w:rsidR="00C7176D" w:rsidRDefault="00C7176D">
                        <w:pPr>
                          <w:pStyle w:val="EmptyCellLayoutStyle"/>
                          <w:spacing w:after="0" w:line="240" w:lineRule="auto"/>
                        </w:pPr>
                      </w:p>
                    </w:tc>
                    <w:tc>
                      <w:tcPr>
                        <w:tcW w:w="342" w:type="dxa"/>
                      </w:tcPr>
                      <w:p w14:paraId="5CF89C61" w14:textId="77777777" w:rsidR="00C7176D" w:rsidRDefault="00C7176D">
                        <w:pPr>
                          <w:pStyle w:val="EmptyCellLayoutStyle"/>
                          <w:spacing w:after="0" w:line="240" w:lineRule="auto"/>
                        </w:pPr>
                      </w:p>
                    </w:tc>
                    <w:tc>
                      <w:tcPr>
                        <w:tcW w:w="30" w:type="dxa"/>
                      </w:tcPr>
                      <w:p w14:paraId="48940A0F" w14:textId="77777777" w:rsidR="00C7176D" w:rsidRDefault="00C7176D">
                        <w:pPr>
                          <w:pStyle w:val="EmptyCellLayoutStyle"/>
                          <w:spacing w:after="0" w:line="240" w:lineRule="auto"/>
                        </w:pPr>
                      </w:p>
                    </w:tc>
                    <w:tc>
                      <w:tcPr>
                        <w:tcW w:w="75" w:type="dxa"/>
                      </w:tcPr>
                      <w:p w14:paraId="7252AC99" w14:textId="77777777" w:rsidR="00C7176D" w:rsidRDefault="00C7176D">
                        <w:pPr>
                          <w:pStyle w:val="EmptyCellLayoutStyle"/>
                          <w:spacing w:after="0" w:line="240" w:lineRule="auto"/>
                        </w:pPr>
                      </w:p>
                    </w:tc>
                    <w:tc>
                      <w:tcPr>
                        <w:tcW w:w="9038" w:type="dxa"/>
                      </w:tcPr>
                      <w:p w14:paraId="68B470E6" w14:textId="77777777" w:rsidR="00C7176D" w:rsidRDefault="00C7176D">
                        <w:pPr>
                          <w:pStyle w:val="EmptyCellLayoutStyle"/>
                          <w:spacing w:after="0" w:line="240" w:lineRule="auto"/>
                        </w:pPr>
                      </w:p>
                    </w:tc>
                    <w:tc>
                      <w:tcPr>
                        <w:tcW w:w="106" w:type="dxa"/>
                      </w:tcPr>
                      <w:p w14:paraId="6D5C298E" w14:textId="77777777" w:rsidR="00C7176D" w:rsidRDefault="00C7176D">
                        <w:pPr>
                          <w:pStyle w:val="EmptyCellLayoutStyle"/>
                          <w:spacing w:after="0" w:line="240" w:lineRule="auto"/>
                        </w:pPr>
                      </w:p>
                    </w:tc>
                    <w:tc>
                      <w:tcPr>
                        <w:tcW w:w="147" w:type="dxa"/>
                      </w:tcPr>
                      <w:p w14:paraId="03B30C0C" w14:textId="77777777" w:rsidR="00C7176D" w:rsidRDefault="00C7176D">
                        <w:pPr>
                          <w:pStyle w:val="EmptyCellLayoutStyle"/>
                          <w:spacing w:after="0" w:line="240" w:lineRule="auto"/>
                        </w:pPr>
                      </w:p>
                    </w:tc>
                    <w:tc>
                      <w:tcPr>
                        <w:tcW w:w="240" w:type="dxa"/>
                      </w:tcPr>
                      <w:p w14:paraId="06E1EBB9" w14:textId="77777777" w:rsidR="00C7176D" w:rsidRDefault="00C7176D">
                        <w:pPr>
                          <w:pStyle w:val="EmptyCellLayoutStyle"/>
                          <w:spacing w:after="0" w:line="240" w:lineRule="auto"/>
                        </w:pPr>
                      </w:p>
                    </w:tc>
                    <w:tc>
                      <w:tcPr>
                        <w:tcW w:w="314" w:type="dxa"/>
                      </w:tcPr>
                      <w:p w14:paraId="241CD700" w14:textId="77777777" w:rsidR="00C7176D" w:rsidRDefault="00C7176D">
                        <w:pPr>
                          <w:pStyle w:val="EmptyCellLayoutStyle"/>
                          <w:spacing w:after="0" w:line="240" w:lineRule="auto"/>
                        </w:pPr>
                      </w:p>
                    </w:tc>
                    <w:tc>
                      <w:tcPr>
                        <w:tcW w:w="30" w:type="dxa"/>
                      </w:tcPr>
                      <w:p w14:paraId="0170D6B9" w14:textId="77777777" w:rsidR="00C7176D" w:rsidRDefault="00C7176D">
                        <w:pPr>
                          <w:pStyle w:val="EmptyCellLayoutStyle"/>
                          <w:spacing w:after="0" w:line="240" w:lineRule="auto"/>
                        </w:pPr>
                      </w:p>
                    </w:tc>
                    <w:tc>
                      <w:tcPr>
                        <w:tcW w:w="14" w:type="dxa"/>
                      </w:tcPr>
                      <w:p w14:paraId="60EA21C4" w14:textId="77777777" w:rsidR="00C7176D" w:rsidRDefault="00C7176D">
                        <w:pPr>
                          <w:pStyle w:val="EmptyCellLayoutStyle"/>
                          <w:spacing w:after="0" w:line="240" w:lineRule="auto"/>
                        </w:pPr>
                      </w:p>
                    </w:tc>
                    <w:tc>
                      <w:tcPr>
                        <w:tcW w:w="15" w:type="dxa"/>
                      </w:tcPr>
                      <w:p w14:paraId="111E3CA4" w14:textId="77777777" w:rsidR="00C7176D" w:rsidRDefault="00C7176D">
                        <w:pPr>
                          <w:pStyle w:val="EmptyCellLayoutStyle"/>
                          <w:spacing w:after="0" w:line="240" w:lineRule="auto"/>
                        </w:pPr>
                      </w:p>
                    </w:tc>
                    <w:tc>
                      <w:tcPr>
                        <w:tcW w:w="27" w:type="dxa"/>
                      </w:tcPr>
                      <w:p w14:paraId="500915C0" w14:textId="77777777" w:rsidR="00C7176D" w:rsidRDefault="00C7176D">
                        <w:pPr>
                          <w:pStyle w:val="EmptyCellLayoutStyle"/>
                          <w:spacing w:after="0" w:line="240" w:lineRule="auto"/>
                        </w:pPr>
                      </w:p>
                    </w:tc>
                    <w:tc>
                      <w:tcPr>
                        <w:tcW w:w="106" w:type="dxa"/>
                      </w:tcPr>
                      <w:p w14:paraId="07944D1B" w14:textId="77777777" w:rsidR="00C7176D" w:rsidRDefault="00C7176D">
                        <w:pPr>
                          <w:pStyle w:val="EmptyCellLayoutStyle"/>
                          <w:spacing w:after="0" w:line="240" w:lineRule="auto"/>
                        </w:pPr>
                      </w:p>
                    </w:tc>
                    <w:tc>
                      <w:tcPr>
                        <w:tcW w:w="270" w:type="dxa"/>
                      </w:tcPr>
                      <w:p w14:paraId="5F5EBCEE" w14:textId="77777777" w:rsidR="00C7176D" w:rsidRDefault="00C7176D">
                        <w:pPr>
                          <w:pStyle w:val="EmptyCellLayoutStyle"/>
                          <w:spacing w:after="0" w:line="240" w:lineRule="auto"/>
                        </w:pPr>
                      </w:p>
                    </w:tc>
                    <w:tc>
                      <w:tcPr>
                        <w:tcW w:w="30" w:type="dxa"/>
                      </w:tcPr>
                      <w:p w14:paraId="5082D22C" w14:textId="77777777" w:rsidR="00C7176D" w:rsidRDefault="00C7176D">
                        <w:pPr>
                          <w:pStyle w:val="EmptyCellLayoutStyle"/>
                          <w:spacing w:after="0" w:line="240" w:lineRule="auto"/>
                        </w:pPr>
                      </w:p>
                    </w:tc>
                  </w:tr>
                  <w:tr w:rsidR="0032315E" w14:paraId="417409C0" w14:textId="77777777" w:rsidTr="0032315E">
                    <w:tc>
                      <w:tcPr>
                        <w:tcW w:w="194" w:type="dxa"/>
                      </w:tcPr>
                      <w:p w14:paraId="4FA64999" w14:textId="77777777" w:rsidR="00C7176D" w:rsidRDefault="00C7176D">
                        <w:pPr>
                          <w:pStyle w:val="EmptyCellLayoutStyle"/>
                          <w:spacing w:after="0" w:line="240" w:lineRule="auto"/>
                        </w:pPr>
                      </w:p>
                    </w:tc>
                    <w:tc>
                      <w:tcPr>
                        <w:tcW w:w="1" w:type="dxa"/>
                      </w:tcPr>
                      <w:p w14:paraId="39624A2D" w14:textId="77777777" w:rsidR="00C7176D" w:rsidRDefault="00C7176D">
                        <w:pPr>
                          <w:pStyle w:val="EmptyCellLayoutStyle"/>
                          <w:spacing w:after="0" w:line="240" w:lineRule="auto"/>
                        </w:pPr>
                      </w:p>
                    </w:tc>
                    <w:tc>
                      <w:tcPr>
                        <w:tcW w:w="14" w:type="dxa"/>
                      </w:tcPr>
                      <w:p w14:paraId="0AC460CA" w14:textId="77777777" w:rsidR="00C7176D" w:rsidRDefault="00C7176D">
                        <w:pPr>
                          <w:pStyle w:val="EmptyCellLayoutStyle"/>
                          <w:spacing w:after="0" w:line="240" w:lineRule="auto"/>
                        </w:pPr>
                      </w:p>
                    </w:tc>
                    <w:tc>
                      <w:tcPr>
                        <w:tcW w:w="30" w:type="dxa"/>
                      </w:tcPr>
                      <w:p w14:paraId="2AC1E0F4" w14:textId="77777777" w:rsidR="00C7176D" w:rsidRDefault="00C7176D">
                        <w:pPr>
                          <w:pStyle w:val="EmptyCellLayoutStyle"/>
                          <w:spacing w:after="0" w:line="240" w:lineRule="auto"/>
                        </w:pPr>
                      </w:p>
                    </w:tc>
                    <w:tc>
                      <w:tcPr>
                        <w:tcW w:w="28" w:type="dxa"/>
                      </w:tcPr>
                      <w:p w14:paraId="6ADFB3A0" w14:textId="77777777" w:rsidR="00C7176D" w:rsidRDefault="00C7176D">
                        <w:pPr>
                          <w:pStyle w:val="EmptyCellLayoutStyle"/>
                          <w:spacing w:after="0" w:line="240" w:lineRule="auto"/>
                        </w:pPr>
                      </w:p>
                    </w:tc>
                    <w:tc>
                      <w:tcPr>
                        <w:tcW w:w="1" w:type="dxa"/>
                      </w:tcPr>
                      <w:p w14:paraId="22FAE9CD" w14:textId="77777777" w:rsidR="00C7176D" w:rsidRDefault="00C7176D">
                        <w:pPr>
                          <w:pStyle w:val="EmptyCellLayoutStyle"/>
                          <w:spacing w:after="0" w:line="240" w:lineRule="auto"/>
                        </w:pPr>
                      </w:p>
                    </w:tc>
                    <w:tc>
                      <w:tcPr>
                        <w:tcW w:w="12" w:type="dxa"/>
                      </w:tcPr>
                      <w:p w14:paraId="0EE82DE0" w14:textId="77777777" w:rsidR="00C7176D" w:rsidRDefault="00C7176D">
                        <w:pPr>
                          <w:pStyle w:val="EmptyCellLayoutStyle"/>
                          <w:spacing w:after="0" w:line="240" w:lineRule="auto"/>
                        </w:pPr>
                      </w:p>
                    </w:tc>
                    <w:tc>
                      <w:tcPr>
                        <w:tcW w:w="17" w:type="dxa"/>
                      </w:tcPr>
                      <w:p w14:paraId="7C349A07" w14:textId="77777777" w:rsidR="00C7176D" w:rsidRDefault="00C7176D">
                        <w:pPr>
                          <w:pStyle w:val="EmptyCellLayoutStyle"/>
                          <w:spacing w:after="0" w:line="240" w:lineRule="auto"/>
                        </w:pPr>
                      </w:p>
                    </w:tc>
                    <w:tc>
                      <w:tcPr>
                        <w:tcW w:w="342" w:type="dxa"/>
                      </w:tcPr>
                      <w:p w14:paraId="0905EC77" w14:textId="77777777" w:rsidR="00C7176D" w:rsidRDefault="00C7176D">
                        <w:pPr>
                          <w:pStyle w:val="EmptyCellLayoutStyle"/>
                          <w:spacing w:after="0" w:line="240" w:lineRule="auto"/>
                        </w:pPr>
                      </w:p>
                    </w:tc>
                    <w:tc>
                      <w:tcPr>
                        <w:tcW w:w="30" w:type="dxa"/>
                        <w:gridSpan w:val="11"/>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863"/>
                          <w:gridCol w:w="4147"/>
                        </w:tblGrid>
                        <w:tr w:rsidR="00C7176D" w14:paraId="674765BF"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4D56B0" w14:textId="77777777" w:rsidR="00C7176D" w:rsidRDefault="0032315E">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038664" w14:textId="77777777" w:rsidR="00C7176D" w:rsidRDefault="0032315E">
                              <w:pPr>
                                <w:spacing w:after="0" w:line="240" w:lineRule="auto"/>
                              </w:pPr>
                              <w:r>
                                <w:rPr>
                                  <w:rFonts w:ascii="Segoe UI" w:eastAsia="Segoe UI" w:hAnsi="Segoe UI"/>
                                  <w:b/>
                                  <w:color w:val="000000"/>
                                  <w:sz w:val="22"/>
                                </w:rPr>
                                <w:t>File name(s)</w:t>
                              </w:r>
                            </w:p>
                          </w:tc>
                        </w:tr>
                        <w:tr w:rsidR="00C7176D" w14:paraId="723E361D"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172BCD" w14:textId="77777777" w:rsidR="00C7176D" w:rsidRDefault="0032315E">
                              <w:pPr>
                                <w:spacing w:after="0" w:line="240" w:lineRule="auto"/>
                              </w:pPr>
                              <w:r>
                                <w:rPr>
                                  <w:rFonts w:ascii="Segoe UI" w:eastAsia="Segoe UI" w:hAnsi="Segoe UI"/>
                                  <w:color w:val="000000"/>
                                  <w:sz w:val="22"/>
                                </w:rPr>
                                <w:t>Estimated utilisation references</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F82207" w14:textId="77777777" w:rsidR="00C7176D" w:rsidRDefault="0032315E">
                              <w:pPr>
                                <w:spacing w:after="0" w:line="240" w:lineRule="auto"/>
                              </w:pPr>
                              <w:r>
                                <w:rPr>
                                  <w:rFonts w:ascii="Segoe UI" w:eastAsia="Segoe UI" w:hAnsi="Segoe UI"/>
                                  <w:color w:val="000000"/>
                                  <w:sz w:val="22"/>
                                </w:rPr>
                                <w:t>Estimated prevalence.docx</w:t>
                              </w:r>
                            </w:p>
                          </w:tc>
                        </w:tr>
                      </w:tbl>
                      <w:p w14:paraId="57AEF2FD" w14:textId="77777777" w:rsidR="00C7176D" w:rsidRDefault="00C7176D">
                        <w:pPr>
                          <w:spacing w:after="0" w:line="240" w:lineRule="auto"/>
                        </w:pPr>
                      </w:p>
                    </w:tc>
                    <w:tc>
                      <w:tcPr>
                        <w:tcW w:w="106" w:type="dxa"/>
                      </w:tcPr>
                      <w:p w14:paraId="6DACC8DF" w14:textId="77777777" w:rsidR="00C7176D" w:rsidRDefault="00C7176D">
                        <w:pPr>
                          <w:pStyle w:val="EmptyCellLayoutStyle"/>
                          <w:spacing w:after="0" w:line="240" w:lineRule="auto"/>
                        </w:pPr>
                      </w:p>
                    </w:tc>
                    <w:tc>
                      <w:tcPr>
                        <w:tcW w:w="270" w:type="dxa"/>
                      </w:tcPr>
                      <w:p w14:paraId="18A3019C" w14:textId="77777777" w:rsidR="00C7176D" w:rsidRDefault="00C7176D">
                        <w:pPr>
                          <w:pStyle w:val="EmptyCellLayoutStyle"/>
                          <w:spacing w:after="0" w:line="240" w:lineRule="auto"/>
                        </w:pPr>
                      </w:p>
                    </w:tc>
                    <w:tc>
                      <w:tcPr>
                        <w:tcW w:w="30" w:type="dxa"/>
                      </w:tcPr>
                      <w:p w14:paraId="4081750B" w14:textId="77777777" w:rsidR="00C7176D" w:rsidRDefault="00C7176D">
                        <w:pPr>
                          <w:pStyle w:val="EmptyCellLayoutStyle"/>
                          <w:spacing w:after="0" w:line="240" w:lineRule="auto"/>
                        </w:pPr>
                      </w:p>
                    </w:tc>
                  </w:tr>
                </w:tbl>
                <w:p w14:paraId="1BA6F407" w14:textId="77777777" w:rsidR="00C7176D" w:rsidRDefault="00C7176D">
                  <w:pPr>
                    <w:spacing w:after="0" w:line="240" w:lineRule="auto"/>
                  </w:pPr>
                </w:p>
              </w:tc>
            </w:tr>
          </w:tbl>
          <w:p w14:paraId="7EF3B7E8" w14:textId="77777777" w:rsidR="00C7176D" w:rsidRDefault="00C7176D">
            <w:pPr>
              <w:spacing w:after="0" w:line="240" w:lineRule="auto"/>
            </w:pPr>
          </w:p>
        </w:tc>
      </w:tr>
      <w:tr w:rsidR="00C7176D" w14:paraId="329DFBA0" w14:textId="77777777">
        <w:trPr>
          <w:trHeight w:val="224"/>
        </w:trPr>
        <w:tc>
          <w:tcPr>
            <w:tcW w:w="231" w:type="dxa"/>
          </w:tcPr>
          <w:p w14:paraId="355DDCEF" w14:textId="77777777" w:rsidR="00C7176D" w:rsidRDefault="00C7176D">
            <w:pPr>
              <w:pStyle w:val="EmptyCellLayoutStyle"/>
              <w:spacing w:after="0" w:line="240" w:lineRule="auto"/>
            </w:pPr>
          </w:p>
        </w:tc>
        <w:tc>
          <w:tcPr>
            <w:tcW w:w="8" w:type="dxa"/>
          </w:tcPr>
          <w:p w14:paraId="6CF19949" w14:textId="77777777" w:rsidR="00C7176D" w:rsidRDefault="00C7176D">
            <w:pPr>
              <w:pStyle w:val="EmptyCellLayoutStyle"/>
              <w:spacing w:after="0" w:line="240" w:lineRule="auto"/>
            </w:pPr>
          </w:p>
        </w:tc>
        <w:tc>
          <w:tcPr>
            <w:tcW w:w="492" w:type="dxa"/>
          </w:tcPr>
          <w:p w14:paraId="0B9264E8" w14:textId="77777777" w:rsidR="00C7176D" w:rsidRDefault="00C7176D">
            <w:pPr>
              <w:pStyle w:val="EmptyCellLayoutStyle"/>
              <w:spacing w:after="0" w:line="240" w:lineRule="auto"/>
            </w:pPr>
          </w:p>
        </w:tc>
        <w:tc>
          <w:tcPr>
            <w:tcW w:w="9704" w:type="dxa"/>
          </w:tcPr>
          <w:p w14:paraId="0A35D49A" w14:textId="77777777" w:rsidR="00C7176D" w:rsidRDefault="00C7176D">
            <w:pPr>
              <w:pStyle w:val="EmptyCellLayoutStyle"/>
              <w:spacing w:after="0" w:line="240" w:lineRule="auto"/>
            </w:pPr>
          </w:p>
        </w:tc>
        <w:tc>
          <w:tcPr>
            <w:tcW w:w="60" w:type="dxa"/>
          </w:tcPr>
          <w:p w14:paraId="4E29D3E3" w14:textId="77777777" w:rsidR="00C7176D" w:rsidRDefault="00C7176D">
            <w:pPr>
              <w:pStyle w:val="EmptyCellLayoutStyle"/>
              <w:spacing w:after="0" w:line="240" w:lineRule="auto"/>
            </w:pPr>
          </w:p>
        </w:tc>
        <w:tc>
          <w:tcPr>
            <w:tcW w:w="658" w:type="dxa"/>
          </w:tcPr>
          <w:p w14:paraId="35B2914B" w14:textId="77777777" w:rsidR="00C7176D" w:rsidRDefault="00C7176D">
            <w:pPr>
              <w:pStyle w:val="EmptyCellLayoutStyle"/>
              <w:spacing w:after="0" w:line="240" w:lineRule="auto"/>
            </w:pPr>
          </w:p>
        </w:tc>
        <w:tc>
          <w:tcPr>
            <w:tcW w:w="167" w:type="dxa"/>
          </w:tcPr>
          <w:p w14:paraId="1E7CBE51" w14:textId="77777777" w:rsidR="00C7176D" w:rsidRDefault="00C7176D">
            <w:pPr>
              <w:pStyle w:val="EmptyCellLayoutStyle"/>
              <w:spacing w:after="0" w:line="240" w:lineRule="auto"/>
            </w:pPr>
          </w:p>
        </w:tc>
      </w:tr>
      <w:tr w:rsidR="0032315E" w14:paraId="0832E5B9" w14:textId="77777777" w:rsidTr="0032315E">
        <w:tc>
          <w:tcPr>
            <w:tcW w:w="231" w:type="dxa"/>
          </w:tcPr>
          <w:p w14:paraId="71CAE690" w14:textId="77777777" w:rsidR="00C7176D" w:rsidRDefault="00C7176D">
            <w:pPr>
              <w:pStyle w:val="EmptyCellLayoutStyle"/>
              <w:spacing w:after="0" w:line="240" w:lineRule="auto"/>
            </w:pPr>
          </w:p>
        </w:tc>
        <w:tc>
          <w:tcPr>
            <w:tcW w:w="8"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204"/>
            </w:tblGrid>
            <w:tr w:rsidR="00C7176D" w14:paraId="56747752" w14:textId="77777777">
              <w:trPr>
                <w:trHeight w:val="602"/>
              </w:trPr>
              <w:tc>
                <w:tcPr>
                  <w:tcW w:w="10205" w:type="dxa"/>
                  <w:tcBorders>
                    <w:top w:val="nil"/>
                    <w:left w:val="nil"/>
                    <w:bottom w:val="nil"/>
                    <w:right w:val="nil"/>
                  </w:tcBorders>
                  <w:tcMar>
                    <w:top w:w="39" w:type="dxa"/>
                    <w:left w:w="39" w:type="dxa"/>
                    <w:bottom w:w="39" w:type="dxa"/>
                    <w:right w:w="39" w:type="dxa"/>
                  </w:tcMar>
                </w:tcPr>
                <w:p w14:paraId="0FFC206C" w14:textId="77777777" w:rsidR="00C7176D" w:rsidRDefault="0032315E">
                  <w:pPr>
                    <w:spacing w:after="0" w:line="240" w:lineRule="auto"/>
                  </w:pPr>
                  <w:r>
                    <w:rPr>
                      <w:rFonts w:ascii="Segoe UI" w:eastAsia="Segoe UI" w:hAnsi="Segoe UI"/>
                      <w:b/>
                      <w:color w:val="000000"/>
                      <w:sz w:val="32"/>
                    </w:rPr>
                    <w:t>Consultation</w:t>
                  </w:r>
                </w:p>
              </w:tc>
            </w:tr>
          </w:tbl>
          <w:p w14:paraId="4D126572" w14:textId="77777777" w:rsidR="00C7176D" w:rsidRDefault="00C7176D">
            <w:pPr>
              <w:spacing w:after="0" w:line="240" w:lineRule="auto"/>
            </w:pPr>
          </w:p>
        </w:tc>
        <w:tc>
          <w:tcPr>
            <w:tcW w:w="60" w:type="dxa"/>
          </w:tcPr>
          <w:p w14:paraId="55CAAC64" w14:textId="77777777" w:rsidR="00C7176D" w:rsidRDefault="00C7176D">
            <w:pPr>
              <w:pStyle w:val="EmptyCellLayoutStyle"/>
              <w:spacing w:after="0" w:line="240" w:lineRule="auto"/>
            </w:pPr>
          </w:p>
        </w:tc>
        <w:tc>
          <w:tcPr>
            <w:tcW w:w="658" w:type="dxa"/>
          </w:tcPr>
          <w:p w14:paraId="5B445A55" w14:textId="77777777" w:rsidR="00C7176D" w:rsidRDefault="00C7176D">
            <w:pPr>
              <w:pStyle w:val="EmptyCellLayoutStyle"/>
              <w:spacing w:after="0" w:line="240" w:lineRule="auto"/>
            </w:pPr>
          </w:p>
        </w:tc>
        <w:tc>
          <w:tcPr>
            <w:tcW w:w="167" w:type="dxa"/>
          </w:tcPr>
          <w:p w14:paraId="684A5F32" w14:textId="77777777" w:rsidR="00C7176D" w:rsidRDefault="00C7176D">
            <w:pPr>
              <w:pStyle w:val="EmptyCellLayoutStyle"/>
              <w:spacing w:after="0" w:line="240" w:lineRule="auto"/>
            </w:pPr>
          </w:p>
        </w:tc>
      </w:tr>
      <w:tr w:rsidR="00C7176D" w14:paraId="4B531F08" w14:textId="77777777">
        <w:trPr>
          <w:trHeight w:val="100"/>
        </w:trPr>
        <w:tc>
          <w:tcPr>
            <w:tcW w:w="231" w:type="dxa"/>
          </w:tcPr>
          <w:p w14:paraId="23A3948B" w14:textId="77777777" w:rsidR="00C7176D" w:rsidRDefault="00C7176D">
            <w:pPr>
              <w:pStyle w:val="EmptyCellLayoutStyle"/>
              <w:spacing w:after="0" w:line="240" w:lineRule="auto"/>
            </w:pPr>
          </w:p>
        </w:tc>
        <w:tc>
          <w:tcPr>
            <w:tcW w:w="8" w:type="dxa"/>
          </w:tcPr>
          <w:p w14:paraId="55866406" w14:textId="77777777" w:rsidR="00C7176D" w:rsidRDefault="00C7176D">
            <w:pPr>
              <w:pStyle w:val="EmptyCellLayoutStyle"/>
              <w:spacing w:after="0" w:line="240" w:lineRule="auto"/>
            </w:pPr>
          </w:p>
        </w:tc>
        <w:tc>
          <w:tcPr>
            <w:tcW w:w="492" w:type="dxa"/>
          </w:tcPr>
          <w:p w14:paraId="1FB8179E" w14:textId="77777777" w:rsidR="00C7176D" w:rsidRDefault="00C7176D">
            <w:pPr>
              <w:pStyle w:val="EmptyCellLayoutStyle"/>
              <w:spacing w:after="0" w:line="240" w:lineRule="auto"/>
            </w:pPr>
          </w:p>
        </w:tc>
        <w:tc>
          <w:tcPr>
            <w:tcW w:w="9704" w:type="dxa"/>
          </w:tcPr>
          <w:p w14:paraId="746ECF47" w14:textId="77777777" w:rsidR="00C7176D" w:rsidRDefault="00C7176D">
            <w:pPr>
              <w:pStyle w:val="EmptyCellLayoutStyle"/>
              <w:spacing w:after="0" w:line="240" w:lineRule="auto"/>
            </w:pPr>
          </w:p>
        </w:tc>
        <w:tc>
          <w:tcPr>
            <w:tcW w:w="60" w:type="dxa"/>
          </w:tcPr>
          <w:p w14:paraId="5A12D08D" w14:textId="77777777" w:rsidR="00C7176D" w:rsidRDefault="00C7176D">
            <w:pPr>
              <w:pStyle w:val="EmptyCellLayoutStyle"/>
              <w:spacing w:after="0" w:line="240" w:lineRule="auto"/>
            </w:pPr>
          </w:p>
        </w:tc>
        <w:tc>
          <w:tcPr>
            <w:tcW w:w="658" w:type="dxa"/>
          </w:tcPr>
          <w:p w14:paraId="1ED79182" w14:textId="77777777" w:rsidR="00C7176D" w:rsidRDefault="00C7176D">
            <w:pPr>
              <w:pStyle w:val="EmptyCellLayoutStyle"/>
              <w:spacing w:after="0" w:line="240" w:lineRule="auto"/>
            </w:pPr>
          </w:p>
        </w:tc>
        <w:tc>
          <w:tcPr>
            <w:tcW w:w="167" w:type="dxa"/>
          </w:tcPr>
          <w:p w14:paraId="4EF5EB5D" w14:textId="77777777" w:rsidR="00C7176D" w:rsidRDefault="00C7176D">
            <w:pPr>
              <w:pStyle w:val="EmptyCellLayoutStyle"/>
              <w:spacing w:after="0" w:line="240" w:lineRule="auto"/>
            </w:pPr>
          </w:p>
        </w:tc>
      </w:tr>
      <w:tr w:rsidR="0032315E" w14:paraId="2C359E26" w14:textId="77777777" w:rsidTr="0032315E">
        <w:tc>
          <w:tcPr>
            <w:tcW w:w="231" w:type="dxa"/>
          </w:tcPr>
          <w:p w14:paraId="4EDA645A" w14:textId="77777777" w:rsidR="00C7176D" w:rsidRDefault="00C7176D">
            <w:pPr>
              <w:pStyle w:val="EmptyCellLayoutStyle"/>
              <w:spacing w:after="0" w:line="240" w:lineRule="auto"/>
            </w:pPr>
          </w:p>
        </w:tc>
        <w:tc>
          <w:tcPr>
            <w:tcW w:w="8" w:type="dxa"/>
          </w:tcPr>
          <w:p w14:paraId="2B48A07F" w14:textId="77777777" w:rsidR="00C7176D" w:rsidRDefault="00C7176D">
            <w:pPr>
              <w:pStyle w:val="EmptyCellLayoutStyle"/>
              <w:spacing w:after="0" w:line="240" w:lineRule="auto"/>
            </w:pPr>
          </w:p>
        </w:tc>
        <w:tc>
          <w:tcPr>
            <w:tcW w:w="492" w:type="dxa"/>
          </w:tcPr>
          <w:p w14:paraId="1C41ECC6" w14:textId="77777777" w:rsidR="00C7176D" w:rsidRDefault="00C7176D">
            <w:pPr>
              <w:pStyle w:val="EmptyCellLayoutStyle"/>
              <w:spacing w:after="0" w:line="240" w:lineRule="auto"/>
            </w:pPr>
          </w:p>
        </w:tc>
        <w:tc>
          <w:tcPr>
            <w:tcW w:w="9704" w:type="dxa"/>
            <w:gridSpan w:val="3"/>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4"/>
              <w:gridCol w:w="6"/>
              <w:gridCol w:w="14"/>
              <w:gridCol w:w="9715"/>
              <w:gridCol w:w="30"/>
              <w:gridCol w:w="14"/>
              <w:gridCol w:w="509"/>
            </w:tblGrid>
            <w:tr w:rsidR="00C7176D" w14:paraId="6C70E9DD" w14:textId="77777777">
              <w:trPr>
                <w:trHeight w:val="240"/>
              </w:trPr>
              <w:tc>
                <w:tcPr>
                  <w:tcW w:w="134" w:type="dxa"/>
                </w:tcPr>
                <w:p w14:paraId="28252A18" w14:textId="77777777" w:rsidR="00C7176D" w:rsidRDefault="00C7176D">
                  <w:pPr>
                    <w:pStyle w:val="EmptyCellLayoutStyle"/>
                    <w:spacing w:after="0" w:line="240" w:lineRule="auto"/>
                  </w:pPr>
                </w:p>
              </w:tc>
              <w:tc>
                <w:tcPr>
                  <w:tcW w:w="0" w:type="dxa"/>
                </w:tcPr>
                <w:p w14:paraId="34CC9D1B" w14:textId="77777777" w:rsidR="00C7176D" w:rsidRDefault="00C7176D">
                  <w:pPr>
                    <w:pStyle w:val="EmptyCellLayoutStyle"/>
                    <w:spacing w:after="0" w:line="240" w:lineRule="auto"/>
                  </w:pPr>
                </w:p>
              </w:tc>
              <w:tc>
                <w:tcPr>
                  <w:tcW w:w="14" w:type="dxa"/>
                </w:tcPr>
                <w:p w14:paraId="28B3EC1A" w14:textId="77777777" w:rsidR="00C7176D" w:rsidRDefault="00C7176D">
                  <w:pPr>
                    <w:pStyle w:val="EmptyCellLayoutStyle"/>
                    <w:spacing w:after="0" w:line="240" w:lineRule="auto"/>
                  </w:pPr>
                </w:p>
              </w:tc>
              <w:tc>
                <w:tcPr>
                  <w:tcW w:w="9727" w:type="dxa"/>
                </w:tcPr>
                <w:p w14:paraId="19756C60" w14:textId="77777777" w:rsidR="00C7176D" w:rsidRDefault="00C7176D">
                  <w:pPr>
                    <w:pStyle w:val="EmptyCellLayoutStyle"/>
                    <w:spacing w:after="0" w:line="240" w:lineRule="auto"/>
                  </w:pPr>
                </w:p>
              </w:tc>
              <w:tc>
                <w:tcPr>
                  <w:tcW w:w="30" w:type="dxa"/>
                </w:tcPr>
                <w:p w14:paraId="48CB6AED" w14:textId="77777777" w:rsidR="00C7176D" w:rsidRDefault="00C7176D">
                  <w:pPr>
                    <w:pStyle w:val="EmptyCellLayoutStyle"/>
                    <w:spacing w:after="0" w:line="240" w:lineRule="auto"/>
                  </w:pPr>
                </w:p>
              </w:tc>
              <w:tc>
                <w:tcPr>
                  <w:tcW w:w="14" w:type="dxa"/>
                </w:tcPr>
                <w:p w14:paraId="3ED1EDF3" w14:textId="77777777" w:rsidR="00C7176D" w:rsidRDefault="00C7176D">
                  <w:pPr>
                    <w:pStyle w:val="EmptyCellLayoutStyle"/>
                    <w:spacing w:after="0" w:line="240" w:lineRule="auto"/>
                  </w:pPr>
                </w:p>
              </w:tc>
              <w:tc>
                <w:tcPr>
                  <w:tcW w:w="510" w:type="dxa"/>
                </w:tcPr>
                <w:p w14:paraId="16A253AE" w14:textId="77777777" w:rsidR="00C7176D" w:rsidRDefault="00C7176D">
                  <w:pPr>
                    <w:pStyle w:val="EmptyCellLayoutStyle"/>
                    <w:spacing w:after="0" w:line="240" w:lineRule="auto"/>
                  </w:pPr>
                </w:p>
              </w:tc>
            </w:tr>
            <w:tr w:rsidR="0032315E" w14:paraId="7C5FB893" w14:textId="77777777" w:rsidTr="0032315E">
              <w:trPr>
                <w:trHeight w:val="820"/>
              </w:trPr>
              <w:tc>
                <w:tcPr>
                  <w:tcW w:w="134" w:type="dxa"/>
                </w:tcPr>
                <w:p w14:paraId="42C8B135" w14:textId="77777777" w:rsidR="00C7176D" w:rsidRDefault="00C7176D">
                  <w:pPr>
                    <w:pStyle w:val="EmptyCellLayoutStyle"/>
                    <w:spacing w:after="0" w:line="240" w:lineRule="auto"/>
                  </w:pPr>
                </w:p>
              </w:tc>
              <w:tc>
                <w:tcPr>
                  <w:tcW w:w="0" w:type="dxa"/>
                </w:tcPr>
                <w:p w14:paraId="284303B7" w14:textId="77777777" w:rsidR="00C7176D" w:rsidRDefault="00C7176D">
                  <w:pPr>
                    <w:pStyle w:val="EmptyCellLayoutStyle"/>
                    <w:spacing w:after="0" w:line="240" w:lineRule="auto"/>
                  </w:pPr>
                </w:p>
              </w:tc>
              <w:tc>
                <w:tcPr>
                  <w:tcW w:w="14" w:type="dxa"/>
                </w:tcPr>
                <w:p w14:paraId="2DF24592" w14:textId="77777777" w:rsidR="00C7176D" w:rsidRDefault="00C7176D">
                  <w:pPr>
                    <w:pStyle w:val="EmptyCellLayoutStyle"/>
                    <w:spacing w:after="0" w:line="240" w:lineRule="auto"/>
                  </w:pPr>
                </w:p>
              </w:tc>
              <w:tc>
                <w:tcPr>
                  <w:tcW w:w="9727" w:type="dxa"/>
                  <w:gridSpan w:val="3"/>
                </w:tcPr>
                <w:tbl>
                  <w:tblPr>
                    <w:tblW w:w="0" w:type="auto"/>
                    <w:tblCellMar>
                      <w:left w:w="0" w:type="dxa"/>
                      <w:right w:w="0" w:type="dxa"/>
                    </w:tblCellMar>
                    <w:tblLook w:val="0000" w:firstRow="0" w:lastRow="0" w:firstColumn="0" w:lastColumn="0" w:noHBand="0" w:noVBand="0"/>
                  </w:tblPr>
                  <w:tblGrid>
                    <w:gridCol w:w="9759"/>
                  </w:tblGrid>
                  <w:tr w:rsidR="00C7176D" w14:paraId="05023CEC" w14:textId="77777777">
                    <w:trPr>
                      <w:trHeight w:val="742"/>
                    </w:trPr>
                    <w:tc>
                      <w:tcPr>
                        <w:tcW w:w="9772" w:type="dxa"/>
                        <w:tcBorders>
                          <w:top w:val="nil"/>
                          <w:left w:val="nil"/>
                          <w:bottom w:val="nil"/>
                          <w:right w:val="nil"/>
                        </w:tcBorders>
                        <w:tcMar>
                          <w:top w:w="39" w:type="dxa"/>
                          <w:left w:w="39" w:type="dxa"/>
                          <w:bottom w:w="39" w:type="dxa"/>
                          <w:right w:w="39" w:type="dxa"/>
                        </w:tcMar>
                      </w:tcPr>
                      <w:p w14:paraId="4263AD75" w14:textId="77777777" w:rsidR="00C7176D" w:rsidRDefault="0032315E">
                        <w:pPr>
                          <w:spacing w:after="0" w:line="240" w:lineRule="auto"/>
                        </w:pPr>
                        <w:r>
                          <w:rPr>
                            <w:rFonts w:ascii="Segoe UI" w:eastAsia="Segoe UI" w:hAnsi="Segoe UI"/>
                            <w:b/>
                            <w:color w:val="000000"/>
                            <w:sz w:val="22"/>
                          </w:rPr>
                          <w:t>List all appropriate professional bodies / organisations representing the group(s) of health professionals who provide the health technology/service:</w:t>
                        </w:r>
                      </w:p>
                    </w:tc>
                  </w:tr>
                </w:tbl>
                <w:p w14:paraId="41E7CDED" w14:textId="77777777" w:rsidR="00C7176D" w:rsidRDefault="00C7176D">
                  <w:pPr>
                    <w:spacing w:after="0" w:line="240" w:lineRule="auto"/>
                  </w:pPr>
                </w:p>
              </w:tc>
              <w:tc>
                <w:tcPr>
                  <w:tcW w:w="510" w:type="dxa"/>
                </w:tcPr>
                <w:p w14:paraId="74D3CCAB" w14:textId="77777777" w:rsidR="00C7176D" w:rsidRDefault="00C7176D">
                  <w:pPr>
                    <w:pStyle w:val="EmptyCellLayoutStyle"/>
                    <w:spacing w:after="0" w:line="240" w:lineRule="auto"/>
                  </w:pPr>
                </w:p>
              </w:tc>
            </w:tr>
            <w:tr w:rsidR="00C7176D" w14:paraId="3F670AB7" w14:textId="77777777">
              <w:trPr>
                <w:trHeight w:val="182"/>
              </w:trPr>
              <w:tc>
                <w:tcPr>
                  <w:tcW w:w="134" w:type="dxa"/>
                </w:tcPr>
                <w:p w14:paraId="7F38D45D" w14:textId="77777777" w:rsidR="00C7176D" w:rsidRDefault="00C7176D">
                  <w:pPr>
                    <w:pStyle w:val="EmptyCellLayoutStyle"/>
                    <w:spacing w:after="0" w:line="240" w:lineRule="auto"/>
                  </w:pPr>
                </w:p>
              </w:tc>
              <w:tc>
                <w:tcPr>
                  <w:tcW w:w="0" w:type="dxa"/>
                </w:tcPr>
                <w:p w14:paraId="4237E274" w14:textId="77777777" w:rsidR="00C7176D" w:rsidRDefault="00C7176D">
                  <w:pPr>
                    <w:pStyle w:val="EmptyCellLayoutStyle"/>
                    <w:spacing w:after="0" w:line="240" w:lineRule="auto"/>
                  </w:pPr>
                </w:p>
              </w:tc>
              <w:tc>
                <w:tcPr>
                  <w:tcW w:w="14" w:type="dxa"/>
                </w:tcPr>
                <w:p w14:paraId="74F760EB" w14:textId="77777777" w:rsidR="00C7176D" w:rsidRDefault="00C7176D">
                  <w:pPr>
                    <w:pStyle w:val="EmptyCellLayoutStyle"/>
                    <w:spacing w:after="0" w:line="240" w:lineRule="auto"/>
                  </w:pPr>
                </w:p>
              </w:tc>
              <w:tc>
                <w:tcPr>
                  <w:tcW w:w="9727" w:type="dxa"/>
                </w:tcPr>
                <w:p w14:paraId="514DFCF9" w14:textId="77777777" w:rsidR="00C7176D" w:rsidRDefault="00C7176D">
                  <w:pPr>
                    <w:pStyle w:val="EmptyCellLayoutStyle"/>
                    <w:spacing w:after="0" w:line="240" w:lineRule="auto"/>
                  </w:pPr>
                </w:p>
              </w:tc>
              <w:tc>
                <w:tcPr>
                  <w:tcW w:w="30" w:type="dxa"/>
                </w:tcPr>
                <w:p w14:paraId="37EEC1FC" w14:textId="77777777" w:rsidR="00C7176D" w:rsidRDefault="00C7176D">
                  <w:pPr>
                    <w:pStyle w:val="EmptyCellLayoutStyle"/>
                    <w:spacing w:after="0" w:line="240" w:lineRule="auto"/>
                  </w:pPr>
                </w:p>
              </w:tc>
              <w:tc>
                <w:tcPr>
                  <w:tcW w:w="14" w:type="dxa"/>
                </w:tcPr>
                <w:p w14:paraId="5D94BF1B" w14:textId="77777777" w:rsidR="00C7176D" w:rsidRDefault="00C7176D">
                  <w:pPr>
                    <w:pStyle w:val="EmptyCellLayoutStyle"/>
                    <w:spacing w:after="0" w:line="240" w:lineRule="auto"/>
                  </w:pPr>
                </w:p>
              </w:tc>
              <w:tc>
                <w:tcPr>
                  <w:tcW w:w="510" w:type="dxa"/>
                </w:tcPr>
                <w:p w14:paraId="2E74517E" w14:textId="77777777" w:rsidR="00C7176D" w:rsidRDefault="00C7176D">
                  <w:pPr>
                    <w:pStyle w:val="EmptyCellLayoutStyle"/>
                    <w:spacing w:after="0" w:line="240" w:lineRule="auto"/>
                  </w:pPr>
                </w:p>
              </w:tc>
            </w:tr>
            <w:tr w:rsidR="0032315E" w14:paraId="612E2C90" w14:textId="77777777" w:rsidTr="0032315E">
              <w:tc>
                <w:tcPr>
                  <w:tcW w:w="134" w:type="dxa"/>
                </w:tcPr>
                <w:p w14:paraId="6F12F44E" w14:textId="77777777" w:rsidR="00C7176D" w:rsidRDefault="00C7176D">
                  <w:pPr>
                    <w:pStyle w:val="EmptyCellLayoutStyle"/>
                    <w:spacing w:after="0" w:line="240" w:lineRule="auto"/>
                  </w:pPr>
                </w:p>
              </w:tc>
              <w:tc>
                <w:tcPr>
                  <w:tcW w:w="0"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765"/>
                  </w:tblGrid>
                  <w:tr w:rsidR="00C7176D" w14:paraId="2A59B563" w14:textId="77777777">
                    <w:trPr>
                      <w:trHeight w:val="262"/>
                    </w:trPr>
                    <w:tc>
                      <w:tcPr>
                        <w:tcW w:w="9772" w:type="dxa"/>
                        <w:tcBorders>
                          <w:top w:val="nil"/>
                          <w:left w:val="nil"/>
                          <w:bottom w:val="nil"/>
                          <w:right w:val="nil"/>
                        </w:tcBorders>
                        <w:tcMar>
                          <w:top w:w="39" w:type="dxa"/>
                          <w:left w:w="39" w:type="dxa"/>
                          <w:bottom w:w="39" w:type="dxa"/>
                          <w:right w:w="39" w:type="dxa"/>
                        </w:tcMar>
                      </w:tcPr>
                      <w:p w14:paraId="45334EC5" w14:textId="77777777" w:rsidR="00C7176D" w:rsidRDefault="0032315E">
                        <w:pPr>
                          <w:spacing w:after="0" w:line="240" w:lineRule="auto"/>
                        </w:pPr>
                        <w:r>
                          <w:rPr>
                            <w:rFonts w:ascii="Segoe UI" w:eastAsia="Segoe UI" w:hAnsi="Segoe UI"/>
                            <w:b/>
                            <w:color w:val="000000"/>
                            <w:sz w:val="22"/>
                          </w:rPr>
                          <w:t>Professional body name:</w:t>
                        </w:r>
                      </w:p>
                      <w:p w14:paraId="5C61ADE9" w14:textId="77777777" w:rsidR="00C7176D" w:rsidRDefault="0032315E">
                        <w:pPr>
                          <w:spacing w:after="0" w:line="240" w:lineRule="auto"/>
                        </w:pPr>
                        <w:r>
                          <w:rPr>
                            <w:rFonts w:ascii="Segoe UI" w:eastAsia="Segoe UI" w:hAnsi="Segoe UI"/>
                            <w:color w:val="000000"/>
                            <w:sz w:val="22"/>
                          </w:rPr>
                          <w:t>Pathology Australia</w:t>
                        </w:r>
                      </w:p>
                    </w:tc>
                  </w:tr>
                  <w:tr w:rsidR="00C7176D" w14:paraId="14B7B25C" w14:textId="77777777">
                    <w:trPr>
                      <w:trHeight w:val="262"/>
                    </w:trPr>
                    <w:tc>
                      <w:tcPr>
                        <w:tcW w:w="9772" w:type="dxa"/>
                        <w:tcBorders>
                          <w:top w:val="nil"/>
                          <w:left w:val="nil"/>
                          <w:bottom w:val="nil"/>
                          <w:right w:val="nil"/>
                        </w:tcBorders>
                        <w:tcMar>
                          <w:top w:w="39" w:type="dxa"/>
                          <w:left w:w="39" w:type="dxa"/>
                          <w:bottom w:w="39" w:type="dxa"/>
                          <w:right w:w="39" w:type="dxa"/>
                        </w:tcMar>
                      </w:tcPr>
                      <w:p w14:paraId="4E906677" w14:textId="77777777" w:rsidR="00C7176D" w:rsidRDefault="00C7176D">
                        <w:pPr>
                          <w:spacing w:after="0" w:line="240" w:lineRule="auto"/>
                        </w:pPr>
                      </w:p>
                    </w:tc>
                  </w:tr>
                  <w:tr w:rsidR="00C7176D" w14:paraId="1FAF2FF5" w14:textId="77777777">
                    <w:trPr>
                      <w:trHeight w:val="262"/>
                    </w:trPr>
                    <w:tc>
                      <w:tcPr>
                        <w:tcW w:w="9772" w:type="dxa"/>
                        <w:tcBorders>
                          <w:top w:val="nil"/>
                          <w:left w:val="nil"/>
                          <w:bottom w:val="nil"/>
                          <w:right w:val="nil"/>
                        </w:tcBorders>
                        <w:tcMar>
                          <w:top w:w="39" w:type="dxa"/>
                          <w:left w:w="39" w:type="dxa"/>
                          <w:bottom w:w="39" w:type="dxa"/>
                          <w:right w:w="39" w:type="dxa"/>
                        </w:tcMar>
                      </w:tcPr>
                      <w:p w14:paraId="66421FB4" w14:textId="77777777" w:rsidR="00C7176D" w:rsidRDefault="0032315E">
                        <w:pPr>
                          <w:spacing w:after="0" w:line="240" w:lineRule="auto"/>
                        </w:pPr>
                        <w:r>
                          <w:rPr>
                            <w:rFonts w:ascii="Segoe UI" w:eastAsia="Segoe UI" w:hAnsi="Segoe UI"/>
                            <w:b/>
                            <w:color w:val="000000"/>
                            <w:sz w:val="22"/>
                          </w:rPr>
                          <w:t>Professional body name:</w:t>
                        </w:r>
                      </w:p>
                      <w:p w14:paraId="11C723A5" w14:textId="77777777" w:rsidR="00C7176D" w:rsidRDefault="0032315E">
                        <w:pPr>
                          <w:spacing w:after="0" w:line="240" w:lineRule="auto"/>
                        </w:pPr>
                        <w:r>
                          <w:rPr>
                            <w:rFonts w:ascii="Segoe UI" w:eastAsia="Segoe UI" w:hAnsi="Segoe UI"/>
                            <w:color w:val="000000"/>
                            <w:sz w:val="22"/>
                          </w:rPr>
                          <w:t>Public Pathology Australia</w:t>
                        </w:r>
                      </w:p>
                    </w:tc>
                  </w:tr>
                  <w:tr w:rsidR="00C7176D" w14:paraId="1D6BD70D" w14:textId="77777777">
                    <w:trPr>
                      <w:trHeight w:val="262"/>
                    </w:trPr>
                    <w:tc>
                      <w:tcPr>
                        <w:tcW w:w="9772" w:type="dxa"/>
                        <w:tcBorders>
                          <w:top w:val="nil"/>
                          <w:left w:val="nil"/>
                          <w:bottom w:val="nil"/>
                          <w:right w:val="nil"/>
                        </w:tcBorders>
                        <w:tcMar>
                          <w:top w:w="39" w:type="dxa"/>
                          <w:left w:w="39" w:type="dxa"/>
                          <w:bottom w:w="39" w:type="dxa"/>
                          <w:right w:w="39" w:type="dxa"/>
                        </w:tcMar>
                      </w:tcPr>
                      <w:p w14:paraId="1ECF9AA1" w14:textId="77777777" w:rsidR="00C7176D" w:rsidRDefault="00C7176D">
                        <w:pPr>
                          <w:spacing w:after="0" w:line="240" w:lineRule="auto"/>
                        </w:pPr>
                      </w:p>
                    </w:tc>
                  </w:tr>
                  <w:tr w:rsidR="00C7176D" w14:paraId="4A7D7FA8" w14:textId="77777777">
                    <w:trPr>
                      <w:trHeight w:val="262"/>
                    </w:trPr>
                    <w:tc>
                      <w:tcPr>
                        <w:tcW w:w="9772" w:type="dxa"/>
                        <w:tcBorders>
                          <w:top w:val="nil"/>
                          <w:left w:val="nil"/>
                          <w:bottom w:val="nil"/>
                          <w:right w:val="nil"/>
                        </w:tcBorders>
                        <w:tcMar>
                          <w:top w:w="39" w:type="dxa"/>
                          <w:left w:w="39" w:type="dxa"/>
                          <w:bottom w:w="39" w:type="dxa"/>
                          <w:right w:w="39" w:type="dxa"/>
                        </w:tcMar>
                      </w:tcPr>
                      <w:p w14:paraId="4D25C8EA" w14:textId="77777777" w:rsidR="00C7176D" w:rsidRDefault="0032315E">
                        <w:pPr>
                          <w:spacing w:after="0" w:line="240" w:lineRule="auto"/>
                        </w:pPr>
                        <w:r>
                          <w:rPr>
                            <w:rFonts w:ascii="Segoe UI" w:eastAsia="Segoe UI" w:hAnsi="Segoe UI"/>
                            <w:b/>
                            <w:color w:val="000000"/>
                            <w:sz w:val="22"/>
                          </w:rPr>
                          <w:t>Professional body name:</w:t>
                        </w:r>
                      </w:p>
                      <w:p w14:paraId="3D99A5E1" w14:textId="77777777" w:rsidR="00C7176D" w:rsidRDefault="0032315E">
                        <w:pPr>
                          <w:spacing w:after="0" w:line="240" w:lineRule="auto"/>
                        </w:pPr>
                        <w:r>
                          <w:rPr>
                            <w:rFonts w:ascii="Segoe UI" w:eastAsia="Segoe UI" w:hAnsi="Segoe UI"/>
                            <w:color w:val="000000"/>
                            <w:sz w:val="22"/>
                          </w:rPr>
                          <w:t>The Royal College of Pathologists of Australasia</w:t>
                        </w:r>
                      </w:p>
                    </w:tc>
                  </w:tr>
                  <w:tr w:rsidR="00C7176D" w14:paraId="7F793556" w14:textId="77777777">
                    <w:trPr>
                      <w:trHeight w:val="262"/>
                    </w:trPr>
                    <w:tc>
                      <w:tcPr>
                        <w:tcW w:w="9772" w:type="dxa"/>
                        <w:tcBorders>
                          <w:top w:val="nil"/>
                          <w:left w:val="nil"/>
                          <w:bottom w:val="nil"/>
                          <w:right w:val="nil"/>
                        </w:tcBorders>
                        <w:tcMar>
                          <w:top w:w="39" w:type="dxa"/>
                          <w:left w:w="39" w:type="dxa"/>
                          <w:bottom w:w="39" w:type="dxa"/>
                          <w:right w:w="39" w:type="dxa"/>
                        </w:tcMar>
                      </w:tcPr>
                      <w:p w14:paraId="4B971E7B" w14:textId="77777777" w:rsidR="00C7176D" w:rsidRDefault="00C7176D">
                        <w:pPr>
                          <w:spacing w:after="0" w:line="240" w:lineRule="auto"/>
                        </w:pPr>
                      </w:p>
                    </w:tc>
                  </w:tr>
                </w:tbl>
                <w:p w14:paraId="68003095" w14:textId="77777777" w:rsidR="00C7176D" w:rsidRDefault="00C7176D">
                  <w:pPr>
                    <w:spacing w:after="0" w:line="240" w:lineRule="auto"/>
                  </w:pPr>
                </w:p>
              </w:tc>
              <w:tc>
                <w:tcPr>
                  <w:tcW w:w="14" w:type="dxa"/>
                </w:tcPr>
                <w:p w14:paraId="6A54A635" w14:textId="77777777" w:rsidR="00C7176D" w:rsidRDefault="00C7176D">
                  <w:pPr>
                    <w:pStyle w:val="EmptyCellLayoutStyle"/>
                    <w:spacing w:after="0" w:line="240" w:lineRule="auto"/>
                  </w:pPr>
                </w:p>
              </w:tc>
              <w:tc>
                <w:tcPr>
                  <w:tcW w:w="510" w:type="dxa"/>
                </w:tcPr>
                <w:p w14:paraId="4C79368A" w14:textId="77777777" w:rsidR="00C7176D" w:rsidRDefault="00C7176D">
                  <w:pPr>
                    <w:pStyle w:val="EmptyCellLayoutStyle"/>
                    <w:spacing w:after="0" w:line="240" w:lineRule="auto"/>
                  </w:pPr>
                </w:p>
              </w:tc>
            </w:tr>
            <w:tr w:rsidR="00C7176D" w14:paraId="369ABC3B" w14:textId="77777777">
              <w:trPr>
                <w:trHeight w:val="179"/>
              </w:trPr>
              <w:tc>
                <w:tcPr>
                  <w:tcW w:w="134" w:type="dxa"/>
                </w:tcPr>
                <w:p w14:paraId="437087C0" w14:textId="77777777" w:rsidR="00C7176D" w:rsidRDefault="00C7176D">
                  <w:pPr>
                    <w:pStyle w:val="EmptyCellLayoutStyle"/>
                    <w:spacing w:after="0" w:line="240" w:lineRule="auto"/>
                  </w:pPr>
                </w:p>
              </w:tc>
              <w:tc>
                <w:tcPr>
                  <w:tcW w:w="0" w:type="dxa"/>
                </w:tcPr>
                <w:p w14:paraId="4F1498C1" w14:textId="77777777" w:rsidR="00C7176D" w:rsidRDefault="00C7176D">
                  <w:pPr>
                    <w:pStyle w:val="EmptyCellLayoutStyle"/>
                    <w:spacing w:after="0" w:line="240" w:lineRule="auto"/>
                  </w:pPr>
                </w:p>
              </w:tc>
              <w:tc>
                <w:tcPr>
                  <w:tcW w:w="14" w:type="dxa"/>
                </w:tcPr>
                <w:p w14:paraId="6435134E" w14:textId="77777777" w:rsidR="00C7176D" w:rsidRDefault="00C7176D">
                  <w:pPr>
                    <w:pStyle w:val="EmptyCellLayoutStyle"/>
                    <w:spacing w:after="0" w:line="240" w:lineRule="auto"/>
                  </w:pPr>
                </w:p>
              </w:tc>
              <w:tc>
                <w:tcPr>
                  <w:tcW w:w="9727" w:type="dxa"/>
                </w:tcPr>
                <w:p w14:paraId="63328674" w14:textId="77777777" w:rsidR="00C7176D" w:rsidRDefault="00C7176D">
                  <w:pPr>
                    <w:pStyle w:val="EmptyCellLayoutStyle"/>
                    <w:spacing w:after="0" w:line="240" w:lineRule="auto"/>
                  </w:pPr>
                </w:p>
              </w:tc>
              <w:tc>
                <w:tcPr>
                  <w:tcW w:w="30" w:type="dxa"/>
                </w:tcPr>
                <w:p w14:paraId="245CF84B" w14:textId="77777777" w:rsidR="00C7176D" w:rsidRDefault="00C7176D">
                  <w:pPr>
                    <w:pStyle w:val="EmptyCellLayoutStyle"/>
                    <w:spacing w:after="0" w:line="240" w:lineRule="auto"/>
                  </w:pPr>
                </w:p>
              </w:tc>
              <w:tc>
                <w:tcPr>
                  <w:tcW w:w="14" w:type="dxa"/>
                </w:tcPr>
                <w:p w14:paraId="1DAE1B28" w14:textId="77777777" w:rsidR="00C7176D" w:rsidRDefault="00C7176D">
                  <w:pPr>
                    <w:pStyle w:val="EmptyCellLayoutStyle"/>
                    <w:spacing w:after="0" w:line="240" w:lineRule="auto"/>
                  </w:pPr>
                </w:p>
              </w:tc>
              <w:tc>
                <w:tcPr>
                  <w:tcW w:w="510" w:type="dxa"/>
                </w:tcPr>
                <w:p w14:paraId="3B549311" w14:textId="77777777" w:rsidR="00C7176D" w:rsidRDefault="00C7176D">
                  <w:pPr>
                    <w:pStyle w:val="EmptyCellLayoutStyle"/>
                    <w:spacing w:after="0" w:line="240" w:lineRule="auto"/>
                  </w:pPr>
                </w:p>
              </w:tc>
            </w:tr>
            <w:tr w:rsidR="0032315E" w14:paraId="537C013A" w14:textId="77777777" w:rsidTr="0032315E">
              <w:trPr>
                <w:trHeight w:val="820"/>
              </w:trPr>
              <w:tc>
                <w:tcPr>
                  <w:tcW w:w="134" w:type="dxa"/>
                </w:tcPr>
                <w:p w14:paraId="69340117" w14:textId="77777777" w:rsidR="00C7176D" w:rsidRDefault="00C7176D">
                  <w:pPr>
                    <w:pStyle w:val="EmptyCellLayoutStyle"/>
                    <w:spacing w:after="0" w:line="240" w:lineRule="auto"/>
                  </w:pPr>
                </w:p>
              </w:tc>
              <w:tc>
                <w:tcPr>
                  <w:tcW w:w="0" w:type="dxa"/>
                  <w:gridSpan w:val="3"/>
                </w:tcPr>
                <w:tbl>
                  <w:tblPr>
                    <w:tblW w:w="0" w:type="auto"/>
                    <w:tblCellMar>
                      <w:left w:w="0" w:type="dxa"/>
                      <w:right w:w="0" w:type="dxa"/>
                    </w:tblCellMar>
                    <w:tblLook w:val="0000" w:firstRow="0" w:lastRow="0" w:firstColumn="0" w:lastColumn="0" w:noHBand="0" w:noVBand="0"/>
                  </w:tblPr>
                  <w:tblGrid>
                    <w:gridCol w:w="9735"/>
                  </w:tblGrid>
                  <w:tr w:rsidR="00C7176D" w14:paraId="1EE42F43" w14:textId="77777777">
                    <w:trPr>
                      <w:trHeight w:val="742"/>
                    </w:trPr>
                    <w:tc>
                      <w:tcPr>
                        <w:tcW w:w="9741" w:type="dxa"/>
                        <w:tcBorders>
                          <w:top w:val="nil"/>
                          <w:left w:val="nil"/>
                          <w:bottom w:val="nil"/>
                          <w:right w:val="nil"/>
                        </w:tcBorders>
                        <w:tcMar>
                          <w:top w:w="39" w:type="dxa"/>
                          <w:left w:w="39" w:type="dxa"/>
                          <w:bottom w:w="39" w:type="dxa"/>
                          <w:right w:w="39" w:type="dxa"/>
                        </w:tcMar>
                      </w:tcPr>
                      <w:p w14:paraId="0B1AD182" w14:textId="77777777" w:rsidR="00C7176D" w:rsidRDefault="0032315E">
                        <w:pPr>
                          <w:spacing w:after="0" w:line="240" w:lineRule="auto"/>
                        </w:pPr>
                        <w:r>
                          <w:rPr>
                            <w:rFonts w:ascii="Segoe UI" w:eastAsia="Segoe UI" w:hAnsi="Segoe UI"/>
                            <w:b/>
                            <w:color w:val="000000"/>
                            <w:sz w:val="22"/>
                          </w:rPr>
                          <w:t>List all appropriate professional bodies / organisations representing the group(s) of health professionals who request the health technology/service:</w:t>
                        </w:r>
                      </w:p>
                    </w:tc>
                  </w:tr>
                </w:tbl>
                <w:p w14:paraId="32F5D84F" w14:textId="77777777" w:rsidR="00C7176D" w:rsidRDefault="00C7176D">
                  <w:pPr>
                    <w:spacing w:after="0" w:line="240" w:lineRule="auto"/>
                  </w:pPr>
                </w:p>
              </w:tc>
              <w:tc>
                <w:tcPr>
                  <w:tcW w:w="30" w:type="dxa"/>
                </w:tcPr>
                <w:p w14:paraId="1C7826AB" w14:textId="77777777" w:rsidR="00C7176D" w:rsidRDefault="00C7176D">
                  <w:pPr>
                    <w:pStyle w:val="EmptyCellLayoutStyle"/>
                    <w:spacing w:after="0" w:line="240" w:lineRule="auto"/>
                  </w:pPr>
                </w:p>
              </w:tc>
              <w:tc>
                <w:tcPr>
                  <w:tcW w:w="14" w:type="dxa"/>
                </w:tcPr>
                <w:p w14:paraId="48702B0A" w14:textId="77777777" w:rsidR="00C7176D" w:rsidRDefault="00C7176D">
                  <w:pPr>
                    <w:pStyle w:val="EmptyCellLayoutStyle"/>
                    <w:spacing w:after="0" w:line="240" w:lineRule="auto"/>
                  </w:pPr>
                </w:p>
              </w:tc>
              <w:tc>
                <w:tcPr>
                  <w:tcW w:w="510" w:type="dxa"/>
                </w:tcPr>
                <w:p w14:paraId="122FEBF6" w14:textId="77777777" w:rsidR="00C7176D" w:rsidRDefault="00C7176D">
                  <w:pPr>
                    <w:pStyle w:val="EmptyCellLayoutStyle"/>
                    <w:spacing w:after="0" w:line="240" w:lineRule="auto"/>
                  </w:pPr>
                </w:p>
              </w:tc>
            </w:tr>
            <w:tr w:rsidR="00C7176D" w14:paraId="1FA31C5E" w14:textId="77777777">
              <w:trPr>
                <w:trHeight w:val="164"/>
              </w:trPr>
              <w:tc>
                <w:tcPr>
                  <w:tcW w:w="134" w:type="dxa"/>
                </w:tcPr>
                <w:p w14:paraId="5747E523" w14:textId="77777777" w:rsidR="00C7176D" w:rsidRDefault="00C7176D">
                  <w:pPr>
                    <w:pStyle w:val="EmptyCellLayoutStyle"/>
                    <w:spacing w:after="0" w:line="240" w:lineRule="auto"/>
                  </w:pPr>
                </w:p>
              </w:tc>
              <w:tc>
                <w:tcPr>
                  <w:tcW w:w="0" w:type="dxa"/>
                </w:tcPr>
                <w:p w14:paraId="7C2E4C19" w14:textId="77777777" w:rsidR="00C7176D" w:rsidRDefault="00C7176D">
                  <w:pPr>
                    <w:pStyle w:val="EmptyCellLayoutStyle"/>
                    <w:spacing w:after="0" w:line="240" w:lineRule="auto"/>
                  </w:pPr>
                </w:p>
              </w:tc>
              <w:tc>
                <w:tcPr>
                  <w:tcW w:w="14" w:type="dxa"/>
                </w:tcPr>
                <w:p w14:paraId="172A59DD" w14:textId="77777777" w:rsidR="00C7176D" w:rsidRDefault="00C7176D">
                  <w:pPr>
                    <w:pStyle w:val="EmptyCellLayoutStyle"/>
                    <w:spacing w:after="0" w:line="240" w:lineRule="auto"/>
                  </w:pPr>
                </w:p>
              </w:tc>
              <w:tc>
                <w:tcPr>
                  <w:tcW w:w="9727" w:type="dxa"/>
                </w:tcPr>
                <w:p w14:paraId="4EC633A6" w14:textId="77777777" w:rsidR="00C7176D" w:rsidRDefault="00C7176D">
                  <w:pPr>
                    <w:pStyle w:val="EmptyCellLayoutStyle"/>
                    <w:spacing w:after="0" w:line="240" w:lineRule="auto"/>
                  </w:pPr>
                </w:p>
              </w:tc>
              <w:tc>
                <w:tcPr>
                  <w:tcW w:w="30" w:type="dxa"/>
                </w:tcPr>
                <w:p w14:paraId="24B84245" w14:textId="77777777" w:rsidR="00C7176D" w:rsidRDefault="00C7176D">
                  <w:pPr>
                    <w:pStyle w:val="EmptyCellLayoutStyle"/>
                    <w:spacing w:after="0" w:line="240" w:lineRule="auto"/>
                  </w:pPr>
                </w:p>
              </w:tc>
              <w:tc>
                <w:tcPr>
                  <w:tcW w:w="14" w:type="dxa"/>
                </w:tcPr>
                <w:p w14:paraId="4BD3182C" w14:textId="77777777" w:rsidR="00C7176D" w:rsidRDefault="00C7176D">
                  <w:pPr>
                    <w:pStyle w:val="EmptyCellLayoutStyle"/>
                    <w:spacing w:after="0" w:line="240" w:lineRule="auto"/>
                  </w:pPr>
                </w:p>
              </w:tc>
              <w:tc>
                <w:tcPr>
                  <w:tcW w:w="510" w:type="dxa"/>
                </w:tcPr>
                <w:p w14:paraId="7C533848" w14:textId="77777777" w:rsidR="00C7176D" w:rsidRDefault="00C7176D">
                  <w:pPr>
                    <w:pStyle w:val="EmptyCellLayoutStyle"/>
                    <w:spacing w:after="0" w:line="240" w:lineRule="auto"/>
                  </w:pPr>
                </w:p>
              </w:tc>
            </w:tr>
            <w:tr w:rsidR="0032315E" w14:paraId="06C57B1F" w14:textId="77777777" w:rsidTr="0032315E">
              <w:tc>
                <w:tcPr>
                  <w:tcW w:w="134" w:type="dxa"/>
                </w:tcPr>
                <w:p w14:paraId="4F83FF84" w14:textId="77777777" w:rsidR="00C7176D" w:rsidRDefault="00C7176D">
                  <w:pPr>
                    <w:pStyle w:val="EmptyCellLayoutStyle"/>
                    <w:spacing w:after="0" w:line="240" w:lineRule="auto"/>
                  </w:pPr>
                </w:p>
              </w:tc>
              <w:tc>
                <w:tcPr>
                  <w:tcW w:w="0"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765"/>
                  </w:tblGrid>
                  <w:tr w:rsidR="00C7176D" w14:paraId="21DF627E" w14:textId="77777777">
                    <w:trPr>
                      <w:trHeight w:val="262"/>
                    </w:trPr>
                    <w:tc>
                      <w:tcPr>
                        <w:tcW w:w="9772" w:type="dxa"/>
                        <w:tcBorders>
                          <w:top w:val="nil"/>
                          <w:left w:val="nil"/>
                          <w:bottom w:val="nil"/>
                          <w:right w:val="nil"/>
                        </w:tcBorders>
                        <w:tcMar>
                          <w:top w:w="39" w:type="dxa"/>
                          <w:left w:w="39" w:type="dxa"/>
                          <w:bottom w:w="39" w:type="dxa"/>
                          <w:right w:w="39" w:type="dxa"/>
                        </w:tcMar>
                      </w:tcPr>
                      <w:p w14:paraId="15EE3BBB" w14:textId="77777777" w:rsidR="00C7176D" w:rsidRDefault="0032315E">
                        <w:pPr>
                          <w:spacing w:after="0" w:line="240" w:lineRule="auto"/>
                        </w:pPr>
                        <w:r>
                          <w:rPr>
                            <w:rFonts w:ascii="Segoe UI" w:eastAsia="Segoe UI" w:hAnsi="Segoe UI"/>
                            <w:b/>
                            <w:color w:val="000000"/>
                            <w:sz w:val="22"/>
                          </w:rPr>
                          <w:t>Professional body name:</w:t>
                        </w:r>
                      </w:p>
                      <w:p w14:paraId="6F762110" w14:textId="77777777" w:rsidR="00C7176D" w:rsidRDefault="0032315E">
                        <w:pPr>
                          <w:spacing w:after="0" w:line="240" w:lineRule="auto"/>
                        </w:pPr>
                        <w:r>
                          <w:rPr>
                            <w:rFonts w:ascii="Segoe UI" w:eastAsia="Segoe UI" w:hAnsi="Segoe UI"/>
                            <w:color w:val="000000"/>
                            <w:sz w:val="22"/>
                          </w:rPr>
                          <w:t>Perinatal Society of Australia &amp; New Zealand</w:t>
                        </w:r>
                      </w:p>
                    </w:tc>
                  </w:tr>
                  <w:tr w:rsidR="00C7176D" w14:paraId="4A6259C8" w14:textId="77777777">
                    <w:trPr>
                      <w:trHeight w:val="262"/>
                    </w:trPr>
                    <w:tc>
                      <w:tcPr>
                        <w:tcW w:w="9772" w:type="dxa"/>
                        <w:tcBorders>
                          <w:top w:val="nil"/>
                          <w:left w:val="nil"/>
                          <w:bottom w:val="nil"/>
                          <w:right w:val="nil"/>
                        </w:tcBorders>
                        <w:tcMar>
                          <w:top w:w="39" w:type="dxa"/>
                          <w:left w:w="39" w:type="dxa"/>
                          <w:bottom w:w="39" w:type="dxa"/>
                          <w:right w:w="39" w:type="dxa"/>
                        </w:tcMar>
                      </w:tcPr>
                      <w:p w14:paraId="11D24309" w14:textId="77777777" w:rsidR="00C7176D" w:rsidRDefault="00C7176D">
                        <w:pPr>
                          <w:spacing w:after="0" w:line="240" w:lineRule="auto"/>
                        </w:pPr>
                      </w:p>
                    </w:tc>
                  </w:tr>
                  <w:tr w:rsidR="00C7176D" w14:paraId="1BCDBB5D" w14:textId="77777777">
                    <w:trPr>
                      <w:trHeight w:val="262"/>
                    </w:trPr>
                    <w:tc>
                      <w:tcPr>
                        <w:tcW w:w="9772" w:type="dxa"/>
                        <w:tcBorders>
                          <w:top w:val="nil"/>
                          <w:left w:val="nil"/>
                          <w:bottom w:val="nil"/>
                          <w:right w:val="nil"/>
                        </w:tcBorders>
                        <w:tcMar>
                          <w:top w:w="39" w:type="dxa"/>
                          <w:left w:w="39" w:type="dxa"/>
                          <w:bottom w:w="39" w:type="dxa"/>
                          <w:right w:w="39" w:type="dxa"/>
                        </w:tcMar>
                      </w:tcPr>
                      <w:p w14:paraId="3A1B1942" w14:textId="77777777" w:rsidR="00C7176D" w:rsidRDefault="0032315E">
                        <w:pPr>
                          <w:spacing w:after="0" w:line="240" w:lineRule="auto"/>
                        </w:pPr>
                        <w:r>
                          <w:rPr>
                            <w:rFonts w:ascii="Segoe UI" w:eastAsia="Segoe UI" w:hAnsi="Segoe UI"/>
                            <w:b/>
                            <w:color w:val="000000"/>
                            <w:sz w:val="22"/>
                          </w:rPr>
                          <w:t>Professional body name:</w:t>
                        </w:r>
                      </w:p>
                      <w:p w14:paraId="3CA4DD62" w14:textId="77777777" w:rsidR="00C7176D" w:rsidRDefault="0032315E">
                        <w:pPr>
                          <w:spacing w:after="0" w:line="240" w:lineRule="auto"/>
                        </w:pPr>
                        <w:r>
                          <w:rPr>
                            <w:rFonts w:ascii="Segoe UI" w:eastAsia="Segoe UI" w:hAnsi="Segoe UI"/>
                            <w:color w:val="000000"/>
                            <w:sz w:val="22"/>
                          </w:rPr>
                          <w:t>Royal Australasian College of General Practitioners</w:t>
                        </w:r>
                      </w:p>
                    </w:tc>
                  </w:tr>
                  <w:tr w:rsidR="00C7176D" w14:paraId="2963CE46" w14:textId="77777777">
                    <w:trPr>
                      <w:trHeight w:val="262"/>
                    </w:trPr>
                    <w:tc>
                      <w:tcPr>
                        <w:tcW w:w="9772" w:type="dxa"/>
                        <w:tcBorders>
                          <w:top w:val="nil"/>
                          <w:left w:val="nil"/>
                          <w:bottom w:val="nil"/>
                          <w:right w:val="nil"/>
                        </w:tcBorders>
                        <w:tcMar>
                          <w:top w:w="39" w:type="dxa"/>
                          <w:left w:w="39" w:type="dxa"/>
                          <w:bottom w:w="39" w:type="dxa"/>
                          <w:right w:w="39" w:type="dxa"/>
                        </w:tcMar>
                      </w:tcPr>
                      <w:p w14:paraId="3E99B28E" w14:textId="77777777" w:rsidR="00C7176D" w:rsidRDefault="00C7176D">
                        <w:pPr>
                          <w:spacing w:after="0" w:line="240" w:lineRule="auto"/>
                        </w:pPr>
                      </w:p>
                    </w:tc>
                  </w:tr>
                  <w:tr w:rsidR="00C7176D" w14:paraId="60384482" w14:textId="77777777">
                    <w:trPr>
                      <w:trHeight w:val="262"/>
                    </w:trPr>
                    <w:tc>
                      <w:tcPr>
                        <w:tcW w:w="9772" w:type="dxa"/>
                        <w:tcBorders>
                          <w:top w:val="nil"/>
                          <w:left w:val="nil"/>
                          <w:bottom w:val="nil"/>
                          <w:right w:val="nil"/>
                        </w:tcBorders>
                        <w:tcMar>
                          <w:top w:w="39" w:type="dxa"/>
                          <w:left w:w="39" w:type="dxa"/>
                          <w:bottom w:w="39" w:type="dxa"/>
                          <w:right w:w="39" w:type="dxa"/>
                        </w:tcMar>
                      </w:tcPr>
                      <w:p w14:paraId="74ED215A" w14:textId="77777777" w:rsidR="00C7176D" w:rsidRDefault="0032315E">
                        <w:pPr>
                          <w:spacing w:after="0" w:line="240" w:lineRule="auto"/>
                        </w:pPr>
                        <w:r>
                          <w:rPr>
                            <w:rFonts w:ascii="Segoe UI" w:eastAsia="Segoe UI" w:hAnsi="Segoe UI"/>
                            <w:b/>
                            <w:color w:val="000000"/>
                            <w:sz w:val="22"/>
                          </w:rPr>
                          <w:t>Professional body name:</w:t>
                        </w:r>
                      </w:p>
                      <w:p w14:paraId="4825764D" w14:textId="77777777" w:rsidR="00C7176D" w:rsidRDefault="0032315E">
                        <w:pPr>
                          <w:spacing w:after="0" w:line="240" w:lineRule="auto"/>
                        </w:pPr>
                        <w:r>
                          <w:rPr>
                            <w:rFonts w:ascii="Segoe UI" w:eastAsia="Segoe UI" w:hAnsi="Segoe UI"/>
                            <w:color w:val="000000"/>
                            <w:sz w:val="22"/>
                          </w:rPr>
                          <w:t>Royal Australian and New Zealand College of Obstetricians and Gynaecologists</w:t>
                        </w:r>
                      </w:p>
                    </w:tc>
                  </w:tr>
                  <w:tr w:rsidR="00C7176D" w14:paraId="16ADAD41" w14:textId="77777777">
                    <w:trPr>
                      <w:trHeight w:val="262"/>
                    </w:trPr>
                    <w:tc>
                      <w:tcPr>
                        <w:tcW w:w="9772" w:type="dxa"/>
                        <w:tcBorders>
                          <w:top w:val="nil"/>
                          <w:left w:val="nil"/>
                          <w:bottom w:val="nil"/>
                          <w:right w:val="nil"/>
                        </w:tcBorders>
                        <w:tcMar>
                          <w:top w:w="39" w:type="dxa"/>
                          <w:left w:w="39" w:type="dxa"/>
                          <w:bottom w:w="39" w:type="dxa"/>
                          <w:right w:w="39" w:type="dxa"/>
                        </w:tcMar>
                      </w:tcPr>
                      <w:p w14:paraId="69A91594" w14:textId="77777777" w:rsidR="00C7176D" w:rsidRDefault="00C7176D">
                        <w:pPr>
                          <w:spacing w:after="0" w:line="240" w:lineRule="auto"/>
                        </w:pPr>
                      </w:p>
                    </w:tc>
                  </w:tr>
                </w:tbl>
                <w:p w14:paraId="1FDC4BF7" w14:textId="77777777" w:rsidR="00C7176D" w:rsidRDefault="00C7176D">
                  <w:pPr>
                    <w:spacing w:after="0" w:line="240" w:lineRule="auto"/>
                  </w:pPr>
                </w:p>
              </w:tc>
              <w:tc>
                <w:tcPr>
                  <w:tcW w:w="14" w:type="dxa"/>
                </w:tcPr>
                <w:p w14:paraId="615B02CB" w14:textId="77777777" w:rsidR="00C7176D" w:rsidRDefault="00C7176D">
                  <w:pPr>
                    <w:pStyle w:val="EmptyCellLayoutStyle"/>
                    <w:spacing w:after="0" w:line="240" w:lineRule="auto"/>
                  </w:pPr>
                </w:p>
              </w:tc>
              <w:tc>
                <w:tcPr>
                  <w:tcW w:w="510" w:type="dxa"/>
                </w:tcPr>
                <w:p w14:paraId="7B870B32" w14:textId="77777777" w:rsidR="00C7176D" w:rsidRDefault="00C7176D">
                  <w:pPr>
                    <w:pStyle w:val="EmptyCellLayoutStyle"/>
                    <w:spacing w:after="0" w:line="240" w:lineRule="auto"/>
                  </w:pPr>
                </w:p>
              </w:tc>
            </w:tr>
            <w:tr w:rsidR="00C7176D" w14:paraId="39E0AB88" w14:textId="77777777">
              <w:trPr>
                <w:trHeight w:val="194"/>
              </w:trPr>
              <w:tc>
                <w:tcPr>
                  <w:tcW w:w="134" w:type="dxa"/>
                </w:tcPr>
                <w:p w14:paraId="611114C6" w14:textId="77777777" w:rsidR="00C7176D" w:rsidRDefault="00C7176D">
                  <w:pPr>
                    <w:pStyle w:val="EmptyCellLayoutStyle"/>
                    <w:spacing w:after="0" w:line="240" w:lineRule="auto"/>
                  </w:pPr>
                </w:p>
              </w:tc>
              <w:tc>
                <w:tcPr>
                  <w:tcW w:w="0" w:type="dxa"/>
                </w:tcPr>
                <w:p w14:paraId="6756D8D4" w14:textId="77777777" w:rsidR="00C7176D" w:rsidRDefault="00C7176D">
                  <w:pPr>
                    <w:pStyle w:val="EmptyCellLayoutStyle"/>
                    <w:spacing w:after="0" w:line="240" w:lineRule="auto"/>
                  </w:pPr>
                </w:p>
              </w:tc>
              <w:tc>
                <w:tcPr>
                  <w:tcW w:w="14" w:type="dxa"/>
                </w:tcPr>
                <w:p w14:paraId="09C9223F" w14:textId="77777777" w:rsidR="00C7176D" w:rsidRDefault="00C7176D">
                  <w:pPr>
                    <w:pStyle w:val="EmptyCellLayoutStyle"/>
                    <w:spacing w:after="0" w:line="240" w:lineRule="auto"/>
                  </w:pPr>
                </w:p>
              </w:tc>
              <w:tc>
                <w:tcPr>
                  <w:tcW w:w="9727" w:type="dxa"/>
                </w:tcPr>
                <w:p w14:paraId="04338D94" w14:textId="77777777" w:rsidR="00C7176D" w:rsidRDefault="00C7176D">
                  <w:pPr>
                    <w:pStyle w:val="EmptyCellLayoutStyle"/>
                    <w:spacing w:after="0" w:line="240" w:lineRule="auto"/>
                  </w:pPr>
                </w:p>
              </w:tc>
              <w:tc>
                <w:tcPr>
                  <w:tcW w:w="30" w:type="dxa"/>
                </w:tcPr>
                <w:p w14:paraId="48CB0D34" w14:textId="77777777" w:rsidR="00C7176D" w:rsidRDefault="00C7176D">
                  <w:pPr>
                    <w:pStyle w:val="EmptyCellLayoutStyle"/>
                    <w:spacing w:after="0" w:line="240" w:lineRule="auto"/>
                  </w:pPr>
                </w:p>
              </w:tc>
              <w:tc>
                <w:tcPr>
                  <w:tcW w:w="14" w:type="dxa"/>
                </w:tcPr>
                <w:p w14:paraId="30C664B3" w14:textId="77777777" w:rsidR="00C7176D" w:rsidRDefault="00C7176D">
                  <w:pPr>
                    <w:pStyle w:val="EmptyCellLayoutStyle"/>
                    <w:spacing w:after="0" w:line="240" w:lineRule="auto"/>
                  </w:pPr>
                </w:p>
              </w:tc>
              <w:tc>
                <w:tcPr>
                  <w:tcW w:w="510" w:type="dxa"/>
                </w:tcPr>
                <w:p w14:paraId="4611F494" w14:textId="77777777" w:rsidR="00C7176D" w:rsidRDefault="00C7176D">
                  <w:pPr>
                    <w:pStyle w:val="EmptyCellLayoutStyle"/>
                    <w:spacing w:after="0" w:line="240" w:lineRule="auto"/>
                  </w:pPr>
                </w:p>
              </w:tc>
            </w:tr>
            <w:tr w:rsidR="0032315E" w14:paraId="3AA7931C" w14:textId="77777777" w:rsidTr="0032315E">
              <w:trPr>
                <w:trHeight w:val="820"/>
              </w:trPr>
              <w:tc>
                <w:tcPr>
                  <w:tcW w:w="134" w:type="dxa"/>
                </w:tcPr>
                <w:p w14:paraId="7B214B1B" w14:textId="77777777" w:rsidR="00C7176D" w:rsidRDefault="00C7176D">
                  <w:pPr>
                    <w:pStyle w:val="EmptyCellLayoutStyle"/>
                    <w:spacing w:after="0" w:line="240" w:lineRule="auto"/>
                  </w:pPr>
                </w:p>
              </w:tc>
              <w:tc>
                <w:tcPr>
                  <w:tcW w:w="0" w:type="dxa"/>
                  <w:gridSpan w:val="3"/>
                </w:tcPr>
                <w:tbl>
                  <w:tblPr>
                    <w:tblW w:w="0" w:type="auto"/>
                    <w:tblCellMar>
                      <w:left w:w="0" w:type="dxa"/>
                      <w:right w:w="0" w:type="dxa"/>
                    </w:tblCellMar>
                    <w:tblLook w:val="0000" w:firstRow="0" w:lastRow="0" w:firstColumn="0" w:lastColumn="0" w:noHBand="0" w:noVBand="0"/>
                  </w:tblPr>
                  <w:tblGrid>
                    <w:gridCol w:w="9735"/>
                  </w:tblGrid>
                  <w:tr w:rsidR="00C7176D" w14:paraId="2F165D6D" w14:textId="77777777">
                    <w:trPr>
                      <w:trHeight w:val="742"/>
                    </w:trPr>
                    <w:tc>
                      <w:tcPr>
                        <w:tcW w:w="9741" w:type="dxa"/>
                        <w:tcBorders>
                          <w:top w:val="nil"/>
                          <w:left w:val="nil"/>
                          <w:bottom w:val="nil"/>
                          <w:right w:val="nil"/>
                        </w:tcBorders>
                        <w:tcMar>
                          <w:top w:w="39" w:type="dxa"/>
                          <w:left w:w="39" w:type="dxa"/>
                          <w:bottom w:w="39" w:type="dxa"/>
                          <w:right w:w="39" w:type="dxa"/>
                        </w:tcMar>
                      </w:tcPr>
                      <w:p w14:paraId="474B4EAF" w14:textId="77777777" w:rsidR="00C7176D" w:rsidRDefault="0032315E">
                        <w:pPr>
                          <w:spacing w:after="0" w:line="240" w:lineRule="auto"/>
                        </w:pPr>
                        <w:r>
                          <w:rPr>
                            <w:rFonts w:ascii="Segoe UI" w:eastAsia="Segoe UI" w:hAnsi="Segoe UI"/>
                            <w:b/>
                            <w:color w:val="000000"/>
                            <w:sz w:val="22"/>
                          </w:rPr>
                          <w:t>List all appropriate professional bodies / organisations representing the group(s) of health professionals that may be impacted by the health technology/service:</w:t>
                        </w:r>
                      </w:p>
                    </w:tc>
                  </w:tr>
                </w:tbl>
                <w:p w14:paraId="080AEDE0" w14:textId="77777777" w:rsidR="00C7176D" w:rsidRDefault="00C7176D">
                  <w:pPr>
                    <w:spacing w:after="0" w:line="240" w:lineRule="auto"/>
                  </w:pPr>
                </w:p>
              </w:tc>
              <w:tc>
                <w:tcPr>
                  <w:tcW w:w="30" w:type="dxa"/>
                </w:tcPr>
                <w:p w14:paraId="26546499" w14:textId="77777777" w:rsidR="00C7176D" w:rsidRDefault="00C7176D">
                  <w:pPr>
                    <w:pStyle w:val="EmptyCellLayoutStyle"/>
                    <w:spacing w:after="0" w:line="240" w:lineRule="auto"/>
                  </w:pPr>
                </w:p>
              </w:tc>
              <w:tc>
                <w:tcPr>
                  <w:tcW w:w="14" w:type="dxa"/>
                </w:tcPr>
                <w:p w14:paraId="0EA3FA3B" w14:textId="77777777" w:rsidR="00C7176D" w:rsidRDefault="00C7176D">
                  <w:pPr>
                    <w:pStyle w:val="EmptyCellLayoutStyle"/>
                    <w:spacing w:after="0" w:line="240" w:lineRule="auto"/>
                  </w:pPr>
                </w:p>
              </w:tc>
              <w:tc>
                <w:tcPr>
                  <w:tcW w:w="510" w:type="dxa"/>
                </w:tcPr>
                <w:p w14:paraId="43C36933" w14:textId="77777777" w:rsidR="00C7176D" w:rsidRDefault="00C7176D">
                  <w:pPr>
                    <w:pStyle w:val="EmptyCellLayoutStyle"/>
                    <w:spacing w:after="0" w:line="240" w:lineRule="auto"/>
                  </w:pPr>
                </w:p>
              </w:tc>
            </w:tr>
            <w:tr w:rsidR="00C7176D" w14:paraId="4A3F086A" w14:textId="77777777">
              <w:trPr>
                <w:trHeight w:val="219"/>
              </w:trPr>
              <w:tc>
                <w:tcPr>
                  <w:tcW w:w="134" w:type="dxa"/>
                </w:tcPr>
                <w:p w14:paraId="49C35AE2" w14:textId="77777777" w:rsidR="00C7176D" w:rsidRDefault="00C7176D">
                  <w:pPr>
                    <w:pStyle w:val="EmptyCellLayoutStyle"/>
                    <w:spacing w:after="0" w:line="240" w:lineRule="auto"/>
                  </w:pPr>
                </w:p>
              </w:tc>
              <w:tc>
                <w:tcPr>
                  <w:tcW w:w="0" w:type="dxa"/>
                </w:tcPr>
                <w:p w14:paraId="66827567" w14:textId="77777777" w:rsidR="00C7176D" w:rsidRDefault="00C7176D">
                  <w:pPr>
                    <w:pStyle w:val="EmptyCellLayoutStyle"/>
                    <w:spacing w:after="0" w:line="240" w:lineRule="auto"/>
                  </w:pPr>
                </w:p>
              </w:tc>
              <w:tc>
                <w:tcPr>
                  <w:tcW w:w="14" w:type="dxa"/>
                </w:tcPr>
                <w:p w14:paraId="35DEE070" w14:textId="77777777" w:rsidR="00C7176D" w:rsidRDefault="00C7176D">
                  <w:pPr>
                    <w:pStyle w:val="EmptyCellLayoutStyle"/>
                    <w:spacing w:after="0" w:line="240" w:lineRule="auto"/>
                  </w:pPr>
                </w:p>
              </w:tc>
              <w:tc>
                <w:tcPr>
                  <w:tcW w:w="9727" w:type="dxa"/>
                </w:tcPr>
                <w:p w14:paraId="4254F15E" w14:textId="77777777" w:rsidR="00C7176D" w:rsidRDefault="00C7176D">
                  <w:pPr>
                    <w:pStyle w:val="EmptyCellLayoutStyle"/>
                    <w:spacing w:after="0" w:line="240" w:lineRule="auto"/>
                  </w:pPr>
                </w:p>
              </w:tc>
              <w:tc>
                <w:tcPr>
                  <w:tcW w:w="30" w:type="dxa"/>
                </w:tcPr>
                <w:p w14:paraId="4FBC8454" w14:textId="77777777" w:rsidR="00C7176D" w:rsidRDefault="00C7176D">
                  <w:pPr>
                    <w:pStyle w:val="EmptyCellLayoutStyle"/>
                    <w:spacing w:after="0" w:line="240" w:lineRule="auto"/>
                  </w:pPr>
                </w:p>
              </w:tc>
              <w:tc>
                <w:tcPr>
                  <w:tcW w:w="14" w:type="dxa"/>
                </w:tcPr>
                <w:p w14:paraId="0E2D7AE9" w14:textId="77777777" w:rsidR="00C7176D" w:rsidRDefault="00C7176D">
                  <w:pPr>
                    <w:pStyle w:val="EmptyCellLayoutStyle"/>
                    <w:spacing w:after="0" w:line="240" w:lineRule="auto"/>
                  </w:pPr>
                </w:p>
              </w:tc>
              <w:tc>
                <w:tcPr>
                  <w:tcW w:w="510" w:type="dxa"/>
                </w:tcPr>
                <w:p w14:paraId="01D101CF" w14:textId="77777777" w:rsidR="00C7176D" w:rsidRDefault="00C7176D">
                  <w:pPr>
                    <w:pStyle w:val="EmptyCellLayoutStyle"/>
                    <w:spacing w:after="0" w:line="240" w:lineRule="auto"/>
                  </w:pPr>
                </w:p>
              </w:tc>
            </w:tr>
            <w:tr w:rsidR="0032315E" w14:paraId="766758D6" w14:textId="77777777" w:rsidTr="0032315E">
              <w:tc>
                <w:tcPr>
                  <w:tcW w:w="134" w:type="dxa"/>
                </w:tcPr>
                <w:p w14:paraId="6F329669" w14:textId="77777777" w:rsidR="00C7176D" w:rsidRDefault="00C7176D">
                  <w:pPr>
                    <w:pStyle w:val="EmptyCellLayoutStyle"/>
                    <w:spacing w:after="0" w:line="240" w:lineRule="auto"/>
                  </w:pPr>
                </w:p>
              </w:tc>
              <w:tc>
                <w:tcPr>
                  <w:tcW w:w="0"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765"/>
                  </w:tblGrid>
                  <w:tr w:rsidR="00C7176D" w14:paraId="0CEC8FEF" w14:textId="77777777">
                    <w:trPr>
                      <w:trHeight w:val="262"/>
                    </w:trPr>
                    <w:tc>
                      <w:tcPr>
                        <w:tcW w:w="9772" w:type="dxa"/>
                        <w:tcBorders>
                          <w:top w:val="nil"/>
                          <w:left w:val="nil"/>
                          <w:bottom w:val="nil"/>
                          <w:right w:val="nil"/>
                        </w:tcBorders>
                        <w:tcMar>
                          <w:top w:w="39" w:type="dxa"/>
                          <w:left w:w="39" w:type="dxa"/>
                          <w:bottom w:w="39" w:type="dxa"/>
                          <w:right w:w="39" w:type="dxa"/>
                        </w:tcMar>
                      </w:tcPr>
                      <w:p w14:paraId="02C12B11" w14:textId="77777777" w:rsidR="00C7176D" w:rsidRDefault="0032315E">
                        <w:pPr>
                          <w:spacing w:after="0" w:line="240" w:lineRule="auto"/>
                        </w:pPr>
                        <w:r>
                          <w:rPr>
                            <w:rFonts w:ascii="Segoe UI" w:eastAsia="Segoe UI" w:hAnsi="Segoe UI"/>
                            <w:b/>
                            <w:color w:val="000000"/>
                            <w:sz w:val="22"/>
                          </w:rPr>
                          <w:t>Professional body name:</w:t>
                        </w:r>
                      </w:p>
                      <w:p w14:paraId="479DD476" w14:textId="77777777" w:rsidR="00C7176D" w:rsidRDefault="0032315E">
                        <w:pPr>
                          <w:spacing w:after="0" w:line="240" w:lineRule="auto"/>
                        </w:pPr>
                        <w:r>
                          <w:rPr>
                            <w:rFonts w:ascii="Segoe UI" w:eastAsia="Segoe UI" w:hAnsi="Segoe UI"/>
                            <w:color w:val="000000"/>
                            <w:sz w:val="22"/>
                          </w:rPr>
                          <w:t>N/A</w:t>
                        </w:r>
                      </w:p>
                    </w:tc>
                  </w:tr>
                  <w:tr w:rsidR="00C7176D" w14:paraId="2CC1E996" w14:textId="77777777">
                    <w:trPr>
                      <w:trHeight w:val="262"/>
                    </w:trPr>
                    <w:tc>
                      <w:tcPr>
                        <w:tcW w:w="9772" w:type="dxa"/>
                        <w:tcBorders>
                          <w:top w:val="nil"/>
                          <w:left w:val="nil"/>
                          <w:bottom w:val="nil"/>
                          <w:right w:val="nil"/>
                        </w:tcBorders>
                        <w:tcMar>
                          <w:top w:w="39" w:type="dxa"/>
                          <w:left w:w="39" w:type="dxa"/>
                          <w:bottom w:w="39" w:type="dxa"/>
                          <w:right w:w="39" w:type="dxa"/>
                        </w:tcMar>
                      </w:tcPr>
                      <w:p w14:paraId="6A5A7EDE" w14:textId="77777777" w:rsidR="00C7176D" w:rsidRDefault="00C7176D">
                        <w:pPr>
                          <w:spacing w:after="0" w:line="240" w:lineRule="auto"/>
                        </w:pPr>
                      </w:p>
                    </w:tc>
                  </w:tr>
                </w:tbl>
                <w:p w14:paraId="262AD84A" w14:textId="77777777" w:rsidR="00C7176D" w:rsidRDefault="00C7176D">
                  <w:pPr>
                    <w:spacing w:after="0" w:line="240" w:lineRule="auto"/>
                  </w:pPr>
                </w:p>
              </w:tc>
              <w:tc>
                <w:tcPr>
                  <w:tcW w:w="14" w:type="dxa"/>
                </w:tcPr>
                <w:p w14:paraId="54B85C95" w14:textId="77777777" w:rsidR="00C7176D" w:rsidRDefault="00C7176D">
                  <w:pPr>
                    <w:pStyle w:val="EmptyCellLayoutStyle"/>
                    <w:spacing w:after="0" w:line="240" w:lineRule="auto"/>
                  </w:pPr>
                </w:p>
              </w:tc>
              <w:tc>
                <w:tcPr>
                  <w:tcW w:w="510" w:type="dxa"/>
                </w:tcPr>
                <w:p w14:paraId="3FC4A7D4" w14:textId="77777777" w:rsidR="00C7176D" w:rsidRDefault="00C7176D">
                  <w:pPr>
                    <w:pStyle w:val="EmptyCellLayoutStyle"/>
                    <w:spacing w:after="0" w:line="240" w:lineRule="auto"/>
                  </w:pPr>
                </w:p>
              </w:tc>
            </w:tr>
            <w:tr w:rsidR="00C7176D" w14:paraId="049749F1" w14:textId="77777777">
              <w:trPr>
                <w:trHeight w:val="220"/>
              </w:trPr>
              <w:tc>
                <w:tcPr>
                  <w:tcW w:w="134" w:type="dxa"/>
                </w:tcPr>
                <w:p w14:paraId="75C80E5D" w14:textId="77777777" w:rsidR="00C7176D" w:rsidRDefault="00C7176D">
                  <w:pPr>
                    <w:pStyle w:val="EmptyCellLayoutStyle"/>
                    <w:spacing w:after="0" w:line="240" w:lineRule="auto"/>
                  </w:pPr>
                </w:p>
              </w:tc>
              <w:tc>
                <w:tcPr>
                  <w:tcW w:w="0" w:type="dxa"/>
                </w:tcPr>
                <w:p w14:paraId="16DBF31C" w14:textId="77777777" w:rsidR="00C7176D" w:rsidRDefault="00C7176D">
                  <w:pPr>
                    <w:pStyle w:val="EmptyCellLayoutStyle"/>
                    <w:spacing w:after="0" w:line="240" w:lineRule="auto"/>
                  </w:pPr>
                </w:p>
              </w:tc>
              <w:tc>
                <w:tcPr>
                  <w:tcW w:w="14" w:type="dxa"/>
                </w:tcPr>
                <w:p w14:paraId="0F0A2D40" w14:textId="77777777" w:rsidR="00C7176D" w:rsidRDefault="00C7176D">
                  <w:pPr>
                    <w:pStyle w:val="EmptyCellLayoutStyle"/>
                    <w:spacing w:after="0" w:line="240" w:lineRule="auto"/>
                  </w:pPr>
                </w:p>
              </w:tc>
              <w:tc>
                <w:tcPr>
                  <w:tcW w:w="9727" w:type="dxa"/>
                </w:tcPr>
                <w:p w14:paraId="1476ACF2" w14:textId="77777777" w:rsidR="00C7176D" w:rsidRDefault="00C7176D">
                  <w:pPr>
                    <w:pStyle w:val="EmptyCellLayoutStyle"/>
                    <w:spacing w:after="0" w:line="240" w:lineRule="auto"/>
                  </w:pPr>
                </w:p>
              </w:tc>
              <w:tc>
                <w:tcPr>
                  <w:tcW w:w="30" w:type="dxa"/>
                </w:tcPr>
                <w:p w14:paraId="27D57856" w14:textId="77777777" w:rsidR="00C7176D" w:rsidRDefault="00C7176D">
                  <w:pPr>
                    <w:pStyle w:val="EmptyCellLayoutStyle"/>
                    <w:spacing w:after="0" w:line="240" w:lineRule="auto"/>
                  </w:pPr>
                </w:p>
              </w:tc>
              <w:tc>
                <w:tcPr>
                  <w:tcW w:w="14" w:type="dxa"/>
                </w:tcPr>
                <w:p w14:paraId="43764C77" w14:textId="77777777" w:rsidR="00C7176D" w:rsidRDefault="00C7176D">
                  <w:pPr>
                    <w:pStyle w:val="EmptyCellLayoutStyle"/>
                    <w:spacing w:after="0" w:line="240" w:lineRule="auto"/>
                  </w:pPr>
                </w:p>
              </w:tc>
              <w:tc>
                <w:tcPr>
                  <w:tcW w:w="510" w:type="dxa"/>
                </w:tcPr>
                <w:p w14:paraId="2C60472D" w14:textId="77777777" w:rsidR="00C7176D" w:rsidRDefault="00C7176D">
                  <w:pPr>
                    <w:pStyle w:val="EmptyCellLayoutStyle"/>
                    <w:spacing w:after="0" w:line="240" w:lineRule="auto"/>
                  </w:pPr>
                </w:p>
              </w:tc>
            </w:tr>
            <w:tr w:rsidR="0032315E" w14:paraId="4CF6FB1D" w14:textId="77777777" w:rsidTr="0032315E">
              <w:trPr>
                <w:trHeight w:val="820"/>
              </w:trPr>
              <w:tc>
                <w:tcPr>
                  <w:tcW w:w="134" w:type="dxa"/>
                </w:tcPr>
                <w:p w14:paraId="3AFC45B1" w14:textId="77777777" w:rsidR="00C7176D" w:rsidRDefault="00C7176D">
                  <w:pPr>
                    <w:pStyle w:val="EmptyCellLayoutStyle"/>
                    <w:spacing w:after="0" w:line="240" w:lineRule="auto"/>
                  </w:pPr>
                </w:p>
              </w:tc>
              <w:tc>
                <w:tcPr>
                  <w:tcW w:w="0" w:type="dxa"/>
                  <w:gridSpan w:val="3"/>
                </w:tcPr>
                <w:tbl>
                  <w:tblPr>
                    <w:tblW w:w="0" w:type="auto"/>
                    <w:tblCellMar>
                      <w:left w:w="0" w:type="dxa"/>
                      <w:right w:w="0" w:type="dxa"/>
                    </w:tblCellMar>
                    <w:tblLook w:val="0000" w:firstRow="0" w:lastRow="0" w:firstColumn="0" w:lastColumn="0" w:noHBand="0" w:noVBand="0"/>
                  </w:tblPr>
                  <w:tblGrid>
                    <w:gridCol w:w="9735"/>
                  </w:tblGrid>
                  <w:tr w:rsidR="00C7176D" w14:paraId="5BBA1734" w14:textId="77777777">
                    <w:trPr>
                      <w:trHeight w:val="742"/>
                    </w:trPr>
                    <w:tc>
                      <w:tcPr>
                        <w:tcW w:w="9741" w:type="dxa"/>
                        <w:tcBorders>
                          <w:top w:val="nil"/>
                          <w:left w:val="nil"/>
                          <w:bottom w:val="nil"/>
                          <w:right w:val="nil"/>
                        </w:tcBorders>
                        <w:tcMar>
                          <w:top w:w="39" w:type="dxa"/>
                          <w:left w:w="39" w:type="dxa"/>
                          <w:bottom w:w="39" w:type="dxa"/>
                          <w:right w:w="39" w:type="dxa"/>
                        </w:tcMar>
                      </w:tcPr>
                      <w:p w14:paraId="7B0A7868" w14:textId="77777777" w:rsidR="00C7176D" w:rsidRDefault="0032315E">
                        <w:pPr>
                          <w:spacing w:after="0" w:line="240" w:lineRule="auto"/>
                        </w:pPr>
                        <w:r>
                          <w:rPr>
                            <w:rFonts w:ascii="Segoe UI" w:eastAsia="Segoe UI" w:hAnsi="Segoe UI"/>
                            <w:b/>
                            <w:color w:val="000000"/>
                            <w:sz w:val="22"/>
                          </w:rPr>
                          <w:t>List the patient and consumer advocacy organisations or individuals relevant to the proposed health technology:</w:t>
                        </w:r>
                      </w:p>
                    </w:tc>
                  </w:tr>
                </w:tbl>
                <w:p w14:paraId="0D19159D" w14:textId="77777777" w:rsidR="00C7176D" w:rsidRDefault="00C7176D">
                  <w:pPr>
                    <w:spacing w:after="0" w:line="240" w:lineRule="auto"/>
                  </w:pPr>
                </w:p>
              </w:tc>
              <w:tc>
                <w:tcPr>
                  <w:tcW w:w="30" w:type="dxa"/>
                </w:tcPr>
                <w:p w14:paraId="165ED4D8" w14:textId="77777777" w:rsidR="00C7176D" w:rsidRDefault="00C7176D">
                  <w:pPr>
                    <w:pStyle w:val="EmptyCellLayoutStyle"/>
                    <w:spacing w:after="0" w:line="240" w:lineRule="auto"/>
                  </w:pPr>
                </w:p>
              </w:tc>
              <w:tc>
                <w:tcPr>
                  <w:tcW w:w="14" w:type="dxa"/>
                </w:tcPr>
                <w:p w14:paraId="4F182DC5" w14:textId="77777777" w:rsidR="00C7176D" w:rsidRDefault="00C7176D">
                  <w:pPr>
                    <w:pStyle w:val="EmptyCellLayoutStyle"/>
                    <w:spacing w:after="0" w:line="240" w:lineRule="auto"/>
                  </w:pPr>
                </w:p>
              </w:tc>
              <w:tc>
                <w:tcPr>
                  <w:tcW w:w="510" w:type="dxa"/>
                </w:tcPr>
                <w:p w14:paraId="6DA0CD75" w14:textId="77777777" w:rsidR="00C7176D" w:rsidRDefault="00C7176D">
                  <w:pPr>
                    <w:pStyle w:val="EmptyCellLayoutStyle"/>
                    <w:spacing w:after="0" w:line="240" w:lineRule="auto"/>
                  </w:pPr>
                </w:p>
              </w:tc>
            </w:tr>
            <w:tr w:rsidR="00C7176D" w14:paraId="4C184C40" w14:textId="77777777">
              <w:trPr>
                <w:trHeight w:val="223"/>
              </w:trPr>
              <w:tc>
                <w:tcPr>
                  <w:tcW w:w="134" w:type="dxa"/>
                </w:tcPr>
                <w:p w14:paraId="3A0C59E2" w14:textId="77777777" w:rsidR="00C7176D" w:rsidRDefault="00C7176D">
                  <w:pPr>
                    <w:pStyle w:val="EmptyCellLayoutStyle"/>
                    <w:spacing w:after="0" w:line="240" w:lineRule="auto"/>
                  </w:pPr>
                </w:p>
              </w:tc>
              <w:tc>
                <w:tcPr>
                  <w:tcW w:w="0" w:type="dxa"/>
                </w:tcPr>
                <w:p w14:paraId="06E0FE7C" w14:textId="77777777" w:rsidR="00C7176D" w:rsidRDefault="00C7176D">
                  <w:pPr>
                    <w:pStyle w:val="EmptyCellLayoutStyle"/>
                    <w:spacing w:after="0" w:line="240" w:lineRule="auto"/>
                  </w:pPr>
                </w:p>
              </w:tc>
              <w:tc>
                <w:tcPr>
                  <w:tcW w:w="14" w:type="dxa"/>
                </w:tcPr>
                <w:p w14:paraId="008F8430" w14:textId="77777777" w:rsidR="00C7176D" w:rsidRDefault="00C7176D">
                  <w:pPr>
                    <w:pStyle w:val="EmptyCellLayoutStyle"/>
                    <w:spacing w:after="0" w:line="240" w:lineRule="auto"/>
                  </w:pPr>
                </w:p>
              </w:tc>
              <w:tc>
                <w:tcPr>
                  <w:tcW w:w="9727" w:type="dxa"/>
                </w:tcPr>
                <w:p w14:paraId="1CCECE33" w14:textId="77777777" w:rsidR="00C7176D" w:rsidRDefault="00C7176D">
                  <w:pPr>
                    <w:pStyle w:val="EmptyCellLayoutStyle"/>
                    <w:spacing w:after="0" w:line="240" w:lineRule="auto"/>
                  </w:pPr>
                </w:p>
              </w:tc>
              <w:tc>
                <w:tcPr>
                  <w:tcW w:w="30" w:type="dxa"/>
                </w:tcPr>
                <w:p w14:paraId="44C94D2D" w14:textId="77777777" w:rsidR="00C7176D" w:rsidRDefault="00C7176D">
                  <w:pPr>
                    <w:pStyle w:val="EmptyCellLayoutStyle"/>
                    <w:spacing w:after="0" w:line="240" w:lineRule="auto"/>
                  </w:pPr>
                </w:p>
              </w:tc>
              <w:tc>
                <w:tcPr>
                  <w:tcW w:w="14" w:type="dxa"/>
                </w:tcPr>
                <w:p w14:paraId="79A283BC" w14:textId="77777777" w:rsidR="00C7176D" w:rsidRDefault="00C7176D">
                  <w:pPr>
                    <w:pStyle w:val="EmptyCellLayoutStyle"/>
                    <w:spacing w:after="0" w:line="240" w:lineRule="auto"/>
                  </w:pPr>
                </w:p>
              </w:tc>
              <w:tc>
                <w:tcPr>
                  <w:tcW w:w="510" w:type="dxa"/>
                </w:tcPr>
                <w:p w14:paraId="6AA4B749" w14:textId="77777777" w:rsidR="00C7176D" w:rsidRDefault="00C7176D">
                  <w:pPr>
                    <w:pStyle w:val="EmptyCellLayoutStyle"/>
                    <w:spacing w:after="0" w:line="240" w:lineRule="auto"/>
                  </w:pPr>
                </w:p>
              </w:tc>
            </w:tr>
            <w:tr w:rsidR="0032315E" w14:paraId="72E2AB0C" w14:textId="77777777" w:rsidTr="0032315E">
              <w:tc>
                <w:tcPr>
                  <w:tcW w:w="134" w:type="dxa"/>
                </w:tcPr>
                <w:p w14:paraId="5B322032" w14:textId="77777777" w:rsidR="00C7176D" w:rsidRDefault="00C7176D">
                  <w:pPr>
                    <w:pStyle w:val="EmptyCellLayoutStyle"/>
                    <w:spacing w:after="0" w:line="240" w:lineRule="auto"/>
                  </w:pPr>
                </w:p>
              </w:tc>
              <w:tc>
                <w:tcPr>
                  <w:tcW w:w="0" w:type="dxa"/>
                </w:tcPr>
                <w:p w14:paraId="2D09FC0D" w14:textId="77777777" w:rsidR="00C7176D" w:rsidRDefault="00C7176D">
                  <w:pPr>
                    <w:pStyle w:val="EmptyCellLayoutStyle"/>
                    <w:spacing w:after="0" w:line="240" w:lineRule="auto"/>
                  </w:pPr>
                </w:p>
              </w:tc>
              <w:tc>
                <w:tcPr>
                  <w:tcW w:w="14"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772"/>
                  </w:tblGrid>
                  <w:tr w:rsidR="00C7176D" w14:paraId="5F5A58C1" w14:textId="77777777">
                    <w:trPr>
                      <w:trHeight w:val="262"/>
                    </w:trPr>
                    <w:tc>
                      <w:tcPr>
                        <w:tcW w:w="9772" w:type="dxa"/>
                        <w:tcBorders>
                          <w:top w:val="nil"/>
                          <w:left w:val="nil"/>
                          <w:bottom w:val="nil"/>
                          <w:right w:val="nil"/>
                        </w:tcBorders>
                        <w:tcMar>
                          <w:top w:w="39" w:type="dxa"/>
                          <w:left w:w="39" w:type="dxa"/>
                          <w:bottom w:w="39" w:type="dxa"/>
                          <w:right w:w="39" w:type="dxa"/>
                        </w:tcMar>
                      </w:tcPr>
                      <w:p w14:paraId="7317490C" w14:textId="77777777" w:rsidR="00C7176D" w:rsidRDefault="0032315E">
                        <w:pPr>
                          <w:spacing w:after="0" w:line="240" w:lineRule="auto"/>
                        </w:pPr>
                        <w:r>
                          <w:rPr>
                            <w:rFonts w:ascii="Segoe UI" w:eastAsia="Segoe UI" w:hAnsi="Segoe UI"/>
                            <w:b/>
                            <w:color w:val="000000"/>
                            <w:sz w:val="22"/>
                          </w:rPr>
                          <w:t xml:space="preserve">Number of organisations listed: </w:t>
                        </w:r>
                        <w:r>
                          <w:rPr>
                            <w:rFonts w:ascii="Segoe UI" w:eastAsia="Segoe UI" w:hAnsi="Segoe UI"/>
                            <w:color w:val="000000"/>
                            <w:sz w:val="22"/>
                          </w:rPr>
                          <w:t>3</w:t>
                        </w:r>
                      </w:p>
                    </w:tc>
                  </w:tr>
                  <w:tr w:rsidR="00C7176D" w14:paraId="673DD0C4" w14:textId="77777777">
                    <w:trPr>
                      <w:trHeight w:val="262"/>
                    </w:trPr>
                    <w:tc>
                      <w:tcPr>
                        <w:tcW w:w="9772" w:type="dxa"/>
                        <w:tcBorders>
                          <w:top w:val="nil"/>
                          <w:left w:val="nil"/>
                          <w:bottom w:val="nil"/>
                          <w:right w:val="nil"/>
                        </w:tcBorders>
                        <w:tcMar>
                          <w:top w:w="39" w:type="dxa"/>
                          <w:left w:w="39" w:type="dxa"/>
                          <w:bottom w:w="39" w:type="dxa"/>
                          <w:right w:w="39" w:type="dxa"/>
                        </w:tcMar>
                      </w:tcPr>
                      <w:p w14:paraId="280BC6A5" w14:textId="77777777" w:rsidR="00C7176D" w:rsidRDefault="0032315E">
                        <w:pPr>
                          <w:spacing w:after="0" w:line="240" w:lineRule="auto"/>
                        </w:pPr>
                        <w:r>
                          <w:rPr>
                            <w:rFonts w:ascii="Segoe UI" w:eastAsia="Segoe UI" w:hAnsi="Segoe UI"/>
                            <w:b/>
                            <w:color w:val="000000"/>
                            <w:sz w:val="22"/>
                          </w:rPr>
                          <w:t>Professional body name:</w:t>
                        </w:r>
                      </w:p>
                      <w:p w14:paraId="66D07C4F" w14:textId="77777777" w:rsidR="00C7176D" w:rsidRDefault="0032315E">
                        <w:pPr>
                          <w:spacing w:after="0" w:line="240" w:lineRule="auto"/>
                        </w:pPr>
                        <w:r>
                          <w:rPr>
                            <w:rFonts w:ascii="Segoe UI" w:eastAsia="Segoe UI" w:hAnsi="Segoe UI"/>
                            <w:color w:val="000000"/>
                            <w:sz w:val="22"/>
                          </w:rPr>
                          <w:t>Still Aware</w:t>
                        </w:r>
                      </w:p>
                    </w:tc>
                  </w:tr>
                  <w:tr w:rsidR="00C7176D" w14:paraId="24B925B5" w14:textId="77777777">
                    <w:trPr>
                      <w:trHeight w:val="262"/>
                    </w:trPr>
                    <w:tc>
                      <w:tcPr>
                        <w:tcW w:w="9772" w:type="dxa"/>
                        <w:tcBorders>
                          <w:top w:val="nil"/>
                          <w:left w:val="nil"/>
                          <w:bottom w:val="nil"/>
                          <w:right w:val="nil"/>
                        </w:tcBorders>
                        <w:tcMar>
                          <w:top w:w="39" w:type="dxa"/>
                          <w:left w:w="39" w:type="dxa"/>
                          <w:bottom w:w="39" w:type="dxa"/>
                          <w:right w:w="39" w:type="dxa"/>
                        </w:tcMar>
                      </w:tcPr>
                      <w:p w14:paraId="497EE8E3" w14:textId="77777777" w:rsidR="00C7176D" w:rsidRDefault="00C7176D">
                        <w:pPr>
                          <w:spacing w:after="0" w:line="240" w:lineRule="auto"/>
                        </w:pPr>
                      </w:p>
                    </w:tc>
                  </w:tr>
                  <w:tr w:rsidR="00C7176D" w14:paraId="0479E6FF" w14:textId="77777777">
                    <w:trPr>
                      <w:trHeight w:val="262"/>
                    </w:trPr>
                    <w:tc>
                      <w:tcPr>
                        <w:tcW w:w="9772" w:type="dxa"/>
                        <w:tcBorders>
                          <w:top w:val="nil"/>
                          <w:left w:val="nil"/>
                          <w:bottom w:val="nil"/>
                          <w:right w:val="nil"/>
                        </w:tcBorders>
                        <w:tcMar>
                          <w:top w:w="39" w:type="dxa"/>
                          <w:left w:w="39" w:type="dxa"/>
                          <w:bottom w:w="39" w:type="dxa"/>
                          <w:right w:w="39" w:type="dxa"/>
                        </w:tcMar>
                      </w:tcPr>
                      <w:p w14:paraId="6DE8510A" w14:textId="77777777" w:rsidR="00C7176D" w:rsidRDefault="0032315E">
                        <w:pPr>
                          <w:spacing w:after="0" w:line="240" w:lineRule="auto"/>
                        </w:pPr>
                        <w:r>
                          <w:rPr>
                            <w:rFonts w:ascii="Segoe UI" w:eastAsia="Segoe UI" w:hAnsi="Segoe UI"/>
                            <w:b/>
                            <w:color w:val="000000"/>
                            <w:sz w:val="22"/>
                          </w:rPr>
                          <w:lastRenderedPageBreak/>
                          <w:t xml:space="preserve">Number of organisations listed: </w:t>
                        </w:r>
                        <w:r>
                          <w:rPr>
                            <w:rFonts w:ascii="Segoe UI" w:eastAsia="Segoe UI" w:hAnsi="Segoe UI"/>
                            <w:color w:val="000000"/>
                            <w:sz w:val="22"/>
                          </w:rPr>
                          <w:t>3</w:t>
                        </w:r>
                      </w:p>
                    </w:tc>
                  </w:tr>
                  <w:tr w:rsidR="00C7176D" w14:paraId="56FE05DB" w14:textId="77777777">
                    <w:trPr>
                      <w:trHeight w:val="262"/>
                    </w:trPr>
                    <w:tc>
                      <w:tcPr>
                        <w:tcW w:w="9772" w:type="dxa"/>
                        <w:tcBorders>
                          <w:top w:val="nil"/>
                          <w:left w:val="nil"/>
                          <w:bottom w:val="nil"/>
                          <w:right w:val="nil"/>
                        </w:tcBorders>
                        <w:tcMar>
                          <w:top w:w="39" w:type="dxa"/>
                          <w:left w:w="39" w:type="dxa"/>
                          <w:bottom w:w="39" w:type="dxa"/>
                          <w:right w:w="39" w:type="dxa"/>
                        </w:tcMar>
                      </w:tcPr>
                      <w:p w14:paraId="539F6993" w14:textId="77777777" w:rsidR="00C7176D" w:rsidRDefault="0032315E">
                        <w:pPr>
                          <w:spacing w:after="0" w:line="240" w:lineRule="auto"/>
                        </w:pPr>
                        <w:r>
                          <w:rPr>
                            <w:rFonts w:ascii="Segoe UI" w:eastAsia="Segoe UI" w:hAnsi="Segoe UI"/>
                            <w:b/>
                            <w:color w:val="000000"/>
                            <w:sz w:val="22"/>
                          </w:rPr>
                          <w:t>Professional body name:</w:t>
                        </w:r>
                      </w:p>
                      <w:p w14:paraId="25A21B4C" w14:textId="77777777" w:rsidR="00C7176D" w:rsidRDefault="0032315E">
                        <w:pPr>
                          <w:spacing w:after="0" w:line="240" w:lineRule="auto"/>
                        </w:pPr>
                        <w:r>
                          <w:rPr>
                            <w:rFonts w:ascii="Segoe UI" w:eastAsia="Segoe UI" w:hAnsi="Segoe UI"/>
                            <w:color w:val="000000"/>
                            <w:sz w:val="22"/>
                          </w:rPr>
                          <w:t>Stillbirth Foundation Australia</w:t>
                        </w:r>
                      </w:p>
                    </w:tc>
                  </w:tr>
                  <w:tr w:rsidR="00C7176D" w14:paraId="5315D3CA" w14:textId="77777777">
                    <w:trPr>
                      <w:trHeight w:val="262"/>
                    </w:trPr>
                    <w:tc>
                      <w:tcPr>
                        <w:tcW w:w="9772" w:type="dxa"/>
                        <w:tcBorders>
                          <w:top w:val="nil"/>
                          <w:left w:val="nil"/>
                          <w:bottom w:val="nil"/>
                          <w:right w:val="nil"/>
                        </w:tcBorders>
                        <w:tcMar>
                          <w:top w:w="39" w:type="dxa"/>
                          <w:left w:w="39" w:type="dxa"/>
                          <w:bottom w:w="39" w:type="dxa"/>
                          <w:right w:w="39" w:type="dxa"/>
                        </w:tcMar>
                      </w:tcPr>
                      <w:p w14:paraId="6A3374D4" w14:textId="77777777" w:rsidR="00C7176D" w:rsidRDefault="00C7176D">
                        <w:pPr>
                          <w:spacing w:after="0" w:line="240" w:lineRule="auto"/>
                        </w:pPr>
                      </w:p>
                    </w:tc>
                  </w:tr>
                  <w:tr w:rsidR="00C7176D" w14:paraId="2554B51D" w14:textId="77777777">
                    <w:trPr>
                      <w:trHeight w:val="262"/>
                    </w:trPr>
                    <w:tc>
                      <w:tcPr>
                        <w:tcW w:w="9772" w:type="dxa"/>
                        <w:tcBorders>
                          <w:top w:val="nil"/>
                          <w:left w:val="nil"/>
                          <w:bottom w:val="nil"/>
                          <w:right w:val="nil"/>
                        </w:tcBorders>
                        <w:tcMar>
                          <w:top w:w="39" w:type="dxa"/>
                          <w:left w:w="39" w:type="dxa"/>
                          <w:bottom w:w="39" w:type="dxa"/>
                          <w:right w:w="39" w:type="dxa"/>
                        </w:tcMar>
                      </w:tcPr>
                      <w:p w14:paraId="076AC002" w14:textId="77777777" w:rsidR="00C7176D" w:rsidRDefault="0032315E">
                        <w:pPr>
                          <w:spacing w:after="0" w:line="240" w:lineRule="auto"/>
                        </w:pPr>
                        <w:r>
                          <w:rPr>
                            <w:rFonts w:ascii="Segoe UI" w:eastAsia="Segoe UI" w:hAnsi="Segoe UI"/>
                            <w:b/>
                            <w:color w:val="000000"/>
                            <w:sz w:val="22"/>
                          </w:rPr>
                          <w:t xml:space="preserve">Number of organisations listed: </w:t>
                        </w:r>
                        <w:r>
                          <w:rPr>
                            <w:rFonts w:ascii="Segoe UI" w:eastAsia="Segoe UI" w:hAnsi="Segoe UI"/>
                            <w:color w:val="000000"/>
                            <w:sz w:val="22"/>
                          </w:rPr>
                          <w:t>3</w:t>
                        </w:r>
                      </w:p>
                    </w:tc>
                  </w:tr>
                  <w:tr w:rsidR="00C7176D" w14:paraId="39BB3E9B" w14:textId="77777777">
                    <w:trPr>
                      <w:trHeight w:val="262"/>
                    </w:trPr>
                    <w:tc>
                      <w:tcPr>
                        <w:tcW w:w="9772" w:type="dxa"/>
                        <w:tcBorders>
                          <w:top w:val="nil"/>
                          <w:left w:val="nil"/>
                          <w:bottom w:val="nil"/>
                          <w:right w:val="nil"/>
                        </w:tcBorders>
                        <w:tcMar>
                          <w:top w:w="39" w:type="dxa"/>
                          <w:left w:w="39" w:type="dxa"/>
                          <w:bottom w:w="39" w:type="dxa"/>
                          <w:right w:w="39" w:type="dxa"/>
                        </w:tcMar>
                      </w:tcPr>
                      <w:p w14:paraId="3DB4EFB4" w14:textId="77777777" w:rsidR="00C7176D" w:rsidRDefault="0032315E">
                        <w:pPr>
                          <w:spacing w:after="0" w:line="240" w:lineRule="auto"/>
                        </w:pPr>
                        <w:r>
                          <w:rPr>
                            <w:rFonts w:ascii="Segoe UI" w:eastAsia="Segoe UI" w:hAnsi="Segoe UI"/>
                            <w:b/>
                            <w:color w:val="000000"/>
                            <w:sz w:val="22"/>
                          </w:rPr>
                          <w:t>Professional body name:</w:t>
                        </w:r>
                      </w:p>
                      <w:p w14:paraId="615CA1E2" w14:textId="77777777" w:rsidR="00C7176D" w:rsidRDefault="0032315E">
                        <w:pPr>
                          <w:spacing w:after="0" w:line="240" w:lineRule="auto"/>
                        </w:pPr>
                        <w:r>
                          <w:rPr>
                            <w:rFonts w:ascii="Segoe UI" w:eastAsia="Segoe UI" w:hAnsi="Segoe UI"/>
                            <w:color w:val="000000"/>
                            <w:sz w:val="22"/>
                          </w:rPr>
                          <w:t>The Centre of Research Excellence in Stillbirth</w:t>
                        </w:r>
                      </w:p>
                    </w:tc>
                  </w:tr>
                  <w:tr w:rsidR="00C7176D" w14:paraId="263166FE" w14:textId="77777777">
                    <w:trPr>
                      <w:trHeight w:val="262"/>
                    </w:trPr>
                    <w:tc>
                      <w:tcPr>
                        <w:tcW w:w="9772" w:type="dxa"/>
                        <w:tcBorders>
                          <w:top w:val="nil"/>
                          <w:left w:val="nil"/>
                          <w:bottom w:val="nil"/>
                          <w:right w:val="nil"/>
                        </w:tcBorders>
                        <w:tcMar>
                          <w:top w:w="39" w:type="dxa"/>
                          <w:left w:w="39" w:type="dxa"/>
                          <w:bottom w:w="39" w:type="dxa"/>
                          <w:right w:w="39" w:type="dxa"/>
                        </w:tcMar>
                      </w:tcPr>
                      <w:p w14:paraId="5F5DA28A" w14:textId="77777777" w:rsidR="00C7176D" w:rsidRDefault="00C7176D">
                        <w:pPr>
                          <w:spacing w:after="0" w:line="240" w:lineRule="auto"/>
                        </w:pPr>
                      </w:p>
                    </w:tc>
                  </w:tr>
                </w:tbl>
                <w:p w14:paraId="5048F677" w14:textId="77777777" w:rsidR="00C7176D" w:rsidRDefault="00C7176D">
                  <w:pPr>
                    <w:spacing w:after="0" w:line="240" w:lineRule="auto"/>
                  </w:pPr>
                </w:p>
              </w:tc>
              <w:tc>
                <w:tcPr>
                  <w:tcW w:w="510" w:type="dxa"/>
                </w:tcPr>
                <w:p w14:paraId="1A24050E" w14:textId="77777777" w:rsidR="00C7176D" w:rsidRDefault="00C7176D">
                  <w:pPr>
                    <w:pStyle w:val="EmptyCellLayoutStyle"/>
                    <w:spacing w:after="0" w:line="240" w:lineRule="auto"/>
                  </w:pPr>
                </w:p>
              </w:tc>
            </w:tr>
            <w:tr w:rsidR="00C7176D" w14:paraId="7A72B2CF" w14:textId="77777777">
              <w:trPr>
                <w:trHeight w:val="404"/>
              </w:trPr>
              <w:tc>
                <w:tcPr>
                  <w:tcW w:w="134" w:type="dxa"/>
                </w:tcPr>
                <w:p w14:paraId="7CC8D7B4" w14:textId="77777777" w:rsidR="00C7176D" w:rsidRDefault="00C7176D">
                  <w:pPr>
                    <w:pStyle w:val="EmptyCellLayoutStyle"/>
                    <w:spacing w:after="0" w:line="240" w:lineRule="auto"/>
                  </w:pPr>
                </w:p>
              </w:tc>
              <w:tc>
                <w:tcPr>
                  <w:tcW w:w="0" w:type="dxa"/>
                </w:tcPr>
                <w:p w14:paraId="40080768" w14:textId="77777777" w:rsidR="00C7176D" w:rsidRDefault="00C7176D">
                  <w:pPr>
                    <w:pStyle w:val="EmptyCellLayoutStyle"/>
                    <w:spacing w:after="0" w:line="240" w:lineRule="auto"/>
                  </w:pPr>
                </w:p>
              </w:tc>
              <w:tc>
                <w:tcPr>
                  <w:tcW w:w="14" w:type="dxa"/>
                </w:tcPr>
                <w:p w14:paraId="0F10F3BB" w14:textId="77777777" w:rsidR="00C7176D" w:rsidRDefault="00C7176D">
                  <w:pPr>
                    <w:pStyle w:val="EmptyCellLayoutStyle"/>
                    <w:spacing w:after="0" w:line="240" w:lineRule="auto"/>
                  </w:pPr>
                </w:p>
              </w:tc>
              <w:tc>
                <w:tcPr>
                  <w:tcW w:w="9727" w:type="dxa"/>
                </w:tcPr>
                <w:p w14:paraId="18630356" w14:textId="77777777" w:rsidR="00C7176D" w:rsidRDefault="00C7176D">
                  <w:pPr>
                    <w:pStyle w:val="EmptyCellLayoutStyle"/>
                    <w:spacing w:after="0" w:line="240" w:lineRule="auto"/>
                  </w:pPr>
                </w:p>
              </w:tc>
              <w:tc>
                <w:tcPr>
                  <w:tcW w:w="30" w:type="dxa"/>
                </w:tcPr>
                <w:p w14:paraId="2983A8C6" w14:textId="77777777" w:rsidR="00C7176D" w:rsidRDefault="00C7176D">
                  <w:pPr>
                    <w:pStyle w:val="EmptyCellLayoutStyle"/>
                    <w:spacing w:after="0" w:line="240" w:lineRule="auto"/>
                  </w:pPr>
                </w:p>
              </w:tc>
              <w:tc>
                <w:tcPr>
                  <w:tcW w:w="14" w:type="dxa"/>
                </w:tcPr>
                <w:p w14:paraId="3AEE860D" w14:textId="77777777" w:rsidR="00C7176D" w:rsidRDefault="00C7176D">
                  <w:pPr>
                    <w:pStyle w:val="EmptyCellLayoutStyle"/>
                    <w:spacing w:after="0" w:line="240" w:lineRule="auto"/>
                  </w:pPr>
                </w:p>
              </w:tc>
              <w:tc>
                <w:tcPr>
                  <w:tcW w:w="510" w:type="dxa"/>
                </w:tcPr>
                <w:p w14:paraId="6B997D8E" w14:textId="77777777" w:rsidR="00C7176D" w:rsidRDefault="00C7176D">
                  <w:pPr>
                    <w:pStyle w:val="EmptyCellLayoutStyle"/>
                    <w:spacing w:after="0" w:line="240" w:lineRule="auto"/>
                  </w:pPr>
                </w:p>
              </w:tc>
            </w:tr>
            <w:tr w:rsidR="0032315E" w14:paraId="4490BA01" w14:textId="77777777" w:rsidTr="0032315E">
              <w:trPr>
                <w:trHeight w:val="820"/>
              </w:trPr>
              <w:tc>
                <w:tcPr>
                  <w:tcW w:w="134" w:type="dxa"/>
                </w:tcPr>
                <w:p w14:paraId="1D42A3B7" w14:textId="77777777" w:rsidR="00C7176D" w:rsidRDefault="00C7176D">
                  <w:pPr>
                    <w:pStyle w:val="EmptyCellLayoutStyle"/>
                    <w:spacing w:after="0" w:line="240" w:lineRule="auto"/>
                  </w:pPr>
                </w:p>
              </w:tc>
              <w:tc>
                <w:tcPr>
                  <w:tcW w:w="0" w:type="dxa"/>
                  <w:gridSpan w:val="3"/>
                </w:tcPr>
                <w:tbl>
                  <w:tblPr>
                    <w:tblW w:w="0" w:type="auto"/>
                    <w:tblCellMar>
                      <w:left w:w="0" w:type="dxa"/>
                      <w:right w:w="0" w:type="dxa"/>
                    </w:tblCellMar>
                    <w:tblLook w:val="0000" w:firstRow="0" w:lastRow="0" w:firstColumn="0" w:lastColumn="0" w:noHBand="0" w:noVBand="0"/>
                  </w:tblPr>
                  <w:tblGrid>
                    <w:gridCol w:w="9735"/>
                  </w:tblGrid>
                  <w:tr w:rsidR="00C7176D" w14:paraId="38A2A8AC" w14:textId="77777777">
                    <w:trPr>
                      <w:trHeight w:val="742"/>
                    </w:trPr>
                    <w:tc>
                      <w:tcPr>
                        <w:tcW w:w="9741" w:type="dxa"/>
                        <w:tcBorders>
                          <w:top w:val="nil"/>
                          <w:left w:val="nil"/>
                          <w:bottom w:val="nil"/>
                          <w:right w:val="nil"/>
                        </w:tcBorders>
                        <w:tcMar>
                          <w:top w:w="39" w:type="dxa"/>
                          <w:left w:w="39" w:type="dxa"/>
                          <w:bottom w:w="39" w:type="dxa"/>
                          <w:right w:w="39" w:type="dxa"/>
                        </w:tcMar>
                      </w:tcPr>
                      <w:p w14:paraId="208F6858" w14:textId="77777777" w:rsidR="00C7176D" w:rsidRDefault="0032315E">
                        <w:pPr>
                          <w:spacing w:after="0" w:line="240" w:lineRule="auto"/>
                        </w:pPr>
                        <w:r>
                          <w:rPr>
                            <w:rFonts w:ascii="Segoe UI" w:eastAsia="Segoe UI" w:hAnsi="Segoe UI"/>
                            <w:b/>
                            <w:color w:val="000000"/>
                            <w:sz w:val="22"/>
                          </w:rPr>
                          <w:t>List the relevant sponsor(s) and / or manufacturer(s) who produce similar products relevant to the proposed service or health technology:</w:t>
                        </w:r>
                      </w:p>
                    </w:tc>
                  </w:tr>
                </w:tbl>
                <w:p w14:paraId="532DAADF" w14:textId="77777777" w:rsidR="00C7176D" w:rsidRDefault="00C7176D">
                  <w:pPr>
                    <w:spacing w:after="0" w:line="240" w:lineRule="auto"/>
                  </w:pPr>
                </w:p>
              </w:tc>
              <w:tc>
                <w:tcPr>
                  <w:tcW w:w="30" w:type="dxa"/>
                </w:tcPr>
                <w:p w14:paraId="1A01056E" w14:textId="77777777" w:rsidR="00C7176D" w:rsidRDefault="00C7176D">
                  <w:pPr>
                    <w:pStyle w:val="EmptyCellLayoutStyle"/>
                    <w:spacing w:after="0" w:line="240" w:lineRule="auto"/>
                  </w:pPr>
                </w:p>
              </w:tc>
              <w:tc>
                <w:tcPr>
                  <w:tcW w:w="14" w:type="dxa"/>
                </w:tcPr>
                <w:p w14:paraId="343A0D53" w14:textId="77777777" w:rsidR="00C7176D" w:rsidRDefault="00C7176D">
                  <w:pPr>
                    <w:pStyle w:val="EmptyCellLayoutStyle"/>
                    <w:spacing w:after="0" w:line="240" w:lineRule="auto"/>
                  </w:pPr>
                </w:p>
              </w:tc>
              <w:tc>
                <w:tcPr>
                  <w:tcW w:w="510" w:type="dxa"/>
                </w:tcPr>
                <w:p w14:paraId="321E041E" w14:textId="77777777" w:rsidR="00C7176D" w:rsidRDefault="00C7176D">
                  <w:pPr>
                    <w:pStyle w:val="EmptyCellLayoutStyle"/>
                    <w:spacing w:after="0" w:line="240" w:lineRule="auto"/>
                  </w:pPr>
                </w:p>
              </w:tc>
            </w:tr>
            <w:tr w:rsidR="00C7176D" w14:paraId="483DD8BD" w14:textId="77777777">
              <w:trPr>
                <w:trHeight w:val="681"/>
              </w:trPr>
              <w:tc>
                <w:tcPr>
                  <w:tcW w:w="134" w:type="dxa"/>
                </w:tcPr>
                <w:p w14:paraId="7F3CA0A9" w14:textId="77777777" w:rsidR="00C7176D" w:rsidRDefault="00C7176D">
                  <w:pPr>
                    <w:pStyle w:val="EmptyCellLayoutStyle"/>
                    <w:spacing w:after="0" w:line="240" w:lineRule="auto"/>
                  </w:pPr>
                </w:p>
              </w:tc>
              <w:tc>
                <w:tcPr>
                  <w:tcW w:w="0" w:type="dxa"/>
                </w:tcPr>
                <w:p w14:paraId="53EC6D9A" w14:textId="77777777" w:rsidR="00C7176D" w:rsidRDefault="00C7176D">
                  <w:pPr>
                    <w:pStyle w:val="EmptyCellLayoutStyle"/>
                    <w:spacing w:after="0" w:line="240" w:lineRule="auto"/>
                  </w:pPr>
                </w:p>
              </w:tc>
              <w:tc>
                <w:tcPr>
                  <w:tcW w:w="14" w:type="dxa"/>
                </w:tcPr>
                <w:p w14:paraId="303590AD" w14:textId="77777777" w:rsidR="00C7176D" w:rsidRDefault="00C7176D">
                  <w:pPr>
                    <w:pStyle w:val="EmptyCellLayoutStyle"/>
                    <w:spacing w:after="0" w:line="240" w:lineRule="auto"/>
                  </w:pPr>
                </w:p>
              </w:tc>
              <w:tc>
                <w:tcPr>
                  <w:tcW w:w="9727" w:type="dxa"/>
                </w:tcPr>
                <w:p w14:paraId="11FC0DA0" w14:textId="77777777" w:rsidR="00C7176D" w:rsidRDefault="00C7176D">
                  <w:pPr>
                    <w:pStyle w:val="EmptyCellLayoutStyle"/>
                    <w:spacing w:after="0" w:line="240" w:lineRule="auto"/>
                  </w:pPr>
                </w:p>
              </w:tc>
              <w:tc>
                <w:tcPr>
                  <w:tcW w:w="30" w:type="dxa"/>
                </w:tcPr>
                <w:p w14:paraId="0DA35F43" w14:textId="77777777" w:rsidR="00C7176D" w:rsidRDefault="00C7176D">
                  <w:pPr>
                    <w:pStyle w:val="EmptyCellLayoutStyle"/>
                    <w:spacing w:after="0" w:line="240" w:lineRule="auto"/>
                  </w:pPr>
                </w:p>
              </w:tc>
              <w:tc>
                <w:tcPr>
                  <w:tcW w:w="14" w:type="dxa"/>
                </w:tcPr>
                <w:p w14:paraId="4F8A404A" w14:textId="77777777" w:rsidR="00C7176D" w:rsidRDefault="00C7176D">
                  <w:pPr>
                    <w:pStyle w:val="EmptyCellLayoutStyle"/>
                    <w:spacing w:after="0" w:line="240" w:lineRule="auto"/>
                  </w:pPr>
                </w:p>
              </w:tc>
              <w:tc>
                <w:tcPr>
                  <w:tcW w:w="510" w:type="dxa"/>
                </w:tcPr>
                <w:p w14:paraId="05D14482" w14:textId="77777777" w:rsidR="00C7176D" w:rsidRDefault="00C7176D">
                  <w:pPr>
                    <w:pStyle w:val="EmptyCellLayoutStyle"/>
                    <w:spacing w:after="0" w:line="240" w:lineRule="auto"/>
                  </w:pPr>
                </w:p>
              </w:tc>
            </w:tr>
          </w:tbl>
          <w:p w14:paraId="07B09644" w14:textId="77777777" w:rsidR="00C7176D" w:rsidRDefault="00C7176D">
            <w:pPr>
              <w:spacing w:after="0" w:line="240" w:lineRule="auto"/>
            </w:pPr>
          </w:p>
        </w:tc>
        <w:tc>
          <w:tcPr>
            <w:tcW w:w="167" w:type="dxa"/>
          </w:tcPr>
          <w:p w14:paraId="1C816CBF" w14:textId="77777777" w:rsidR="00C7176D" w:rsidRDefault="00C7176D">
            <w:pPr>
              <w:pStyle w:val="EmptyCellLayoutStyle"/>
              <w:spacing w:after="0" w:line="240" w:lineRule="auto"/>
            </w:pPr>
          </w:p>
        </w:tc>
      </w:tr>
      <w:tr w:rsidR="00C7176D" w14:paraId="4420342B" w14:textId="77777777">
        <w:trPr>
          <w:trHeight w:val="372"/>
        </w:trPr>
        <w:tc>
          <w:tcPr>
            <w:tcW w:w="231" w:type="dxa"/>
          </w:tcPr>
          <w:p w14:paraId="2000EB94" w14:textId="77777777" w:rsidR="00C7176D" w:rsidRDefault="00C7176D">
            <w:pPr>
              <w:pStyle w:val="EmptyCellLayoutStyle"/>
              <w:spacing w:after="0" w:line="240" w:lineRule="auto"/>
            </w:pPr>
          </w:p>
        </w:tc>
        <w:tc>
          <w:tcPr>
            <w:tcW w:w="8" w:type="dxa"/>
          </w:tcPr>
          <w:p w14:paraId="5E5A4316" w14:textId="77777777" w:rsidR="00C7176D" w:rsidRDefault="00C7176D">
            <w:pPr>
              <w:pStyle w:val="EmptyCellLayoutStyle"/>
              <w:spacing w:after="0" w:line="240" w:lineRule="auto"/>
            </w:pPr>
          </w:p>
        </w:tc>
        <w:tc>
          <w:tcPr>
            <w:tcW w:w="492" w:type="dxa"/>
          </w:tcPr>
          <w:p w14:paraId="47CC9748" w14:textId="77777777" w:rsidR="00C7176D" w:rsidRDefault="00C7176D">
            <w:pPr>
              <w:pStyle w:val="EmptyCellLayoutStyle"/>
              <w:spacing w:after="0" w:line="240" w:lineRule="auto"/>
            </w:pPr>
          </w:p>
        </w:tc>
        <w:tc>
          <w:tcPr>
            <w:tcW w:w="9704" w:type="dxa"/>
          </w:tcPr>
          <w:p w14:paraId="0ED47B67" w14:textId="77777777" w:rsidR="00C7176D" w:rsidRDefault="00C7176D">
            <w:pPr>
              <w:pStyle w:val="EmptyCellLayoutStyle"/>
              <w:spacing w:after="0" w:line="240" w:lineRule="auto"/>
            </w:pPr>
          </w:p>
        </w:tc>
        <w:tc>
          <w:tcPr>
            <w:tcW w:w="60" w:type="dxa"/>
          </w:tcPr>
          <w:p w14:paraId="088ED485" w14:textId="77777777" w:rsidR="00C7176D" w:rsidRDefault="00C7176D">
            <w:pPr>
              <w:pStyle w:val="EmptyCellLayoutStyle"/>
              <w:spacing w:after="0" w:line="240" w:lineRule="auto"/>
            </w:pPr>
          </w:p>
        </w:tc>
        <w:tc>
          <w:tcPr>
            <w:tcW w:w="658" w:type="dxa"/>
          </w:tcPr>
          <w:p w14:paraId="6A7BAB56" w14:textId="77777777" w:rsidR="00C7176D" w:rsidRDefault="00C7176D">
            <w:pPr>
              <w:pStyle w:val="EmptyCellLayoutStyle"/>
              <w:spacing w:after="0" w:line="240" w:lineRule="auto"/>
            </w:pPr>
          </w:p>
        </w:tc>
        <w:tc>
          <w:tcPr>
            <w:tcW w:w="167" w:type="dxa"/>
          </w:tcPr>
          <w:p w14:paraId="2568E4DA" w14:textId="77777777" w:rsidR="00C7176D" w:rsidRDefault="00C7176D">
            <w:pPr>
              <w:pStyle w:val="EmptyCellLayoutStyle"/>
              <w:spacing w:after="0" w:line="240" w:lineRule="auto"/>
            </w:pPr>
          </w:p>
        </w:tc>
      </w:tr>
    </w:tbl>
    <w:p w14:paraId="227E3F92" w14:textId="2BB526BE" w:rsidR="00C7176D" w:rsidRDefault="00C7176D">
      <w:pPr>
        <w:spacing w:after="0" w:line="240" w:lineRule="auto"/>
        <w:rPr>
          <w:sz w:val="0"/>
        </w:rPr>
      </w:pPr>
    </w:p>
    <w:tbl>
      <w:tblPr>
        <w:tblW w:w="0" w:type="auto"/>
        <w:tblCellMar>
          <w:left w:w="0" w:type="dxa"/>
          <w:right w:w="0" w:type="dxa"/>
        </w:tblCellMar>
        <w:tblLook w:val="0000" w:firstRow="0" w:lastRow="0" w:firstColumn="0" w:lastColumn="0" w:noHBand="0" w:noVBand="0"/>
      </w:tblPr>
      <w:tblGrid>
        <w:gridCol w:w="231"/>
        <w:gridCol w:w="16"/>
        <w:gridCol w:w="10188"/>
        <w:gridCol w:w="16"/>
        <w:gridCol w:w="156"/>
      </w:tblGrid>
      <w:tr w:rsidR="0032315E" w14:paraId="33D01B0A" w14:textId="77777777" w:rsidTr="0032315E">
        <w:tc>
          <w:tcPr>
            <w:tcW w:w="231" w:type="dxa"/>
          </w:tcPr>
          <w:p w14:paraId="605997BB" w14:textId="77777777" w:rsidR="00C7176D" w:rsidRDefault="00C7176D">
            <w:pPr>
              <w:pStyle w:val="EmptyCellLayoutStyle"/>
              <w:spacing w:after="0" w:line="240" w:lineRule="auto"/>
            </w:pPr>
          </w:p>
        </w:tc>
        <w:tc>
          <w:tcPr>
            <w:tcW w:w="16"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204"/>
            </w:tblGrid>
            <w:tr w:rsidR="00C7176D" w14:paraId="0311B481" w14:textId="77777777">
              <w:trPr>
                <w:trHeight w:val="602"/>
              </w:trPr>
              <w:tc>
                <w:tcPr>
                  <w:tcW w:w="10205" w:type="dxa"/>
                  <w:tcBorders>
                    <w:top w:val="nil"/>
                    <w:left w:val="nil"/>
                    <w:bottom w:val="nil"/>
                    <w:right w:val="nil"/>
                  </w:tcBorders>
                  <w:tcMar>
                    <w:top w:w="39" w:type="dxa"/>
                    <w:left w:w="39" w:type="dxa"/>
                    <w:bottom w:w="39" w:type="dxa"/>
                    <w:right w:w="39" w:type="dxa"/>
                  </w:tcMar>
                </w:tcPr>
                <w:p w14:paraId="681EDD03" w14:textId="77777777" w:rsidR="00C7176D" w:rsidRDefault="0032315E">
                  <w:pPr>
                    <w:spacing w:after="0" w:line="240" w:lineRule="auto"/>
                  </w:pPr>
                  <w:r>
                    <w:rPr>
                      <w:rFonts w:ascii="Segoe UI" w:eastAsia="Segoe UI" w:hAnsi="Segoe UI"/>
                      <w:b/>
                      <w:color w:val="000000"/>
                      <w:sz w:val="32"/>
                    </w:rPr>
                    <w:t>Regulatory information</w:t>
                  </w:r>
                </w:p>
              </w:tc>
            </w:tr>
            <w:tr w:rsidR="00C7176D" w14:paraId="1F7102FC" w14:textId="77777777">
              <w:trPr>
                <w:trHeight w:val="262"/>
              </w:trPr>
              <w:tc>
                <w:tcPr>
                  <w:tcW w:w="10205" w:type="dxa"/>
                  <w:tcBorders>
                    <w:top w:val="nil"/>
                    <w:left w:val="nil"/>
                    <w:bottom w:val="nil"/>
                    <w:right w:val="nil"/>
                  </w:tcBorders>
                  <w:tcMar>
                    <w:top w:w="39" w:type="dxa"/>
                    <w:left w:w="479" w:type="dxa"/>
                    <w:bottom w:w="39" w:type="dxa"/>
                    <w:right w:w="39" w:type="dxa"/>
                  </w:tcMar>
                </w:tcPr>
                <w:p w14:paraId="5946685E" w14:textId="77777777" w:rsidR="00C7176D" w:rsidRDefault="0032315E">
                  <w:pPr>
                    <w:spacing w:after="0" w:line="240" w:lineRule="auto"/>
                  </w:pPr>
                  <w:r>
                    <w:rPr>
                      <w:rFonts w:ascii="Segoe UI" w:eastAsia="Segoe UI" w:hAnsi="Segoe UI"/>
                      <w:b/>
                      <w:color w:val="000000"/>
                      <w:sz w:val="22"/>
                    </w:rPr>
                    <w:t xml:space="preserve">Would the proposed health technology involve the use of a medical device, in-vitro diagnostic test, radioactive </w:t>
                  </w:r>
                  <w:proofErr w:type="gramStart"/>
                  <w:r>
                    <w:rPr>
                      <w:rFonts w:ascii="Segoe UI" w:eastAsia="Segoe UI" w:hAnsi="Segoe UI"/>
                      <w:b/>
                      <w:color w:val="000000"/>
                      <w:sz w:val="22"/>
                    </w:rPr>
                    <w:t>tracer</w:t>
                  </w:r>
                  <w:proofErr w:type="gramEnd"/>
                  <w:r>
                    <w:rPr>
                      <w:rFonts w:ascii="Segoe UI" w:eastAsia="Segoe UI" w:hAnsi="Segoe UI"/>
                      <w:b/>
                      <w:color w:val="000000"/>
                      <w:sz w:val="22"/>
                    </w:rPr>
                    <w:t xml:space="preserve"> or any other type of therapeutic good?</w:t>
                  </w:r>
                </w:p>
                <w:p w14:paraId="7D1EBE21" w14:textId="77777777" w:rsidR="00C7176D" w:rsidRDefault="0032315E">
                  <w:pPr>
                    <w:spacing w:after="0" w:line="240" w:lineRule="auto"/>
                  </w:pPr>
                  <w:r>
                    <w:rPr>
                      <w:rFonts w:ascii="Segoe UI" w:eastAsia="Segoe UI" w:hAnsi="Segoe UI"/>
                      <w:color w:val="000000"/>
                      <w:sz w:val="22"/>
                    </w:rPr>
                    <w:t>No</w:t>
                  </w:r>
                </w:p>
              </w:tc>
            </w:tr>
          </w:tbl>
          <w:p w14:paraId="4D8C2EED" w14:textId="77777777" w:rsidR="00C7176D" w:rsidRDefault="00C7176D">
            <w:pPr>
              <w:spacing w:after="0" w:line="240" w:lineRule="auto"/>
            </w:pPr>
          </w:p>
        </w:tc>
        <w:tc>
          <w:tcPr>
            <w:tcW w:w="16" w:type="dxa"/>
          </w:tcPr>
          <w:p w14:paraId="15F1087A" w14:textId="77777777" w:rsidR="00C7176D" w:rsidRDefault="00C7176D">
            <w:pPr>
              <w:pStyle w:val="EmptyCellLayoutStyle"/>
              <w:spacing w:after="0" w:line="240" w:lineRule="auto"/>
            </w:pPr>
          </w:p>
        </w:tc>
        <w:tc>
          <w:tcPr>
            <w:tcW w:w="156" w:type="dxa"/>
          </w:tcPr>
          <w:p w14:paraId="5ADEE3A5" w14:textId="77777777" w:rsidR="00C7176D" w:rsidRDefault="00C7176D">
            <w:pPr>
              <w:pStyle w:val="EmptyCellLayoutStyle"/>
              <w:spacing w:after="0" w:line="240" w:lineRule="auto"/>
            </w:pPr>
          </w:p>
        </w:tc>
      </w:tr>
      <w:tr w:rsidR="00C7176D" w14:paraId="1265774C" w14:textId="77777777">
        <w:trPr>
          <w:trHeight w:val="457"/>
        </w:trPr>
        <w:tc>
          <w:tcPr>
            <w:tcW w:w="231" w:type="dxa"/>
          </w:tcPr>
          <w:p w14:paraId="51AA3043" w14:textId="77777777" w:rsidR="00C7176D" w:rsidRDefault="00C7176D">
            <w:pPr>
              <w:pStyle w:val="EmptyCellLayoutStyle"/>
              <w:spacing w:after="0" w:line="240" w:lineRule="auto"/>
            </w:pPr>
          </w:p>
        </w:tc>
        <w:tc>
          <w:tcPr>
            <w:tcW w:w="16" w:type="dxa"/>
          </w:tcPr>
          <w:p w14:paraId="090A6E2F" w14:textId="77777777" w:rsidR="00C7176D" w:rsidRDefault="00C7176D">
            <w:pPr>
              <w:pStyle w:val="EmptyCellLayoutStyle"/>
              <w:spacing w:after="0" w:line="240" w:lineRule="auto"/>
            </w:pPr>
          </w:p>
        </w:tc>
        <w:tc>
          <w:tcPr>
            <w:tcW w:w="10188" w:type="dxa"/>
          </w:tcPr>
          <w:p w14:paraId="7031AD81" w14:textId="77777777" w:rsidR="00C7176D" w:rsidRDefault="00C7176D">
            <w:pPr>
              <w:pStyle w:val="EmptyCellLayoutStyle"/>
              <w:spacing w:after="0" w:line="240" w:lineRule="auto"/>
            </w:pPr>
          </w:p>
        </w:tc>
        <w:tc>
          <w:tcPr>
            <w:tcW w:w="16" w:type="dxa"/>
          </w:tcPr>
          <w:p w14:paraId="3CDA230D" w14:textId="77777777" w:rsidR="00C7176D" w:rsidRDefault="00C7176D">
            <w:pPr>
              <w:pStyle w:val="EmptyCellLayoutStyle"/>
              <w:spacing w:after="0" w:line="240" w:lineRule="auto"/>
            </w:pPr>
          </w:p>
        </w:tc>
        <w:tc>
          <w:tcPr>
            <w:tcW w:w="156" w:type="dxa"/>
          </w:tcPr>
          <w:p w14:paraId="177F86DC" w14:textId="77777777" w:rsidR="00C7176D" w:rsidRDefault="00C7176D">
            <w:pPr>
              <w:pStyle w:val="EmptyCellLayoutStyle"/>
              <w:spacing w:after="0" w:line="240" w:lineRule="auto"/>
            </w:pPr>
          </w:p>
        </w:tc>
      </w:tr>
      <w:tr w:rsidR="0032315E" w14:paraId="05D254E0" w14:textId="77777777" w:rsidTr="0032315E">
        <w:tc>
          <w:tcPr>
            <w:tcW w:w="231" w:type="dxa"/>
          </w:tcPr>
          <w:p w14:paraId="599E5C20" w14:textId="77777777" w:rsidR="00C7176D" w:rsidRDefault="00C7176D">
            <w:pPr>
              <w:pStyle w:val="EmptyCellLayoutStyle"/>
              <w:spacing w:after="0" w:line="240" w:lineRule="auto"/>
            </w:pPr>
          </w:p>
        </w:tc>
        <w:tc>
          <w:tcPr>
            <w:tcW w:w="16" w:type="dxa"/>
          </w:tcPr>
          <w:p w14:paraId="2B411656" w14:textId="77777777" w:rsidR="00C7176D" w:rsidRDefault="00C7176D">
            <w:pPr>
              <w:pStyle w:val="EmptyCellLayoutStyle"/>
              <w:spacing w:after="0" w:line="240" w:lineRule="auto"/>
            </w:pPr>
          </w:p>
        </w:tc>
        <w:tc>
          <w:tcPr>
            <w:tcW w:w="10188"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204"/>
            </w:tblGrid>
            <w:tr w:rsidR="00C7176D" w14:paraId="307A0134" w14:textId="77777777">
              <w:trPr>
                <w:trHeight w:val="262"/>
              </w:trPr>
              <w:tc>
                <w:tcPr>
                  <w:tcW w:w="10205" w:type="dxa"/>
                  <w:tcBorders>
                    <w:top w:val="nil"/>
                    <w:left w:val="nil"/>
                    <w:bottom w:val="nil"/>
                    <w:right w:val="nil"/>
                  </w:tcBorders>
                  <w:tcMar>
                    <w:top w:w="39" w:type="dxa"/>
                    <w:left w:w="479" w:type="dxa"/>
                    <w:bottom w:w="39" w:type="dxa"/>
                    <w:right w:w="39" w:type="dxa"/>
                  </w:tcMar>
                </w:tcPr>
                <w:p w14:paraId="7B02AB7E" w14:textId="77777777" w:rsidR="00C7176D" w:rsidRDefault="00C7176D">
                  <w:pPr>
                    <w:spacing w:after="0" w:line="240" w:lineRule="auto"/>
                  </w:pPr>
                </w:p>
              </w:tc>
            </w:tr>
          </w:tbl>
          <w:p w14:paraId="538CE841" w14:textId="77777777" w:rsidR="00C7176D" w:rsidRDefault="00C7176D">
            <w:pPr>
              <w:spacing w:after="0" w:line="240" w:lineRule="auto"/>
            </w:pPr>
          </w:p>
        </w:tc>
        <w:tc>
          <w:tcPr>
            <w:tcW w:w="156" w:type="dxa"/>
          </w:tcPr>
          <w:p w14:paraId="5FB6E093" w14:textId="77777777" w:rsidR="00C7176D" w:rsidRDefault="00C7176D">
            <w:pPr>
              <w:pStyle w:val="EmptyCellLayoutStyle"/>
              <w:spacing w:after="0" w:line="240" w:lineRule="auto"/>
            </w:pPr>
          </w:p>
        </w:tc>
      </w:tr>
      <w:tr w:rsidR="00C7176D" w14:paraId="5A1CBFF8" w14:textId="77777777">
        <w:trPr>
          <w:trHeight w:val="2839"/>
        </w:trPr>
        <w:tc>
          <w:tcPr>
            <w:tcW w:w="231" w:type="dxa"/>
          </w:tcPr>
          <w:p w14:paraId="710ED74F" w14:textId="77777777" w:rsidR="00C7176D" w:rsidRDefault="00C7176D">
            <w:pPr>
              <w:pStyle w:val="EmptyCellLayoutStyle"/>
              <w:spacing w:after="0" w:line="240" w:lineRule="auto"/>
            </w:pPr>
          </w:p>
        </w:tc>
        <w:tc>
          <w:tcPr>
            <w:tcW w:w="16" w:type="dxa"/>
          </w:tcPr>
          <w:p w14:paraId="6166EBE8" w14:textId="77777777" w:rsidR="00C7176D" w:rsidRDefault="00C7176D">
            <w:pPr>
              <w:pStyle w:val="EmptyCellLayoutStyle"/>
              <w:spacing w:after="0" w:line="240" w:lineRule="auto"/>
            </w:pPr>
          </w:p>
        </w:tc>
        <w:tc>
          <w:tcPr>
            <w:tcW w:w="10188" w:type="dxa"/>
          </w:tcPr>
          <w:p w14:paraId="44750703" w14:textId="77777777" w:rsidR="00C7176D" w:rsidRDefault="00C7176D">
            <w:pPr>
              <w:pStyle w:val="EmptyCellLayoutStyle"/>
              <w:spacing w:after="0" w:line="240" w:lineRule="auto"/>
            </w:pPr>
          </w:p>
        </w:tc>
        <w:tc>
          <w:tcPr>
            <w:tcW w:w="16" w:type="dxa"/>
          </w:tcPr>
          <w:p w14:paraId="589ACEDD" w14:textId="77777777" w:rsidR="00C7176D" w:rsidRDefault="00C7176D">
            <w:pPr>
              <w:pStyle w:val="EmptyCellLayoutStyle"/>
              <w:spacing w:after="0" w:line="240" w:lineRule="auto"/>
            </w:pPr>
          </w:p>
        </w:tc>
        <w:tc>
          <w:tcPr>
            <w:tcW w:w="156" w:type="dxa"/>
          </w:tcPr>
          <w:p w14:paraId="45FEC6C8" w14:textId="77777777" w:rsidR="00C7176D" w:rsidRDefault="00C7176D">
            <w:pPr>
              <w:pStyle w:val="EmptyCellLayoutStyle"/>
              <w:spacing w:after="0" w:line="240" w:lineRule="auto"/>
            </w:pPr>
          </w:p>
        </w:tc>
      </w:tr>
    </w:tbl>
    <w:p w14:paraId="1BFD7AB7" w14:textId="77777777" w:rsidR="00C7176D" w:rsidRDefault="00C7176D">
      <w:pPr>
        <w:spacing w:after="0" w:line="240" w:lineRule="auto"/>
      </w:pPr>
    </w:p>
    <w:sectPr w:rsidR="00C7176D" w:rsidSect="00246F77">
      <w:headerReference w:type="even" r:id="rId6"/>
      <w:headerReference w:type="default" r:id="rId7"/>
      <w:footerReference w:type="even" r:id="rId8"/>
      <w:footerReference w:type="default" r:id="rId9"/>
      <w:headerReference w:type="first" r:id="rId10"/>
      <w:footerReference w:type="first" r:id="rId11"/>
      <w:pgSz w:w="11905" w:h="16837"/>
      <w:pgMar w:top="1701" w:right="0" w:bottom="617"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10B7" w14:textId="77777777" w:rsidR="00B56ED7" w:rsidRDefault="00B56ED7">
      <w:pPr>
        <w:spacing w:after="0" w:line="240" w:lineRule="auto"/>
      </w:pPr>
      <w:r>
        <w:separator/>
      </w:r>
    </w:p>
  </w:endnote>
  <w:endnote w:type="continuationSeparator" w:id="0">
    <w:p w14:paraId="540C21A0" w14:textId="77777777" w:rsidR="00B56ED7" w:rsidRDefault="00B56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549" w14:textId="77777777" w:rsidR="00F12961" w:rsidRDefault="00F12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231"/>
      <w:gridCol w:w="10213"/>
      <w:gridCol w:w="164"/>
    </w:tblGrid>
    <w:tr w:rsidR="00C7176D" w14:paraId="46F25335" w14:textId="77777777">
      <w:tc>
        <w:tcPr>
          <w:tcW w:w="231" w:type="dxa"/>
        </w:tcPr>
        <w:p w14:paraId="28EB2818" w14:textId="77777777" w:rsidR="00C7176D" w:rsidRDefault="00C7176D">
          <w:pPr>
            <w:pStyle w:val="EmptyCellLayoutStyle"/>
            <w:spacing w:after="0" w:line="240" w:lineRule="auto"/>
          </w:pPr>
        </w:p>
      </w:tc>
      <w:tc>
        <w:tcPr>
          <w:tcW w:w="10213" w:type="dxa"/>
        </w:tcPr>
        <w:p w14:paraId="606DEEDE" w14:textId="77777777" w:rsidR="00C7176D" w:rsidRDefault="00C7176D">
          <w:pPr>
            <w:pStyle w:val="EmptyCellLayoutStyle"/>
            <w:spacing w:after="0" w:line="240" w:lineRule="auto"/>
          </w:pPr>
        </w:p>
      </w:tc>
      <w:tc>
        <w:tcPr>
          <w:tcW w:w="164" w:type="dxa"/>
        </w:tcPr>
        <w:p w14:paraId="7471A5CB" w14:textId="77777777" w:rsidR="00C7176D" w:rsidRDefault="00C7176D">
          <w:pPr>
            <w:pStyle w:val="EmptyCellLayoutStyle"/>
            <w:spacing w:after="0" w:line="240" w:lineRule="auto"/>
          </w:pPr>
        </w:p>
      </w:tc>
    </w:tr>
    <w:tr w:rsidR="00C7176D" w14:paraId="3B1F3ACE" w14:textId="77777777">
      <w:tc>
        <w:tcPr>
          <w:tcW w:w="231" w:type="dxa"/>
        </w:tcPr>
        <w:p w14:paraId="596EF8D6" w14:textId="77777777" w:rsidR="00C7176D" w:rsidRDefault="00C7176D">
          <w:pPr>
            <w:pStyle w:val="EmptyCellLayoutStyle"/>
            <w:spacing w:after="0" w:line="240" w:lineRule="auto"/>
          </w:pPr>
        </w:p>
      </w:tc>
      <w:tc>
        <w:tcPr>
          <w:tcW w:w="10213" w:type="dxa"/>
        </w:tcPr>
        <w:tbl>
          <w:tblPr>
            <w:tblW w:w="0" w:type="auto"/>
            <w:tblCellMar>
              <w:left w:w="0" w:type="dxa"/>
              <w:right w:w="0" w:type="dxa"/>
            </w:tblCellMar>
            <w:tblLook w:val="0000" w:firstRow="0" w:lastRow="0" w:firstColumn="0" w:lastColumn="0" w:noHBand="0" w:noVBand="0"/>
          </w:tblPr>
          <w:tblGrid>
            <w:gridCol w:w="10213"/>
          </w:tblGrid>
          <w:tr w:rsidR="00C7176D" w14:paraId="535593E0" w14:textId="77777777">
            <w:trPr>
              <w:trHeight w:val="262"/>
            </w:trPr>
            <w:tc>
              <w:tcPr>
                <w:tcW w:w="10213" w:type="dxa"/>
                <w:tcBorders>
                  <w:top w:val="nil"/>
                  <w:left w:val="nil"/>
                  <w:bottom w:val="nil"/>
                  <w:right w:val="nil"/>
                </w:tcBorders>
                <w:tcMar>
                  <w:top w:w="39" w:type="dxa"/>
                  <w:left w:w="39" w:type="dxa"/>
                  <w:bottom w:w="39" w:type="dxa"/>
                  <w:right w:w="39" w:type="dxa"/>
                </w:tcMar>
              </w:tcPr>
              <w:p w14:paraId="114D08C1" w14:textId="77777777" w:rsidR="00C7176D" w:rsidRDefault="0032315E">
                <w:pPr>
                  <w:spacing w:after="0" w:line="240" w:lineRule="auto"/>
                  <w:jc w:val="center"/>
                </w:pPr>
                <w:r>
                  <w:rPr>
                    <w:rFonts w:ascii="Segoe UI" w:eastAsia="Segoe UI" w:hAnsi="Segoe UI"/>
                    <w:color w:val="000000"/>
                  </w:rPr>
                  <w:t xml:space="preserve">Page </w:t>
                </w:r>
                <w:r>
                  <w:rPr>
                    <w:rFonts w:ascii="Segoe UI" w:eastAsia="Segoe UI" w:hAnsi="Segoe UI"/>
                    <w:color w:val="000000"/>
                  </w:rPr>
                  <w:fldChar w:fldCharType="begin"/>
                </w:r>
                <w:r>
                  <w:rPr>
                    <w:rFonts w:ascii="Segoe UI" w:eastAsia="Segoe UI" w:hAnsi="Segoe UI"/>
                    <w:noProof/>
                    <w:color w:val="000000"/>
                  </w:rPr>
                  <w:instrText xml:space="preserve"> PAGE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r>
                  <w:rPr>
                    <w:rFonts w:ascii="Segoe UI" w:eastAsia="Segoe UI" w:hAnsi="Segoe UI"/>
                    <w:color w:val="000000"/>
                  </w:rPr>
                  <w:t xml:space="preserve"> of </w:t>
                </w:r>
                <w:r>
                  <w:rPr>
                    <w:rFonts w:ascii="Segoe UI" w:eastAsia="Segoe UI" w:hAnsi="Segoe UI"/>
                    <w:color w:val="000000"/>
                  </w:rPr>
                  <w:fldChar w:fldCharType="begin"/>
                </w:r>
                <w:r>
                  <w:rPr>
                    <w:rFonts w:ascii="Segoe UI" w:eastAsia="Segoe UI" w:hAnsi="Segoe UI"/>
                    <w:noProof/>
                    <w:color w:val="000000"/>
                  </w:rPr>
                  <w:instrText xml:space="preserve"> NUMPAGES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p>
            </w:tc>
          </w:tr>
        </w:tbl>
        <w:p w14:paraId="1516E852" w14:textId="77777777" w:rsidR="00C7176D" w:rsidRDefault="00C7176D">
          <w:pPr>
            <w:spacing w:after="0" w:line="240" w:lineRule="auto"/>
          </w:pPr>
        </w:p>
      </w:tc>
      <w:tc>
        <w:tcPr>
          <w:tcW w:w="164" w:type="dxa"/>
        </w:tcPr>
        <w:p w14:paraId="2ADB5381" w14:textId="77777777" w:rsidR="00C7176D" w:rsidRDefault="00C7176D">
          <w:pPr>
            <w:pStyle w:val="EmptyCellLayoutStyle"/>
            <w:spacing w:after="0" w:line="240" w:lineRule="auto"/>
          </w:pPr>
        </w:p>
      </w:tc>
    </w:tr>
    <w:tr w:rsidR="00C7176D" w14:paraId="2556AD2F" w14:textId="77777777">
      <w:tc>
        <w:tcPr>
          <w:tcW w:w="231" w:type="dxa"/>
        </w:tcPr>
        <w:p w14:paraId="381FBA7E" w14:textId="77777777" w:rsidR="00C7176D" w:rsidRDefault="00C7176D">
          <w:pPr>
            <w:pStyle w:val="EmptyCellLayoutStyle"/>
            <w:spacing w:after="0" w:line="240" w:lineRule="auto"/>
          </w:pPr>
        </w:p>
      </w:tc>
      <w:tc>
        <w:tcPr>
          <w:tcW w:w="10213" w:type="dxa"/>
        </w:tcPr>
        <w:p w14:paraId="34423C74" w14:textId="77777777" w:rsidR="00C7176D" w:rsidRDefault="00C7176D">
          <w:pPr>
            <w:pStyle w:val="EmptyCellLayoutStyle"/>
            <w:spacing w:after="0" w:line="240" w:lineRule="auto"/>
          </w:pPr>
        </w:p>
      </w:tc>
      <w:tc>
        <w:tcPr>
          <w:tcW w:w="164" w:type="dxa"/>
        </w:tcPr>
        <w:p w14:paraId="6C160F52" w14:textId="77777777" w:rsidR="00C7176D" w:rsidRDefault="00C7176D">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1FD8" w14:textId="77777777" w:rsidR="00F12961" w:rsidRDefault="00F12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7C1F" w14:textId="77777777" w:rsidR="00B56ED7" w:rsidRDefault="00B56ED7">
      <w:pPr>
        <w:spacing w:after="0" w:line="240" w:lineRule="auto"/>
      </w:pPr>
      <w:r>
        <w:separator/>
      </w:r>
    </w:p>
  </w:footnote>
  <w:footnote w:type="continuationSeparator" w:id="0">
    <w:p w14:paraId="1C7ED37E" w14:textId="77777777" w:rsidR="00B56ED7" w:rsidRDefault="00B56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C385" w14:textId="77777777" w:rsidR="00F12961" w:rsidRDefault="00F12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80"/>
      <w:gridCol w:w="3736"/>
      <w:gridCol w:w="59"/>
      <w:gridCol w:w="6468"/>
      <w:gridCol w:w="164"/>
    </w:tblGrid>
    <w:tr w:rsidR="00C7176D" w14:paraId="7A37A26F" w14:textId="77777777">
      <w:tc>
        <w:tcPr>
          <w:tcW w:w="180" w:type="dxa"/>
        </w:tcPr>
        <w:p w14:paraId="38AD177A" w14:textId="4CF1D82C" w:rsidR="00C7176D" w:rsidRDefault="00C7176D">
          <w:pPr>
            <w:pStyle w:val="EmptyCellLayoutStyle"/>
            <w:spacing w:after="0" w:line="240" w:lineRule="auto"/>
          </w:pPr>
        </w:p>
      </w:tc>
      <w:tc>
        <w:tcPr>
          <w:tcW w:w="3736" w:type="dxa"/>
        </w:tcPr>
        <w:p w14:paraId="636A76B7" w14:textId="77777777" w:rsidR="00C7176D" w:rsidRDefault="00C7176D">
          <w:pPr>
            <w:pStyle w:val="EmptyCellLayoutStyle"/>
            <w:spacing w:after="0" w:line="240" w:lineRule="auto"/>
          </w:pPr>
        </w:p>
      </w:tc>
      <w:tc>
        <w:tcPr>
          <w:tcW w:w="59" w:type="dxa"/>
        </w:tcPr>
        <w:p w14:paraId="06592AB1" w14:textId="77777777" w:rsidR="00C7176D" w:rsidRDefault="00C7176D">
          <w:pPr>
            <w:pStyle w:val="EmptyCellLayoutStyle"/>
            <w:spacing w:after="0" w:line="240" w:lineRule="auto"/>
          </w:pPr>
        </w:p>
      </w:tc>
      <w:tc>
        <w:tcPr>
          <w:tcW w:w="6468" w:type="dxa"/>
        </w:tcPr>
        <w:p w14:paraId="25C78478" w14:textId="77777777" w:rsidR="00C7176D" w:rsidRDefault="00C7176D">
          <w:pPr>
            <w:pStyle w:val="EmptyCellLayoutStyle"/>
            <w:spacing w:after="0" w:line="240" w:lineRule="auto"/>
          </w:pPr>
        </w:p>
      </w:tc>
      <w:tc>
        <w:tcPr>
          <w:tcW w:w="164" w:type="dxa"/>
        </w:tcPr>
        <w:p w14:paraId="7231C3F6" w14:textId="77777777" w:rsidR="00C7176D" w:rsidRDefault="00C7176D">
          <w:pPr>
            <w:pStyle w:val="EmptyCellLayoutStyle"/>
            <w:spacing w:after="0" w:line="240" w:lineRule="auto"/>
          </w:pPr>
        </w:p>
      </w:tc>
    </w:tr>
    <w:tr w:rsidR="00C7176D" w14:paraId="1DF377A4" w14:textId="77777777">
      <w:tc>
        <w:tcPr>
          <w:tcW w:w="180" w:type="dxa"/>
        </w:tcPr>
        <w:p w14:paraId="435F7615" w14:textId="77777777" w:rsidR="00C7176D" w:rsidRDefault="00C7176D">
          <w:pPr>
            <w:pStyle w:val="EmptyCellLayoutStyle"/>
            <w:spacing w:after="0" w:line="240" w:lineRule="auto"/>
          </w:pPr>
        </w:p>
      </w:tc>
      <w:tc>
        <w:tcPr>
          <w:tcW w:w="3736" w:type="dxa"/>
          <w:tcBorders>
            <w:top w:val="nil"/>
            <w:left w:val="nil"/>
            <w:bottom w:val="nil"/>
            <w:right w:val="nil"/>
          </w:tcBorders>
          <w:tcMar>
            <w:top w:w="0" w:type="dxa"/>
            <w:left w:w="0" w:type="dxa"/>
            <w:bottom w:w="0" w:type="dxa"/>
            <w:right w:w="0" w:type="dxa"/>
          </w:tcMar>
        </w:tcPr>
        <w:p w14:paraId="4041E3E9" w14:textId="77777777" w:rsidR="00C7176D" w:rsidRDefault="0032315E">
          <w:pPr>
            <w:spacing w:after="0" w:line="240" w:lineRule="auto"/>
          </w:pPr>
          <w:r>
            <w:rPr>
              <w:noProof/>
            </w:rPr>
            <w:drawing>
              <wp:inline distT="0" distB="0" distL="0" distR="0" wp14:anchorId="49F941C7" wp14:editId="7A5D4934">
                <wp:extent cx="2352698" cy="52971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2352698" cy="529715"/>
                        </a:xfrm>
                        <a:prstGeom prst="rect">
                          <a:avLst/>
                        </a:prstGeom>
                      </pic:spPr>
                    </pic:pic>
                  </a:graphicData>
                </a:graphic>
              </wp:inline>
            </w:drawing>
          </w:r>
        </w:p>
      </w:tc>
      <w:tc>
        <w:tcPr>
          <w:tcW w:w="59" w:type="dxa"/>
        </w:tcPr>
        <w:p w14:paraId="3AD14B25" w14:textId="77777777" w:rsidR="00C7176D" w:rsidRDefault="00C7176D">
          <w:pPr>
            <w:pStyle w:val="EmptyCellLayoutStyle"/>
            <w:spacing w:after="0" w:line="240" w:lineRule="auto"/>
          </w:pPr>
        </w:p>
      </w:tc>
      <w:tc>
        <w:tcPr>
          <w:tcW w:w="6468" w:type="dxa"/>
          <w:vMerge w:val="restart"/>
        </w:tcPr>
        <w:p w14:paraId="0AE4970E" w14:textId="77777777" w:rsidR="00C7176D" w:rsidRDefault="00C7176D">
          <w:pPr>
            <w:spacing w:after="0" w:line="240" w:lineRule="auto"/>
          </w:pPr>
        </w:p>
      </w:tc>
      <w:tc>
        <w:tcPr>
          <w:tcW w:w="164" w:type="dxa"/>
        </w:tcPr>
        <w:p w14:paraId="7E83B63E" w14:textId="77777777" w:rsidR="00C7176D" w:rsidRDefault="00C7176D">
          <w:pPr>
            <w:pStyle w:val="EmptyCellLayoutStyle"/>
            <w:spacing w:after="0" w:line="240" w:lineRule="auto"/>
          </w:pPr>
        </w:p>
      </w:tc>
    </w:tr>
    <w:tr w:rsidR="00C7176D" w14:paraId="3C3F46F6" w14:textId="77777777">
      <w:tc>
        <w:tcPr>
          <w:tcW w:w="180" w:type="dxa"/>
        </w:tcPr>
        <w:p w14:paraId="20417FA9" w14:textId="77777777" w:rsidR="00C7176D" w:rsidRDefault="00C7176D">
          <w:pPr>
            <w:pStyle w:val="EmptyCellLayoutStyle"/>
            <w:spacing w:after="0" w:line="240" w:lineRule="auto"/>
          </w:pPr>
        </w:p>
      </w:tc>
      <w:tc>
        <w:tcPr>
          <w:tcW w:w="3736" w:type="dxa"/>
        </w:tcPr>
        <w:p w14:paraId="0BCB28E6" w14:textId="77777777" w:rsidR="00C7176D" w:rsidRDefault="00C7176D">
          <w:pPr>
            <w:pStyle w:val="EmptyCellLayoutStyle"/>
            <w:spacing w:after="0" w:line="240" w:lineRule="auto"/>
          </w:pPr>
        </w:p>
      </w:tc>
      <w:tc>
        <w:tcPr>
          <w:tcW w:w="59" w:type="dxa"/>
        </w:tcPr>
        <w:p w14:paraId="0BECC35E" w14:textId="77777777" w:rsidR="00C7176D" w:rsidRDefault="00C7176D">
          <w:pPr>
            <w:pStyle w:val="EmptyCellLayoutStyle"/>
            <w:spacing w:after="0" w:line="240" w:lineRule="auto"/>
          </w:pPr>
        </w:p>
      </w:tc>
      <w:tc>
        <w:tcPr>
          <w:tcW w:w="6468" w:type="dxa"/>
          <w:vMerge/>
        </w:tcPr>
        <w:p w14:paraId="150FAF63" w14:textId="77777777" w:rsidR="00C7176D" w:rsidRDefault="00C7176D">
          <w:pPr>
            <w:pStyle w:val="EmptyCellLayoutStyle"/>
            <w:spacing w:after="0" w:line="240" w:lineRule="auto"/>
          </w:pPr>
        </w:p>
      </w:tc>
      <w:tc>
        <w:tcPr>
          <w:tcW w:w="164" w:type="dxa"/>
        </w:tcPr>
        <w:p w14:paraId="15C83253" w14:textId="77777777" w:rsidR="00C7176D" w:rsidRDefault="00C7176D">
          <w:pPr>
            <w:pStyle w:val="EmptyCellLayoutStyle"/>
            <w:spacing w:after="0" w:line="240" w:lineRule="auto"/>
          </w:pPr>
        </w:p>
      </w:tc>
    </w:tr>
    <w:tr w:rsidR="00C7176D" w14:paraId="53829F38" w14:textId="77777777">
      <w:tc>
        <w:tcPr>
          <w:tcW w:w="180" w:type="dxa"/>
        </w:tcPr>
        <w:p w14:paraId="629216AB" w14:textId="77777777" w:rsidR="00C7176D" w:rsidRDefault="00C7176D">
          <w:pPr>
            <w:pStyle w:val="EmptyCellLayoutStyle"/>
            <w:spacing w:after="0" w:line="240" w:lineRule="auto"/>
          </w:pPr>
        </w:p>
      </w:tc>
      <w:tc>
        <w:tcPr>
          <w:tcW w:w="3736" w:type="dxa"/>
        </w:tcPr>
        <w:p w14:paraId="197C8D05" w14:textId="77777777" w:rsidR="00C7176D" w:rsidRDefault="00C7176D">
          <w:pPr>
            <w:pStyle w:val="EmptyCellLayoutStyle"/>
            <w:spacing w:after="0" w:line="240" w:lineRule="auto"/>
          </w:pPr>
        </w:p>
      </w:tc>
      <w:tc>
        <w:tcPr>
          <w:tcW w:w="59" w:type="dxa"/>
        </w:tcPr>
        <w:p w14:paraId="5A3AA5B2" w14:textId="77777777" w:rsidR="00C7176D" w:rsidRDefault="00C7176D">
          <w:pPr>
            <w:pStyle w:val="EmptyCellLayoutStyle"/>
            <w:spacing w:after="0" w:line="240" w:lineRule="auto"/>
          </w:pPr>
        </w:p>
      </w:tc>
      <w:tc>
        <w:tcPr>
          <w:tcW w:w="6468" w:type="dxa"/>
        </w:tcPr>
        <w:p w14:paraId="16F3964D" w14:textId="77777777" w:rsidR="00C7176D" w:rsidRDefault="00C7176D">
          <w:pPr>
            <w:pStyle w:val="EmptyCellLayoutStyle"/>
            <w:spacing w:after="0" w:line="240" w:lineRule="auto"/>
          </w:pPr>
        </w:p>
      </w:tc>
      <w:tc>
        <w:tcPr>
          <w:tcW w:w="164" w:type="dxa"/>
        </w:tcPr>
        <w:p w14:paraId="19D9CC63" w14:textId="77777777" w:rsidR="00C7176D" w:rsidRDefault="00C7176D">
          <w:pPr>
            <w:pStyle w:val="EmptyCellLayoutStyle"/>
            <w:spacing w:after="0" w:line="240"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7FC5" w14:textId="77777777" w:rsidR="00F12961" w:rsidRDefault="00F129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7176D"/>
    <w:rsid w:val="00064CAA"/>
    <w:rsid w:val="000C1B5E"/>
    <w:rsid w:val="001902EA"/>
    <w:rsid w:val="0022071C"/>
    <w:rsid w:val="00225B11"/>
    <w:rsid w:val="00246F77"/>
    <w:rsid w:val="002E4E23"/>
    <w:rsid w:val="0032315E"/>
    <w:rsid w:val="00346281"/>
    <w:rsid w:val="003A1F17"/>
    <w:rsid w:val="0061766F"/>
    <w:rsid w:val="00792467"/>
    <w:rsid w:val="009709A0"/>
    <w:rsid w:val="00B56ED7"/>
    <w:rsid w:val="00C5473E"/>
    <w:rsid w:val="00C7176D"/>
    <w:rsid w:val="00D3173E"/>
    <w:rsid w:val="00D411A7"/>
    <w:rsid w:val="00D91ADA"/>
    <w:rsid w:val="00F12961"/>
    <w:rsid w:val="00FE7C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5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F12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961"/>
  </w:style>
  <w:style w:type="paragraph" w:styleId="Footer">
    <w:name w:val="footer"/>
    <w:basedOn w:val="Normal"/>
    <w:link w:val="FooterChar"/>
    <w:uiPriority w:val="99"/>
    <w:unhideWhenUsed/>
    <w:rsid w:val="00F12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2651</Words>
  <Characters>14637</Characters>
  <Application>Microsoft Office Word</Application>
  <DocSecurity>0</DocSecurity>
  <Lines>542</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2024-04-18T02:48:00Z</dcterms:created>
  <dcterms:modified xsi:type="dcterms:W3CDTF">2024-04-18T02:48:00Z</dcterms:modified>
</cp:coreProperties>
</file>