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78DB" w14:textId="77777777" w:rsidR="000576E7" w:rsidRDefault="000576E7" w:rsidP="000576E7">
      <w:pPr>
        <w:pStyle w:val="Title"/>
        <w:jc w:val="center"/>
        <w:rPr>
          <w:rFonts w:ascii="Segoe UI" w:hAnsi="Segoe UI" w:cs="Segoe UI"/>
          <w:b/>
          <w:bCs/>
        </w:rPr>
      </w:pPr>
    </w:p>
    <w:p w14:paraId="4C28BF5C" w14:textId="63A6086B" w:rsidR="000576E7" w:rsidRDefault="000576E7" w:rsidP="000576E7">
      <w:pPr>
        <w:pStyle w:val="Title"/>
        <w:jc w:val="center"/>
        <w:rPr>
          <w:rFonts w:ascii="Segoe UI" w:hAnsi="Segoe UI" w:cs="Segoe UI"/>
          <w:b/>
          <w:bCs/>
        </w:rPr>
      </w:pPr>
      <w:r w:rsidRPr="00222820">
        <w:rPr>
          <w:rFonts w:ascii="Segoe UI" w:hAnsi="Segoe UI" w:cs="Segoe UI"/>
          <w:b/>
          <w:bCs/>
        </w:rPr>
        <w:t>MSAC Application</w:t>
      </w:r>
      <w:r>
        <w:rPr>
          <w:rFonts w:ascii="Segoe UI" w:hAnsi="Segoe UI" w:cs="Segoe UI"/>
          <w:b/>
          <w:bCs/>
        </w:rPr>
        <w:t xml:space="preserve"> 1797</w:t>
      </w:r>
    </w:p>
    <w:p w14:paraId="5241FFD1" w14:textId="77777777" w:rsidR="000576E7" w:rsidRPr="00247389" w:rsidRDefault="000576E7" w:rsidP="000576E7"/>
    <w:p w14:paraId="47DA6E61" w14:textId="77777777" w:rsidR="000576E7" w:rsidRDefault="000576E7" w:rsidP="000576E7">
      <w:pPr>
        <w:pStyle w:val="Subtitle"/>
        <w:jc w:val="center"/>
        <w:rPr>
          <w:rFonts w:ascii="Segoe UI" w:hAnsi="Segoe UI" w:cs="Segoe UI"/>
          <w:b/>
          <w:bCs/>
          <w:color w:val="002060"/>
          <w:sz w:val="48"/>
          <w:szCs w:val="48"/>
        </w:rPr>
      </w:pPr>
    </w:p>
    <w:p w14:paraId="48FFD522" w14:textId="1E81B868" w:rsidR="000576E7" w:rsidRPr="00FC0F11" w:rsidRDefault="000576E7" w:rsidP="000576E7">
      <w:pPr>
        <w:pStyle w:val="Subtitle"/>
        <w:jc w:val="center"/>
        <w:rPr>
          <w:rFonts w:ascii="Segoe UI" w:eastAsiaTheme="minorHAnsi" w:hAnsi="Segoe UI" w:cs="Segoe UI"/>
          <w:i/>
          <w:iCs/>
          <w:color w:val="538135" w:themeColor="accent6" w:themeShade="BF"/>
          <w:spacing w:val="0"/>
          <w:sz w:val="44"/>
          <w:szCs w:val="44"/>
        </w:rPr>
      </w:pPr>
      <w:r w:rsidRPr="00FC0F11">
        <w:rPr>
          <w:rFonts w:ascii="Segoe UI" w:hAnsi="Segoe UI" w:cs="Segoe UI"/>
          <w:b/>
          <w:bCs/>
          <w:color w:val="002060"/>
          <w:sz w:val="44"/>
          <w:szCs w:val="44"/>
        </w:rPr>
        <w:t>Vibration-Controlled Transient Elastography (VCTE™) f</w:t>
      </w:r>
      <w:r w:rsidR="00FC0F11">
        <w:rPr>
          <w:rFonts w:ascii="Segoe UI" w:hAnsi="Segoe UI" w:cs="Segoe UI"/>
          <w:b/>
          <w:bCs/>
          <w:color w:val="002060"/>
          <w:sz w:val="44"/>
          <w:szCs w:val="44"/>
        </w:rPr>
        <w:t>or</w:t>
      </w:r>
      <w:r w:rsidRPr="00FC0F11">
        <w:rPr>
          <w:rFonts w:ascii="Segoe UI" w:hAnsi="Segoe UI" w:cs="Segoe UI"/>
          <w:b/>
          <w:bCs/>
          <w:color w:val="002060"/>
          <w:sz w:val="44"/>
          <w:szCs w:val="44"/>
        </w:rPr>
        <w:t xml:space="preserve"> identifying advanced fibrosis in patients with metabolic dysfunction-associated fatty liver disease </w:t>
      </w:r>
      <w:r w:rsidRPr="00FC0F11">
        <w:rPr>
          <w:color w:val="0070C0"/>
          <w:sz w:val="44"/>
          <w:szCs w:val="44"/>
        </w:rPr>
        <w:br/>
      </w:r>
    </w:p>
    <w:p w14:paraId="19A05BE3" w14:textId="77777777" w:rsidR="000576E7" w:rsidRPr="00247389" w:rsidRDefault="000576E7" w:rsidP="000576E7"/>
    <w:p w14:paraId="37F1C179" w14:textId="76E1998E" w:rsidR="000576E7" w:rsidRDefault="000576E7" w:rsidP="000576E7">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r w:rsidR="008B0DF3">
        <w:rPr>
          <w:rFonts w:ascii="Segoe UI" w:hAnsi="Segoe UI" w:cs="Segoe UI"/>
          <w:b/>
          <w:bCs/>
          <w:color w:val="002060"/>
          <w:sz w:val="48"/>
          <w:szCs w:val="48"/>
        </w:rPr>
        <w:t>1</w:t>
      </w:r>
    </w:p>
    <w:p w14:paraId="11FC0F2A" w14:textId="25F12484" w:rsidR="00852084" w:rsidRPr="00FC0F11" w:rsidRDefault="00852084" w:rsidP="00FC0F11">
      <w:pPr>
        <w:jc w:val="center"/>
        <w:rPr>
          <w:rFonts w:ascii="Segoe UI" w:hAnsi="Segoe UI" w:cs="Segoe UI"/>
          <w:b/>
          <w:sz w:val="36"/>
          <w:szCs w:val="36"/>
        </w:rPr>
      </w:pPr>
      <w:r w:rsidRPr="00FC0F11">
        <w:rPr>
          <w:rFonts w:ascii="Segoe UI" w:hAnsi="Segoe UI" w:cs="Segoe UI"/>
          <w:b/>
          <w:sz w:val="36"/>
          <w:szCs w:val="36"/>
        </w:rPr>
        <w:t>VCTE™ for identifying advanced fibrosis in patients with metabolic dysfunction-associated fatty liver disease in primary care</w:t>
      </w:r>
    </w:p>
    <w:p w14:paraId="67FCC3FE" w14:textId="77777777" w:rsidR="00852084" w:rsidRPr="00FC0F11" w:rsidRDefault="00852084" w:rsidP="00FC0F11"/>
    <w:p w14:paraId="0B2FA3AF" w14:textId="77777777" w:rsidR="000576E7" w:rsidRDefault="000576E7">
      <w:pPr>
        <w:rPr>
          <w:rFonts w:ascii="Segoe UI" w:eastAsia="Segoe UI" w:hAnsi="Segoe UI"/>
          <w:b/>
          <w:color w:val="000000"/>
          <w:sz w:val="32"/>
        </w:rPr>
      </w:pPr>
      <w:r>
        <w:rPr>
          <w:rFonts w:ascii="Segoe UI" w:eastAsia="Segoe UI" w:hAnsi="Segoe UI"/>
          <w:b/>
          <w:color w:val="000000"/>
          <w:sz w:val="32"/>
        </w:rPr>
        <w:br w:type="page"/>
      </w:r>
    </w:p>
    <w:p w14:paraId="5BEAFFDE" w14:textId="636A96FF" w:rsidR="00051843" w:rsidRPr="00FC0F11" w:rsidRDefault="00051843" w:rsidP="00FC0F11">
      <w:pPr>
        <w:pStyle w:val="Heading1"/>
        <w:rPr>
          <w:b w:val="0"/>
          <w:color w:val="002060"/>
        </w:rPr>
      </w:pPr>
      <w:r w:rsidRPr="00FC0F11">
        <w:rPr>
          <w:color w:val="002060"/>
        </w:rPr>
        <w:lastRenderedPageBreak/>
        <w:t>Population</w:t>
      </w:r>
    </w:p>
    <w:p w14:paraId="403BD183" w14:textId="252E3A36"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591A9555" w14:textId="22DFB55E" w:rsidR="001C11E7" w:rsidRDefault="001C11E7" w:rsidP="001C11E7">
      <w:pPr>
        <w:rPr>
          <w:rFonts w:ascii="Segoe UI" w:hAnsi="Segoe UI" w:cs="Segoe UI"/>
          <w:sz w:val="22"/>
          <w:szCs w:val="22"/>
        </w:rPr>
      </w:pPr>
      <w:r>
        <w:rPr>
          <w:rFonts w:ascii="Segoe UI" w:hAnsi="Segoe UI" w:cs="Segoe UI"/>
          <w:sz w:val="22"/>
          <w:szCs w:val="22"/>
        </w:rPr>
        <w:t xml:space="preserve">The population in which the investigative technology is intended to be used is patients with </w:t>
      </w:r>
      <w:r w:rsidRPr="007E3E61">
        <w:rPr>
          <w:rFonts w:ascii="Segoe UI" w:hAnsi="Segoe UI" w:cs="Segoe UI"/>
          <w:sz w:val="22"/>
          <w:szCs w:val="22"/>
        </w:rPr>
        <w:t>metabolic</w:t>
      </w:r>
      <w:r>
        <w:rPr>
          <w:rFonts w:ascii="Segoe UI" w:hAnsi="Segoe UI" w:cs="Segoe UI"/>
          <w:sz w:val="22"/>
          <w:szCs w:val="22"/>
        </w:rPr>
        <w:t xml:space="preserve"> dysfunction-</w:t>
      </w:r>
      <w:r w:rsidRPr="007E3E61">
        <w:rPr>
          <w:rFonts w:ascii="Segoe UI" w:hAnsi="Segoe UI" w:cs="Segoe UI"/>
          <w:sz w:val="22"/>
          <w:szCs w:val="22"/>
        </w:rPr>
        <w:t xml:space="preserve">associated </w:t>
      </w:r>
      <w:r>
        <w:rPr>
          <w:rFonts w:ascii="Segoe UI" w:hAnsi="Segoe UI" w:cs="Segoe UI"/>
          <w:sz w:val="22"/>
          <w:szCs w:val="22"/>
        </w:rPr>
        <w:t xml:space="preserve">fatty </w:t>
      </w:r>
      <w:r w:rsidRPr="007E3E61">
        <w:rPr>
          <w:rFonts w:ascii="Segoe UI" w:hAnsi="Segoe UI" w:cs="Segoe UI"/>
          <w:sz w:val="22"/>
          <w:szCs w:val="22"/>
        </w:rPr>
        <w:t>liver disease (MAFLD)</w:t>
      </w:r>
      <w:r>
        <w:rPr>
          <w:rFonts w:ascii="Segoe UI" w:hAnsi="Segoe UI" w:cs="Segoe UI"/>
          <w:sz w:val="22"/>
          <w:szCs w:val="22"/>
        </w:rPr>
        <w:t xml:space="preserve">, </w:t>
      </w:r>
      <w:proofErr w:type="gramStart"/>
      <w:r>
        <w:rPr>
          <w:rFonts w:ascii="Segoe UI" w:hAnsi="Segoe UI" w:cs="Segoe UI"/>
          <w:sz w:val="22"/>
          <w:szCs w:val="22"/>
        </w:rPr>
        <w:t>in order to</w:t>
      </w:r>
      <w:proofErr w:type="gramEnd"/>
      <w:r>
        <w:rPr>
          <w:rFonts w:ascii="Segoe UI" w:hAnsi="Segoe UI" w:cs="Segoe UI"/>
          <w:sz w:val="22"/>
          <w:szCs w:val="22"/>
        </w:rPr>
        <w:t xml:space="preserve"> identify patients with advanced fibrosis (AF) in </w:t>
      </w:r>
      <w:r w:rsidR="00322B39">
        <w:rPr>
          <w:rFonts w:ascii="Segoe UI" w:hAnsi="Segoe UI" w:cs="Segoe UI"/>
          <w:sz w:val="22"/>
          <w:szCs w:val="22"/>
        </w:rPr>
        <w:t>general practice or primary care</w:t>
      </w:r>
      <w:r>
        <w:rPr>
          <w:rFonts w:ascii="Segoe UI" w:hAnsi="Segoe UI" w:cs="Segoe UI"/>
          <w:sz w:val="22"/>
          <w:szCs w:val="22"/>
        </w:rPr>
        <w:t xml:space="preserve">. </w:t>
      </w:r>
      <w:r w:rsidRPr="005C433E">
        <w:rPr>
          <w:rFonts w:ascii="Segoe UI" w:hAnsi="Segoe UI" w:cs="Segoe UI"/>
          <w:sz w:val="22"/>
          <w:szCs w:val="22"/>
        </w:rPr>
        <w:t>MAFLD</w:t>
      </w:r>
      <w:r>
        <w:rPr>
          <w:rFonts w:ascii="Segoe UI" w:hAnsi="Segoe UI" w:cs="Segoe UI"/>
          <w:sz w:val="22"/>
          <w:szCs w:val="22"/>
        </w:rPr>
        <w:t xml:space="preserve"> </w:t>
      </w:r>
      <w:r w:rsidRPr="00EF6EB9">
        <w:rPr>
          <w:rFonts w:ascii="Segoe UI" w:hAnsi="Segoe UI" w:cs="Segoe UI"/>
          <w:sz w:val="22"/>
          <w:szCs w:val="22"/>
        </w:rPr>
        <w:t>is a prevalent condition characteri</w:t>
      </w:r>
      <w:r>
        <w:rPr>
          <w:rFonts w:ascii="Segoe UI" w:hAnsi="Segoe UI" w:cs="Segoe UI"/>
          <w:sz w:val="22"/>
          <w:szCs w:val="22"/>
        </w:rPr>
        <w:t>s</w:t>
      </w:r>
      <w:r w:rsidRPr="00EF6EB9">
        <w:rPr>
          <w:rFonts w:ascii="Segoe UI" w:hAnsi="Segoe UI" w:cs="Segoe UI"/>
          <w:sz w:val="22"/>
          <w:szCs w:val="22"/>
        </w:rPr>
        <w:t>ed by excessive fat accumulation</w:t>
      </w:r>
      <w:r>
        <w:rPr>
          <w:rFonts w:ascii="Segoe UI" w:hAnsi="Segoe UI" w:cs="Segoe UI"/>
          <w:sz w:val="22"/>
          <w:szCs w:val="22"/>
        </w:rPr>
        <w:t xml:space="preserve">, called hepatic steatosis, </w:t>
      </w:r>
      <w:r w:rsidRPr="00EF6EB9">
        <w:rPr>
          <w:rFonts w:ascii="Segoe UI" w:hAnsi="Segoe UI" w:cs="Segoe UI"/>
          <w:sz w:val="22"/>
          <w:szCs w:val="22"/>
        </w:rPr>
        <w:t>in the liver due to metabolic dysregulation</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Pr>
          <w:rFonts w:ascii="Segoe UI" w:hAnsi="Segoe UI" w:cs="Segoe UI"/>
          <w:noProof/>
          <w:sz w:val="22"/>
          <w:szCs w:val="22"/>
        </w:rPr>
        <w:t>(Pipitone, Ciccioli et al. 2023)</w:t>
      </w:r>
      <w:r>
        <w:rPr>
          <w:rFonts w:ascii="Segoe UI" w:hAnsi="Segoe UI" w:cs="Segoe UI"/>
          <w:sz w:val="22"/>
          <w:szCs w:val="22"/>
        </w:rPr>
        <w:fldChar w:fldCharType="end"/>
      </w:r>
      <w:r w:rsidRPr="00EF6EB9">
        <w:rPr>
          <w:rFonts w:ascii="Segoe UI" w:hAnsi="Segoe UI" w:cs="Segoe UI"/>
          <w:sz w:val="22"/>
          <w:szCs w:val="22"/>
        </w:rPr>
        <w:t>.</w:t>
      </w:r>
      <w:r>
        <w:rPr>
          <w:rFonts w:ascii="Segoe UI" w:hAnsi="Segoe UI" w:cs="Segoe UI"/>
          <w:sz w:val="22"/>
          <w:szCs w:val="22"/>
        </w:rPr>
        <w:t xml:space="preserve"> The presence </w:t>
      </w:r>
      <w:r w:rsidRPr="001848AD">
        <w:rPr>
          <w:rFonts w:ascii="Segoe UI" w:hAnsi="Segoe UI" w:cs="Segoe UI"/>
          <w:sz w:val="22"/>
          <w:szCs w:val="22"/>
        </w:rPr>
        <w:t xml:space="preserve">of ≥ 5% </w:t>
      </w:r>
      <w:proofErr w:type="spellStart"/>
      <w:r w:rsidRPr="001848AD">
        <w:rPr>
          <w:rFonts w:ascii="Segoe UI" w:hAnsi="Segoe UI" w:cs="Segoe UI"/>
          <w:sz w:val="22"/>
          <w:szCs w:val="22"/>
        </w:rPr>
        <w:t>hepatosteatosis</w:t>
      </w:r>
      <w:proofErr w:type="spellEnd"/>
      <w:r w:rsidRPr="001848AD">
        <w:rPr>
          <w:rFonts w:ascii="Segoe UI" w:hAnsi="Segoe UI" w:cs="Segoe UI"/>
          <w:sz w:val="22"/>
          <w:szCs w:val="22"/>
        </w:rPr>
        <w:t xml:space="preserve"> is a sine qua non for diagnosis irrespective of detection modality</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Pr>
          <w:rFonts w:ascii="Segoe UI" w:hAnsi="Segoe UI" w:cs="Segoe UI"/>
          <w:noProof/>
          <w:sz w:val="22"/>
          <w:szCs w:val="22"/>
        </w:rPr>
        <w:t>(Vaz, Clayton-Chubb et al. 2023)</w:t>
      </w:r>
      <w:r>
        <w:rPr>
          <w:rFonts w:ascii="Segoe UI" w:hAnsi="Segoe UI" w:cs="Segoe UI"/>
          <w:sz w:val="22"/>
          <w:szCs w:val="22"/>
        </w:rPr>
        <w:fldChar w:fldCharType="end"/>
      </w:r>
      <w:r w:rsidRPr="001848AD">
        <w:rPr>
          <w:rFonts w:ascii="Segoe UI" w:hAnsi="Segoe UI" w:cs="Segoe UI"/>
          <w:sz w:val="22"/>
          <w:szCs w:val="22"/>
        </w:rPr>
        <w:t>.</w:t>
      </w:r>
    </w:p>
    <w:p w14:paraId="6BDFD28A" w14:textId="77777777" w:rsidR="001C11E7" w:rsidRPr="00753F96" w:rsidRDefault="001C11E7" w:rsidP="001C11E7">
      <w:pPr>
        <w:rPr>
          <w:rFonts w:ascii="Segoe UI" w:hAnsi="Segoe UI" w:cs="Segoe UI"/>
          <w:sz w:val="22"/>
          <w:szCs w:val="22"/>
        </w:rPr>
      </w:pPr>
      <w:r w:rsidRPr="00601254">
        <w:rPr>
          <w:rFonts w:ascii="Segoe UI" w:hAnsi="Segoe UI" w:cs="Segoe UI"/>
          <w:sz w:val="22"/>
          <w:szCs w:val="22"/>
        </w:rPr>
        <w:t xml:space="preserve">MAFLD was proposed as a new name for non-alcoholic fatty liver disease (NAFLD) in 2020 by Australian researchers.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Pr>
          <w:rFonts w:ascii="Segoe UI" w:hAnsi="Segoe UI" w:cs="Segoe UI"/>
          <w:noProof/>
          <w:sz w:val="22"/>
          <w:szCs w:val="22"/>
        </w:rPr>
        <w:t>(Vaz, Clayton-Chubb et al. 2023)</w:t>
      </w:r>
      <w:r>
        <w:rPr>
          <w:rFonts w:ascii="Segoe UI" w:hAnsi="Segoe UI" w:cs="Segoe UI"/>
          <w:sz w:val="22"/>
          <w:szCs w:val="22"/>
        </w:rPr>
        <w:fldChar w:fldCharType="end"/>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(Gofton, Upendran et al. 2023)</w:t>
      </w:r>
      <w:r>
        <w:rPr>
          <w:rFonts w:ascii="Segoe UI" w:hAnsi="Segoe UI" w:cs="Segoe UI"/>
          <w:sz w:val="22"/>
          <w:szCs w:val="22"/>
        </w:rPr>
        <w:fldChar w:fldCharType="end"/>
      </w:r>
      <w:r w:rsidRPr="00753F96">
        <w:rPr>
          <w:rFonts w:ascii="Segoe UI" w:hAnsi="Segoe UI" w:cs="Segoe UI"/>
          <w:sz w:val="22"/>
          <w:szCs w:val="22"/>
        </w:rPr>
        <w:t>. This change allows for:</w:t>
      </w:r>
    </w:p>
    <w:p w14:paraId="049CF139" w14:textId="77777777" w:rsidR="001C11E7" w:rsidRDefault="001C11E7" w:rsidP="001C11E7">
      <w:pPr>
        <w:pStyle w:val="ListParagraph"/>
        <w:numPr>
          <w:ilvl w:val="0"/>
          <w:numId w:val="11"/>
        </w:numPr>
        <w:rPr>
          <w:rFonts w:ascii="Segoe UI" w:hAnsi="Segoe UI" w:cs="Segoe UI"/>
          <w:sz w:val="22"/>
          <w:szCs w:val="22"/>
        </w:rPr>
      </w:pPr>
      <w:r w:rsidRPr="00753F96">
        <w:rPr>
          <w:rFonts w:ascii="Segoe UI" w:hAnsi="Segoe UI" w:cs="Segoe UI"/>
          <w:sz w:val="22"/>
          <w:szCs w:val="22"/>
        </w:rPr>
        <w:t xml:space="preserve">Multiple </w:t>
      </w:r>
      <w:r w:rsidRPr="00EB5D85">
        <w:rPr>
          <w:rFonts w:ascii="Segoe UI" w:hAnsi="Segoe UI" w:cs="Segoe UI"/>
          <w:sz w:val="22"/>
          <w:szCs w:val="22"/>
        </w:rPr>
        <w:t>overlapping causes</w:t>
      </w:r>
      <w:r>
        <w:rPr>
          <w:rFonts w:ascii="Segoe UI" w:hAnsi="Segoe UI" w:cs="Segoe UI"/>
          <w:sz w:val="22"/>
          <w:szCs w:val="22"/>
        </w:rPr>
        <w:t xml:space="preserve"> </w:t>
      </w:r>
      <w:r w:rsidRPr="00EB5D85">
        <w:rPr>
          <w:rFonts w:ascii="Segoe UI" w:hAnsi="Segoe UI" w:cs="Segoe UI"/>
          <w:sz w:val="22"/>
          <w:szCs w:val="22"/>
        </w:rPr>
        <w:t>and drivers of this disease</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Pr>
          <w:rFonts w:ascii="Segoe UI" w:hAnsi="Segoe UI" w:cs="Segoe UI"/>
          <w:noProof/>
          <w:sz w:val="22"/>
          <w:szCs w:val="22"/>
        </w:rPr>
        <w:t>(Vaz, Clayton-Chubb et al. 2023)</w:t>
      </w:r>
      <w:r>
        <w:rPr>
          <w:rFonts w:ascii="Segoe UI" w:hAnsi="Segoe UI" w:cs="Segoe UI"/>
          <w:sz w:val="22"/>
          <w:szCs w:val="22"/>
        </w:rPr>
        <w:fldChar w:fldCharType="end"/>
      </w:r>
    </w:p>
    <w:p w14:paraId="13DEB934" w14:textId="77777777" w:rsidR="001C11E7" w:rsidRDefault="001C11E7" w:rsidP="001C11E7">
      <w:pPr>
        <w:pStyle w:val="ListParagraph"/>
        <w:numPr>
          <w:ilvl w:val="0"/>
          <w:numId w:val="11"/>
        </w:numPr>
        <w:rPr>
          <w:rFonts w:ascii="Segoe UI" w:hAnsi="Segoe UI" w:cs="Segoe UI"/>
          <w:sz w:val="22"/>
          <w:szCs w:val="22"/>
        </w:rPr>
      </w:pPr>
      <w:r w:rsidRPr="00753F96">
        <w:rPr>
          <w:rFonts w:ascii="Segoe UI" w:hAnsi="Segoe UI" w:cs="Segoe UI"/>
          <w:sz w:val="22"/>
          <w:szCs w:val="22"/>
        </w:rPr>
        <w:t>Inclusion of patients with some alcohol consumption</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Pr>
          <w:rFonts w:ascii="Segoe UI" w:hAnsi="Segoe UI" w:cs="Segoe UI"/>
          <w:sz w:val="22"/>
          <w:szCs w:val="22"/>
        </w:rPr>
        <w:fldChar w:fldCharType="separate"/>
      </w:r>
      <w:r>
        <w:rPr>
          <w:rFonts w:ascii="Segoe UI" w:hAnsi="Segoe UI" w:cs="Segoe UI"/>
          <w:noProof/>
          <w:sz w:val="22"/>
          <w:szCs w:val="22"/>
        </w:rPr>
        <w:t>(Vaz, Clayton-Chubb et al. 2023)</w:t>
      </w:r>
      <w:r>
        <w:rPr>
          <w:rFonts w:ascii="Segoe UI" w:hAnsi="Segoe UI" w:cs="Segoe UI"/>
          <w:sz w:val="22"/>
          <w:szCs w:val="22"/>
        </w:rPr>
        <w:fldChar w:fldCharType="end"/>
      </w:r>
    </w:p>
    <w:p w14:paraId="6273BAC8" w14:textId="77777777" w:rsidR="001C11E7" w:rsidRPr="00753F96" w:rsidRDefault="001C11E7" w:rsidP="001C11E7">
      <w:pPr>
        <w:pStyle w:val="ListParagraph"/>
        <w:numPr>
          <w:ilvl w:val="0"/>
          <w:numId w:val="11"/>
        </w:numPr>
        <w:rPr>
          <w:rFonts w:ascii="Segoe UI" w:hAnsi="Segoe UI" w:cs="Segoe UI"/>
          <w:sz w:val="22"/>
          <w:szCs w:val="22"/>
        </w:rPr>
      </w:pPr>
      <w:r w:rsidRPr="00753F96">
        <w:rPr>
          <w:rFonts w:ascii="Segoe UI" w:hAnsi="Segoe UI" w:cs="Segoe UI"/>
          <w:sz w:val="22"/>
          <w:szCs w:val="22"/>
        </w:rPr>
        <w:t>Reduced stigma associated with alcoholic liver disease</w:t>
      </w:r>
      <w:r>
        <w:rPr>
          <w:rFonts w:ascii="Segoe UI" w:hAnsi="Segoe UI" w:cs="Segoe UI"/>
          <w:sz w:val="22"/>
          <w:szCs w:val="22"/>
        </w:rPr>
        <w:t xml:space="preserve"> (ALD) </w:t>
      </w:r>
      <w:r>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PEVuZE5vdGU+PENpdGU+PEF1dGhvcj5Hb2Z0b248L0F1dGhvcj48WWVhcj4yMDIzPC9ZZWFyPjxS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(Gofton, Upendran et al. 2023)</w:t>
      </w:r>
      <w:r>
        <w:rPr>
          <w:rFonts w:ascii="Segoe UI" w:hAnsi="Segoe UI" w:cs="Segoe UI"/>
          <w:sz w:val="22"/>
          <w:szCs w:val="22"/>
        </w:rPr>
        <w:fldChar w:fldCharType="end"/>
      </w:r>
    </w:p>
    <w:p w14:paraId="0CD18205" w14:textId="6B188760" w:rsidR="001C11E7" w:rsidRDefault="00C80347" w:rsidP="001C11E7">
      <w:pPr>
        <w:rPr>
          <w:rFonts w:ascii="Segoe UI" w:hAnsi="Segoe UI" w:cs="Segoe UI"/>
          <w:sz w:val="22"/>
          <w:szCs w:val="22"/>
        </w:rPr>
      </w:pPr>
      <w:r>
        <w:rPr>
          <w:rFonts w:ascii="Segoe UI" w:hAnsi="Segoe UI" w:cs="Segoe UI"/>
          <w:sz w:val="22"/>
          <w:szCs w:val="22"/>
        </w:rPr>
        <w:t xml:space="preserve">Diagnosis of </w:t>
      </w:r>
      <w:r w:rsidR="001C11E7" w:rsidRPr="0085375C">
        <w:rPr>
          <w:rFonts w:ascii="Segoe UI" w:hAnsi="Segoe UI" w:cs="Segoe UI"/>
          <w:sz w:val="22"/>
          <w:szCs w:val="22"/>
        </w:rPr>
        <w:t>MAFLD requires at least one of the following to be present: (1) overweight according to body mass index</w:t>
      </w:r>
      <w:r w:rsidR="001C11E7">
        <w:rPr>
          <w:rFonts w:ascii="Segoe UI" w:hAnsi="Segoe UI" w:cs="Segoe UI"/>
          <w:sz w:val="22"/>
          <w:szCs w:val="22"/>
        </w:rPr>
        <w:t xml:space="preserve"> (BMI)</w:t>
      </w:r>
      <w:r w:rsidR="001C11E7" w:rsidRPr="0085375C">
        <w:rPr>
          <w:rFonts w:ascii="Segoe UI" w:hAnsi="Segoe UI" w:cs="Segoe UI"/>
          <w:sz w:val="22"/>
          <w:szCs w:val="22"/>
        </w:rPr>
        <w:t xml:space="preserve"> (specific threshold for those of Asian ethnicity versus other ethnicities); (2) type 2 diabetes mellitus (T2DM) as per standard diagnostic criteria; or (3) metabolic ‘dysfunction’ defined by presence of at least two of seven clinical and biochemical criteria</w:t>
      </w:r>
      <w:r w:rsidR="001C11E7">
        <w:rPr>
          <w:rFonts w:ascii="Segoe UI" w:hAnsi="Segoe UI" w:cs="Segoe UI"/>
          <w:sz w:val="22"/>
          <w:szCs w:val="22"/>
        </w:rPr>
        <w:t xml:space="preserve">. The differences between MAFLD and NAFLD are further detailed in </w:t>
      </w:r>
      <w:r w:rsidR="001C11E7">
        <w:rPr>
          <w:rFonts w:ascii="Segoe UI" w:hAnsi="Segoe UI" w:cs="Segoe UI"/>
          <w:sz w:val="22"/>
          <w:szCs w:val="22"/>
        </w:rPr>
        <w:fldChar w:fldCharType="begin"/>
      </w:r>
      <w:r w:rsidR="001C11E7">
        <w:rPr>
          <w:rFonts w:ascii="Segoe UI" w:hAnsi="Segoe UI" w:cs="Segoe UI"/>
          <w:sz w:val="22"/>
          <w:szCs w:val="22"/>
        </w:rPr>
        <w:instrText xml:space="preserve"> REF _Ref179805129 \h  \* MERGEFORMAT </w:instrText>
      </w:r>
      <w:r w:rsidR="001C11E7">
        <w:rPr>
          <w:rFonts w:ascii="Segoe UI" w:hAnsi="Segoe UI" w:cs="Segoe UI"/>
          <w:sz w:val="22"/>
          <w:szCs w:val="22"/>
        </w:rPr>
      </w:r>
      <w:r w:rsidR="001C11E7">
        <w:rPr>
          <w:rFonts w:ascii="Segoe UI" w:hAnsi="Segoe UI" w:cs="Segoe UI"/>
          <w:sz w:val="22"/>
          <w:szCs w:val="22"/>
        </w:rPr>
        <w:fldChar w:fldCharType="separate"/>
      </w:r>
      <w:r w:rsidR="001C11E7" w:rsidRPr="00336BC1">
        <w:rPr>
          <w:rFonts w:ascii="Segoe UI" w:hAnsi="Segoe UI" w:cs="Segoe UI"/>
          <w:sz w:val="22"/>
          <w:szCs w:val="22"/>
        </w:rPr>
        <w:t>Table 1</w:t>
      </w:r>
      <w:r w:rsidR="001C11E7">
        <w:rPr>
          <w:rFonts w:ascii="Segoe UI" w:hAnsi="Segoe UI" w:cs="Segoe UI"/>
          <w:sz w:val="22"/>
          <w:szCs w:val="22"/>
        </w:rPr>
        <w:fldChar w:fldCharType="end"/>
      </w:r>
      <w:r w:rsidR="001C11E7" w:rsidRPr="0085375C">
        <w:rPr>
          <w:rFonts w:ascii="Segoe UI" w:hAnsi="Segoe UI" w:cs="Segoe UI"/>
          <w:sz w:val="22"/>
          <w:szCs w:val="22"/>
        </w:rPr>
        <w:t>.</w:t>
      </w:r>
    </w:p>
    <w:p w14:paraId="5C75BADA" w14:textId="77777777" w:rsidR="001C11E7" w:rsidRPr="00056395" w:rsidRDefault="001C11E7" w:rsidP="001C11E7">
      <w:pPr>
        <w:pStyle w:val="Caption"/>
        <w:rPr>
          <w:i/>
          <w:iCs/>
        </w:rPr>
      </w:pPr>
      <w:bookmarkStart w:id="0" w:name="_Ref179805129"/>
      <w:r w:rsidRPr="00056395">
        <w:t xml:space="preserve">Table </w:t>
      </w:r>
      <w:r>
        <w:fldChar w:fldCharType="begin"/>
      </w:r>
      <w:r>
        <w:instrText xml:space="preserve"> SEQ Table \* ARABIC </w:instrText>
      </w:r>
      <w:r>
        <w:fldChar w:fldCharType="separate"/>
      </w:r>
      <w:r>
        <w:rPr>
          <w:noProof/>
        </w:rPr>
        <w:t>1</w:t>
      </w:r>
      <w:r>
        <w:rPr>
          <w:noProof/>
        </w:rPr>
        <w:fldChar w:fldCharType="end"/>
      </w:r>
      <w:bookmarkEnd w:id="0"/>
      <w:r w:rsidRPr="00056395">
        <w:t xml:space="preserve"> Differences in diagnostic criteria between MAFLD and NAFLD and rationale for each</w:t>
      </w:r>
    </w:p>
    <w:tbl>
      <w:tblPr>
        <w:tblStyle w:val="PlainTable2"/>
        <w:tblW w:w="0" w:type="auto"/>
        <w:tblLook w:val="04A0" w:firstRow="1" w:lastRow="0" w:firstColumn="1" w:lastColumn="0" w:noHBand="0" w:noVBand="1"/>
      </w:tblPr>
      <w:tblGrid>
        <w:gridCol w:w="3155"/>
        <w:gridCol w:w="1660"/>
        <w:gridCol w:w="4650"/>
      </w:tblGrid>
      <w:tr w:rsidR="001C11E7" w14:paraId="7BB83BB7" w14:textId="77777777" w:rsidTr="00761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tcPr>
          <w:p w14:paraId="2B8E3083" w14:textId="77777777" w:rsidR="001C11E7" w:rsidRPr="00FC6980" w:rsidRDefault="001C11E7" w:rsidP="007612EA">
            <w:pPr>
              <w:rPr>
                <w:rFonts w:ascii="Segoe UI" w:hAnsi="Segoe UI" w:cs="Segoe UI"/>
                <w:sz w:val="18"/>
                <w:szCs w:val="18"/>
              </w:rPr>
            </w:pPr>
            <w:r w:rsidRPr="00FC6980">
              <w:rPr>
                <w:rFonts w:ascii="Segoe UI" w:hAnsi="Segoe UI" w:cs="Segoe UI"/>
                <w:sz w:val="18"/>
                <w:szCs w:val="18"/>
              </w:rPr>
              <w:t>MAFLD</w:t>
            </w:r>
          </w:p>
        </w:tc>
        <w:tc>
          <w:tcPr>
            <w:tcW w:w="1660" w:type="dxa"/>
          </w:tcPr>
          <w:p w14:paraId="08E7D9F9" w14:textId="77777777" w:rsidR="001C11E7" w:rsidRPr="00FC6980" w:rsidRDefault="001C11E7" w:rsidP="007612EA">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NAFLD</w:t>
            </w:r>
          </w:p>
        </w:tc>
        <w:tc>
          <w:tcPr>
            <w:tcW w:w="4650" w:type="dxa"/>
          </w:tcPr>
          <w:p w14:paraId="41A1EAC4" w14:textId="77777777" w:rsidR="001C11E7" w:rsidRPr="00FC6980" w:rsidRDefault="001C11E7" w:rsidP="007612EA">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Rationale</w:t>
            </w:r>
          </w:p>
        </w:tc>
      </w:tr>
      <w:tr w:rsidR="001C11E7" w14:paraId="5195A21E" w14:textId="77777777" w:rsidTr="00761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tcPr>
          <w:p w14:paraId="65D7C581" w14:textId="77777777" w:rsidR="001C11E7" w:rsidRPr="00FC6980" w:rsidRDefault="001C11E7" w:rsidP="007612EA">
            <w:pPr>
              <w:rPr>
                <w:rFonts w:ascii="Segoe UI" w:hAnsi="Segoe UI" w:cs="Segoe UI"/>
                <w:b w:val="0"/>
                <w:bCs w:val="0"/>
                <w:sz w:val="18"/>
                <w:szCs w:val="18"/>
              </w:rPr>
            </w:pPr>
            <w:r w:rsidRPr="0074024F">
              <w:rPr>
                <w:rFonts w:ascii="Segoe UI" w:hAnsi="Segoe UI" w:cs="Segoe UI"/>
                <w:sz w:val="18"/>
                <w:szCs w:val="18"/>
              </w:rPr>
              <w:t>≥ 5%</w:t>
            </w:r>
            <w:r w:rsidRPr="00FC6980">
              <w:rPr>
                <w:rFonts w:ascii="Segoe UI" w:hAnsi="Segoe UI" w:cs="Segoe UI"/>
                <w:sz w:val="18"/>
                <w:szCs w:val="18"/>
              </w:rPr>
              <w:t xml:space="preserve"> </w:t>
            </w:r>
            <w:proofErr w:type="spellStart"/>
            <w:r w:rsidRPr="00FC6980">
              <w:rPr>
                <w:rFonts w:ascii="Segoe UI" w:hAnsi="Segoe UI" w:cs="Segoe UI"/>
                <w:b w:val="0"/>
                <w:bCs w:val="0"/>
                <w:sz w:val="18"/>
                <w:szCs w:val="18"/>
              </w:rPr>
              <w:t>hepatosteatosis</w:t>
            </w:r>
            <w:proofErr w:type="spellEnd"/>
            <w:r w:rsidRPr="00FC6980">
              <w:rPr>
                <w:rFonts w:ascii="Segoe UI" w:hAnsi="Segoe UI" w:cs="Segoe UI"/>
                <w:b w:val="0"/>
                <w:bCs w:val="0"/>
                <w:sz w:val="18"/>
                <w:szCs w:val="18"/>
              </w:rPr>
              <w:t xml:space="preserve"> </w:t>
            </w:r>
            <w:proofErr w:type="gramStart"/>
            <w:r w:rsidRPr="00FC6980">
              <w:rPr>
                <w:rFonts w:ascii="Segoe UI" w:hAnsi="Segoe UI" w:cs="Segoe UI"/>
                <w:b w:val="0"/>
                <w:bCs w:val="0"/>
                <w:sz w:val="18"/>
                <w:szCs w:val="18"/>
              </w:rPr>
              <w:t>with;</w:t>
            </w:r>
            <w:proofErr w:type="gramEnd"/>
          </w:p>
          <w:p w14:paraId="21C0C09B"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1. Overweight—BMI ≥ 23 kg/m</w:t>
            </w:r>
            <w:r w:rsidRPr="00FC6980">
              <w:rPr>
                <w:rFonts w:ascii="Segoe UI" w:hAnsi="Segoe UI" w:cs="Segoe UI"/>
                <w:b w:val="0"/>
                <w:bCs w:val="0"/>
                <w:sz w:val="18"/>
                <w:szCs w:val="18"/>
                <w:vertAlign w:val="superscript"/>
              </w:rPr>
              <w:t>2</w:t>
            </w:r>
            <w:r w:rsidRPr="00FC6980">
              <w:rPr>
                <w:rFonts w:ascii="Segoe UI" w:hAnsi="Segoe UI" w:cs="Segoe UI"/>
                <w:b w:val="0"/>
                <w:bCs w:val="0"/>
                <w:sz w:val="18"/>
                <w:szCs w:val="18"/>
              </w:rPr>
              <w:t> (Asian population) or ≥ 25 kg/m</w:t>
            </w:r>
            <w:r w:rsidRPr="00FC6980">
              <w:rPr>
                <w:rFonts w:ascii="Segoe UI" w:hAnsi="Segoe UI" w:cs="Segoe UI"/>
                <w:b w:val="0"/>
                <w:bCs w:val="0"/>
                <w:sz w:val="18"/>
                <w:szCs w:val="18"/>
                <w:vertAlign w:val="superscript"/>
              </w:rPr>
              <w:t>2</w:t>
            </w:r>
            <w:r w:rsidRPr="00FC6980">
              <w:rPr>
                <w:rFonts w:ascii="Segoe UI" w:hAnsi="Segoe UI" w:cs="Segoe UI"/>
                <w:b w:val="0"/>
                <w:bCs w:val="0"/>
                <w:sz w:val="18"/>
                <w:szCs w:val="18"/>
              </w:rPr>
              <w:t> (all other ethnicities)</w:t>
            </w:r>
          </w:p>
          <w:p w14:paraId="7AA9AC82"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2. T2DM—per standard diagnostic criteria</w:t>
            </w:r>
          </w:p>
          <w:p w14:paraId="5A4BEBE3"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 xml:space="preserve">3. Metabolic dysfunction—any ≥ 2 </w:t>
            </w:r>
            <w:proofErr w:type="gramStart"/>
            <w:r w:rsidRPr="00FC6980">
              <w:rPr>
                <w:rFonts w:ascii="Segoe UI" w:hAnsi="Segoe UI" w:cs="Segoe UI"/>
                <w:b w:val="0"/>
                <w:bCs w:val="0"/>
                <w:sz w:val="18"/>
                <w:szCs w:val="18"/>
              </w:rPr>
              <w:t>of;</w:t>
            </w:r>
            <w:proofErr w:type="gramEnd"/>
          </w:p>
          <w:p w14:paraId="2DA55CA0"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w:t>
            </w:r>
            <w:proofErr w:type="spellStart"/>
            <w:r w:rsidRPr="00FC6980">
              <w:rPr>
                <w:rFonts w:ascii="Segoe UI" w:hAnsi="Segoe UI" w:cs="Segoe UI"/>
                <w:b w:val="0"/>
                <w:bCs w:val="0"/>
                <w:sz w:val="18"/>
                <w:szCs w:val="18"/>
              </w:rPr>
              <w:t>i</w:t>
            </w:r>
            <w:proofErr w:type="spellEnd"/>
            <w:r w:rsidRPr="00FC6980">
              <w:rPr>
                <w:rFonts w:ascii="Segoe UI" w:hAnsi="Segoe UI" w:cs="Segoe UI"/>
                <w:b w:val="0"/>
                <w:bCs w:val="0"/>
                <w:sz w:val="18"/>
                <w:szCs w:val="18"/>
              </w:rPr>
              <w:t>) Elevated waist circumference: ≥ 90 cm/80 cm (males/females) among Asian population or ≥ 102 cm/88 cm (males/females) among all other ethnicities</w:t>
            </w:r>
          </w:p>
          <w:p w14:paraId="3BDF34F3"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(ii) Blood pressure ≥ 130/85 mmHg or need for antihypertensive therapy</w:t>
            </w:r>
          </w:p>
          <w:p w14:paraId="7CFF2B69"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(iii) Plasma triglycerides ≥ 1.70 mmol/L or need for specific lipid-lowering therapy</w:t>
            </w:r>
          </w:p>
          <w:p w14:paraId="643152E1"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(iv) Plasma HDL-cholesterol &lt; 1.0 mmol/L for males or &lt; 1.3 mmol/L for females or need for specific therapy</w:t>
            </w:r>
          </w:p>
          <w:p w14:paraId="534565C4"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(v) Prediabetes according to standardi</w:t>
            </w:r>
            <w:r>
              <w:rPr>
                <w:rFonts w:ascii="Segoe UI" w:hAnsi="Segoe UI" w:cs="Segoe UI"/>
                <w:b w:val="0"/>
                <w:bCs w:val="0"/>
                <w:sz w:val="18"/>
                <w:szCs w:val="18"/>
              </w:rPr>
              <w:t>s</w:t>
            </w:r>
            <w:r w:rsidRPr="00FC6980">
              <w:rPr>
                <w:rFonts w:ascii="Segoe UI" w:hAnsi="Segoe UI" w:cs="Segoe UI"/>
                <w:b w:val="0"/>
                <w:bCs w:val="0"/>
                <w:sz w:val="18"/>
                <w:szCs w:val="18"/>
              </w:rPr>
              <w:t>ed criteria</w:t>
            </w:r>
          </w:p>
          <w:p w14:paraId="285DFCDA"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t>(vi) HOMA-IR score ≥ 2.5</w:t>
            </w:r>
          </w:p>
          <w:p w14:paraId="38B9F935" w14:textId="77777777" w:rsidR="001C11E7" w:rsidRPr="00FC6980" w:rsidRDefault="001C11E7" w:rsidP="007612EA">
            <w:pPr>
              <w:rPr>
                <w:rFonts w:ascii="Segoe UI" w:hAnsi="Segoe UI" w:cs="Segoe UI"/>
                <w:b w:val="0"/>
                <w:bCs w:val="0"/>
                <w:sz w:val="18"/>
                <w:szCs w:val="18"/>
              </w:rPr>
            </w:pPr>
            <w:r w:rsidRPr="00FC6980">
              <w:rPr>
                <w:rFonts w:ascii="Segoe UI" w:hAnsi="Segoe UI" w:cs="Segoe UI"/>
                <w:b w:val="0"/>
                <w:bCs w:val="0"/>
                <w:sz w:val="18"/>
                <w:szCs w:val="18"/>
              </w:rPr>
              <w:lastRenderedPageBreak/>
              <w:t>(vii) Plasma HS-CRP &gt; 2 mg/L</w:t>
            </w:r>
          </w:p>
          <w:p w14:paraId="519A4111" w14:textId="77777777" w:rsidR="001C11E7" w:rsidRPr="00FC6980" w:rsidRDefault="001C11E7" w:rsidP="007612EA">
            <w:pPr>
              <w:rPr>
                <w:rFonts w:ascii="Segoe UI" w:hAnsi="Segoe UI" w:cs="Segoe UI"/>
                <w:sz w:val="18"/>
                <w:szCs w:val="18"/>
              </w:rPr>
            </w:pPr>
          </w:p>
        </w:tc>
        <w:tc>
          <w:tcPr>
            <w:tcW w:w="1660" w:type="dxa"/>
          </w:tcPr>
          <w:p w14:paraId="25BF08B6"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lastRenderedPageBreak/>
              <w:t xml:space="preserve">≥ 5% </w:t>
            </w:r>
            <w:proofErr w:type="spellStart"/>
            <w:r w:rsidRPr="00FC6980">
              <w:rPr>
                <w:rFonts w:ascii="Segoe UI" w:hAnsi="Segoe UI" w:cs="Segoe UI"/>
                <w:sz w:val="18"/>
                <w:szCs w:val="18"/>
              </w:rPr>
              <w:t>hepatosteatosis</w:t>
            </w:r>
            <w:proofErr w:type="spellEnd"/>
            <w:r w:rsidRPr="00FC6980">
              <w:rPr>
                <w:rFonts w:ascii="Segoe UI" w:hAnsi="Segoe UI" w:cs="Segoe UI"/>
                <w:sz w:val="18"/>
                <w:szCs w:val="18"/>
              </w:rPr>
              <w:t xml:space="preserve"> without any other aetiology of liver disease</w:t>
            </w:r>
          </w:p>
        </w:tc>
        <w:tc>
          <w:tcPr>
            <w:tcW w:w="4650" w:type="dxa"/>
          </w:tcPr>
          <w:p w14:paraId="2CBDF84C"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For </w:t>
            </w:r>
            <w:proofErr w:type="gramStart"/>
            <w:r w:rsidRPr="00FC6980">
              <w:rPr>
                <w:rFonts w:ascii="Segoe UI" w:hAnsi="Segoe UI" w:cs="Segoe UI"/>
                <w:sz w:val="18"/>
                <w:szCs w:val="18"/>
              </w:rPr>
              <w:t>MAFLD;</w:t>
            </w:r>
            <w:proofErr w:type="gramEnd"/>
          </w:p>
          <w:p w14:paraId="0EEB4EB5"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Name change and diagnostic criteria better encapsulate pathogenesis of disease, namely metabolic dysregulation and insulin-resistance</w:t>
            </w:r>
          </w:p>
          <w:p w14:paraId="74373A16"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Inclusive criteria allowing for recognition of co-factors for liver disease which may impact additively or synergistically on natural history and clinical outcomes. This better reflects heterogeneity seen in clinical practice and can positively impact drug trial recruitment</w:t>
            </w:r>
          </w:p>
          <w:p w14:paraId="05BC5103"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 Cut-off for alcohol consumption to discriminate ‘safe’ from ‘excessive’ </w:t>
            </w:r>
            <w:proofErr w:type="gramStart"/>
            <w:r w:rsidRPr="00FC6980">
              <w:rPr>
                <w:rFonts w:ascii="Segoe UI" w:hAnsi="Segoe UI" w:cs="Segoe UI"/>
                <w:sz w:val="18"/>
                <w:szCs w:val="18"/>
              </w:rPr>
              <w:t>with regard to</w:t>
            </w:r>
            <w:proofErr w:type="gramEnd"/>
            <w:r w:rsidRPr="00FC6980">
              <w:rPr>
                <w:rFonts w:ascii="Segoe UI" w:hAnsi="Segoe UI" w:cs="Segoe UI"/>
                <w:sz w:val="18"/>
                <w:szCs w:val="18"/>
              </w:rPr>
              <w:t xml:space="preserve"> steatogenic and </w:t>
            </w:r>
            <w:proofErr w:type="spellStart"/>
            <w:r w:rsidRPr="00FC6980">
              <w:rPr>
                <w:rFonts w:ascii="Segoe UI" w:hAnsi="Segoe UI" w:cs="Segoe UI"/>
                <w:sz w:val="18"/>
                <w:szCs w:val="18"/>
              </w:rPr>
              <w:t>fibrogenic</w:t>
            </w:r>
            <w:proofErr w:type="spellEnd"/>
            <w:r w:rsidRPr="00FC6980">
              <w:rPr>
                <w:rFonts w:ascii="Segoe UI" w:hAnsi="Segoe UI" w:cs="Segoe UI"/>
                <w:sz w:val="18"/>
                <w:szCs w:val="18"/>
              </w:rPr>
              <w:t xml:space="preserve"> potential not well established</w:t>
            </w:r>
          </w:p>
          <w:p w14:paraId="247C8CAD"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Removes potentially stigmati</w:t>
            </w:r>
            <w:r>
              <w:rPr>
                <w:rFonts w:ascii="Segoe UI" w:hAnsi="Segoe UI" w:cs="Segoe UI"/>
                <w:sz w:val="18"/>
                <w:szCs w:val="18"/>
              </w:rPr>
              <w:t>s</w:t>
            </w:r>
            <w:r w:rsidRPr="00FC6980">
              <w:rPr>
                <w:rFonts w:ascii="Segoe UI" w:hAnsi="Segoe UI" w:cs="Segoe UI"/>
                <w:sz w:val="18"/>
                <w:szCs w:val="18"/>
              </w:rPr>
              <w:t>ing and trivial terms (i.e., ‘alcoholic’ and ‘non-’)</w:t>
            </w:r>
          </w:p>
          <w:p w14:paraId="592D7F3F"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May lead to greater disease recognition among health professionals beyond hepatology</w:t>
            </w:r>
          </w:p>
          <w:p w14:paraId="417768C8"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xml:space="preserve">For </w:t>
            </w:r>
            <w:proofErr w:type="gramStart"/>
            <w:r w:rsidRPr="00FC6980">
              <w:rPr>
                <w:rFonts w:ascii="Segoe UI" w:hAnsi="Segoe UI" w:cs="Segoe UI"/>
                <w:sz w:val="18"/>
                <w:szCs w:val="18"/>
              </w:rPr>
              <w:t>NAFLD;</w:t>
            </w:r>
            <w:proofErr w:type="gramEnd"/>
          </w:p>
          <w:p w14:paraId="1CFB92C8"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Concern around impact on stakeholder acceptance, especially industry and regulatory bodies with impact on drug and biomarker discovery, development and acceptance (particularly with currently accepted histologic outcome measures for drug-development)</w:t>
            </w:r>
          </w:p>
          <w:p w14:paraId="7A3AB920"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t>• Uncertainty around what entails ‘metabolic health’ and hence around criterion three (metabolic dysfunction) of proposed diagnostic criteria</w:t>
            </w:r>
          </w:p>
          <w:p w14:paraId="39DD02DA"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C6980">
              <w:rPr>
                <w:rFonts w:ascii="Segoe UI" w:hAnsi="Segoe UI" w:cs="Segoe UI"/>
                <w:sz w:val="18"/>
                <w:szCs w:val="18"/>
              </w:rPr>
              <w:lastRenderedPageBreak/>
              <w:t>• Lack of consensus among major hepatological societies</w:t>
            </w:r>
          </w:p>
          <w:p w14:paraId="6EC33358" w14:textId="77777777" w:rsidR="001C11E7" w:rsidRPr="00FC6980" w:rsidRDefault="001C11E7" w:rsidP="007612EA">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bl>
    <w:p w14:paraId="74792925" w14:textId="77777777" w:rsidR="001C11E7" w:rsidRPr="00FC6980" w:rsidRDefault="001C11E7" w:rsidP="001C11E7">
      <w:pPr>
        <w:rPr>
          <w:rFonts w:ascii="Segoe UI" w:hAnsi="Segoe UI" w:cs="Segoe UI"/>
          <w:sz w:val="14"/>
          <w:szCs w:val="14"/>
        </w:rPr>
      </w:pPr>
      <w:r w:rsidRPr="00FC6980">
        <w:rPr>
          <w:rFonts w:ascii="Segoe UI" w:hAnsi="Segoe UI" w:cs="Segoe UI"/>
          <w:sz w:val="14"/>
          <w:szCs w:val="14"/>
        </w:rPr>
        <w:lastRenderedPageBreak/>
        <w:t>Abbreviations: MAFLD, metabolic-associated fatty liver disease; NAFLD, non-alcoholic fatty liver disease; BMI, body mass index; HDL, high-density lipoprotein; HOMA-IR, homeostatic model assessment for insulin resistance; HS-CRP, high-sensitivity C-reactive protein</w:t>
      </w:r>
      <w:r w:rsidRPr="00FC6980">
        <w:rPr>
          <w:rFonts w:ascii="Segoe UI" w:hAnsi="Segoe UI" w:cs="Segoe UI"/>
          <w:sz w:val="14"/>
          <w:szCs w:val="14"/>
        </w:rPr>
        <w:br/>
        <w:t xml:space="preserve">Source: </w:t>
      </w:r>
      <w:r w:rsidRPr="00FC6980">
        <w:rPr>
          <w:rFonts w:ascii="Segoe UI" w:hAnsi="Segoe UI" w:cs="Segoe UI"/>
          <w:sz w:val="14"/>
          <w:szCs w:val="14"/>
        </w:rPr>
        <w:fldChar w:fldCharType="begin"/>
      </w:r>
      <w:r w:rsidRPr="00FC6980">
        <w:rPr>
          <w:rFonts w:ascii="Segoe UI" w:hAnsi="Segoe UI" w:cs="Segoe UI"/>
          <w:sz w:val="14"/>
          <w:szCs w:val="14"/>
        </w:rPr>
        <w:instrText xml:space="preserve"> ADDIN EN.CITE &lt;EndNote&gt;&lt;Cite&gt;&lt;Author&gt;Vaz&lt;/Author&gt;&lt;Year&gt;2023&lt;/Year&gt;&lt;RecNum&gt;9&lt;/RecNum&gt;&lt;DisplayText&gt;(Vaz, Clayton-Chubb et al. 2023)&lt;/DisplayText&gt;&lt;record&gt;&lt;rec-number&gt;9&lt;/rec-number&gt;&lt;foreign-keys&gt;&lt;key app="EN" db-id="2apvszvvywasvbe5przp9rdba50atzxe290x" timestamp="1719446094"&gt;9&lt;/key&gt;&lt;/foreign-keys&gt;&lt;ref-type name="Journal Article"&gt;17&lt;/ref-type&gt;&lt;contributors&gt;&lt;authors&gt;&lt;author&gt;Vaz, Karl&lt;/author&gt;&lt;author&gt;Clayton-Chubb, Daniel&lt;/author&gt;&lt;author&gt;Majeed, Ammar&lt;/author&gt;&lt;author&gt;Lubel, John&lt;/author&gt;&lt;author&gt;Simmons, David&lt;/author&gt;&lt;author&gt;Kemp, William&lt;/author&gt;&lt;author&gt;Roberts, Stuart K.&lt;/author&gt;&lt;/authors&gt;&lt;/contributors&gt;&lt;titles&gt;&lt;title&gt;Current understanding and future perspectives on the impact of changing NAFLD to MAFLD on global epidemiology and clinical outcomes&lt;/title&gt;&lt;secondary-title&gt;Hepatology International&lt;/secondary-title&gt;&lt;/titles&gt;&lt;periodical&gt;&lt;full-title&gt;Hepatology International&lt;/full-title&gt;&lt;/periodical&gt;&lt;pages&gt;1082-1097&lt;/pages&gt;&lt;volume&gt;17&lt;/volume&gt;&lt;number&gt;5&lt;/number&gt;&lt;dates&gt;&lt;year&gt;2023&lt;/year&gt;&lt;pub-dates&gt;&lt;date&gt;2023/10/01&lt;/date&gt;&lt;/pub-dates&gt;&lt;/dates&gt;&lt;isbn&gt;1936-0541&lt;/isbn&gt;&lt;urls&gt;&lt;related-urls&gt;&lt;url&gt;https://doi.org/10.1007/s12072-023-10568-z&lt;/url&gt;&lt;/related-urls&gt;&lt;/urls&gt;&lt;electronic-resource-num&gt;10.1007/s12072-023-10568-z&lt;/electronic-resource-num&gt;&lt;/record&gt;&lt;/Cite&gt;&lt;/EndNote&gt;</w:instrText>
      </w:r>
      <w:r w:rsidRPr="00FC6980">
        <w:rPr>
          <w:rFonts w:ascii="Segoe UI" w:hAnsi="Segoe UI" w:cs="Segoe UI"/>
          <w:sz w:val="14"/>
          <w:szCs w:val="14"/>
        </w:rPr>
        <w:fldChar w:fldCharType="separate"/>
      </w:r>
      <w:r w:rsidRPr="00FC6980">
        <w:rPr>
          <w:rFonts w:ascii="Segoe UI" w:hAnsi="Segoe UI" w:cs="Segoe UI"/>
          <w:noProof/>
          <w:sz w:val="14"/>
          <w:szCs w:val="14"/>
        </w:rPr>
        <w:t>(Vaz, Clayton-Chubb et al. 2023)</w:t>
      </w:r>
      <w:r w:rsidRPr="00FC6980">
        <w:rPr>
          <w:rFonts w:ascii="Segoe UI" w:hAnsi="Segoe UI" w:cs="Segoe UI"/>
          <w:sz w:val="14"/>
          <w:szCs w:val="14"/>
        </w:rPr>
        <w:fldChar w:fldCharType="end"/>
      </w:r>
    </w:p>
    <w:p w14:paraId="672C5EE2" w14:textId="77777777" w:rsidR="001C11E7" w:rsidRDefault="001C11E7" w:rsidP="001C11E7">
      <w:pPr>
        <w:rPr>
          <w:rFonts w:ascii="Segoe UI" w:hAnsi="Segoe UI" w:cs="Segoe UI"/>
          <w:sz w:val="22"/>
          <w:szCs w:val="22"/>
        </w:rPr>
      </w:pPr>
      <w:r w:rsidRPr="00310911">
        <w:rPr>
          <w:rFonts w:ascii="Segoe UI" w:hAnsi="Segoe UI" w:cs="Segoe UI"/>
          <w:sz w:val="22"/>
          <w:szCs w:val="22"/>
        </w:rPr>
        <w:t>Given that most people with NAFLD (&gt;80%) also fulfil diagnostic criteria for MAFLD, and levels of non-invasive liver fibrosis test results are similar between the two definitions, it is likely that literature using the NAFLD definition is applicable to the population defined as having MAFLD</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PEVuZE5vdGU+PENpdGU+PEF1dGhvcj5LZW1wPC9BdXRob3I+PFllYXI+MjAyMjwvWWVhcj48UmVj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PEVuZE5vdGU+PENpdGU+PEF1dGhvcj5LZW1wPC9BdXRob3I+PFllYXI+MjAyMjwvWWVhcj48UmVj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(Kemp, Clayton-Chubb et al. 2022, Lim, Tang et al. 2023)</w:t>
      </w:r>
      <w:r>
        <w:rPr>
          <w:rFonts w:ascii="Segoe UI" w:hAnsi="Segoe UI" w:cs="Segoe UI"/>
          <w:sz w:val="22"/>
          <w:szCs w:val="22"/>
        </w:rPr>
        <w:fldChar w:fldCharType="end"/>
      </w:r>
      <w:r w:rsidRPr="00310911">
        <w:rPr>
          <w:rFonts w:ascii="Segoe UI" w:hAnsi="Segoe UI" w:cs="Segoe UI"/>
          <w:sz w:val="22"/>
          <w:szCs w:val="22"/>
        </w:rPr>
        <w:t>.</w:t>
      </w:r>
    </w:p>
    <w:p w14:paraId="2C40FA6A" w14:textId="778CAF5B" w:rsidR="001C11E7" w:rsidRDefault="001C11E7" w:rsidP="001C11E7">
      <w:pPr>
        <w:rPr>
          <w:rFonts w:ascii="Segoe UI" w:hAnsi="Segoe UI" w:cs="Segoe UI"/>
          <w:sz w:val="22"/>
          <w:szCs w:val="22"/>
        </w:rPr>
      </w:pPr>
      <w:r w:rsidRPr="008E7429">
        <w:rPr>
          <w:rFonts w:ascii="Segoe UI" w:hAnsi="Segoe UI" w:cs="Segoe UI"/>
          <w:sz w:val="22"/>
          <w:szCs w:val="22"/>
        </w:rPr>
        <w:t xml:space="preserve">A further nomenclature change, to metabolic-associated </w:t>
      </w:r>
      <w:r w:rsidR="00A41F92" w:rsidRPr="008E7429">
        <w:rPr>
          <w:rFonts w:ascii="Segoe UI" w:hAnsi="Segoe UI" w:cs="Segoe UI"/>
          <w:sz w:val="22"/>
          <w:szCs w:val="22"/>
        </w:rPr>
        <w:t>Steatotic</w:t>
      </w:r>
      <w:r w:rsidRPr="008E7429">
        <w:rPr>
          <w:rFonts w:ascii="Segoe UI" w:hAnsi="Segoe UI" w:cs="Segoe UI"/>
          <w:sz w:val="22"/>
          <w:szCs w:val="22"/>
        </w:rPr>
        <w:t xml:space="preserve"> liver disease (MASLD), has recently been proposed because of the concern that the use of “fatty” </w:t>
      </w:r>
      <w:r w:rsidR="00131F4C">
        <w:rPr>
          <w:rFonts w:ascii="Segoe UI" w:hAnsi="Segoe UI" w:cs="Segoe UI"/>
          <w:sz w:val="22"/>
          <w:szCs w:val="22"/>
        </w:rPr>
        <w:t xml:space="preserve">in the title </w:t>
      </w:r>
      <w:r w:rsidRPr="008E7429">
        <w:rPr>
          <w:rFonts w:ascii="Segoe UI" w:hAnsi="Segoe UI" w:cs="Segoe UI"/>
          <w:sz w:val="22"/>
          <w:szCs w:val="22"/>
        </w:rPr>
        <w:t>may be stigmatising</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PEVuZE5vdGU+PENpdGU+PEF1dGhvcj5Zb3Vub3NzaTwvQXV0aG9yPjxZZWFyPjIwMjQ8L1llYXI+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PEVuZE5vdGU+PENpdGU+PEF1dGhvcj5Zb3Vub3NzaTwvQXV0aG9yPjxZZWFyPjIwMjQ8L1llYXI+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(Younossi, Alqahtani et al. 2024)</w:t>
      </w:r>
      <w:r>
        <w:rPr>
          <w:rFonts w:ascii="Segoe UI" w:hAnsi="Segoe UI" w:cs="Segoe UI"/>
          <w:sz w:val="22"/>
          <w:szCs w:val="22"/>
        </w:rPr>
        <w:fldChar w:fldCharType="end"/>
      </w:r>
      <w:r w:rsidRPr="008E7429">
        <w:rPr>
          <w:rFonts w:ascii="Segoe UI" w:hAnsi="Segoe UI" w:cs="Segoe UI"/>
          <w:sz w:val="22"/>
          <w:szCs w:val="22"/>
        </w:rPr>
        <w:t xml:space="preserve">. Notably, the definition of MASLD requires exclusion of excessive alcohol consumption (defined as </w:t>
      </w:r>
      <w:r>
        <w:rPr>
          <w:rFonts w:ascii="Segoe UI" w:hAnsi="Segoe UI" w:cs="Segoe UI"/>
          <w:sz w:val="22"/>
          <w:szCs w:val="22"/>
        </w:rPr>
        <w:t>≥</w:t>
      </w:r>
      <w:r w:rsidRPr="008E7429">
        <w:rPr>
          <w:rFonts w:ascii="Segoe UI" w:hAnsi="Segoe UI" w:cs="Segoe UI"/>
          <w:sz w:val="22"/>
          <w:szCs w:val="22"/>
        </w:rPr>
        <w:t xml:space="preserve">20 g/day for women and </w:t>
      </w:r>
      <w:r>
        <w:rPr>
          <w:rFonts w:ascii="Segoe UI" w:hAnsi="Segoe UI" w:cs="Segoe UI"/>
          <w:sz w:val="22"/>
          <w:szCs w:val="22"/>
        </w:rPr>
        <w:t>≥</w:t>
      </w:r>
      <w:r w:rsidRPr="008E7429">
        <w:rPr>
          <w:rFonts w:ascii="Segoe UI" w:hAnsi="Segoe UI" w:cs="Segoe UI"/>
          <w:sz w:val="22"/>
          <w:szCs w:val="22"/>
        </w:rPr>
        <w:t xml:space="preserve">30 g/day for men) and alternative forms of liver disease. </w:t>
      </w:r>
    </w:p>
    <w:p w14:paraId="53D38714" w14:textId="77777777" w:rsidR="001C11E7" w:rsidRPr="004B0AC2" w:rsidRDefault="001C11E7" w:rsidP="001C11E7">
      <w:pPr>
        <w:rPr>
          <w:rFonts w:ascii="Segoe UI" w:hAnsi="Segoe UI" w:cs="Segoe UI"/>
          <w:sz w:val="22"/>
          <w:szCs w:val="22"/>
        </w:rPr>
      </w:pPr>
      <w:r>
        <w:rPr>
          <w:rFonts w:ascii="Segoe UI" w:hAnsi="Segoe UI" w:cs="Segoe UI"/>
          <w:sz w:val="22"/>
          <w:szCs w:val="22"/>
        </w:rPr>
        <w:t xml:space="preserve">Key </w:t>
      </w:r>
      <w:r w:rsidRPr="004B0AC2">
        <w:rPr>
          <w:rFonts w:ascii="Segoe UI" w:hAnsi="Segoe UI" w:cs="Segoe UI"/>
          <w:sz w:val="22"/>
          <w:szCs w:val="22"/>
        </w:rPr>
        <w:t>differences</w:t>
      </w:r>
      <w:r>
        <w:rPr>
          <w:rFonts w:ascii="Segoe UI" w:hAnsi="Segoe UI" w:cs="Segoe UI"/>
          <w:sz w:val="22"/>
          <w:szCs w:val="22"/>
        </w:rPr>
        <w:t xml:space="preserve"> between the three</w:t>
      </w:r>
      <w:r w:rsidRPr="004B0AC2">
        <w:rPr>
          <w:rFonts w:ascii="Segoe UI" w:hAnsi="Segoe UI" w:cs="Segoe UI"/>
          <w:sz w:val="22"/>
          <w:szCs w:val="22"/>
        </w:rPr>
        <w:t xml:space="preserve"> include</w:t>
      </w:r>
      <w:r w:rsidRPr="00100FF8">
        <w:rPr>
          <w:rFonts w:ascii="Segoe UI" w:hAnsi="Segoe UI" w:cs="Segoe UI"/>
          <w:noProof/>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&lt;EndNote&gt;&lt;Cite&gt;&lt;Author&gt;Ciardullo&lt;/Author&gt;&lt;Year&gt;2023&lt;/Year&gt;&lt;RecNum&gt;2&lt;/RecNum&gt;&lt;DisplayText&gt;(Ciardullo, Carbone et al. 2023)&lt;/DisplayText&gt;&lt;record&gt;&lt;rec-number&gt;2&lt;/rec-number&gt;&lt;foreign-keys&gt;&lt;key app="EN" db-id="2apvszvvywasvbe5przp9rdba50atzxe290x" timestamp="1719279887"&gt;2&lt;/key&gt;&lt;/foreign-keys&gt;&lt;ref-type name="Journal Article"&gt;17&lt;/ref-type&gt;&lt;contributors&gt;&lt;authors&gt;&lt;author&gt;Ciardullo, Stefano&lt;/author&gt;&lt;author&gt;Carbone, Marco&lt;/author&gt;&lt;author&gt;Invernizzi, Pietro&lt;/author&gt;&lt;author&gt;Perseghin, Gianluca&lt;/author&gt;&lt;/authors&gt;&lt;/contributors&gt;&lt;titles&gt;&lt;title&gt;Exploring the landscape of steatotic liver disease in the general US population&lt;/title&gt;&lt;secondary-title&gt;Liver International&lt;/secondary-title&gt;&lt;/titles&gt;&lt;periodical&gt;&lt;full-title&gt;Liver International&lt;/full-title&gt;&lt;/periodical&gt;&lt;pages&gt;2425-2433&lt;/pages&gt;&lt;volume&gt;43&lt;/volume&gt;&lt;number&gt;11&lt;/number&gt;&lt;keywords&gt;&lt;keyword&gt;Fibroscan&lt;/keyword&gt;&lt;keyword&gt;MAFLD&lt;/keyword&gt;&lt;keyword&gt;MASLD&lt;/keyword&gt;&lt;keyword&gt;steatotic liver disease&lt;/keyword&gt;&lt;/keywords&gt;&lt;dates&gt;&lt;year&gt;2023&lt;/year&gt;&lt;pub-dates&gt;&lt;date&gt;2023/11/01&lt;/date&gt;&lt;/pub-dates&gt;&lt;/dates&gt;&lt;publisher&gt;John Wiley &amp;amp; Sons, Ltd&lt;/publisher&gt;&lt;isbn&gt;1478-3223&lt;/isbn&gt;&lt;urls&gt;&lt;related-urls&gt;&lt;url&gt;https://doi.org/10.1111/liv.15695&lt;/url&gt;&lt;/related-urls&gt;&lt;/urls&gt;&lt;electronic-resource-num&gt;https://doi.org/10.1111/liv.15695&lt;/electronic-resource-num&gt;&lt;access-date&gt;2024/06/24&lt;/access-date&gt;&lt;/record&gt;&lt;/Cite&gt;&lt;/EndNote&gt;</w:instrText>
      </w:r>
      <w:r>
        <w:rPr>
          <w:rFonts w:ascii="Segoe UI" w:hAnsi="Segoe UI" w:cs="Segoe UI"/>
          <w:sz w:val="22"/>
          <w:szCs w:val="22"/>
        </w:rPr>
        <w:fldChar w:fldCharType="separate"/>
      </w:r>
      <w:r>
        <w:rPr>
          <w:rFonts w:ascii="Segoe UI" w:hAnsi="Segoe UI" w:cs="Segoe UI"/>
          <w:noProof/>
          <w:sz w:val="22"/>
          <w:szCs w:val="22"/>
        </w:rPr>
        <w:t>(Ciardullo, Carbone et al. 2023)</w:t>
      </w:r>
      <w:r>
        <w:rPr>
          <w:rFonts w:ascii="Segoe UI" w:hAnsi="Segoe UI" w:cs="Segoe UI"/>
          <w:sz w:val="22"/>
          <w:szCs w:val="22"/>
        </w:rPr>
        <w:fldChar w:fldCharType="end"/>
      </w:r>
      <w:r>
        <w:rPr>
          <w:rFonts w:ascii="Segoe UI" w:hAnsi="Segoe UI" w:cs="Segoe UI"/>
          <w:sz w:val="22"/>
          <w:szCs w:val="22"/>
        </w:rPr>
        <w:t>:</w:t>
      </w:r>
    </w:p>
    <w:p w14:paraId="74F1EA8C" w14:textId="77777777" w:rsidR="001C11E7" w:rsidRPr="004B0AC2" w:rsidRDefault="001C11E7" w:rsidP="001C11E7">
      <w:pPr>
        <w:rPr>
          <w:rFonts w:ascii="Segoe UI" w:hAnsi="Segoe UI" w:cs="Segoe UI"/>
          <w:sz w:val="22"/>
          <w:szCs w:val="22"/>
        </w:rPr>
      </w:pPr>
      <w:r w:rsidRPr="004B0AC2">
        <w:rPr>
          <w:rFonts w:ascii="Segoe UI" w:hAnsi="Segoe UI" w:cs="Segoe UI"/>
          <w:sz w:val="22"/>
          <w:szCs w:val="22"/>
        </w:rPr>
        <w:t>1.</w:t>
      </w:r>
      <w:r w:rsidRPr="004B0AC2">
        <w:rPr>
          <w:rFonts w:ascii="Segoe UI" w:hAnsi="Segoe UI" w:cs="Segoe UI"/>
          <w:sz w:val="22"/>
          <w:szCs w:val="22"/>
        </w:rPr>
        <w:tab/>
        <w:t>NAFLD and MASLD exclude alcohol or hepatitis-related liver disease</w:t>
      </w:r>
    </w:p>
    <w:p w14:paraId="7FBFE65B" w14:textId="77777777" w:rsidR="001C11E7" w:rsidRPr="004B0AC2" w:rsidRDefault="001C11E7" w:rsidP="001C11E7">
      <w:pPr>
        <w:rPr>
          <w:rFonts w:ascii="Segoe UI" w:hAnsi="Segoe UI" w:cs="Segoe UI"/>
          <w:sz w:val="22"/>
          <w:szCs w:val="22"/>
        </w:rPr>
      </w:pPr>
      <w:r w:rsidRPr="004B0AC2">
        <w:rPr>
          <w:rFonts w:ascii="Segoe UI" w:hAnsi="Segoe UI" w:cs="Segoe UI"/>
          <w:sz w:val="22"/>
          <w:szCs w:val="22"/>
        </w:rPr>
        <w:t>2.</w:t>
      </w:r>
      <w:r w:rsidRPr="004B0AC2">
        <w:rPr>
          <w:rFonts w:ascii="Segoe UI" w:hAnsi="Segoe UI" w:cs="Segoe UI"/>
          <w:sz w:val="22"/>
          <w:szCs w:val="22"/>
        </w:rPr>
        <w:tab/>
        <w:t>MAFLD can coexist with hepatitis B or C</w:t>
      </w:r>
    </w:p>
    <w:p w14:paraId="7FF527AB" w14:textId="77777777" w:rsidR="001C11E7" w:rsidRDefault="001C11E7" w:rsidP="001C11E7">
      <w:pPr>
        <w:rPr>
          <w:rFonts w:ascii="Segoe UI" w:hAnsi="Segoe UI" w:cs="Segoe UI"/>
          <w:sz w:val="22"/>
          <w:szCs w:val="22"/>
        </w:rPr>
      </w:pPr>
      <w:proofErr w:type="spellStart"/>
      <w:r w:rsidRPr="004B0AC2">
        <w:rPr>
          <w:rFonts w:ascii="Segoe UI" w:hAnsi="Segoe UI" w:cs="Segoe UI"/>
          <w:sz w:val="22"/>
          <w:szCs w:val="22"/>
        </w:rPr>
        <w:t>Carduiollo</w:t>
      </w:r>
      <w:proofErr w:type="spellEnd"/>
      <w:r w:rsidRPr="004B0AC2">
        <w:rPr>
          <w:rFonts w:ascii="Segoe UI" w:hAnsi="Segoe UI" w:cs="Segoe UI"/>
          <w:sz w:val="22"/>
          <w:szCs w:val="22"/>
        </w:rPr>
        <w:t xml:space="preserve"> et al. show MAFLD and MASLD have higher prevalence rates than NAFLD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&lt;EndNote&gt;&lt;Cite&gt;&lt;Author&gt;Ciardullo&lt;/Author&gt;&lt;Year&gt;2023&lt;/Year&gt;&lt;RecNum&gt;2&lt;/RecNum&gt;&lt;DisplayText&gt;(Ciardullo, Carbone et al. 2023)&lt;/DisplayText&gt;&lt;record&gt;&lt;rec-number&gt;2&lt;/rec-number&gt;&lt;foreign-keys&gt;&lt;key app="EN" db-id="2apvszvvywasvbe5przp9rdba50atzxe290x" timestamp="1719279887"&gt;2&lt;/key&gt;&lt;/foreign-keys&gt;&lt;ref-type name="Journal Article"&gt;17&lt;/ref-type&gt;&lt;contributors&gt;&lt;authors&gt;&lt;author&gt;Ciardullo, Stefano&lt;/author&gt;&lt;author&gt;Carbone, Marco&lt;/author&gt;&lt;author&gt;Invernizzi, Pietro&lt;/author&gt;&lt;author&gt;Perseghin, Gianluca&lt;/author&gt;&lt;/authors&gt;&lt;/contributors&gt;&lt;titles&gt;&lt;title&gt;Exploring the landscape of steatotic liver disease in the general US population&lt;/title&gt;&lt;secondary-title&gt;Liver International&lt;/secondary-title&gt;&lt;/titles&gt;&lt;periodical&gt;&lt;full-title&gt;Liver International&lt;/full-title&gt;&lt;/periodical&gt;&lt;pages&gt;2425-2433&lt;/pages&gt;&lt;volume&gt;43&lt;/volume&gt;&lt;number&gt;11&lt;/number&gt;&lt;keywords&gt;&lt;keyword&gt;Fibroscan&lt;/keyword&gt;&lt;keyword&gt;MAFLD&lt;/keyword&gt;&lt;keyword&gt;MASLD&lt;/keyword&gt;&lt;keyword&gt;steatotic liver disease&lt;/keyword&gt;&lt;/keywords&gt;&lt;dates&gt;&lt;year&gt;2023&lt;/year&gt;&lt;pub-dates&gt;&lt;date&gt;2023/11/01&lt;/date&gt;&lt;/pub-dates&gt;&lt;/dates&gt;&lt;publisher&gt;John Wiley &amp;amp; Sons, Ltd&lt;/publisher&gt;&lt;isbn&gt;1478-3223&lt;/isbn&gt;&lt;urls&gt;&lt;related-urls&gt;&lt;url&gt;https://doi.org/10.1111/liv.15695&lt;/url&gt;&lt;/related-urls&gt;&lt;/urls&gt;&lt;electronic-resource-num&gt;https://doi.org/10.1111/liv.15695&lt;/electronic-resource-num&gt;&lt;access-date&gt;2024/06/24&lt;/access-date&gt;&lt;/record&gt;&lt;/Cite&gt;&lt;/EndNote&gt;</w:instrText>
      </w:r>
      <w:r>
        <w:rPr>
          <w:rFonts w:ascii="Segoe UI" w:hAnsi="Segoe UI" w:cs="Segoe UI"/>
          <w:sz w:val="22"/>
          <w:szCs w:val="22"/>
        </w:rPr>
        <w:fldChar w:fldCharType="separate"/>
      </w:r>
      <w:r>
        <w:rPr>
          <w:rFonts w:ascii="Segoe UI" w:hAnsi="Segoe UI" w:cs="Segoe UI"/>
          <w:noProof/>
          <w:sz w:val="22"/>
          <w:szCs w:val="22"/>
        </w:rPr>
        <w:t>(Ciardullo, Carbone et al. 2023)</w:t>
      </w:r>
      <w:r>
        <w:rPr>
          <w:rFonts w:ascii="Segoe UI" w:hAnsi="Segoe UI" w:cs="Segoe UI"/>
          <w:sz w:val="22"/>
          <w:szCs w:val="22"/>
        </w:rPr>
        <w:fldChar w:fldCharType="end"/>
      </w:r>
      <w:r w:rsidRPr="004B0AC2">
        <w:rPr>
          <w:rFonts w:ascii="Segoe UI" w:hAnsi="Segoe UI" w:cs="Segoe UI"/>
          <w:sz w:val="22"/>
          <w:szCs w:val="22"/>
        </w:rPr>
        <w:t xml:space="preserve">. </w:t>
      </w:r>
    </w:p>
    <w:p w14:paraId="7AFFB9A3" w14:textId="77A1014A" w:rsidR="001C11E7" w:rsidRDefault="001C11E7" w:rsidP="001C11E7">
      <w:pPr>
        <w:rPr>
          <w:rFonts w:ascii="Segoe UI" w:hAnsi="Segoe UI" w:cs="Segoe UI"/>
          <w:sz w:val="22"/>
          <w:szCs w:val="22"/>
        </w:rPr>
      </w:pPr>
      <w:r w:rsidRPr="004B0AC2">
        <w:rPr>
          <w:rFonts w:ascii="Segoe UI" w:hAnsi="Segoe UI" w:cs="Segoe UI"/>
          <w:sz w:val="22"/>
          <w:szCs w:val="22"/>
        </w:rPr>
        <w:t>For this application</w:t>
      </w:r>
      <w:r>
        <w:rPr>
          <w:rFonts w:ascii="Segoe UI" w:hAnsi="Segoe UI" w:cs="Segoe UI"/>
          <w:sz w:val="22"/>
          <w:szCs w:val="22"/>
        </w:rPr>
        <w:t xml:space="preserve"> and for consistency</w:t>
      </w:r>
      <w:r w:rsidRPr="004B0AC2">
        <w:rPr>
          <w:rFonts w:ascii="Segoe UI" w:hAnsi="Segoe UI" w:cs="Segoe UI"/>
          <w:sz w:val="22"/>
          <w:szCs w:val="22"/>
        </w:rPr>
        <w:t>, MAFLD is the preferred diagnostic criteria</w:t>
      </w:r>
      <w:r>
        <w:rPr>
          <w:rFonts w:ascii="Segoe UI" w:hAnsi="Segoe UI" w:cs="Segoe UI"/>
          <w:sz w:val="22"/>
          <w:szCs w:val="22"/>
        </w:rPr>
        <w:t xml:space="preserve"> and term</w:t>
      </w:r>
      <w:r w:rsidRPr="004B0AC2">
        <w:rPr>
          <w:rFonts w:ascii="Segoe UI" w:hAnsi="Segoe UI" w:cs="Segoe UI"/>
          <w:sz w:val="22"/>
          <w:szCs w:val="22"/>
        </w:rPr>
        <w:t xml:space="preserve"> as it is more encompassing and aligns with current clinical consensus accepted by the Australian Liver Association and as part </w:t>
      </w:r>
      <w:r w:rsidR="00AC6491">
        <w:rPr>
          <w:rFonts w:ascii="Segoe UI" w:hAnsi="Segoe UI" w:cs="Segoe UI"/>
          <w:sz w:val="22"/>
          <w:szCs w:val="22"/>
        </w:rPr>
        <w:t xml:space="preserve">the </w:t>
      </w:r>
      <w:r w:rsidR="00AC6491" w:rsidRPr="005A2ADD">
        <w:rPr>
          <w:rFonts w:ascii="Segoe UI" w:hAnsi="Segoe UI" w:cs="Segoe UI"/>
          <w:sz w:val="22"/>
          <w:szCs w:val="22"/>
        </w:rPr>
        <w:t>Gastroenterological Society of Australia</w:t>
      </w:r>
      <w:r w:rsidR="00AC6491">
        <w:rPr>
          <w:rFonts w:ascii="Segoe UI" w:hAnsi="Segoe UI" w:cs="Segoe UI"/>
          <w:sz w:val="22"/>
          <w:szCs w:val="22"/>
        </w:rPr>
        <w:t xml:space="preserve"> (GESA) MAFLD consensus statement </w:t>
      </w:r>
      <w:r w:rsidR="00AC6491">
        <w:rPr>
          <w:rFonts w:ascii="Segoe UI" w:hAnsi="Segoe UI" w:cs="Segoe UI"/>
          <w:sz w:val="22"/>
          <w:szCs w:val="22"/>
        </w:rPr>
        <w:fldChar w:fldCharType="begin"/>
      </w:r>
      <w:r w:rsidR="00AC6491">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AC6491">
        <w:rPr>
          <w:rFonts w:ascii="Segoe UI" w:hAnsi="Segoe UI" w:cs="Segoe UI"/>
          <w:sz w:val="22"/>
          <w:szCs w:val="22"/>
        </w:rPr>
        <w:fldChar w:fldCharType="separate"/>
      </w:r>
      <w:r w:rsidR="00AC6491">
        <w:rPr>
          <w:rFonts w:ascii="Segoe UI" w:hAnsi="Segoe UI" w:cs="Segoe UI"/>
          <w:noProof/>
          <w:sz w:val="22"/>
          <w:szCs w:val="22"/>
        </w:rPr>
        <w:t>(MAFLD Consensus Statement Working Group 2024)</w:t>
      </w:r>
      <w:r w:rsidR="00AC6491">
        <w:rPr>
          <w:rFonts w:ascii="Segoe UI" w:hAnsi="Segoe UI" w:cs="Segoe UI"/>
          <w:sz w:val="22"/>
          <w:szCs w:val="22"/>
        </w:rPr>
        <w:fldChar w:fldCharType="end"/>
      </w:r>
      <w:r w:rsidR="00AC6491">
        <w:rPr>
          <w:rFonts w:ascii="Segoe UI" w:hAnsi="Segoe UI" w:cs="Segoe UI"/>
          <w:sz w:val="22"/>
          <w:szCs w:val="22"/>
        </w:rPr>
        <w:t>.</w:t>
      </w:r>
    </w:p>
    <w:p w14:paraId="3F819F6C" w14:textId="77777777" w:rsidR="001C11E7" w:rsidRDefault="001C11E7" w:rsidP="001C11E7">
      <w:pPr>
        <w:rPr>
          <w:rFonts w:ascii="Segoe UI" w:hAnsi="Segoe UI" w:cs="Segoe UI"/>
          <w:i/>
          <w:iCs/>
          <w:sz w:val="22"/>
          <w:szCs w:val="22"/>
        </w:rPr>
      </w:pPr>
      <w:r w:rsidRPr="001B7C5E">
        <w:rPr>
          <w:rFonts w:ascii="Segoe UI" w:hAnsi="Segoe UI" w:cs="Segoe UI"/>
          <w:i/>
          <w:iCs/>
          <w:sz w:val="22"/>
          <w:szCs w:val="22"/>
        </w:rPr>
        <w:t xml:space="preserve">Progression of </w:t>
      </w:r>
      <w:r>
        <w:rPr>
          <w:rFonts w:ascii="Segoe UI" w:hAnsi="Segoe UI" w:cs="Segoe UI"/>
          <w:i/>
          <w:iCs/>
          <w:sz w:val="22"/>
          <w:szCs w:val="22"/>
        </w:rPr>
        <w:t>metabolic associated fatty liver disease to advanced fibrosis</w:t>
      </w:r>
    </w:p>
    <w:p w14:paraId="6ACDB9CA" w14:textId="0901BB5F" w:rsidR="001C11E7" w:rsidRDefault="001C11E7" w:rsidP="001C11E7">
      <w:pPr>
        <w:rPr>
          <w:rFonts w:ascii="Segoe UI" w:hAnsi="Segoe UI" w:cs="Segoe UI"/>
          <w:sz w:val="22"/>
          <w:szCs w:val="22"/>
        </w:rPr>
      </w:pPr>
      <w:r w:rsidRPr="007E70CD">
        <w:rPr>
          <w:rFonts w:ascii="Segoe UI" w:hAnsi="Segoe UI" w:cs="Segoe UI"/>
          <w:sz w:val="22"/>
          <w:szCs w:val="22"/>
        </w:rPr>
        <w:t xml:space="preserve">As fat continues to accumulate, </w:t>
      </w:r>
      <w:r>
        <w:rPr>
          <w:rFonts w:ascii="Segoe UI" w:hAnsi="Segoe UI" w:cs="Segoe UI"/>
          <w:sz w:val="22"/>
          <w:szCs w:val="22"/>
        </w:rPr>
        <w:t>MAFLD</w:t>
      </w:r>
      <w:r w:rsidRPr="007E70CD">
        <w:rPr>
          <w:rFonts w:ascii="Segoe UI" w:hAnsi="Segoe UI" w:cs="Segoe UI"/>
          <w:sz w:val="22"/>
          <w:szCs w:val="22"/>
        </w:rPr>
        <w:t xml:space="preserve"> can progress from simple steatosis (fatty liver) to steatohepatitis, characteri</w:t>
      </w:r>
      <w:r>
        <w:rPr>
          <w:rFonts w:ascii="Segoe UI" w:hAnsi="Segoe UI" w:cs="Segoe UI"/>
          <w:sz w:val="22"/>
          <w:szCs w:val="22"/>
        </w:rPr>
        <w:t>s</w:t>
      </w:r>
      <w:r w:rsidRPr="007E70CD">
        <w:rPr>
          <w:rFonts w:ascii="Segoe UI" w:hAnsi="Segoe UI" w:cs="Segoe UI"/>
          <w:sz w:val="22"/>
          <w:szCs w:val="22"/>
        </w:rPr>
        <w:t>ed by inflammation and liver cell damage.</w:t>
      </w:r>
      <w:r w:rsidRPr="007E70CD">
        <w:t xml:space="preserve"> </w:t>
      </w:r>
      <w:r w:rsidRPr="007E70CD">
        <w:rPr>
          <w:rFonts w:ascii="Segoe UI" w:hAnsi="Segoe UI" w:cs="Segoe UI"/>
          <w:sz w:val="22"/>
          <w:szCs w:val="22"/>
        </w:rPr>
        <w:t>Persistent inflammation and liver cell damage can lead to the activation of hepatic stellate cells, which produce excess extracellular matrix proteins, resulting in fibrosis</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PEVuZE5vdGU+PENpdGU+PEF1dGhvcj5WYW5jZWxscyBMdWphbjwvQXV0aG9yPjxZZWFyPjIwMjE8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PEVuZE5vdGU+PENpdGU+PEF1dGhvcj5WYW5jZWxscyBMdWphbjwvQXV0aG9yPjxZZWFyPjIwMjE8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(Vancells Lujan, Viñas Esmel et al. 2021)</w:t>
      </w:r>
      <w:r>
        <w:rPr>
          <w:rFonts w:ascii="Segoe UI" w:hAnsi="Segoe UI" w:cs="Segoe UI"/>
          <w:sz w:val="22"/>
          <w:szCs w:val="22"/>
        </w:rPr>
        <w:fldChar w:fldCharType="end"/>
      </w:r>
      <w:r w:rsidRPr="007E70CD">
        <w:rPr>
          <w:rFonts w:ascii="Segoe UI" w:hAnsi="Segoe UI" w:cs="Segoe UI"/>
          <w:sz w:val="22"/>
          <w:szCs w:val="22"/>
        </w:rPr>
        <w:t xml:space="preserve">. </w:t>
      </w:r>
      <w:r w:rsidRPr="00320536">
        <w:rPr>
          <w:rFonts w:ascii="Segoe UI" w:hAnsi="Segoe UI" w:cs="Segoe UI"/>
          <w:sz w:val="22"/>
          <w:szCs w:val="22"/>
        </w:rPr>
        <w:t xml:space="preserve">Liver fibrosis is typically quantified from a liver biopsy using a staging score that categorises its severity on a graded scale from </w:t>
      </w:r>
      <w:r w:rsidR="00532FE5">
        <w:rPr>
          <w:rFonts w:ascii="Segoe UI" w:hAnsi="Segoe UI" w:cs="Segoe UI"/>
          <w:sz w:val="22"/>
          <w:szCs w:val="22"/>
        </w:rPr>
        <w:t>F0</w:t>
      </w:r>
      <w:r w:rsidRPr="00320536">
        <w:rPr>
          <w:rFonts w:ascii="Segoe UI" w:hAnsi="Segoe UI" w:cs="Segoe UI"/>
          <w:sz w:val="22"/>
          <w:szCs w:val="22"/>
        </w:rPr>
        <w:t xml:space="preserve"> (no fibrosis) to </w:t>
      </w:r>
      <w:r w:rsidR="00532FE5">
        <w:rPr>
          <w:rFonts w:ascii="Segoe UI" w:hAnsi="Segoe UI" w:cs="Segoe UI"/>
          <w:sz w:val="22"/>
          <w:szCs w:val="22"/>
        </w:rPr>
        <w:t>F1</w:t>
      </w:r>
      <w:r w:rsidRPr="00320536">
        <w:rPr>
          <w:rFonts w:ascii="Segoe UI" w:hAnsi="Segoe UI" w:cs="Segoe UI"/>
          <w:sz w:val="22"/>
          <w:szCs w:val="22"/>
        </w:rPr>
        <w:t xml:space="preserve"> (mild fibrosis), </w:t>
      </w:r>
      <w:r w:rsidR="00532FE5">
        <w:rPr>
          <w:rFonts w:ascii="Segoe UI" w:hAnsi="Segoe UI" w:cs="Segoe UI"/>
          <w:sz w:val="22"/>
          <w:szCs w:val="22"/>
        </w:rPr>
        <w:t>F2</w:t>
      </w:r>
      <w:r w:rsidRPr="00320536">
        <w:rPr>
          <w:rFonts w:ascii="Segoe UI" w:hAnsi="Segoe UI" w:cs="Segoe UI"/>
          <w:sz w:val="22"/>
          <w:szCs w:val="22"/>
        </w:rPr>
        <w:t xml:space="preserve"> (significant fibrosis), </w:t>
      </w:r>
      <w:r w:rsidR="00532FE5">
        <w:rPr>
          <w:rFonts w:ascii="Segoe UI" w:hAnsi="Segoe UI" w:cs="Segoe UI"/>
          <w:sz w:val="22"/>
          <w:szCs w:val="22"/>
        </w:rPr>
        <w:t>F3</w:t>
      </w:r>
      <w:r w:rsidRPr="00320536">
        <w:rPr>
          <w:rFonts w:ascii="Segoe UI" w:hAnsi="Segoe UI" w:cs="Segoe UI"/>
          <w:sz w:val="22"/>
          <w:szCs w:val="22"/>
        </w:rPr>
        <w:t xml:space="preserve"> (advanced fibrosis</w:t>
      </w:r>
      <w:r>
        <w:rPr>
          <w:rFonts w:ascii="Segoe UI" w:hAnsi="Segoe UI" w:cs="Segoe UI"/>
          <w:sz w:val="22"/>
          <w:szCs w:val="22"/>
        </w:rPr>
        <w:t>, AF</w:t>
      </w:r>
      <w:r w:rsidRPr="00320536">
        <w:rPr>
          <w:rFonts w:ascii="Segoe UI" w:hAnsi="Segoe UI" w:cs="Segoe UI"/>
          <w:sz w:val="22"/>
          <w:szCs w:val="22"/>
        </w:rPr>
        <w:t xml:space="preserve">) and </w:t>
      </w:r>
      <w:r w:rsidR="00532FE5">
        <w:rPr>
          <w:rFonts w:ascii="Segoe UI" w:hAnsi="Segoe UI" w:cs="Segoe UI"/>
          <w:sz w:val="22"/>
          <w:szCs w:val="22"/>
        </w:rPr>
        <w:t>F4</w:t>
      </w:r>
      <w:r w:rsidRPr="00320536">
        <w:rPr>
          <w:rFonts w:ascii="Segoe UI" w:hAnsi="Segoe UI" w:cs="Segoe UI"/>
          <w:sz w:val="22"/>
          <w:szCs w:val="22"/>
        </w:rPr>
        <w:t xml:space="preserve"> (equivalent to cirrhosis)</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&lt;EndNote&gt;&lt;Cite&gt;&lt;Author&gt;Bedossa&lt;/Author&gt;&lt;Year&gt;2014&lt;/Year&gt;&lt;RecNum&gt;42&lt;/RecNum&gt;&lt;DisplayText&gt;(Bedossa 2014)&lt;/DisplayText&gt;&lt;record&gt;&lt;rec-number&gt;42&lt;/rec-number&gt;&lt;foreign-keys&gt;&lt;key app="EN" db-id="2apvszvvywasvbe5przp9rdba50atzxe290x" timestamp="1728877025"&gt;42&lt;/key&gt;&lt;/foreign-keys&gt;&lt;ref-type name="Journal Article"&gt;17&lt;/ref-type&gt;&lt;contributors&gt;&lt;authors&gt;&lt;author&gt;Bedossa, P.&lt;/author&gt;&lt;/authors&gt;&lt;/contributors&gt;&lt;auth-address&gt;FLIP Pathology Consortium.&lt;/auth-address&gt;&lt;titles&gt;&lt;title&gt;Utility and appropriateness of the fatty liver inhibition of progression (FLIP) algorithm and steatosis, activity, and fibrosis (SAF) score in the evaluation of biopsies of nonalcoholic fatty liver disease&lt;/title&gt;&lt;secondary-title&gt;Hepatology&lt;/secondary-title&gt;&lt;/titles&gt;&lt;periodical&gt;&lt;full-title&gt;Hepatology&lt;/full-title&gt;&lt;/periodical&gt;&lt;pages&gt;565-75&lt;/pages&gt;&lt;volume&gt;60&lt;/volume&gt;&lt;number&gt;2&lt;/number&gt;&lt;edition&gt;20140626&lt;/edition&gt;&lt;keywords&gt;&lt;keyword&gt;Adult&lt;/keyword&gt;&lt;keyword&gt;Aged&lt;/keyword&gt;&lt;keyword&gt;*Algorithms&lt;/keyword&gt;&lt;keyword&gt;Biopsy/statistics &amp;amp; numerical data&lt;/keyword&gt;&lt;keyword&gt;Disease Progression&lt;/keyword&gt;&lt;keyword&gt;Fatty Liver/classification/*pathology&lt;/keyword&gt;&lt;keyword&gt;Female&lt;/keyword&gt;&lt;keyword&gt;Humans&lt;/keyword&gt;&lt;keyword&gt;Liver/*pathology&lt;/keyword&gt;&lt;keyword&gt;Liver Cirrhosis/classification/*pathology&lt;/keyword&gt;&lt;keyword&gt;Male&lt;/keyword&gt;&lt;keyword&gt;Middle Aged&lt;/keyword&gt;&lt;keyword&gt;Non-alcoholic Fatty Liver Disease&lt;/keyword&gt;&lt;keyword&gt;Observer Variation&lt;/keyword&gt;&lt;keyword&gt;*Severity of Illness Index&lt;/keyword&gt;&lt;/keywords&gt;&lt;dates&gt;&lt;year&gt;2014&lt;/year&gt;&lt;pub-dates&gt;&lt;date&gt;Aug&lt;/date&gt;&lt;/pub-dates&gt;&lt;/dates&gt;&lt;isbn&gt;0270-9139&lt;/isbn&gt;&lt;accession-num&gt;24753132&lt;/accession-num&gt;&lt;urls&gt;&lt;/urls&gt;&lt;electronic-resource-num&gt;10.1002/hep.27173&lt;/electronic-resource-num&gt;&lt;remote-database-provider&gt;NLM&lt;/remote-database-provider&gt;&lt;language&gt;eng&lt;/language&gt;&lt;/record&gt;&lt;/Cite&gt;&lt;/EndNote&gt;</w:instrText>
      </w:r>
      <w:r>
        <w:rPr>
          <w:rFonts w:ascii="Segoe UI" w:hAnsi="Segoe UI" w:cs="Segoe UI"/>
          <w:sz w:val="22"/>
          <w:szCs w:val="22"/>
        </w:rPr>
        <w:fldChar w:fldCharType="separate"/>
      </w:r>
      <w:r>
        <w:rPr>
          <w:rFonts w:ascii="Segoe UI" w:hAnsi="Segoe UI" w:cs="Segoe UI"/>
          <w:noProof/>
          <w:sz w:val="22"/>
          <w:szCs w:val="22"/>
        </w:rPr>
        <w:t>(Bedossa 2014)</w:t>
      </w:r>
      <w:r>
        <w:rPr>
          <w:rFonts w:ascii="Segoe UI" w:hAnsi="Segoe UI" w:cs="Segoe UI"/>
          <w:sz w:val="22"/>
          <w:szCs w:val="22"/>
        </w:rPr>
        <w:fldChar w:fldCharType="end"/>
      </w:r>
      <w:r w:rsidRPr="00320536">
        <w:rPr>
          <w:rFonts w:ascii="Segoe UI" w:hAnsi="Segoe UI" w:cs="Segoe UI"/>
          <w:sz w:val="22"/>
          <w:szCs w:val="22"/>
        </w:rPr>
        <w:t>.</w:t>
      </w:r>
    </w:p>
    <w:p w14:paraId="715D6621" w14:textId="6EE58156" w:rsidR="001C11E7" w:rsidRDefault="001C11E7" w:rsidP="001C11E7">
      <w:pPr>
        <w:rPr>
          <w:rFonts w:ascii="Segoe UI" w:hAnsi="Segoe UI" w:cs="Segoe UI"/>
          <w:sz w:val="22"/>
          <w:szCs w:val="22"/>
        </w:rPr>
      </w:pPr>
      <w:r w:rsidRPr="007E70CD">
        <w:rPr>
          <w:rFonts w:ascii="Segoe UI" w:hAnsi="Segoe UI" w:cs="Segoe UI"/>
          <w:sz w:val="22"/>
          <w:szCs w:val="22"/>
        </w:rPr>
        <w:t>If not adequately treated, approximately one in 5</w:t>
      </w:r>
      <w:r>
        <w:rPr>
          <w:rFonts w:ascii="Segoe UI" w:hAnsi="Segoe UI" w:cs="Segoe UI"/>
          <w:sz w:val="22"/>
          <w:szCs w:val="22"/>
        </w:rPr>
        <w:t xml:space="preserve"> to </w:t>
      </w:r>
      <w:r w:rsidRPr="007E70CD">
        <w:rPr>
          <w:rFonts w:ascii="Segoe UI" w:hAnsi="Segoe UI" w:cs="Segoe UI"/>
          <w:sz w:val="22"/>
          <w:szCs w:val="22"/>
        </w:rPr>
        <w:t>10 people will develop liver fibrosis over time, which can progress to cirrhosis, liver failure or liver cancer</w:t>
      </w:r>
      <w:r w:rsidR="009C405B">
        <w:rPr>
          <w:rFonts w:ascii="Segoe UI" w:hAnsi="Segoe UI" w:cs="Segoe UI"/>
          <w:sz w:val="22"/>
          <w:szCs w:val="22"/>
        </w:rPr>
        <w:t xml:space="preserve"> </w:t>
      </w:r>
      <w:r w:rsidR="009C405B">
        <w:rPr>
          <w:rFonts w:ascii="Segoe UI" w:hAnsi="Segoe UI" w:cs="Segoe UI"/>
          <w:sz w:val="22"/>
          <w:szCs w:val="22"/>
        </w:rPr>
        <w:fldChar w:fldCharType="begin"/>
      </w:r>
      <w:r w:rsidR="009C405B">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sidR="009C405B">
        <w:rPr>
          <w:rFonts w:ascii="Segoe UI" w:hAnsi="Segoe UI" w:cs="Segoe UI"/>
          <w:sz w:val="22"/>
          <w:szCs w:val="22"/>
        </w:rPr>
        <w:fldChar w:fldCharType="separate"/>
      </w:r>
      <w:r w:rsidR="009C405B">
        <w:rPr>
          <w:rFonts w:ascii="Segoe UI" w:hAnsi="Segoe UI" w:cs="Segoe UI"/>
          <w:noProof/>
          <w:sz w:val="22"/>
          <w:szCs w:val="22"/>
        </w:rPr>
        <w:t>(Gofton and George 2021)</w:t>
      </w:r>
      <w:r w:rsidR="009C405B">
        <w:rPr>
          <w:rFonts w:ascii="Segoe UI" w:hAnsi="Segoe UI" w:cs="Segoe UI"/>
          <w:sz w:val="22"/>
          <w:szCs w:val="22"/>
        </w:rPr>
        <w:fldChar w:fldCharType="end"/>
      </w:r>
      <w:r w:rsidRPr="007E70CD">
        <w:rPr>
          <w:rFonts w:ascii="Segoe UI" w:hAnsi="Segoe UI" w:cs="Segoe UI"/>
          <w:sz w:val="22"/>
          <w:szCs w:val="22"/>
        </w:rPr>
        <w:t>. Fibrosis progression in MAFLD is slow, progressing at a rate of around 0.12 stages per year</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Pr>
          <w:rFonts w:ascii="Segoe UI" w:hAnsi="Segoe UI" w:cs="Segoe UI"/>
          <w:sz w:val="22"/>
          <w:szCs w:val="22"/>
        </w:rPr>
        <w:fldChar w:fldCharType="separate"/>
      </w:r>
      <w:r>
        <w:rPr>
          <w:rFonts w:ascii="Segoe UI" w:hAnsi="Segoe UI" w:cs="Segoe UI"/>
          <w:noProof/>
          <w:sz w:val="22"/>
          <w:szCs w:val="22"/>
        </w:rPr>
        <w:t>(Gofton and George 2021)</w:t>
      </w:r>
      <w:r>
        <w:rPr>
          <w:rFonts w:ascii="Segoe UI" w:hAnsi="Segoe UI" w:cs="Segoe UI"/>
          <w:sz w:val="22"/>
          <w:szCs w:val="22"/>
        </w:rPr>
        <w:fldChar w:fldCharType="end"/>
      </w:r>
      <w:r>
        <w:rPr>
          <w:rFonts w:ascii="Segoe UI" w:hAnsi="Segoe UI" w:cs="Segoe UI"/>
          <w:sz w:val="22"/>
          <w:szCs w:val="22"/>
        </w:rPr>
        <w:t xml:space="preserve">. However, MAFLD progression is influenced by stage of liver fibrosis. </w:t>
      </w:r>
    </w:p>
    <w:p w14:paraId="2723E19F" w14:textId="77777777" w:rsidR="001C11E7" w:rsidRPr="00F3641E" w:rsidRDefault="001C11E7" w:rsidP="00C74851">
      <w:pPr>
        <w:keepNext/>
        <w:rPr>
          <w:rFonts w:ascii="Segoe UI" w:hAnsi="Segoe UI" w:cs="Segoe UI"/>
          <w:i/>
          <w:iCs/>
          <w:sz w:val="22"/>
          <w:szCs w:val="22"/>
        </w:rPr>
      </w:pPr>
      <w:r w:rsidRPr="00E35618">
        <w:rPr>
          <w:rFonts w:ascii="Segoe UI" w:hAnsi="Segoe UI" w:cs="Segoe UI"/>
          <w:i/>
          <w:iCs/>
          <w:sz w:val="22"/>
          <w:szCs w:val="22"/>
        </w:rPr>
        <w:t>Complications of metabolic associated fatty liver disease</w:t>
      </w:r>
    </w:p>
    <w:p w14:paraId="26935E50" w14:textId="77777777" w:rsidR="001C11E7" w:rsidRDefault="001C11E7" w:rsidP="00C74851">
      <w:pPr>
        <w:keepNext/>
        <w:rPr>
          <w:rFonts w:ascii="Segoe UI" w:hAnsi="Segoe UI" w:cs="Segoe UI"/>
          <w:sz w:val="22"/>
          <w:szCs w:val="22"/>
        </w:rPr>
      </w:pPr>
      <w:r w:rsidRPr="00540CC0">
        <w:rPr>
          <w:rFonts w:ascii="Segoe UI" w:hAnsi="Segoe UI" w:cs="Segoe UI"/>
          <w:sz w:val="22"/>
          <w:szCs w:val="22"/>
        </w:rPr>
        <w:t>High fibrosis stages are associated with increased liver-related morbidity and all-cause mortality</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PEVuZE5vdGU+PENpdGU+PEF1dGhvcj5WaWxhci1Hb21lejwvQXV0aG9yPjxZZWFyPjIwMTg8L1ll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PEVuZE5vdGU+PENpdGU+PEF1dGhvcj5WaWxhci1Hb21lejwvQXV0aG9yPjxZZWFyPjIwMTg8L1ll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(Vilar-Gomez, Calzadilla-Bertot et al. 2018)</w:t>
      </w:r>
      <w:r>
        <w:rPr>
          <w:rFonts w:ascii="Segoe UI" w:hAnsi="Segoe UI" w:cs="Segoe UI"/>
          <w:sz w:val="22"/>
          <w:szCs w:val="22"/>
        </w:rPr>
        <w:fldChar w:fldCharType="end"/>
      </w:r>
      <w:r w:rsidRPr="00540CC0">
        <w:rPr>
          <w:rFonts w:ascii="Segoe UI" w:hAnsi="Segoe UI" w:cs="Segoe UI"/>
          <w:sz w:val="22"/>
          <w:szCs w:val="22"/>
        </w:rPr>
        <w:t xml:space="preserve">. Patients with </w:t>
      </w:r>
      <w:r>
        <w:rPr>
          <w:rFonts w:ascii="Segoe UI" w:hAnsi="Segoe UI" w:cs="Segoe UI"/>
          <w:sz w:val="22"/>
          <w:szCs w:val="22"/>
        </w:rPr>
        <w:t>AF</w:t>
      </w:r>
      <w:r w:rsidRPr="00540CC0">
        <w:rPr>
          <w:rFonts w:ascii="Segoe UI" w:hAnsi="Segoe UI" w:cs="Segoe UI"/>
          <w:sz w:val="22"/>
          <w:szCs w:val="22"/>
        </w:rPr>
        <w:t xml:space="preserve"> are at a higher risk of liver-related </w:t>
      </w:r>
      <w:r w:rsidRPr="00540CC0">
        <w:rPr>
          <w:rFonts w:ascii="Segoe UI" w:hAnsi="Segoe UI" w:cs="Segoe UI"/>
          <w:sz w:val="22"/>
          <w:szCs w:val="22"/>
        </w:rPr>
        <w:lastRenderedPageBreak/>
        <w:t>events, including cirrhosis</w:t>
      </w:r>
      <w:r>
        <w:rPr>
          <w:rFonts w:ascii="Segoe UI" w:hAnsi="Segoe UI" w:cs="Segoe UI"/>
          <w:sz w:val="22"/>
          <w:szCs w:val="22"/>
        </w:rPr>
        <w:t xml:space="preserve"> </w:t>
      </w:r>
      <w:r w:rsidRPr="00540CC0">
        <w:rPr>
          <w:rFonts w:ascii="Segoe UI" w:hAnsi="Segoe UI" w:cs="Segoe UI"/>
          <w:sz w:val="22"/>
          <w:szCs w:val="22"/>
        </w:rPr>
        <w:t xml:space="preserve">and </w:t>
      </w:r>
      <w:r w:rsidRPr="00EF6EB9">
        <w:rPr>
          <w:rFonts w:ascii="Segoe UI" w:hAnsi="Segoe UI" w:cs="Segoe UI"/>
          <w:sz w:val="22"/>
          <w:szCs w:val="22"/>
        </w:rPr>
        <w:t>hepatocellular carcinoma (HCC)</w:t>
      </w:r>
      <w:r w:rsidRPr="00540CC0">
        <w:rPr>
          <w:rFonts w:ascii="Segoe UI" w:hAnsi="Segoe UI" w:cs="Segoe UI"/>
          <w:sz w:val="22"/>
          <w:szCs w:val="22"/>
        </w:rPr>
        <w:t>, compared to those with lower fibrosis stages (F0-F2).</w:t>
      </w:r>
      <w:r>
        <w:rPr>
          <w:rFonts w:ascii="Segoe UI" w:hAnsi="Segoe UI" w:cs="Segoe UI"/>
          <w:sz w:val="22"/>
          <w:szCs w:val="22"/>
        </w:rPr>
        <w:t xml:space="preserve"> </w:t>
      </w:r>
    </w:p>
    <w:p w14:paraId="661E6BE1" w14:textId="77777777" w:rsidR="00384E8D" w:rsidRDefault="001C11E7" w:rsidP="00384E8D">
      <w:pPr>
        <w:rPr>
          <w:rFonts w:ascii="Segoe UI" w:hAnsi="Segoe UI" w:cs="Segoe UI"/>
          <w:sz w:val="22"/>
          <w:szCs w:val="22"/>
        </w:rPr>
      </w:pPr>
      <w:r w:rsidRPr="00836DEC">
        <w:rPr>
          <w:rFonts w:ascii="Segoe UI" w:hAnsi="Segoe UI" w:cs="Segoe UI"/>
          <w:sz w:val="22"/>
          <w:szCs w:val="22"/>
        </w:rPr>
        <w:t>MAFLD is not only a hepatic condition but also a multisystem disease</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It is associated with a higher risk of extrahepatic complications, including cardiovascular disease (CVD), T2DM, and various cancers</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These associations are due to the proinflammatory, profibrogenic, and procoagulant systemic environment created by MAFLD</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&lt;EndNote&gt;&lt;Cite&gt;&lt;Author&gt;Pipitone&lt;/Author&gt;&lt;Year&gt;2023&lt;/Year&gt;&lt;RecNum&gt;12&lt;/RecNum&gt;&lt;DisplayText&gt;(Pipitone, Ciccioli et al. 2023)&lt;/DisplayText&gt;&lt;record&gt;&lt;rec-number&gt;12&lt;/rec-number&gt;&lt;foreign-keys&gt;&lt;key app="EN" db-id="2apvszvvywasvbe5przp9rdba50atzxe290x" timestamp="1719446587"&gt;12&lt;/key&gt;&lt;/foreign-keys&gt;&lt;ref-type name="Journal Article"&gt;17&lt;/ref-type&gt;&lt;contributors&gt;&lt;authors&gt;&lt;author&gt;Pipitone, R. M.&lt;/author&gt;&lt;author&gt;Ciccioli, C.&lt;/author&gt;&lt;author&gt;Infantino, G.&lt;/author&gt;&lt;author&gt;La Mantia, C.&lt;/author&gt;&lt;author&gt;Parisi, S.&lt;/author&gt;&lt;author&gt;Tulone, A.&lt;/author&gt;&lt;author&gt;Pennisi, G.&lt;/author&gt;&lt;author&gt;Grimaudo, S.&lt;/author&gt;&lt;author&gt;Petta, S.&lt;/author&gt;&lt;/authors&gt;&lt;/contributors&gt;&lt;auth-address&gt;Section of Gastroenterology and Hepatology, PROMISE, University of Palermo, Palermo, Italy.&amp;#xD;Sezione di Gastroenterologia e Epatologia, Di. Bi.M.I.S., Università di Palermo, Piazza delle Cliniche 2, Palermo 90127, Italy.&lt;/auth-address&gt;&lt;titles&gt;&lt;title&gt;MAFLD: a multisystem disease&lt;/title&gt;&lt;secondary-title&gt;Ther Adv Endocrinol Metab&lt;/secondary-title&gt;&lt;/titles&gt;&lt;periodical&gt;&lt;full-title&gt;Ther Adv Endocrinol Metab&lt;/full-title&gt;&lt;/periodical&gt;&lt;pages&gt;20420188221145549&lt;/pages&gt;&lt;volume&gt;14&lt;/volume&gt;&lt;edition&gt;20230128&lt;/edition&gt;&lt;keywords&gt;&lt;keyword&gt;Mafld&lt;/keyword&gt;&lt;keyword&gt;Nafld&lt;/keyword&gt;&lt;keyword&gt;fatty liver&lt;/keyword&gt;&lt;/keywords&gt;&lt;dates&gt;&lt;year&gt;2023&lt;/year&gt;&lt;/dates&gt;&lt;isbn&gt;2042-0188 (Print)&amp;#xD;2042-0188&lt;/isbn&gt;&lt;accession-num&gt;36726391&lt;/accession-num&gt;&lt;urls&gt;&lt;/urls&gt;&lt;custom1&gt;The authors received no financial support for the research, authorship, and/or publication of this article.&lt;/custom1&gt;&lt;custom2&gt;PMC9885036&lt;/custom2&gt;&lt;electronic-resource-num&gt;10.1177/20420188221145549&lt;/electronic-resource-num&gt;&lt;remote-database-provider&gt;NLM&lt;/remote-database-provider&gt;&lt;language&gt;eng&lt;/language&gt;&lt;/record&gt;&lt;/Cite&gt;&lt;/EndNote&gt;</w:instrText>
      </w:r>
      <w:r>
        <w:rPr>
          <w:rFonts w:ascii="Segoe UI" w:hAnsi="Segoe UI" w:cs="Segoe UI"/>
          <w:sz w:val="22"/>
          <w:szCs w:val="22"/>
        </w:rPr>
        <w:fldChar w:fldCharType="separate"/>
      </w:r>
      <w:r>
        <w:rPr>
          <w:rFonts w:ascii="Segoe UI" w:hAnsi="Segoe UI" w:cs="Segoe UI"/>
          <w:noProof/>
          <w:sz w:val="22"/>
          <w:szCs w:val="22"/>
        </w:rPr>
        <w:t>(Pipitone, Ciccioli et al. 2023)</w:t>
      </w:r>
      <w:r>
        <w:rPr>
          <w:rFonts w:ascii="Segoe UI" w:hAnsi="Segoe UI" w:cs="Segoe UI"/>
          <w:sz w:val="22"/>
          <w:szCs w:val="22"/>
        </w:rPr>
        <w:fldChar w:fldCharType="end"/>
      </w:r>
      <w:r w:rsidRPr="00836DEC">
        <w:rPr>
          <w:rFonts w:ascii="Segoe UI" w:hAnsi="Segoe UI" w:cs="Segoe UI"/>
          <w:sz w:val="22"/>
          <w:szCs w:val="22"/>
        </w:rPr>
        <w:t xml:space="preserve">. </w:t>
      </w:r>
      <w:r w:rsidR="00384E8D" w:rsidRPr="00836DEC">
        <w:rPr>
          <w:rFonts w:ascii="Segoe UI" w:hAnsi="Segoe UI" w:cs="Segoe UI"/>
          <w:sz w:val="22"/>
          <w:szCs w:val="22"/>
        </w:rPr>
        <w:t>C</w:t>
      </w:r>
      <w:r w:rsidR="00384E8D">
        <w:rPr>
          <w:rFonts w:ascii="Segoe UI" w:hAnsi="Segoe UI" w:cs="Segoe UI"/>
          <w:sz w:val="22"/>
          <w:szCs w:val="22"/>
        </w:rPr>
        <w:t>VD</w:t>
      </w:r>
      <w:r w:rsidR="00384E8D" w:rsidRPr="00836DEC">
        <w:rPr>
          <w:rFonts w:ascii="Segoe UI" w:hAnsi="Segoe UI" w:cs="Segoe UI"/>
          <w:sz w:val="22"/>
          <w:szCs w:val="22"/>
        </w:rPr>
        <w:t xml:space="preserve"> remains the leading cause of death in MAFLD patients</w:t>
      </w:r>
      <w:r w:rsidR="00384E8D">
        <w:rPr>
          <w:rFonts w:ascii="Segoe UI" w:hAnsi="Segoe UI" w:cs="Segoe UI"/>
          <w:sz w:val="22"/>
          <w:szCs w:val="22"/>
        </w:rPr>
        <w:t xml:space="preserve"> without AF</w:t>
      </w:r>
      <w:r w:rsidR="00384E8D" w:rsidRPr="00836DEC">
        <w:rPr>
          <w:rFonts w:ascii="Segoe UI" w:hAnsi="Segoe UI" w:cs="Segoe UI"/>
          <w:sz w:val="22"/>
          <w:szCs w:val="22"/>
        </w:rPr>
        <w:t>, highlighting the systemic impact of the disease</w:t>
      </w:r>
      <w:r w:rsidR="00384E8D">
        <w:rPr>
          <w:rFonts w:ascii="Segoe UI" w:hAnsi="Segoe UI" w:cs="Segoe UI"/>
          <w:sz w:val="22"/>
          <w:szCs w:val="22"/>
        </w:rPr>
        <w:t xml:space="preserve"> </w:t>
      </w:r>
      <w:r w:rsidR="00384E8D">
        <w:rPr>
          <w:rFonts w:ascii="Segoe UI" w:hAnsi="Segoe UI" w:cs="Segoe UI"/>
          <w:sz w:val="22"/>
          <w:szCs w:val="22"/>
        </w:rPr>
        <w:fldChar w:fldCharType="begin">
          <w:fldData xml:space="preserve">PEVuZE5vdGU+PENpdGU+PEF1dGhvcj5IYXNzZW48L0F1dGhvcj48WWVhcj4yMDIyPC9ZZWFyPjxS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</w:fldData>
        </w:fldChar>
      </w:r>
      <w:r w:rsidR="00384E8D">
        <w:rPr>
          <w:rFonts w:ascii="Segoe UI" w:hAnsi="Segoe UI" w:cs="Segoe UI"/>
          <w:sz w:val="22"/>
          <w:szCs w:val="22"/>
        </w:rPr>
        <w:instrText xml:space="preserve"> ADDIN EN.CITE </w:instrText>
      </w:r>
      <w:r w:rsidR="00384E8D">
        <w:rPr>
          <w:rFonts w:ascii="Segoe UI" w:hAnsi="Segoe UI" w:cs="Segoe UI"/>
          <w:sz w:val="22"/>
          <w:szCs w:val="22"/>
        </w:rPr>
        <w:fldChar w:fldCharType="begin">
          <w:fldData xml:space="preserve">PEVuZE5vdGU+PENpdGU+PEF1dGhvcj5IYXNzZW48L0F1dGhvcj48WWVhcj4yMDIyPC9ZZWFyPjxS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</w:fldData>
        </w:fldChar>
      </w:r>
      <w:r w:rsidR="00384E8D">
        <w:rPr>
          <w:rFonts w:ascii="Segoe UI" w:hAnsi="Segoe UI" w:cs="Segoe UI"/>
          <w:sz w:val="22"/>
          <w:szCs w:val="22"/>
        </w:rPr>
        <w:instrText xml:space="preserve"> ADDIN EN.CITE.DATA </w:instrText>
      </w:r>
      <w:r w:rsidR="00384E8D">
        <w:rPr>
          <w:rFonts w:ascii="Segoe UI" w:hAnsi="Segoe UI" w:cs="Segoe UI"/>
          <w:sz w:val="22"/>
          <w:szCs w:val="22"/>
        </w:rPr>
      </w:r>
      <w:r w:rsidR="00384E8D">
        <w:rPr>
          <w:rFonts w:ascii="Segoe UI" w:hAnsi="Segoe UI" w:cs="Segoe UI"/>
          <w:sz w:val="22"/>
          <w:szCs w:val="22"/>
        </w:rPr>
        <w:fldChar w:fldCharType="end"/>
      </w:r>
      <w:r w:rsidR="00384E8D">
        <w:rPr>
          <w:rFonts w:ascii="Segoe UI" w:hAnsi="Segoe UI" w:cs="Segoe UI"/>
          <w:sz w:val="22"/>
          <w:szCs w:val="22"/>
        </w:rPr>
      </w:r>
      <w:r w:rsidR="00384E8D">
        <w:rPr>
          <w:rFonts w:ascii="Segoe UI" w:hAnsi="Segoe UI" w:cs="Segoe UI"/>
          <w:sz w:val="22"/>
          <w:szCs w:val="22"/>
        </w:rPr>
        <w:fldChar w:fldCharType="separate"/>
      </w:r>
      <w:r w:rsidR="00384E8D">
        <w:rPr>
          <w:rFonts w:ascii="Segoe UI" w:hAnsi="Segoe UI" w:cs="Segoe UI"/>
          <w:noProof/>
          <w:sz w:val="22"/>
          <w:szCs w:val="22"/>
        </w:rPr>
        <w:t>(Hassen, Singh et al. 2022)</w:t>
      </w:r>
      <w:r w:rsidR="00384E8D">
        <w:rPr>
          <w:rFonts w:ascii="Segoe UI" w:hAnsi="Segoe UI" w:cs="Segoe UI"/>
          <w:sz w:val="22"/>
          <w:szCs w:val="22"/>
        </w:rPr>
        <w:fldChar w:fldCharType="end"/>
      </w:r>
      <w:r w:rsidR="00384E8D">
        <w:rPr>
          <w:rFonts w:ascii="Segoe UI" w:hAnsi="Segoe UI" w:cs="Segoe UI"/>
          <w:sz w:val="22"/>
          <w:szCs w:val="22"/>
        </w:rPr>
        <w:t xml:space="preserve"> </w:t>
      </w:r>
      <w:r w:rsidR="00384E8D">
        <w:rPr>
          <w:rFonts w:ascii="Segoe UI" w:hAnsi="Segoe UI" w:cs="Segoe UI"/>
          <w:sz w:val="22"/>
          <w:szCs w:val="22"/>
        </w:rPr>
        <w:fldChar w:fldCharType="begin"/>
      </w:r>
      <w:r w:rsidR="00384E8D">
        <w:rPr>
          <w:rFonts w:ascii="Segoe UI" w:hAnsi="Segoe UI" w:cs="Segoe UI"/>
          <w:sz w:val="22"/>
          <w:szCs w:val="22"/>
        </w:rPr>
        <w:instrText xml:space="preserve"> ADDIN EN.CITE &lt;EndNote&gt;&lt;Cite&gt;&lt;Author&gt;Rinella&lt;/Author&gt;&lt;Year&gt;2023&lt;/Year&gt;&lt;RecNum&gt;59&lt;/RecNum&gt;&lt;DisplayText&gt;(Rinella, Neuschwander-Tetri et al. 2023)&lt;/DisplayText&gt;&lt;record&gt;&lt;rec-number&gt;59&lt;/rec-number&gt;&lt;foreign-keys&gt;&lt;key app="EN" db-id="2apvszvvywasvbe5przp9rdba50atzxe290x" timestamp="1730848195"&gt;59&lt;/key&gt;&lt;/foreign-keys&gt;&lt;ref-type name="Journal Article"&gt;17&lt;/ref-type&gt;&lt;contributors&gt;&lt;authors&gt;&lt;author&gt;Rinella, Mary E.&lt;/author&gt;&lt;author&gt;Neuschwander-Tetri, Brent A.&lt;/author&gt;&lt;author&gt;Siddiqui, Mohammad Shadab&lt;/author&gt;&lt;author&gt;Abdelmalek, Manal F.&lt;/author&gt;&lt;author&gt;Caldwell, Stephen&lt;/author&gt;&lt;author&gt;Barb, Diana&lt;/author&gt;&lt;author&gt;Kleiner, David E.&lt;/author&gt;&lt;author&gt;Loomba, Rohit&lt;/author&gt;&lt;/authors&gt;&lt;/contributors&gt;&lt;titles&gt;&lt;title&gt;AASLD Practice Guidance on the clinical assessment and management of nonalcoholic fatty liver disease&lt;/title&gt;&lt;secondary-title&gt;Hepatology&lt;/secondary-title&gt;&lt;/titles&gt;&lt;periodical&gt;&lt;full-title&gt;Hepatology&lt;/full-title&gt;&lt;/periodical&gt;&lt;volume&gt;77&lt;/volume&gt;&lt;number&gt;5&lt;/number&gt;&lt;dates&gt;&lt;year&gt;2023&lt;/year&gt;&lt;/dates&gt;&lt;isbn&gt;0270-9139&lt;/isbn&gt;&lt;urls&gt;&lt;related-urls&gt;&lt;url&gt;https://journals.lww.com/hep/fulltext/2023/05000/aasld_practice_guidance_on_the_clinical_assessment.31.aspx&lt;/url&gt;&lt;/related-urls&gt;&lt;/urls&gt;&lt;/record&gt;&lt;/Cite&gt;&lt;/EndNote&gt;</w:instrText>
      </w:r>
      <w:r w:rsidR="00384E8D">
        <w:rPr>
          <w:rFonts w:ascii="Segoe UI" w:hAnsi="Segoe UI" w:cs="Segoe UI"/>
          <w:sz w:val="22"/>
          <w:szCs w:val="22"/>
        </w:rPr>
        <w:fldChar w:fldCharType="separate"/>
      </w:r>
      <w:r w:rsidR="00384E8D">
        <w:rPr>
          <w:rFonts w:ascii="Segoe UI" w:hAnsi="Segoe UI" w:cs="Segoe UI"/>
          <w:noProof/>
          <w:sz w:val="22"/>
          <w:szCs w:val="22"/>
        </w:rPr>
        <w:t>(Rinella, Neuschwander-Tetri et al. 2023)</w:t>
      </w:r>
      <w:r w:rsidR="00384E8D">
        <w:rPr>
          <w:rFonts w:ascii="Segoe UI" w:hAnsi="Segoe UI" w:cs="Segoe UI"/>
          <w:sz w:val="22"/>
          <w:szCs w:val="22"/>
        </w:rPr>
        <w:fldChar w:fldCharType="end"/>
      </w:r>
      <w:r w:rsidR="00384E8D">
        <w:rPr>
          <w:rFonts w:ascii="Segoe UI" w:hAnsi="Segoe UI" w:cs="Segoe UI"/>
          <w:sz w:val="22"/>
          <w:szCs w:val="22"/>
        </w:rPr>
        <w:t>. D</w:t>
      </w:r>
      <w:r w:rsidR="00384E8D" w:rsidRPr="00AD2405">
        <w:rPr>
          <w:rFonts w:ascii="Segoe UI" w:hAnsi="Segoe UI" w:cs="Segoe UI"/>
          <w:sz w:val="22"/>
          <w:szCs w:val="22"/>
        </w:rPr>
        <w:t>eath from liver disease predominates in patients with advanced fibrosis.</w:t>
      </w:r>
      <w:r w:rsidR="00384E8D" w:rsidRPr="00FA04EF">
        <w:t xml:space="preserve"> </w:t>
      </w:r>
      <w:r w:rsidR="00384E8D" w:rsidRPr="00FA04EF">
        <w:rPr>
          <w:rFonts w:ascii="Segoe UI" w:hAnsi="Segoe UI" w:cs="Segoe UI"/>
          <w:sz w:val="22"/>
          <w:szCs w:val="22"/>
        </w:rPr>
        <w:t>A strong association exists between NAFLD and atherosclerotic heart disease, heart failure, and arrhythmias, particularly atrial fibrillation</w:t>
      </w:r>
      <w:r w:rsidR="00384E8D">
        <w:rPr>
          <w:rFonts w:ascii="Segoe UI" w:hAnsi="Segoe UI" w:cs="Segoe UI"/>
          <w:sz w:val="22"/>
          <w:szCs w:val="22"/>
        </w:rPr>
        <w:t xml:space="preserve"> </w:t>
      </w:r>
      <w:r w:rsidR="00384E8D">
        <w:rPr>
          <w:rFonts w:ascii="Segoe UI" w:hAnsi="Segoe UI" w:cs="Segoe UI"/>
          <w:sz w:val="22"/>
          <w:szCs w:val="22"/>
        </w:rPr>
        <w:fldChar w:fldCharType="begin"/>
      </w:r>
      <w:r w:rsidR="00384E8D">
        <w:rPr>
          <w:rFonts w:ascii="Segoe UI" w:hAnsi="Segoe UI" w:cs="Segoe UI"/>
          <w:sz w:val="22"/>
          <w:szCs w:val="22"/>
        </w:rPr>
        <w:instrText xml:space="preserve"> ADDIN EN.CITE &lt;EndNote&gt;&lt;Cite&gt;&lt;Author&gt;Rinella&lt;/Author&gt;&lt;Year&gt;2023&lt;/Year&gt;&lt;RecNum&gt;59&lt;/RecNum&gt;&lt;DisplayText&gt;(Rinella, Neuschwander-Tetri et al. 2023)&lt;/DisplayText&gt;&lt;record&gt;&lt;rec-number&gt;59&lt;/rec-number&gt;&lt;foreign-keys&gt;&lt;key app="EN" db-id="2apvszvvywasvbe5przp9rdba50atzxe290x" timestamp="1730848195"&gt;59&lt;/key&gt;&lt;/foreign-keys&gt;&lt;ref-type name="Journal Article"&gt;17&lt;/ref-type&gt;&lt;contributors&gt;&lt;authors&gt;&lt;author&gt;Rinella, Mary E.&lt;/author&gt;&lt;author&gt;Neuschwander-Tetri, Brent A.&lt;/author&gt;&lt;author&gt;Siddiqui, Mohammad Shadab&lt;/author&gt;&lt;author&gt;Abdelmalek, Manal F.&lt;/author&gt;&lt;author&gt;Caldwell, Stephen&lt;/author&gt;&lt;author&gt;Barb, Diana&lt;/author&gt;&lt;author&gt;Kleiner, David E.&lt;/author&gt;&lt;author&gt;Loomba, Rohit&lt;/author&gt;&lt;/authors&gt;&lt;/contributors&gt;&lt;titles&gt;&lt;title&gt;AASLD Practice Guidance on the clinical assessment and management of nonalcoholic fatty liver disease&lt;/title&gt;&lt;secondary-title&gt;Hepatology&lt;/secondary-title&gt;&lt;/titles&gt;&lt;periodical&gt;&lt;full-title&gt;Hepatology&lt;/full-title&gt;&lt;/periodical&gt;&lt;volume&gt;77&lt;/volume&gt;&lt;number&gt;5&lt;/number&gt;&lt;dates&gt;&lt;year&gt;2023&lt;/year&gt;&lt;/dates&gt;&lt;isbn&gt;0270-9139&lt;/isbn&gt;&lt;urls&gt;&lt;related-urls&gt;&lt;url&gt;https://journals.lww.com/hep/fulltext/2023/05000/aasld_practice_guidance_on_the_clinical_assessment.31.aspx&lt;/url&gt;&lt;/related-urls&gt;&lt;/urls&gt;&lt;/record&gt;&lt;/Cite&gt;&lt;/EndNote&gt;</w:instrText>
      </w:r>
      <w:r w:rsidR="00384E8D">
        <w:rPr>
          <w:rFonts w:ascii="Segoe UI" w:hAnsi="Segoe UI" w:cs="Segoe UI"/>
          <w:sz w:val="22"/>
          <w:szCs w:val="22"/>
        </w:rPr>
        <w:fldChar w:fldCharType="separate"/>
      </w:r>
      <w:r w:rsidR="00384E8D">
        <w:rPr>
          <w:rFonts w:ascii="Segoe UI" w:hAnsi="Segoe UI" w:cs="Segoe UI"/>
          <w:noProof/>
          <w:sz w:val="22"/>
          <w:szCs w:val="22"/>
        </w:rPr>
        <w:t>(Rinella, Neuschwander-Tetri et al. 2023)</w:t>
      </w:r>
      <w:r w:rsidR="00384E8D">
        <w:rPr>
          <w:rFonts w:ascii="Segoe UI" w:hAnsi="Segoe UI" w:cs="Segoe UI"/>
          <w:sz w:val="22"/>
          <w:szCs w:val="22"/>
        </w:rPr>
        <w:fldChar w:fldCharType="end"/>
      </w:r>
      <w:r w:rsidR="00384E8D" w:rsidRPr="00FA04EF">
        <w:rPr>
          <w:rFonts w:ascii="Segoe UI" w:hAnsi="Segoe UI" w:cs="Segoe UI"/>
          <w:sz w:val="22"/>
          <w:szCs w:val="22"/>
        </w:rPr>
        <w:t>.</w:t>
      </w:r>
    </w:p>
    <w:p w14:paraId="5B111BB8" w14:textId="381D7F6A" w:rsidR="001C11E7" w:rsidRPr="00E72099" w:rsidRDefault="001C11E7" w:rsidP="001C11E7">
      <w:pPr>
        <w:rPr>
          <w:rFonts w:ascii="Segoe UI" w:hAnsi="Segoe UI" w:cs="Segoe UI"/>
          <w:i/>
          <w:iCs/>
          <w:sz w:val="22"/>
          <w:szCs w:val="22"/>
        </w:rPr>
      </w:pPr>
      <w:r w:rsidRPr="00E72099">
        <w:rPr>
          <w:rFonts w:ascii="Segoe UI" w:hAnsi="Segoe UI" w:cs="Segoe UI"/>
          <w:i/>
          <w:iCs/>
          <w:sz w:val="22"/>
          <w:szCs w:val="22"/>
        </w:rPr>
        <w:t xml:space="preserve">Risk </w:t>
      </w:r>
      <w:r>
        <w:rPr>
          <w:rFonts w:ascii="Segoe UI" w:hAnsi="Segoe UI" w:cs="Segoe UI"/>
          <w:i/>
          <w:iCs/>
          <w:sz w:val="22"/>
          <w:szCs w:val="22"/>
        </w:rPr>
        <w:t>f</w:t>
      </w:r>
      <w:r w:rsidRPr="00E72099">
        <w:rPr>
          <w:rFonts w:ascii="Segoe UI" w:hAnsi="Segoe UI" w:cs="Segoe UI"/>
          <w:i/>
          <w:iCs/>
          <w:sz w:val="22"/>
          <w:szCs w:val="22"/>
        </w:rPr>
        <w:t>actors of metabolic associate</w:t>
      </w:r>
      <w:r>
        <w:rPr>
          <w:rFonts w:ascii="Segoe UI" w:hAnsi="Segoe UI" w:cs="Segoe UI"/>
          <w:i/>
          <w:iCs/>
          <w:sz w:val="22"/>
          <w:szCs w:val="22"/>
        </w:rPr>
        <w:t>d</w:t>
      </w:r>
      <w:r w:rsidRPr="00E72099">
        <w:rPr>
          <w:rFonts w:ascii="Segoe UI" w:hAnsi="Segoe UI" w:cs="Segoe UI"/>
          <w:i/>
          <w:iCs/>
          <w:sz w:val="22"/>
          <w:szCs w:val="22"/>
        </w:rPr>
        <w:t xml:space="preserve"> fatty liver disease</w:t>
      </w:r>
    </w:p>
    <w:p w14:paraId="3A613F6E" w14:textId="77777777" w:rsidR="001C11E7" w:rsidRDefault="001C11E7" w:rsidP="001C11E7">
      <w:pPr>
        <w:spacing w:after="0" w:line="240" w:lineRule="auto"/>
        <w:rPr>
          <w:rFonts w:ascii="Segoe UI" w:hAnsi="Segoe UI" w:cs="Segoe UI"/>
          <w:sz w:val="22"/>
          <w:szCs w:val="22"/>
        </w:rPr>
      </w:pPr>
      <w:r w:rsidRPr="00224D83">
        <w:rPr>
          <w:rFonts w:ascii="Segoe UI" w:hAnsi="Segoe UI" w:cs="Segoe UI"/>
          <w:sz w:val="22"/>
          <w:szCs w:val="22"/>
        </w:rPr>
        <w:t xml:space="preserve">In the Australian population, there are </w:t>
      </w:r>
      <w:r>
        <w:rPr>
          <w:rFonts w:ascii="Segoe UI" w:hAnsi="Segoe UI" w:cs="Segoe UI"/>
          <w:sz w:val="22"/>
          <w:szCs w:val="22"/>
        </w:rPr>
        <w:t>three</w:t>
      </w:r>
      <w:r w:rsidRPr="00224D83">
        <w:rPr>
          <w:rFonts w:ascii="Segoe UI" w:hAnsi="Segoe UI" w:cs="Segoe UI"/>
          <w:sz w:val="22"/>
          <w:szCs w:val="22"/>
        </w:rPr>
        <w:t xml:space="preserve"> prominent health issues that have been identified as significant predictors for the progression to </w:t>
      </w:r>
      <w:r>
        <w:rPr>
          <w:rFonts w:ascii="Segoe UI" w:hAnsi="Segoe UI" w:cs="Segoe UI"/>
          <w:sz w:val="22"/>
          <w:szCs w:val="22"/>
        </w:rPr>
        <w:t>AF</w:t>
      </w:r>
      <w:r w:rsidRPr="00224D83">
        <w:rPr>
          <w:rFonts w:ascii="Segoe UI" w:hAnsi="Segoe UI" w:cs="Segoe UI"/>
          <w:sz w:val="22"/>
          <w:szCs w:val="22"/>
        </w:rPr>
        <w:t>: obesity, diabetes, and metabolic syndrome. These conditions, along with advanced age, are becoming increasingly prevalent</w:t>
      </w:r>
      <w:r>
        <w:rPr>
          <w:rFonts w:ascii="Segoe UI" w:hAnsi="Segoe UI" w:cs="Segoe UI"/>
          <w:sz w:val="22"/>
          <w:szCs w:val="22"/>
        </w:rPr>
        <w:t xml:space="preserve"> in the Australian population </w:t>
      </w:r>
      <w:r>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(Adams, Roberts et al. 2020)</w:t>
      </w:r>
      <w:r>
        <w:rPr>
          <w:rFonts w:ascii="Segoe UI" w:hAnsi="Segoe UI" w:cs="Segoe UI"/>
          <w:sz w:val="22"/>
          <w:szCs w:val="22"/>
        </w:rPr>
        <w:fldChar w:fldCharType="end"/>
      </w:r>
      <w:r w:rsidRPr="00224D83">
        <w:rPr>
          <w:rFonts w:ascii="Segoe UI" w:hAnsi="Segoe UI" w:cs="Segoe UI"/>
          <w:sz w:val="22"/>
          <w:szCs w:val="22"/>
        </w:rPr>
        <w:t>.</w:t>
      </w:r>
      <w:r>
        <w:rPr>
          <w:rFonts w:ascii="Segoe UI" w:hAnsi="Segoe UI" w:cs="Segoe UI"/>
          <w:sz w:val="22"/>
          <w:szCs w:val="22"/>
        </w:rPr>
        <w:t xml:space="preserve"> Specifically, people</w:t>
      </w:r>
      <w:r w:rsidRPr="008E2F20">
        <w:rPr>
          <w:rFonts w:ascii="Segoe UI" w:hAnsi="Segoe UI" w:cs="Segoe UI"/>
          <w:sz w:val="22"/>
          <w:szCs w:val="22"/>
        </w:rPr>
        <w:t xml:space="preserve"> over 50 years who have had longstanding overweight or obesity</w:t>
      </w:r>
      <w:r>
        <w:rPr>
          <w:rFonts w:ascii="Segoe UI" w:hAnsi="Segoe UI" w:cs="Segoe UI"/>
          <w:sz w:val="22"/>
          <w:szCs w:val="22"/>
        </w:rPr>
        <w:t xml:space="preserve"> (interview with Prof Jacob George, 2024). The major m</w:t>
      </w:r>
      <w:r w:rsidRPr="008E2F20">
        <w:rPr>
          <w:rFonts w:ascii="Segoe UI" w:hAnsi="Segoe UI" w:cs="Segoe UI"/>
          <w:sz w:val="22"/>
          <w:szCs w:val="22"/>
        </w:rPr>
        <w:t xml:space="preserve">etabolic risk factors are hypertension, </w:t>
      </w:r>
      <w:r>
        <w:rPr>
          <w:rFonts w:ascii="Segoe UI" w:hAnsi="Segoe UI" w:cs="Segoe UI"/>
          <w:sz w:val="22"/>
          <w:szCs w:val="22"/>
        </w:rPr>
        <w:t>T2DM</w:t>
      </w:r>
      <w:r w:rsidRPr="008E2F20">
        <w:rPr>
          <w:rFonts w:ascii="Segoe UI" w:hAnsi="Segoe UI" w:cs="Segoe UI"/>
          <w:sz w:val="22"/>
          <w:szCs w:val="22"/>
        </w:rPr>
        <w:t xml:space="preserve"> and hyperlipidaemia</w:t>
      </w:r>
      <w:r>
        <w:rPr>
          <w:rFonts w:ascii="Segoe UI" w:hAnsi="Segoe UI" w:cs="Segoe UI"/>
          <w:sz w:val="22"/>
          <w:szCs w:val="22"/>
        </w:rPr>
        <w:t>. Additionally, in woman, a major risk factor is menopause.</w:t>
      </w:r>
    </w:p>
    <w:p w14:paraId="39C7929E" w14:textId="77777777" w:rsidR="00D45289" w:rsidRDefault="00D45289" w:rsidP="001C11E7">
      <w:pPr>
        <w:spacing w:after="0" w:line="240" w:lineRule="auto"/>
        <w:rPr>
          <w:rFonts w:ascii="Segoe UI" w:hAnsi="Segoe UI" w:cs="Segoe UI"/>
          <w:sz w:val="22"/>
          <w:szCs w:val="22"/>
        </w:rPr>
      </w:pPr>
    </w:p>
    <w:p w14:paraId="5986BE15" w14:textId="1F65E705" w:rsidR="00D45289" w:rsidRPr="00C463DF" w:rsidRDefault="00D45289" w:rsidP="001C11E7">
      <w:pPr>
        <w:spacing w:after="0" w:line="240" w:lineRule="auto"/>
        <w:rPr>
          <w:rFonts w:ascii="Segoe UI" w:hAnsi="Segoe UI" w:cs="Segoe UI"/>
          <w:i/>
          <w:iCs/>
          <w:sz w:val="22"/>
          <w:szCs w:val="22"/>
        </w:rPr>
      </w:pPr>
      <w:r w:rsidRPr="00C463DF">
        <w:rPr>
          <w:rFonts w:ascii="Segoe UI" w:hAnsi="Segoe UI" w:cs="Segoe UI"/>
          <w:i/>
          <w:iCs/>
          <w:sz w:val="22"/>
          <w:szCs w:val="22"/>
        </w:rPr>
        <w:t>Prevalence of MAFLD in specific population groups in Australia</w:t>
      </w:r>
    </w:p>
    <w:p w14:paraId="672000B9" w14:textId="77777777" w:rsidR="00D45289" w:rsidRDefault="00D45289" w:rsidP="001C11E7">
      <w:pPr>
        <w:spacing w:after="0" w:line="240" w:lineRule="auto"/>
        <w:rPr>
          <w:rFonts w:ascii="Segoe UI" w:hAnsi="Segoe UI" w:cs="Segoe UI"/>
          <w:sz w:val="22"/>
          <w:szCs w:val="22"/>
        </w:rPr>
      </w:pPr>
    </w:p>
    <w:p w14:paraId="76FD446A" w14:textId="2EA43518" w:rsidR="000C3748" w:rsidRDefault="00562650" w:rsidP="00990721">
      <w:pPr>
        <w:spacing w:after="0" w:line="240" w:lineRule="auto"/>
        <w:rPr>
          <w:rFonts w:ascii="Segoe UI" w:hAnsi="Segoe UI" w:cs="Segoe UI"/>
          <w:sz w:val="22"/>
          <w:szCs w:val="22"/>
        </w:rPr>
      </w:pPr>
      <w:r>
        <w:rPr>
          <w:rFonts w:ascii="Segoe UI" w:hAnsi="Segoe UI" w:cs="Segoe UI"/>
          <w:sz w:val="22"/>
          <w:szCs w:val="22"/>
        </w:rPr>
        <w:t xml:space="preserve">A </w:t>
      </w:r>
      <w:r w:rsidR="00990721" w:rsidRPr="00990721">
        <w:rPr>
          <w:rFonts w:ascii="Segoe UI" w:hAnsi="Segoe UI" w:cs="Segoe UI"/>
          <w:sz w:val="22"/>
          <w:szCs w:val="22"/>
        </w:rPr>
        <w:t>202</w:t>
      </w:r>
      <w:r w:rsidR="007A7A4E">
        <w:rPr>
          <w:rFonts w:ascii="Segoe UI" w:hAnsi="Segoe UI" w:cs="Segoe UI"/>
          <w:sz w:val="22"/>
          <w:szCs w:val="22"/>
        </w:rPr>
        <w:t>2</w:t>
      </w:r>
      <w:r w:rsidR="008C176A">
        <w:rPr>
          <w:rFonts w:ascii="Segoe UI" w:hAnsi="Segoe UI" w:cs="Segoe UI"/>
          <w:sz w:val="22"/>
          <w:szCs w:val="22"/>
        </w:rPr>
        <w:t xml:space="preserve"> cross-sectional analysis</w:t>
      </w:r>
      <w:r w:rsidR="00990721" w:rsidRPr="00990721">
        <w:rPr>
          <w:rFonts w:ascii="Segoe UI" w:hAnsi="Segoe UI" w:cs="Segoe UI"/>
          <w:sz w:val="22"/>
          <w:szCs w:val="22"/>
        </w:rPr>
        <w:t xml:space="preserve"> in regional Victoria estimated the age- and sex-standardi</w:t>
      </w:r>
      <w:r w:rsidR="00F20058">
        <w:rPr>
          <w:rFonts w:ascii="Segoe UI" w:hAnsi="Segoe UI" w:cs="Segoe UI"/>
          <w:sz w:val="22"/>
          <w:szCs w:val="22"/>
        </w:rPr>
        <w:t>s</w:t>
      </w:r>
      <w:r w:rsidR="00990721" w:rsidRPr="00990721">
        <w:rPr>
          <w:rFonts w:ascii="Segoe UI" w:hAnsi="Segoe UI" w:cs="Segoe UI"/>
          <w:sz w:val="22"/>
          <w:szCs w:val="22"/>
        </w:rPr>
        <w:t>ed prevalence of MAFLD at 47.2%.</w:t>
      </w:r>
      <w:r w:rsidR="000C3748">
        <w:rPr>
          <w:rFonts w:ascii="Segoe UI" w:hAnsi="Segoe UI" w:cs="Segoe UI"/>
          <w:sz w:val="22"/>
          <w:szCs w:val="22"/>
        </w:rPr>
        <w:t xml:space="preserve"> The higher prevalence in </w:t>
      </w:r>
      <w:r w:rsidR="00276817">
        <w:rPr>
          <w:rFonts w:ascii="Segoe UI" w:hAnsi="Segoe UI" w:cs="Segoe UI"/>
          <w:sz w:val="22"/>
          <w:szCs w:val="22"/>
        </w:rPr>
        <w:t xml:space="preserve">rural and </w:t>
      </w:r>
      <w:r w:rsidR="000C3748">
        <w:rPr>
          <w:rFonts w:ascii="Segoe UI" w:hAnsi="Segoe UI" w:cs="Segoe UI"/>
          <w:sz w:val="22"/>
          <w:szCs w:val="22"/>
        </w:rPr>
        <w:t xml:space="preserve">regional areas may be attributed to </w:t>
      </w:r>
      <w:r w:rsidR="00276817">
        <w:rPr>
          <w:rFonts w:ascii="Segoe UI" w:hAnsi="Segoe UI" w:cs="Segoe UI"/>
          <w:sz w:val="22"/>
          <w:szCs w:val="22"/>
        </w:rPr>
        <w:t>p</w:t>
      </w:r>
      <w:r w:rsidR="00276817" w:rsidRPr="00276817">
        <w:rPr>
          <w:rFonts w:ascii="Segoe UI" w:hAnsi="Segoe UI" w:cs="Segoe UI"/>
          <w:sz w:val="22"/>
          <w:szCs w:val="22"/>
        </w:rPr>
        <w:t xml:space="preserve">eople having </w:t>
      </w:r>
      <w:r w:rsidR="00276817">
        <w:rPr>
          <w:rFonts w:ascii="Segoe UI" w:hAnsi="Segoe UI" w:cs="Segoe UI"/>
          <w:sz w:val="22"/>
          <w:szCs w:val="22"/>
        </w:rPr>
        <w:t>1.18 (</w:t>
      </w:r>
      <w:r w:rsidR="00276817" w:rsidRPr="001941FB">
        <w:rPr>
          <w:rFonts w:ascii="Segoe UI" w:hAnsi="Segoe UI" w:cs="Segoe UI"/>
          <w:sz w:val="22"/>
          <w:szCs w:val="22"/>
        </w:rPr>
        <w:t>p&lt;0.001</w:t>
      </w:r>
      <w:r w:rsidR="00276817">
        <w:rPr>
          <w:rFonts w:ascii="Segoe UI" w:hAnsi="Segoe UI" w:cs="Segoe UI"/>
          <w:sz w:val="22"/>
          <w:szCs w:val="22"/>
        </w:rPr>
        <w:t>) times greater odds</w:t>
      </w:r>
      <w:r w:rsidR="00276817" w:rsidRPr="00276817">
        <w:rPr>
          <w:rFonts w:ascii="Segoe UI" w:hAnsi="Segoe UI" w:cs="Segoe UI"/>
          <w:sz w:val="22"/>
          <w:szCs w:val="22"/>
        </w:rPr>
        <w:t xml:space="preserve"> of being overweight and 1.31 </w:t>
      </w:r>
      <w:r w:rsidR="00276817">
        <w:rPr>
          <w:rFonts w:ascii="Segoe UI" w:hAnsi="Segoe UI" w:cs="Segoe UI"/>
          <w:sz w:val="22"/>
          <w:szCs w:val="22"/>
        </w:rPr>
        <w:t>(</w:t>
      </w:r>
      <w:r w:rsidR="00276817" w:rsidRPr="001941FB">
        <w:rPr>
          <w:rFonts w:ascii="Segoe UI" w:hAnsi="Segoe UI" w:cs="Segoe UI"/>
          <w:sz w:val="22"/>
          <w:szCs w:val="22"/>
        </w:rPr>
        <w:t>p=0.01</w:t>
      </w:r>
      <w:r w:rsidR="00276817">
        <w:rPr>
          <w:rFonts w:ascii="Segoe UI" w:hAnsi="Segoe UI" w:cs="Segoe UI"/>
          <w:sz w:val="22"/>
          <w:szCs w:val="22"/>
        </w:rPr>
        <w:t xml:space="preserve">) </w:t>
      </w:r>
      <w:r w:rsidR="00276817" w:rsidRPr="00276817">
        <w:rPr>
          <w:rFonts w:ascii="Segoe UI" w:hAnsi="Segoe UI" w:cs="Segoe UI"/>
          <w:sz w:val="22"/>
          <w:szCs w:val="22"/>
        </w:rPr>
        <w:t>times greater odds of being obese compared to those in metropolitan areas</w:t>
      </w:r>
      <w:r w:rsidR="004D36BF">
        <w:rPr>
          <w:rFonts w:ascii="Segoe UI" w:hAnsi="Segoe UI" w:cs="Segoe UI"/>
          <w:sz w:val="22"/>
          <w:szCs w:val="22"/>
        </w:rPr>
        <w:t xml:space="preserve"> </w:t>
      </w:r>
      <w:r w:rsidR="008A7D7D">
        <w:rPr>
          <w:rFonts w:ascii="Segoe UI" w:hAnsi="Segoe UI" w:cs="Segoe UI"/>
          <w:sz w:val="22"/>
          <w:szCs w:val="22"/>
        </w:rPr>
        <w:fldChar w:fldCharType="begin">
          <w:fldData xml:space="preserve">PEVuZE5vdGU+PENpdGU+PEF1dGhvcj5Sb2JlcnRzPC9BdXRob3I+PFllYXI+MjAyMTwvWWVhcj48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</w:fldData>
        </w:fldChar>
      </w:r>
      <w:r w:rsidR="00B36C1C">
        <w:rPr>
          <w:rFonts w:ascii="Segoe UI" w:hAnsi="Segoe UI" w:cs="Segoe UI"/>
          <w:sz w:val="22"/>
          <w:szCs w:val="22"/>
        </w:rPr>
        <w:instrText xml:space="preserve"> ADDIN EN.CITE </w:instrText>
      </w:r>
      <w:r w:rsidR="00B36C1C">
        <w:rPr>
          <w:rFonts w:ascii="Segoe UI" w:hAnsi="Segoe UI" w:cs="Segoe UI"/>
          <w:sz w:val="22"/>
          <w:szCs w:val="22"/>
        </w:rPr>
        <w:fldChar w:fldCharType="begin">
          <w:fldData xml:space="preserve">PEVuZE5vdGU+PENpdGU+PEF1dGhvcj5Sb2JlcnRzPC9BdXRob3I+PFllYXI+MjAyMTwvWWVhcj48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</w:fldData>
        </w:fldChar>
      </w:r>
      <w:r w:rsidR="00B36C1C">
        <w:rPr>
          <w:rFonts w:ascii="Segoe UI" w:hAnsi="Segoe UI" w:cs="Segoe UI"/>
          <w:sz w:val="22"/>
          <w:szCs w:val="22"/>
        </w:rPr>
        <w:instrText xml:space="preserve"> ADDIN EN.CITE.DATA </w:instrText>
      </w:r>
      <w:r w:rsidR="00B36C1C">
        <w:rPr>
          <w:rFonts w:ascii="Segoe UI" w:hAnsi="Segoe UI" w:cs="Segoe UI"/>
          <w:sz w:val="22"/>
          <w:szCs w:val="22"/>
        </w:rPr>
      </w:r>
      <w:r w:rsidR="00B36C1C">
        <w:rPr>
          <w:rFonts w:ascii="Segoe UI" w:hAnsi="Segoe UI" w:cs="Segoe UI"/>
          <w:sz w:val="22"/>
          <w:szCs w:val="22"/>
        </w:rPr>
        <w:fldChar w:fldCharType="end"/>
      </w:r>
      <w:r w:rsidR="008A7D7D">
        <w:rPr>
          <w:rFonts w:ascii="Segoe UI" w:hAnsi="Segoe UI" w:cs="Segoe UI"/>
          <w:sz w:val="22"/>
          <w:szCs w:val="22"/>
        </w:rPr>
      </w:r>
      <w:r w:rsidR="008A7D7D">
        <w:rPr>
          <w:rFonts w:ascii="Segoe UI" w:hAnsi="Segoe UI" w:cs="Segoe UI"/>
          <w:sz w:val="22"/>
          <w:szCs w:val="22"/>
        </w:rPr>
        <w:fldChar w:fldCharType="separate"/>
      </w:r>
      <w:r w:rsidR="00B36C1C">
        <w:rPr>
          <w:rFonts w:ascii="Segoe UI" w:hAnsi="Segoe UI" w:cs="Segoe UI"/>
          <w:noProof/>
          <w:sz w:val="22"/>
          <w:szCs w:val="22"/>
        </w:rPr>
        <w:t>(Roberts, Majeed et al. 2021, Kemp, Clayton-Chubb et al. 2022)</w:t>
      </w:r>
      <w:r w:rsidR="008A7D7D">
        <w:rPr>
          <w:rFonts w:ascii="Segoe UI" w:hAnsi="Segoe UI" w:cs="Segoe UI"/>
          <w:sz w:val="22"/>
          <w:szCs w:val="22"/>
        </w:rPr>
        <w:fldChar w:fldCharType="end"/>
      </w:r>
      <w:r w:rsidR="00276817" w:rsidRPr="00276817">
        <w:rPr>
          <w:rFonts w:ascii="Segoe UI" w:hAnsi="Segoe UI" w:cs="Segoe UI"/>
          <w:sz w:val="22"/>
          <w:szCs w:val="22"/>
        </w:rPr>
        <w:t>.</w:t>
      </w:r>
    </w:p>
    <w:p w14:paraId="5C9F5207" w14:textId="77777777" w:rsidR="00F8478B" w:rsidRDefault="00F8478B" w:rsidP="001941FB">
      <w:pPr>
        <w:spacing w:after="0" w:line="240" w:lineRule="auto"/>
        <w:rPr>
          <w:rFonts w:ascii="Segoe UI" w:hAnsi="Segoe UI" w:cs="Segoe UI"/>
          <w:sz w:val="22"/>
          <w:szCs w:val="22"/>
        </w:rPr>
      </w:pPr>
    </w:p>
    <w:p w14:paraId="046343E2" w14:textId="046CA7F7" w:rsidR="00F8478B" w:rsidRDefault="001B0548" w:rsidP="00051843">
      <w:pPr>
        <w:spacing w:after="0" w:line="240" w:lineRule="auto"/>
        <w:rPr>
          <w:rFonts w:ascii="Segoe UI" w:hAnsi="Segoe UI" w:cs="Segoe UI"/>
          <w:sz w:val="22"/>
          <w:szCs w:val="22"/>
        </w:rPr>
      </w:pPr>
      <w:r w:rsidRPr="001B0548">
        <w:rPr>
          <w:rFonts w:ascii="Segoe UI" w:hAnsi="Segoe UI" w:cs="Segoe UI"/>
          <w:sz w:val="22"/>
          <w:szCs w:val="22"/>
        </w:rPr>
        <w:t xml:space="preserve">Currently, there </w:t>
      </w:r>
      <w:r w:rsidR="007A7A4E">
        <w:rPr>
          <w:rFonts w:ascii="Segoe UI" w:hAnsi="Segoe UI" w:cs="Segoe UI"/>
          <w:sz w:val="22"/>
          <w:szCs w:val="22"/>
        </w:rPr>
        <w:t>is</w:t>
      </w:r>
      <w:r w:rsidRPr="001B0548">
        <w:rPr>
          <w:rFonts w:ascii="Segoe UI" w:hAnsi="Segoe UI" w:cs="Segoe UI"/>
          <w:sz w:val="22"/>
          <w:szCs w:val="22"/>
        </w:rPr>
        <w:t xml:space="preserve"> limited data available on the prevalence of</w:t>
      </w:r>
      <w:r>
        <w:rPr>
          <w:rFonts w:ascii="Segoe UI" w:hAnsi="Segoe UI" w:cs="Segoe UI"/>
          <w:sz w:val="22"/>
          <w:szCs w:val="22"/>
        </w:rPr>
        <w:t xml:space="preserve"> </w:t>
      </w:r>
      <w:r w:rsidRPr="001B0548">
        <w:rPr>
          <w:rFonts w:ascii="Segoe UI" w:hAnsi="Segoe UI" w:cs="Segoe UI"/>
          <w:sz w:val="22"/>
          <w:szCs w:val="22"/>
        </w:rPr>
        <w:t xml:space="preserve">MAFLD within individual Australian States and Territories; </w:t>
      </w:r>
      <w:r w:rsidR="00EF78ED">
        <w:rPr>
          <w:rFonts w:ascii="Segoe UI" w:hAnsi="Segoe UI" w:cs="Segoe UI"/>
          <w:sz w:val="22"/>
          <w:szCs w:val="22"/>
        </w:rPr>
        <w:t xml:space="preserve">and </w:t>
      </w:r>
      <w:r w:rsidRPr="001B0548">
        <w:rPr>
          <w:rFonts w:ascii="Segoe UI" w:hAnsi="Segoe UI" w:cs="Segoe UI"/>
          <w:sz w:val="22"/>
          <w:szCs w:val="22"/>
        </w:rPr>
        <w:t>the</w:t>
      </w:r>
      <w:r>
        <w:rPr>
          <w:rFonts w:ascii="Segoe UI" w:hAnsi="Segoe UI" w:cs="Segoe UI"/>
          <w:sz w:val="22"/>
          <w:szCs w:val="22"/>
        </w:rPr>
        <w:t xml:space="preserve"> </w:t>
      </w:r>
      <w:r w:rsidRPr="001B0548">
        <w:rPr>
          <w:rFonts w:ascii="Segoe UI" w:hAnsi="Segoe UI" w:cs="Segoe UI"/>
          <w:sz w:val="22"/>
          <w:szCs w:val="22"/>
        </w:rPr>
        <w:t>available data are from white/Caucasian populations and therefore</w:t>
      </w:r>
      <w:r>
        <w:rPr>
          <w:rFonts w:ascii="Segoe UI" w:hAnsi="Segoe UI" w:cs="Segoe UI"/>
          <w:sz w:val="22"/>
          <w:szCs w:val="22"/>
        </w:rPr>
        <w:t xml:space="preserve"> </w:t>
      </w:r>
      <w:r w:rsidRPr="001B0548">
        <w:rPr>
          <w:rFonts w:ascii="Segoe UI" w:hAnsi="Segoe UI" w:cs="Segoe UI"/>
          <w:sz w:val="22"/>
          <w:szCs w:val="22"/>
        </w:rPr>
        <w:t>cannot be generalised to other groups, including Aboriginal and</w:t>
      </w:r>
      <w:r>
        <w:rPr>
          <w:rFonts w:ascii="Segoe UI" w:hAnsi="Segoe UI" w:cs="Segoe UI"/>
          <w:sz w:val="22"/>
          <w:szCs w:val="22"/>
        </w:rPr>
        <w:t xml:space="preserve"> </w:t>
      </w:r>
      <w:r w:rsidRPr="001B0548">
        <w:rPr>
          <w:rFonts w:ascii="Segoe UI" w:hAnsi="Segoe UI" w:cs="Segoe UI"/>
          <w:sz w:val="22"/>
          <w:szCs w:val="22"/>
        </w:rPr>
        <w:t>Torres Strait Islander peoples.</w:t>
      </w:r>
      <w:r w:rsidR="00C463DF">
        <w:rPr>
          <w:rFonts w:ascii="Segoe UI" w:hAnsi="Segoe UI" w:cs="Segoe UI"/>
          <w:sz w:val="22"/>
          <w:szCs w:val="22"/>
        </w:rPr>
        <w:t xml:space="preserve"> </w:t>
      </w:r>
      <w:r w:rsidR="00C463DF" w:rsidRPr="00C463DF">
        <w:rPr>
          <w:rFonts w:ascii="Segoe UI" w:hAnsi="Segoe UI" w:cs="Segoe UI"/>
          <w:sz w:val="22"/>
          <w:szCs w:val="22"/>
        </w:rPr>
        <w:t xml:space="preserve">Another study examining </w:t>
      </w:r>
      <w:r w:rsidR="00F20058">
        <w:rPr>
          <w:rFonts w:ascii="Segoe UI" w:hAnsi="Segoe UI" w:cs="Segoe UI"/>
          <w:sz w:val="22"/>
          <w:szCs w:val="22"/>
        </w:rPr>
        <w:t>HCC</w:t>
      </w:r>
      <w:r w:rsidR="00C463DF" w:rsidRPr="00C463DF">
        <w:rPr>
          <w:rFonts w:ascii="Segoe UI" w:hAnsi="Segoe UI" w:cs="Segoe UI"/>
          <w:sz w:val="22"/>
          <w:szCs w:val="22"/>
        </w:rPr>
        <w:t xml:space="preserve"> in Aboriginal and Torres Strait Islander peoples found that 6.1% had MAFLD. However, similar to the general population, these results are likely to be substantially underestimated in Aboriginal and Torres Strait Islander peoples, especially with the prevalence of the related comorbidities of T2D and obesity being up to 48% and 45%, respectively, in this group</w:t>
      </w:r>
      <w:r w:rsidR="002D2F12">
        <w:rPr>
          <w:rFonts w:ascii="Segoe UI" w:hAnsi="Segoe UI" w:cs="Segoe UI"/>
          <w:sz w:val="22"/>
          <w:szCs w:val="22"/>
        </w:rPr>
        <w:t xml:space="preserve"> </w:t>
      </w:r>
      <w:r w:rsidR="00795CF0">
        <w:rPr>
          <w:rFonts w:ascii="Segoe UI" w:hAnsi="Segoe UI" w:cs="Segoe UI"/>
          <w:sz w:val="22"/>
          <w:szCs w:val="22"/>
        </w:rPr>
        <w:fldChar w:fldCharType="begin"/>
      </w:r>
      <w:r w:rsidR="00795CF0">
        <w:rPr>
          <w:rFonts w:ascii="Segoe UI" w:hAnsi="Segoe UI" w:cs="Segoe UI"/>
          <w:sz w:val="22"/>
          <w:szCs w:val="22"/>
        </w:rPr>
        <w:instrText xml:space="preserve"> ADDIN EN.CITE &lt;EndNote&gt;&lt;Cite&gt;&lt;Author&gt;Dick&lt;/Author&gt;&lt;Year&gt;2024&lt;/Year&gt;&lt;RecNum&gt;61&lt;/RecNum&gt;&lt;DisplayText&gt;(Dick, Wheeler et al. 2024)&lt;/DisplayText&gt;&lt;record&gt;&lt;rec-number&gt;61&lt;/rec-number&gt;&lt;foreign-keys&gt;&lt;key app="EN" db-id="2apvszvvywasvbe5przp9rdba50atzxe290x" timestamp="1732164653"&gt;61&lt;/key&gt;&lt;/foreign-keys&gt;&lt;ref-type name="Journal Article"&gt;17&lt;/ref-type&gt;&lt;contributors&gt;&lt;authors&gt;&lt;author&gt;Dick, Sarah&lt;/author&gt;&lt;author&gt;Wheeler, Kai&lt;/author&gt;&lt;author&gt;Keating, Shelley E.&lt;/author&gt;&lt;/authors&gt;&lt;/contributors&gt;&lt;titles&gt;&lt;title&gt;Opportunities for the management of metabolic dysfunction-associated fatty liver disease within Aboriginal and Torres Strait Islander peoples&lt;/title&gt;&lt;secondary-title&gt;Australian and New Zealand Journal of Public Health&lt;/secondary-title&gt;&lt;/titles&gt;&lt;periodical&gt;&lt;full-title&gt;Australian and New Zealand Journal of Public Health&lt;/full-title&gt;&lt;/periodical&gt;&lt;pages&gt;100138&lt;/pages&gt;&lt;volume&gt;48&lt;/volume&gt;&lt;number&gt;2&lt;/number&gt;&lt;keywords&gt;&lt;keyword&gt;hepatic steatosis&lt;/keyword&gt;&lt;keyword&gt;lifestyle therapy&lt;/keyword&gt;&lt;keyword&gt;First Nations&lt;/keyword&gt;&lt;keyword&gt;non-alcoholic fatty liver disease&lt;/keyword&gt;&lt;keyword&gt;metabolic associated steatotic liver disease&lt;/keyword&gt;&lt;keyword&gt;cultural determinants&lt;/keyword&gt;&lt;/keywords&gt;&lt;dates&gt;&lt;year&gt;2024&lt;/year&gt;&lt;pub-dates&gt;&lt;date&gt;2024/04/01/&lt;/date&gt;&lt;/pub-dates&gt;&lt;/dates&gt;&lt;isbn&gt;1326-0200&lt;/isbn&gt;&lt;urls&gt;&lt;related-urls&gt;&lt;url&gt;https://www.sciencedirect.com/science/article/pii/S132602002400013X&lt;/url&gt;&lt;/related-urls&gt;&lt;/urls&gt;&lt;electronic-resource-num&gt;https://doi.org/10.1016/j.anzjph.2024.100138&lt;/electronic-resource-num&gt;&lt;/record&gt;&lt;/Cite&gt;&lt;/EndNote&gt;</w:instrText>
      </w:r>
      <w:r w:rsidR="00795CF0">
        <w:rPr>
          <w:rFonts w:ascii="Segoe UI" w:hAnsi="Segoe UI" w:cs="Segoe UI"/>
          <w:sz w:val="22"/>
          <w:szCs w:val="22"/>
        </w:rPr>
        <w:fldChar w:fldCharType="separate"/>
      </w:r>
      <w:r w:rsidR="00795CF0">
        <w:rPr>
          <w:rFonts w:ascii="Segoe UI" w:hAnsi="Segoe UI" w:cs="Segoe UI"/>
          <w:noProof/>
          <w:sz w:val="22"/>
          <w:szCs w:val="22"/>
        </w:rPr>
        <w:t>(Dick, Wheeler et al. 2024)</w:t>
      </w:r>
      <w:r w:rsidR="00795CF0">
        <w:rPr>
          <w:rFonts w:ascii="Segoe UI" w:hAnsi="Segoe UI" w:cs="Segoe UI"/>
          <w:sz w:val="22"/>
          <w:szCs w:val="22"/>
        </w:rPr>
        <w:fldChar w:fldCharType="end"/>
      </w:r>
      <w:r w:rsidR="00C463DF" w:rsidRPr="00C463DF">
        <w:rPr>
          <w:rFonts w:ascii="Segoe UI" w:hAnsi="Segoe UI" w:cs="Segoe UI"/>
          <w:sz w:val="22"/>
          <w:szCs w:val="22"/>
        </w:rPr>
        <w:t>.</w:t>
      </w:r>
    </w:p>
    <w:p w14:paraId="4D033191" w14:textId="77777777" w:rsidR="00051843" w:rsidRDefault="00051843"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0A71E9EA" w14:textId="77777777" w:rsidR="00ED4247" w:rsidRPr="00C57A44" w:rsidRDefault="00ED4247" w:rsidP="00ED4247">
      <w:pPr>
        <w:rPr>
          <w:rFonts w:ascii="Segoe UI" w:hAnsi="Segoe UI" w:cs="Segoe UI"/>
          <w:sz w:val="22"/>
          <w:szCs w:val="22"/>
        </w:rPr>
      </w:pPr>
      <w:r w:rsidRPr="00EE52BE">
        <w:rPr>
          <w:rFonts w:ascii="Segoe UI" w:hAnsi="Segoe UI" w:cs="Segoe UI"/>
          <w:sz w:val="22"/>
          <w:szCs w:val="22"/>
        </w:rPr>
        <w:t>The</w:t>
      </w:r>
      <w:r>
        <w:rPr>
          <w:rFonts w:ascii="Segoe UI" w:hAnsi="Segoe UI" w:cs="Segoe UI"/>
          <w:sz w:val="22"/>
          <w:szCs w:val="22"/>
        </w:rPr>
        <w:t xml:space="preserve"> proposed</w:t>
      </w:r>
      <w:r w:rsidRPr="00EE52BE">
        <w:rPr>
          <w:rFonts w:ascii="Segoe UI" w:hAnsi="Segoe UI" w:cs="Segoe UI"/>
          <w:sz w:val="22"/>
          <w:szCs w:val="22"/>
        </w:rPr>
        <w:t xml:space="preserve"> </w:t>
      </w:r>
      <w:r>
        <w:rPr>
          <w:rFonts w:ascii="Segoe UI" w:hAnsi="Segoe UI" w:cs="Segoe UI"/>
          <w:sz w:val="22"/>
          <w:szCs w:val="22"/>
        </w:rPr>
        <w:t>investigative</w:t>
      </w:r>
      <w:r w:rsidRPr="00EE52BE">
        <w:rPr>
          <w:rFonts w:ascii="Segoe UI" w:hAnsi="Segoe UI" w:cs="Segoe UI"/>
          <w:sz w:val="22"/>
          <w:szCs w:val="22"/>
        </w:rPr>
        <w:t xml:space="preserve"> technology under evaluation in this document is Vibration Controlled Transient Elastography (</w:t>
      </w:r>
      <w:r>
        <w:rPr>
          <w:rFonts w:ascii="Segoe UI" w:hAnsi="Segoe UI" w:cs="Segoe UI"/>
          <w:sz w:val="22"/>
          <w:szCs w:val="22"/>
        </w:rPr>
        <w:t>VCTE™</w:t>
      </w:r>
      <w:r w:rsidRPr="00EE52BE">
        <w:rPr>
          <w:rFonts w:ascii="Segoe UI" w:hAnsi="Segoe UI" w:cs="Segoe UI"/>
          <w:sz w:val="22"/>
          <w:szCs w:val="22"/>
        </w:rPr>
        <w:t xml:space="preserve">), a non-invasive diagnostic tool that assesses </w:t>
      </w:r>
      <w:r>
        <w:rPr>
          <w:rFonts w:ascii="Segoe UI" w:hAnsi="Segoe UI" w:cs="Segoe UI"/>
          <w:sz w:val="22"/>
          <w:szCs w:val="22"/>
        </w:rPr>
        <w:t xml:space="preserve">the extent of </w:t>
      </w:r>
      <w:r w:rsidRPr="00EE52BE">
        <w:rPr>
          <w:rFonts w:ascii="Segoe UI" w:hAnsi="Segoe UI" w:cs="Segoe UI"/>
          <w:sz w:val="22"/>
          <w:szCs w:val="22"/>
        </w:rPr>
        <w:t xml:space="preserve">liver fibrosis. </w:t>
      </w:r>
      <w:r>
        <w:rPr>
          <w:rFonts w:ascii="Segoe UI" w:hAnsi="Segoe UI" w:cs="Segoe UI"/>
          <w:sz w:val="22"/>
          <w:szCs w:val="22"/>
        </w:rPr>
        <w:t xml:space="preserve">VCTE™ </w:t>
      </w:r>
      <w:r w:rsidRPr="001E7293">
        <w:rPr>
          <w:rFonts w:ascii="Segoe UI" w:hAnsi="Segoe UI" w:cs="Segoe UI"/>
          <w:sz w:val="22"/>
          <w:szCs w:val="22"/>
        </w:rPr>
        <w:t xml:space="preserve">works by generating a mechanical pulse that creates a shear wave through the </w:t>
      </w:r>
      <w:r w:rsidRPr="001E7293">
        <w:rPr>
          <w:rFonts w:ascii="Segoe UI" w:hAnsi="Segoe UI" w:cs="Segoe UI"/>
          <w:sz w:val="22"/>
          <w:szCs w:val="22"/>
        </w:rPr>
        <w:lastRenderedPageBreak/>
        <w:t xml:space="preserve">liver tissue. </w:t>
      </w:r>
      <w:r>
        <w:rPr>
          <w:rFonts w:ascii="Segoe UI" w:hAnsi="Segoe UI" w:cs="Segoe UI"/>
          <w:sz w:val="22"/>
          <w:szCs w:val="22"/>
        </w:rPr>
        <w:t xml:space="preserve">VCTE™ </w:t>
      </w:r>
      <w:r w:rsidRPr="00822749">
        <w:rPr>
          <w:rFonts w:ascii="Segoe UI" w:hAnsi="Segoe UI" w:cs="Segoe UI"/>
          <w:sz w:val="22"/>
          <w:szCs w:val="22"/>
        </w:rPr>
        <w:t>measures the speed of a mechanically induced shear wave using pulse-echo ultrasonic acquisitions in a much larger portion of the tissue,</w:t>
      </w:r>
      <w:r w:rsidRPr="00822749">
        <w:rPr>
          <w:rFonts w:ascii="Segoe UI" w:hAnsi="Segoe UI" w:cs="Segoe UI"/>
        </w:rPr>
        <w:t xml:space="preserve"> </w:t>
      </w:r>
      <w:r w:rsidRPr="00822749">
        <w:rPr>
          <w:rFonts w:ascii="Segoe UI" w:hAnsi="Segoe UI" w:cs="Segoe UI"/>
          <w:sz w:val="22"/>
          <w:szCs w:val="22"/>
        </w:rPr>
        <w:t xml:space="preserve">approximately 100 times more than a liver biopsy core. </w:t>
      </w:r>
      <w:r w:rsidRPr="001E7293">
        <w:rPr>
          <w:rFonts w:ascii="Segoe UI" w:hAnsi="Segoe UI" w:cs="Segoe UI"/>
          <w:sz w:val="22"/>
          <w:szCs w:val="22"/>
        </w:rPr>
        <w:t>The speed of the wave correlates directly with liver stiffness - faster speeds indicate stiffer tissue and more advanced fibrosis. This measurement is converted into a numerical value expressed in kilopascals (kPa), known as the Liver Stiffness Measurement</w:t>
      </w:r>
      <w:r>
        <w:rPr>
          <w:rFonts w:ascii="Segoe UI" w:hAnsi="Segoe UI" w:cs="Segoe UI"/>
          <w:sz w:val="22"/>
          <w:szCs w:val="22"/>
        </w:rPr>
        <w:t xml:space="preserve"> (LSM)</w:t>
      </w:r>
      <w:r w:rsidRPr="001E7293">
        <w:rPr>
          <w:rFonts w:ascii="Segoe UI" w:hAnsi="Segoe UI" w:cs="Segoe UI"/>
          <w:sz w:val="22"/>
          <w:szCs w:val="22"/>
        </w:rPr>
        <w:t>. </w:t>
      </w:r>
    </w:p>
    <w:p w14:paraId="4F2771E0" w14:textId="13A4DD57" w:rsidR="00ED4247" w:rsidRDefault="00ED4247" w:rsidP="00ED4247">
      <w:pPr>
        <w:spacing w:after="0" w:line="240" w:lineRule="auto"/>
        <w:rPr>
          <w:rFonts w:ascii="Segoe UI" w:eastAsia="Segoe UI" w:hAnsi="Segoe UI"/>
          <w:bCs/>
          <w:color w:val="000000"/>
          <w:sz w:val="22"/>
        </w:rPr>
      </w:pPr>
      <w:r>
        <w:rPr>
          <w:rFonts w:ascii="Segoe UI" w:eastAsia="Segoe UI" w:hAnsi="Segoe UI"/>
          <w:bCs/>
          <w:color w:val="000000"/>
          <w:sz w:val="22"/>
        </w:rPr>
        <w:t xml:space="preserve">Patients that have been assessed and </w:t>
      </w:r>
      <w:r w:rsidR="008761E5">
        <w:rPr>
          <w:rFonts w:ascii="Segoe UI" w:eastAsia="Segoe UI" w:hAnsi="Segoe UI"/>
          <w:bCs/>
          <w:color w:val="000000"/>
          <w:sz w:val="22"/>
        </w:rPr>
        <w:t>diagnosed</w:t>
      </w:r>
      <w:r>
        <w:rPr>
          <w:rFonts w:ascii="Segoe UI" w:eastAsia="Segoe UI" w:hAnsi="Segoe UI"/>
          <w:bCs/>
          <w:color w:val="000000"/>
          <w:sz w:val="22"/>
        </w:rPr>
        <w:t xml:space="preserve"> with MAFLD show evidence of the presence of hepatic steatosis </w:t>
      </w:r>
      <w:r w:rsidRPr="007B7BFB">
        <w:rPr>
          <w:rFonts w:ascii="Segoe UI" w:eastAsia="Segoe UI" w:hAnsi="Segoe UI"/>
          <w:bCs/>
          <w:color w:val="000000"/>
          <w:sz w:val="22"/>
        </w:rPr>
        <w:t xml:space="preserve">in addition to one of the following three criteria: overweight/obesity, </w:t>
      </w:r>
      <w:r>
        <w:rPr>
          <w:rFonts w:ascii="Segoe UI" w:eastAsia="Segoe UI" w:hAnsi="Segoe UI"/>
          <w:bCs/>
          <w:color w:val="000000"/>
          <w:sz w:val="22"/>
        </w:rPr>
        <w:t>T2DM</w:t>
      </w:r>
      <w:r w:rsidRPr="007B7BFB">
        <w:rPr>
          <w:rFonts w:ascii="Segoe UI" w:eastAsia="Segoe UI" w:hAnsi="Segoe UI"/>
          <w:bCs/>
          <w:color w:val="000000"/>
          <w:sz w:val="22"/>
        </w:rPr>
        <w:t>, or evidence of metabolic dysregulation</w:t>
      </w:r>
      <w:r>
        <w:rPr>
          <w:rFonts w:ascii="Segoe UI" w:eastAsia="Segoe UI" w:hAnsi="Segoe UI"/>
          <w:bCs/>
          <w:color w:val="000000"/>
          <w:sz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REF _Ref179805129 \h  \* MERGEFORMAT </w:instrText>
      </w:r>
      <w:r>
        <w:rPr>
          <w:rFonts w:ascii="Segoe UI" w:eastAsia="Segoe UI" w:hAnsi="Segoe UI"/>
          <w:bCs/>
          <w:color w:val="000000"/>
          <w:sz w:val="22"/>
        </w:rPr>
      </w:r>
      <w:r>
        <w:rPr>
          <w:rFonts w:ascii="Segoe UI" w:eastAsia="Segoe UI" w:hAnsi="Segoe UI"/>
          <w:bCs/>
          <w:color w:val="000000"/>
          <w:sz w:val="22"/>
        </w:rPr>
        <w:fldChar w:fldCharType="separate"/>
      </w:r>
      <w:r w:rsidRPr="004B055E">
        <w:rPr>
          <w:rFonts w:ascii="Segoe UI" w:eastAsia="Segoe UI" w:hAnsi="Segoe UI"/>
          <w:bCs/>
          <w:color w:val="000000"/>
          <w:sz w:val="22"/>
        </w:rPr>
        <w:t>Table 1</w:t>
      </w:r>
      <w:r>
        <w:rPr>
          <w:rFonts w:ascii="Segoe UI" w:eastAsia="Segoe UI" w:hAnsi="Segoe UI"/>
          <w:bCs/>
          <w:color w:val="000000"/>
          <w:sz w:val="22"/>
        </w:rPr>
        <w:fldChar w:fldCharType="end"/>
      </w:r>
      <w:r>
        <w:rPr>
          <w:rFonts w:ascii="Segoe UI" w:eastAsia="Segoe UI" w:hAnsi="Segoe UI"/>
          <w:bCs/>
          <w:color w:val="000000"/>
          <w:sz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Pr>
          <w:rFonts w:ascii="Segoe UI" w:eastAsia="Segoe UI" w:hAnsi="Segoe UI"/>
          <w:bCs/>
          <w:color w:val="000000"/>
          <w:sz w:val="22"/>
        </w:rPr>
        <w:fldChar w:fldCharType="separate"/>
      </w:r>
      <w:r>
        <w:rPr>
          <w:rFonts w:ascii="Segoe UI" w:eastAsia="Segoe UI" w:hAnsi="Segoe UI"/>
          <w:bCs/>
          <w:noProof/>
          <w:color w:val="000000"/>
          <w:sz w:val="22"/>
        </w:rPr>
        <w:t>(Sangro, de la Torre Aláez et al. 2023)</w:t>
      </w:r>
      <w:r>
        <w:rPr>
          <w:rFonts w:ascii="Segoe UI" w:eastAsia="Segoe UI" w:hAnsi="Segoe UI"/>
          <w:bCs/>
          <w:color w:val="000000"/>
          <w:sz w:val="22"/>
        </w:rPr>
        <w:fldChar w:fldCharType="end"/>
      </w:r>
      <w:r>
        <w:rPr>
          <w:rFonts w:ascii="Segoe UI" w:eastAsia="Segoe UI" w:hAnsi="Segoe UI"/>
          <w:bCs/>
          <w:color w:val="000000"/>
          <w:sz w:val="22"/>
        </w:rPr>
        <w:t xml:space="preserve">. </w:t>
      </w:r>
    </w:p>
    <w:p w14:paraId="37487D3C" w14:textId="77777777" w:rsidR="00ED4247" w:rsidRDefault="00ED4247" w:rsidP="00ED4247">
      <w:pPr>
        <w:spacing w:after="0" w:line="240" w:lineRule="auto"/>
        <w:rPr>
          <w:rFonts w:ascii="Segoe UI" w:eastAsia="Segoe UI" w:hAnsi="Segoe UI"/>
          <w:b/>
          <w:color w:val="000000"/>
          <w:sz w:val="22"/>
        </w:rPr>
      </w:pPr>
    </w:p>
    <w:p w14:paraId="72F93EFC" w14:textId="42EB8D7A" w:rsidR="00ED4247" w:rsidRDefault="00ED4247" w:rsidP="00ED4247">
      <w:pPr>
        <w:spacing w:after="0" w:line="240" w:lineRule="auto"/>
        <w:rPr>
          <w:rFonts w:ascii="Segoe UI" w:eastAsia="Segoe UI" w:hAnsi="Segoe UI"/>
          <w:bCs/>
          <w:color w:val="000000"/>
          <w:sz w:val="22"/>
        </w:rPr>
      </w:pPr>
      <w:r w:rsidRPr="008F4821">
        <w:rPr>
          <w:rFonts w:ascii="Segoe UI" w:eastAsia="Segoe UI" w:hAnsi="Segoe UI"/>
          <w:bCs/>
          <w:color w:val="000000"/>
          <w:sz w:val="22"/>
        </w:rPr>
        <w:t>Currently in</w:t>
      </w:r>
      <w:r w:rsidRPr="00966CA8">
        <w:rPr>
          <w:rFonts w:ascii="Segoe UI" w:eastAsia="Segoe UI" w:hAnsi="Segoe UI"/>
          <w:bCs/>
          <w:color w:val="000000"/>
          <w:sz w:val="22"/>
        </w:rPr>
        <w:t xml:space="preserve"> Australia, </w:t>
      </w:r>
      <w:r>
        <w:rPr>
          <w:rFonts w:ascii="Segoe UI" w:eastAsia="Segoe UI" w:hAnsi="Segoe UI"/>
          <w:bCs/>
          <w:color w:val="000000"/>
          <w:sz w:val="22"/>
        </w:rPr>
        <w:t xml:space="preserve">risk stratification of patients with </w:t>
      </w:r>
      <w:r w:rsidRPr="00966CA8">
        <w:rPr>
          <w:rFonts w:ascii="Segoe UI" w:eastAsia="Segoe UI" w:hAnsi="Segoe UI"/>
          <w:bCs/>
          <w:color w:val="000000"/>
          <w:sz w:val="22"/>
        </w:rPr>
        <w:t xml:space="preserve">MAFLD is complicated by the lack of reimbursed non-invasive tests (NITs). </w:t>
      </w:r>
      <w:r>
        <w:rPr>
          <w:rFonts w:ascii="Segoe UI" w:eastAsia="Segoe UI" w:hAnsi="Segoe UI"/>
          <w:bCs/>
          <w:color w:val="000000"/>
          <w:sz w:val="22"/>
        </w:rPr>
        <w:t>While t</w:t>
      </w:r>
      <w:r w:rsidRPr="00145ADE">
        <w:rPr>
          <w:rFonts w:ascii="Segoe UI" w:eastAsia="Segoe UI" w:hAnsi="Segoe UI"/>
          <w:bCs/>
          <w:color w:val="000000"/>
          <w:sz w:val="22"/>
        </w:rPr>
        <w:t>he definitive diagnosis of MAFLD requires a liver biopsy</w:t>
      </w:r>
      <w:r>
        <w:rPr>
          <w:rFonts w:ascii="Segoe UI" w:eastAsia="Segoe UI" w:hAnsi="Segoe UI"/>
          <w:bCs/>
          <w:color w:val="000000"/>
          <w:sz w:val="22"/>
        </w:rPr>
        <w:t xml:space="preserve"> which is an invasive procedure that is </w:t>
      </w:r>
      <w:r w:rsidR="006B472C">
        <w:rPr>
          <w:rFonts w:ascii="Segoe UI" w:eastAsia="Segoe UI" w:hAnsi="Segoe UI"/>
          <w:bCs/>
          <w:color w:val="000000"/>
          <w:sz w:val="22"/>
        </w:rPr>
        <w:t xml:space="preserve">no longer </w:t>
      </w:r>
      <w:r>
        <w:rPr>
          <w:rFonts w:ascii="Segoe UI" w:eastAsia="Segoe UI" w:hAnsi="Segoe UI"/>
          <w:bCs/>
          <w:color w:val="000000"/>
          <w:sz w:val="22"/>
        </w:rPr>
        <w:t xml:space="preserve">routinely </w:t>
      </w:r>
      <w:r w:rsidR="006B472C">
        <w:rPr>
          <w:rFonts w:ascii="Segoe UI" w:eastAsia="Segoe UI" w:hAnsi="Segoe UI"/>
          <w:bCs/>
          <w:color w:val="000000"/>
          <w:sz w:val="22"/>
        </w:rPr>
        <w:t>performed</w:t>
      </w:r>
      <w:r>
        <w:rPr>
          <w:rFonts w:ascii="Segoe UI" w:eastAsia="Segoe UI" w:hAnsi="Segoe UI"/>
          <w:bCs/>
          <w:color w:val="000000"/>
          <w:sz w:val="22"/>
        </w:rPr>
        <w:t xml:space="preserve"> in clinical practice, clinicians rely on sequential non-invasive testing pathways to manage patients appropriately. Use of sequential non-invasive testing pathways have been examined in the </w:t>
      </w:r>
      <w:r w:rsidR="00D140B9">
        <w:rPr>
          <w:rFonts w:ascii="Segoe UI" w:hAnsi="Segoe UI" w:cs="Segoe UI"/>
          <w:sz w:val="22"/>
          <w:szCs w:val="22"/>
        </w:rPr>
        <w:t xml:space="preserve">GESA MAFLD consensus statement </w:t>
      </w:r>
      <w:r w:rsidR="00D140B9">
        <w:rPr>
          <w:rFonts w:ascii="Segoe UI" w:hAnsi="Segoe UI" w:cs="Segoe UI"/>
          <w:sz w:val="22"/>
          <w:szCs w:val="22"/>
        </w:rPr>
        <w:fldChar w:fldCharType="begin"/>
      </w:r>
      <w:r w:rsidR="00D140B9">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D140B9">
        <w:rPr>
          <w:rFonts w:ascii="Segoe UI" w:hAnsi="Segoe UI" w:cs="Segoe UI"/>
          <w:sz w:val="22"/>
          <w:szCs w:val="22"/>
        </w:rPr>
        <w:fldChar w:fldCharType="separate"/>
      </w:r>
      <w:r w:rsidR="00D140B9">
        <w:rPr>
          <w:rFonts w:ascii="Segoe UI" w:hAnsi="Segoe UI" w:cs="Segoe UI"/>
          <w:noProof/>
          <w:sz w:val="22"/>
          <w:szCs w:val="22"/>
        </w:rPr>
        <w:t>(MAFLD Consensus Statement Working Group 2024)</w:t>
      </w:r>
      <w:r w:rsidR="00D140B9">
        <w:rPr>
          <w:rFonts w:ascii="Segoe UI" w:hAnsi="Segoe UI" w:cs="Segoe UI"/>
          <w:sz w:val="22"/>
          <w:szCs w:val="22"/>
        </w:rPr>
        <w:fldChar w:fldCharType="end"/>
      </w:r>
      <w:r>
        <w:rPr>
          <w:rFonts w:ascii="Segoe UI" w:eastAsia="Segoe UI" w:hAnsi="Segoe UI"/>
          <w:bCs/>
          <w:color w:val="000000"/>
          <w:sz w:val="22"/>
        </w:rPr>
        <w:t xml:space="preserve">. The current standard clinical practice in Australia involves </w:t>
      </w:r>
      <w:r w:rsidR="001B158C">
        <w:rPr>
          <w:rFonts w:ascii="Segoe UI" w:eastAsia="Segoe UI" w:hAnsi="Segoe UI"/>
          <w:bCs/>
          <w:color w:val="000000"/>
          <w:sz w:val="22"/>
        </w:rPr>
        <w:t>first line test</w:t>
      </w:r>
      <w:r>
        <w:rPr>
          <w:rFonts w:ascii="Segoe UI" w:eastAsia="Segoe UI" w:hAnsi="Segoe UI"/>
          <w:bCs/>
          <w:color w:val="000000"/>
          <w:sz w:val="22"/>
        </w:rPr>
        <w:t xml:space="preserve"> in primary care, followed by referral to a liver specialist for further testing and management of all patients with MAFLD. </w:t>
      </w:r>
    </w:p>
    <w:p w14:paraId="5EF241BB" w14:textId="77777777" w:rsidR="00ED4247" w:rsidRDefault="00ED4247" w:rsidP="00ED4247">
      <w:pPr>
        <w:spacing w:after="0" w:line="240" w:lineRule="auto"/>
        <w:rPr>
          <w:rFonts w:ascii="Segoe UI" w:eastAsia="Segoe UI" w:hAnsi="Segoe UI"/>
          <w:bCs/>
          <w:color w:val="000000"/>
          <w:sz w:val="22"/>
        </w:rPr>
      </w:pPr>
    </w:p>
    <w:p w14:paraId="55F00CAA" w14:textId="00380F72" w:rsidR="00C2012E" w:rsidRDefault="00C2012E" w:rsidP="00C2012E">
      <w:pPr>
        <w:spacing w:after="0" w:line="240" w:lineRule="auto"/>
        <w:rPr>
          <w:rFonts w:ascii="Segoe UI" w:eastAsia="Segoe UI" w:hAnsi="Segoe UI"/>
          <w:bCs/>
          <w:color w:val="000000"/>
          <w:sz w:val="22"/>
        </w:rPr>
      </w:pPr>
      <w:r w:rsidRPr="00B86EF3">
        <w:rPr>
          <w:rFonts w:ascii="Segoe UI" w:eastAsia="Segoe UI" w:hAnsi="Segoe UI"/>
          <w:bCs/>
          <w:color w:val="000000"/>
          <w:sz w:val="22"/>
        </w:rPr>
        <w:t xml:space="preserve">Initial </w:t>
      </w:r>
      <w:r w:rsidR="001B158C">
        <w:rPr>
          <w:rFonts w:ascii="Segoe UI" w:eastAsia="Segoe UI" w:hAnsi="Segoe UI"/>
          <w:bCs/>
          <w:color w:val="000000"/>
          <w:sz w:val="22"/>
        </w:rPr>
        <w:t>test</w:t>
      </w:r>
      <w:r>
        <w:rPr>
          <w:rFonts w:ascii="Segoe UI" w:eastAsia="Segoe UI" w:hAnsi="Segoe UI"/>
          <w:bCs/>
          <w:color w:val="000000"/>
          <w:sz w:val="22"/>
        </w:rPr>
        <w:t xml:space="preserve"> in the primary care setting</w:t>
      </w:r>
      <w:r w:rsidRPr="00B86EF3">
        <w:rPr>
          <w:rFonts w:ascii="Segoe UI" w:eastAsia="Segoe UI" w:hAnsi="Segoe UI"/>
          <w:bCs/>
          <w:color w:val="000000"/>
          <w:sz w:val="22"/>
        </w:rPr>
        <w:t xml:space="preserve"> typically involves reimbursed blood tests like </w:t>
      </w:r>
      <w:r>
        <w:rPr>
          <w:rFonts w:ascii="Segoe UI" w:eastAsia="Segoe UI" w:hAnsi="Segoe UI"/>
          <w:bCs/>
          <w:color w:val="000000"/>
          <w:sz w:val="22"/>
        </w:rPr>
        <w:t>f</w:t>
      </w:r>
      <w:r w:rsidRPr="00B86EF3">
        <w:rPr>
          <w:rFonts w:ascii="Segoe UI" w:eastAsia="Segoe UI" w:hAnsi="Segoe UI"/>
          <w:bCs/>
          <w:color w:val="000000"/>
          <w:sz w:val="22"/>
        </w:rPr>
        <w:t>ibrosis-4 (FIB-4) or</w:t>
      </w:r>
      <w:r>
        <w:rPr>
          <w:rFonts w:ascii="Segoe UI" w:eastAsia="Segoe UI" w:hAnsi="Segoe UI"/>
          <w:bCs/>
          <w:color w:val="000000"/>
          <w:sz w:val="22"/>
        </w:rPr>
        <w:t xml:space="preserve"> </w:t>
      </w:r>
      <w:r w:rsidRPr="003278FE">
        <w:rPr>
          <w:rFonts w:ascii="Segoe UI" w:eastAsia="Segoe UI" w:hAnsi="Segoe UI"/>
          <w:bCs/>
          <w:color w:val="000000"/>
          <w:sz w:val="22"/>
          <w:lang w:val="en-US"/>
        </w:rPr>
        <w:t>aspartate aminotransferase-to-platelet ratio index</w:t>
      </w:r>
      <w:r>
        <w:rPr>
          <w:rFonts w:ascii="Segoe UI" w:eastAsia="Segoe UI" w:hAnsi="Segoe UI"/>
          <w:bCs/>
          <w:color w:val="000000"/>
          <w:sz w:val="22"/>
          <w:lang w:val="en-US"/>
        </w:rPr>
        <w:t xml:space="preserve"> (</w:t>
      </w:r>
      <w:r>
        <w:rPr>
          <w:rFonts w:ascii="Segoe UI" w:eastAsia="Segoe UI" w:hAnsi="Segoe UI"/>
          <w:bCs/>
          <w:color w:val="000000"/>
          <w:sz w:val="22"/>
        </w:rPr>
        <w:t xml:space="preserve">APRI) which are scores calculated based on liver function tests (LFTs) and patient characteristics. LFTs such as FIB-4 serve as a rule out test due to their high negative predictive value, low cost and accessibility. </w:t>
      </w:r>
      <w:r w:rsidRPr="00952E27">
        <w:rPr>
          <w:rFonts w:ascii="Segoe UI" w:eastAsia="Segoe UI" w:hAnsi="Segoe UI"/>
          <w:bCs/>
          <w:color w:val="000000"/>
          <w:sz w:val="22"/>
        </w:rPr>
        <w:t>Patients with low FIB-4 scores</w:t>
      </w:r>
      <w:r>
        <w:rPr>
          <w:rFonts w:ascii="Segoe UI" w:eastAsia="Segoe UI" w:hAnsi="Segoe UI"/>
          <w:bCs/>
          <w:color w:val="000000"/>
          <w:sz w:val="22"/>
        </w:rPr>
        <w:t xml:space="preserve"> (&lt;1.3)</w:t>
      </w:r>
      <w:r w:rsidRPr="00952E27">
        <w:rPr>
          <w:rFonts w:ascii="Segoe UI" w:eastAsia="Segoe UI" w:hAnsi="Segoe UI"/>
          <w:bCs/>
          <w:color w:val="000000"/>
          <w:sz w:val="22"/>
        </w:rPr>
        <w:t xml:space="preserve"> generally don't require additional testing, while those with intermediate or high scores</w:t>
      </w:r>
      <w:r>
        <w:rPr>
          <w:rFonts w:ascii="Segoe UI" w:eastAsia="Segoe UI" w:hAnsi="Segoe UI"/>
          <w:bCs/>
          <w:color w:val="000000"/>
          <w:sz w:val="22"/>
        </w:rPr>
        <w:t xml:space="preserve"> (i.e. FIB-4 between 1.3-2.7) </w:t>
      </w:r>
      <w:r w:rsidRPr="00952E27">
        <w:rPr>
          <w:rFonts w:ascii="Segoe UI" w:eastAsia="Segoe UI" w:hAnsi="Segoe UI"/>
          <w:bCs/>
          <w:color w:val="000000"/>
          <w:sz w:val="22"/>
        </w:rPr>
        <w:t>undergo further evaluation</w:t>
      </w:r>
      <w:r>
        <w:rPr>
          <w:rFonts w:ascii="Segoe UI" w:eastAsia="Segoe UI" w:hAnsi="Segoe UI"/>
          <w:bCs/>
          <w:color w:val="000000"/>
          <w:sz w:val="22"/>
        </w:rPr>
        <w:t xml:space="preserve"> by a specialist</w:t>
      </w:r>
      <w:r w:rsidRPr="00952E27">
        <w:rPr>
          <w:rFonts w:ascii="Segoe UI" w:eastAsia="Segoe UI" w:hAnsi="Segoe UI"/>
          <w:bCs/>
          <w:color w:val="000000"/>
          <w:sz w:val="22"/>
        </w:rPr>
        <w:t>.</w:t>
      </w:r>
      <w:r>
        <w:rPr>
          <w:rFonts w:ascii="Segoe UI" w:eastAsia="Segoe UI" w:hAnsi="Segoe UI"/>
          <w:bCs/>
          <w:color w:val="000000"/>
          <w:sz w:val="22"/>
        </w:rPr>
        <w:t xml:space="preserve"> This is due to the limited positive predictive value of these blood-based tests. Usually, patients are referred for a </w:t>
      </w:r>
      <w:r w:rsidR="00F0618A">
        <w:rPr>
          <w:rFonts w:ascii="Segoe UI" w:eastAsia="Segoe UI" w:hAnsi="Segoe UI"/>
          <w:bCs/>
          <w:color w:val="000000"/>
          <w:sz w:val="22"/>
        </w:rPr>
        <w:t xml:space="preserve">further </w:t>
      </w:r>
      <w:r>
        <w:rPr>
          <w:rFonts w:ascii="Segoe UI" w:eastAsia="Segoe UI" w:hAnsi="Segoe UI"/>
          <w:bCs/>
          <w:color w:val="000000"/>
          <w:sz w:val="22"/>
        </w:rPr>
        <w:t xml:space="preserve">second-line test in either an outpatient centre or a private hepatology clinic for a more comprehensive evaluation. </w:t>
      </w:r>
      <w:r w:rsidRPr="00FA0DB2">
        <w:rPr>
          <w:rFonts w:ascii="Segoe UI" w:eastAsia="Segoe UI" w:hAnsi="Segoe UI"/>
          <w:bCs/>
          <w:color w:val="000000"/>
          <w:sz w:val="22"/>
        </w:rPr>
        <w:t>The results of these second-line tests, when conducted, take precedence in guiding treatment decisions</w:t>
      </w:r>
      <w:r>
        <w:rPr>
          <w:rFonts w:ascii="Segoe UI" w:eastAsia="Segoe UI" w:hAnsi="Segoe UI"/>
          <w:bCs/>
          <w:color w:val="000000"/>
          <w:sz w:val="22"/>
        </w:rPr>
        <w:t xml:space="preserve"> (</w:t>
      </w:r>
      <w:r w:rsidRPr="004D3CD4">
        <w:rPr>
          <w:rFonts w:ascii="Segoe UI" w:eastAsia="Segoe UI" w:hAnsi="Segoe UI"/>
          <w:bCs/>
          <w:color w:val="000000"/>
          <w:sz w:val="22"/>
          <w:lang w:val="en-US"/>
        </w:rPr>
        <w:t xml:space="preserve">interview </w:t>
      </w:r>
      <w:r>
        <w:rPr>
          <w:rFonts w:ascii="Segoe UI" w:eastAsia="Segoe UI" w:hAnsi="Segoe UI"/>
          <w:bCs/>
          <w:color w:val="000000"/>
          <w:sz w:val="22"/>
          <w:lang w:val="en-US"/>
        </w:rPr>
        <w:t xml:space="preserve">with Prof </w:t>
      </w:r>
      <w:r w:rsidRPr="004D3CD4">
        <w:rPr>
          <w:rFonts w:ascii="Segoe UI" w:eastAsia="Segoe UI" w:hAnsi="Segoe UI"/>
          <w:bCs/>
          <w:color w:val="000000"/>
          <w:sz w:val="22"/>
          <w:lang w:val="en-US"/>
        </w:rPr>
        <w:t>James O’</w:t>
      </w:r>
      <w:r>
        <w:rPr>
          <w:rFonts w:ascii="Segoe UI" w:eastAsia="Segoe UI" w:hAnsi="Segoe UI"/>
          <w:bCs/>
          <w:color w:val="000000"/>
          <w:sz w:val="22"/>
          <w:lang w:val="en-US"/>
        </w:rPr>
        <w:t>beirne</w:t>
      </w:r>
      <w:r w:rsidRPr="004D3CD4">
        <w:rPr>
          <w:rFonts w:ascii="Segoe UI" w:eastAsia="Segoe UI" w:hAnsi="Segoe UI"/>
          <w:bCs/>
          <w:color w:val="000000"/>
          <w:sz w:val="22"/>
          <w:lang w:val="en-US"/>
        </w:rPr>
        <w:t>, 2024</w:t>
      </w:r>
      <w:r>
        <w:rPr>
          <w:rFonts w:ascii="Segoe UI" w:eastAsia="Segoe UI" w:hAnsi="Segoe UI"/>
          <w:bCs/>
          <w:color w:val="000000"/>
          <w:sz w:val="22"/>
          <w:lang w:val="en-US"/>
        </w:rPr>
        <w:t>)</w:t>
      </w:r>
      <w:r>
        <w:rPr>
          <w:rFonts w:ascii="Segoe UI" w:eastAsia="Segoe UI" w:hAnsi="Segoe UI"/>
          <w:bCs/>
          <w:color w:val="000000"/>
          <w:sz w:val="22"/>
        </w:rPr>
        <w:t>. Once a patient is referred to either a hepatologist or outpatient liver clinic, the proposed health technology would be considered for use by a liver specialist</w:t>
      </w:r>
      <w:r w:rsidR="00E424F1">
        <w:rPr>
          <w:rFonts w:ascii="Segoe UI" w:eastAsia="Segoe UI" w:hAnsi="Segoe UI"/>
          <w:bCs/>
          <w:color w:val="000000"/>
          <w:sz w:val="22"/>
        </w:rPr>
        <w:t xml:space="preserve"> (relevant to PICO Set 2 instead)</w:t>
      </w:r>
      <w:r>
        <w:rPr>
          <w:rFonts w:ascii="Segoe UI" w:eastAsia="Segoe UI" w:hAnsi="Segoe UI"/>
          <w:bCs/>
          <w:color w:val="000000"/>
          <w:sz w:val="22"/>
        </w:rPr>
        <w:t xml:space="preserve">. </w:t>
      </w:r>
    </w:p>
    <w:p w14:paraId="7522C0DD" w14:textId="77777777" w:rsidR="00C2012E" w:rsidRDefault="00C2012E" w:rsidP="00C2012E">
      <w:pPr>
        <w:spacing w:after="0" w:line="240" w:lineRule="auto"/>
        <w:rPr>
          <w:rFonts w:ascii="Segoe UI" w:eastAsia="Segoe UI" w:hAnsi="Segoe UI"/>
          <w:bCs/>
          <w:color w:val="000000"/>
          <w:sz w:val="22"/>
        </w:rPr>
      </w:pPr>
    </w:p>
    <w:p w14:paraId="514DE468" w14:textId="73270CCC" w:rsidR="00C2012E" w:rsidRDefault="00C2012E" w:rsidP="00C2012E">
      <w:pPr>
        <w:spacing w:after="0" w:line="240" w:lineRule="auto"/>
        <w:rPr>
          <w:rFonts w:ascii="Segoe UI" w:eastAsia="Segoe UI" w:hAnsi="Segoe UI"/>
          <w:bCs/>
          <w:color w:val="000000"/>
          <w:sz w:val="22"/>
        </w:rPr>
      </w:pPr>
      <w:r>
        <w:rPr>
          <w:rFonts w:ascii="Segoe UI" w:eastAsia="Segoe UI" w:hAnsi="Segoe UI"/>
          <w:bCs/>
          <w:color w:val="000000"/>
          <w:sz w:val="22"/>
        </w:rPr>
        <w:t>Given limited availability of VCTE</w:t>
      </w:r>
      <w:r>
        <w:rPr>
          <w:rFonts w:ascii="Segoe UI" w:eastAsia="Segoe UI" w:hAnsi="Segoe UI" w:cs="Segoe UI"/>
          <w:bCs/>
          <w:color w:val="000000"/>
          <w:sz w:val="22"/>
        </w:rPr>
        <w:t>™</w:t>
      </w:r>
      <w:r>
        <w:rPr>
          <w:rFonts w:ascii="Segoe UI" w:eastAsia="Segoe UI" w:hAnsi="Segoe UI"/>
          <w:bCs/>
          <w:color w:val="000000"/>
          <w:sz w:val="22"/>
        </w:rPr>
        <w:t xml:space="preserve"> devices in outpatient clinics, </w:t>
      </w:r>
      <w:r w:rsidRPr="007845DF">
        <w:rPr>
          <w:rFonts w:ascii="Segoe UI" w:eastAsia="Segoe UI" w:hAnsi="Segoe UI"/>
          <w:bCs/>
          <w:color w:val="000000"/>
          <w:sz w:val="22"/>
        </w:rPr>
        <w:fldChar w:fldCharType="begin"/>
      </w:r>
      <w:r w:rsidRPr="007845DF">
        <w:rPr>
          <w:rFonts w:ascii="Segoe UI" w:eastAsia="Segoe UI" w:hAnsi="Segoe UI"/>
          <w:bCs/>
          <w:color w:val="000000"/>
          <w:sz w:val="22"/>
        </w:rPr>
        <w:instrText xml:space="preserve"> REF _Ref170121613 \h  \* MERGEFORMAT </w:instrText>
      </w:r>
      <w:r w:rsidRPr="007845DF">
        <w:rPr>
          <w:rFonts w:ascii="Segoe UI" w:eastAsia="Segoe UI" w:hAnsi="Segoe UI"/>
          <w:bCs/>
          <w:color w:val="000000"/>
          <w:sz w:val="22"/>
        </w:rPr>
      </w:r>
      <w:r w:rsidRPr="007845DF">
        <w:rPr>
          <w:rFonts w:ascii="Segoe UI" w:eastAsia="Segoe UI" w:hAnsi="Segoe UI"/>
          <w:bCs/>
          <w:color w:val="000000"/>
          <w:sz w:val="22"/>
        </w:rPr>
        <w:fldChar w:fldCharType="separate"/>
      </w:r>
      <w:r w:rsidRPr="005C683F">
        <w:rPr>
          <w:rFonts w:ascii="Segoe UI" w:hAnsi="Segoe UI" w:cs="Segoe UI"/>
          <w:sz w:val="22"/>
          <w:szCs w:val="22"/>
        </w:rPr>
        <w:t xml:space="preserve">Table </w:t>
      </w:r>
      <w:r w:rsidRPr="005C683F">
        <w:rPr>
          <w:rFonts w:ascii="Segoe UI" w:hAnsi="Segoe UI" w:cs="Segoe UI"/>
          <w:noProof/>
          <w:sz w:val="22"/>
          <w:szCs w:val="22"/>
        </w:rPr>
        <w:t>2</w:t>
      </w:r>
      <w:r w:rsidRPr="007845DF">
        <w:rPr>
          <w:rFonts w:ascii="Segoe UI" w:eastAsia="Segoe UI" w:hAnsi="Segoe UI"/>
          <w:bCs/>
          <w:color w:val="000000"/>
          <w:sz w:val="22"/>
        </w:rPr>
        <w:fldChar w:fldCharType="end"/>
      </w:r>
      <w:r>
        <w:rPr>
          <w:rFonts w:ascii="Segoe UI" w:eastAsia="Segoe UI" w:hAnsi="Segoe UI"/>
          <w:bCs/>
          <w:color w:val="000000"/>
          <w:sz w:val="22"/>
        </w:rPr>
        <w:t xml:space="preserve"> outlines in detail the criteria for accessing </w:t>
      </w:r>
      <w:r w:rsidR="00713789">
        <w:rPr>
          <w:rFonts w:ascii="Segoe UI" w:eastAsia="Segoe UI" w:hAnsi="Segoe UI"/>
          <w:bCs/>
          <w:color w:val="000000"/>
          <w:sz w:val="22"/>
        </w:rPr>
        <w:t xml:space="preserve">public outpatient services where </w:t>
      </w:r>
      <w:r>
        <w:rPr>
          <w:rFonts w:ascii="Segoe UI" w:eastAsia="Segoe UI" w:hAnsi="Segoe UI"/>
          <w:bCs/>
          <w:color w:val="000000"/>
          <w:sz w:val="22"/>
        </w:rPr>
        <w:t>VCTE</w:t>
      </w:r>
      <w:r>
        <w:rPr>
          <w:rFonts w:ascii="Segoe UI" w:eastAsia="Segoe UI" w:hAnsi="Segoe UI" w:cs="Segoe UI"/>
          <w:bCs/>
          <w:color w:val="000000"/>
          <w:sz w:val="22"/>
        </w:rPr>
        <w:t>™</w:t>
      </w:r>
      <w:r w:rsidR="00713789">
        <w:rPr>
          <w:rFonts w:ascii="Segoe UI" w:eastAsia="Segoe UI" w:hAnsi="Segoe UI" w:cs="Segoe UI"/>
          <w:bCs/>
          <w:color w:val="000000"/>
          <w:sz w:val="22"/>
        </w:rPr>
        <w:t xml:space="preserve"> </w:t>
      </w:r>
      <w:r w:rsidR="00470998">
        <w:rPr>
          <w:rFonts w:ascii="Segoe UI" w:eastAsia="Segoe UI" w:hAnsi="Segoe UI" w:cs="Segoe UI"/>
          <w:bCs/>
          <w:color w:val="000000"/>
          <w:sz w:val="22"/>
        </w:rPr>
        <w:t>tests are</w:t>
      </w:r>
      <w:r w:rsidR="00713789">
        <w:rPr>
          <w:rFonts w:ascii="Segoe UI" w:eastAsia="Segoe UI" w:hAnsi="Segoe UI" w:cs="Segoe UI"/>
          <w:bCs/>
          <w:color w:val="000000"/>
          <w:sz w:val="22"/>
        </w:rPr>
        <w:t xml:space="preserve"> </w:t>
      </w:r>
      <w:r w:rsidR="00470998">
        <w:rPr>
          <w:rFonts w:ascii="Segoe UI" w:eastAsia="Segoe UI" w:hAnsi="Segoe UI" w:cs="Segoe UI"/>
          <w:bCs/>
          <w:color w:val="000000"/>
          <w:sz w:val="22"/>
        </w:rPr>
        <w:t>performed</w:t>
      </w:r>
      <w:r>
        <w:rPr>
          <w:rFonts w:ascii="Segoe UI" w:eastAsia="Segoe UI" w:hAnsi="Segoe UI"/>
          <w:bCs/>
          <w:color w:val="000000"/>
          <w:sz w:val="22"/>
        </w:rPr>
        <w:t xml:space="preserve"> based on time urgency and severity. </w:t>
      </w:r>
    </w:p>
    <w:p w14:paraId="7294C00A" w14:textId="77777777" w:rsidR="00ED4247" w:rsidRDefault="00ED4247" w:rsidP="00ED4247">
      <w:pPr>
        <w:spacing w:after="0" w:line="240" w:lineRule="auto"/>
        <w:rPr>
          <w:rFonts w:ascii="Segoe UI" w:eastAsia="Segoe UI" w:hAnsi="Segoe UI"/>
          <w:bCs/>
          <w:color w:val="000000"/>
          <w:sz w:val="22"/>
        </w:rPr>
      </w:pPr>
    </w:p>
    <w:p w14:paraId="4F9824A3" w14:textId="77777777" w:rsidR="00ED4247" w:rsidRPr="00056395" w:rsidRDefault="00ED4247" w:rsidP="00ED4247">
      <w:pPr>
        <w:pStyle w:val="Caption"/>
        <w:spacing w:after="0"/>
        <w:rPr>
          <w:i/>
          <w:iCs/>
        </w:rPr>
      </w:pPr>
      <w:bookmarkStart w:id="1" w:name="_Ref170121613"/>
      <w:r w:rsidRPr="00056395">
        <w:t xml:space="preserve">Table </w:t>
      </w:r>
      <w:r>
        <w:fldChar w:fldCharType="begin"/>
      </w:r>
      <w:r>
        <w:instrText xml:space="preserve"> SEQ Table \* ARABIC </w:instrText>
      </w:r>
      <w:r>
        <w:fldChar w:fldCharType="separate"/>
      </w:r>
      <w:r>
        <w:rPr>
          <w:noProof/>
        </w:rPr>
        <w:t>2</w:t>
      </w:r>
      <w:r>
        <w:rPr>
          <w:noProof/>
        </w:rPr>
        <w:fldChar w:fldCharType="end"/>
      </w:r>
      <w:bookmarkEnd w:id="1"/>
      <w:r w:rsidRPr="00056395">
        <w:t xml:space="preserve"> Criteria to access public outpatient services</w:t>
      </w:r>
    </w:p>
    <w:tbl>
      <w:tblPr>
        <w:tblStyle w:val="PlainTable2"/>
        <w:tblW w:w="0" w:type="auto"/>
        <w:tblLook w:val="04A0" w:firstRow="1" w:lastRow="0" w:firstColumn="1" w:lastColumn="0" w:noHBand="0" w:noVBand="1"/>
      </w:tblPr>
      <w:tblGrid>
        <w:gridCol w:w="2830"/>
        <w:gridCol w:w="6552"/>
      </w:tblGrid>
      <w:tr w:rsidR="00ED4247" w14:paraId="4E31F12D" w14:textId="77777777" w:rsidTr="008025A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30" w:type="dxa"/>
          </w:tcPr>
          <w:p w14:paraId="1AC2555D" w14:textId="77777777" w:rsidR="00ED4247" w:rsidRPr="0047137A" w:rsidRDefault="00ED4247" w:rsidP="008025A2">
            <w:pPr>
              <w:rPr>
                <w:rFonts w:ascii="Segoe UI" w:eastAsia="Segoe UI" w:hAnsi="Segoe UI"/>
                <w:bCs w:val="0"/>
                <w:color w:val="000000"/>
                <w:sz w:val="18"/>
                <w:szCs w:val="20"/>
              </w:rPr>
            </w:pPr>
            <w:r w:rsidRPr="0047137A">
              <w:rPr>
                <w:rFonts w:ascii="Segoe UI" w:eastAsia="Segoe UI" w:hAnsi="Segoe UI"/>
                <w:color w:val="000000"/>
                <w:sz w:val="18"/>
                <w:szCs w:val="20"/>
              </w:rPr>
              <w:t>Category</w:t>
            </w:r>
          </w:p>
        </w:tc>
        <w:tc>
          <w:tcPr>
            <w:tcW w:w="6552" w:type="dxa"/>
          </w:tcPr>
          <w:p w14:paraId="2C518397" w14:textId="77777777" w:rsidR="00ED4247" w:rsidRPr="0047137A" w:rsidRDefault="00ED4247" w:rsidP="008025A2">
            <w:pPr>
              <w:cnfStyle w:val="100000000000" w:firstRow="1" w:lastRow="0" w:firstColumn="0" w:lastColumn="0" w:oddVBand="0" w:evenVBand="0" w:oddHBand="0" w:evenHBand="0" w:firstRowFirstColumn="0" w:firstRowLastColumn="0" w:lastRowFirstColumn="0" w:lastRowLastColumn="0"/>
              <w:rPr>
                <w:rFonts w:ascii="Segoe UI" w:eastAsia="Segoe UI" w:hAnsi="Segoe UI"/>
                <w:bCs w:val="0"/>
                <w:color w:val="000000"/>
                <w:sz w:val="18"/>
                <w:szCs w:val="20"/>
              </w:rPr>
            </w:pPr>
            <w:r w:rsidRPr="0047137A">
              <w:rPr>
                <w:rFonts w:ascii="Segoe UI" w:eastAsia="Segoe UI" w:hAnsi="Segoe UI"/>
                <w:color w:val="000000"/>
                <w:sz w:val="18"/>
                <w:szCs w:val="20"/>
              </w:rPr>
              <w:t>Criteria</w:t>
            </w:r>
          </w:p>
        </w:tc>
      </w:tr>
      <w:tr w:rsidR="00ED4247" w14:paraId="0A0C5B76" w14:textId="77777777" w:rsidTr="008025A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CFE2376"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Category 1</w:t>
            </w:r>
          </w:p>
          <w:p w14:paraId="6CA35715"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Recommended to be seen within 30 calendar days.</w:t>
            </w:r>
          </w:p>
        </w:tc>
        <w:tc>
          <w:tcPr>
            <w:tcW w:w="6552" w:type="dxa"/>
          </w:tcPr>
          <w:p w14:paraId="5150AC26"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if any of the following:</w:t>
            </w:r>
          </w:p>
          <w:p w14:paraId="1EE920D2"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bilirubin &gt; 34</w:t>
            </w:r>
          </w:p>
          <w:p w14:paraId="709CEB28"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albumin &lt; 35</w:t>
            </w:r>
          </w:p>
          <w:p w14:paraId="4EF659B0"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INR &gt; 1.7 and/or platelets are outside normal range in setting of known or suspected liver disease (excluding unconjugated hyperbilirubinemia).</w:t>
            </w:r>
          </w:p>
          <w:p w14:paraId="5BDB8E07"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associated with new symptoms (e.g. nausea, anorexia) or ≥ 5% unexplained weight loss in past 1 month or ≥ 10% unexplained weight loss in past 6 months.</w:t>
            </w:r>
          </w:p>
          <w:p w14:paraId="10E47B43"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Persisting liver inflammation with ALT &gt; 200 for more than a month.</w:t>
            </w:r>
          </w:p>
          <w:p w14:paraId="28596F37"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New, abnormal liver function in a pregnant patient.</w:t>
            </w:r>
          </w:p>
        </w:tc>
      </w:tr>
      <w:tr w:rsidR="00ED4247" w14:paraId="3C257DC0" w14:textId="77777777" w:rsidTr="008025A2">
        <w:trPr>
          <w:trHeight w:val="378"/>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1D867A"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Category 2</w:t>
            </w:r>
          </w:p>
          <w:p w14:paraId="62BCAA2B"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lastRenderedPageBreak/>
              <w:t>Recommended to be seen within 90 calendar days.</w:t>
            </w:r>
          </w:p>
        </w:tc>
        <w:tc>
          <w:tcPr>
            <w:tcW w:w="6552" w:type="dxa"/>
          </w:tcPr>
          <w:p w14:paraId="7AD92822" w14:textId="77777777" w:rsidR="00ED4247" w:rsidRPr="0047137A" w:rsidRDefault="00ED4247" w:rsidP="008025A2">
            <w:pPr>
              <w:cnfStyle w:val="000000000000" w:firstRow="0" w:lastRow="0" w:firstColumn="0" w:lastColumn="0" w:oddVBand="0" w:evenVBand="0" w:oddHBand="0"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lastRenderedPageBreak/>
              <w:t>Liver disease treatment required where outside the scope of the referrer scope of practice.</w:t>
            </w:r>
          </w:p>
          <w:p w14:paraId="77E58B7F" w14:textId="77777777" w:rsidR="00ED4247" w:rsidRPr="0047137A" w:rsidRDefault="00ED4247" w:rsidP="008025A2">
            <w:pPr>
              <w:cnfStyle w:val="000000000000" w:firstRow="0" w:lastRow="0" w:firstColumn="0" w:lastColumn="0" w:oddVBand="0" w:evenVBand="0" w:oddHBand="0"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lastRenderedPageBreak/>
              <w:t>Metabolic syndrome or alcohol dependence suspected and non-invasive serological algorithm (FIB 4) suggestive of cirrhosis (FIB 4 score above 3.5; a threshold where cirrhosis is likely), or elastography or radiologic evidence of cirrhosis.</w:t>
            </w:r>
          </w:p>
        </w:tc>
      </w:tr>
      <w:tr w:rsidR="00ED4247" w14:paraId="6BAD1EE0" w14:textId="77777777" w:rsidTr="008025A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555F6E9"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lastRenderedPageBreak/>
              <w:t>Category 3</w:t>
            </w:r>
          </w:p>
          <w:p w14:paraId="4DEDF90C" w14:textId="77777777" w:rsidR="00ED4247" w:rsidRPr="005C683F" w:rsidRDefault="00ED4247" w:rsidP="008025A2">
            <w:pPr>
              <w:rPr>
                <w:rFonts w:ascii="Segoe UI" w:eastAsia="Segoe UI" w:hAnsi="Segoe UI"/>
                <w:b w:val="0"/>
                <w:bCs w:val="0"/>
                <w:color w:val="000000"/>
                <w:sz w:val="18"/>
                <w:szCs w:val="20"/>
              </w:rPr>
            </w:pPr>
            <w:r w:rsidRPr="005C683F">
              <w:rPr>
                <w:rFonts w:ascii="Segoe UI" w:eastAsia="Segoe UI" w:hAnsi="Segoe UI"/>
                <w:b w:val="0"/>
                <w:bCs w:val="0"/>
                <w:color w:val="000000"/>
                <w:sz w:val="18"/>
                <w:szCs w:val="20"/>
              </w:rPr>
              <w:t>Recommended to be seen within 365 calendar days.</w:t>
            </w:r>
          </w:p>
        </w:tc>
        <w:tc>
          <w:tcPr>
            <w:tcW w:w="6552" w:type="dxa"/>
          </w:tcPr>
          <w:p w14:paraId="3D78283D"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Metabolic syndrome associated LFTs derangement suspected MAFLD and fibrosis indeterminate (FIB 4 score 1.3 - 3.5) where significant fibrosis and even cirrhosis is possible.</w:t>
            </w:r>
          </w:p>
          <w:p w14:paraId="45AC6EB2"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Abnormal LFTs and negative liver screen regardless of aetiology, severity or degree of work-up performed.</w:t>
            </w:r>
          </w:p>
          <w:p w14:paraId="031F87E5" w14:textId="77777777" w:rsidR="00ED4247" w:rsidRPr="0047137A" w:rsidRDefault="00ED4247" w:rsidP="008025A2">
            <w:pPr>
              <w:cnfStyle w:val="000000100000" w:firstRow="0" w:lastRow="0" w:firstColumn="0" w:lastColumn="0" w:oddVBand="0" w:evenVBand="0" w:oddHBand="1" w:evenHBand="0" w:firstRowFirstColumn="0" w:firstRowLastColumn="0" w:lastRowFirstColumn="0" w:lastRowLastColumn="0"/>
              <w:rPr>
                <w:rFonts w:ascii="Segoe UI" w:eastAsia="Segoe UI" w:hAnsi="Segoe UI"/>
                <w:bCs/>
                <w:color w:val="000000"/>
                <w:sz w:val="18"/>
                <w:szCs w:val="20"/>
              </w:rPr>
            </w:pPr>
            <w:r w:rsidRPr="0047137A">
              <w:rPr>
                <w:rFonts w:ascii="Segoe UI" w:eastAsia="Segoe UI" w:hAnsi="Segoe UI"/>
                <w:bCs/>
                <w:color w:val="000000"/>
                <w:sz w:val="18"/>
                <w:szCs w:val="20"/>
              </w:rPr>
              <w:t>Fibrosis assessment requested (FibroScan referral) when FIB 4 score above 1.3 (indeterminate) or known risk factors for chronic liver disease requiring monitoring (e.g. methotrexate, metabolic-associated steatohepatitis, Hepatitis B).</w:t>
            </w:r>
          </w:p>
        </w:tc>
      </w:tr>
    </w:tbl>
    <w:p w14:paraId="6B866A8A" w14:textId="77777777" w:rsidR="00ED4247" w:rsidRPr="005C683F" w:rsidRDefault="00ED4247" w:rsidP="00ED4247">
      <w:pPr>
        <w:spacing w:after="0" w:line="240" w:lineRule="auto"/>
        <w:rPr>
          <w:rFonts w:ascii="Segoe UI" w:eastAsia="Segoe UI" w:hAnsi="Segoe UI"/>
          <w:bCs/>
          <w:color w:val="000000"/>
          <w:sz w:val="14"/>
          <w:szCs w:val="16"/>
        </w:rPr>
      </w:pPr>
      <w:r w:rsidRPr="005C683F">
        <w:rPr>
          <w:rFonts w:ascii="Segoe UI" w:eastAsia="Segoe UI" w:hAnsi="Segoe UI"/>
          <w:bCs/>
          <w:color w:val="000000"/>
          <w:sz w:val="14"/>
          <w:szCs w:val="16"/>
        </w:rPr>
        <w:t>Abbreviations: ALT, alanine transaminase; INR, international normalised ratio; LFT, liver function test; FIB 4, fibrosis 4</w:t>
      </w:r>
      <w:r w:rsidRPr="005C683F">
        <w:rPr>
          <w:rFonts w:ascii="Segoe UI" w:eastAsia="Segoe UI" w:hAnsi="Segoe UI"/>
          <w:bCs/>
          <w:color w:val="000000"/>
          <w:sz w:val="14"/>
          <w:szCs w:val="16"/>
        </w:rPr>
        <w:br/>
        <w:t xml:space="preserve">Source: </w:t>
      </w:r>
      <w:r w:rsidRPr="005C683F">
        <w:rPr>
          <w:rFonts w:ascii="Segoe UI" w:eastAsia="Segoe UI" w:hAnsi="Segoe UI"/>
          <w:bCs/>
          <w:color w:val="000000"/>
          <w:sz w:val="14"/>
          <w:szCs w:val="16"/>
        </w:rPr>
        <w:fldChar w:fldCharType="begin"/>
      </w:r>
      <w:r w:rsidRPr="005C683F">
        <w:rPr>
          <w:rFonts w:ascii="Segoe UI" w:eastAsia="Segoe UI" w:hAnsi="Segoe UI"/>
          <w:bCs/>
          <w:color w:val="000000"/>
          <w:sz w:val="14"/>
          <w:szCs w:val="16"/>
        </w:rPr>
        <w:instrText xml:space="preserve"> ADDIN EN.CITE &lt;EndNote&gt;&lt;Cite&gt;&lt;Author&gt;NSW Health&lt;/Author&gt;&lt;Year&gt;2024&lt;/Year&gt;&lt;RecNum&gt;16&lt;/RecNum&gt;&lt;DisplayText&gt;(NSW Health 2024)&lt;/DisplayText&gt;&lt;record&gt;&lt;rec-number&gt;16&lt;/rec-number&gt;&lt;foreign-keys&gt;&lt;key app="EN" db-id="2apvszvvywasvbe5przp9rdba50atzxe290x" timestamp="1719448517"&gt;16&lt;/key&gt;&lt;/foreign-keys&gt;&lt;ref-type name="Web Page"&gt;12&lt;/ref-type&gt;&lt;contributors&gt;&lt;authors&gt;&lt;author&gt;NSW Health,&lt;/author&gt;&lt;/authors&gt;&lt;/contributors&gt;&lt;titles&gt;&lt;title&gt;Liver dysfunction in adult patients&lt;/title&gt;&lt;/titles&gt;&lt;volume&gt;2024&lt;/volume&gt;&lt;dates&gt;&lt;year&gt;2024&lt;/year&gt;&lt;/dates&gt;&lt;urls&gt;&lt;related-urls&gt;&lt;url&gt;https://www.health.nsw.gov.au/outpatients/referrals/Pages/liver-dysfunction.aspx&lt;/url&gt;&lt;/related-urls&gt;&lt;/urls&gt;&lt;/record&gt;&lt;/Cite&gt;&lt;/EndNote&gt;</w:instrText>
      </w:r>
      <w:r w:rsidRPr="005C683F">
        <w:rPr>
          <w:rFonts w:ascii="Segoe UI" w:eastAsia="Segoe UI" w:hAnsi="Segoe UI"/>
          <w:bCs/>
          <w:color w:val="000000"/>
          <w:sz w:val="14"/>
          <w:szCs w:val="16"/>
        </w:rPr>
        <w:fldChar w:fldCharType="separate"/>
      </w:r>
      <w:r w:rsidRPr="005C683F">
        <w:rPr>
          <w:rFonts w:ascii="Segoe UI" w:eastAsia="Segoe UI" w:hAnsi="Segoe UI"/>
          <w:bCs/>
          <w:noProof/>
          <w:color w:val="000000"/>
          <w:sz w:val="14"/>
          <w:szCs w:val="16"/>
        </w:rPr>
        <w:t>(NSW Health 2024)</w:t>
      </w:r>
      <w:r w:rsidRPr="005C683F">
        <w:rPr>
          <w:rFonts w:ascii="Segoe UI" w:eastAsia="Segoe UI" w:hAnsi="Segoe UI"/>
          <w:bCs/>
          <w:color w:val="000000"/>
          <w:sz w:val="14"/>
          <w:szCs w:val="16"/>
        </w:rPr>
        <w:fldChar w:fldCharType="end"/>
      </w:r>
    </w:p>
    <w:p w14:paraId="1EB227F2" w14:textId="77777777" w:rsidR="00ED4247" w:rsidRDefault="00ED4247" w:rsidP="00ED4247">
      <w:pPr>
        <w:spacing w:after="0" w:line="240" w:lineRule="auto"/>
        <w:rPr>
          <w:rFonts w:ascii="Segoe UI" w:eastAsia="Segoe UI" w:hAnsi="Segoe UI"/>
          <w:bCs/>
          <w:color w:val="000000"/>
          <w:sz w:val="22"/>
        </w:rPr>
      </w:pPr>
    </w:p>
    <w:p w14:paraId="33B33379" w14:textId="021333C9" w:rsidR="00ED4247" w:rsidRDefault="0005222B" w:rsidP="00ED4247">
      <w:pPr>
        <w:spacing w:after="0" w:line="240" w:lineRule="auto"/>
        <w:rPr>
          <w:rFonts w:ascii="Segoe UI" w:eastAsia="Segoe UI" w:hAnsi="Segoe UI"/>
          <w:bCs/>
          <w:color w:val="000000"/>
          <w:sz w:val="22"/>
        </w:rPr>
      </w:pPr>
      <w:r>
        <w:rPr>
          <w:rFonts w:ascii="Segoe UI" w:eastAsia="Segoe UI" w:hAnsi="Segoe UI"/>
          <w:bCs/>
          <w:color w:val="000000"/>
          <w:sz w:val="22"/>
        </w:rPr>
        <w:t xml:space="preserve">As show in </w:t>
      </w:r>
      <w:r>
        <w:rPr>
          <w:rFonts w:ascii="Segoe UI" w:eastAsia="Segoe UI" w:hAnsi="Segoe UI"/>
          <w:bCs/>
          <w:color w:val="000000"/>
          <w:sz w:val="22"/>
        </w:rPr>
        <w:fldChar w:fldCharType="begin"/>
      </w:r>
      <w:r>
        <w:rPr>
          <w:rFonts w:ascii="Segoe UI" w:eastAsia="Segoe UI" w:hAnsi="Segoe UI"/>
          <w:bCs/>
          <w:color w:val="000000"/>
          <w:sz w:val="22"/>
        </w:rPr>
        <w:instrText xml:space="preserve"> REF _Ref170121613 \h </w:instrText>
      </w:r>
      <w:r w:rsidR="006B1A90">
        <w:rPr>
          <w:rFonts w:ascii="Segoe UI" w:eastAsia="Segoe UI" w:hAnsi="Segoe UI"/>
          <w:bCs/>
          <w:color w:val="000000"/>
          <w:sz w:val="22"/>
        </w:rPr>
        <w:instrText xml:space="preserve"> \* MERGEFORMAT </w:instrText>
      </w:r>
      <w:r>
        <w:rPr>
          <w:rFonts w:ascii="Segoe UI" w:eastAsia="Segoe UI" w:hAnsi="Segoe UI"/>
          <w:bCs/>
          <w:color w:val="000000"/>
          <w:sz w:val="22"/>
        </w:rPr>
      </w:r>
      <w:r>
        <w:rPr>
          <w:rFonts w:ascii="Segoe UI" w:eastAsia="Segoe UI" w:hAnsi="Segoe UI"/>
          <w:bCs/>
          <w:color w:val="000000"/>
          <w:sz w:val="22"/>
        </w:rPr>
        <w:fldChar w:fldCharType="separate"/>
      </w:r>
      <w:r w:rsidRPr="006B1A90">
        <w:rPr>
          <w:rFonts w:ascii="Segoe UI" w:eastAsia="Segoe UI" w:hAnsi="Segoe UI"/>
          <w:bCs/>
          <w:color w:val="000000"/>
          <w:sz w:val="22"/>
        </w:rPr>
        <w:t>Table 2</w:t>
      </w:r>
      <w:r>
        <w:rPr>
          <w:rFonts w:ascii="Segoe UI" w:eastAsia="Segoe UI" w:hAnsi="Segoe UI"/>
          <w:bCs/>
          <w:color w:val="000000"/>
          <w:sz w:val="22"/>
        </w:rPr>
        <w:fldChar w:fldCharType="end"/>
      </w:r>
      <w:r>
        <w:rPr>
          <w:rFonts w:ascii="Segoe UI" w:eastAsia="Segoe UI" w:hAnsi="Segoe UI"/>
          <w:bCs/>
          <w:color w:val="000000"/>
          <w:sz w:val="22"/>
        </w:rPr>
        <w:t xml:space="preserve">, </w:t>
      </w:r>
      <w:r w:rsidR="00ED4247">
        <w:rPr>
          <w:rFonts w:ascii="Segoe UI" w:eastAsia="Segoe UI" w:hAnsi="Segoe UI"/>
          <w:bCs/>
          <w:color w:val="000000"/>
          <w:sz w:val="22"/>
        </w:rPr>
        <w:t xml:space="preserve">There are a variety of tests that can be used to assess liver fibrosis. </w:t>
      </w:r>
      <w:r w:rsidR="00ED4247" w:rsidRPr="00E84E7B">
        <w:rPr>
          <w:rFonts w:ascii="Segoe UI" w:eastAsia="Segoe UI" w:hAnsi="Segoe UI"/>
          <w:bCs/>
          <w:color w:val="000000"/>
          <w:sz w:val="22"/>
        </w:rPr>
        <w:t xml:space="preserve">Liver ultrasound </w:t>
      </w:r>
      <w:r w:rsidR="001414D9">
        <w:rPr>
          <w:rFonts w:ascii="Segoe UI" w:eastAsia="Segoe UI" w:hAnsi="Segoe UI"/>
          <w:bCs/>
          <w:color w:val="000000"/>
          <w:sz w:val="22"/>
        </w:rPr>
        <w:t xml:space="preserve">or radiology </w:t>
      </w:r>
      <w:r w:rsidR="00ED4247" w:rsidRPr="00E84E7B">
        <w:rPr>
          <w:rFonts w:ascii="Segoe UI" w:eastAsia="Segoe UI" w:hAnsi="Segoe UI"/>
          <w:bCs/>
          <w:color w:val="000000"/>
          <w:sz w:val="22"/>
        </w:rPr>
        <w:t>is commonly recommended when liver disease is suspected in Australia and can detect the presence of steatosis and cirrhosis</w:t>
      </w:r>
      <w:r w:rsidR="00ED4247">
        <w:rPr>
          <w:rFonts w:ascii="Segoe UI" w:eastAsia="Segoe UI" w:hAnsi="Segoe UI"/>
          <w:bCs/>
          <w:color w:val="000000"/>
          <w:sz w:val="22"/>
        </w:rPr>
        <w:t xml:space="preserve"> </w:t>
      </w:r>
      <w:r w:rsidR="00ED4247">
        <w:rPr>
          <w:rFonts w:ascii="Segoe UI" w:eastAsia="Segoe UI" w:hAnsi="Segoe UI"/>
          <w:bCs/>
          <w:color w:val="000000"/>
          <w:sz w:val="22"/>
        </w:rPr>
        <w:fldChar w:fldCharType="begin"/>
      </w:r>
      <w:r w:rsidR="00ED4247">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sidR="00ED4247">
        <w:rPr>
          <w:rFonts w:ascii="Segoe UI" w:eastAsia="Segoe UI" w:hAnsi="Segoe UI"/>
          <w:bCs/>
          <w:color w:val="000000"/>
          <w:sz w:val="22"/>
        </w:rPr>
        <w:fldChar w:fldCharType="separate"/>
      </w:r>
      <w:r w:rsidR="00ED4247">
        <w:rPr>
          <w:rFonts w:ascii="Segoe UI" w:eastAsia="Segoe UI" w:hAnsi="Segoe UI"/>
          <w:bCs/>
          <w:noProof/>
          <w:color w:val="000000"/>
          <w:sz w:val="22"/>
        </w:rPr>
        <w:t>(Sangro, de la Torre Aláez et al. 2023)</w:t>
      </w:r>
      <w:r w:rsidR="00ED4247">
        <w:rPr>
          <w:rFonts w:ascii="Segoe UI" w:eastAsia="Segoe UI" w:hAnsi="Segoe UI"/>
          <w:bCs/>
          <w:color w:val="000000"/>
          <w:sz w:val="22"/>
        </w:rPr>
        <w:fldChar w:fldCharType="end"/>
      </w:r>
      <w:r w:rsidR="00ED4247" w:rsidRPr="00E84E7B">
        <w:rPr>
          <w:rFonts w:ascii="Segoe UI" w:eastAsia="Segoe UI" w:hAnsi="Segoe UI"/>
          <w:bCs/>
          <w:color w:val="000000"/>
          <w:sz w:val="22"/>
        </w:rPr>
        <w:t xml:space="preserve">. </w:t>
      </w:r>
      <w:r w:rsidR="00ED4247" w:rsidRPr="00E07514">
        <w:rPr>
          <w:rFonts w:ascii="Segoe UI" w:eastAsia="Segoe UI" w:hAnsi="Segoe UI"/>
          <w:bCs/>
          <w:color w:val="000000"/>
          <w:sz w:val="22"/>
        </w:rPr>
        <w:t>Magnetic resonance imaging</w:t>
      </w:r>
      <w:r w:rsidR="00ED4247">
        <w:rPr>
          <w:rFonts w:ascii="Segoe UI" w:eastAsia="Segoe UI" w:hAnsi="Segoe UI"/>
          <w:bCs/>
          <w:color w:val="000000"/>
          <w:sz w:val="22"/>
        </w:rPr>
        <w:t xml:space="preserve"> (</w:t>
      </w:r>
      <w:r w:rsidR="00ED4247" w:rsidRPr="00E84E7B">
        <w:rPr>
          <w:rFonts w:ascii="Segoe UI" w:eastAsia="Segoe UI" w:hAnsi="Segoe UI"/>
          <w:bCs/>
          <w:color w:val="000000"/>
          <w:sz w:val="22"/>
        </w:rPr>
        <w:t>MRI</w:t>
      </w:r>
      <w:r w:rsidR="00ED4247">
        <w:rPr>
          <w:rFonts w:ascii="Segoe UI" w:eastAsia="Segoe UI" w:hAnsi="Segoe UI"/>
          <w:bCs/>
          <w:color w:val="000000"/>
          <w:sz w:val="22"/>
        </w:rPr>
        <w:t>)</w:t>
      </w:r>
      <w:r w:rsidR="00ED4247" w:rsidRPr="00E84E7B">
        <w:rPr>
          <w:rFonts w:ascii="Segoe UI" w:eastAsia="Segoe UI" w:hAnsi="Segoe UI"/>
          <w:bCs/>
          <w:color w:val="000000"/>
          <w:sz w:val="22"/>
        </w:rPr>
        <w:t xml:space="preserve"> is the most sensitive imaging test for steatosis,</w:t>
      </w:r>
      <w:r w:rsidR="00ED4247">
        <w:rPr>
          <w:rFonts w:ascii="Segoe UI" w:eastAsia="Segoe UI" w:hAnsi="Segoe UI"/>
          <w:bCs/>
          <w:color w:val="000000"/>
          <w:sz w:val="22"/>
        </w:rPr>
        <w:t xml:space="preserve"> and is</w:t>
      </w:r>
      <w:r w:rsidR="00ED4247" w:rsidRPr="00E84E7B">
        <w:rPr>
          <w:rFonts w:ascii="Segoe UI" w:eastAsia="Segoe UI" w:hAnsi="Segoe UI"/>
          <w:bCs/>
          <w:color w:val="000000"/>
          <w:sz w:val="22"/>
        </w:rPr>
        <w:t xml:space="preserve"> highly accurate even in mild steatosis</w:t>
      </w:r>
      <w:r w:rsidR="00ED4247">
        <w:rPr>
          <w:rFonts w:ascii="Segoe UI" w:eastAsia="Segoe UI" w:hAnsi="Segoe UI"/>
          <w:bCs/>
          <w:color w:val="000000"/>
          <w:sz w:val="22"/>
        </w:rPr>
        <w:t>, although is not commonly used due to its costs (interview with Prof James O’beirne, 2024)</w:t>
      </w:r>
      <w:r w:rsidR="00ED4247" w:rsidRPr="00E84E7B">
        <w:rPr>
          <w:rFonts w:ascii="Segoe UI" w:eastAsia="Segoe UI" w:hAnsi="Segoe UI"/>
          <w:bCs/>
          <w:color w:val="000000"/>
          <w:sz w:val="22"/>
        </w:rPr>
        <w:t>.</w:t>
      </w:r>
      <w:r w:rsidR="00ED4247" w:rsidRPr="008078B1">
        <w:t xml:space="preserve"> </w:t>
      </w:r>
      <w:r w:rsidR="00ED4247" w:rsidRPr="008078B1">
        <w:rPr>
          <w:rFonts w:ascii="Segoe UI" w:eastAsia="Segoe UI" w:hAnsi="Segoe UI"/>
          <w:bCs/>
          <w:color w:val="000000"/>
          <w:sz w:val="22"/>
        </w:rPr>
        <w:t>Acoustic radiation force impulse (ARFI)</w:t>
      </w:r>
      <w:r w:rsidR="00ED4247">
        <w:rPr>
          <w:rFonts w:ascii="Segoe UI" w:eastAsia="Segoe UI" w:hAnsi="Segoe UI"/>
          <w:bCs/>
          <w:color w:val="000000"/>
          <w:sz w:val="22"/>
        </w:rPr>
        <w:t xml:space="preserve"> and point or 2D</w:t>
      </w:r>
      <w:r w:rsidR="00ED4247" w:rsidRPr="008078B1">
        <w:rPr>
          <w:rFonts w:ascii="Segoe UI" w:eastAsia="Segoe UI" w:hAnsi="Segoe UI"/>
          <w:bCs/>
          <w:color w:val="000000"/>
          <w:sz w:val="22"/>
        </w:rPr>
        <w:t xml:space="preserve"> shear wave elastography (SWE)</w:t>
      </w:r>
      <w:r w:rsidR="00ED4247">
        <w:rPr>
          <w:rFonts w:ascii="Segoe UI" w:eastAsia="Segoe UI" w:hAnsi="Segoe UI"/>
          <w:bCs/>
          <w:color w:val="000000"/>
          <w:sz w:val="22"/>
        </w:rPr>
        <w:t xml:space="preserve"> </w:t>
      </w:r>
      <w:r w:rsidR="00ED4247" w:rsidRPr="008078B1">
        <w:rPr>
          <w:rFonts w:ascii="Segoe UI" w:eastAsia="Segoe UI" w:hAnsi="Segoe UI"/>
          <w:bCs/>
          <w:color w:val="000000"/>
          <w:sz w:val="22"/>
        </w:rPr>
        <w:t xml:space="preserve">are alternative </w:t>
      </w:r>
      <w:r w:rsidR="00ED4247">
        <w:rPr>
          <w:rFonts w:ascii="Segoe UI" w:eastAsia="Segoe UI" w:hAnsi="Segoe UI"/>
          <w:bCs/>
          <w:color w:val="000000"/>
          <w:sz w:val="22"/>
        </w:rPr>
        <w:t xml:space="preserve">transient </w:t>
      </w:r>
      <w:r w:rsidR="00ED4247" w:rsidRPr="008078B1">
        <w:rPr>
          <w:rFonts w:ascii="Segoe UI" w:eastAsia="Segoe UI" w:hAnsi="Segoe UI"/>
          <w:bCs/>
          <w:color w:val="000000"/>
          <w:sz w:val="22"/>
        </w:rPr>
        <w:t>elastography</w:t>
      </w:r>
      <w:r w:rsidR="00ED4247">
        <w:rPr>
          <w:rFonts w:ascii="Segoe UI" w:eastAsia="Segoe UI" w:hAnsi="Segoe UI"/>
          <w:bCs/>
          <w:color w:val="000000"/>
          <w:sz w:val="22"/>
        </w:rPr>
        <w:t xml:space="preserve"> (TE)</w:t>
      </w:r>
      <w:r w:rsidR="00ED4247" w:rsidRPr="008078B1">
        <w:rPr>
          <w:rFonts w:ascii="Segoe UI" w:eastAsia="Segoe UI" w:hAnsi="Segoe UI"/>
          <w:bCs/>
          <w:color w:val="000000"/>
          <w:sz w:val="22"/>
        </w:rPr>
        <w:t xml:space="preserve"> tools</w:t>
      </w:r>
      <w:r w:rsidR="00ED4247">
        <w:rPr>
          <w:rFonts w:ascii="Segoe UI" w:eastAsia="Segoe UI" w:hAnsi="Segoe UI"/>
          <w:bCs/>
          <w:color w:val="000000"/>
          <w:sz w:val="22"/>
        </w:rPr>
        <w:t xml:space="preserve"> to VCTE</w:t>
      </w:r>
      <w:r w:rsidR="00ED4247">
        <w:rPr>
          <w:rFonts w:ascii="Segoe UI" w:eastAsia="Segoe UI" w:hAnsi="Segoe UI" w:cs="Segoe UI"/>
          <w:bCs/>
          <w:color w:val="000000"/>
          <w:sz w:val="22"/>
        </w:rPr>
        <w:t>™</w:t>
      </w:r>
      <w:r w:rsidR="00ED4247">
        <w:rPr>
          <w:rFonts w:ascii="Segoe UI" w:eastAsia="Segoe UI" w:hAnsi="Segoe UI"/>
          <w:bCs/>
          <w:color w:val="000000"/>
          <w:sz w:val="22"/>
        </w:rPr>
        <w:t xml:space="preserve"> and are used in public hospital and radiology clinics but are not as well validated (interview with Dr Jess Howell, 2024)</w:t>
      </w:r>
      <w:r w:rsidR="00ED4247" w:rsidRPr="008078B1">
        <w:rPr>
          <w:rFonts w:ascii="Segoe UI" w:eastAsia="Segoe UI" w:hAnsi="Segoe UI"/>
          <w:bCs/>
          <w:color w:val="000000"/>
          <w:sz w:val="22"/>
        </w:rPr>
        <w:t>.</w:t>
      </w:r>
      <w:r w:rsidR="00ED4247">
        <w:rPr>
          <w:rFonts w:ascii="Segoe UI" w:eastAsia="Segoe UI" w:hAnsi="Segoe UI"/>
          <w:bCs/>
          <w:color w:val="000000"/>
          <w:sz w:val="22"/>
        </w:rPr>
        <w:t xml:space="preserve"> VCTE</w:t>
      </w:r>
      <w:r w:rsidR="00ED4247">
        <w:rPr>
          <w:rFonts w:ascii="Segoe UI" w:eastAsia="Segoe UI" w:hAnsi="Segoe UI" w:cs="Segoe UI"/>
          <w:bCs/>
          <w:color w:val="000000"/>
          <w:sz w:val="22"/>
        </w:rPr>
        <w:t>™</w:t>
      </w:r>
      <w:r w:rsidR="00ED4247">
        <w:rPr>
          <w:rFonts w:ascii="Segoe UI" w:eastAsia="Segoe UI" w:hAnsi="Segoe UI"/>
          <w:bCs/>
          <w:color w:val="000000"/>
          <w:sz w:val="22"/>
        </w:rPr>
        <w:t xml:space="preserve"> is different to alternate TE tools as VCTE</w:t>
      </w:r>
      <w:r w:rsidR="00ED4247">
        <w:rPr>
          <w:rFonts w:ascii="Segoe UI" w:eastAsia="Segoe UI" w:hAnsi="Segoe UI" w:cs="Segoe UI"/>
          <w:bCs/>
          <w:color w:val="000000"/>
          <w:sz w:val="22"/>
        </w:rPr>
        <w:t>™</w:t>
      </w:r>
      <w:r w:rsidR="00ED4247">
        <w:rPr>
          <w:rFonts w:ascii="Segoe UI" w:eastAsia="Segoe UI" w:hAnsi="Segoe UI"/>
          <w:bCs/>
          <w:color w:val="000000"/>
          <w:sz w:val="22"/>
        </w:rPr>
        <w:t xml:space="preserve"> specifically </w:t>
      </w:r>
      <w:r w:rsidR="00ED4247" w:rsidRPr="00C94EF4">
        <w:rPr>
          <w:rFonts w:ascii="Segoe UI" w:eastAsia="Segoe UI" w:hAnsi="Segoe UI"/>
          <w:bCs/>
          <w:color w:val="000000"/>
          <w:sz w:val="22"/>
        </w:rPr>
        <w:t>uses a mechanical pulse to generate shear waves</w:t>
      </w:r>
      <w:r w:rsidR="00ED4247">
        <w:rPr>
          <w:rFonts w:ascii="Segoe UI" w:eastAsia="Segoe UI" w:hAnsi="Segoe UI"/>
          <w:bCs/>
          <w:color w:val="000000"/>
          <w:sz w:val="22"/>
        </w:rPr>
        <w:t xml:space="preserve"> whereas </w:t>
      </w:r>
      <w:r w:rsidR="00ED4247" w:rsidRPr="00C94EF4">
        <w:rPr>
          <w:rFonts w:ascii="Segoe UI" w:eastAsia="Segoe UI" w:hAnsi="Segoe UI"/>
          <w:bCs/>
          <w:color w:val="000000"/>
          <w:sz w:val="22"/>
        </w:rPr>
        <w:t>SWE uses focused ultrasound beams to generate shear waves</w:t>
      </w:r>
      <w:r w:rsidR="00ED4247">
        <w:rPr>
          <w:rFonts w:ascii="Segoe UI" w:eastAsia="Segoe UI" w:hAnsi="Segoe UI"/>
          <w:bCs/>
          <w:color w:val="000000"/>
          <w:sz w:val="22"/>
        </w:rPr>
        <w:t>.</w:t>
      </w:r>
      <w:r w:rsidR="00ED4247" w:rsidRPr="00C94EF4">
        <w:rPr>
          <w:rFonts w:ascii="Segoe UI" w:eastAsia="Segoe UI" w:hAnsi="Segoe UI"/>
          <w:bCs/>
          <w:color w:val="000000"/>
          <w:sz w:val="22"/>
        </w:rPr>
        <w:t xml:space="preserve"> </w:t>
      </w:r>
    </w:p>
    <w:p w14:paraId="7CCA8A83" w14:textId="77777777" w:rsidR="00ED4247" w:rsidRPr="008C31A1" w:rsidRDefault="00ED4247" w:rsidP="00ED4247">
      <w:pPr>
        <w:spacing w:after="0" w:line="240" w:lineRule="auto"/>
        <w:rPr>
          <w:rFonts w:ascii="Segoe UI" w:eastAsia="Segoe UI" w:hAnsi="Segoe UI"/>
          <w:bCs/>
          <w:color w:val="000000"/>
          <w:sz w:val="22"/>
        </w:rPr>
      </w:pPr>
    </w:p>
    <w:p w14:paraId="43EE75DC" w14:textId="6E054EAD" w:rsidR="00ED4247" w:rsidRPr="00230130" w:rsidRDefault="00134B80" w:rsidP="00ED4247">
      <w:pPr>
        <w:spacing w:after="0" w:line="240" w:lineRule="auto"/>
        <w:rPr>
          <w:rFonts w:ascii="Segoe UI" w:hAnsi="Segoe UI" w:cs="Segoe UI"/>
          <w:sz w:val="22"/>
          <w:szCs w:val="22"/>
        </w:rPr>
      </w:pPr>
      <w:r>
        <w:rPr>
          <w:rFonts w:ascii="Segoe UI" w:hAnsi="Segoe UI" w:cs="Segoe UI"/>
          <w:sz w:val="22"/>
          <w:szCs w:val="22"/>
        </w:rPr>
        <w:t>Overall, the m</w:t>
      </w:r>
      <w:r w:rsidR="00ED4247" w:rsidRPr="008F4F8D">
        <w:rPr>
          <w:rFonts w:ascii="Segoe UI" w:hAnsi="Segoe UI" w:cs="Segoe UI"/>
          <w:sz w:val="22"/>
          <w:szCs w:val="22"/>
        </w:rPr>
        <w:t>anagement of MAFLD focuses on</w:t>
      </w:r>
      <w:r w:rsidR="00ED4247">
        <w:rPr>
          <w:rFonts w:ascii="Segoe UI" w:hAnsi="Segoe UI" w:cs="Segoe UI"/>
          <w:sz w:val="22"/>
          <w:szCs w:val="22"/>
        </w:rPr>
        <w:t xml:space="preserve"> routine blood tests,</w:t>
      </w:r>
      <w:r w:rsidR="00ED4247" w:rsidRPr="008F4F8D">
        <w:rPr>
          <w:rFonts w:ascii="Segoe UI" w:hAnsi="Segoe UI" w:cs="Segoe UI"/>
          <w:sz w:val="22"/>
          <w:szCs w:val="22"/>
        </w:rPr>
        <w:t xml:space="preserve"> lifestyle interventions, control of diabetes, and treatment of metabolic risk factors. </w:t>
      </w:r>
      <w:r w:rsidR="00ED4247">
        <w:rPr>
          <w:rFonts w:ascii="Segoe UI" w:hAnsi="Segoe UI" w:cs="Segoe UI"/>
          <w:sz w:val="22"/>
          <w:szCs w:val="22"/>
        </w:rPr>
        <w:t xml:space="preserve">Patients undergo sequential testing </w:t>
      </w:r>
      <w:r>
        <w:rPr>
          <w:rFonts w:ascii="Segoe UI" w:hAnsi="Segoe UI" w:cs="Segoe UI"/>
          <w:sz w:val="22"/>
          <w:szCs w:val="22"/>
        </w:rPr>
        <w:t xml:space="preserve">mainly using </w:t>
      </w:r>
      <w:r w:rsidR="004C28A0">
        <w:rPr>
          <w:rFonts w:ascii="Segoe UI" w:hAnsi="Segoe UI" w:cs="Segoe UI"/>
          <w:sz w:val="22"/>
          <w:szCs w:val="22"/>
        </w:rPr>
        <w:t>blood-based</w:t>
      </w:r>
      <w:r w:rsidR="001264E8">
        <w:rPr>
          <w:rFonts w:ascii="Segoe UI" w:hAnsi="Segoe UI" w:cs="Segoe UI"/>
          <w:sz w:val="22"/>
          <w:szCs w:val="22"/>
        </w:rPr>
        <w:t xml:space="preserve"> serum tests and radiology prior to accessing the proposed health technology. </w:t>
      </w:r>
      <w:r w:rsidR="00BD67C8">
        <w:rPr>
          <w:rFonts w:ascii="Segoe UI" w:hAnsi="Segoe UI" w:cs="Segoe UI"/>
          <w:sz w:val="22"/>
          <w:szCs w:val="22"/>
        </w:rPr>
        <w:t xml:space="preserve">Specific criteria required to access </w:t>
      </w:r>
      <w:r w:rsidR="00ED4247">
        <w:rPr>
          <w:rFonts w:ascii="Segoe UI" w:hAnsi="Segoe UI" w:cs="Segoe UI"/>
          <w:sz w:val="22"/>
          <w:szCs w:val="22"/>
        </w:rPr>
        <w:t xml:space="preserve">VCTE™ </w:t>
      </w:r>
      <w:r w:rsidR="00BD67C8">
        <w:rPr>
          <w:rFonts w:ascii="Segoe UI" w:hAnsi="Segoe UI" w:cs="Segoe UI"/>
          <w:sz w:val="22"/>
          <w:szCs w:val="22"/>
        </w:rPr>
        <w:t>is for patients</w:t>
      </w:r>
      <w:r w:rsidR="00ED4247">
        <w:rPr>
          <w:rFonts w:ascii="Segoe UI" w:hAnsi="Segoe UI" w:cs="Segoe UI"/>
          <w:sz w:val="22"/>
          <w:szCs w:val="22"/>
        </w:rPr>
        <w:t xml:space="preserve"> with a FIB-4 greater than 1.3. T</w:t>
      </w:r>
      <w:r w:rsidR="00ED4247" w:rsidRPr="008F4F8D">
        <w:rPr>
          <w:rFonts w:ascii="Segoe UI" w:hAnsi="Segoe UI" w:cs="Segoe UI"/>
          <w:sz w:val="22"/>
          <w:szCs w:val="22"/>
        </w:rPr>
        <w:t>here is no</w:t>
      </w:r>
      <w:r w:rsidR="00ED4247">
        <w:rPr>
          <w:rFonts w:ascii="Segoe UI" w:hAnsi="Segoe UI" w:cs="Segoe UI"/>
          <w:sz w:val="22"/>
          <w:szCs w:val="22"/>
        </w:rPr>
        <w:t xml:space="preserve"> </w:t>
      </w:r>
      <w:r w:rsidR="00ED4247" w:rsidRPr="00B83E55">
        <w:rPr>
          <w:rFonts w:ascii="Segoe UI" w:hAnsi="Segoe UI" w:cs="Segoe UI"/>
          <w:sz w:val="22"/>
          <w:szCs w:val="22"/>
        </w:rPr>
        <w:t xml:space="preserve">Therapeutic Goods Administration (TGA) </w:t>
      </w:r>
      <w:r w:rsidR="00ED4247" w:rsidRPr="008F4F8D">
        <w:rPr>
          <w:rFonts w:ascii="Segoe UI" w:hAnsi="Segoe UI" w:cs="Segoe UI"/>
          <w:sz w:val="22"/>
          <w:szCs w:val="22"/>
        </w:rPr>
        <w:t xml:space="preserve">approved </w:t>
      </w:r>
      <w:r w:rsidR="00ED4247">
        <w:rPr>
          <w:rFonts w:ascii="Segoe UI" w:hAnsi="Segoe UI" w:cs="Segoe UI"/>
          <w:sz w:val="22"/>
          <w:szCs w:val="22"/>
        </w:rPr>
        <w:t>therapy</w:t>
      </w:r>
      <w:r w:rsidR="00ED4247" w:rsidRPr="008F4F8D">
        <w:rPr>
          <w:rFonts w:ascii="Segoe UI" w:hAnsi="Segoe UI" w:cs="Segoe UI"/>
          <w:sz w:val="22"/>
          <w:szCs w:val="22"/>
        </w:rPr>
        <w:t xml:space="preserve"> specifically for MAFLD, so the emphasis is on managing the underlying metabolic dysfunction and preventing progression through lifestyle changes and </w:t>
      </w:r>
      <w:r w:rsidR="00670CBA">
        <w:rPr>
          <w:rFonts w:ascii="Segoe UI" w:hAnsi="Segoe UI" w:cs="Segoe UI"/>
          <w:sz w:val="22"/>
          <w:szCs w:val="22"/>
        </w:rPr>
        <w:t>testing</w:t>
      </w:r>
      <w:r w:rsidR="00ED4247">
        <w:rPr>
          <w:rFonts w:ascii="Segoe UI" w:hAnsi="Segoe UI" w:cs="Segoe UI"/>
          <w:sz w:val="22"/>
          <w:szCs w:val="22"/>
        </w:rPr>
        <w:t xml:space="preserve"> </w:t>
      </w:r>
      <w:r w:rsidR="00ED4247">
        <w:rPr>
          <w:rFonts w:ascii="Segoe UI" w:eastAsia="Segoe UI" w:hAnsi="Segoe UI"/>
          <w:bCs/>
          <w:color w:val="000000"/>
          <w:sz w:val="22"/>
        </w:rPr>
        <w:fldChar w:fldCharType="begin"/>
      </w:r>
      <w:r w:rsidR="00ED4247">
        <w:rPr>
          <w:rFonts w:ascii="Segoe UI" w:eastAsia="Segoe UI" w:hAnsi="Segoe UI"/>
          <w:bCs/>
          <w:color w:val="000000"/>
          <w:sz w:val="22"/>
        </w:rPr>
        <w:instrText xml:space="preserve"> ADDIN EN.CITE &lt;EndNote&gt;&lt;Cite&gt;&lt;Author&gt;Sangro&lt;/Author&gt;&lt;Year&gt;2023&lt;/Year&gt;&lt;RecNum&gt;25&lt;/RecNum&gt;&lt;DisplayText&gt;(Sangro, de la Torre Aláez et al. 2023)&lt;/DisplayText&gt;&lt;record&gt;&lt;rec-number&gt;25&lt;/rec-number&gt;&lt;foreign-keys&gt;&lt;key app="EN" db-id="2apvszvvywasvbe5przp9rdba50atzxe290x" timestamp="1719901084"&gt;25&lt;/key&gt;&lt;/foreign-keys&gt;&lt;ref-type name="Journal Article"&gt;17&lt;/ref-type&gt;&lt;contributors&gt;&lt;authors&gt;&lt;author&gt;Sangro, Paloma&lt;/author&gt;&lt;author&gt;de la Torre Aláez, Manuel&lt;/author&gt;&lt;author&gt;Sangro, Bruno&lt;/author&gt;&lt;author&gt;D’Avola, Delia&lt;/author&gt;&lt;/authors&gt;&lt;/contributors&gt;&lt;titles&gt;&lt;title&gt;Metabolic dysfunction–associated fatty liver disease (MAFLD): an update of the recent advances in pharmacological treatment&lt;/title&gt;&lt;secondary-title&gt;Journal of Physiology and Biochemistry&lt;/secondary-title&gt;&lt;/titles&gt;&lt;periodical&gt;&lt;full-title&gt;Journal of Physiology and Biochemistry&lt;/full-title&gt;&lt;/periodical&gt;&lt;pages&gt;869-879&lt;/pages&gt;&lt;volume&gt;79&lt;/volume&gt;&lt;number&gt;4&lt;/number&gt;&lt;dates&gt;&lt;year&gt;2023&lt;/year&gt;&lt;pub-dates&gt;&lt;date&gt;2023/11/01&lt;/date&gt;&lt;/pub-dates&gt;&lt;/dates&gt;&lt;isbn&gt;1877-8755&lt;/isbn&gt;&lt;urls&gt;&lt;related-urls&gt;&lt;url&gt;https://doi.org/10.1007/s13105-023-00954-4&lt;/url&gt;&lt;/related-urls&gt;&lt;/urls&gt;&lt;electronic-resource-num&gt;10.1007/s13105-023-00954-4&lt;/electronic-resource-num&gt;&lt;/record&gt;&lt;/Cite&gt;&lt;/EndNote&gt;</w:instrText>
      </w:r>
      <w:r w:rsidR="00ED4247">
        <w:rPr>
          <w:rFonts w:ascii="Segoe UI" w:eastAsia="Segoe UI" w:hAnsi="Segoe UI"/>
          <w:bCs/>
          <w:color w:val="000000"/>
          <w:sz w:val="22"/>
        </w:rPr>
        <w:fldChar w:fldCharType="separate"/>
      </w:r>
      <w:r w:rsidR="00ED4247">
        <w:rPr>
          <w:rFonts w:ascii="Segoe UI" w:eastAsia="Segoe UI" w:hAnsi="Segoe UI"/>
          <w:bCs/>
          <w:noProof/>
          <w:color w:val="000000"/>
          <w:sz w:val="22"/>
        </w:rPr>
        <w:t>(Sangro, de la Torre Aláez et al. 2023)</w:t>
      </w:r>
      <w:r w:rsidR="00ED4247">
        <w:rPr>
          <w:rFonts w:ascii="Segoe UI" w:eastAsia="Segoe UI" w:hAnsi="Segoe UI"/>
          <w:bCs/>
          <w:color w:val="000000"/>
          <w:sz w:val="22"/>
        </w:rPr>
        <w:fldChar w:fldCharType="end"/>
      </w:r>
      <w:r w:rsidR="00ED4247">
        <w:rPr>
          <w:rFonts w:ascii="Segoe UI" w:hAnsi="Segoe UI" w:cs="Segoe UI"/>
          <w:sz w:val="22"/>
          <w:szCs w:val="22"/>
        </w:rPr>
        <w:t>. Repeat testing is recommended every 3 years patients classified as low-</w:t>
      </w:r>
      <w:r w:rsidR="00A41F92">
        <w:rPr>
          <w:rFonts w:ascii="Segoe UI" w:hAnsi="Segoe UI" w:cs="Segoe UI"/>
          <w:sz w:val="22"/>
          <w:szCs w:val="22"/>
        </w:rPr>
        <w:t>risk,</w:t>
      </w:r>
      <w:r w:rsidR="00ED4247">
        <w:rPr>
          <w:rFonts w:ascii="Segoe UI" w:hAnsi="Segoe UI" w:cs="Segoe UI"/>
          <w:sz w:val="22"/>
          <w:szCs w:val="22"/>
        </w:rPr>
        <w:t xml:space="preserve"> or a FIB-4 score between 1.3 to 2.7.</w:t>
      </w:r>
    </w:p>
    <w:p w14:paraId="0635F721" w14:textId="77777777" w:rsidR="00051843" w:rsidRPr="008F4F8D" w:rsidRDefault="00051843" w:rsidP="00051843">
      <w:pPr>
        <w:spacing w:after="0" w:line="240" w:lineRule="auto"/>
        <w:rPr>
          <w:rFonts w:ascii="Segoe UI" w:hAnsi="Segoe UI" w:cs="Segoe UI"/>
          <w:sz w:val="22"/>
          <w:szCs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39C01293" w14:textId="2B286E54" w:rsidR="001D54F0" w:rsidRDefault="00BA0FE2" w:rsidP="001D54F0">
      <w:pPr>
        <w:spacing w:after="0" w:line="240" w:lineRule="auto"/>
        <w:rPr>
          <w:rFonts w:ascii="Segoe UI" w:hAnsi="Segoe UI" w:cs="Segoe UI"/>
          <w:sz w:val="22"/>
          <w:szCs w:val="22"/>
        </w:rPr>
      </w:pPr>
      <w:r w:rsidRPr="00BA0FE2">
        <w:rPr>
          <w:rFonts w:ascii="Segoe UI" w:hAnsi="Segoe UI" w:cs="Segoe UI"/>
          <w:sz w:val="22"/>
          <w:szCs w:val="22"/>
        </w:rPr>
        <w:t xml:space="preserve">The absence of early symptoms and limited awareness among both the </w:t>
      </w:r>
      <w:proofErr w:type="gramStart"/>
      <w:r w:rsidRPr="00BA0FE2">
        <w:rPr>
          <w:rFonts w:ascii="Segoe UI" w:hAnsi="Segoe UI" w:cs="Segoe UI"/>
          <w:sz w:val="22"/>
          <w:szCs w:val="22"/>
        </w:rPr>
        <w:t>general public</w:t>
      </w:r>
      <w:proofErr w:type="gramEnd"/>
      <w:r w:rsidRPr="00BA0FE2">
        <w:rPr>
          <w:rFonts w:ascii="Segoe UI" w:hAnsi="Segoe UI" w:cs="Segoe UI"/>
          <w:sz w:val="22"/>
          <w:szCs w:val="22"/>
        </w:rPr>
        <w:t xml:space="preserve"> and wider healthcare profession can result in MAFLD going undetected for prolonged periods.</w:t>
      </w:r>
      <w:r w:rsidR="009D5471">
        <w:t xml:space="preserve"> </w:t>
      </w:r>
      <w:r w:rsidR="00225B2F" w:rsidRPr="00F93F4C">
        <w:rPr>
          <w:rFonts w:ascii="Segoe UI" w:hAnsi="Segoe UI" w:cs="Segoe UI"/>
          <w:sz w:val="22"/>
          <w:szCs w:val="22"/>
        </w:rPr>
        <w:t>C</w:t>
      </w:r>
      <w:r w:rsidR="00225B2F" w:rsidRPr="00A77CF6">
        <w:rPr>
          <w:rFonts w:ascii="Segoe UI" w:hAnsi="Segoe UI" w:cs="Segoe UI"/>
          <w:sz w:val="22"/>
          <w:szCs w:val="22"/>
        </w:rPr>
        <w:t>oncerningly, incident cases of advanced liver disease and liver-related deaths due to MAFLD are estimated to increase by 85% in Australia between 2019 and 2030</w:t>
      </w:r>
      <w:r w:rsidR="00225B2F">
        <w:rPr>
          <w:rFonts w:ascii="Segoe UI" w:hAnsi="Segoe UI" w:cs="Segoe UI"/>
          <w:sz w:val="22"/>
          <w:szCs w:val="22"/>
        </w:rPr>
        <w:t xml:space="preserve"> </w:t>
      </w:r>
      <w:r w:rsidR="00225B2F">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225B2F">
        <w:rPr>
          <w:rFonts w:ascii="Segoe UI" w:hAnsi="Segoe UI" w:cs="Segoe UI"/>
          <w:sz w:val="22"/>
          <w:szCs w:val="22"/>
        </w:rPr>
        <w:instrText xml:space="preserve"> ADDIN EN.CITE </w:instrText>
      </w:r>
      <w:r w:rsidR="00225B2F">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225B2F">
        <w:rPr>
          <w:rFonts w:ascii="Segoe UI" w:hAnsi="Segoe UI" w:cs="Segoe UI"/>
          <w:sz w:val="22"/>
          <w:szCs w:val="22"/>
        </w:rPr>
        <w:instrText xml:space="preserve"> ADDIN EN.CITE.DATA </w:instrText>
      </w:r>
      <w:r w:rsidR="00225B2F">
        <w:rPr>
          <w:rFonts w:ascii="Segoe UI" w:hAnsi="Segoe UI" w:cs="Segoe UI"/>
          <w:sz w:val="22"/>
          <w:szCs w:val="22"/>
        </w:rPr>
      </w:r>
      <w:r w:rsidR="00225B2F">
        <w:rPr>
          <w:rFonts w:ascii="Segoe UI" w:hAnsi="Segoe UI" w:cs="Segoe UI"/>
          <w:sz w:val="22"/>
          <w:szCs w:val="22"/>
        </w:rPr>
        <w:fldChar w:fldCharType="end"/>
      </w:r>
      <w:r w:rsidR="00225B2F">
        <w:rPr>
          <w:rFonts w:ascii="Segoe UI" w:hAnsi="Segoe UI" w:cs="Segoe UI"/>
          <w:sz w:val="22"/>
          <w:szCs w:val="22"/>
        </w:rPr>
      </w:r>
      <w:r w:rsidR="00225B2F">
        <w:rPr>
          <w:rFonts w:ascii="Segoe UI" w:hAnsi="Segoe UI" w:cs="Segoe UI"/>
          <w:sz w:val="22"/>
          <w:szCs w:val="22"/>
        </w:rPr>
        <w:fldChar w:fldCharType="separate"/>
      </w:r>
      <w:r w:rsidR="00225B2F">
        <w:rPr>
          <w:rFonts w:ascii="Segoe UI" w:hAnsi="Segoe UI" w:cs="Segoe UI"/>
          <w:noProof/>
          <w:sz w:val="22"/>
          <w:szCs w:val="22"/>
        </w:rPr>
        <w:t>(Adams, Roberts et al. 2020)</w:t>
      </w:r>
      <w:r w:rsidR="00225B2F">
        <w:rPr>
          <w:rFonts w:ascii="Segoe UI" w:hAnsi="Segoe UI" w:cs="Segoe UI"/>
          <w:sz w:val="22"/>
          <w:szCs w:val="22"/>
        </w:rPr>
        <w:fldChar w:fldCharType="end"/>
      </w:r>
      <w:r w:rsidR="00225B2F" w:rsidRPr="00A77CF6">
        <w:rPr>
          <w:rFonts w:ascii="Segoe UI" w:hAnsi="Segoe UI" w:cs="Segoe UI"/>
          <w:sz w:val="22"/>
          <w:szCs w:val="22"/>
        </w:rPr>
        <w:t>.</w:t>
      </w:r>
      <w:r w:rsidR="00225B2F">
        <w:rPr>
          <w:rFonts w:ascii="Segoe UI" w:hAnsi="Segoe UI" w:cs="Segoe UI"/>
          <w:sz w:val="22"/>
          <w:szCs w:val="22"/>
        </w:rPr>
        <w:t xml:space="preserve"> </w:t>
      </w:r>
      <w:r w:rsidR="001D54F0" w:rsidRPr="00565F22">
        <w:rPr>
          <w:rFonts w:ascii="Segoe UI" w:hAnsi="Segoe UI" w:cs="Segoe UI"/>
          <w:sz w:val="22"/>
          <w:szCs w:val="22"/>
        </w:rPr>
        <w:t xml:space="preserve">Due to the asymptomatic nature of MAFLD, </w:t>
      </w:r>
      <w:r w:rsidR="001D54F0">
        <w:rPr>
          <w:rFonts w:ascii="Segoe UI" w:hAnsi="Segoe UI" w:cs="Segoe UI"/>
          <w:sz w:val="22"/>
          <w:szCs w:val="22"/>
        </w:rPr>
        <w:t xml:space="preserve">and current low </w:t>
      </w:r>
      <w:r w:rsidR="001D54F0" w:rsidRPr="00565F22">
        <w:rPr>
          <w:rFonts w:ascii="Segoe UI" w:hAnsi="Segoe UI" w:cs="Segoe UI"/>
          <w:sz w:val="22"/>
          <w:szCs w:val="22"/>
        </w:rPr>
        <w:t xml:space="preserve">surveillance </w:t>
      </w:r>
      <w:r w:rsidR="003D660B">
        <w:rPr>
          <w:rFonts w:ascii="Segoe UI" w:hAnsi="Segoe UI" w:cs="Segoe UI"/>
          <w:sz w:val="22"/>
          <w:szCs w:val="22"/>
        </w:rPr>
        <w:t xml:space="preserve">due to a lack of awareness </w:t>
      </w:r>
      <w:r w:rsidR="00333999">
        <w:rPr>
          <w:rFonts w:ascii="Segoe UI" w:hAnsi="Segoe UI" w:cs="Segoe UI"/>
          <w:sz w:val="22"/>
          <w:szCs w:val="22"/>
        </w:rPr>
        <w:t>amongst</w:t>
      </w:r>
      <w:r w:rsidR="00467C1F">
        <w:rPr>
          <w:rFonts w:ascii="Segoe UI" w:hAnsi="Segoe UI" w:cs="Segoe UI"/>
          <w:sz w:val="22"/>
          <w:szCs w:val="22"/>
        </w:rPr>
        <w:t xml:space="preserve"> non-specialised</w:t>
      </w:r>
      <w:r w:rsidR="003D660B">
        <w:rPr>
          <w:rFonts w:ascii="Segoe UI" w:hAnsi="Segoe UI" w:cs="Segoe UI"/>
          <w:sz w:val="22"/>
          <w:szCs w:val="22"/>
        </w:rPr>
        <w:t xml:space="preserve"> </w:t>
      </w:r>
      <w:r w:rsidR="00E86EAF">
        <w:rPr>
          <w:rFonts w:ascii="Segoe UI" w:hAnsi="Segoe UI" w:cs="Segoe UI"/>
          <w:sz w:val="22"/>
          <w:szCs w:val="22"/>
        </w:rPr>
        <w:t>physicians</w:t>
      </w:r>
      <w:r w:rsidR="003D660B">
        <w:rPr>
          <w:rFonts w:ascii="Segoe UI" w:hAnsi="Segoe UI" w:cs="Segoe UI"/>
          <w:sz w:val="22"/>
          <w:szCs w:val="22"/>
        </w:rPr>
        <w:t xml:space="preserve"> </w:t>
      </w:r>
      <w:r w:rsidR="00E86EAF" w:rsidRPr="00E86EAF">
        <w:rPr>
          <w:rFonts w:ascii="Segoe UI" w:hAnsi="Segoe UI" w:cs="Segoe UI"/>
          <w:sz w:val="22"/>
          <w:szCs w:val="22"/>
        </w:rPr>
        <w:t>of the disease's progression and associated complications, efforts to reduce and monitor disease burden are crucial to minimi</w:t>
      </w:r>
      <w:r w:rsidR="00467C1F">
        <w:rPr>
          <w:rFonts w:ascii="Segoe UI" w:hAnsi="Segoe UI" w:cs="Segoe UI"/>
          <w:sz w:val="22"/>
          <w:szCs w:val="22"/>
        </w:rPr>
        <w:t>s</w:t>
      </w:r>
      <w:r w:rsidR="00E86EAF" w:rsidRPr="00E86EAF">
        <w:rPr>
          <w:rFonts w:ascii="Segoe UI" w:hAnsi="Segoe UI" w:cs="Segoe UI"/>
          <w:sz w:val="22"/>
          <w:szCs w:val="22"/>
        </w:rPr>
        <w:t>ing future healthcare impacts</w:t>
      </w:r>
      <w:r w:rsidR="001D54F0" w:rsidRPr="00565F22">
        <w:rPr>
          <w:rFonts w:ascii="Segoe UI" w:hAnsi="Segoe UI" w:cs="Segoe UI"/>
          <w:sz w:val="22"/>
          <w:szCs w:val="22"/>
        </w:rPr>
        <w:t>.</w:t>
      </w:r>
      <w:r w:rsidR="001D54F0">
        <w:rPr>
          <w:rFonts w:ascii="Segoe UI" w:hAnsi="Segoe UI" w:cs="Segoe UI"/>
          <w:sz w:val="22"/>
          <w:szCs w:val="22"/>
        </w:rPr>
        <w:t xml:space="preserve"> </w:t>
      </w:r>
      <w:r w:rsidR="0051529F">
        <w:rPr>
          <w:rFonts w:ascii="Segoe UI" w:hAnsi="Segoe UI" w:cs="Segoe UI"/>
          <w:sz w:val="22"/>
          <w:szCs w:val="22"/>
        </w:rPr>
        <w:t>Hence, t</w:t>
      </w:r>
      <w:r w:rsidR="0051529F" w:rsidRPr="00BA0FE2">
        <w:rPr>
          <w:rFonts w:ascii="Segoe UI" w:hAnsi="Segoe UI" w:cs="Segoe UI"/>
          <w:sz w:val="22"/>
          <w:szCs w:val="22"/>
        </w:rPr>
        <w:t>here is major concern regarding the management of these patients</w:t>
      </w:r>
      <w:r w:rsidR="0051529F">
        <w:rPr>
          <w:rFonts w:ascii="Segoe UI" w:hAnsi="Segoe UI" w:cs="Segoe UI"/>
          <w:sz w:val="22"/>
          <w:szCs w:val="22"/>
        </w:rPr>
        <w:t xml:space="preserve"> and implementing appropriate preventative measures</w:t>
      </w:r>
      <w:r w:rsidR="0051529F" w:rsidRPr="00BA0FE2">
        <w:rPr>
          <w:rFonts w:ascii="Segoe UI" w:hAnsi="Segoe UI" w:cs="Segoe UI"/>
          <w:sz w:val="22"/>
          <w:szCs w:val="22"/>
        </w:rPr>
        <w:t xml:space="preserve">, especially as morbidity and mortality associated with </w:t>
      </w:r>
      <w:r w:rsidR="0051529F">
        <w:rPr>
          <w:rFonts w:ascii="Segoe UI" w:hAnsi="Segoe UI" w:cs="Segoe UI"/>
          <w:sz w:val="22"/>
          <w:szCs w:val="22"/>
        </w:rPr>
        <w:t>chronic liver disease</w:t>
      </w:r>
      <w:r w:rsidR="0051529F" w:rsidRPr="00BA0FE2">
        <w:rPr>
          <w:rFonts w:ascii="Segoe UI" w:hAnsi="Segoe UI" w:cs="Segoe UI"/>
          <w:sz w:val="22"/>
          <w:szCs w:val="22"/>
        </w:rPr>
        <w:t xml:space="preserve"> is increasing in Australia and worldwide</w:t>
      </w:r>
      <w:r w:rsidR="0051529F">
        <w:rPr>
          <w:rFonts w:ascii="Segoe UI" w:hAnsi="Segoe UI" w:cs="Segoe UI"/>
          <w:sz w:val="22"/>
          <w:szCs w:val="22"/>
        </w:rPr>
        <w:t xml:space="preserve"> </w:t>
      </w:r>
      <w:r w:rsidR="0051529F">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51529F">
        <w:rPr>
          <w:rFonts w:ascii="Segoe UI" w:hAnsi="Segoe UI" w:cs="Segoe UI"/>
          <w:sz w:val="22"/>
          <w:szCs w:val="22"/>
        </w:rPr>
        <w:instrText xml:space="preserve"> ADDIN EN.CITE </w:instrText>
      </w:r>
      <w:r w:rsidR="0051529F">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51529F">
        <w:rPr>
          <w:rFonts w:ascii="Segoe UI" w:hAnsi="Segoe UI" w:cs="Segoe UI"/>
          <w:sz w:val="22"/>
          <w:szCs w:val="22"/>
        </w:rPr>
        <w:instrText xml:space="preserve"> ADDIN EN.CITE.DATA </w:instrText>
      </w:r>
      <w:r w:rsidR="0051529F">
        <w:rPr>
          <w:rFonts w:ascii="Segoe UI" w:hAnsi="Segoe UI" w:cs="Segoe UI"/>
          <w:sz w:val="22"/>
          <w:szCs w:val="22"/>
        </w:rPr>
      </w:r>
      <w:r w:rsidR="0051529F">
        <w:rPr>
          <w:rFonts w:ascii="Segoe UI" w:hAnsi="Segoe UI" w:cs="Segoe UI"/>
          <w:sz w:val="22"/>
          <w:szCs w:val="22"/>
        </w:rPr>
        <w:fldChar w:fldCharType="end"/>
      </w:r>
      <w:r w:rsidR="0051529F">
        <w:rPr>
          <w:rFonts w:ascii="Segoe UI" w:hAnsi="Segoe UI" w:cs="Segoe UI"/>
          <w:sz w:val="22"/>
          <w:szCs w:val="22"/>
        </w:rPr>
      </w:r>
      <w:r w:rsidR="0051529F">
        <w:rPr>
          <w:rFonts w:ascii="Segoe UI" w:hAnsi="Segoe UI" w:cs="Segoe UI"/>
          <w:sz w:val="22"/>
          <w:szCs w:val="22"/>
        </w:rPr>
        <w:fldChar w:fldCharType="separate"/>
      </w:r>
      <w:r w:rsidR="0051529F">
        <w:rPr>
          <w:rFonts w:ascii="Segoe UI" w:hAnsi="Segoe UI" w:cs="Segoe UI"/>
          <w:noProof/>
          <w:sz w:val="22"/>
          <w:szCs w:val="22"/>
        </w:rPr>
        <w:t>(Adams, Roberts et al. 2020)</w:t>
      </w:r>
      <w:r w:rsidR="0051529F">
        <w:rPr>
          <w:rFonts w:ascii="Segoe UI" w:hAnsi="Segoe UI" w:cs="Segoe UI"/>
          <w:sz w:val="22"/>
          <w:szCs w:val="22"/>
        </w:rPr>
        <w:fldChar w:fldCharType="end"/>
      </w:r>
      <w:r w:rsidR="0051529F" w:rsidRPr="00BA0FE2">
        <w:rPr>
          <w:rFonts w:ascii="Segoe UI" w:hAnsi="Segoe UI" w:cs="Segoe UI"/>
          <w:sz w:val="22"/>
          <w:szCs w:val="22"/>
        </w:rPr>
        <w:t>.</w:t>
      </w:r>
      <w:r w:rsidR="00F73D0D" w:rsidRPr="00F73D0D">
        <w:t xml:space="preserve"> </w:t>
      </w:r>
    </w:p>
    <w:p w14:paraId="40B70EC8" w14:textId="77777777" w:rsidR="00AD5593" w:rsidRDefault="00AD5593" w:rsidP="00323F4E">
      <w:pPr>
        <w:spacing w:after="0" w:line="240" w:lineRule="auto"/>
        <w:rPr>
          <w:rFonts w:ascii="Segoe UI" w:hAnsi="Segoe UI" w:cs="Segoe UI"/>
          <w:sz w:val="22"/>
          <w:szCs w:val="22"/>
        </w:rPr>
      </w:pPr>
    </w:p>
    <w:p w14:paraId="47D7FE3F" w14:textId="5B4CBC9A" w:rsidR="00AD5593" w:rsidRDefault="00AD5593" w:rsidP="00205997">
      <w:pPr>
        <w:spacing w:after="0" w:line="240" w:lineRule="auto"/>
        <w:rPr>
          <w:rFonts w:ascii="Segoe UI" w:hAnsi="Segoe UI" w:cs="Segoe UI"/>
          <w:sz w:val="22"/>
          <w:szCs w:val="22"/>
        </w:rPr>
      </w:pPr>
      <w:r w:rsidRPr="00CF27FB">
        <w:rPr>
          <w:rFonts w:ascii="Segoe UI" w:hAnsi="Segoe UI" w:cs="Segoe UI"/>
          <w:sz w:val="22"/>
          <w:szCs w:val="22"/>
        </w:rPr>
        <w:lastRenderedPageBreak/>
        <w:t>Currently, up to 30% of people with MAFLD assessed in primary care have a FIB-4 score greater than 1.3 and require further assessment</w:t>
      </w:r>
      <w:r w:rsidR="004A225B">
        <w:rPr>
          <w:rFonts w:ascii="Segoe UI" w:hAnsi="Segoe UI" w:cs="Segoe UI"/>
          <w:sz w:val="22"/>
          <w:szCs w:val="22"/>
        </w:rPr>
        <w:t xml:space="preserve">. However, the </w:t>
      </w:r>
      <w:r w:rsidRPr="00CF27FB">
        <w:rPr>
          <w:rFonts w:ascii="Segoe UI" w:hAnsi="Segoe UI" w:cs="Segoe UI"/>
          <w:sz w:val="22"/>
          <w:szCs w:val="22"/>
        </w:rPr>
        <w:t xml:space="preserve">prevalence of </w:t>
      </w:r>
      <w:r>
        <w:rPr>
          <w:rFonts w:ascii="Segoe UI" w:hAnsi="Segoe UI" w:cs="Segoe UI"/>
          <w:sz w:val="22"/>
          <w:szCs w:val="22"/>
        </w:rPr>
        <w:t>AF</w:t>
      </w:r>
      <w:r w:rsidRPr="00CF27FB">
        <w:rPr>
          <w:rFonts w:ascii="Segoe UI" w:hAnsi="Segoe UI" w:cs="Segoe UI"/>
          <w:sz w:val="22"/>
          <w:szCs w:val="22"/>
        </w:rPr>
        <w:t xml:space="preserve"> in general practice is only 5%–10%</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Pr>
          <w:rFonts w:ascii="Segoe UI" w:hAnsi="Segoe UI" w:cs="Segoe UI"/>
          <w:sz w:val="22"/>
          <w:szCs w:val="22"/>
        </w:rPr>
        <w:fldChar w:fldCharType="separate"/>
      </w:r>
      <w:r>
        <w:rPr>
          <w:rFonts w:ascii="Segoe UI" w:hAnsi="Segoe UI" w:cs="Segoe UI"/>
          <w:noProof/>
          <w:sz w:val="22"/>
          <w:szCs w:val="22"/>
        </w:rPr>
        <w:t>(Gofton and George 2021)</w:t>
      </w:r>
      <w:r>
        <w:rPr>
          <w:rFonts w:ascii="Segoe UI" w:hAnsi="Segoe UI" w:cs="Segoe UI"/>
          <w:sz w:val="22"/>
          <w:szCs w:val="22"/>
        </w:rPr>
        <w:fldChar w:fldCharType="end"/>
      </w:r>
      <w:r w:rsidRPr="00CF27FB">
        <w:rPr>
          <w:rFonts w:ascii="Segoe UI" w:hAnsi="Segoe UI" w:cs="Segoe UI"/>
          <w:sz w:val="22"/>
          <w:szCs w:val="22"/>
        </w:rPr>
        <w:t>.</w:t>
      </w:r>
      <w:r>
        <w:rPr>
          <w:rFonts w:ascii="Segoe UI" w:hAnsi="Segoe UI" w:cs="Segoe UI"/>
          <w:sz w:val="22"/>
          <w:szCs w:val="22"/>
        </w:rPr>
        <w:t xml:space="preserve"> </w:t>
      </w:r>
      <w:r w:rsidR="008B3428" w:rsidRPr="008B3428">
        <w:rPr>
          <w:rFonts w:ascii="Segoe UI" w:hAnsi="Segoe UI" w:cs="Segoe UI"/>
          <w:sz w:val="22"/>
          <w:szCs w:val="22"/>
        </w:rPr>
        <w:t xml:space="preserve">In the majority of </w:t>
      </w:r>
      <w:r w:rsidR="008B3428">
        <w:rPr>
          <w:rFonts w:ascii="Segoe UI" w:hAnsi="Segoe UI" w:cs="Segoe UI"/>
          <w:sz w:val="22"/>
          <w:szCs w:val="22"/>
        </w:rPr>
        <w:t>MAFLD</w:t>
      </w:r>
      <w:r w:rsidR="008B3428" w:rsidRPr="008B3428">
        <w:rPr>
          <w:rFonts w:ascii="Segoe UI" w:hAnsi="Segoe UI" w:cs="Segoe UI"/>
          <w:sz w:val="22"/>
          <w:szCs w:val="22"/>
        </w:rPr>
        <w:t xml:space="preserve"> cases, progression of fibrosis stages is generally slow. Hence, primary care </w:t>
      </w:r>
      <w:r w:rsidR="000E0559">
        <w:rPr>
          <w:rFonts w:ascii="Segoe UI" w:hAnsi="Segoe UI" w:cs="Segoe UI"/>
          <w:sz w:val="22"/>
          <w:szCs w:val="22"/>
        </w:rPr>
        <w:t>physicians</w:t>
      </w:r>
      <w:r w:rsidR="008B3428" w:rsidRPr="008B3428">
        <w:rPr>
          <w:rFonts w:ascii="Segoe UI" w:hAnsi="Segoe UI" w:cs="Segoe UI"/>
          <w:sz w:val="22"/>
          <w:szCs w:val="22"/>
        </w:rPr>
        <w:t xml:space="preserve"> can manage most of these patients by implementing lifestyle modifications and optimising metabolic risk factors. However, select groups of </w:t>
      </w:r>
      <w:r w:rsidR="00110B9C">
        <w:rPr>
          <w:rFonts w:ascii="Segoe UI" w:hAnsi="Segoe UI" w:cs="Segoe UI"/>
          <w:sz w:val="22"/>
          <w:szCs w:val="22"/>
        </w:rPr>
        <w:t>MAFLD</w:t>
      </w:r>
      <w:r w:rsidR="008B3428" w:rsidRPr="008B3428">
        <w:rPr>
          <w:rFonts w:ascii="Segoe UI" w:hAnsi="Segoe UI" w:cs="Segoe UI"/>
          <w:sz w:val="22"/>
          <w:szCs w:val="22"/>
        </w:rPr>
        <w:t xml:space="preserve"> patients, such as those with advanced liver fibrosis or cirrhosis, should be referred to specialist care</w:t>
      </w:r>
      <w:r w:rsidR="00764C83">
        <w:rPr>
          <w:rFonts w:ascii="Segoe UI" w:hAnsi="Segoe UI" w:cs="Segoe UI"/>
          <w:sz w:val="22"/>
          <w:szCs w:val="22"/>
        </w:rPr>
        <w:t xml:space="preserve"> </w:t>
      </w:r>
      <w:r w:rsidR="00142474">
        <w:rPr>
          <w:rFonts w:ascii="Segoe UI" w:hAnsi="Segoe UI" w:cs="Segoe UI"/>
          <w:sz w:val="22"/>
          <w:szCs w:val="22"/>
        </w:rPr>
        <w:fldChar w:fldCharType="begin"/>
      </w:r>
      <w:r w:rsidR="00142474">
        <w:rPr>
          <w:rFonts w:ascii="Segoe UI" w:hAnsi="Segoe UI" w:cs="Segoe UI"/>
          <w:sz w:val="22"/>
          <w:szCs w:val="22"/>
        </w:rPr>
        <w:instrText xml:space="preserve"> ADDIN EN.CITE &lt;EndNote&gt;&lt;Cite&gt;&lt;Author&gt;Ngu&lt;/Author&gt;&lt;Year&gt;2016&lt;/Year&gt;&lt;RecNum&gt;53&lt;/RecNum&gt;&lt;DisplayText&gt;(Ngu, Goh et al. 2016)&lt;/DisplayText&gt;&lt;record&gt;&lt;rec-number&gt;53&lt;/rec-number&gt;&lt;foreign-keys&gt;&lt;key app="EN" db-id="2apvszvvywasvbe5przp9rdba50atzxe290x" timestamp="1730085635"&gt;53&lt;/key&gt;&lt;/foreign-keys&gt;&lt;ref-type name="Journal Article"&gt;17&lt;/ref-type&gt;&lt;contributors&gt;&lt;authors&gt;&lt;author&gt;Ngu, J. H.&lt;/author&gt;&lt;author&gt;Goh, G. B.&lt;/author&gt;&lt;author&gt;Poh, Z.&lt;/author&gt;&lt;author&gt;Soetikno, R.&lt;/author&gt;&lt;/authors&gt;&lt;/contributors&gt;&lt;auth-address&gt;Singapore General Hospital, Singapore.&amp;#xD;Duke-NUS Medical School, Singapore.&amp;#xD;Frontier Healthcare Group, Singapore.&lt;/auth-address&gt;&lt;titles&gt;&lt;title&gt;Managing non-alcoholic fatty liver disease&lt;/title&gt;&lt;secondary-title&gt;Singapore Med J&lt;/secondary-title&gt;&lt;/titles&gt;&lt;periodical&gt;&lt;full-title&gt;Singapore Med J&lt;/full-title&gt;&lt;/periodical&gt;&lt;pages&gt;368-71&lt;/pages&gt;&lt;volume&gt;57&lt;/volume&gt;&lt;number&gt;7&lt;/number&gt;&lt;keywords&gt;&lt;keyword&gt;Carcinoma, Hepatocellular/pathology&lt;/keyword&gt;&lt;keyword&gt;Diet&lt;/keyword&gt;&lt;keyword&gt;Disease Progression&lt;/keyword&gt;&lt;keyword&gt;Humans&lt;/keyword&gt;&lt;keyword&gt;*Life Style&lt;/keyword&gt;&lt;keyword&gt;Liver/pathology&lt;/keyword&gt;&lt;keyword&gt;Liver Cirrhosis/pathology&lt;/keyword&gt;&lt;keyword&gt;Liver Neoplasms/pathology&lt;/keyword&gt;&lt;keyword&gt;Metabolic Syndrome/*complications&lt;/keyword&gt;&lt;keyword&gt;Non-alcoholic Fatty Liver Disease/diagnosis/*therapy&lt;/keyword&gt;&lt;keyword&gt;Obesity/complications&lt;/keyword&gt;&lt;keyword&gt;Prevalence&lt;/keyword&gt;&lt;keyword&gt;Risk Factors&lt;/keyword&gt;&lt;keyword&gt;Treatment Outcome&lt;/keyword&gt;&lt;keyword&gt;fibrosis&lt;/keyword&gt;&lt;keyword&gt;metabolic syndrome&lt;/keyword&gt;&lt;keyword&gt;non-alcoholic fatty liver disease&lt;/keyword&gt;&lt;/keywords&gt;&lt;dates&gt;&lt;year&gt;2016&lt;/year&gt;&lt;pub-dates&gt;&lt;date&gt;Jul&lt;/date&gt;&lt;/pub-dates&gt;&lt;/dates&gt;&lt;isbn&gt;0037-5675 (Print)&amp;#xD;0037-5675&lt;/isbn&gt;&lt;accession-num&gt;27439352&lt;/accession-num&gt;&lt;urls&gt;&lt;/urls&gt;&lt;custom2&gt;PMC4958712&lt;/custom2&gt;&lt;electronic-resource-num&gt;10.11622/smedj.2016119&lt;/electronic-resource-num&gt;&lt;remote-database-provider&gt;NLM&lt;/remote-database-provider&gt;&lt;language&gt;eng&lt;/language&gt;&lt;/record&gt;&lt;/Cite&gt;&lt;/EndNote&gt;</w:instrText>
      </w:r>
      <w:r w:rsidR="00142474">
        <w:rPr>
          <w:rFonts w:ascii="Segoe UI" w:hAnsi="Segoe UI" w:cs="Segoe UI"/>
          <w:sz w:val="22"/>
          <w:szCs w:val="22"/>
        </w:rPr>
        <w:fldChar w:fldCharType="separate"/>
      </w:r>
      <w:r w:rsidR="00142474">
        <w:rPr>
          <w:rFonts w:ascii="Segoe UI" w:hAnsi="Segoe UI" w:cs="Segoe UI"/>
          <w:noProof/>
          <w:sz w:val="22"/>
          <w:szCs w:val="22"/>
        </w:rPr>
        <w:t>(Ngu, Goh et al. 2016)</w:t>
      </w:r>
      <w:r w:rsidR="00142474">
        <w:rPr>
          <w:rFonts w:ascii="Segoe UI" w:hAnsi="Segoe UI" w:cs="Segoe UI"/>
          <w:sz w:val="22"/>
          <w:szCs w:val="22"/>
        </w:rPr>
        <w:fldChar w:fldCharType="end"/>
      </w:r>
      <w:r w:rsidR="008B3428" w:rsidRPr="008B3428">
        <w:rPr>
          <w:rFonts w:ascii="Segoe UI" w:hAnsi="Segoe UI" w:cs="Segoe UI"/>
          <w:sz w:val="22"/>
          <w:szCs w:val="22"/>
        </w:rPr>
        <w:t>. </w:t>
      </w:r>
      <w:r>
        <w:rPr>
          <w:rFonts w:ascii="Segoe UI" w:hAnsi="Segoe UI" w:cs="Segoe UI"/>
          <w:sz w:val="22"/>
          <w:szCs w:val="22"/>
        </w:rPr>
        <w:t xml:space="preserve">Therefore, risk stratification </w:t>
      </w:r>
      <w:r w:rsidR="00205997" w:rsidRPr="00205997">
        <w:rPr>
          <w:rFonts w:ascii="Segoe UI" w:hAnsi="Segoe UI" w:cs="Segoe UI"/>
          <w:sz w:val="22"/>
          <w:szCs w:val="22"/>
        </w:rPr>
        <w:t>using VCTE</w:t>
      </w:r>
      <w:r w:rsidR="00205997">
        <w:rPr>
          <w:rFonts w:ascii="Segoe UI" w:hAnsi="Segoe UI" w:cs="Segoe UI"/>
          <w:sz w:val="22"/>
          <w:szCs w:val="22"/>
        </w:rPr>
        <w:t>™</w:t>
      </w:r>
      <w:r w:rsidR="00205997" w:rsidRPr="00205997">
        <w:rPr>
          <w:rFonts w:ascii="Segoe UI" w:hAnsi="Segoe UI" w:cs="Segoe UI"/>
          <w:sz w:val="22"/>
          <w:szCs w:val="22"/>
        </w:rPr>
        <w:t xml:space="preserve"> in primary care for patients with elevated FIB-4 scores (&gt;1.3)</w:t>
      </w:r>
      <w:r w:rsidR="00316AE0">
        <w:rPr>
          <w:rFonts w:ascii="Segoe UI" w:hAnsi="Segoe UI" w:cs="Segoe UI"/>
          <w:sz w:val="22"/>
          <w:szCs w:val="22"/>
        </w:rPr>
        <w:t xml:space="preserve"> will lead to </w:t>
      </w:r>
      <w:r w:rsidR="00981DA5">
        <w:rPr>
          <w:rFonts w:ascii="Segoe UI" w:hAnsi="Segoe UI" w:cs="Segoe UI"/>
          <w:sz w:val="22"/>
          <w:szCs w:val="22"/>
        </w:rPr>
        <w:t xml:space="preserve">better targeting of </w:t>
      </w:r>
      <w:r w:rsidR="00AB3352">
        <w:rPr>
          <w:rFonts w:ascii="Segoe UI" w:hAnsi="Segoe UI" w:cs="Segoe UI"/>
          <w:sz w:val="22"/>
          <w:szCs w:val="22"/>
        </w:rPr>
        <w:t xml:space="preserve">high-risk patients </w:t>
      </w:r>
      <w:r w:rsidR="0086726F">
        <w:rPr>
          <w:rFonts w:ascii="Segoe UI" w:hAnsi="Segoe UI" w:cs="Segoe UI"/>
          <w:sz w:val="22"/>
          <w:szCs w:val="22"/>
        </w:rPr>
        <w:t xml:space="preserve">resulting in </w:t>
      </w:r>
      <w:r w:rsidR="00205997" w:rsidRPr="00205997">
        <w:rPr>
          <w:rFonts w:ascii="Segoe UI" w:hAnsi="Segoe UI" w:cs="Segoe UI"/>
          <w:sz w:val="22"/>
          <w:szCs w:val="22"/>
        </w:rPr>
        <w:t xml:space="preserve">fewer patients </w:t>
      </w:r>
      <w:r w:rsidR="00316AE0">
        <w:rPr>
          <w:rFonts w:ascii="Segoe UI" w:hAnsi="Segoe UI" w:cs="Segoe UI"/>
          <w:sz w:val="22"/>
          <w:szCs w:val="22"/>
        </w:rPr>
        <w:t>that</w:t>
      </w:r>
      <w:r w:rsidR="00205997" w:rsidRPr="00205997">
        <w:rPr>
          <w:rFonts w:ascii="Segoe UI" w:hAnsi="Segoe UI" w:cs="Segoe UI"/>
          <w:sz w:val="22"/>
          <w:szCs w:val="22"/>
        </w:rPr>
        <w:t xml:space="preserve"> require referral to liver specialists. This approach improves healthcare system efficiency and reduces unnecessary specialist visits</w:t>
      </w:r>
      <w:r w:rsidR="00205997">
        <w:rPr>
          <w:rFonts w:ascii="Segoe UI" w:hAnsi="Segoe UI" w:cs="Segoe UI"/>
          <w:sz w:val="22"/>
          <w:szCs w:val="22"/>
        </w:rPr>
        <w:t>.</w:t>
      </w:r>
    </w:p>
    <w:p w14:paraId="54D14C9F" w14:textId="77777777" w:rsidR="00411792" w:rsidRDefault="00411792" w:rsidP="00323F4E">
      <w:pPr>
        <w:spacing w:after="0" w:line="240" w:lineRule="auto"/>
        <w:rPr>
          <w:rFonts w:ascii="Segoe UI" w:hAnsi="Segoe UI" w:cs="Segoe UI"/>
          <w:sz w:val="22"/>
          <w:szCs w:val="22"/>
        </w:rPr>
      </w:pPr>
    </w:p>
    <w:p w14:paraId="77683352" w14:textId="089C5413" w:rsidR="0086369D" w:rsidRPr="0086369D" w:rsidRDefault="0086369D" w:rsidP="0086369D">
      <w:pPr>
        <w:spacing w:after="0" w:line="240" w:lineRule="auto"/>
        <w:rPr>
          <w:rFonts w:ascii="Segoe UI" w:hAnsi="Segoe UI" w:cs="Segoe UI"/>
          <w:sz w:val="22"/>
          <w:szCs w:val="22"/>
        </w:rPr>
      </w:pPr>
      <w:r w:rsidRPr="0086369D">
        <w:rPr>
          <w:rFonts w:ascii="Segoe UI" w:hAnsi="Segoe UI" w:cs="Segoe UI"/>
          <w:sz w:val="22"/>
          <w:szCs w:val="22"/>
        </w:rPr>
        <w:t>However, the use of VCTE in primary care faces obstacles due to limited device availability and lack of a MBS rebate, which poses financial challenges for both patients and providers.</w:t>
      </w:r>
    </w:p>
    <w:p w14:paraId="7385D5EF" w14:textId="19B1C45A" w:rsidR="0086369D" w:rsidRPr="0086369D" w:rsidRDefault="0086369D" w:rsidP="0086369D">
      <w:pPr>
        <w:numPr>
          <w:ilvl w:val="0"/>
          <w:numId w:val="18"/>
        </w:numPr>
        <w:spacing w:after="0" w:line="240" w:lineRule="auto"/>
        <w:rPr>
          <w:rFonts w:ascii="Segoe UI" w:hAnsi="Segoe UI" w:cs="Segoe UI"/>
          <w:sz w:val="22"/>
          <w:szCs w:val="22"/>
        </w:rPr>
      </w:pPr>
      <w:r w:rsidRPr="0086369D">
        <w:rPr>
          <w:rFonts w:ascii="Segoe UI" w:hAnsi="Segoe UI" w:cs="Segoe UI"/>
          <w:b/>
          <w:bCs/>
          <w:sz w:val="22"/>
          <w:szCs w:val="22"/>
        </w:rPr>
        <w:t>Device Availability</w:t>
      </w:r>
      <w:r w:rsidRPr="0086369D">
        <w:rPr>
          <w:rFonts w:ascii="Segoe UI" w:hAnsi="Segoe UI" w:cs="Segoe UI"/>
          <w:sz w:val="22"/>
          <w:szCs w:val="22"/>
        </w:rPr>
        <w:t>: VCTE</w:t>
      </w:r>
      <w:r w:rsidR="009F3FBC">
        <w:rPr>
          <w:rFonts w:ascii="Segoe UI" w:hAnsi="Segoe UI" w:cs="Segoe UI"/>
          <w:sz w:val="22"/>
          <w:szCs w:val="22"/>
        </w:rPr>
        <w:t>™</w:t>
      </w:r>
      <w:r w:rsidRPr="0086369D">
        <w:rPr>
          <w:rFonts w:ascii="Segoe UI" w:hAnsi="Segoe UI" w:cs="Segoe UI"/>
          <w:sz w:val="22"/>
          <w:szCs w:val="22"/>
        </w:rPr>
        <w:t xml:space="preserve"> devices are scarce in general practice settings, with most located in major metropolitan hospitals</w:t>
      </w:r>
      <w:r w:rsidR="00C13811">
        <w:rPr>
          <w:rFonts w:ascii="Segoe UI" w:hAnsi="Segoe UI" w:cs="Segoe UI"/>
          <w:sz w:val="22"/>
          <w:szCs w:val="22"/>
        </w:rPr>
        <w:t xml:space="preserve"> or outpatient specialist clinics</w:t>
      </w:r>
      <w:r w:rsidRPr="0086369D">
        <w:rPr>
          <w:rFonts w:ascii="Segoe UI" w:hAnsi="Segoe UI" w:cs="Segoe UI"/>
          <w:sz w:val="22"/>
          <w:szCs w:val="22"/>
        </w:rPr>
        <w:t>.</w:t>
      </w:r>
    </w:p>
    <w:p w14:paraId="706D297B" w14:textId="12511CD2" w:rsidR="0086369D" w:rsidRDefault="0086369D" w:rsidP="0086369D">
      <w:pPr>
        <w:numPr>
          <w:ilvl w:val="0"/>
          <w:numId w:val="18"/>
        </w:numPr>
        <w:spacing w:after="0" w:line="240" w:lineRule="auto"/>
        <w:rPr>
          <w:rFonts w:ascii="Segoe UI" w:hAnsi="Segoe UI" w:cs="Segoe UI"/>
          <w:sz w:val="22"/>
          <w:szCs w:val="22"/>
        </w:rPr>
      </w:pPr>
      <w:r w:rsidRPr="0086369D">
        <w:rPr>
          <w:rFonts w:ascii="Segoe UI" w:hAnsi="Segoe UI" w:cs="Segoe UI"/>
          <w:b/>
          <w:bCs/>
          <w:sz w:val="22"/>
          <w:szCs w:val="22"/>
        </w:rPr>
        <w:t>Financial Barriers</w:t>
      </w:r>
      <w:r w:rsidRPr="0086369D">
        <w:rPr>
          <w:rFonts w:ascii="Segoe UI" w:hAnsi="Segoe UI" w:cs="Segoe UI"/>
          <w:sz w:val="22"/>
          <w:szCs w:val="22"/>
        </w:rPr>
        <w:t xml:space="preserve">: Without </w:t>
      </w:r>
      <w:r w:rsidR="006025AB">
        <w:rPr>
          <w:rFonts w:ascii="Segoe UI" w:hAnsi="Segoe UI" w:cs="Segoe UI"/>
          <w:sz w:val="22"/>
          <w:szCs w:val="22"/>
        </w:rPr>
        <w:t xml:space="preserve">appropriate </w:t>
      </w:r>
      <w:r w:rsidRPr="0086369D">
        <w:rPr>
          <w:rFonts w:ascii="Segoe UI" w:hAnsi="Segoe UI" w:cs="Segoe UI"/>
          <w:sz w:val="22"/>
          <w:szCs w:val="22"/>
        </w:rPr>
        <w:t>MBS rebates, implementing VCTE</w:t>
      </w:r>
      <w:r w:rsidR="009F3FBC">
        <w:rPr>
          <w:rFonts w:ascii="Segoe UI" w:hAnsi="Segoe UI" w:cs="Segoe UI"/>
          <w:sz w:val="22"/>
          <w:szCs w:val="22"/>
        </w:rPr>
        <w:t>™</w:t>
      </w:r>
      <w:r w:rsidRPr="0086369D">
        <w:rPr>
          <w:rFonts w:ascii="Segoe UI" w:hAnsi="Segoe UI" w:cs="Segoe UI"/>
          <w:sz w:val="22"/>
          <w:szCs w:val="22"/>
        </w:rPr>
        <w:t xml:space="preserve"> in primary care becomes less feasible due to the associated costs.</w:t>
      </w:r>
      <w:r w:rsidR="00AD3B0A">
        <w:rPr>
          <w:rFonts w:ascii="Segoe UI" w:hAnsi="Segoe UI" w:cs="Segoe UI"/>
          <w:sz w:val="22"/>
          <w:szCs w:val="22"/>
        </w:rPr>
        <w:t xml:space="preserve"> </w:t>
      </w:r>
    </w:p>
    <w:p w14:paraId="5CA01FB4" w14:textId="3F2A28D9" w:rsidR="00AE64EE" w:rsidRDefault="00AE64EE" w:rsidP="00AE64EE">
      <w:pPr>
        <w:spacing w:after="0" w:line="240" w:lineRule="auto"/>
        <w:rPr>
          <w:rFonts w:ascii="Segoe UI" w:hAnsi="Segoe UI" w:cs="Segoe UI"/>
          <w:sz w:val="22"/>
          <w:szCs w:val="22"/>
        </w:rPr>
      </w:pPr>
    </w:p>
    <w:p w14:paraId="61C76987" w14:textId="2BA7512B" w:rsidR="00204D0B" w:rsidRDefault="00762FC4" w:rsidP="00F563D4">
      <w:pPr>
        <w:spacing w:after="0" w:line="240" w:lineRule="auto"/>
        <w:rPr>
          <w:rFonts w:ascii="Segoe UI" w:hAnsi="Segoe UI" w:cs="Segoe UI"/>
          <w:sz w:val="22"/>
          <w:szCs w:val="22"/>
        </w:rPr>
      </w:pPr>
      <w:r w:rsidRPr="00762FC4">
        <w:rPr>
          <w:rFonts w:ascii="Segoe UI" w:hAnsi="Segoe UI" w:cs="Segoe UI"/>
          <w:sz w:val="22"/>
          <w:szCs w:val="22"/>
        </w:rPr>
        <w:t>Due to challenges in widespread VCTE</w:t>
      </w:r>
      <w:r w:rsidR="009F3FBC">
        <w:rPr>
          <w:rFonts w:ascii="Segoe UI" w:hAnsi="Segoe UI" w:cs="Segoe UI"/>
          <w:sz w:val="22"/>
          <w:szCs w:val="22"/>
        </w:rPr>
        <w:t>™</w:t>
      </w:r>
      <w:r w:rsidRPr="00762FC4">
        <w:rPr>
          <w:rFonts w:ascii="Segoe UI" w:hAnsi="Segoe UI" w:cs="Segoe UI"/>
          <w:sz w:val="22"/>
          <w:szCs w:val="22"/>
        </w:rPr>
        <w:t xml:space="preserve"> implementation across Australian general practices and the potential for inequitable access, this </w:t>
      </w:r>
      <w:r w:rsidR="00420E71">
        <w:rPr>
          <w:rFonts w:ascii="Segoe UI" w:hAnsi="Segoe UI" w:cs="Segoe UI"/>
          <w:sz w:val="22"/>
          <w:szCs w:val="22"/>
        </w:rPr>
        <w:t>MBS listing</w:t>
      </w:r>
      <w:r w:rsidR="00420E71" w:rsidRPr="00762FC4">
        <w:rPr>
          <w:rFonts w:ascii="Segoe UI" w:hAnsi="Segoe UI" w:cs="Segoe UI"/>
          <w:sz w:val="22"/>
          <w:szCs w:val="22"/>
        </w:rPr>
        <w:t xml:space="preserve"> </w:t>
      </w:r>
      <w:r w:rsidRPr="00762FC4">
        <w:rPr>
          <w:rFonts w:ascii="Segoe UI" w:hAnsi="Segoe UI" w:cs="Segoe UI"/>
          <w:sz w:val="22"/>
          <w:szCs w:val="22"/>
        </w:rPr>
        <w:t>will prioriti</w:t>
      </w:r>
      <w:r w:rsidR="00AD59DA">
        <w:rPr>
          <w:rFonts w:ascii="Segoe UI" w:hAnsi="Segoe UI" w:cs="Segoe UI"/>
          <w:sz w:val="22"/>
          <w:szCs w:val="22"/>
        </w:rPr>
        <w:t>s</w:t>
      </w:r>
      <w:r w:rsidRPr="00762FC4">
        <w:rPr>
          <w:rFonts w:ascii="Segoe UI" w:hAnsi="Segoe UI" w:cs="Segoe UI"/>
          <w:sz w:val="22"/>
          <w:szCs w:val="22"/>
        </w:rPr>
        <w:t xml:space="preserve">e targeted </w:t>
      </w:r>
      <w:r w:rsidR="00420E71">
        <w:rPr>
          <w:rFonts w:ascii="Segoe UI" w:hAnsi="Segoe UI" w:cs="Segoe UI"/>
          <w:sz w:val="22"/>
          <w:szCs w:val="22"/>
        </w:rPr>
        <w:t>services in high need areas/cases</w:t>
      </w:r>
      <w:r w:rsidRPr="00762FC4">
        <w:rPr>
          <w:rFonts w:ascii="Segoe UI" w:hAnsi="Segoe UI" w:cs="Segoe UI"/>
          <w:sz w:val="22"/>
          <w:szCs w:val="22"/>
        </w:rPr>
        <w:t>. The focus will be on general practices with speciali</w:t>
      </w:r>
      <w:r w:rsidR="00204D0B">
        <w:rPr>
          <w:rFonts w:ascii="Segoe UI" w:hAnsi="Segoe UI" w:cs="Segoe UI"/>
          <w:sz w:val="22"/>
          <w:szCs w:val="22"/>
        </w:rPr>
        <w:t>s</w:t>
      </w:r>
      <w:r w:rsidRPr="00762FC4">
        <w:rPr>
          <w:rFonts w:ascii="Segoe UI" w:hAnsi="Segoe UI" w:cs="Segoe UI"/>
          <w:sz w:val="22"/>
          <w:szCs w:val="22"/>
        </w:rPr>
        <w:t>ed liver services, especially in rural and underserved areas, where unique needs exist</w:t>
      </w:r>
      <w:r w:rsidR="00F563D4">
        <w:rPr>
          <w:rFonts w:ascii="Segoe UI" w:hAnsi="Segoe UI" w:cs="Segoe UI"/>
          <w:sz w:val="22"/>
          <w:szCs w:val="22"/>
        </w:rPr>
        <w:t xml:space="preserve">. That is, areas with limited specialist access </w:t>
      </w:r>
      <w:r w:rsidR="00204D0B">
        <w:rPr>
          <w:rFonts w:ascii="Segoe UI" w:hAnsi="Segoe UI" w:cs="Segoe UI"/>
          <w:sz w:val="22"/>
          <w:szCs w:val="22"/>
        </w:rPr>
        <w:t xml:space="preserve">and where </w:t>
      </w:r>
      <w:r w:rsidR="00B454BA">
        <w:rPr>
          <w:rFonts w:ascii="Segoe UI" w:hAnsi="Segoe UI" w:cs="Segoe UI"/>
          <w:sz w:val="22"/>
          <w:szCs w:val="22"/>
        </w:rPr>
        <w:t>general practitioners (</w:t>
      </w:r>
      <w:r w:rsidR="00204D0B">
        <w:rPr>
          <w:rFonts w:ascii="Segoe UI" w:hAnsi="Segoe UI" w:cs="Segoe UI"/>
          <w:sz w:val="22"/>
          <w:szCs w:val="22"/>
        </w:rPr>
        <w:t>GPs</w:t>
      </w:r>
      <w:r w:rsidR="008B6B98">
        <w:rPr>
          <w:rFonts w:ascii="Segoe UI" w:hAnsi="Segoe UI" w:cs="Segoe UI"/>
          <w:sz w:val="22"/>
          <w:szCs w:val="22"/>
        </w:rPr>
        <w:t>)</w:t>
      </w:r>
      <w:r w:rsidR="005D460C">
        <w:rPr>
          <w:rFonts w:ascii="Segoe UI" w:hAnsi="Segoe UI" w:cs="Segoe UI"/>
          <w:sz w:val="22"/>
          <w:szCs w:val="22"/>
        </w:rPr>
        <w:t xml:space="preserve"> </w:t>
      </w:r>
      <w:r w:rsidR="00204D0B">
        <w:rPr>
          <w:rFonts w:ascii="Segoe UI" w:hAnsi="Segoe UI" w:cs="Segoe UI"/>
          <w:sz w:val="22"/>
          <w:szCs w:val="22"/>
        </w:rPr>
        <w:t xml:space="preserve">manage a broader range of conditions. This bridge in </w:t>
      </w:r>
      <w:r w:rsidR="00126D58">
        <w:rPr>
          <w:rFonts w:ascii="Segoe UI" w:hAnsi="Segoe UI" w:cs="Segoe UI"/>
          <w:sz w:val="22"/>
          <w:szCs w:val="22"/>
        </w:rPr>
        <w:t xml:space="preserve">the care </w:t>
      </w:r>
      <w:r w:rsidR="00204D0B">
        <w:rPr>
          <w:rFonts w:ascii="Segoe UI" w:hAnsi="Segoe UI" w:cs="Segoe UI"/>
          <w:sz w:val="22"/>
          <w:szCs w:val="22"/>
        </w:rPr>
        <w:t xml:space="preserve">gap can provide more </w:t>
      </w:r>
      <w:r w:rsidR="00126D58">
        <w:rPr>
          <w:rFonts w:ascii="Segoe UI" w:hAnsi="Segoe UI" w:cs="Segoe UI"/>
          <w:sz w:val="22"/>
          <w:szCs w:val="22"/>
        </w:rPr>
        <w:t>certain</w:t>
      </w:r>
      <w:r w:rsidR="00204D0B">
        <w:rPr>
          <w:rFonts w:ascii="Segoe UI" w:hAnsi="Segoe UI" w:cs="Segoe UI"/>
          <w:sz w:val="22"/>
          <w:szCs w:val="22"/>
        </w:rPr>
        <w:t xml:space="preserve"> </w:t>
      </w:r>
      <w:r w:rsidR="005E11AF">
        <w:rPr>
          <w:rFonts w:ascii="Segoe UI" w:hAnsi="Segoe UI" w:cs="Segoe UI"/>
          <w:sz w:val="22"/>
          <w:szCs w:val="22"/>
        </w:rPr>
        <w:t>access t</w:t>
      </w:r>
      <w:r w:rsidR="009B681D">
        <w:rPr>
          <w:rFonts w:ascii="Segoe UI" w:hAnsi="Segoe UI" w:cs="Segoe UI"/>
          <w:sz w:val="22"/>
          <w:szCs w:val="22"/>
        </w:rPr>
        <w:t>o</w:t>
      </w:r>
      <w:r w:rsidR="005E11AF">
        <w:rPr>
          <w:rFonts w:ascii="Segoe UI" w:hAnsi="Segoe UI" w:cs="Segoe UI"/>
          <w:sz w:val="22"/>
          <w:szCs w:val="22"/>
        </w:rPr>
        <w:t xml:space="preserve"> essential liver services in communities that face substantial barriers to care</w:t>
      </w:r>
      <w:r w:rsidR="00160B7F">
        <w:rPr>
          <w:rFonts w:ascii="Segoe UI" w:hAnsi="Segoe UI" w:cs="Segoe UI"/>
          <w:sz w:val="22"/>
          <w:szCs w:val="22"/>
        </w:rPr>
        <w:t xml:space="preserve">, </w:t>
      </w:r>
      <w:r w:rsidR="00F708FF">
        <w:rPr>
          <w:rFonts w:ascii="Segoe UI" w:hAnsi="Segoe UI" w:cs="Segoe UI"/>
          <w:sz w:val="22"/>
          <w:szCs w:val="22"/>
        </w:rPr>
        <w:t>especially</w:t>
      </w:r>
      <w:r w:rsidR="00160B7F">
        <w:rPr>
          <w:rFonts w:ascii="Segoe UI" w:hAnsi="Segoe UI" w:cs="Segoe UI"/>
          <w:sz w:val="22"/>
          <w:szCs w:val="22"/>
        </w:rPr>
        <w:t xml:space="preserve"> specialist care</w:t>
      </w:r>
      <w:r w:rsidR="005E11AF">
        <w:rPr>
          <w:rFonts w:ascii="Segoe UI" w:hAnsi="Segoe UI" w:cs="Segoe UI"/>
          <w:sz w:val="22"/>
          <w:szCs w:val="22"/>
        </w:rPr>
        <w:t xml:space="preserve">. </w:t>
      </w:r>
    </w:p>
    <w:p w14:paraId="57C6A8DB" w14:textId="77777777" w:rsidR="00762FC4" w:rsidRDefault="00762FC4" w:rsidP="0086369D">
      <w:pPr>
        <w:spacing w:after="0" w:line="240" w:lineRule="auto"/>
        <w:rPr>
          <w:rFonts w:ascii="Segoe UI" w:hAnsi="Segoe UI" w:cs="Segoe UI"/>
          <w:sz w:val="22"/>
          <w:szCs w:val="22"/>
        </w:rPr>
      </w:pPr>
    </w:p>
    <w:p w14:paraId="26DD5709" w14:textId="0891ADD6" w:rsidR="0086369D" w:rsidRDefault="0086369D" w:rsidP="0086369D">
      <w:pPr>
        <w:spacing w:after="0" w:line="240" w:lineRule="auto"/>
        <w:rPr>
          <w:rFonts w:ascii="Segoe UI" w:hAnsi="Segoe UI" w:cs="Segoe UI"/>
          <w:sz w:val="22"/>
          <w:szCs w:val="22"/>
        </w:rPr>
      </w:pPr>
      <w:r w:rsidRPr="0086369D">
        <w:rPr>
          <w:rFonts w:ascii="Segoe UI" w:hAnsi="Segoe UI" w:cs="Segoe UI"/>
          <w:sz w:val="22"/>
          <w:szCs w:val="22"/>
        </w:rPr>
        <w:t>Incorporating VCTE in primary care addresses several systemic issues:</w:t>
      </w:r>
    </w:p>
    <w:p w14:paraId="0F6A1CCE" w14:textId="77777777" w:rsidR="00F62997" w:rsidRPr="0086369D" w:rsidRDefault="00F62997" w:rsidP="0086369D">
      <w:pPr>
        <w:spacing w:after="0" w:line="240" w:lineRule="auto"/>
        <w:rPr>
          <w:rFonts w:ascii="Segoe UI" w:hAnsi="Segoe UI" w:cs="Segoe UI"/>
          <w:sz w:val="22"/>
          <w:szCs w:val="22"/>
        </w:rPr>
      </w:pPr>
    </w:p>
    <w:p w14:paraId="1460B7C8" w14:textId="6D18F9C4" w:rsidR="0086369D" w:rsidRPr="0086369D" w:rsidRDefault="0086369D" w:rsidP="0086369D">
      <w:pPr>
        <w:numPr>
          <w:ilvl w:val="0"/>
          <w:numId w:val="19"/>
        </w:numPr>
        <w:spacing w:after="0" w:line="240" w:lineRule="auto"/>
        <w:rPr>
          <w:rFonts w:ascii="Segoe UI" w:hAnsi="Segoe UI" w:cs="Segoe UI"/>
          <w:sz w:val="22"/>
          <w:szCs w:val="22"/>
        </w:rPr>
      </w:pPr>
      <w:r w:rsidRPr="0086369D">
        <w:rPr>
          <w:rFonts w:ascii="Segoe UI" w:hAnsi="Segoe UI" w:cs="Segoe UI"/>
          <w:b/>
          <w:bCs/>
          <w:sz w:val="22"/>
          <w:szCs w:val="22"/>
        </w:rPr>
        <w:t xml:space="preserve">Reduced </w:t>
      </w:r>
      <w:r w:rsidR="009F3FBC">
        <w:rPr>
          <w:rFonts w:ascii="Segoe UI" w:hAnsi="Segoe UI" w:cs="Segoe UI"/>
          <w:b/>
          <w:bCs/>
          <w:sz w:val="22"/>
          <w:szCs w:val="22"/>
        </w:rPr>
        <w:t>s</w:t>
      </w:r>
      <w:r w:rsidRPr="0086369D">
        <w:rPr>
          <w:rFonts w:ascii="Segoe UI" w:hAnsi="Segoe UI" w:cs="Segoe UI"/>
          <w:b/>
          <w:bCs/>
          <w:sz w:val="22"/>
          <w:szCs w:val="22"/>
        </w:rPr>
        <w:t xml:space="preserve">pecialist </w:t>
      </w:r>
      <w:r w:rsidR="00F708FF">
        <w:rPr>
          <w:rFonts w:ascii="Segoe UI" w:hAnsi="Segoe UI" w:cs="Segoe UI"/>
          <w:b/>
          <w:bCs/>
          <w:sz w:val="22"/>
          <w:szCs w:val="22"/>
        </w:rPr>
        <w:t>b</w:t>
      </w:r>
      <w:r w:rsidRPr="0086369D">
        <w:rPr>
          <w:rFonts w:ascii="Segoe UI" w:hAnsi="Segoe UI" w:cs="Segoe UI"/>
          <w:b/>
          <w:bCs/>
          <w:sz w:val="22"/>
          <w:szCs w:val="22"/>
        </w:rPr>
        <w:t>urden</w:t>
      </w:r>
      <w:r w:rsidRPr="0086369D">
        <w:rPr>
          <w:rFonts w:ascii="Segoe UI" w:hAnsi="Segoe UI" w:cs="Segoe UI"/>
          <w:sz w:val="22"/>
          <w:szCs w:val="22"/>
        </w:rPr>
        <w:t>: Enabling primary care providers to perform initial fibrosis assessments relieves pressure on liver specialists</w:t>
      </w:r>
      <w:r w:rsidR="009B6FD7">
        <w:rPr>
          <w:rFonts w:ascii="Segoe UI" w:hAnsi="Segoe UI" w:cs="Segoe UI"/>
          <w:sz w:val="22"/>
          <w:szCs w:val="22"/>
        </w:rPr>
        <w:t xml:space="preserve">, especially </w:t>
      </w:r>
      <w:r w:rsidR="00E44800">
        <w:rPr>
          <w:rFonts w:ascii="Segoe UI" w:hAnsi="Segoe UI" w:cs="Segoe UI"/>
          <w:sz w:val="22"/>
          <w:szCs w:val="22"/>
        </w:rPr>
        <w:t xml:space="preserve">beneficials for patients </w:t>
      </w:r>
      <w:r w:rsidR="009B6FD7">
        <w:rPr>
          <w:rFonts w:ascii="Segoe UI" w:hAnsi="Segoe UI" w:cs="Segoe UI"/>
          <w:sz w:val="22"/>
          <w:szCs w:val="22"/>
        </w:rPr>
        <w:t>in rural and regional settings</w:t>
      </w:r>
    </w:p>
    <w:p w14:paraId="5D774062" w14:textId="60D84079" w:rsidR="0086369D" w:rsidRDefault="0086369D" w:rsidP="0086369D">
      <w:pPr>
        <w:numPr>
          <w:ilvl w:val="0"/>
          <w:numId w:val="19"/>
        </w:numPr>
        <w:spacing w:after="0" w:line="240" w:lineRule="auto"/>
        <w:rPr>
          <w:rFonts w:ascii="Segoe UI" w:hAnsi="Segoe UI" w:cs="Segoe UI"/>
          <w:sz w:val="22"/>
          <w:szCs w:val="22"/>
        </w:rPr>
      </w:pPr>
      <w:r w:rsidRPr="0086369D">
        <w:rPr>
          <w:rFonts w:ascii="Segoe UI" w:hAnsi="Segoe UI" w:cs="Segoe UI"/>
          <w:b/>
          <w:bCs/>
          <w:sz w:val="22"/>
          <w:szCs w:val="22"/>
        </w:rPr>
        <w:t xml:space="preserve">Improved </w:t>
      </w:r>
      <w:r w:rsidR="00B92DE1">
        <w:rPr>
          <w:rFonts w:ascii="Segoe UI" w:hAnsi="Segoe UI" w:cs="Segoe UI"/>
          <w:b/>
          <w:bCs/>
          <w:sz w:val="22"/>
          <w:szCs w:val="22"/>
        </w:rPr>
        <w:t xml:space="preserve">equity of </w:t>
      </w:r>
      <w:r w:rsidR="009F3FBC">
        <w:rPr>
          <w:rFonts w:ascii="Segoe UI" w:hAnsi="Segoe UI" w:cs="Segoe UI"/>
          <w:b/>
          <w:bCs/>
          <w:sz w:val="22"/>
          <w:szCs w:val="22"/>
        </w:rPr>
        <w:t>a</w:t>
      </w:r>
      <w:r w:rsidRPr="0086369D">
        <w:rPr>
          <w:rFonts w:ascii="Segoe UI" w:hAnsi="Segoe UI" w:cs="Segoe UI"/>
          <w:b/>
          <w:bCs/>
          <w:sz w:val="22"/>
          <w:szCs w:val="22"/>
        </w:rPr>
        <w:t>ccess</w:t>
      </w:r>
      <w:r w:rsidRPr="0086369D">
        <w:rPr>
          <w:rFonts w:ascii="Segoe UI" w:hAnsi="Segoe UI" w:cs="Segoe UI"/>
          <w:sz w:val="22"/>
          <w:szCs w:val="22"/>
        </w:rPr>
        <w:t>: Expanding access to VCTE</w:t>
      </w:r>
      <w:r w:rsidR="009F3FBC">
        <w:rPr>
          <w:rFonts w:ascii="Segoe UI" w:hAnsi="Segoe UI" w:cs="Segoe UI"/>
          <w:sz w:val="22"/>
          <w:szCs w:val="22"/>
        </w:rPr>
        <w:t>™</w:t>
      </w:r>
      <w:r w:rsidRPr="0086369D">
        <w:rPr>
          <w:rFonts w:ascii="Segoe UI" w:hAnsi="Segoe UI" w:cs="Segoe UI"/>
          <w:sz w:val="22"/>
          <w:szCs w:val="22"/>
        </w:rPr>
        <w:t xml:space="preserve"> beyond major metropolitan </w:t>
      </w:r>
      <w:r w:rsidR="00475A75" w:rsidRPr="0086369D">
        <w:rPr>
          <w:rFonts w:ascii="Segoe UI" w:hAnsi="Segoe UI" w:cs="Segoe UI"/>
          <w:sz w:val="22"/>
          <w:szCs w:val="22"/>
        </w:rPr>
        <w:t>centres</w:t>
      </w:r>
      <w:r w:rsidRPr="0086369D">
        <w:rPr>
          <w:rFonts w:ascii="Segoe UI" w:hAnsi="Segoe UI" w:cs="Segoe UI"/>
          <w:sz w:val="22"/>
          <w:szCs w:val="22"/>
        </w:rPr>
        <w:t xml:space="preserve"> would benefit patients in a variety of geographic areas.</w:t>
      </w:r>
    </w:p>
    <w:p w14:paraId="6628C0C0" w14:textId="48E895CB" w:rsidR="00CF27FB" w:rsidRPr="009F3FBC" w:rsidRDefault="00F62997" w:rsidP="009F3FBC">
      <w:pPr>
        <w:pStyle w:val="ListParagraph"/>
        <w:numPr>
          <w:ilvl w:val="0"/>
          <w:numId w:val="19"/>
        </w:numPr>
        <w:rPr>
          <w:rFonts w:ascii="Segoe UI" w:hAnsi="Segoe UI" w:cs="Segoe UI"/>
          <w:sz w:val="22"/>
          <w:szCs w:val="22"/>
        </w:rPr>
      </w:pPr>
      <w:r w:rsidRPr="00475A75">
        <w:rPr>
          <w:rFonts w:ascii="Segoe UI" w:hAnsi="Segoe UI" w:cs="Segoe UI"/>
          <w:b/>
          <w:bCs/>
          <w:sz w:val="22"/>
          <w:szCs w:val="22"/>
        </w:rPr>
        <w:t>Improved health outcomes</w:t>
      </w:r>
      <w:r w:rsidRPr="00475A75">
        <w:rPr>
          <w:rFonts w:ascii="Segoe UI" w:hAnsi="Segoe UI" w:cs="Segoe UI"/>
          <w:sz w:val="22"/>
          <w:szCs w:val="22"/>
        </w:rPr>
        <w:t xml:space="preserve">: </w:t>
      </w:r>
      <w:r w:rsidR="00475A75" w:rsidRPr="00475A75">
        <w:rPr>
          <w:rFonts w:ascii="Segoe UI" w:hAnsi="Segoe UI" w:cs="Segoe UI"/>
          <w:sz w:val="22"/>
          <w:szCs w:val="22"/>
        </w:rPr>
        <w:t xml:space="preserve">Early detection and identification of high-risk patients can </w:t>
      </w:r>
      <w:r w:rsidR="00DB188D" w:rsidRPr="00475A75">
        <w:rPr>
          <w:rFonts w:ascii="Segoe UI" w:hAnsi="Segoe UI" w:cs="Segoe UI"/>
          <w:sz w:val="22"/>
          <w:szCs w:val="22"/>
        </w:rPr>
        <w:t>identify</w:t>
      </w:r>
      <w:r w:rsidR="00475A75" w:rsidRPr="00475A75">
        <w:rPr>
          <w:rFonts w:ascii="Segoe UI" w:hAnsi="Segoe UI" w:cs="Segoe UI"/>
          <w:sz w:val="22"/>
          <w:szCs w:val="22"/>
        </w:rPr>
        <w:t xml:space="preserve"> individuals at high-risk of progressing to more severe liver diseases</w:t>
      </w:r>
      <w:r w:rsidR="00906FE0">
        <w:rPr>
          <w:rFonts w:ascii="Segoe UI" w:hAnsi="Segoe UI" w:cs="Segoe UI"/>
          <w:sz w:val="22"/>
          <w:szCs w:val="22"/>
        </w:rPr>
        <w:t xml:space="preserve"> and liver cancer</w:t>
      </w:r>
      <w:r w:rsidR="00230130">
        <w:rPr>
          <w:rFonts w:ascii="Segoe UI" w:hAnsi="Segoe UI" w:cs="Segoe UI"/>
          <w:sz w:val="22"/>
          <w:szCs w:val="22"/>
        </w:rPr>
        <w:t>.</w:t>
      </w:r>
      <w:r w:rsidR="006857EE">
        <w:rPr>
          <w:rFonts w:ascii="Segoe UI" w:hAnsi="Segoe UI" w:cs="Segoe UI"/>
          <w:sz w:val="22"/>
          <w:szCs w:val="22"/>
        </w:rPr>
        <w:t xml:space="preserve"> </w:t>
      </w:r>
    </w:p>
    <w:p w14:paraId="32A3C886" w14:textId="3CEA13F9" w:rsidR="00BA0FE2" w:rsidRDefault="002D40E2" w:rsidP="00051843">
      <w:pPr>
        <w:spacing w:after="0" w:line="240" w:lineRule="auto"/>
        <w:rPr>
          <w:rFonts w:ascii="Segoe UI" w:hAnsi="Segoe UI" w:cs="Segoe UI"/>
          <w:sz w:val="22"/>
          <w:szCs w:val="22"/>
        </w:rPr>
      </w:pPr>
      <w:r>
        <w:rPr>
          <w:rFonts w:ascii="Segoe UI" w:hAnsi="Segoe UI" w:cs="Segoe UI"/>
          <w:sz w:val="22"/>
          <w:szCs w:val="22"/>
        </w:rPr>
        <w:t>Overall</w:t>
      </w:r>
      <w:r w:rsidRPr="002D40E2">
        <w:rPr>
          <w:rFonts w:ascii="Segoe UI" w:hAnsi="Segoe UI" w:cs="Segoe UI"/>
          <w:sz w:val="22"/>
          <w:szCs w:val="22"/>
        </w:rPr>
        <w:t>, incorporating VCTE</w:t>
      </w:r>
      <w:r w:rsidR="009F3FBC">
        <w:rPr>
          <w:rFonts w:ascii="Segoe UI" w:hAnsi="Segoe UI" w:cs="Segoe UI"/>
          <w:sz w:val="22"/>
          <w:szCs w:val="22"/>
        </w:rPr>
        <w:t>™</w:t>
      </w:r>
      <w:r w:rsidRPr="002D40E2">
        <w:rPr>
          <w:rFonts w:ascii="Segoe UI" w:hAnsi="Segoe UI" w:cs="Segoe UI"/>
          <w:sz w:val="22"/>
          <w:szCs w:val="22"/>
        </w:rPr>
        <w:t xml:space="preserve"> in primary care for MAFLD assessment offers a valuable tool for early detection, efficient risk stratification, and ongoing monitoring</w:t>
      </w:r>
      <w:r w:rsidR="00E04189">
        <w:rPr>
          <w:rFonts w:ascii="Segoe UI" w:hAnsi="Segoe UI" w:cs="Segoe UI"/>
          <w:sz w:val="22"/>
          <w:szCs w:val="22"/>
        </w:rPr>
        <w:t xml:space="preserve"> of low-risk patients</w:t>
      </w:r>
      <w:r w:rsidRPr="002D40E2">
        <w:rPr>
          <w:rFonts w:ascii="Segoe UI" w:hAnsi="Segoe UI" w:cs="Segoe UI"/>
          <w:sz w:val="22"/>
          <w:szCs w:val="22"/>
        </w:rPr>
        <w:t xml:space="preserve">. </w:t>
      </w:r>
      <w:r w:rsidR="00432FE3">
        <w:rPr>
          <w:rFonts w:ascii="Segoe UI" w:hAnsi="Segoe UI" w:cs="Segoe UI"/>
          <w:sz w:val="22"/>
          <w:szCs w:val="22"/>
        </w:rPr>
        <w:t>This approach will</w:t>
      </w:r>
      <w:r w:rsidRPr="002D40E2">
        <w:rPr>
          <w:rFonts w:ascii="Segoe UI" w:hAnsi="Segoe UI" w:cs="Segoe UI"/>
          <w:sz w:val="22"/>
          <w:szCs w:val="22"/>
        </w:rPr>
        <w:t xml:space="preserve"> improve patient outcomes and healthcare system efficiency in managing the growing burden of MAFLD.</w:t>
      </w:r>
      <w:r w:rsidR="008F044E">
        <w:rPr>
          <w:rFonts w:ascii="Segoe UI" w:hAnsi="Segoe UI" w:cs="Segoe UI"/>
          <w:sz w:val="22"/>
          <w:szCs w:val="22"/>
        </w:rPr>
        <w:t xml:space="preserve"> </w:t>
      </w:r>
      <w:r w:rsidR="009F3FBC">
        <w:rPr>
          <w:rFonts w:ascii="Segoe UI" w:hAnsi="Segoe UI" w:cs="Segoe UI"/>
          <w:sz w:val="22"/>
          <w:szCs w:val="22"/>
        </w:rPr>
        <w:t>Especially</w:t>
      </w:r>
      <w:r w:rsidR="008F044E">
        <w:rPr>
          <w:rFonts w:ascii="Segoe UI" w:hAnsi="Segoe UI" w:cs="Segoe UI"/>
          <w:sz w:val="22"/>
          <w:szCs w:val="22"/>
        </w:rPr>
        <w:t xml:space="preserve"> in </w:t>
      </w:r>
      <w:r w:rsidR="00A64117">
        <w:rPr>
          <w:rFonts w:ascii="Segoe UI" w:hAnsi="Segoe UI" w:cs="Segoe UI"/>
          <w:sz w:val="22"/>
          <w:szCs w:val="22"/>
        </w:rPr>
        <w:t xml:space="preserve">regional areas of </w:t>
      </w:r>
      <w:r w:rsidR="00594119">
        <w:rPr>
          <w:rFonts w:ascii="Segoe UI" w:hAnsi="Segoe UI" w:cs="Segoe UI"/>
          <w:sz w:val="22"/>
          <w:szCs w:val="22"/>
        </w:rPr>
        <w:t>where healthcare resources are already strained</w:t>
      </w:r>
      <w:r w:rsidR="008278DC">
        <w:rPr>
          <w:rFonts w:ascii="Segoe UI" w:hAnsi="Segoe UI" w:cs="Segoe UI"/>
          <w:sz w:val="22"/>
          <w:szCs w:val="22"/>
        </w:rPr>
        <w:t xml:space="preserve"> and </w:t>
      </w:r>
      <w:r w:rsidR="008278DC" w:rsidRPr="008278DC">
        <w:rPr>
          <w:rFonts w:ascii="Segoe UI" w:hAnsi="Segoe UI" w:cs="Segoe UI"/>
          <w:sz w:val="22"/>
          <w:szCs w:val="22"/>
        </w:rPr>
        <w:t>as the demand is likely to exceed the capacity of specialist liver services in the future.</w:t>
      </w:r>
    </w:p>
    <w:p w14:paraId="5FD42B06" w14:textId="77777777" w:rsidR="002D40E2" w:rsidRPr="00BE6B22" w:rsidRDefault="002D40E2" w:rsidP="00051843">
      <w:pPr>
        <w:spacing w:after="0" w:line="240" w:lineRule="auto"/>
        <w:rPr>
          <w:rFonts w:asciiTheme="minorHAnsi" w:eastAsia="Segoe UI" w:hAnsiTheme="minorHAnsi" w:cstheme="minorHAnsi"/>
          <w:color w:val="000000"/>
          <w:sz w:val="22"/>
          <w:szCs w:val="22"/>
        </w:rPr>
      </w:pPr>
    </w:p>
    <w:p w14:paraId="409AB389"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64EC5580" w14:textId="3CE576ED" w:rsidR="00051843" w:rsidRDefault="00051843" w:rsidP="00FC0F11">
      <w:pPr>
        <w:spacing w:after="0" w:line="240" w:lineRule="auto"/>
        <w:jc w:val="center"/>
        <w:rPr>
          <w:rFonts w:ascii="Segoe UI" w:eastAsia="Segoe UI" w:hAnsi="Segoe UI"/>
          <w:bCs/>
          <w:color w:val="000000"/>
          <w:sz w:val="22"/>
        </w:rPr>
      </w:pPr>
      <w:r w:rsidRPr="00E739E1">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5998FE51" w14:textId="77777777"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 prerequisite tests MBS funded?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D615C11" w14:textId="77777777" w:rsidR="00051843" w:rsidRPr="00DF2D79" w:rsidRDefault="00051843" w:rsidP="00051843">
      <w:pPr>
        <w:spacing w:after="0" w:line="240" w:lineRule="auto"/>
        <w:jc w:val="center"/>
        <w:rPr>
          <w:rFonts w:ascii="Segoe UI" w:eastAsia="Segoe UI" w:hAnsi="Segoe UI"/>
          <w:bCs/>
          <w:color w:val="000000"/>
          <w:sz w:val="22"/>
        </w:rPr>
      </w:pPr>
      <w:r w:rsidRPr="00E739E1">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730114B1" w14:textId="17224D17" w:rsidR="00280050" w:rsidRPr="00FC0F11" w:rsidRDefault="00051843" w:rsidP="00FC0F11">
      <w:pPr>
        <w:pStyle w:val="Heading1"/>
        <w:rPr>
          <w:b w:val="0"/>
          <w:color w:val="002060"/>
        </w:rPr>
      </w:pPr>
      <w:r w:rsidRPr="00FC0F11">
        <w:rPr>
          <w:color w:val="002060"/>
        </w:rPr>
        <w:lastRenderedPageBreak/>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7F6416A1" w14:textId="77777777" w:rsidR="008C5B4B" w:rsidRPr="008867BF" w:rsidRDefault="008C5B4B" w:rsidP="008C5B4B">
      <w:pPr>
        <w:spacing w:after="0" w:line="240" w:lineRule="auto"/>
        <w:rPr>
          <w:rFonts w:ascii="Segoe UI" w:eastAsia="Segoe UI" w:hAnsi="Segoe UI"/>
          <w:bCs/>
          <w:color w:val="000000"/>
          <w:sz w:val="22"/>
        </w:rPr>
      </w:pPr>
      <w:r w:rsidRPr="008867BF">
        <w:rPr>
          <w:rFonts w:ascii="Segoe UI" w:eastAsia="Segoe UI" w:hAnsi="Segoe UI"/>
          <w:bCs/>
          <w:color w:val="000000"/>
          <w:sz w:val="22"/>
        </w:rPr>
        <w:t xml:space="preserve">The proposed investigative technology is </w:t>
      </w:r>
      <w:r>
        <w:rPr>
          <w:rFonts w:ascii="Segoe UI" w:eastAsia="Segoe UI" w:hAnsi="Segoe UI"/>
          <w:bCs/>
          <w:color w:val="000000"/>
          <w:sz w:val="22"/>
        </w:rPr>
        <w:t>VCTE</w:t>
      </w:r>
      <w:r w:rsidRPr="008457AD">
        <w:rPr>
          <w:rFonts w:ascii="Segoe UI" w:hAnsi="Segoe UI" w:cs="Segoe UI"/>
          <w:sz w:val="22"/>
          <w:szCs w:val="22"/>
        </w:rPr>
        <w:t>™</w:t>
      </w:r>
      <w:r>
        <w:rPr>
          <w:rFonts w:ascii="Segoe UI" w:hAnsi="Segoe UI" w:cs="Segoe UI"/>
          <w:sz w:val="22"/>
          <w:szCs w:val="22"/>
        </w:rPr>
        <w:t xml:space="preserve"> which is exclusively performed by FibroScan</w:t>
      </w:r>
      <w:r w:rsidRPr="00FF66C8">
        <w:rPr>
          <w:rFonts w:ascii="Segoe UI" w:hAnsi="Segoe UI" w:cs="Segoe UI"/>
          <w:sz w:val="22"/>
          <w:szCs w:val="22"/>
          <w:vertAlign w:val="superscript"/>
        </w:rPr>
        <w:t>®</w:t>
      </w:r>
      <w:r>
        <w:rPr>
          <w:rFonts w:ascii="Segoe UI" w:hAnsi="Segoe UI" w:cs="Segoe UI"/>
          <w:sz w:val="22"/>
          <w:szCs w:val="22"/>
          <w:vertAlign w:val="superscript"/>
        </w:rPr>
        <w:t xml:space="preserve"> </w:t>
      </w:r>
      <w:r>
        <w:rPr>
          <w:rFonts w:ascii="Segoe UI" w:hAnsi="Segoe UI" w:cs="Segoe UI"/>
          <w:sz w:val="22"/>
          <w:szCs w:val="22"/>
        </w:rPr>
        <w:t>devices</w:t>
      </w:r>
      <w:r>
        <w:rPr>
          <w:rFonts w:ascii="Segoe UI" w:eastAsia="Segoe UI" w:hAnsi="Segoe UI"/>
          <w:bCs/>
          <w:color w:val="000000"/>
          <w:sz w:val="22"/>
        </w:rPr>
        <w:t xml:space="preserve">. </w:t>
      </w:r>
    </w:p>
    <w:p w14:paraId="3DC51DFB" w14:textId="77777777" w:rsidR="008C5B4B" w:rsidRDefault="008C5B4B" w:rsidP="008C5B4B">
      <w:pPr>
        <w:spacing w:after="0" w:line="240" w:lineRule="auto"/>
        <w:rPr>
          <w:rFonts w:ascii="Segoe UI" w:eastAsia="Segoe UI" w:hAnsi="Segoe UI"/>
          <w:b/>
          <w:color w:val="000000"/>
          <w:sz w:val="22"/>
        </w:rPr>
      </w:pPr>
    </w:p>
    <w:p w14:paraId="4E1BEF3D" w14:textId="77777777" w:rsidR="008C5B4B" w:rsidRDefault="008C5B4B" w:rsidP="008C5B4B">
      <w:pPr>
        <w:spacing w:after="0" w:line="240" w:lineRule="auto"/>
        <w:rPr>
          <w:rFonts w:ascii="Segoe UI" w:hAnsi="Segoe UI" w:cs="Segoe UI"/>
          <w:sz w:val="22"/>
          <w:szCs w:val="22"/>
        </w:rPr>
      </w:pPr>
      <w:r>
        <w:rPr>
          <w:rFonts w:ascii="Segoe UI" w:hAnsi="Segoe UI" w:cs="Segoe UI"/>
          <w:sz w:val="22"/>
          <w:szCs w:val="22"/>
        </w:rPr>
        <w:t>Previously, VCTE</w:t>
      </w:r>
      <w:r w:rsidRPr="008457AD">
        <w:rPr>
          <w:rFonts w:ascii="Segoe UI" w:hAnsi="Segoe UI" w:cs="Segoe UI"/>
          <w:sz w:val="22"/>
          <w:szCs w:val="22"/>
        </w:rPr>
        <w:t>™</w:t>
      </w:r>
      <w:r>
        <w:rPr>
          <w:rFonts w:ascii="Segoe UI" w:hAnsi="Segoe UI" w:cs="Segoe UI"/>
          <w:sz w:val="22"/>
          <w:szCs w:val="22"/>
        </w:rPr>
        <w:t xml:space="preserve"> </w:t>
      </w:r>
      <w:r w:rsidRPr="00657D23">
        <w:rPr>
          <w:rFonts w:ascii="Segoe UI" w:hAnsi="Segoe UI" w:cs="Segoe UI"/>
          <w:sz w:val="22"/>
          <w:szCs w:val="22"/>
        </w:rPr>
        <w:t xml:space="preserve">was </w:t>
      </w:r>
      <w:r>
        <w:rPr>
          <w:rFonts w:ascii="Segoe UI" w:hAnsi="Segoe UI" w:cs="Segoe UI"/>
          <w:sz w:val="22"/>
          <w:szCs w:val="22"/>
        </w:rPr>
        <w:t>used interchangeably with</w:t>
      </w:r>
      <w:r w:rsidRPr="00657D23">
        <w:rPr>
          <w:rFonts w:ascii="Segoe UI" w:hAnsi="Segoe UI" w:cs="Segoe UI"/>
          <w:sz w:val="22"/>
          <w:szCs w:val="22"/>
        </w:rPr>
        <w:t xml:space="preserve"> TE </w:t>
      </w:r>
      <w:r>
        <w:rPr>
          <w:rFonts w:ascii="Segoe UI" w:hAnsi="Segoe UI" w:cs="Segoe UI"/>
          <w:sz w:val="22"/>
          <w:szCs w:val="22"/>
        </w:rPr>
        <w:t xml:space="preserve">or with the broader term liver elastography </w:t>
      </w:r>
      <w:r w:rsidRPr="00657D23">
        <w:rPr>
          <w:rFonts w:ascii="Segoe UI" w:hAnsi="Segoe UI" w:cs="Segoe UI"/>
          <w:sz w:val="22"/>
          <w:szCs w:val="22"/>
        </w:rPr>
        <w:t>in literature</w:t>
      </w:r>
      <w:r>
        <w:rPr>
          <w:rFonts w:ascii="Segoe UI" w:hAnsi="Segoe UI" w:cs="Segoe UI"/>
          <w:sz w:val="22"/>
          <w:szCs w:val="22"/>
        </w:rPr>
        <w:t xml:space="preserve">. </w:t>
      </w:r>
    </w:p>
    <w:p w14:paraId="20B5D4D3" w14:textId="77777777" w:rsidR="008C5B4B" w:rsidRDefault="008C5B4B" w:rsidP="008C5B4B">
      <w:pPr>
        <w:spacing w:after="0" w:line="240" w:lineRule="auto"/>
        <w:rPr>
          <w:rFonts w:ascii="Segoe UI" w:hAnsi="Segoe UI" w:cs="Segoe UI"/>
          <w:sz w:val="22"/>
          <w:szCs w:val="22"/>
        </w:rPr>
      </w:pPr>
    </w:p>
    <w:p w14:paraId="7AB25813" w14:textId="7AFF736D" w:rsidR="008C5B4B" w:rsidRDefault="008C5B4B" w:rsidP="008C5B4B">
      <w:pPr>
        <w:spacing w:after="0" w:line="240" w:lineRule="auto"/>
        <w:rPr>
          <w:rFonts w:ascii="Segoe UI" w:hAnsi="Segoe UI" w:cs="Segoe UI"/>
          <w:sz w:val="22"/>
          <w:szCs w:val="22"/>
        </w:rPr>
      </w:pPr>
      <w:r>
        <w:rPr>
          <w:rFonts w:ascii="Segoe UI" w:hAnsi="Segoe UI" w:cs="Segoe UI"/>
          <w:sz w:val="22"/>
          <w:szCs w:val="22"/>
        </w:rPr>
        <w:t>However,</w:t>
      </w:r>
      <w:r w:rsidRPr="00657D23">
        <w:rPr>
          <w:rFonts w:ascii="Segoe UI" w:hAnsi="Segoe UI" w:cs="Segoe UI"/>
          <w:sz w:val="22"/>
          <w:szCs w:val="22"/>
        </w:rPr>
        <w:t xml:space="preserve"> concerns about </w:t>
      </w:r>
      <w:r>
        <w:rPr>
          <w:rFonts w:ascii="Segoe UI" w:hAnsi="Segoe UI" w:cs="Segoe UI"/>
          <w:sz w:val="22"/>
          <w:szCs w:val="22"/>
        </w:rPr>
        <w:t xml:space="preserve">misuse of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-based data to strengthen </w:t>
      </w:r>
      <w:r w:rsidRPr="00657D23">
        <w:rPr>
          <w:rFonts w:ascii="Segoe UI" w:hAnsi="Segoe UI" w:cs="Segoe UI"/>
          <w:sz w:val="22"/>
          <w:szCs w:val="22"/>
        </w:rPr>
        <w:t xml:space="preserve">the validity and accuracy of other TE technologies led to exclusive </w:t>
      </w:r>
      <w:r>
        <w:rPr>
          <w:rFonts w:ascii="Segoe UI" w:hAnsi="Segoe UI" w:cs="Segoe UI"/>
          <w:sz w:val="22"/>
          <w:szCs w:val="22"/>
        </w:rPr>
        <w:t>use of</w:t>
      </w:r>
      <w:r w:rsidRPr="00657D23">
        <w:rPr>
          <w:rFonts w:ascii="Segoe UI" w:hAnsi="Segoe UI" w:cs="Segoe UI"/>
          <w:sz w:val="22"/>
          <w:szCs w:val="22"/>
        </w:rPr>
        <w:t xml:space="preserve"> </w:t>
      </w:r>
      <w:r>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Most studies start referring to FibroScan</w:t>
      </w:r>
      <w:r w:rsidRPr="00FF66C8">
        <w:rPr>
          <w:rFonts w:ascii="Segoe UI" w:hAnsi="Segoe UI" w:cs="Segoe UI"/>
          <w:sz w:val="22"/>
          <w:szCs w:val="22"/>
          <w:vertAlign w:val="superscript"/>
        </w:rPr>
        <w:t>®</w:t>
      </w:r>
      <w:r>
        <w:rPr>
          <w:rFonts w:ascii="Segoe UI" w:hAnsi="Segoe UI" w:cs="Segoe UI"/>
          <w:sz w:val="22"/>
          <w:szCs w:val="22"/>
        </w:rPr>
        <w:t xml:space="preserve"> as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w:t>
      </w:r>
      <w:r w:rsidR="00234565">
        <w:rPr>
          <w:rFonts w:ascii="Segoe UI" w:hAnsi="Segoe UI" w:cs="Segoe UI"/>
          <w:sz w:val="22"/>
          <w:szCs w:val="22"/>
        </w:rPr>
        <w:t>from</w:t>
      </w:r>
      <w:r>
        <w:rPr>
          <w:rFonts w:ascii="Segoe UI" w:hAnsi="Segoe UI" w:cs="Segoe UI"/>
          <w:sz w:val="22"/>
          <w:szCs w:val="22"/>
        </w:rPr>
        <w:t xml:space="preserve"> 2014</w:t>
      </w:r>
      <w:r w:rsidR="00234565">
        <w:rPr>
          <w:rFonts w:ascii="Segoe UI" w:hAnsi="Segoe UI" w:cs="Segoe UI"/>
          <w:sz w:val="22"/>
          <w:szCs w:val="22"/>
        </w:rPr>
        <w:t xml:space="preserve"> onwards</w:t>
      </w:r>
      <w:r>
        <w:rPr>
          <w:rFonts w:ascii="Segoe UI" w:hAnsi="Segoe UI" w:cs="Segoe UI"/>
          <w:sz w:val="22"/>
          <w:szCs w:val="22"/>
        </w:rPr>
        <w:t>.</w:t>
      </w:r>
    </w:p>
    <w:p w14:paraId="7B53A81B" w14:textId="77777777" w:rsidR="001341E6" w:rsidRPr="00B15CDF" w:rsidRDefault="001341E6">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24012D57" w14:textId="1EEF011E" w:rsidR="007C169B" w:rsidRDefault="007C169B" w:rsidP="007C169B">
      <w:pPr>
        <w:spacing w:after="0" w:line="240" w:lineRule="auto"/>
        <w:rPr>
          <w:rFonts w:ascii="Segoe UI" w:hAnsi="Segoe UI" w:cs="Segoe UI"/>
          <w:sz w:val="22"/>
          <w:szCs w:val="22"/>
        </w:rPr>
      </w:pPr>
      <w:r w:rsidRPr="00A6014C">
        <w:rPr>
          <w:rFonts w:ascii="Segoe UI" w:hAnsi="Segoe UI" w:cs="Segoe UI"/>
          <w:sz w:val="22"/>
          <w:szCs w:val="22"/>
          <w:lang w:val="en-US"/>
        </w:rPr>
        <w:t xml:space="preserve">Patients are required to fast for at least 2 hours before taking the test. Once fasting is complete, </w:t>
      </w:r>
      <w:r w:rsidR="00A96EA4">
        <w:rPr>
          <w:rFonts w:ascii="Segoe UI" w:hAnsi="Segoe UI" w:cs="Segoe UI"/>
          <w:sz w:val="22"/>
          <w:szCs w:val="22"/>
          <w:lang w:val="en-US"/>
        </w:rPr>
        <w:t>patients</w:t>
      </w:r>
      <w:r w:rsidRPr="00A6014C">
        <w:rPr>
          <w:rFonts w:ascii="Segoe UI" w:hAnsi="Segoe UI" w:cs="Segoe UI"/>
          <w:sz w:val="22"/>
          <w:szCs w:val="22"/>
          <w:lang w:val="en-US"/>
        </w:rPr>
        <w:t xml:space="preserve"> </w:t>
      </w:r>
      <w:r w:rsidR="00305461">
        <w:rPr>
          <w:rFonts w:ascii="Segoe UI" w:hAnsi="Segoe UI" w:cs="Segoe UI"/>
          <w:sz w:val="22"/>
          <w:szCs w:val="22"/>
          <w:lang w:val="en-US"/>
        </w:rPr>
        <w:t xml:space="preserve">are placed </w:t>
      </w:r>
      <w:r w:rsidRPr="00A6014C">
        <w:rPr>
          <w:rFonts w:ascii="Segoe UI" w:hAnsi="Segoe UI" w:cs="Segoe UI"/>
          <w:sz w:val="22"/>
          <w:szCs w:val="22"/>
          <w:lang w:val="en-US"/>
        </w:rPr>
        <w:t>in a supine position with their right arm positioned behind their head.</w:t>
      </w:r>
      <w:r w:rsidRPr="007E68B9">
        <w:rPr>
          <w:rFonts w:ascii="Segoe UI" w:hAnsi="Segoe UI" w:cs="Segoe UI"/>
          <w:sz w:val="22"/>
          <w:szCs w:val="22"/>
          <w:lang w:val="en-US"/>
        </w:rPr>
        <w:t xml:space="preserve"> </w:t>
      </w:r>
      <w:r w:rsidRPr="00BC6A91">
        <w:rPr>
          <w:rFonts w:ascii="Segoe UI" w:hAnsi="Segoe UI" w:cs="Segoe UI"/>
          <w:sz w:val="22"/>
          <w:szCs w:val="22"/>
          <w:lang w:val="en-US"/>
        </w:rPr>
        <w:t xml:space="preserve">The test requires a minimum of </w:t>
      </w:r>
      <w:r>
        <w:rPr>
          <w:rFonts w:ascii="Segoe UI" w:hAnsi="Segoe UI" w:cs="Segoe UI"/>
          <w:sz w:val="22"/>
          <w:szCs w:val="22"/>
          <w:lang w:val="en-US"/>
        </w:rPr>
        <w:t>ten</w:t>
      </w:r>
      <w:r w:rsidRPr="00BC6A91">
        <w:rPr>
          <w:rFonts w:ascii="Segoe UI" w:hAnsi="Segoe UI" w:cs="Segoe UI"/>
          <w:sz w:val="22"/>
          <w:szCs w:val="22"/>
          <w:lang w:val="en-US"/>
        </w:rPr>
        <w:t xml:space="preserve"> valid readings</w:t>
      </w:r>
      <w:r>
        <w:rPr>
          <w:rFonts w:ascii="Segoe UI" w:hAnsi="Segoe UI" w:cs="Segoe UI"/>
          <w:sz w:val="22"/>
          <w:szCs w:val="22"/>
          <w:lang w:val="en-US"/>
        </w:rPr>
        <w:t xml:space="preserve"> per patient</w:t>
      </w:r>
      <w:r w:rsidRPr="00BC6A91">
        <w:rPr>
          <w:rFonts w:ascii="Segoe UI" w:hAnsi="Segoe UI" w:cs="Segoe UI"/>
          <w:sz w:val="22"/>
          <w:szCs w:val="22"/>
          <w:lang w:val="en-US"/>
        </w:rPr>
        <w:t>, with at least a 60% success rate and an interquartile range of ≤30% of the median value being taken</w:t>
      </w:r>
      <w:r>
        <w:rPr>
          <w:rFonts w:ascii="Segoe UI" w:hAnsi="Segoe UI" w:cs="Segoe UI"/>
          <w:sz w:val="22"/>
          <w:szCs w:val="22"/>
          <w:lang w:val="en-US"/>
        </w:rPr>
        <w:t xml:space="preserve"> </w:t>
      </w:r>
      <w:r>
        <w:rPr>
          <w:rFonts w:ascii="Segoe UI" w:hAnsi="Segoe UI" w:cs="Segoe UI"/>
          <w:sz w:val="22"/>
          <w:szCs w:val="22"/>
          <w:lang w:val="en-US"/>
        </w:rPr>
        <w:fldChar w:fldCharType="begin"/>
      </w:r>
      <w:r>
        <w:rPr>
          <w:rFonts w:ascii="Segoe UI" w:hAnsi="Segoe UI" w:cs="Segoe UI"/>
          <w:sz w:val="22"/>
          <w:szCs w:val="22"/>
          <w:lang w:val="en-US"/>
        </w:rPr>
        <w:instrText xml:space="preserve"> ADDIN EN.CITE &lt;EndNote&gt;&lt;Cite&gt;&lt;Author&gt;Kemp&lt;/Author&gt;&lt;Year&gt;2013&lt;/Year&gt;&lt;RecNum&gt;4&lt;/RecNum&gt;&lt;DisplayText&gt;(Kemp 2013)&lt;/DisplayText&gt;&lt;record&gt;&lt;rec-number&gt;4&lt;/rec-number&gt;&lt;foreign-keys&gt;&lt;key app="EN" db-id="2apvszvvywasvbe5przp9rdba50atzxe290x" timestamp="1719294601"&gt;4&lt;/key&gt;&lt;/foreign-keys&gt;&lt;ref-type name="Journal Article"&gt;17&lt;/ref-type&gt;&lt;contributors&gt;&lt;authors&gt;&lt;author&gt;Kemp, William&amp;#xD;Roberts, Stuart&lt;/author&gt;&lt;/authors&gt;&lt;/contributors&gt;&lt;titles&gt;&lt;title&gt;FibroScan and transient elastography&lt;/title&gt;&lt;secondary-title&gt;Australian Journal for General Practitioners&lt;/secondary-title&gt;&lt;/titles&gt;&lt;periodical&gt;&lt;full-title&gt;Australian Journal for General Practitioners&lt;/full-title&gt;&lt;/periodical&gt;&lt;pages&gt;468-471&lt;/pages&gt;&lt;volume&gt;42&lt;/volume&gt;&lt;keywords&gt;&lt;keyword&gt;australian, family, physician, afp, 2013, july, elasticity measuring techniques, chronic liver disease, FibroScan&lt;/keyword&gt;&lt;/keywords&gt;&lt;dates&gt;&lt;year&gt;2013&lt;/year&gt;&lt;pub-dates&gt;&lt;date&gt;06/27&lt;/date&gt;&lt;/pub-dates&gt;&lt;/dates&gt;&lt;publisher&gt;The Royal Australian College of General Practitioners (RACGP)&lt;/publisher&gt;&lt;urls&gt;&lt;related-urls&gt;&lt;url&gt;https://www.racgp.org.au/afp/2013/july/fibroscan&lt;/url&gt;&lt;/related-urls&gt;&lt;/urls&gt;&lt;/record&gt;&lt;/Cite&gt;&lt;/EndNote&gt;</w:instrText>
      </w:r>
      <w:r>
        <w:rPr>
          <w:rFonts w:ascii="Segoe UI" w:hAnsi="Segoe UI" w:cs="Segoe UI"/>
          <w:sz w:val="22"/>
          <w:szCs w:val="22"/>
          <w:lang w:val="en-US"/>
        </w:rPr>
        <w:fldChar w:fldCharType="separate"/>
      </w:r>
      <w:r>
        <w:rPr>
          <w:rFonts w:ascii="Segoe UI" w:hAnsi="Segoe UI" w:cs="Segoe UI"/>
          <w:noProof/>
          <w:sz w:val="22"/>
          <w:szCs w:val="22"/>
          <w:lang w:val="en-US"/>
        </w:rPr>
        <w:t>(Kemp 2013)</w:t>
      </w:r>
      <w:r>
        <w:rPr>
          <w:rFonts w:ascii="Segoe UI" w:hAnsi="Segoe UI" w:cs="Segoe UI"/>
          <w:sz w:val="22"/>
          <w:szCs w:val="22"/>
          <w:lang w:val="en-US"/>
        </w:rPr>
        <w:fldChar w:fldCharType="end"/>
      </w:r>
      <w:r w:rsidRPr="00BC6A91">
        <w:rPr>
          <w:rFonts w:ascii="Segoe UI" w:hAnsi="Segoe UI" w:cs="Segoe UI"/>
          <w:sz w:val="22"/>
          <w:szCs w:val="22"/>
          <w:lang w:val="en-US"/>
        </w:rPr>
        <w:t>.</w:t>
      </w:r>
      <w:r>
        <w:rPr>
          <w:rFonts w:ascii="Segoe UI" w:hAnsi="Segoe UI" w:cs="Segoe UI"/>
          <w:sz w:val="22"/>
          <w:szCs w:val="22"/>
        </w:rPr>
        <w:t xml:space="preserve"> LSM is</w:t>
      </w:r>
      <w:r w:rsidRPr="008101F2">
        <w:rPr>
          <w:rFonts w:ascii="Segoe UI" w:hAnsi="Segoe UI" w:cs="Segoe UI"/>
          <w:sz w:val="22"/>
          <w:szCs w:val="22"/>
        </w:rPr>
        <w:t xml:space="preserve"> the median of the successful stiffness measurements (target ≥10). The LSM ranges from 2.5 (lowest stiffness) to 75 kPa (highest stiffness).</w:t>
      </w:r>
      <w:r>
        <w:rPr>
          <w:rFonts w:ascii="Segoe UI" w:hAnsi="Segoe UI" w:cs="Segoe UI"/>
          <w:sz w:val="22"/>
          <w:szCs w:val="22"/>
        </w:rPr>
        <w:t xml:space="preserve"> </w:t>
      </w:r>
    </w:p>
    <w:p w14:paraId="5C352C7C" w14:textId="77777777" w:rsidR="007C169B" w:rsidRDefault="007C169B" w:rsidP="007C169B">
      <w:pPr>
        <w:spacing w:after="0" w:line="240" w:lineRule="auto"/>
        <w:rPr>
          <w:rFonts w:ascii="Segoe UI" w:hAnsi="Segoe UI" w:cs="Segoe UI"/>
          <w:sz w:val="22"/>
          <w:szCs w:val="22"/>
        </w:rPr>
      </w:pPr>
    </w:p>
    <w:p w14:paraId="7EF86EA1" w14:textId="053EE593" w:rsidR="007C169B" w:rsidRDefault="007C169B" w:rsidP="007C169B">
      <w:pPr>
        <w:spacing w:after="0" w:line="240" w:lineRule="auto"/>
        <w:rPr>
          <w:rFonts w:ascii="Segoe UI" w:hAnsi="Segoe UI" w:cs="Segoe UI"/>
          <w:sz w:val="22"/>
          <w:szCs w:val="22"/>
        </w:rPr>
      </w:pPr>
      <w:r w:rsidRPr="009B71A1">
        <w:rPr>
          <w:rFonts w:ascii="Segoe UI" w:hAnsi="Segoe UI" w:cs="Segoe UI"/>
          <w:sz w:val="22"/>
          <w:szCs w:val="22"/>
        </w:rPr>
        <w:t>These devices are designed for use in a medical practice</w:t>
      </w:r>
      <w:r>
        <w:rPr>
          <w:rFonts w:ascii="Segoe UI" w:hAnsi="Segoe UI" w:cs="Segoe UI"/>
          <w:sz w:val="22"/>
          <w:szCs w:val="22"/>
        </w:rPr>
        <w:t xml:space="preserve"> by an operator trained health care professional</w:t>
      </w:r>
      <w:r w:rsidRPr="009B71A1">
        <w:rPr>
          <w:rFonts w:ascii="Segoe UI" w:hAnsi="Segoe UI" w:cs="Segoe UI"/>
          <w:sz w:val="22"/>
          <w:szCs w:val="22"/>
        </w:rPr>
        <w:t xml:space="preserve"> to measure </w:t>
      </w:r>
      <w:r>
        <w:rPr>
          <w:rFonts w:ascii="Segoe UI" w:hAnsi="Segoe UI" w:cs="Segoe UI"/>
          <w:sz w:val="22"/>
          <w:szCs w:val="22"/>
        </w:rPr>
        <w:t xml:space="preserve">LSM </w:t>
      </w:r>
      <w:r w:rsidRPr="009B71A1">
        <w:rPr>
          <w:rFonts w:ascii="Segoe UI" w:hAnsi="Segoe UI" w:cs="Segoe UI"/>
          <w:sz w:val="22"/>
          <w:szCs w:val="22"/>
        </w:rPr>
        <w:t xml:space="preserve">in patients with </w:t>
      </w:r>
      <w:r>
        <w:rPr>
          <w:rFonts w:ascii="Segoe UI" w:hAnsi="Segoe UI" w:cs="Segoe UI"/>
          <w:sz w:val="22"/>
          <w:szCs w:val="22"/>
        </w:rPr>
        <w:t>MAFLD</w:t>
      </w:r>
      <w:r w:rsidRPr="009B71A1">
        <w:rPr>
          <w:rFonts w:ascii="Segoe UI" w:hAnsi="Segoe UI" w:cs="Segoe UI"/>
          <w:sz w:val="22"/>
          <w:szCs w:val="22"/>
        </w:rPr>
        <w:t xml:space="preserve">. </w:t>
      </w:r>
      <w:r>
        <w:rPr>
          <w:rFonts w:ascii="Segoe UI" w:hAnsi="Segoe UI" w:cs="Segoe UI"/>
          <w:sz w:val="22"/>
          <w:szCs w:val="22"/>
        </w:rPr>
        <w:t xml:space="preserve">Prior to a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test, a FIB-4 score greater than 1.3 is required and is outlined in the GESA MAFLD consensus statement</w:t>
      </w:r>
      <w:r w:rsidR="00AC6491">
        <w:rPr>
          <w:rFonts w:ascii="Segoe UI" w:hAnsi="Segoe UI" w:cs="Segoe UI"/>
          <w:sz w:val="22"/>
          <w:szCs w:val="22"/>
        </w:rPr>
        <w:t xml:space="preserve"> </w:t>
      </w:r>
      <w:r w:rsidR="00142474">
        <w:rPr>
          <w:rFonts w:ascii="Segoe UI" w:hAnsi="Segoe UI" w:cs="Segoe UI"/>
          <w:sz w:val="22"/>
          <w:szCs w:val="22"/>
        </w:rPr>
        <w:fldChar w:fldCharType="begin"/>
      </w:r>
      <w:r w:rsidR="00142474">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142474">
        <w:rPr>
          <w:rFonts w:ascii="Segoe UI" w:hAnsi="Segoe UI" w:cs="Segoe UI"/>
          <w:sz w:val="22"/>
          <w:szCs w:val="22"/>
        </w:rPr>
        <w:fldChar w:fldCharType="separate"/>
      </w:r>
      <w:r w:rsidR="00142474">
        <w:rPr>
          <w:rFonts w:ascii="Segoe UI" w:hAnsi="Segoe UI" w:cs="Segoe UI"/>
          <w:noProof/>
          <w:sz w:val="22"/>
          <w:szCs w:val="22"/>
        </w:rPr>
        <w:t>(MAFLD Consensus Statement Working Group 2024)</w:t>
      </w:r>
      <w:r w:rsidR="00142474">
        <w:rPr>
          <w:rFonts w:ascii="Segoe UI" w:hAnsi="Segoe UI" w:cs="Segoe UI"/>
          <w:sz w:val="22"/>
          <w:szCs w:val="22"/>
        </w:rPr>
        <w:fldChar w:fldCharType="end"/>
      </w:r>
      <w:r w:rsidR="00AC6491">
        <w:rPr>
          <w:rFonts w:ascii="Segoe UI" w:hAnsi="Segoe UI" w:cs="Segoe UI"/>
          <w:sz w:val="22"/>
          <w:szCs w:val="22"/>
        </w:rPr>
        <w:t>.</w:t>
      </w:r>
    </w:p>
    <w:p w14:paraId="507757A0" w14:textId="77777777" w:rsidR="009B71A1" w:rsidRDefault="009B71A1" w:rsidP="00701C95">
      <w:pPr>
        <w:spacing w:after="0" w:line="240" w:lineRule="auto"/>
        <w:rPr>
          <w:rFonts w:ascii="Segoe UI" w:hAnsi="Segoe UI" w:cs="Segoe UI"/>
          <w:sz w:val="22"/>
          <w:szCs w:val="22"/>
        </w:rPr>
      </w:pPr>
    </w:p>
    <w:p w14:paraId="01111955" w14:textId="01AAB0CE" w:rsidR="00BE6B22" w:rsidRDefault="00665487" w:rsidP="00BE6B22">
      <w:pPr>
        <w:spacing w:after="0" w:line="240" w:lineRule="auto"/>
        <w:rPr>
          <w:rFonts w:ascii="Segoe UI" w:eastAsia="Segoe UI" w:hAnsi="Segoe UI"/>
          <w:b/>
          <w:color w:val="000000"/>
          <w:sz w:val="22"/>
        </w:rPr>
      </w:pPr>
      <w:r w:rsidRPr="00B02E53">
        <w:rPr>
          <w:rFonts w:ascii="Segoe UI" w:eastAsia="Segoe UI" w:hAnsi="Segoe UI"/>
          <w:b/>
          <w:color w:val="000000"/>
          <w:sz w:val="22"/>
        </w:rPr>
        <w:t>Identify how the proposed technology achieves the intended patient outcomes</w:t>
      </w:r>
      <w:r w:rsidR="00BE6B22" w:rsidRPr="00B02E53">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42BE36D2" w14:textId="56E3B203" w:rsidR="002D16A7" w:rsidRDefault="002D16A7" w:rsidP="002D16A7">
      <w:pPr>
        <w:spacing w:after="0" w:line="240" w:lineRule="auto"/>
        <w:rPr>
          <w:rFonts w:ascii="Segoe UI" w:hAnsi="Segoe UI" w:cs="Segoe UI"/>
          <w:sz w:val="22"/>
          <w:szCs w:val="22"/>
        </w:rPr>
      </w:pPr>
      <w:r w:rsidRPr="0028414F">
        <w:rPr>
          <w:rFonts w:ascii="Segoe UI" w:hAnsi="Segoe UI" w:cs="Segoe UI"/>
          <w:sz w:val="22"/>
          <w:szCs w:val="22"/>
        </w:rPr>
        <w:t xml:space="preserve">VTCE™ </w:t>
      </w:r>
      <w:r w:rsidR="00A72C10">
        <w:rPr>
          <w:rFonts w:ascii="Segoe UI" w:hAnsi="Segoe UI" w:cs="Segoe UI"/>
          <w:sz w:val="22"/>
          <w:szCs w:val="22"/>
        </w:rPr>
        <w:t>is</w:t>
      </w:r>
      <w:r w:rsidRPr="0028414F">
        <w:rPr>
          <w:rFonts w:ascii="Segoe UI" w:hAnsi="Segoe UI" w:cs="Segoe UI"/>
          <w:sz w:val="22"/>
          <w:szCs w:val="22"/>
        </w:rPr>
        <w:t xml:space="preserve"> included in the </w:t>
      </w:r>
      <w:r>
        <w:rPr>
          <w:rFonts w:ascii="Segoe UI" w:hAnsi="Segoe UI" w:cs="Segoe UI"/>
          <w:sz w:val="22"/>
          <w:szCs w:val="22"/>
        </w:rPr>
        <w:t>GESA</w:t>
      </w:r>
      <w:r w:rsidRPr="0028414F">
        <w:rPr>
          <w:rFonts w:ascii="Segoe UI" w:hAnsi="Segoe UI" w:cs="Segoe UI"/>
          <w:sz w:val="22"/>
          <w:szCs w:val="22"/>
        </w:rPr>
        <w:t xml:space="preserve"> </w:t>
      </w:r>
      <w:r>
        <w:rPr>
          <w:rFonts w:ascii="Segoe UI" w:hAnsi="Segoe UI" w:cs="Segoe UI"/>
          <w:sz w:val="22"/>
          <w:szCs w:val="22"/>
        </w:rPr>
        <w:t>MAFLD consensus statement</w:t>
      </w:r>
      <w:r w:rsidRPr="0028414F">
        <w:rPr>
          <w:rFonts w:ascii="Segoe UI" w:hAnsi="Segoe UI" w:cs="Segoe UI"/>
          <w:sz w:val="22"/>
          <w:szCs w:val="22"/>
        </w:rPr>
        <w:t>, which align</w:t>
      </w:r>
      <w:r w:rsidR="00A72C10">
        <w:rPr>
          <w:rFonts w:ascii="Segoe UI" w:hAnsi="Segoe UI" w:cs="Segoe UI"/>
          <w:sz w:val="22"/>
          <w:szCs w:val="22"/>
        </w:rPr>
        <w:t>s</w:t>
      </w:r>
      <w:r w:rsidRPr="0028414F">
        <w:rPr>
          <w:rFonts w:ascii="Segoe UI" w:hAnsi="Segoe UI" w:cs="Segoe UI"/>
          <w:sz w:val="22"/>
          <w:szCs w:val="22"/>
        </w:rPr>
        <w:t xml:space="preserve"> best practice with evidence</w:t>
      </w:r>
      <w:r w:rsidR="00A72C10">
        <w:rPr>
          <w:rFonts w:ascii="Segoe UI" w:hAnsi="Segoe UI" w:cs="Segoe UI"/>
          <w:sz w:val="22"/>
          <w:szCs w:val="22"/>
        </w:rPr>
        <w:t xml:space="preserve"> </w:t>
      </w:r>
      <w:r w:rsidR="00A72C10">
        <w:rPr>
          <w:rFonts w:ascii="Segoe UI" w:hAnsi="Segoe UI" w:cs="Segoe UI"/>
          <w:sz w:val="22"/>
          <w:szCs w:val="22"/>
        </w:rPr>
        <w:fldChar w:fldCharType="begin"/>
      </w:r>
      <w:r w:rsidR="00A72C10">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A72C10">
        <w:rPr>
          <w:rFonts w:ascii="Segoe UI" w:hAnsi="Segoe UI" w:cs="Segoe UI"/>
          <w:sz w:val="22"/>
          <w:szCs w:val="22"/>
        </w:rPr>
        <w:fldChar w:fldCharType="separate"/>
      </w:r>
      <w:r w:rsidR="00A72C10">
        <w:rPr>
          <w:rFonts w:ascii="Segoe UI" w:hAnsi="Segoe UI" w:cs="Segoe UI"/>
          <w:noProof/>
          <w:sz w:val="22"/>
          <w:szCs w:val="22"/>
        </w:rPr>
        <w:t>(MAFLD Consensus Statement Working Group 2024)</w:t>
      </w:r>
      <w:r w:rsidR="00A72C10">
        <w:rPr>
          <w:rFonts w:ascii="Segoe UI" w:hAnsi="Segoe UI" w:cs="Segoe UI"/>
          <w:sz w:val="22"/>
          <w:szCs w:val="22"/>
        </w:rPr>
        <w:fldChar w:fldCharType="end"/>
      </w:r>
      <w:r w:rsidRPr="0028414F">
        <w:rPr>
          <w:rFonts w:ascii="Segoe UI" w:hAnsi="Segoe UI" w:cs="Segoe UI"/>
          <w:sz w:val="22"/>
          <w:szCs w:val="22"/>
        </w:rPr>
        <w:t>. Securing MBS funding for VCTE™ will ensure that patients can receive evidence-based and effective care for liver disease management</w:t>
      </w:r>
      <w:r>
        <w:rPr>
          <w:rFonts w:ascii="Segoe UI" w:hAnsi="Segoe UI" w:cs="Segoe UI"/>
          <w:sz w:val="22"/>
          <w:szCs w:val="22"/>
        </w:rPr>
        <w:t xml:space="preserve">. </w:t>
      </w:r>
      <w:r w:rsidR="00517ABB">
        <w:rPr>
          <w:rFonts w:ascii="Segoe UI" w:hAnsi="Segoe UI" w:cs="Segoe UI"/>
          <w:sz w:val="22"/>
          <w:szCs w:val="22"/>
        </w:rPr>
        <w:t>Lack of appropriate reimbursement and t</w:t>
      </w:r>
      <w:r w:rsidRPr="00D14081">
        <w:rPr>
          <w:rFonts w:ascii="Segoe UI" w:hAnsi="Segoe UI" w:cs="Segoe UI"/>
          <w:sz w:val="22"/>
          <w:szCs w:val="22"/>
        </w:rPr>
        <w:t xml:space="preserve">he </w:t>
      </w:r>
      <w:r w:rsidR="00517ABB">
        <w:rPr>
          <w:rFonts w:ascii="Segoe UI" w:hAnsi="Segoe UI" w:cs="Segoe UI"/>
          <w:sz w:val="22"/>
          <w:szCs w:val="22"/>
        </w:rPr>
        <w:t xml:space="preserve">resultant </w:t>
      </w:r>
      <w:r w:rsidRPr="00D14081">
        <w:rPr>
          <w:rFonts w:ascii="Segoe UI" w:hAnsi="Segoe UI" w:cs="Segoe UI"/>
          <w:sz w:val="22"/>
          <w:szCs w:val="22"/>
        </w:rPr>
        <w:t xml:space="preserve">cost of liver fibrosis diagnostic pathways is a major determinant </w:t>
      </w:r>
      <w:r w:rsidR="002204CA">
        <w:rPr>
          <w:rFonts w:ascii="Segoe UI" w:hAnsi="Segoe UI" w:cs="Segoe UI"/>
          <w:sz w:val="22"/>
          <w:szCs w:val="22"/>
        </w:rPr>
        <w:t xml:space="preserve">of </w:t>
      </w:r>
      <w:r w:rsidRPr="00D14081">
        <w:rPr>
          <w:rFonts w:ascii="Segoe UI" w:hAnsi="Segoe UI" w:cs="Segoe UI"/>
          <w:sz w:val="22"/>
          <w:szCs w:val="22"/>
        </w:rPr>
        <w:t>uptake by doctors and patients.</w:t>
      </w:r>
      <w:r>
        <w:rPr>
          <w:rFonts w:ascii="Segoe UI" w:hAnsi="Segoe UI" w:cs="Segoe UI"/>
          <w:sz w:val="22"/>
          <w:szCs w:val="22"/>
        </w:rPr>
        <w:t xml:space="preserve"> </w:t>
      </w:r>
      <w:r w:rsidRPr="001B73FE">
        <w:rPr>
          <w:rFonts w:ascii="Segoe UI" w:hAnsi="Segoe UI" w:cs="Segoe UI"/>
          <w:sz w:val="22"/>
          <w:szCs w:val="22"/>
        </w:rPr>
        <w:t>MSAC considered</w:t>
      </w:r>
      <w:r>
        <w:rPr>
          <w:rFonts w:ascii="Segoe UI" w:hAnsi="Segoe UI" w:cs="Segoe UI"/>
          <w:sz w:val="22"/>
          <w:szCs w:val="22"/>
        </w:rPr>
        <w:t xml:space="preserve"> in </w:t>
      </w:r>
      <w:r w:rsidRPr="00AB50AF">
        <w:rPr>
          <w:rFonts w:ascii="Segoe UI" w:hAnsi="Segoe UI" w:cs="Segoe UI"/>
          <w:sz w:val="22"/>
          <w:szCs w:val="22"/>
        </w:rPr>
        <w:t xml:space="preserve">Application No. 1366 </w:t>
      </w:r>
      <w:r>
        <w:rPr>
          <w:rFonts w:ascii="Segoe UI" w:hAnsi="Segoe UI" w:cs="Segoe UI"/>
          <w:sz w:val="22"/>
          <w:szCs w:val="22"/>
        </w:rPr>
        <w:t>(</w:t>
      </w:r>
      <w:r w:rsidRPr="00F43EC0">
        <w:rPr>
          <w:rFonts w:ascii="Segoe UI" w:hAnsi="Segoe UI" w:cs="Segoe UI"/>
          <w:sz w:val="22"/>
          <w:szCs w:val="22"/>
        </w:rPr>
        <w:t>Transient Elastography at 50Hz for the diagnosis of liver fibrosis in patients with confirmed Hepatitis B or C</w:t>
      </w:r>
      <w:r>
        <w:rPr>
          <w:rFonts w:ascii="Segoe UI" w:hAnsi="Segoe UI" w:cs="Segoe UI"/>
          <w:sz w:val="22"/>
          <w:szCs w:val="22"/>
        </w:rPr>
        <w:t xml:space="preserve">, March 2016) </w:t>
      </w:r>
      <w:r w:rsidRPr="001B73FE">
        <w:rPr>
          <w:rFonts w:ascii="Segoe UI" w:hAnsi="Segoe UI" w:cs="Segoe UI"/>
          <w:sz w:val="22"/>
          <w:szCs w:val="22"/>
        </w:rPr>
        <w:t xml:space="preserve">that a consequence of any MBS listing would be to extend the use of </w:t>
      </w:r>
      <w:r>
        <w:rPr>
          <w:rFonts w:ascii="Segoe UI" w:hAnsi="Segoe UI" w:cs="Segoe UI"/>
          <w:sz w:val="22"/>
          <w:szCs w:val="22"/>
        </w:rPr>
        <w:t>VC</w:t>
      </w:r>
      <w:r w:rsidRPr="001B73FE">
        <w:rPr>
          <w:rFonts w:ascii="Segoe UI" w:hAnsi="Segoe UI" w:cs="Segoe UI"/>
          <w:sz w:val="22"/>
          <w:szCs w:val="22"/>
        </w:rPr>
        <w:t>TE</w:t>
      </w:r>
      <w:r w:rsidRPr="008457AD">
        <w:rPr>
          <w:rFonts w:ascii="Segoe UI" w:hAnsi="Segoe UI" w:cs="Segoe UI"/>
          <w:sz w:val="22"/>
          <w:szCs w:val="22"/>
        </w:rPr>
        <w:t>™</w:t>
      </w:r>
      <w:r w:rsidRPr="001B73FE">
        <w:rPr>
          <w:rFonts w:ascii="Segoe UI" w:hAnsi="Segoe UI" w:cs="Segoe UI"/>
          <w:sz w:val="22"/>
          <w:szCs w:val="22"/>
        </w:rPr>
        <w:t xml:space="preserve"> beyond the public hospital sector where it is already available, to include </w:t>
      </w:r>
      <w:r w:rsidR="005B2FB7">
        <w:rPr>
          <w:rFonts w:ascii="Segoe UI" w:hAnsi="Segoe UI" w:cs="Segoe UI"/>
          <w:sz w:val="22"/>
          <w:szCs w:val="22"/>
        </w:rPr>
        <w:t xml:space="preserve">GP settings, especially rural and regional </w:t>
      </w:r>
      <w:r w:rsidR="00F2217E">
        <w:rPr>
          <w:rFonts w:ascii="Segoe UI" w:hAnsi="Segoe UI" w:cs="Segoe UI"/>
          <w:sz w:val="22"/>
          <w:szCs w:val="22"/>
        </w:rPr>
        <w:t>communities</w:t>
      </w:r>
      <w:r w:rsidR="005B2FB7">
        <w:rPr>
          <w:rFonts w:ascii="Segoe UI" w:hAnsi="Segoe UI" w:cs="Segoe UI"/>
          <w:sz w:val="22"/>
          <w:szCs w:val="22"/>
        </w:rPr>
        <w:t xml:space="preserve"> that lack access to specialist hepatology services </w:t>
      </w:r>
      <w:r w:rsidR="00F2217E">
        <w:rPr>
          <w:rFonts w:ascii="Segoe UI" w:hAnsi="Segoe UI" w:cs="Segoe UI"/>
          <w:sz w:val="22"/>
          <w:szCs w:val="22"/>
        </w:rPr>
        <w:t>but</w:t>
      </w:r>
      <w:r w:rsidR="005B2FB7">
        <w:rPr>
          <w:rFonts w:ascii="Segoe UI" w:hAnsi="Segoe UI" w:cs="Segoe UI"/>
          <w:sz w:val="22"/>
          <w:szCs w:val="22"/>
        </w:rPr>
        <w:t xml:space="preserve"> have a high prevalence of MAFLD</w:t>
      </w:r>
      <w:r w:rsidRPr="001B73FE">
        <w:rPr>
          <w:rFonts w:ascii="Segoe UI" w:hAnsi="Segoe UI" w:cs="Segoe UI"/>
          <w:sz w:val="22"/>
          <w:szCs w:val="22"/>
        </w:rPr>
        <w:t>.</w:t>
      </w:r>
      <w:r>
        <w:rPr>
          <w:rFonts w:ascii="Segoe UI" w:hAnsi="Segoe UI" w:cs="Segoe UI"/>
          <w:sz w:val="22"/>
          <w:szCs w:val="22"/>
        </w:rPr>
        <w:t xml:space="preserve"> </w:t>
      </w:r>
    </w:p>
    <w:p w14:paraId="1649E68A" w14:textId="77777777" w:rsidR="002D16A7" w:rsidRDefault="002D16A7" w:rsidP="002D16A7">
      <w:pPr>
        <w:spacing w:after="0" w:line="240" w:lineRule="auto"/>
        <w:rPr>
          <w:rFonts w:ascii="Segoe UI" w:hAnsi="Segoe UI" w:cs="Segoe UI"/>
          <w:sz w:val="22"/>
          <w:szCs w:val="22"/>
        </w:rPr>
      </w:pPr>
    </w:p>
    <w:p w14:paraId="2C1E0437" w14:textId="6EB3A537" w:rsidR="002D16A7" w:rsidRDefault="002D16A7" w:rsidP="002D16A7">
      <w:pPr>
        <w:spacing w:after="0" w:line="240" w:lineRule="auto"/>
        <w:rPr>
          <w:rFonts w:ascii="Segoe UI" w:hAnsi="Segoe UI" w:cs="Segoe UI"/>
          <w:sz w:val="22"/>
          <w:szCs w:val="22"/>
        </w:rPr>
      </w:pPr>
      <w:r w:rsidRPr="00264147">
        <w:rPr>
          <w:rFonts w:ascii="Segoe UI" w:hAnsi="Segoe UI" w:cs="Segoe UI"/>
          <w:sz w:val="22"/>
          <w:szCs w:val="22"/>
        </w:rPr>
        <w:t xml:space="preserve">This application represents an initial step towards making </w:t>
      </w: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w:t>
      </w:r>
      <w:r w:rsidRPr="00264147">
        <w:rPr>
          <w:rFonts w:ascii="Segoe UI" w:hAnsi="Segoe UI" w:cs="Segoe UI"/>
          <w:sz w:val="22"/>
          <w:szCs w:val="22"/>
        </w:rPr>
        <w:t>more accessible to patients</w:t>
      </w:r>
      <w:r w:rsidR="000C67A7">
        <w:rPr>
          <w:rFonts w:ascii="Segoe UI" w:hAnsi="Segoe UI" w:cs="Segoe UI"/>
          <w:sz w:val="22"/>
          <w:szCs w:val="22"/>
        </w:rPr>
        <w:t xml:space="preserve"> in specialist</w:t>
      </w:r>
      <w:r w:rsidR="00850216">
        <w:rPr>
          <w:rFonts w:ascii="Segoe UI" w:hAnsi="Segoe UI" w:cs="Segoe UI"/>
          <w:sz w:val="22"/>
          <w:szCs w:val="22"/>
        </w:rPr>
        <w:t xml:space="preserve"> (PICO set 2)</w:t>
      </w:r>
      <w:r w:rsidR="000C67A7">
        <w:rPr>
          <w:rFonts w:ascii="Segoe UI" w:hAnsi="Segoe UI" w:cs="Segoe UI"/>
          <w:sz w:val="22"/>
          <w:szCs w:val="22"/>
        </w:rPr>
        <w:t xml:space="preserve"> and primary care settings</w:t>
      </w:r>
      <w:r>
        <w:rPr>
          <w:rFonts w:ascii="Segoe UI" w:hAnsi="Segoe UI" w:cs="Segoe UI"/>
          <w:sz w:val="22"/>
          <w:szCs w:val="22"/>
        </w:rPr>
        <w:t>. Greater adoption of VCTE</w:t>
      </w:r>
      <w:r w:rsidRPr="00A128F5">
        <w:rPr>
          <w:rFonts w:ascii="Segoe UI" w:hAnsi="Segoe UI" w:cs="Segoe UI"/>
          <w:sz w:val="22"/>
          <w:szCs w:val="22"/>
        </w:rPr>
        <w:t>™</w:t>
      </w:r>
      <w:r>
        <w:rPr>
          <w:rFonts w:ascii="Segoe UI" w:hAnsi="Segoe UI" w:cs="Segoe UI"/>
          <w:sz w:val="22"/>
          <w:szCs w:val="22"/>
        </w:rPr>
        <w:t xml:space="preserve"> will improve patient outcomes by enabling earlier intervention and better management of patients with MAFLD. The prognostic ability of diagnostic tests such as VCTE</w:t>
      </w:r>
      <w:r w:rsidR="00A26387">
        <w:rPr>
          <w:rFonts w:ascii="Segoe UI" w:hAnsi="Segoe UI" w:cs="Segoe UI"/>
          <w:sz w:val="22"/>
          <w:szCs w:val="22"/>
        </w:rPr>
        <w:t>™</w:t>
      </w:r>
      <w:r>
        <w:rPr>
          <w:rFonts w:ascii="Segoe UI" w:hAnsi="Segoe UI" w:cs="Segoe UI"/>
          <w:sz w:val="22"/>
          <w:szCs w:val="22"/>
        </w:rPr>
        <w:t xml:space="preserve"> has been proven and will risk stratify patients and their risk for future liver-related outcomes. </w:t>
      </w:r>
      <w:r w:rsidRPr="00264147">
        <w:rPr>
          <w:rFonts w:ascii="Segoe UI" w:hAnsi="Segoe UI" w:cs="Segoe UI"/>
          <w:sz w:val="22"/>
          <w:szCs w:val="22"/>
        </w:rPr>
        <w:t xml:space="preserve"> </w:t>
      </w:r>
    </w:p>
    <w:p w14:paraId="169481C8" w14:textId="77777777" w:rsidR="002D16A7" w:rsidRDefault="002D16A7" w:rsidP="002D16A7">
      <w:pPr>
        <w:spacing w:after="0" w:line="240" w:lineRule="auto"/>
        <w:rPr>
          <w:rFonts w:ascii="Segoe UI" w:hAnsi="Segoe UI" w:cs="Segoe UI"/>
          <w:sz w:val="22"/>
          <w:szCs w:val="22"/>
        </w:rPr>
      </w:pPr>
    </w:p>
    <w:p w14:paraId="5A439A4A" w14:textId="77777777" w:rsidR="002D16A7" w:rsidRPr="00264147" w:rsidRDefault="002D16A7" w:rsidP="002D16A7">
      <w:pPr>
        <w:spacing w:after="0" w:line="240" w:lineRule="auto"/>
        <w:rPr>
          <w:rFonts w:ascii="Segoe UI" w:hAnsi="Segoe UI" w:cs="Segoe UI"/>
          <w:sz w:val="22"/>
          <w:szCs w:val="22"/>
        </w:rPr>
      </w:pPr>
      <w:r w:rsidRPr="00055960">
        <w:rPr>
          <w:rFonts w:ascii="Segoe UI" w:hAnsi="Segoe UI" w:cs="Segoe UI"/>
          <w:sz w:val="22"/>
          <w:szCs w:val="22"/>
        </w:rPr>
        <w:lastRenderedPageBreak/>
        <w:t>By facilitating these improvements in liver disease diagnosis and management, VCTE</w:t>
      </w:r>
      <w:r w:rsidRPr="008457AD">
        <w:rPr>
          <w:rFonts w:ascii="Segoe UI" w:hAnsi="Segoe UI" w:cs="Segoe UI"/>
          <w:sz w:val="22"/>
          <w:szCs w:val="22"/>
        </w:rPr>
        <w:t>™</w:t>
      </w:r>
      <w:r w:rsidRPr="00055960">
        <w:rPr>
          <w:rFonts w:ascii="Segoe UI" w:hAnsi="Segoe UI" w:cs="Segoe UI"/>
          <w:sz w:val="22"/>
          <w:szCs w:val="22"/>
        </w:rPr>
        <w:t xml:space="preserve"> ultimately aims to reduce the incidence of advanced liver disease, related complications, and mortality in patients with MAFLD.</w:t>
      </w:r>
    </w:p>
    <w:p w14:paraId="2BE7EF60" w14:textId="77777777" w:rsidR="00D741D1" w:rsidRDefault="00D741D1">
      <w:pPr>
        <w:rPr>
          <w:rFonts w:asciiTheme="minorHAnsi" w:eastAsia="Segoe UI" w:hAnsiTheme="minorHAnsi" w:cstheme="minorHAnsi"/>
          <w:color w:val="000000"/>
          <w:sz w:val="22"/>
          <w:szCs w:val="22"/>
        </w:rPr>
      </w:pPr>
    </w:p>
    <w:p w14:paraId="0F9D3230" w14:textId="242B4AF9"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 xml:space="preserve">(please </w:t>
      </w:r>
      <w:r w:rsidR="003F39D1">
        <w:rPr>
          <w:rFonts w:ascii="Segoe UI" w:eastAsia="Segoe UI" w:hAnsi="Segoe UI"/>
          <w:bCs/>
          <w:color w:val="000000"/>
          <w:sz w:val="22"/>
        </w:rPr>
        <w:t>highlight</w:t>
      </w:r>
      <w:r w:rsidR="00BE6B22" w:rsidRPr="00B63A61">
        <w:rPr>
          <w:rFonts w:ascii="Segoe UI" w:eastAsia="Segoe UI" w:hAnsi="Segoe UI"/>
          <w:bCs/>
          <w:color w:val="000000"/>
          <w:sz w:val="22"/>
        </w:rPr>
        <w:t xml:space="preserve"> your response)</w:t>
      </w:r>
    </w:p>
    <w:p w14:paraId="01202F94" w14:textId="77777777" w:rsidR="00BE6B22" w:rsidRPr="00DF2D79" w:rsidRDefault="00BE6B22" w:rsidP="00BE6B22">
      <w:pPr>
        <w:spacing w:after="0" w:line="240" w:lineRule="auto"/>
        <w:jc w:val="center"/>
        <w:rPr>
          <w:rFonts w:ascii="Segoe UI" w:eastAsia="Segoe UI" w:hAnsi="Segoe UI"/>
          <w:bCs/>
          <w:color w:val="000000"/>
          <w:sz w:val="22"/>
        </w:rPr>
      </w:pPr>
      <w:r w:rsidRPr="0061460A">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F3B5B06" w14:textId="77777777" w:rsidR="00BE6B22" w:rsidRDefault="00BE6B22">
      <w:pPr>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14F6FCE1" w14:textId="5EEBC774" w:rsidR="00052551" w:rsidRPr="00052551" w:rsidRDefault="008457AD" w:rsidP="00B759D1">
      <w:pPr>
        <w:spacing w:after="0" w:line="240" w:lineRule="auto"/>
        <w:rPr>
          <w:rFonts w:ascii="Segoe UI" w:hAnsi="Segoe UI" w:cs="Segoe UI"/>
          <w:sz w:val="22"/>
          <w:szCs w:val="22"/>
        </w:rPr>
      </w:pPr>
      <w:r w:rsidRPr="008457AD">
        <w:rPr>
          <w:rFonts w:ascii="Segoe UI" w:hAnsi="Segoe UI" w:cs="Segoe UI"/>
          <w:sz w:val="22"/>
          <w:szCs w:val="22"/>
        </w:rPr>
        <w:t xml:space="preserve">VCTE™ </w:t>
      </w:r>
      <w:r w:rsidR="00B2079E">
        <w:rPr>
          <w:rFonts w:ascii="Segoe UI" w:hAnsi="Segoe UI" w:cs="Segoe UI"/>
          <w:sz w:val="22"/>
          <w:szCs w:val="22"/>
        </w:rPr>
        <w:t>is</w:t>
      </w:r>
      <w:r w:rsidR="00C81F51">
        <w:rPr>
          <w:rFonts w:ascii="Segoe UI" w:hAnsi="Segoe UI" w:cs="Segoe UI"/>
          <w:sz w:val="22"/>
          <w:szCs w:val="22"/>
        </w:rPr>
        <w:t xml:space="preserve"> a proprietary technology</w:t>
      </w:r>
      <w:r w:rsidR="00B2079E">
        <w:rPr>
          <w:rFonts w:ascii="Segoe UI" w:hAnsi="Segoe UI" w:cs="Segoe UI"/>
          <w:sz w:val="22"/>
          <w:szCs w:val="22"/>
        </w:rPr>
        <w:t xml:space="preserve"> trademarked by </w:t>
      </w:r>
      <w:proofErr w:type="spellStart"/>
      <w:r w:rsidR="00B2079E">
        <w:rPr>
          <w:rFonts w:ascii="Segoe UI" w:hAnsi="Segoe UI" w:cs="Segoe UI"/>
          <w:sz w:val="22"/>
          <w:szCs w:val="22"/>
        </w:rPr>
        <w:t>Echosens</w:t>
      </w:r>
      <w:proofErr w:type="spellEnd"/>
      <w:r w:rsidR="00B2079E">
        <w:rPr>
          <w:rFonts w:ascii="Segoe UI" w:hAnsi="Segoe UI" w:cs="Segoe UI"/>
          <w:sz w:val="22"/>
          <w:szCs w:val="22"/>
        </w:rPr>
        <w:t xml:space="preserve"> and is unique only to the FibroScan device. </w:t>
      </w:r>
      <w:r w:rsidR="004651B2">
        <w:rPr>
          <w:rFonts w:ascii="Segoe UI" w:hAnsi="Segoe UI" w:cs="Segoe UI"/>
          <w:sz w:val="22"/>
          <w:szCs w:val="22"/>
        </w:rPr>
        <w:t>The</w:t>
      </w:r>
      <w:r w:rsidR="00B55D43" w:rsidRPr="00B55D43">
        <w:rPr>
          <w:rFonts w:ascii="Segoe UI" w:hAnsi="Segoe UI" w:cs="Segoe UI"/>
          <w:sz w:val="22"/>
          <w:szCs w:val="22"/>
        </w:rPr>
        <w:t xml:space="preserve"> controlled vibration aspect of the technology distinguishes it from other elastography methods</w:t>
      </w:r>
      <w:r w:rsidR="00B1747B">
        <w:rPr>
          <w:rFonts w:ascii="Segoe UI" w:hAnsi="Segoe UI" w:cs="Segoe UI"/>
          <w:sz w:val="22"/>
          <w:szCs w:val="22"/>
        </w:rPr>
        <w:t xml:space="preserve"> such as </w:t>
      </w:r>
      <w:r w:rsidR="003A75AE">
        <w:rPr>
          <w:rFonts w:ascii="Segoe UI" w:hAnsi="Segoe UI" w:cs="Segoe UI"/>
          <w:sz w:val="22"/>
          <w:szCs w:val="22"/>
        </w:rPr>
        <w:t>SWE</w:t>
      </w:r>
      <w:r w:rsidR="00B1747B">
        <w:rPr>
          <w:rFonts w:ascii="Segoe UI" w:hAnsi="Segoe UI" w:cs="Segoe UI"/>
          <w:sz w:val="22"/>
          <w:szCs w:val="22"/>
        </w:rPr>
        <w:t xml:space="preserve"> which is not as well validated as FibroScan </w:t>
      </w:r>
      <w:r w:rsidRPr="008457AD">
        <w:rPr>
          <w:rFonts w:ascii="Segoe UI" w:hAnsi="Segoe UI" w:cs="Segoe UI"/>
          <w:sz w:val="22"/>
          <w:szCs w:val="22"/>
        </w:rPr>
        <w:t>VCTE™</w:t>
      </w:r>
      <w:r w:rsidR="00CB5A52">
        <w:rPr>
          <w:rFonts w:ascii="Segoe UI" w:hAnsi="Segoe UI" w:cs="Segoe UI"/>
          <w:sz w:val="22"/>
          <w:szCs w:val="22"/>
        </w:rPr>
        <w:t xml:space="preserve"> and does not provide </w:t>
      </w:r>
      <w:r w:rsidR="00C578E9">
        <w:rPr>
          <w:rFonts w:ascii="Segoe UI" w:hAnsi="Segoe UI" w:cs="Segoe UI"/>
          <w:sz w:val="22"/>
          <w:szCs w:val="22"/>
        </w:rPr>
        <w:t>comparable benefits</w:t>
      </w:r>
      <w:r w:rsidR="00B1747B">
        <w:rPr>
          <w:rFonts w:ascii="Segoe UI" w:hAnsi="Segoe UI" w:cs="Segoe UI"/>
          <w:sz w:val="22"/>
          <w:szCs w:val="22"/>
        </w:rPr>
        <w:t>.</w:t>
      </w:r>
      <w:r w:rsidR="00052551">
        <w:rPr>
          <w:rFonts w:ascii="Segoe UI" w:hAnsi="Segoe UI" w:cs="Segoe UI"/>
          <w:sz w:val="22"/>
          <w:szCs w:val="22"/>
        </w:rPr>
        <w:t xml:space="preserve"> </w:t>
      </w:r>
      <w:r w:rsidR="004D6CC2">
        <w:rPr>
          <w:rFonts w:ascii="Segoe UI" w:hAnsi="Segoe UI" w:cs="Segoe UI"/>
          <w:sz w:val="22"/>
          <w:szCs w:val="22"/>
        </w:rPr>
        <w:t xml:space="preserve"> </w:t>
      </w:r>
    </w:p>
    <w:p w14:paraId="2D4411B7" w14:textId="77777777" w:rsidR="00B759D1" w:rsidRPr="00BE6B22" w:rsidRDefault="00B759D1" w:rsidP="00B759D1">
      <w:pPr>
        <w:spacing w:after="0" w:line="240" w:lineRule="auto"/>
        <w:rPr>
          <w:rFonts w:asciiTheme="minorHAnsi" w:eastAsia="Segoe UI" w:hAnsiTheme="minorHAnsi" w:cstheme="minorHAnsi"/>
          <w:color w:val="000000"/>
          <w:sz w:val="22"/>
          <w:szCs w:val="22"/>
        </w:rPr>
      </w:pPr>
    </w:p>
    <w:p w14:paraId="46AD8179" w14:textId="1D84DCC9"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r w:rsidR="00665487" w:rsidRPr="00B63A61">
        <w:rPr>
          <w:rFonts w:ascii="Segoe UI" w:eastAsia="Segoe UI" w:hAnsi="Segoe UI"/>
          <w:bCs/>
          <w:color w:val="000000"/>
          <w:sz w:val="22"/>
        </w:rPr>
        <w:t xml:space="preserve">(please </w:t>
      </w:r>
      <w:r w:rsidR="00665487">
        <w:rPr>
          <w:rFonts w:ascii="Segoe UI" w:eastAsia="Segoe UI" w:hAnsi="Segoe UI"/>
          <w:bCs/>
          <w:color w:val="000000"/>
          <w:sz w:val="22"/>
        </w:rPr>
        <w:t>highlight</w:t>
      </w:r>
      <w:r w:rsidR="00665487" w:rsidRPr="00B63A61">
        <w:rPr>
          <w:rFonts w:ascii="Segoe UI" w:eastAsia="Segoe UI" w:hAnsi="Segoe UI"/>
          <w:bCs/>
          <w:color w:val="000000"/>
          <w:sz w:val="22"/>
        </w:rPr>
        <w:t xml:space="preserve"> your response)</w:t>
      </w:r>
    </w:p>
    <w:p w14:paraId="094CE936" w14:textId="77777777" w:rsidR="00665487" w:rsidRPr="00DF2D79" w:rsidRDefault="00665487" w:rsidP="00665487">
      <w:pPr>
        <w:spacing w:after="0" w:line="240" w:lineRule="auto"/>
        <w:jc w:val="center"/>
        <w:rPr>
          <w:rFonts w:ascii="Segoe UI" w:eastAsia="Segoe UI" w:hAnsi="Segoe UI"/>
          <w:bCs/>
          <w:color w:val="000000"/>
          <w:sz w:val="22"/>
        </w:rPr>
      </w:pPr>
      <w:r w:rsidRPr="001435F3">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69B5F75" w14:textId="77777777" w:rsidR="00665487" w:rsidRDefault="00665487" w:rsidP="00665487"/>
    <w:p w14:paraId="207973FE" w14:textId="032D1CF1" w:rsidR="00665487" w:rsidRPr="00E41D0E" w:rsidRDefault="00EA7B42" w:rsidP="00E41D0E">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6E639F21" w14:textId="0984483F" w:rsidR="00665487" w:rsidRDefault="00CA6D6D" w:rsidP="00665487">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Once every three years</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7C5021A8" w14:textId="4A7D7487" w:rsidR="00DD5284" w:rsidRPr="008141A4" w:rsidRDefault="008141A4" w:rsidP="00DD5284">
      <w:pPr>
        <w:pStyle w:val="ListParagraph"/>
        <w:numPr>
          <w:ilvl w:val="0"/>
          <w:numId w:val="1"/>
        </w:numPr>
        <w:spacing w:after="0" w:line="240" w:lineRule="auto"/>
        <w:rPr>
          <w:rFonts w:ascii="Segoe UI" w:eastAsia="Segoe UI" w:hAnsi="Segoe UI"/>
          <w:bCs/>
          <w:color w:val="000000"/>
          <w:sz w:val="22"/>
        </w:rPr>
      </w:pPr>
      <w:r w:rsidRPr="008141A4">
        <w:rPr>
          <w:rFonts w:ascii="Segoe UI" w:eastAsia="Segoe UI" w:hAnsi="Segoe UI"/>
          <w:bCs/>
          <w:color w:val="000000"/>
          <w:sz w:val="22"/>
        </w:rPr>
        <w:t>GPs</w:t>
      </w:r>
    </w:p>
    <w:p w14:paraId="062F6933" w14:textId="771F9B9C" w:rsidR="008141A4" w:rsidRPr="008141A4" w:rsidRDefault="000C67A7" w:rsidP="00DD5284">
      <w:pPr>
        <w:pStyle w:val="ListParagraph"/>
        <w:numPr>
          <w:ilvl w:val="0"/>
          <w:numId w:val="1"/>
        </w:numPr>
        <w:spacing w:after="0" w:line="240" w:lineRule="auto"/>
        <w:rPr>
          <w:rFonts w:ascii="Segoe UI" w:eastAsia="Segoe UI" w:hAnsi="Segoe UI"/>
          <w:bCs/>
          <w:color w:val="000000"/>
          <w:sz w:val="22"/>
        </w:rPr>
      </w:pPr>
      <w:r>
        <w:rPr>
          <w:rFonts w:ascii="Segoe UI" w:eastAsia="Segoe UI" w:hAnsi="Segoe UI"/>
          <w:bCs/>
          <w:color w:val="000000"/>
          <w:sz w:val="22"/>
        </w:rPr>
        <w:t>Primary care nurses</w:t>
      </w: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0D6C7C51" w:rsidR="006227EF" w:rsidRDefault="00C93A9F"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45D1597B" w14:textId="500113C4" w:rsidR="00C82391" w:rsidRDefault="0077764A" w:rsidP="005239F5">
      <w:pPr>
        <w:spacing w:after="0" w:line="240" w:lineRule="auto"/>
        <w:rPr>
          <w:rFonts w:ascii="Segoe UI" w:hAnsi="Segoe UI" w:cs="Segoe UI"/>
          <w:sz w:val="22"/>
          <w:szCs w:val="22"/>
        </w:rPr>
      </w:pPr>
      <w:r w:rsidRPr="00EE52BE">
        <w:rPr>
          <w:rFonts w:ascii="Segoe UI" w:hAnsi="Segoe UI" w:cs="Segoe UI"/>
          <w:sz w:val="22"/>
          <w:szCs w:val="22"/>
        </w:rPr>
        <w:t>VCTE</w:t>
      </w:r>
      <w:r w:rsidRPr="008457AD">
        <w:rPr>
          <w:rFonts w:ascii="Segoe UI" w:hAnsi="Segoe UI" w:cs="Segoe UI"/>
          <w:sz w:val="22"/>
          <w:szCs w:val="22"/>
        </w:rPr>
        <w:t>™</w:t>
      </w:r>
      <w:r>
        <w:rPr>
          <w:rFonts w:ascii="Segoe UI" w:hAnsi="Segoe UI" w:cs="Segoe UI"/>
          <w:sz w:val="22"/>
          <w:szCs w:val="22"/>
        </w:rPr>
        <w:t xml:space="preserve"> is currently available in </w:t>
      </w:r>
      <w:r w:rsidR="00562C9C">
        <w:rPr>
          <w:rFonts w:ascii="Segoe UI" w:hAnsi="Segoe UI" w:cs="Segoe UI"/>
          <w:sz w:val="22"/>
          <w:szCs w:val="22"/>
        </w:rPr>
        <w:t xml:space="preserve">a small number of </w:t>
      </w:r>
      <w:r>
        <w:rPr>
          <w:rFonts w:ascii="Segoe UI" w:hAnsi="Segoe UI" w:cs="Segoe UI"/>
          <w:sz w:val="22"/>
          <w:szCs w:val="22"/>
        </w:rPr>
        <w:t xml:space="preserve">privately owned hepatology clinics in metro cities in Australia. It is also mainly in public hospitals and community clinics for drug, alcohol and infectious related diseases </w:t>
      </w:r>
      <w:r>
        <w:rPr>
          <w:rFonts w:ascii="Segoe UI" w:hAnsi="Segoe UI" w:cs="Segoe UI"/>
          <w:sz w:val="22"/>
          <w:szCs w:val="22"/>
        </w:rPr>
        <w:fldChar w:fldCharType="begin">
          <w:fldData xml:space="preserve">PEVuZE5vdGU+PENpdGU+PEF1dGhvcj5NYXR0aGV3czwvQXV0aG9yPjxZZWFyPjIwMTk8L1llYXI+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PEVuZE5vdGU+PENpdGU+PEF1dGhvcj5NYXR0aGV3czwvQXV0aG9yPjxZZWFyPjIwMTk8L1llYXI+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(Matthews, MacGilchrist et al. 2019)</w:t>
      </w:r>
      <w:r>
        <w:rPr>
          <w:rFonts w:ascii="Segoe UI" w:hAnsi="Segoe UI" w:cs="Segoe UI"/>
          <w:sz w:val="22"/>
          <w:szCs w:val="22"/>
        </w:rPr>
        <w:fldChar w:fldCharType="end"/>
      </w:r>
      <w:r>
        <w:rPr>
          <w:rFonts w:ascii="Segoe UI" w:hAnsi="Segoe UI" w:cs="Segoe UI"/>
          <w:sz w:val="22"/>
          <w:szCs w:val="22"/>
        </w:rPr>
        <w:t xml:space="preserve">. </w:t>
      </w:r>
      <w:r w:rsidR="001B6F92">
        <w:rPr>
          <w:rFonts w:ascii="Segoe UI" w:hAnsi="Segoe UI" w:cs="Segoe UI"/>
          <w:sz w:val="22"/>
          <w:szCs w:val="22"/>
        </w:rPr>
        <w:t xml:space="preserve">However, </w:t>
      </w:r>
      <w:r w:rsidR="0094791E">
        <w:rPr>
          <w:rFonts w:ascii="Segoe UI" w:hAnsi="Segoe UI" w:cs="Segoe UI"/>
          <w:sz w:val="22"/>
          <w:szCs w:val="22"/>
        </w:rPr>
        <w:t>referrals for</w:t>
      </w:r>
      <w:r w:rsidR="004B10B0" w:rsidRPr="004B10B0">
        <w:rPr>
          <w:rFonts w:ascii="Segoe UI" w:hAnsi="Segoe UI" w:cs="Segoe UI"/>
          <w:sz w:val="22"/>
          <w:szCs w:val="22"/>
        </w:rPr>
        <w:t xml:space="preserve"> </w:t>
      </w:r>
      <w:r w:rsidR="005D2BEE" w:rsidRPr="00EE52BE">
        <w:rPr>
          <w:rFonts w:ascii="Segoe UI" w:hAnsi="Segoe UI" w:cs="Segoe UI"/>
          <w:sz w:val="22"/>
          <w:szCs w:val="22"/>
        </w:rPr>
        <w:t>VCTE</w:t>
      </w:r>
      <w:r w:rsidR="005D2BEE" w:rsidRPr="008457AD">
        <w:rPr>
          <w:rFonts w:ascii="Segoe UI" w:hAnsi="Segoe UI" w:cs="Segoe UI"/>
          <w:sz w:val="22"/>
          <w:szCs w:val="22"/>
        </w:rPr>
        <w:t>™</w:t>
      </w:r>
      <w:r w:rsidR="004B10B0" w:rsidRPr="004B10B0">
        <w:rPr>
          <w:rFonts w:ascii="Segoe UI" w:hAnsi="Segoe UI" w:cs="Segoe UI"/>
          <w:sz w:val="22"/>
          <w:szCs w:val="22"/>
        </w:rPr>
        <w:t xml:space="preserve"> is primarily constrained by </w:t>
      </w:r>
      <w:r w:rsidR="006C6F79">
        <w:rPr>
          <w:rFonts w:ascii="Segoe UI" w:hAnsi="Segoe UI" w:cs="Segoe UI"/>
          <w:sz w:val="22"/>
          <w:szCs w:val="22"/>
        </w:rPr>
        <w:t>device availability due to</w:t>
      </w:r>
      <w:r w:rsidR="004B10B0" w:rsidRPr="004B10B0">
        <w:rPr>
          <w:rFonts w:ascii="Segoe UI" w:hAnsi="Segoe UI" w:cs="Segoe UI"/>
          <w:sz w:val="22"/>
          <w:szCs w:val="22"/>
        </w:rPr>
        <w:t xml:space="preserve"> capital cost</w:t>
      </w:r>
      <w:r w:rsidR="006C6F79">
        <w:rPr>
          <w:rFonts w:ascii="Segoe UI" w:hAnsi="Segoe UI" w:cs="Segoe UI"/>
          <w:sz w:val="22"/>
          <w:szCs w:val="22"/>
        </w:rPr>
        <w:t>s.</w:t>
      </w:r>
      <w:r w:rsidR="004B10B0" w:rsidRPr="004B10B0">
        <w:rPr>
          <w:rFonts w:ascii="Segoe UI" w:hAnsi="Segoe UI" w:cs="Segoe UI"/>
          <w:sz w:val="22"/>
          <w:szCs w:val="22"/>
        </w:rPr>
        <w:t xml:space="preserve"> Public hospitals often face significant wait times for </w:t>
      </w:r>
      <w:r w:rsidR="005D2BEE" w:rsidRPr="00EE52BE">
        <w:rPr>
          <w:rFonts w:ascii="Segoe UI" w:hAnsi="Segoe UI" w:cs="Segoe UI"/>
          <w:sz w:val="22"/>
          <w:szCs w:val="22"/>
        </w:rPr>
        <w:t>VCTE</w:t>
      </w:r>
      <w:r w:rsidR="005D2BEE" w:rsidRPr="008457AD">
        <w:rPr>
          <w:rFonts w:ascii="Segoe UI" w:hAnsi="Segoe UI" w:cs="Segoe UI"/>
          <w:sz w:val="22"/>
          <w:szCs w:val="22"/>
        </w:rPr>
        <w:t>™</w:t>
      </w:r>
      <w:r w:rsidR="004B10B0" w:rsidRPr="004B10B0">
        <w:rPr>
          <w:rFonts w:ascii="Segoe UI" w:hAnsi="Segoe UI" w:cs="Segoe UI"/>
          <w:sz w:val="22"/>
          <w:szCs w:val="22"/>
        </w:rPr>
        <w:t xml:space="preserve">, sometimes extending beyond </w:t>
      </w:r>
      <w:r w:rsidR="00730F5D">
        <w:rPr>
          <w:rFonts w:ascii="Segoe UI" w:hAnsi="Segoe UI" w:cs="Segoe UI"/>
          <w:sz w:val="22"/>
          <w:szCs w:val="22"/>
        </w:rPr>
        <w:t>three</w:t>
      </w:r>
      <w:r w:rsidR="004B10B0" w:rsidRPr="004B10B0">
        <w:rPr>
          <w:rFonts w:ascii="Segoe UI" w:hAnsi="Segoe UI" w:cs="Segoe UI"/>
          <w:sz w:val="22"/>
          <w:szCs w:val="22"/>
        </w:rPr>
        <w:t xml:space="preserve"> months, which can impact </w:t>
      </w:r>
      <w:r w:rsidR="00F843E9">
        <w:rPr>
          <w:rFonts w:ascii="Segoe UI" w:hAnsi="Segoe UI" w:cs="Segoe UI"/>
          <w:sz w:val="22"/>
          <w:szCs w:val="22"/>
        </w:rPr>
        <w:t>patient management</w:t>
      </w:r>
      <w:r w:rsidR="004B10B0" w:rsidRPr="004B10B0">
        <w:rPr>
          <w:rFonts w:ascii="Segoe UI" w:hAnsi="Segoe UI" w:cs="Segoe UI"/>
          <w:sz w:val="22"/>
          <w:szCs w:val="22"/>
        </w:rPr>
        <w:t xml:space="preserve">. </w:t>
      </w:r>
    </w:p>
    <w:p w14:paraId="62A09F92" w14:textId="77777777" w:rsidR="00C82391" w:rsidRDefault="00C82391" w:rsidP="005239F5">
      <w:pPr>
        <w:spacing w:after="0" w:line="240" w:lineRule="auto"/>
        <w:rPr>
          <w:rFonts w:ascii="Segoe UI" w:hAnsi="Segoe UI" w:cs="Segoe UI"/>
          <w:sz w:val="22"/>
          <w:szCs w:val="22"/>
        </w:rPr>
      </w:pPr>
    </w:p>
    <w:p w14:paraId="2B862460" w14:textId="0D4A41D2" w:rsidR="008569FD" w:rsidRDefault="005D2BEE" w:rsidP="005239F5">
      <w:pPr>
        <w:spacing w:after="0" w:line="240" w:lineRule="auto"/>
        <w:rPr>
          <w:rFonts w:ascii="Segoe UI" w:hAnsi="Segoe UI" w:cs="Segoe UI"/>
          <w:sz w:val="22"/>
          <w:szCs w:val="22"/>
        </w:rPr>
      </w:pPr>
      <w:r>
        <w:rPr>
          <w:rFonts w:ascii="Segoe UI" w:hAnsi="Segoe UI" w:cs="Segoe UI"/>
          <w:sz w:val="22"/>
          <w:szCs w:val="22"/>
        </w:rPr>
        <w:lastRenderedPageBreak/>
        <w:t>Hence, t</w:t>
      </w:r>
      <w:r w:rsidR="00CD40FF" w:rsidRPr="00CD40FF">
        <w:rPr>
          <w:rFonts w:ascii="Segoe UI" w:hAnsi="Segoe UI" w:cs="Segoe UI"/>
          <w:sz w:val="22"/>
          <w:szCs w:val="22"/>
        </w:rPr>
        <w:t xml:space="preserve">his application proposes a practice change in management of liver disease in Australia brought about by wider availability of </w:t>
      </w:r>
      <w:r w:rsidR="0077764A">
        <w:rPr>
          <w:rFonts w:ascii="Segoe UI" w:hAnsi="Segoe UI" w:cs="Segoe UI"/>
          <w:sz w:val="22"/>
          <w:szCs w:val="22"/>
        </w:rPr>
        <w:t>VCTE™</w:t>
      </w:r>
      <w:r w:rsidR="00CD40FF" w:rsidRPr="00CD40FF">
        <w:rPr>
          <w:rFonts w:ascii="Segoe UI" w:hAnsi="Segoe UI" w:cs="Segoe UI"/>
          <w:sz w:val="22"/>
          <w:szCs w:val="22"/>
        </w:rPr>
        <w:t xml:space="preserve"> in primary care setting</w:t>
      </w:r>
      <w:r w:rsidR="001C5343">
        <w:rPr>
          <w:rFonts w:ascii="Segoe UI" w:hAnsi="Segoe UI" w:cs="Segoe UI"/>
          <w:sz w:val="22"/>
          <w:szCs w:val="22"/>
        </w:rPr>
        <w:t>, especially in rural and regional Australia where specialist hepatology services are not available.</w:t>
      </w:r>
    </w:p>
    <w:p w14:paraId="02BE6BC3" w14:textId="48253016" w:rsidR="006227EF" w:rsidRDefault="006227EF"/>
    <w:p w14:paraId="30AC00A8" w14:textId="2732ABB5" w:rsidR="00380C41" w:rsidRDefault="00380C41" w:rsidP="00380C41">
      <w:pPr>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51A1FACE" w14:textId="77777777" w:rsidR="00380C41" w:rsidRPr="00DF2D79" w:rsidRDefault="00380C41" w:rsidP="00380C41">
      <w:pPr>
        <w:spacing w:after="0" w:line="240" w:lineRule="auto"/>
        <w:jc w:val="center"/>
        <w:rPr>
          <w:rFonts w:ascii="Segoe UI" w:eastAsia="Segoe UI" w:hAnsi="Segoe UI"/>
          <w:bCs/>
          <w:color w:val="000000"/>
          <w:sz w:val="22"/>
        </w:rPr>
      </w:pPr>
      <w:r w:rsidRPr="007E6FDE">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16F903AD" w14:textId="52374B7F" w:rsidR="00442546" w:rsidRDefault="00442546" w:rsidP="00AD6085">
      <w:pPr>
        <w:spacing w:after="0" w:line="240" w:lineRule="auto"/>
        <w:rPr>
          <w:rFonts w:ascii="Segoe UI" w:hAnsi="Segoe UI" w:cs="Segoe UI"/>
          <w:sz w:val="22"/>
          <w:szCs w:val="22"/>
        </w:rPr>
      </w:pPr>
      <w:r w:rsidRPr="009B71A1">
        <w:rPr>
          <w:rFonts w:ascii="Segoe UI" w:hAnsi="Segoe UI" w:cs="Segoe UI"/>
          <w:sz w:val="22"/>
          <w:szCs w:val="22"/>
        </w:rPr>
        <w:t xml:space="preserve">Examinations with </w:t>
      </w:r>
      <w:r>
        <w:rPr>
          <w:rFonts w:ascii="Segoe UI" w:hAnsi="Segoe UI" w:cs="Segoe UI"/>
          <w:sz w:val="22"/>
          <w:szCs w:val="22"/>
        </w:rPr>
        <w:t>VCTE</w:t>
      </w:r>
      <w:r w:rsidR="00062FE6">
        <w:rPr>
          <w:rFonts w:ascii="Segoe UI" w:hAnsi="Segoe UI" w:cs="Segoe UI"/>
          <w:sz w:val="22"/>
          <w:szCs w:val="22"/>
        </w:rPr>
        <w:t>™</w:t>
      </w:r>
      <w:r w:rsidRPr="009B71A1">
        <w:rPr>
          <w:rFonts w:ascii="Segoe UI" w:hAnsi="Segoe UI" w:cs="Segoe UI"/>
          <w:sz w:val="22"/>
          <w:szCs w:val="22"/>
        </w:rPr>
        <w:t xml:space="preserve"> </w:t>
      </w:r>
      <w:r>
        <w:rPr>
          <w:rFonts w:ascii="Segoe UI" w:hAnsi="Segoe UI" w:cs="Segoe UI"/>
          <w:sz w:val="22"/>
          <w:szCs w:val="22"/>
        </w:rPr>
        <w:t>is</w:t>
      </w:r>
      <w:r w:rsidRPr="009B71A1">
        <w:rPr>
          <w:rFonts w:ascii="Segoe UI" w:hAnsi="Segoe UI" w:cs="Segoe UI"/>
          <w:sz w:val="22"/>
          <w:szCs w:val="22"/>
        </w:rPr>
        <w:t xml:space="preserve"> performed by an operator who has been certified by the manufacturer or its approved local representative.</w:t>
      </w:r>
      <w:r>
        <w:rPr>
          <w:rFonts w:ascii="Segoe UI" w:hAnsi="Segoe UI" w:cs="Segoe UI"/>
          <w:sz w:val="22"/>
          <w:szCs w:val="22"/>
        </w:rPr>
        <w:t xml:space="preserve"> </w:t>
      </w:r>
      <w:r w:rsidRPr="00C04CF4">
        <w:rPr>
          <w:rFonts w:ascii="Segoe UI" w:hAnsi="Segoe UI" w:cs="Segoe UI"/>
          <w:sz w:val="22"/>
          <w:szCs w:val="22"/>
        </w:rPr>
        <w:t>In Australia, this is defined as</w:t>
      </w:r>
      <w:r>
        <w:rPr>
          <w:rFonts w:ascii="Segoe UI" w:hAnsi="Segoe UI" w:cs="Segoe UI"/>
          <w:sz w:val="22"/>
          <w:szCs w:val="22"/>
        </w:rPr>
        <w:t xml:space="preserve"> completing a three-hour manufacturer training and</w:t>
      </w:r>
      <w:r w:rsidRPr="00C04CF4">
        <w:rPr>
          <w:rFonts w:ascii="Segoe UI" w:hAnsi="Segoe UI" w:cs="Segoe UI"/>
          <w:sz w:val="22"/>
          <w:szCs w:val="22"/>
        </w:rPr>
        <w:t xml:space="preserve"> </w:t>
      </w:r>
      <w:r>
        <w:rPr>
          <w:rFonts w:ascii="Segoe UI" w:hAnsi="Segoe UI" w:cs="Segoe UI"/>
          <w:sz w:val="22"/>
          <w:szCs w:val="22"/>
        </w:rPr>
        <w:t>10</w:t>
      </w:r>
      <w:r w:rsidRPr="00C04CF4">
        <w:rPr>
          <w:rFonts w:ascii="Segoe UI" w:hAnsi="Segoe UI" w:cs="Segoe UI"/>
          <w:sz w:val="22"/>
          <w:szCs w:val="22"/>
        </w:rPr>
        <w:t xml:space="preserve"> </w:t>
      </w:r>
      <w:r>
        <w:rPr>
          <w:rFonts w:ascii="Segoe UI" w:hAnsi="Segoe UI" w:cs="Segoe UI"/>
          <w:sz w:val="22"/>
          <w:szCs w:val="22"/>
        </w:rPr>
        <w:t xml:space="preserve">conducting </w:t>
      </w:r>
      <w:r w:rsidRPr="00C04CF4">
        <w:rPr>
          <w:rFonts w:ascii="Segoe UI" w:hAnsi="Segoe UI" w:cs="Segoe UI"/>
          <w:sz w:val="22"/>
          <w:szCs w:val="22"/>
        </w:rPr>
        <w:t>supervised scans before a health care professional is trained to do it independently</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PEVuZE5vdGU+PENpdGU+PEF1dGhvcj5Bcm1zdHJvbmc8L0F1dGhvcj48WWVhcj4yMDEzPC9ZZWFy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PEVuZE5vdGU+PENpdGU+PEF1dGhvcj5Bcm1zdHJvbmc8L0F1dGhvcj48WWVhcj4yMDEzPC9ZZWFy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(Armstrong, Corbett et al. 2013)</w:t>
      </w:r>
      <w:r>
        <w:rPr>
          <w:rFonts w:ascii="Segoe UI" w:hAnsi="Segoe UI" w:cs="Segoe UI"/>
          <w:sz w:val="22"/>
          <w:szCs w:val="22"/>
        </w:rPr>
        <w:fldChar w:fldCharType="end"/>
      </w:r>
      <w:r>
        <w:rPr>
          <w:rFonts w:ascii="Segoe UI" w:hAnsi="Segoe UI" w:cs="Segoe UI"/>
          <w:sz w:val="22"/>
          <w:szCs w:val="22"/>
        </w:rPr>
        <w:t xml:space="preserve">. </w:t>
      </w:r>
    </w:p>
    <w:p w14:paraId="05EA6903" w14:textId="77777777" w:rsidR="00AD6085" w:rsidRPr="00AD6085" w:rsidRDefault="00AD6085" w:rsidP="00AD6085">
      <w:pPr>
        <w:spacing w:after="0" w:line="240" w:lineRule="auto"/>
        <w:rPr>
          <w:rFonts w:ascii="Segoe UI" w:hAnsi="Segoe UI" w:cs="Segoe UI"/>
          <w:sz w:val="22"/>
          <w:szCs w:val="22"/>
        </w:rPr>
      </w:pPr>
    </w:p>
    <w:p w14:paraId="6A0ECD80" w14:textId="1D86D0E8" w:rsidR="00442546" w:rsidRPr="00EF5DCE" w:rsidRDefault="00170358" w:rsidP="00442546">
      <w:pPr>
        <w:rPr>
          <w:rFonts w:ascii="Segoe UI" w:hAnsi="Segoe UI" w:cs="Segoe UI"/>
          <w:sz w:val="22"/>
          <w:szCs w:val="22"/>
        </w:rPr>
      </w:pPr>
      <w:r>
        <w:rPr>
          <w:rFonts w:ascii="Segoe UI" w:hAnsi="Segoe UI" w:cs="Segoe UI"/>
          <w:sz w:val="22"/>
          <w:szCs w:val="22"/>
        </w:rPr>
        <w:t>The process for f</w:t>
      </w:r>
      <w:r w:rsidR="00442546">
        <w:rPr>
          <w:rFonts w:ascii="Segoe UI" w:hAnsi="Segoe UI" w:cs="Segoe UI"/>
          <w:sz w:val="22"/>
          <w:szCs w:val="22"/>
        </w:rPr>
        <w:t xml:space="preserve">ormal </w:t>
      </w:r>
      <w:r w:rsidR="00442546" w:rsidRPr="00EF5DCE">
        <w:rPr>
          <w:rFonts w:ascii="Segoe UI" w:hAnsi="Segoe UI" w:cs="Segoe UI"/>
          <w:sz w:val="22"/>
          <w:szCs w:val="22"/>
        </w:rPr>
        <w:t xml:space="preserve">training and quality assurance program is currently </w:t>
      </w:r>
      <w:r>
        <w:rPr>
          <w:rFonts w:ascii="Segoe UI" w:hAnsi="Segoe UI" w:cs="Segoe UI"/>
          <w:sz w:val="22"/>
          <w:szCs w:val="22"/>
        </w:rPr>
        <w:t>under discussion</w:t>
      </w:r>
      <w:r w:rsidR="00FA5DE1">
        <w:rPr>
          <w:rFonts w:ascii="Segoe UI" w:hAnsi="Segoe UI" w:cs="Segoe UI"/>
          <w:sz w:val="22"/>
          <w:szCs w:val="22"/>
        </w:rPr>
        <w:t xml:space="preserve"> with appropriate clinical bodies</w:t>
      </w:r>
      <w:r w:rsidR="00442546">
        <w:rPr>
          <w:rFonts w:ascii="Segoe UI" w:hAnsi="Segoe UI" w:cs="Segoe UI"/>
          <w:sz w:val="22"/>
          <w:szCs w:val="22"/>
        </w:rPr>
        <w:t xml:space="preserve"> </w:t>
      </w:r>
      <w:r w:rsidR="00442546" w:rsidRPr="00EF5DCE">
        <w:rPr>
          <w:rFonts w:ascii="Segoe UI" w:hAnsi="Segoe UI" w:cs="Segoe UI"/>
          <w:sz w:val="22"/>
          <w:szCs w:val="22"/>
        </w:rPr>
        <w:t>to ensure consistent quality and training of healthcare providers The provider aims to finalise this before the MBS item becomes available.</w:t>
      </w:r>
    </w:p>
    <w:p w14:paraId="2FAA0185" w14:textId="77777777" w:rsidR="00380C41" w:rsidRDefault="00380C41" w:rsidP="00380C41"/>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3AD5E399" w:rsidR="00380C41" w:rsidRPr="000627EF" w:rsidRDefault="00442546"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380C41" w:rsidRPr="000627EF">
        <w:rPr>
          <w:rFonts w:ascii="Segoe UI" w:hAnsi="Segoe UI" w:cs="Segoe UI"/>
          <w:sz w:val="22"/>
          <w:szCs w:val="22"/>
        </w:rPr>
        <w:t xml:space="preserve"> </w:t>
      </w:r>
      <w:r w:rsidR="00BB494A">
        <w:rPr>
          <w:rFonts w:ascii="Segoe UI" w:hAnsi="Segoe UI" w:cs="Segoe UI"/>
          <w:sz w:val="22"/>
          <w:szCs w:val="22"/>
        </w:rPr>
        <w:t>Consulting rooms</w:t>
      </w:r>
      <w:r w:rsidR="00380C41" w:rsidRPr="000627EF">
        <w:rPr>
          <w:rFonts w:ascii="Segoe UI" w:hAnsi="Segoe UI" w:cs="Segoe UI"/>
          <w:sz w:val="22"/>
          <w:szCs w:val="22"/>
        </w:rPr>
        <w:t xml:space="preserve"> </w:t>
      </w:r>
    </w:p>
    <w:p w14:paraId="27A91C50" w14:textId="0933C883"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7DB0D333" w:rsidR="00380C41" w:rsidRDefault="00570EC5"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0"/>
            </w:checkBox>
          </w:ffData>
        </w:fldChar>
      </w:r>
      <w:bookmarkStart w:id="2"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2"/>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4D9473F9" w:rsidR="00BB494A" w:rsidRPr="000627EF" w:rsidRDefault="00570EC5"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0"/>
            </w:checkBox>
          </w:ffData>
        </w:fldChar>
      </w:r>
      <w:bookmarkStart w:id="3"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3"/>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r w:rsidR="00BB494A"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37525AE8" w:rsidR="00BB494A" w:rsidRPr="000627EF" w:rsidRDefault="00442546"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Outpatient clinic</w:t>
      </w:r>
      <w:r w:rsidR="00BB494A"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26BC1372" w:rsidR="00BB494A" w:rsidRPr="000627EF" w:rsidRDefault="00570EC5"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Point</w:t>
      </w:r>
      <w:r w:rsidR="00A910AE">
        <w:rPr>
          <w:rFonts w:ascii="Segoe UI" w:hAnsi="Segoe UI" w:cs="Segoe UI"/>
          <w:sz w:val="22"/>
          <w:szCs w:val="22"/>
        </w:rPr>
        <w:t>-</w:t>
      </w:r>
      <w:r w:rsidR="00BB494A">
        <w:rPr>
          <w:rFonts w:ascii="Segoe UI" w:hAnsi="Segoe UI" w:cs="Segoe UI"/>
          <w:sz w:val="22"/>
          <w:szCs w:val="22"/>
        </w:rPr>
        <w:t>of</w:t>
      </w:r>
      <w:r w:rsidR="00A910AE">
        <w:rPr>
          <w:rFonts w:ascii="Segoe UI" w:hAnsi="Segoe UI" w:cs="Segoe UI"/>
          <w:sz w:val="22"/>
          <w:szCs w:val="22"/>
        </w:rPr>
        <w:t>-</w:t>
      </w:r>
      <w:r w:rsidR="00BB494A">
        <w:rPr>
          <w:rFonts w:ascii="Segoe UI" w:hAnsi="Segoe UI" w:cs="Segoe UI"/>
          <w:sz w:val="22"/>
          <w:szCs w:val="22"/>
        </w:rPr>
        <w:t>care testing</w:t>
      </w:r>
      <w:r w:rsidR="00BB494A"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7CC3D91E" w:rsidR="00BB494A" w:rsidRPr="000627EF" w:rsidRDefault="00E129FF"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BB494A" w:rsidRPr="000627EF">
        <w:rPr>
          <w:rFonts w:ascii="Segoe UI" w:hAnsi="Segoe UI" w:cs="Segoe UI"/>
          <w:sz w:val="22"/>
          <w:szCs w:val="22"/>
        </w:rPr>
        <w:t xml:space="preserve"> </w:t>
      </w:r>
      <w:r w:rsidR="00BB494A">
        <w:rPr>
          <w:rFonts w:ascii="Segoe UI" w:hAnsi="Segoe UI" w:cs="Segoe UI"/>
          <w:sz w:val="22"/>
          <w:szCs w:val="22"/>
        </w:rPr>
        <w:t>Other (please specify)</w:t>
      </w:r>
      <w:r w:rsidR="00BB494A"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30DE8F3F" w:rsidR="00BB494A" w:rsidRDefault="00E129FF" w:rsidP="00BB494A">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The proposed setting for VCTE™ at point of care in primary care health settings that do not require a referral.</w:t>
      </w: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2A1C0D0A" w14:textId="0E1CEB7F" w:rsidR="002D7216" w:rsidRDefault="002D7216" w:rsidP="002D7216">
      <w:pPr>
        <w:rPr>
          <w:rFonts w:ascii="Segoe UI" w:eastAsia="Segoe UI" w:hAnsi="Segoe UI"/>
          <w:bCs/>
          <w:color w:val="000000"/>
          <w:sz w:val="22"/>
        </w:rPr>
      </w:pPr>
      <w:r>
        <w:rPr>
          <w:rFonts w:ascii="Segoe UI" w:eastAsia="Segoe UI" w:hAnsi="Segoe UI"/>
          <w:b/>
          <w:color w:val="000000"/>
          <w:sz w:val="22"/>
        </w:rPr>
        <w:t xml:space="preserve">Is the proposed health technology intended to be entirely rendered inside Australia?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478F3B1" w14:textId="31588247" w:rsidR="002D7216" w:rsidRDefault="002D7216" w:rsidP="00FC0F11">
      <w:pPr>
        <w:spacing w:after="0" w:line="240" w:lineRule="auto"/>
        <w:jc w:val="center"/>
      </w:pPr>
      <w:r w:rsidRPr="007E6FDE">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50B7B1F9" w14:textId="2996B154" w:rsidR="00BE0612" w:rsidRDefault="000221E1" w:rsidP="000221E1">
      <w:pPr>
        <w:spacing w:after="0" w:line="240" w:lineRule="auto"/>
        <w:rPr>
          <w:rFonts w:ascii="Segoe UI" w:hAnsi="Segoe UI" w:cs="Segoe UI"/>
          <w:sz w:val="22"/>
          <w:szCs w:val="22"/>
        </w:rPr>
      </w:pPr>
      <w:r>
        <w:rPr>
          <w:rFonts w:ascii="Segoe UI" w:hAnsi="Segoe UI" w:cs="Segoe UI"/>
          <w:sz w:val="22"/>
          <w:szCs w:val="22"/>
        </w:rPr>
        <w:t>N/A</w:t>
      </w:r>
    </w:p>
    <w:p w14:paraId="5B9D9A2F" w14:textId="61DEB7C8" w:rsidR="00FE257E" w:rsidRPr="00FC0F11" w:rsidRDefault="00FE257E" w:rsidP="00FC0F11">
      <w:pPr>
        <w:pStyle w:val="Heading1"/>
        <w:rPr>
          <w:b w:val="0"/>
          <w:color w:val="002060"/>
        </w:rPr>
      </w:pPr>
      <w:r w:rsidRPr="00FC0F11">
        <w:rPr>
          <w:color w:val="002060"/>
        </w:rPr>
        <w:lastRenderedPageBreak/>
        <w:t>Comparator</w:t>
      </w:r>
    </w:p>
    <w:p w14:paraId="4FFBF7A2" w14:textId="6855D50C" w:rsidR="00FE257E" w:rsidRPr="0021120F"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2325CD2A" w14:textId="77777777" w:rsidR="00541E76" w:rsidRDefault="00541E76" w:rsidP="00FE257E">
      <w:pPr>
        <w:spacing w:after="0" w:line="240" w:lineRule="auto"/>
        <w:rPr>
          <w:rFonts w:ascii="Segoe UI" w:hAnsi="Segoe UI" w:cs="Segoe UI"/>
          <w:sz w:val="22"/>
          <w:szCs w:val="22"/>
        </w:rPr>
      </w:pPr>
    </w:p>
    <w:p w14:paraId="4AE5865C" w14:textId="38724B1A" w:rsidR="00E3133F" w:rsidRDefault="00C231B5" w:rsidP="00930344">
      <w:pPr>
        <w:spacing w:after="0" w:line="240" w:lineRule="auto"/>
        <w:rPr>
          <w:rFonts w:ascii="Segoe UI" w:hAnsi="Segoe UI" w:cs="Segoe UI"/>
          <w:sz w:val="22"/>
          <w:szCs w:val="22"/>
        </w:rPr>
      </w:pPr>
      <w:r w:rsidRPr="00C231B5">
        <w:rPr>
          <w:rFonts w:ascii="Segoe UI" w:hAnsi="Segoe UI" w:cs="Segoe UI"/>
          <w:sz w:val="22"/>
          <w:szCs w:val="22"/>
        </w:rPr>
        <w:t xml:space="preserve">The clinical utility comparator for VCTE™ </w:t>
      </w:r>
      <w:r w:rsidR="00AD6085">
        <w:rPr>
          <w:rFonts w:ascii="Segoe UI" w:hAnsi="Segoe UI" w:cs="Segoe UI"/>
          <w:sz w:val="22"/>
          <w:szCs w:val="22"/>
        </w:rPr>
        <w:t xml:space="preserve">in primary care is the </w:t>
      </w:r>
      <w:r w:rsidR="00A87D24">
        <w:rPr>
          <w:rFonts w:ascii="Segoe UI" w:hAnsi="Segoe UI" w:cs="Segoe UI"/>
          <w:sz w:val="22"/>
          <w:szCs w:val="22"/>
        </w:rPr>
        <w:t xml:space="preserve">referral to a liver specialist and </w:t>
      </w:r>
      <w:r w:rsidRPr="00C231B5">
        <w:rPr>
          <w:rFonts w:ascii="Segoe UI" w:hAnsi="Segoe UI" w:cs="Segoe UI"/>
          <w:sz w:val="22"/>
          <w:szCs w:val="22"/>
        </w:rPr>
        <w:t>ultrasound</w:t>
      </w:r>
      <w:r w:rsidR="00A87D24">
        <w:rPr>
          <w:rFonts w:ascii="Segoe UI" w:hAnsi="Segoe UI" w:cs="Segoe UI"/>
          <w:sz w:val="22"/>
          <w:szCs w:val="22"/>
        </w:rPr>
        <w:t xml:space="preserve"> service</w:t>
      </w:r>
      <w:r w:rsidRPr="00C231B5">
        <w:rPr>
          <w:rFonts w:ascii="Segoe UI" w:hAnsi="Segoe UI" w:cs="Segoe UI"/>
          <w:sz w:val="22"/>
          <w:szCs w:val="22"/>
        </w:rPr>
        <w:t>.</w:t>
      </w:r>
    </w:p>
    <w:p w14:paraId="272D8672" w14:textId="77777777" w:rsidR="00C231B5" w:rsidRDefault="00C231B5" w:rsidP="00930344">
      <w:pPr>
        <w:spacing w:after="0" w:line="240" w:lineRule="auto"/>
        <w:rPr>
          <w:rFonts w:ascii="Segoe UI" w:eastAsia="Segoe UI" w:hAnsi="Segoe UI"/>
          <w:b/>
          <w:color w:val="000000"/>
          <w:sz w:val="22"/>
        </w:rPr>
      </w:pP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69FAA1F9" w14:textId="77777777" w:rsidR="0021120F" w:rsidRDefault="000D4349" w:rsidP="006B3AA8">
      <w:pPr>
        <w:pStyle w:val="ListParagraph"/>
        <w:numPr>
          <w:ilvl w:val="0"/>
          <w:numId w:val="9"/>
        </w:numPr>
        <w:spacing w:after="0" w:line="240" w:lineRule="auto"/>
        <w:rPr>
          <w:rFonts w:ascii="Segoe UI" w:hAnsi="Segoe UI" w:cs="Segoe UI"/>
          <w:sz w:val="22"/>
          <w:szCs w:val="22"/>
        </w:rPr>
      </w:pPr>
      <w:r w:rsidRPr="0021120F">
        <w:rPr>
          <w:rFonts w:ascii="Segoe UI" w:hAnsi="Segoe UI" w:cs="Segoe UI"/>
          <w:sz w:val="22"/>
          <w:szCs w:val="22"/>
        </w:rPr>
        <w:t xml:space="preserve">For abdominal ultrasound, </w:t>
      </w:r>
      <w:r w:rsidR="000750DB" w:rsidRPr="0021120F">
        <w:rPr>
          <w:rFonts w:ascii="Segoe UI" w:hAnsi="Segoe UI" w:cs="Segoe UI"/>
          <w:sz w:val="22"/>
          <w:szCs w:val="22"/>
        </w:rPr>
        <w:t>MBS item 55036</w:t>
      </w:r>
      <w:r w:rsidRPr="0021120F">
        <w:rPr>
          <w:rFonts w:ascii="Segoe UI" w:hAnsi="Segoe UI" w:cs="Segoe UI"/>
          <w:sz w:val="22"/>
          <w:szCs w:val="22"/>
        </w:rPr>
        <w:t xml:space="preserve"> is used.</w:t>
      </w:r>
    </w:p>
    <w:p w14:paraId="63959FFE" w14:textId="77777777" w:rsidR="00955904" w:rsidRDefault="00955904" w:rsidP="00FE257E">
      <w:pPr>
        <w:spacing w:after="0" w:line="240" w:lineRule="auto"/>
        <w:rPr>
          <w:rFonts w:ascii="Segoe UI" w:eastAsia="Segoe UI" w:hAnsi="Segoe UI"/>
          <w:b/>
          <w:color w:val="000000"/>
          <w:sz w:val="22"/>
        </w:rPr>
      </w:pPr>
    </w:p>
    <w:p w14:paraId="7AE42CF7" w14:textId="510CA52F"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47D83555" w14:textId="77777777" w:rsidR="00541E76" w:rsidRDefault="00541E76" w:rsidP="00FE257E">
      <w:pPr>
        <w:spacing w:after="0" w:line="240" w:lineRule="auto"/>
        <w:rPr>
          <w:rFonts w:ascii="Segoe UI" w:hAnsi="Segoe UI" w:cs="Segoe UI"/>
          <w:sz w:val="22"/>
          <w:szCs w:val="22"/>
        </w:rPr>
      </w:pPr>
    </w:p>
    <w:p w14:paraId="7DD2EDF9" w14:textId="40FD848C" w:rsidR="009841DE" w:rsidRDefault="009841DE" w:rsidP="009841DE">
      <w:pPr>
        <w:rPr>
          <w:rFonts w:ascii="Segoe UI" w:hAnsi="Segoe UI" w:cs="Segoe UI"/>
          <w:sz w:val="22"/>
          <w:szCs w:val="22"/>
        </w:rPr>
      </w:pPr>
      <w:r w:rsidRPr="009A69CC">
        <w:rPr>
          <w:rFonts w:ascii="Segoe UI" w:hAnsi="Segoe UI" w:cs="Segoe UI"/>
          <w:sz w:val="22"/>
          <w:szCs w:val="22"/>
        </w:rPr>
        <w:t>The rational</w:t>
      </w:r>
      <w:r w:rsidR="00F811CF">
        <w:rPr>
          <w:rFonts w:ascii="Segoe UI" w:hAnsi="Segoe UI" w:cs="Segoe UI"/>
          <w:sz w:val="22"/>
          <w:szCs w:val="22"/>
        </w:rPr>
        <w:t>e</w:t>
      </w:r>
      <w:r w:rsidRPr="009A69CC">
        <w:rPr>
          <w:rFonts w:ascii="Segoe UI" w:hAnsi="Segoe UI" w:cs="Segoe UI"/>
          <w:sz w:val="22"/>
          <w:szCs w:val="22"/>
        </w:rPr>
        <w:t xml:space="preserve"> for ultrasound as a clinical comparator is based on the clinical landscape of liver disease in Australia, the current access issues to VCTE, GESA</w:t>
      </w:r>
      <w:r>
        <w:rPr>
          <w:rFonts w:ascii="Segoe UI" w:hAnsi="Segoe UI" w:cs="Segoe UI"/>
          <w:sz w:val="22"/>
          <w:szCs w:val="22"/>
        </w:rPr>
        <w:t xml:space="preserve"> MAFLD</w:t>
      </w:r>
      <w:r w:rsidRPr="009A69CC">
        <w:rPr>
          <w:rFonts w:ascii="Segoe UI" w:hAnsi="Segoe UI" w:cs="Segoe UI"/>
          <w:sz w:val="22"/>
          <w:szCs w:val="22"/>
        </w:rPr>
        <w:t xml:space="preserve"> consensus statement and past MSAC liver test applications made to the Department</w:t>
      </w:r>
      <w:r w:rsidR="00A72C10">
        <w:rPr>
          <w:rFonts w:ascii="Segoe UI" w:hAnsi="Segoe UI" w:cs="Segoe UI"/>
          <w:sz w:val="22"/>
          <w:szCs w:val="22"/>
        </w:rPr>
        <w:t xml:space="preserve"> </w:t>
      </w:r>
      <w:r w:rsidR="00A72C10">
        <w:rPr>
          <w:rFonts w:ascii="Segoe UI" w:hAnsi="Segoe UI" w:cs="Segoe UI"/>
          <w:sz w:val="22"/>
          <w:szCs w:val="22"/>
        </w:rPr>
        <w:fldChar w:fldCharType="begin"/>
      </w:r>
      <w:r w:rsidR="00A72C10">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A72C10">
        <w:rPr>
          <w:rFonts w:ascii="Segoe UI" w:hAnsi="Segoe UI" w:cs="Segoe UI"/>
          <w:sz w:val="22"/>
          <w:szCs w:val="22"/>
        </w:rPr>
        <w:fldChar w:fldCharType="separate"/>
      </w:r>
      <w:r w:rsidR="00A72C10">
        <w:rPr>
          <w:rFonts w:ascii="Segoe UI" w:hAnsi="Segoe UI" w:cs="Segoe UI"/>
          <w:noProof/>
          <w:sz w:val="22"/>
          <w:szCs w:val="22"/>
        </w:rPr>
        <w:t>(MAFLD Consensus Statement Working Group 2024)</w:t>
      </w:r>
      <w:r w:rsidR="00A72C10">
        <w:rPr>
          <w:rFonts w:ascii="Segoe UI" w:hAnsi="Segoe UI" w:cs="Segoe UI"/>
          <w:sz w:val="22"/>
          <w:szCs w:val="22"/>
        </w:rPr>
        <w:fldChar w:fldCharType="end"/>
      </w:r>
      <w:r w:rsidRPr="009A69CC">
        <w:rPr>
          <w:rFonts w:ascii="Segoe UI" w:hAnsi="Segoe UI" w:cs="Segoe UI"/>
          <w:sz w:val="22"/>
          <w:szCs w:val="22"/>
        </w:rPr>
        <w:t xml:space="preserve">. </w:t>
      </w:r>
    </w:p>
    <w:p w14:paraId="20007247" w14:textId="08F78433" w:rsidR="009841DE" w:rsidRDefault="009841DE" w:rsidP="009841DE">
      <w:pPr>
        <w:rPr>
          <w:rFonts w:ascii="Segoe UI" w:hAnsi="Segoe UI" w:cs="Segoe UI"/>
          <w:sz w:val="22"/>
          <w:szCs w:val="22"/>
        </w:rPr>
      </w:pPr>
      <w:r w:rsidRPr="001A1D1D">
        <w:rPr>
          <w:rFonts w:ascii="Segoe UI" w:hAnsi="Segoe UI" w:cs="Segoe UI"/>
          <w:sz w:val="22"/>
          <w:szCs w:val="22"/>
        </w:rPr>
        <w:t>Ultrasound is widely accessible and routinely used for liver assessment in Australia</w:t>
      </w:r>
      <w:r w:rsidR="00B46680">
        <w:rPr>
          <w:rFonts w:ascii="Segoe UI" w:hAnsi="Segoe UI" w:cs="Segoe UI"/>
          <w:sz w:val="22"/>
          <w:szCs w:val="22"/>
        </w:rPr>
        <w:t xml:space="preserve"> in radiology clinics</w:t>
      </w:r>
      <w:r w:rsidRPr="001A1D1D">
        <w:rPr>
          <w:rFonts w:ascii="Segoe UI" w:hAnsi="Segoe UI" w:cs="Segoe UI"/>
          <w:sz w:val="22"/>
          <w:szCs w:val="22"/>
        </w:rPr>
        <w:t xml:space="preserve">. </w:t>
      </w:r>
      <w:r w:rsidR="006B0CEB">
        <w:rPr>
          <w:rFonts w:ascii="Segoe UI" w:hAnsi="Segoe UI" w:cs="Segoe UI"/>
          <w:sz w:val="22"/>
          <w:szCs w:val="22"/>
        </w:rPr>
        <w:t>Ultrasound and VCTE will be assessed across different settings since</w:t>
      </w:r>
      <w:r w:rsidR="00CB5E23">
        <w:rPr>
          <w:rFonts w:ascii="Segoe UI" w:hAnsi="Segoe UI" w:cs="Segoe UI"/>
          <w:sz w:val="22"/>
          <w:szCs w:val="22"/>
        </w:rPr>
        <w:t xml:space="preserve"> ultrasound services are not provided in primary care</w:t>
      </w:r>
      <w:r w:rsidR="00047F04">
        <w:rPr>
          <w:rFonts w:ascii="Segoe UI" w:hAnsi="Segoe UI" w:cs="Segoe UI"/>
          <w:sz w:val="22"/>
          <w:szCs w:val="22"/>
        </w:rPr>
        <w:t xml:space="preserve"> and are</w:t>
      </w:r>
      <w:r w:rsidR="00CB5E23">
        <w:rPr>
          <w:rFonts w:ascii="Segoe UI" w:hAnsi="Segoe UI" w:cs="Segoe UI"/>
          <w:sz w:val="22"/>
          <w:szCs w:val="22"/>
        </w:rPr>
        <w:t xml:space="preserve"> only available in radiology clinics</w:t>
      </w:r>
      <w:r w:rsidR="006B0CEB">
        <w:rPr>
          <w:rFonts w:ascii="Segoe UI" w:hAnsi="Segoe UI" w:cs="Segoe UI"/>
          <w:sz w:val="22"/>
          <w:szCs w:val="22"/>
        </w:rPr>
        <w:t xml:space="preserve">. </w:t>
      </w:r>
      <w:r w:rsidRPr="001A1D1D">
        <w:rPr>
          <w:rFonts w:ascii="Segoe UI" w:hAnsi="Segoe UI" w:cs="Segoe UI"/>
          <w:sz w:val="22"/>
          <w:szCs w:val="22"/>
        </w:rPr>
        <w:t xml:space="preserve">It serves as a first-line imaging modality for evaluating liver disease due to its non-invasive nature, </w:t>
      </w:r>
      <w:r>
        <w:rPr>
          <w:rFonts w:ascii="Segoe UI" w:hAnsi="Segoe UI" w:cs="Segoe UI"/>
          <w:sz w:val="22"/>
          <w:szCs w:val="22"/>
        </w:rPr>
        <w:t xml:space="preserve">it is </w:t>
      </w:r>
      <w:r w:rsidRPr="00C036DA">
        <w:rPr>
          <w:rFonts w:ascii="Segoe UI" w:hAnsi="Segoe UI" w:cs="Segoe UI"/>
          <w:sz w:val="22"/>
          <w:szCs w:val="22"/>
        </w:rPr>
        <w:t xml:space="preserve">freely available and </w:t>
      </w:r>
      <w:r>
        <w:rPr>
          <w:rFonts w:ascii="Segoe UI" w:hAnsi="Segoe UI" w:cs="Segoe UI"/>
          <w:sz w:val="22"/>
          <w:szCs w:val="22"/>
        </w:rPr>
        <w:t xml:space="preserve">a </w:t>
      </w:r>
      <w:r w:rsidRPr="00C036DA">
        <w:rPr>
          <w:rFonts w:ascii="Segoe UI" w:hAnsi="Segoe UI" w:cs="Segoe UI"/>
          <w:sz w:val="22"/>
          <w:szCs w:val="22"/>
        </w:rPr>
        <w:t>relatively inexpensive imaging modality to detect hepatic steatosis.</w:t>
      </w:r>
      <w:r w:rsidRPr="00B375D0">
        <w:t xml:space="preserve"> </w:t>
      </w:r>
      <w:r w:rsidRPr="00B375D0">
        <w:rPr>
          <w:rFonts w:ascii="Segoe UI" w:hAnsi="Segoe UI" w:cs="Segoe UI"/>
          <w:sz w:val="22"/>
          <w:szCs w:val="22"/>
        </w:rPr>
        <w:t>However, liver ultrasound has its limitations, including a degree of operator dependency in test performance and reduced sensitivity in certain populations, including those with obesity or with mild hepatic steatosis</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PEVuZE5vdGU+PENpdGU+PEF1dGhvcj5IZXJuYWV6PC9BdXRob3I+PFllYXI+MjAxMTwvWWVhcj48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PEVuZE5vdGU+PENpdGU+PEF1dGhvcj5IZXJuYWV6PC9BdXRob3I+PFllYXI+MjAxMTwvWWVhcj48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(Hernaez, Lazo et al. 2011)</w:t>
      </w:r>
      <w:r>
        <w:rPr>
          <w:rFonts w:ascii="Segoe UI" w:hAnsi="Segoe UI" w:cs="Segoe UI"/>
          <w:sz w:val="22"/>
          <w:szCs w:val="22"/>
        </w:rPr>
        <w:fldChar w:fldCharType="end"/>
      </w:r>
      <w:r w:rsidRPr="00B375D0">
        <w:rPr>
          <w:rFonts w:ascii="Segoe UI" w:hAnsi="Segoe UI" w:cs="Segoe UI"/>
          <w:sz w:val="22"/>
          <w:szCs w:val="22"/>
        </w:rPr>
        <w:t>.</w:t>
      </w:r>
    </w:p>
    <w:p w14:paraId="4C2CDB58" w14:textId="4A81B8AF" w:rsidR="009841DE" w:rsidRDefault="009841DE" w:rsidP="009841DE">
      <w:pPr>
        <w:rPr>
          <w:rFonts w:ascii="Segoe UI" w:hAnsi="Segoe UI" w:cs="Segoe UI"/>
          <w:sz w:val="22"/>
          <w:szCs w:val="22"/>
        </w:rPr>
      </w:pPr>
      <w:r w:rsidRPr="00343F18">
        <w:rPr>
          <w:rFonts w:ascii="Segoe UI" w:hAnsi="Segoe UI" w:cs="Segoe UI"/>
          <w:sz w:val="22"/>
          <w:szCs w:val="22"/>
        </w:rPr>
        <w:t xml:space="preserve">While </w:t>
      </w:r>
      <w:r>
        <w:rPr>
          <w:rFonts w:ascii="Segoe UI" w:hAnsi="Segoe UI" w:cs="Segoe UI"/>
          <w:sz w:val="22"/>
          <w:szCs w:val="22"/>
        </w:rPr>
        <w:t>VCTE™</w:t>
      </w:r>
      <w:r w:rsidRPr="00343F18">
        <w:rPr>
          <w:rFonts w:ascii="Segoe UI" w:hAnsi="Segoe UI" w:cs="Segoe UI"/>
          <w:sz w:val="22"/>
          <w:szCs w:val="22"/>
        </w:rPr>
        <w:t xml:space="preserve"> are </w:t>
      </w:r>
      <w:r>
        <w:rPr>
          <w:rFonts w:ascii="Segoe UI" w:hAnsi="Segoe UI" w:cs="Segoe UI"/>
          <w:sz w:val="22"/>
          <w:szCs w:val="22"/>
        </w:rPr>
        <w:t>preferred by clinicians in the current clinical landscape</w:t>
      </w:r>
      <w:r w:rsidRPr="00343F18">
        <w:rPr>
          <w:rFonts w:ascii="Segoe UI" w:hAnsi="Segoe UI" w:cs="Segoe UI"/>
          <w:sz w:val="22"/>
          <w:szCs w:val="22"/>
        </w:rPr>
        <w:t xml:space="preserve">, their availability is often limited, especially in rural and remote areas. </w:t>
      </w:r>
      <w:r>
        <w:rPr>
          <w:rFonts w:ascii="Segoe UI" w:hAnsi="Segoe UI" w:cs="Segoe UI"/>
          <w:sz w:val="22"/>
          <w:szCs w:val="22"/>
        </w:rPr>
        <w:t>Currently, there are 200 VCTE</w:t>
      </w:r>
      <w:r w:rsidR="00C405D8">
        <w:rPr>
          <w:rFonts w:ascii="Segoe UI" w:hAnsi="Segoe UI" w:cs="Segoe UI"/>
          <w:sz w:val="22"/>
          <w:szCs w:val="22"/>
        </w:rPr>
        <w:t>™</w:t>
      </w:r>
      <w:r>
        <w:rPr>
          <w:rFonts w:ascii="Segoe UI" w:hAnsi="Segoe UI" w:cs="Segoe UI"/>
          <w:sz w:val="22"/>
          <w:szCs w:val="22"/>
        </w:rPr>
        <w:t xml:space="preserve"> machines mainly in metropolitan cities in Australia, with some sites </w:t>
      </w:r>
      <w:r w:rsidR="007421D3">
        <w:rPr>
          <w:rFonts w:ascii="Segoe UI" w:hAnsi="Segoe UI" w:cs="Segoe UI"/>
          <w:sz w:val="22"/>
          <w:szCs w:val="22"/>
        </w:rPr>
        <w:t>owning</w:t>
      </w:r>
      <w:r>
        <w:rPr>
          <w:rFonts w:ascii="Segoe UI" w:hAnsi="Segoe UI" w:cs="Segoe UI"/>
          <w:sz w:val="22"/>
          <w:szCs w:val="22"/>
        </w:rPr>
        <w:t xml:space="preserve"> multiple devices</w:t>
      </w:r>
      <w:r w:rsidR="00AC08F5">
        <w:rPr>
          <w:rFonts w:ascii="Segoe UI" w:hAnsi="Segoe UI" w:cs="Segoe UI"/>
          <w:sz w:val="22"/>
          <w:szCs w:val="22"/>
        </w:rPr>
        <w:t xml:space="preserve"> (Personal communications with Medical Technologies Australia, 2024)</w:t>
      </w:r>
      <w:r>
        <w:rPr>
          <w:rFonts w:ascii="Segoe UI" w:hAnsi="Segoe UI" w:cs="Segoe UI"/>
          <w:sz w:val="22"/>
          <w:szCs w:val="22"/>
        </w:rPr>
        <w:t xml:space="preserve">. </w:t>
      </w:r>
      <w:r w:rsidR="00C405D8">
        <w:rPr>
          <w:rFonts w:ascii="Segoe UI" w:hAnsi="Segoe UI" w:cs="Segoe UI"/>
          <w:sz w:val="22"/>
          <w:szCs w:val="22"/>
        </w:rPr>
        <w:t>VCTE™ is also l</w:t>
      </w:r>
      <w:r w:rsidR="00C405D8" w:rsidRPr="003D1072">
        <w:rPr>
          <w:rFonts w:ascii="Segoe UI" w:hAnsi="Segoe UI" w:cs="Segoe UI"/>
          <w:sz w:val="22"/>
          <w:szCs w:val="22"/>
        </w:rPr>
        <w:t>imited outside of hospitals and infectious diseases group</w:t>
      </w:r>
      <w:r w:rsidR="00C405D8">
        <w:rPr>
          <w:rFonts w:ascii="Segoe UI" w:hAnsi="Segoe UI" w:cs="Segoe UI"/>
          <w:sz w:val="22"/>
          <w:szCs w:val="22"/>
        </w:rPr>
        <w:t xml:space="preserve"> clinics</w:t>
      </w:r>
      <w:r w:rsidR="00C405D8" w:rsidRPr="003D1072">
        <w:rPr>
          <w:rFonts w:ascii="Segoe UI" w:hAnsi="Segoe UI" w:cs="Segoe UI"/>
          <w:sz w:val="22"/>
          <w:szCs w:val="22"/>
        </w:rPr>
        <w:t>.</w:t>
      </w:r>
      <w:r w:rsidR="00C405D8">
        <w:rPr>
          <w:rFonts w:ascii="Segoe UI" w:hAnsi="Segoe UI" w:cs="Segoe UI"/>
          <w:sz w:val="22"/>
          <w:szCs w:val="22"/>
        </w:rPr>
        <w:t xml:space="preserve"> </w:t>
      </w:r>
      <w:r w:rsidRPr="00343F18">
        <w:rPr>
          <w:rFonts w:ascii="Segoe UI" w:hAnsi="Segoe UI" w:cs="Segoe UI"/>
          <w:sz w:val="22"/>
          <w:szCs w:val="22"/>
        </w:rPr>
        <w:t>Ultrasound is more broadly available across different healthcare settings</w:t>
      </w:r>
      <w:r>
        <w:rPr>
          <w:rFonts w:ascii="Segoe UI" w:hAnsi="Segoe UI" w:cs="Segoe UI"/>
          <w:sz w:val="22"/>
          <w:szCs w:val="22"/>
        </w:rPr>
        <w:t>.</w:t>
      </w:r>
      <w:r w:rsidR="007F0B36">
        <w:rPr>
          <w:rFonts w:ascii="Segoe UI" w:hAnsi="Segoe UI" w:cs="Segoe UI"/>
          <w:sz w:val="22"/>
          <w:szCs w:val="22"/>
        </w:rPr>
        <w:t xml:space="preserve"> Assessing VCTE</w:t>
      </w:r>
      <w:r w:rsidR="00C405D8">
        <w:rPr>
          <w:rFonts w:ascii="Segoe UI" w:hAnsi="Segoe UI" w:cs="Segoe UI"/>
          <w:sz w:val="22"/>
          <w:szCs w:val="22"/>
        </w:rPr>
        <w:t>™</w:t>
      </w:r>
      <w:r w:rsidR="007F0B36">
        <w:rPr>
          <w:rFonts w:ascii="Segoe UI" w:hAnsi="Segoe UI" w:cs="Segoe UI"/>
          <w:sz w:val="22"/>
          <w:szCs w:val="22"/>
        </w:rPr>
        <w:t xml:space="preserve"> in primary care versus specialist care was </w:t>
      </w:r>
      <w:r w:rsidR="003A427E">
        <w:rPr>
          <w:rFonts w:ascii="Segoe UI" w:hAnsi="Segoe UI" w:cs="Segoe UI"/>
          <w:sz w:val="22"/>
          <w:szCs w:val="22"/>
        </w:rPr>
        <w:t>considered but</w:t>
      </w:r>
      <w:r w:rsidR="007F0B36">
        <w:rPr>
          <w:rFonts w:ascii="Segoe UI" w:hAnsi="Segoe UI" w:cs="Segoe UI"/>
          <w:sz w:val="22"/>
          <w:szCs w:val="22"/>
        </w:rPr>
        <w:t xml:space="preserve"> based on precedence </w:t>
      </w:r>
      <w:r w:rsidR="007F0B36">
        <w:rPr>
          <w:rFonts w:ascii="Segoe UI" w:eastAsia="Segoe UI" w:hAnsi="Segoe UI"/>
          <w:bCs/>
          <w:color w:val="000000"/>
          <w:sz w:val="22"/>
        </w:rPr>
        <w:t xml:space="preserve">from the </w:t>
      </w:r>
      <w:proofErr w:type="spellStart"/>
      <w:r w:rsidR="007F0B36">
        <w:rPr>
          <w:rFonts w:ascii="Segoe UI" w:eastAsia="Segoe UI" w:hAnsi="Segoe UI"/>
          <w:bCs/>
          <w:color w:val="000000"/>
          <w:sz w:val="22"/>
        </w:rPr>
        <w:t>Hepascore</w:t>
      </w:r>
      <w:proofErr w:type="spellEnd"/>
      <w:r w:rsidR="007F0B36">
        <w:rPr>
          <w:rFonts w:ascii="Segoe UI" w:eastAsia="Segoe UI" w:hAnsi="Segoe UI"/>
          <w:bCs/>
          <w:color w:val="000000"/>
          <w:sz w:val="22"/>
        </w:rPr>
        <w:t xml:space="preserve"> MSAC application 1446</w:t>
      </w:r>
      <w:r w:rsidR="00AE06A6">
        <w:rPr>
          <w:rFonts w:ascii="Segoe UI" w:eastAsia="Segoe UI" w:hAnsi="Segoe UI"/>
          <w:bCs/>
          <w:color w:val="000000"/>
          <w:sz w:val="22"/>
        </w:rPr>
        <w:t>,</w:t>
      </w:r>
      <w:r w:rsidR="007F0B36">
        <w:rPr>
          <w:rFonts w:ascii="Segoe UI" w:eastAsia="Segoe UI" w:hAnsi="Segoe UI"/>
          <w:bCs/>
          <w:color w:val="000000"/>
          <w:sz w:val="22"/>
        </w:rPr>
        <w:t xml:space="preserve"> PASC did not consider it an appropriate comparator due to it not being MBS listed.</w:t>
      </w:r>
    </w:p>
    <w:p w14:paraId="6FE798BB" w14:textId="1D530F91" w:rsidR="009841DE" w:rsidRPr="009A69CC" w:rsidRDefault="009841DE" w:rsidP="009841DE">
      <w:pPr>
        <w:rPr>
          <w:rFonts w:ascii="Segoe UI" w:hAnsi="Segoe UI" w:cs="Segoe UI"/>
          <w:sz w:val="22"/>
          <w:szCs w:val="22"/>
        </w:rPr>
      </w:pPr>
      <w:r>
        <w:rPr>
          <w:rFonts w:ascii="Segoe UI" w:hAnsi="Segoe UI" w:cs="Segoe UI"/>
          <w:sz w:val="22"/>
          <w:szCs w:val="22"/>
        </w:rPr>
        <w:t xml:space="preserve">Previous MSAC considerations for </w:t>
      </w:r>
      <w:proofErr w:type="spellStart"/>
      <w:r>
        <w:rPr>
          <w:rFonts w:ascii="Segoe UI" w:hAnsi="Segoe UI" w:cs="Segoe UI"/>
          <w:sz w:val="22"/>
          <w:szCs w:val="22"/>
        </w:rPr>
        <w:t>Hepascore</w:t>
      </w:r>
      <w:proofErr w:type="spellEnd"/>
      <w:r>
        <w:rPr>
          <w:rFonts w:ascii="Segoe UI" w:hAnsi="Segoe UI" w:cs="Segoe UI"/>
          <w:sz w:val="22"/>
          <w:szCs w:val="22"/>
        </w:rPr>
        <w:t xml:space="preserve"> (</w:t>
      </w:r>
      <w:r w:rsidRPr="002471D2">
        <w:rPr>
          <w:rFonts w:ascii="Segoe UI" w:hAnsi="Segoe UI" w:cs="Segoe UI"/>
          <w:sz w:val="22"/>
          <w:szCs w:val="22"/>
        </w:rPr>
        <w:t>Application No. 1446</w:t>
      </w:r>
      <w:r>
        <w:rPr>
          <w:rFonts w:ascii="Segoe UI" w:hAnsi="Segoe UI" w:cs="Segoe UI"/>
          <w:sz w:val="22"/>
          <w:szCs w:val="22"/>
        </w:rPr>
        <w:t>)</w:t>
      </w:r>
      <w:r w:rsidR="009F0EF1">
        <w:rPr>
          <w:rFonts w:ascii="Segoe UI" w:hAnsi="Segoe UI" w:cs="Segoe UI"/>
          <w:sz w:val="22"/>
          <w:szCs w:val="22"/>
        </w:rPr>
        <w:t xml:space="preserve"> also</w:t>
      </w:r>
      <w:r>
        <w:rPr>
          <w:rFonts w:ascii="Segoe UI" w:hAnsi="Segoe UI" w:cs="Segoe UI"/>
          <w:sz w:val="22"/>
          <w:szCs w:val="22"/>
        </w:rPr>
        <w:t xml:space="preserve"> noted that VCTE is limited in access outside public hospitals </w:t>
      </w:r>
      <w:r w:rsidR="00457FC1">
        <w:rPr>
          <w:rFonts w:ascii="Segoe UI" w:hAnsi="Segoe UI" w:cs="Segoe UI"/>
          <w:sz w:val="22"/>
          <w:szCs w:val="22"/>
        </w:rPr>
        <w:t>and that patients receive services via other subsidy arrangements or pay privately</w:t>
      </w:r>
      <w:r>
        <w:rPr>
          <w:rFonts w:ascii="Segoe UI" w:hAnsi="Segoe UI" w:cs="Segoe UI"/>
          <w:sz w:val="22"/>
          <w:szCs w:val="22"/>
        </w:rPr>
        <w:t xml:space="preserve">. </w:t>
      </w:r>
    </w:p>
    <w:p w14:paraId="22DB2F01" w14:textId="77777777" w:rsidR="009841DE" w:rsidRPr="00D47EE0" w:rsidRDefault="009841DE" w:rsidP="009841DE">
      <w:pPr>
        <w:pStyle w:val="IntenseQuote"/>
        <w:rPr>
          <w:rFonts w:ascii="Segoe UI" w:eastAsiaTheme="minorHAnsi" w:hAnsi="Segoe UI" w:cs="Segoe UI"/>
          <w:color w:val="auto"/>
          <w:szCs w:val="18"/>
        </w:rPr>
      </w:pPr>
      <w:r w:rsidRPr="00D47EE0">
        <w:rPr>
          <w:rFonts w:ascii="Segoe UI" w:eastAsiaTheme="minorHAnsi" w:hAnsi="Segoe UI" w:cs="Segoe UI"/>
          <w:color w:val="auto"/>
          <w:szCs w:val="18"/>
        </w:rPr>
        <w:t xml:space="preserve"> “MSAC noted the pre-MSAC response disagreed on the use of confirmatory testing. MSAC noted the pre-MSAC response considered that transient elastography (FibroScan®) has limited access, however MSAC noted that it is routinely used in public hospitals</w:t>
      </w:r>
      <w:r>
        <w:rPr>
          <w:rFonts w:ascii="Segoe UI" w:eastAsiaTheme="minorHAnsi" w:hAnsi="Segoe UI" w:cs="Segoe UI"/>
          <w:color w:val="auto"/>
          <w:szCs w:val="18"/>
        </w:rPr>
        <w:t>…</w:t>
      </w:r>
    </w:p>
    <w:p w14:paraId="4DA6F096" w14:textId="77777777" w:rsidR="009841DE" w:rsidRDefault="009841DE" w:rsidP="009841DE">
      <w:pPr>
        <w:pStyle w:val="IntenseQuote"/>
        <w:rPr>
          <w:rFonts w:ascii="Segoe UI" w:eastAsiaTheme="minorHAnsi" w:hAnsi="Segoe UI" w:cs="Segoe UI"/>
          <w:color w:val="auto"/>
          <w:szCs w:val="18"/>
        </w:rPr>
      </w:pPr>
      <w:r w:rsidRPr="002331B4">
        <w:rPr>
          <w:rFonts w:ascii="Segoe UI" w:eastAsiaTheme="minorHAnsi" w:hAnsi="Segoe UI" w:cs="Segoe UI"/>
          <w:color w:val="auto"/>
          <w:szCs w:val="18"/>
        </w:rPr>
        <w:lastRenderedPageBreak/>
        <w:t xml:space="preserve">PASC did not consider FibroScan® (transient elastography) an appropriate comparator, as it is not listed on the MBS. Liver biopsy is the reference standard however it is less frequently performed in the current </w:t>
      </w:r>
      <w:proofErr w:type="gramStart"/>
      <w:r w:rsidRPr="002331B4">
        <w:rPr>
          <w:rFonts w:ascii="Segoe UI" w:eastAsiaTheme="minorHAnsi" w:hAnsi="Segoe UI" w:cs="Segoe UI"/>
          <w:color w:val="auto"/>
          <w:szCs w:val="18"/>
        </w:rPr>
        <w:t>era</w:t>
      </w:r>
      <w:proofErr w:type="gramEnd"/>
      <w:r w:rsidRPr="002331B4">
        <w:rPr>
          <w:rFonts w:ascii="Segoe UI" w:eastAsiaTheme="minorHAnsi" w:hAnsi="Segoe UI" w:cs="Segoe UI"/>
          <w:color w:val="auto"/>
          <w:szCs w:val="18"/>
        </w:rPr>
        <w:t xml:space="preserve"> and it was not considered appropriate as the initial comparator. The Pre-ESC Response (p3) claimed that ultrasound elastography is performed by radiological providers using a liver ultrasound machine and is rebated as a liver ultrasound</w:t>
      </w:r>
      <w:r>
        <w:rPr>
          <w:rFonts w:ascii="Segoe UI" w:eastAsiaTheme="minorHAnsi" w:hAnsi="Segoe UI" w:cs="Segoe UI"/>
          <w:color w:val="auto"/>
          <w:szCs w:val="18"/>
        </w:rPr>
        <w:t>…</w:t>
      </w:r>
    </w:p>
    <w:p w14:paraId="7BE8EB36" w14:textId="58C8A055" w:rsidR="009841DE" w:rsidRPr="00E05679" w:rsidRDefault="009841DE" w:rsidP="00FC0F11">
      <w:pPr>
        <w:pStyle w:val="IntenseQuote"/>
      </w:pPr>
      <w:r>
        <w:rPr>
          <w:rFonts w:ascii="Segoe UI" w:eastAsiaTheme="minorHAnsi" w:hAnsi="Segoe UI" w:cs="Segoe UI"/>
          <w:color w:val="auto"/>
          <w:szCs w:val="18"/>
        </w:rPr>
        <w:t xml:space="preserve"> </w:t>
      </w:r>
      <w:r w:rsidRPr="00ED1E0D">
        <w:rPr>
          <w:rFonts w:ascii="Segoe UI" w:eastAsiaTheme="minorHAnsi" w:hAnsi="Segoe UI" w:cs="Segoe UI"/>
          <w:color w:val="auto"/>
          <w:szCs w:val="18"/>
        </w:rPr>
        <w:t>The pre-ESC response considered that the clinical assessment of patients with C</w:t>
      </w:r>
      <w:r>
        <w:rPr>
          <w:rFonts w:ascii="Segoe UI" w:eastAsiaTheme="minorHAnsi" w:hAnsi="Segoe UI" w:cs="Segoe UI"/>
          <w:color w:val="auto"/>
          <w:szCs w:val="18"/>
        </w:rPr>
        <w:t xml:space="preserve">hronic </w:t>
      </w:r>
      <w:r w:rsidRPr="00ED1E0D">
        <w:rPr>
          <w:rFonts w:ascii="Segoe UI" w:eastAsiaTheme="minorHAnsi" w:hAnsi="Segoe UI" w:cs="Segoe UI"/>
          <w:color w:val="auto"/>
          <w:szCs w:val="18"/>
        </w:rPr>
        <w:t>H</w:t>
      </w:r>
      <w:r>
        <w:rPr>
          <w:rFonts w:ascii="Segoe UI" w:eastAsiaTheme="minorHAnsi" w:hAnsi="Segoe UI" w:cs="Segoe UI"/>
          <w:color w:val="auto"/>
          <w:szCs w:val="18"/>
        </w:rPr>
        <w:t xml:space="preserve">epatitis </w:t>
      </w:r>
      <w:r w:rsidRPr="00ED1E0D">
        <w:rPr>
          <w:rFonts w:ascii="Segoe UI" w:eastAsiaTheme="minorHAnsi" w:hAnsi="Segoe UI" w:cs="Segoe UI"/>
          <w:color w:val="auto"/>
          <w:szCs w:val="18"/>
        </w:rPr>
        <w:t>C and C</w:t>
      </w:r>
      <w:r>
        <w:rPr>
          <w:rFonts w:ascii="Segoe UI" w:eastAsiaTheme="minorHAnsi" w:hAnsi="Segoe UI" w:cs="Segoe UI"/>
          <w:color w:val="auto"/>
          <w:szCs w:val="18"/>
        </w:rPr>
        <w:t xml:space="preserve">hronic Hepatitis </w:t>
      </w:r>
      <w:r w:rsidRPr="00ED1E0D">
        <w:rPr>
          <w:rFonts w:ascii="Segoe UI" w:eastAsiaTheme="minorHAnsi" w:hAnsi="Segoe UI" w:cs="Segoe UI"/>
          <w:color w:val="auto"/>
          <w:szCs w:val="18"/>
        </w:rPr>
        <w:t xml:space="preserve">B includes </w:t>
      </w:r>
      <w:proofErr w:type="spellStart"/>
      <w:r w:rsidRPr="00ED1E0D">
        <w:rPr>
          <w:rFonts w:ascii="Segoe UI" w:eastAsiaTheme="minorHAnsi" w:hAnsi="Segoe UI" w:cs="Segoe UI"/>
          <w:color w:val="auto"/>
          <w:szCs w:val="18"/>
        </w:rPr>
        <w:t>Hepascore</w:t>
      </w:r>
      <w:proofErr w:type="spellEnd"/>
      <w:r w:rsidRPr="00ED1E0D">
        <w:rPr>
          <w:rFonts w:ascii="Segoe UI" w:eastAsiaTheme="minorHAnsi" w:hAnsi="Segoe UI" w:cs="Segoe UI"/>
          <w:color w:val="auto"/>
          <w:szCs w:val="18"/>
        </w:rPr>
        <w:t>, transient elastography (</w:t>
      </w:r>
      <w:proofErr w:type="spellStart"/>
      <w:r w:rsidR="00625ABE" w:rsidRPr="00ED1E0D">
        <w:rPr>
          <w:rFonts w:ascii="Segoe UI" w:eastAsiaTheme="minorHAnsi" w:hAnsi="Segoe UI" w:cs="Segoe UI"/>
          <w:color w:val="auto"/>
          <w:szCs w:val="18"/>
        </w:rPr>
        <w:t>FibroScan</w:t>
      </w:r>
      <w:proofErr w:type="spellEnd"/>
      <w:r w:rsidRPr="00ED1E0D">
        <w:rPr>
          <w:rFonts w:ascii="Segoe UI" w:eastAsiaTheme="minorHAnsi" w:hAnsi="Segoe UI" w:cs="Segoe UI"/>
          <w:color w:val="auto"/>
          <w:szCs w:val="18"/>
        </w:rPr>
        <w:t>®) or ultrasound elastography where patients receive these services funded through other subsidy arrangements or pay privately.</w:t>
      </w:r>
      <w:r>
        <w:rPr>
          <w:rFonts w:ascii="Segoe UI" w:eastAsiaTheme="minorHAnsi" w:hAnsi="Segoe UI" w:cs="Segoe UI"/>
          <w:color w:val="auto"/>
          <w:szCs w:val="18"/>
        </w:rPr>
        <w:t>”</w:t>
      </w:r>
    </w:p>
    <w:p w14:paraId="747EFA12" w14:textId="77777777" w:rsidR="00E52913" w:rsidRDefault="00E52913" w:rsidP="00E52913">
      <w:pPr>
        <w:spacing w:after="0" w:line="240" w:lineRule="auto"/>
        <w:rPr>
          <w:rFonts w:ascii="Segoe UI" w:eastAsia="Segoe UI" w:hAnsi="Segoe UI"/>
          <w:b/>
          <w:color w:val="000000"/>
          <w:sz w:val="22"/>
        </w:rPr>
      </w:pPr>
    </w:p>
    <w:p w14:paraId="3BE3CF30" w14:textId="237486BC"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0627EF">
      <w:pPr>
        <w:pStyle w:val="Tickboxes"/>
        <w:ind w:left="-284"/>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9BCEC1E" w:rsidR="000627EF" w:rsidRPr="000627EF" w:rsidRDefault="008B2D28" w:rsidP="000627EF">
      <w:pPr>
        <w:pStyle w:val="Tickboxes"/>
        <w:ind w:left="-284"/>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Displaced – comparator will likely be used following the proposed technology in some patient</w:t>
      </w:r>
      <w:r w:rsidR="000627EF">
        <w:rPr>
          <w:rFonts w:ascii="Segoe UI" w:hAnsi="Segoe UI" w:cs="Segoe UI"/>
          <w:sz w:val="22"/>
          <w:szCs w:val="22"/>
        </w:rPr>
        <w:t>s</w:t>
      </w:r>
    </w:p>
    <w:p w14:paraId="3243B3BE" w14:textId="30BA439D" w:rsidR="000627EF" w:rsidRPr="000627EF" w:rsidRDefault="008B2D28" w:rsidP="000627EF">
      <w:pPr>
        <w:pStyle w:val="Tickboxes"/>
        <w:ind w:left="-284"/>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627EF" w:rsidRDefault="000627EF" w:rsidP="000627EF">
      <w:pPr>
        <w:pStyle w:val="Tickboxes"/>
        <w:ind w:left="-284"/>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A848E08" w14:textId="77777777" w:rsidR="00541E76" w:rsidRDefault="00541E76" w:rsidP="000627EF">
      <w:pPr>
        <w:spacing w:after="0" w:line="240" w:lineRule="auto"/>
        <w:rPr>
          <w:rFonts w:ascii="Segoe UI" w:hAnsi="Segoe UI" w:cs="Segoe UI"/>
          <w:sz w:val="22"/>
          <w:szCs w:val="22"/>
        </w:rPr>
      </w:pPr>
    </w:p>
    <w:p w14:paraId="10EF13BB" w14:textId="6F74F145" w:rsidR="00E52421" w:rsidRDefault="006E7E46" w:rsidP="00E52421">
      <w:pPr>
        <w:spacing w:after="0" w:line="240" w:lineRule="auto"/>
        <w:rPr>
          <w:rFonts w:ascii="Segoe UI" w:hAnsi="Segoe UI" w:cs="Segoe UI"/>
          <w:sz w:val="22"/>
          <w:szCs w:val="22"/>
        </w:rPr>
      </w:pPr>
      <w:r w:rsidRPr="006E7E46">
        <w:rPr>
          <w:rFonts w:ascii="Segoe UI" w:hAnsi="Segoe UI" w:cs="Segoe UI"/>
          <w:sz w:val="22"/>
          <w:szCs w:val="22"/>
        </w:rPr>
        <w:t xml:space="preserve">VCTE™ is anticipated to become the primary tool for assessing </w:t>
      </w:r>
      <w:r w:rsidR="00F81C7F">
        <w:rPr>
          <w:rFonts w:ascii="Segoe UI" w:hAnsi="Segoe UI" w:cs="Segoe UI"/>
          <w:sz w:val="22"/>
          <w:szCs w:val="22"/>
        </w:rPr>
        <w:t>AF</w:t>
      </w:r>
      <w:r w:rsidRPr="006E7E46">
        <w:rPr>
          <w:rFonts w:ascii="Segoe UI" w:hAnsi="Segoe UI" w:cs="Segoe UI"/>
          <w:sz w:val="22"/>
          <w:szCs w:val="22"/>
        </w:rPr>
        <w:t xml:space="preserve"> and accurately staging liver fibrosis in MAFLD patients within</w:t>
      </w:r>
      <w:r w:rsidR="00F81C7F">
        <w:rPr>
          <w:rFonts w:ascii="Segoe UI" w:hAnsi="Segoe UI" w:cs="Segoe UI"/>
          <w:sz w:val="22"/>
          <w:szCs w:val="22"/>
        </w:rPr>
        <w:t xml:space="preserve"> high need</w:t>
      </w:r>
      <w:r w:rsidRPr="006E7E46">
        <w:rPr>
          <w:rFonts w:ascii="Segoe UI" w:hAnsi="Segoe UI" w:cs="Segoe UI"/>
          <w:sz w:val="22"/>
          <w:szCs w:val="22"/>
        </w:rPr>
        <w:t xml:space="preserve"> primary care settings</w:t>
      </w:r>
      <w:r w:rsidR="00E52421">
        <w:rPr>
          <w:rFonts w:ascii="Segoe UI" w:hAnsi="Segoe UI" w:cs="Segoe UI"/>
          <w:sz w:val="22"/>
          <w:szCs w:val="22"/>
        </w:rPr>
        <w:t>.</w:t>
      </w:r>
      <w:r w:rsidR="00D03ABE">
        <w:rPr>
          <w:rFonts w:ascii="Segoe UI" w:hAnsi="Segoe UI" w:cs="Segoe UI"/>
          <w:sz w:val="22"/>
          <w:szCs w:val="22"/>
        </w:rPr>
        <w:t xml:space="preserve"> However, </w:t>
      </w:r>
      <w:r w:rsidR="00B27674">
        <w:rPr>
          <w:rFonts w:ascii="Segoe UI" w:hAnsi="Segoe UI" w:cs="Segoe UI"/>
          <w:sz w:val="22"/>
          <w:szCs w:val="22"/>
        </w:rPr>
        <w:t>ultrasound</w:t>
      </w:r>
      <w:r w:rsidR="00D03ABE">
        <w:rPr>
          <w:rFonts w:ascii="Segoe UI" w:hAnsi="Segoe UI" w:cs="Segoe UI"/>
          <w:sz w:val="22"/>
          <w:szCs w:val="22"/>
        </w:rPr>
        <w:t xml:space="preserve"> will not be </w:t>
      </w:r>
      <w:r w:rsidR="00857E41">
        <w:rPr>
          <w:rFonts w:ascii="Segoe UI" w:hAnsi="Segoe UI" w:cs="Segoe UI"/>
          <w:sz w:val="22"/>
          <w:szCs w:val="22"/>
        </w:rPr>
        <w:t xml:space="preserve">fully </w:t>
      </w:r>
      <w:r w:rsidR="00D03ABE">
        <w:rPr>
          <w:rFonts w:ascii="Segoe UI" w:hAnsi="Segoe UI" w:cs="Segoe UI"/>
          <w:sz w:val="22"/>
          <w:szCs w:val="22"/>
        </w:rPr>
        <w:t xml:space="preserve">replaced </w:t>
      </w:r>
      <w:r w:rsidR="0061115F">
        <w:rPr>
          <w:rFonts w:ascii="Segoe UI" w:hAnsi="Segoe UI" w:cs="Segoe UI"/>
          <w:sz w:val="22"/>
          <w:szCs w:val="22"/>
        </w:rPr>
        <w:t>by VCTE</w:t>
      </w:r>
      <w:r w:rsidR="00B27674">
        <w:rPr>
          <w:rFonts w:ascii="Segoe UI" w:hAnsi="Segoe UI" w:cs="Segoe UI"/>
          <w:sz w:val="22"/>
          <w:szCs w:val="22"/>
        </w:rPr>
        <w:t>™</w:t>
      </w:r>
      <w:r w:rsidR="0061115F">
        <w:rPr>
          <w:rFonts w:ascii="Segoe UI" w:hAnsi="Segoe UI" w:cs="Segoe UI"/>
          <w:sz w:val="22"/>
          <w:szCs w:val="22"/>
        </w:rPr>
        <w:t xml:space="preserve"> but used as an additional tool</w:t>
      </w:r>
      <w:r w:rsidR="00B27674">
        <w:rPr>
          <w:rFonts w:ascii="Segoe UI" w:hAnsi="Segoe UI" w:cs="Segoe UI"/>
          <w:sz w:val="22"/>
          <w:szCs w:val="22"/>
        </w:rPr>
        <w:t xml:space="preserve"> following VCTE™ where needed.</w:t>
      </w:r>
      <w:r w:rsidR="00E52421">
        <w:rPr>
          <w:rFonts w:ascii="Segoe UI" w:hAnsi="Segoe UI" w:cs="Segoe UI"/>
          <w:sz w:val="22"/>
          <w:szCs w:val="22"/>
        </w:rPr>
        <w:t xml:space="preserve"> This </w:t>
      </w:r>
      <w:r w:rsidR="00164DF3">
        <w:rPr>
          <w:rFonts w:ascii="Segoe UI" w:hAnsi="Segoe UI" w:cs="Segoe UI"/>
          <w:sz w:val="22"/>
          <w:szCs w:val="22"/>
        </w:rPr>
        <w:t>aligns with the findings in</w:t>
      </w:r>
      <w:r w:rsidR="00E52421">
        <w:rPr>
          <w:rFonts w:ascii="Segoe UI" w:hAnsi="Segoe UI" w:cs="Segoe UI"/>
          <w:sz w:val="22"/>
          <w:szCs w:val="22"/>
        </w:rPr>
        <w:t xml:space="preserve"> MSAC application no. 1366 </w:t>
      </w:r>
      <w:r w:rsidR="00897A50">
        <w:rPr>
          <w:rFonts w:ascii="Segoe UI" w:hAnsi="Segoe UI" w:cs="Segoe UI"/>
          <w:sz w:val="22"/>
          <w:szCs w:val="22"/>
        </w:rPr>
        <w:t>which stated that</w:t>
      </w:r>
      <w:r w:rsidR="00E52421">
        <w:rPr>
          <w:rFonts w:ascii="Segoe UI" w:hAnsi="Segoe UI" w:cs="Segoe UI"/>
          <w:sz w:val="22"/>
          <w:szCs w:val="22"/>
        </w:rPr>
        <w:t xml:space="preserve"> </w:t>
      </w:r>
      <w:r w:rsidR="00E52421">
        <w:rPr>
          <w:rFonts w:ascii="Segoe UI" w:eastAsia="Segoe UI" w:hAnsi="Segoe UI"/>
          <w:bCs/>
          <w:color w:val="000000"/>
          <w:sz w:val="22"/>
        </w:rPr>
        <w:t>VCTE</w:t>
      </w:r>
      <w:r w:rsidR="00E52421">
        <w:rPr>
          <w:rFonts w:ascii="Segoe UI" w:eastAsia="Segoe UI" w:hAnsi="Segoe UI" w:cs="Segoe UI"/>
          <w:bCs/>
          <w:color w:val="000000"/>
          <w:sz w:val="22"/>
        </w:rPr>
        <w:t xml:space="preserve">™ </w:t>
      </w:r>
      <w:r w:rsidR="00E52421" w:rsidRPr="007A5604">
        <w:rPr>
          <w:rFonts w:ascii="Segoe UI" w:hAnsi="Segoe UI" w:cs="Segoe UI"/>
          <w:sz w:val="22"/>
          <w:szCs w:val="22"/>
        </w:rPr>
        <w:t>is unlikely to fully substitute conventional ultrasound due to yielding limited information (p. 11)</w:t>
      </w:r>
      <w:r w:rsidR="00E52421">
        <w:rPr>
          <w:rFonts w:ascii="Segoe UI" w:hAnsi="Segoe UI" w:cs="Segoe UI"/>
          <w:sz w:val="22"/>
          <w:szCs w:val="22"/>
        </w:rPr>
        <w:t xml:space="preserve"> </w:t>
      </w:r>
      <w:r w:rsidR="00E52421" w:rsidRPr="00A606FA">
        <w:rPr>
          <w:rFonts w:ascii="Segoe UI" w:hAnsi="Segoe UI" w:cs="Segoe UI"/>
          <w:sz w:val="22"/>
          <w:szCs w:val="22"/>
        </w:rPr>
        <w:fldChar w:fldCharType="begin"/>
      </w:r>
      <w:r w:rsidR="00E52421" w:rsidRPr="00A606FA">
        <w:rPr>
          <w:rFonts w:ascii="Segoe UI" w:hAnsi="Segoe UI" w:cs="Segoe UI"/>
          <w:sz w:val="22"/>
          <w:szCs w:val="22"/>
        </w:rPr>
        <w:instrText xml:space="preserve"> ADDIN EN.CITE &lt;EndNote&gt;&lt;Cite&gt;&lt;Author&gt;Medical Services Advisory Committee&lt;/Author&gt;&lt;Year&gt;2016&lt;/Year&gt;&lt;RecNum&gt;27&lt;/RecNum&gt;&lt;DisplayText&gt;(Medical Services Advisory Committee 2016)&lt;/DisplayText&gt;&lt;record&gt;&lt;rec-number&gt;27&lt;/rec-number&gt;&lt;foreign-keys&gt;&lt;key app="EN" db-id="rxrr2ezfk9seaeevde45srxaawe0przzaw5r" timestamp="1724819844"&gt;27&lt;/key&gt;&lt;/foreign-keys&gt;&lt;ref-type name="Government Document"&gt;46&lt;/ref-type&gt;&lt;contributors&gt;&lt;authors&gt;&lt;author&gt;Medical Services Advisory Committee,&lt;/author&gt;&lt;/authors&gt;&lt;/contributors&gt;&lt;titles&gt;&lt;title&gt;1366 - Transient Elastography at 50Hz for the diagnosis of Liver Fibrosis in patients with confirmed Hepatitis B or confirmed Hepatitis C&lt;/title&gt;&lt;/titles&gt;&lt;dates&gt;&lt;year&gt;2016&lt;/year&gt;&lt;/dates&gt;&lt;urls&gt;&lt;related-urls&gt;&lt;url&gt;http://www.msac.gov.au/internet/msac/publishing.nsf/Content/1366-public&lt;/url&gt;&lt;/related-urls&gt;&lt;/urls&gt;&lt;/record&gt;&lt;/Cite&gt;&lt;/EndNote&gt;</w:instrText>
      </w:r>
      <w:r w:rsidR="00E52421" w:rsidRPr="00A606FA">
        <w:rPr>
          <w:rFonts w:ascii="Segoe UI" w:hAnsi="Segoe UI" w:cs="Segoe UI"/>
          <w:sz w:val="22"/>
          <w:szCs w:val="22"/>
        </w:rPr>
        <w:fldChar w:fldCharType="separate"/>
      </w:r>
      <w:r w:rsidR="00E52421" w:rsidRPr="00A606FA">
        <w:rPr>
          <w:rFonts w:ascii="Segoe UI" w:hAnsi="Segoe UI" w:cs="Segoe UI"/>
          <w:sz w:val="22"/>
          <w:szCs w:val="22"/>
        </w:rPr>
        <w:t>(Medical Services Advisory Committee 2016)</w:t>
      </w:r>
      <w:r w:rsidR="00E52421" w:rsidRPr="00A606FA">
        <w:rPr>
          <w:rFonts w:ascii="Segoe UI" w:hAnsi="Segoe UI" w:cs="Segoe UI"/>
          <w:sz w:val="22"/>
          <w:szCs w:val="22"/>
        </w:rPr>
        <w:fldChar w:fldCharType="end"/>
      </w:r>
      <w:r w:rsidR="00E52421">
        <w:rPr>
          <w:rFonts w:ascii="Segoe UI" w:hAnsi="Segoe UI" w:cs="Segoe UI"/>
          <w:sz w:val="22"/>
          <w:szCs w:val="22"/>
        </w:rPr>
        <w:t xml:space="preserve">. </w:t>
      </w:r>
    </w:p>
    <w:p w14:paraId="3ED4B1A5" w14:textId="77777777" w:rsidR="00E52421" w:rsidRDefault="00E52421" w:rsidP="00E52421">
      <w:pPr>
        <w:spacing w:after="0" w:line="240" w:lineRule="auto"/>
        <w:rPr>
          <w:rFonts w:ascii="Segoe UI" w:hAnsi="Segoe UI" w:cs="Segoe UI"/>
          <w:sz w:val="22"/>
          <w:szCs w:val="22"/>
        </w:rPr>
      </w:pPr>
    </w:p>
    <w:p w14:paraId="00AFD013" w14:textId="124636E7" w:rsidR="00E52421" w:rsidRDefault="00E52421" w:rsidP="00E52421">
      <w:pPr>
        <w:spacing w:after="0" w:line="240" w:lineRule="auto"/>
        <w:rPr>
          <w:rFonts w:ascii="Segoe UI" w:hAnsi="Segoe UI" w:cs="Segoe UI"/>
          <w:sz w:val="22"/>
          <w:szCs w:val="22"/>
        </w:rPr>
      </w:pPr>
      <w:r>
        <w:rPr>
          <w:rFonts w:ascii="Segoe UI" w:hAnsi="Segoe UI" w:cs="Segoe UI"/>
          <w:sz w:val="22"/>
          <w:szCs w:val="22"/>
        </w:rPr>
        <w:t>This is because most NITs</w:t>
      </w:r>
      <w:r w:rsidRPr="00B176ED">
        <w:rPr>
          <w:rFonts w:ascii="Segoe UI" w:hAnsi="Segoe UI" w:cs="Segoe UI"/>
          <w:sz w:val="22"/>
          <w:szCs w:val="22"/>
        </w:rPr>
        <w:t xml:space="preserve"> have been developed to diagnose </w:t>
      </w:r>
      <w:r>
        <w:rPr>
          <w:rFonts w:ascii="Segoe UI" w:hAnsi="Segoe UI" w:cs="Segoe UI"/>
          <w:sz w:val="22"/>
          <w:szCs w:val="22"/>
        </w:rPr>
        <w:t>AF</w:t>
      </w:r>
      <w:r w:rsidRPr="00B176ED">
        <w:rPr>
          <w:rFonts w:ascii="Segoe UI" w:hAnsi="Segoe UI" w:cs="Segoe UI"/>
          <w:sz w:val="22"/>
          <w:szCs w:val="22"/>
        </w:rPr>
        <w:t xml:space="preserve"> or cirrhosis</w:t>
      </w:r>
      <w:r w:rsidR="00263BBF">
        <w:rPr>
          <w:rFonts w:ascii="Segoe UI" w:hAnsi="Segoe UI" w:cs="Segoe UI"/>
          <w:sz w:val="22"/>
          <w:szCs w:val="22"/>
        </w:rPr>
        <w:t xml:space="preserve"> at point of care despite its setting</w:t>
      </w:r>
      <w:r w:rsidRPr="00B176ED">
        <w:rPr>
          <w:rFonts w:ascii="Segoe UI" w:hAnsi="Segoe UI" w:cs="Segoe UI"/>
          <w:sz w:val="22"/>
          <w:szCs w:val="22"/>
        </w:rPr>
        <w:t>. Each non-invasive test has specific advantages and limitations, with no single test being perfect</w:t>
      </w:r>
      <w:r>
        <w:rPr>
          <w:rFonts w:ascii="Segoe UI" w:hAnsi="Segoe UI" w:cs="Segoe UI"/>
          <w:sz w:val="22"/>
          <w:szCs w:val="22"/>
        </w:rPr>
        <w:t xml:space="preserve"> </w:t>
      </w:r>
      <w:r>
        <w:rPr>
          <w:rFonts w:ascii="Segoe UI" w:hAnsi="Segoe UI" w:cs="Segoe UI"/>
          <w:sz w:val="22"/>
          <w:szCs w:val="22"/>
        </w:rPr>
        <w:fldChar w:fldCharType="begin"/>
      </w:r>
      <w:r>
        <w:rPr>
          <w:rFonts w:ascii="Segoe UI" w:hAnsi="Segoe UI" w:cs="Segoe UI"/>
          <w:sz w:val="22"/>
          <w:szCs w:val="22"/>
        </w:rPr>
        <w:instrText xml:space="preserve"> ADDIN EN.CITE &lt;EndNote&gt;&lt;Cite&gt;&lt;Author&gt;European Association for the Study of the Liver&lt;/Author&gt;&lt;Year&gt;2021&lt;/Year&gt;&lt;RecNum&gt;33&lt;/RecNum&gt;&lt;DisplayText&gt;(European Association for the Study of the Liver 2021)&lt;/DisplayText&gt;&lt;record&gt;&lt;rec-number&gt;33&lt;/rec-number&gt;&lt;foreign-keys&gt;&lt;key app="EN" db-id="2apvszvvywasvbe5przp9rdba50atzxe290x" timestamp="1721624042"&gt;33&lt;/key&gt;&lt;/foreign-keys&gt;&lt;ref-type name="Journal Article"&gt;17&lt;/ref-type&gt;&lt;contributors&gt;&lt;authors&gt;&lt;author&gt;European Association for the Study of the Liver,&lt;/author&gt;&lt;/authors&gt;&lt;/contributors&gt;&lt;titles&gt;&lt;title&gt;EASL Clinical Practice Guidelines on non-invasive tests for evaluation of liver disease severity and prognosis – 2021 update&lt;/title&gt;&lt;secondary-title&gt;Journal of Hepatology&lt;/secondary-title&gt;&lt;/titles&gt;&lt;periodical&gt;&lt;full-title&gt;Journal of Hepatology&lt;/full-title&gt;&lt;/periodical&gt;&lt;dates&gt;&lt;year&gt;2021&lt;/year&gt;&lt;/dates&gt;&lt;urls&gt;&lt;/urls&gt;&lt;/record&gt;&lt;/Cite&gt;&lt;/EndNote&gt;</w:instrText>
      </w:r>
      <w:r>
        <w:rPr>
          <w:rFonts w:ascii="Segoe UI" w:hAnsi="Segoe UI" w:cs="Segoe UI"/>
          <w:sz w:val="22"/>
          <w:szCs w:val="22"/>
        </w:rPr>
        <w:fldChar w:fldCharType="separate"/>
      </w:r>
      <w:r>
        <w:rPr>
          <w:rFonts w:ascii="Segoe UI" w:hAnsi="Segoe UI" w:cs="Segoe UI"/>
          <w:noProof/>
          <w:sz w:val="22"/>
          <w:szCs w:val="22"/>
        </w:rPr>
        <w:t>(European Association for the Study of the Liver 2021)</w:t>
      </w:r>
      <w:r>
        <w:rPr>
          <w:rFonts w:ascii="Segoe UI" w:hAnsi="Segoe UI" w:cs="Segoe UI"/>
          <w:sz w:val="22"/>
          <w:szCs w:val="22"/>
        </w:rPr>
        <w:fldChar w:fldCharType="end"/>
      </w:r>
      <w:r w:rsidRPr="00B176ED">
        <w:rPr>
          <w:rFonts w:ascii="Segoe UI" w:hAnsi="Segoe UI" w:cs="Segoe UI"/>
          <w:sz w:val="22"/>
          <w:szCs w:val="22"/>
        </w:rPr>
        <w:t>.</w:t>
      </w:r>
      <w:r>
        <w:rPr>
          <w:rFonts w:ascii="Segoe UI" w:hAnsi="Segoe UI" w:cs="Segoe UI"/>
          <w:sz w:val="22"/>
          <w:szCs w:val="22"/>
        </w:rPr>
        <w:t xml:space="preserve"> </w:t>
      </w:r>
      <w:r w:rsidRPr="004864E5">
        <w:rPr>
          <w:rFonts w:ascii="Segoe UI" w:hAnsi="Segoe UI" w:cs="Segoe UI"/>
          <w:sz w:val="22"/>
          <w:szCs w:val="22"/>
        </w:rPr>
        <w:t xml:space="preserve">Similarly, ultrasound is inaccurate for determining </w:t>
      </w:r>
      <w:r>
        <w:rPr>
          <w:rFonts w:ascii="Segoe UI" w:hAnsi="Segoe UI" w:cs="Segoe UI"/>
          <w:sz w:val="22"/>
          <w:szCs w:val="22"/>
        </w:rPr>
        <w:t>AF</w:t>
      </w:r>
      <w:r w:rsidRPr="004864E5">
        <w:rPr>
          <w:rFonts w:ascii="Segoe UI" w:hAnsi="Segoe UI" w:cs="Segoe UI"/>
          <w:sz w:val="22"/>
          <w:szCs w:val="22"/>
        </w:rPr>
        <w:t xml:space="preserve"> and lack</w:t>
      </w:r>
      <w:r>
        <w:rPr>
          <w:rFonts w:ascii="Segoe UI" w:hAnsi="Segoe UI" w:cs="Segoe UI"/>
          <w:sz w:val="22"/>
          <w:szCs w:val="22"/>
        </w:rPr>
        <w:t>s</w:t>
      </w:r>
      <w:r w:rsidRPr="004864E5">
        <w:rPr>
          <w:rFonts w:ascii="Segoe UI" w:hAnsi="Segoe UI" w:cs="Segoe UI"/>
          <w:sz w:val="22"/>
          <w:szCs w:val="22"/>
        </w:rPr>
        <w:t xml:space="preserve"> sensitivity for determining cirrhosis</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(Hetland, Kronborg et al. 2023)</w:t>
      </w:r>
      <w:r>
        <w:rPr>
          <w:rFonts w:ascii="Segoe UI" w:hAnsi="Segoe UI" w:cs="Segoe UI"/>
          <w:sz w:val="22"/>
          <w:szCs w:val="22"/>
        </w:rPr>
        <w:fldChar w:fldCharType="end"/>
      </w:r>
      <w:r w:rsidRPr="004864E5">
        <w:rPr>
          <w:rFonts w:ascii="Segoe UI" w:hAnsi="Segoe UI" w:cs="Segoe UI"/>
          <w:sz w:val="22"/>
          <w:szCs w:val="22"/>
        </w:rPr>
        <w:t xml:space="preserve">. </w:t>
      </w:r>
    </w:p>
    <w:p w14:paraId="73CE272A" w14:textId="77777777" w:rsidR="00E52421" w:rsidRDefault="00E52421" w:rsidP="00E52421">
      <w:pPr>
        <w:spacing w:after="0" w:line="240" w:lineRule="auto"/>
        <w:rPr>
          <w:rFonts w:ascii="Segoe UI" w:hAnsi="Segoe UI" w:cs="Segoe UI"/>
          <w:sz w:val="22"/>
          <w:szCs w:val="22"/>
        </w:rPr>
      </w:pPr>
    </w:p>
    <w:p w14:paraId="344C6291" w14:textId="36E85797" w:rsidR="00720254" w:rsidRPr="00720254" w:rsidRDefault="00E52421" w:rsidP="00720254">
      <w:pPr>
        <w:spacing w:after="0" w:line="240" w:lineRule="auto"/>
        <w:rPr>
          <w:rFonts w:asciiTheme="minorHAnsi" w:eastAsia="Segoe UI" w:hAnsiTheme="minorHAnsi" w:cstheme="minorHAnsi"/>
          <w:color w:val="000000"/>
          <w:sz w:val="22"/>
          <w:szCs w:val="22"/>
        </w:rPr>
      </w:pPr>
      <w:r w:rsidRPr="004864E5">
        <w:rPr>
          <w:rFonts w:ascii="Segoe UI" w:hAnsi="Segoe UI" w:cs="Segoe UI"/>
          <w:sz w:val="22"/>
          <w:szCs w:val="22"/>
        </w:rPr>
        <w:t xml:space="preserve">Thus, specific diagnostic </w:t>
      </w:r>
      <w:r>
        <w:rPr>
          <w:rFonts w:ascii="Segoe UI" w:hAnsi="Segoe UI" w:cs="Segoe UI"/>
          <w:sz w:val="22"/>
          <w:szCs w:val="22"/>
        </w:rPr>
        <w:t xml:space="preserve">NITs such as </w:t>
      </w:r>
      <w:r>
        <w:rPr>
          <w:rFonts w:ascii="Segoe UI" w:eastAsia="Segoe UI" w:hAnsi="Segoe UI"/>
          <w:bCs/>
          <w:color w:val="000000"/>
          <w:sz w:val="22"/>
        </w:rPr>
        <w:t>VCTE</w:t>
      </w:r>
      <w:r>
        <w:rPr>
          <w:rFonts w:ascii="Segoe UI" w:eastAsia="Segoe UI" w:hAnsi="Segoe UI" w:cs="Segoe UI"/>
          <w:bCs/>
          <w:color w:val="000000"/>
          <w:sz w:val="22"/>
        </w:rPr>
        <w:t xml:space="preserve">™ </w:t>
      </w:r>
      <w:r w:rsidRPr="004864E5">
        <w:rPr>
          <w:rFonts w:ascii="Segoe UI" w:hAnsi="Segoe UI" w:cs="Segoe UI"/>
          <w:sz w:val="22"/>
          <w:szCs w:val="22"/>
        </w:rPr>
        <w:t>are required for accurate staging</w:t>
      </w:r>
      <w:r>
        <w:rPr>
          <w:rFonts w:ascii="Segoe UI" w:hAnsi="Segoe UI" w:cs="Segoe UI"/>
          <w:sz w:val="22"/>
          <w:szCs w:val="22"/>
        </w:rPr>
        <w:t xml:space="preserve"> of liver fibrosis</w:t>
      </w:r>
      <w:r w:rsidRPr="004864E5">
        <w:rPr>
          <w:rFonts w:ascii="Segoe UI" w:hAnsi="Segoe UI" w:cs="Segoe UI"/>
          <w:sz w:val="22"/>
          <w:szCs w:val="22"/>
        </w:rPr>
        <w:t xml:space="preserve"> in people with MAFLD. </w:t>
      </w:r>
      <w:r>
        <w:rPr>
          <w:rFonts w:ascii="Segoe UI" w:hAnsi="Segoe UI" w:cs="Segoe UI"/>
          <w:sz w:val="22"/>
          <w:szCs w:val="22"/>
        </w:rPr>
        <w:t xml:space="preserve">Although ultrasound has clinical utility in determining hepatic steatosis and assessing the anatomy of the liver, therefore it is partially displaced in the continuum of care for patients with MAFLD. </w:t>
      </w:r>
    </w:p>
    <w:p w14:paraId="5D7BB07A" w14:textId="77777777" w:rsidR="002A29B9" w:rsidRDefault="002A29B9">
      <w:pPr>
        <w:rPr>
          <w:rFonts w:ascii="Segoe UI" w:hAnsi="Segoe UI" w:cs="Segoe UI"/>
          <w:b/>
          <w:bCs/>
          <w:color w:val="002060"/>
          <w:sz w:val="32"/>
          <w:szCs w:val="32"/>
        </w:rPr>
      </w:pPr>
      <w:r>
        <w:rPr>
          <w:color w:val="002060"/>
        </w:rPr>
        <w:br w:type="page"/>
      </w:r>
    </w:p>
    <w:p w14:paraId="3E7AD725" w14:textId="2C62985B" w:rsidR="00765B2C" w:rsidRPr="00FC0F11" w:rsidRDefault="0016065A" w:rsidP="00FC0F11">
      <w:pPr>
        <w:pStyle w:val="Heading1"/>
        <w:rPr>
          <w:b w:val="0"/>
          <w:color w:val="002060"/>
        </w:rPr>
      </w:pPr>
      <w:r w:rsidRPr="00FC0F11">
        <w:rPr>
          <w:color w:val="002060"/>
        </w:rPr>
        <w:lastRenderedPageBreak/>
        <w:t>Outcome</w:t>
      </w:r>
      <w:r w:rsidR="00770FA6" w:rsidRPr="00FC0F11">
        <w:rPr>
          <w:color w:val="002060"/>
        </w:rPr>
        <w:t>s</w:t>
      </w: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1FDFBF29" w:rsidR="004C02B7" w:rsidRPr="000627EF" w:rsidRDefault="00B56B13"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5E46D4C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846E3EA" w14:textId="773A4015"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18D4E916" w14:textId="77777777" w:rsidR="00225C8D" w:rsidRDefault="00225C8D" w:rsidP="00225C8D">
      <w:pPr>
        <w:spacing w:after="0" w:line="240" w:lineRule="auto"/>
        <w:rPr>
          <w:rFonts w:ascii="Segoe UI" w:eastAsia="Segoe UI" w:hAnsi="Segoe UI"/>
          <w:b/>
          <w:color w:val="000000"/>
          <w:sz w:val="22"/>
        </w:rPr>
      </w:pPr>
    </w:p>
    <w:p w14:paraId="5BAE5CF5" w14:textId="10484AE1" w:rsidR="001F7FAA" w:rsidRPr="00755D34" w:rsidRDefault="001F7FAA" w:rsidP="002826BF">
      <w:pPr>
        <w:spacing w:after="0" w:line="240" w:lineRule="auto"/>
        <w:rPr>
          <w:rFonts w:ascii="Segoe UI" w:eastAsia="Segoe UI" w:hAnsi="Segoe UI"/>
          <w:bCs/>
          <w:color w:val="000000"/>
          <w:sz w:val="22"/>
        </w:rPr>
      </w:pPr>
      <w:r w:rsidRPr="00755D34">
        <w:rPr>
          <w:rFonts w:ascii="Segoe UI" w:eastAsia="Segoe UI" w:hAnsi="Segoe UI"/>
          <w:bCs/>
          <w:color w:val="000000"/>
          <w:sz w:val="22"/>
        </w:rPr>
        <w:t>The outcomes of interest in this application include test accuracy compared to liver biopsy (reference standard)</w:t>
      </w:r>
      <w:r w:rsidR="00681D7D">
        <w:rPr>
          <w:rFonts w:ascii="Segoe UI" w:eastAsia="Segoe UI" w:hAnsi="Segoe UI"/>
          <w:bCs/>
          <w:color w:val="000000"/>
          <w:sz w:val="22"/>
        </w:rPr>
        <w:t xml:space="preserve"> </w:t>
      </w:r>
      <w:r w:rsidR="00681D7D">
        <w:rPr>
          <w:rFonts w:ascii="Segoe UI" w:eastAsia="Segoe UI" w:hAnsi="Segoe UI"/>
          <w:bCs/>
          <w:color w:val="000000"/>
          <w:sz w:val="22"/>
        </w:rPr>
        <w:fldChar w:fldCharType="begin">
          <w:fldData xml:space="preserve">PEVuZE5vdGU+PENpdGU+PEF1dGhvcj5FZGRvd2VzPC9BdXRob3I+PFllYXI+MjAxOTwvWWVhcj48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</w:fldData>
        </w:fldChar>
      </w:r>
      <w:r w:rsidR="00681D7D">
        <w:rPr>
          <w:rFonts w:ascii="Segoe UI" w:eastAsia="Segoe UI" w:hAnsi="Segoe UI"/>
          <w:bCs/>
          <w:color w:val="000000"/>
          <w:sz w:val="22"/>
        </w:rPr>
        <w:instrText xml:space="preserve"> ADDIN EN.CITE </w:instrText>
      </w:r>
      <w:r w:rsidR="00681D7D">
        <w:rPr>
          <w:rFonts w:ascii="Segoe UI" w:eastAsia="Segoe UI" w:hAnsi="Segoe UI"/>
          <w:bCs/>
          <w:color w:val="000000"/>
          <w:sz w:val="22"/>
        </w:rPr>
        <w:fldChar w:fldCharType="begin">
          <w:fldData xml:space="preserve">PEVuZE5vdGU+PENpdGU+PEF1dGhvcj5FZGRvd2VzPC9BdXRob3I+PFllYXI+MjAxOTwvWWVhcj48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</w:fldData>
        </w:fldChar>
      </w:r>
      <w:r w:rsidR="00681D7D">
        <w:rPr>
          <w:rFonts w:ascii="Segoe UI" w:eastAsia="Segoe UI" w:hAnsi="Segoe UI"/>
          <w:bCs/>
          <w:color w:val="000000"/>
          <w:sz w:val="22"/>
        </w:rPr>
        <w:instrText xml:space="preserve"> ADDIN EN.CITE.DATA </w:instrText>
      </w:r>
      <w:r w:rsidR="00681D7D">
        <w:rPr>
          <w:rFonts w:ascii="Segoe UI" w:eastAsia="Segoe UI" w:hAnsi="Segoe UI"/>
          <w:bCs/>
          <w:color w:val="000000"/>
          <w:sz w:val="22"/>
        </w:rPr>
      </w:r>
      <w:r w:rsidR="00681D7D">
        <w:rPr>
          <w:rFonts w:ascii="Segoe UI" w:eastAsia="Segoe UI" w:hAnsi="Segoe UI"/>
          <w:bCs/>
          <w:color w:val="000000"/>
          <w:sz w:val="22"/>
        </w:rPr>
        <w:fldChar w:fldCharType="end"/>
      </w:r>
      <w:r w:rsidR="00681D7D">
        <w:rPr>
          <w:rFonts w:ascii="Segoe UI" w:eastAsia="Segoe UI" w:hAnsi="Segoe UI"/>
          <w:bCs/>
          <w:color w:val="000000"/>
          <w:sz w:val="22"/>
        </w:rPr>
      </w:r>
      <w:r w:rsidR="00681D7D">
        <w:rPr>
          <w:rFonts w:ascii="Segoe UI" w:eastAsia="Segoe UI" w:hAnsi="Segoe UI"/>
          <w:bCs/>
          <w:color w:val="000000"/>
          <w:sz w:val="22"/>
        </w:rPr>
        <w:fldChar w:fldCharType="separate"/>
      </w:r>
      <w:r w:rsidR="00681D7D">
        <w:rPr>
          <w:rFonts w:ascii="Segoe UI" w:eastAsia="Segoe UI" w:hAnsi="Segoe UI"/>
          <w:bCs/>
          <w:noProof/>
          <w:color w:val="000000"/>
          <w:sz w:val="22"/>
        </w:rPr>
        <w:t>(Eddowes, Sasso et al. 2019)</w:t>
      </w:r>
      <w:r w:rsidR="00681D7D">
        <w:rPr>
          <w:rFonts w:ascii="Segoe UI" w:eastAsia="Segoe UI" w:hAnsi="Segoe UI"/>
          <w:bCs/>
          <w:color w:val="000000"/>
          <w:sz w:val="22"/>
        </w:rPr>
        <w:fldChar w:fldCharType="end"/>
      </w:r>
      <w:r w:rsidRPr="00755D34">
        <w:rPr>
          <w:rFonts w:ascii="Segoe UI" w:eastAsia="Segoe UI" w:hAnsi="Segoe UI"/>
          <w:bCs/>
          <w:color w:val="000000"/>
          <w:sz w:val="22"/>
        </w:rPr>
        <w:t xml:space="preserve">, concordance with </w:t>
      </w:r>
      <w:r w:rsidR="008A1F7F">
        <w:rPr>
          <w:rFonts w:ascii="Segoe UI" w:eastAsia="Segoe UI" w:hAnsi="Segoe UI"/>
          <w:bCs/>
          <w:color w:val="000000"/>
          <w:sz w:val="22"/>
        </w:rPr>
        <w:t>ultrasound</w:t>
      </w:r>
      <w:r w:rsidR="00681D7D">
        <w:rPr>
          <w:rFonts w:ascii="Segoe UI" w:eastAsia="Segoe UI" w:hAnsi="Segoe UI"/>
          <w:bCs/>
          <w:color w:val="000000"/>
          <w:sz w:val="22"/>
        </w:rPr>
        <w:t xml:space="preserve"> </w:t>
      </w:r>
      <w:r w:rsidR="00681D7D">
        <w:rPr>
          <w:rFonts w:ascii="Segoe UI" w:eastAsia="Segoe UI" w:hAnsi="Segoe UI"/>
          <w:bCs/>
          <w:color w:val="000000"/>
          <w:sz w:val="22"/>
        </w:rPr>
        <w:fldChar w:fldCharType="begin"/>
      </w:r>
      <w:r w:rsidR="00681D7D">
        <w:rPr>
          <w:rFonts w:ascii="Segoe UI" w:eastAsia="Segoe UI" w:hAnsi="Segoe UI"/>
          <w:bCs/>
          <w:color w:val="000000"/>
          <w:sz w:val="22"/>
        </w:rPr>
        <w:instrText xml:space="preserve"> ADDIN EN.CITE &lt;EndNote&gt;&lt;Cite&gt;&lt;Author&gt;Kamali&lt;/Author&gt;&lt;Year&gt;2019&lt;/Year&gt;&lt;RecNum&gt;20&lt;/RecNum&gt;&lt;DisplayText&gt;(Kamali, Adibi et al. 2019)&lt;/DisplayText&gt;&lt;record&gt;&lt;rec-number&gt;20&lt;/rec-number&gt;&lt;foreign-keys&gt;&lt;key app="EN" db-id="2apvszvvywasvbe5przp9rdba50atzxe290x" timestamp="1719460495"&gt;20&lt;/key&gt;&lt;/foreign-keys&gt;&lt;ref-type name="Journal Article"&gt;17&lt;/ref-type&gt;&lt;contributors&gt;&lt;authors&gt;&lt;author&gt;Kamali, L.&lt;/author&gt;&lt;author&gt;Adibi, A.&lt;/author&gt;&lt;author&gt;Ebrahimian, S.&lt;/author&gt;&lt;author&gt;Jafari, F.&lt;/author&gt;&lt;author&gt;Sharifi, M.&lt;/author&gt;&lt;/authors&gt;&lt;/contributors&gt;&lt;auth-address&gt;Department of Radilogy, Isfahan University of Medical Sciences, Isfahan, Iran.&amp;#xD;Department of Gastroenterologist, Isfahan University of Medical Sciences, Isfahan, Iran.&lt;/auth-address&gt;&lt;titles&gt;&lt;title&gt;Diagnostic Performance of Ultrasonography in Detecting Fatty Liver Disease in Comparison with Fibroscan in People Suspected of Fatty Liver&lt;/title&gt;&lt;secondary-title&gt;Adv Biomed Res&lt;/secondary-title&gt;&lt;/titles&gt;&lt;periodical&gt;&lt;full-title&gt;Adv Biomed Res&lt;/full-title&gt;&lt;/periodical&gt;&lt;pages&gt;69&lt;/pages&gt;&lt;volume&gt;8&lt;/volume&gt;&lt;edition&gt;20191127&lt;/edition&gt;&lt;keywords&gt;&lt;keyword&gt;Diagnostic performance&lt;/keyword&gt;&lt;keyword&gt;fatty liver disease&lt;/keyword&gt;&lt;keyword&gt;fibroscan&lt;/keyword&gt;&lt;keyword&gt;ultrasonography&lt;/keyword&gt;&lt;/keywords&gt;&lt;dates&gt;&lt;year&gt;2019&lt;/year&gt;&lt;/dates&gt;&lt;isbn&gt;2277-9175 (Print)&amp;#xD;2277-9175&lt;/isbn&gt;&lt;accession-num&gt;31897407&lt;/accession-num&gt;&lt;urls&gt;&lt;/urls&gt;&lt;custom1&gt;There are no conflicts of interest.&lt;/custom1&gt;&lt;custom2&gt;PMC6909544&lt;/custom2&gt;&lt;electronic-resource-num&gt;10.4103/abr.abr_114_19&lt;/electronic-resource-num&gt;&lt;remote-database-provider&gt;NLM&lt;/remote-database-provider&gt;&lt;language&gt;eng&lt;/language&gt;&lt;/record&gt;&lt;/Cite&gt;&lt;/EndNote&gt;</w:instrText>
      </w:r>
      <w:r w:rsidR="00681D7D">
        <w:rPr>
          <w:rFonts w:ascii="Segoe UI" w:eastAsia="Segoe UI" w:hAnsi="Segoe UI"/>
          <w:bCs/>
          <w:color w:val="000000"/>
          <w:sz w:val="22"/>
        </w:rPr>
        <w:fldChar w:fldCharType="separate"/>
      </w:r>
      <w:r w:rsidR="00681D7D">
        <w:rPr>
          <w:rFonts w:ascii="Segoe UI" w:eastAsia="Segoe UI" w:hAnsi="Segoe UI"/>
          <w:bCs/>
          <w:noProof/>
          <w:color w:val="000000"/>
          <w:sz w:val="22"/>
        </w:rPr>
        <w:t>(Kamali, Adibi et al. 2019)</w:t>
      </w:r>
      <w:r w:rsidR="00681D7D">
        <w:rPr>
          <w:rFonts w:ascii="Segoe UI" w:eastAsia="Segoe UI" w:hAnsi="Segoe UI"/>
          <w:bCs/>
          <w:color w:val="000000"/>
          <w:sz w:val="22"/>
        </w:rPr>
        <w:fldChar w:fldCharType="end"/>
      </w:r>
      <w:r w:rsidR="004C4C15">
        <w:rPr>
          <w:rFonts w:ascii="Segoe UI" w:eastAsia="Segoe UI" w:hAnsi="Segoe UI"/>
          <w:bCs/>
          <w:color w:val="000000"/>
          <w:sz w:val="22"/>
        </w:rPr>
        <w:t xml:space="preserve"> and</w:t>
      </w:r>
      <w:r w:rsidRPr="00755D34">
        <w:rPr>
          <w:rFonts w:ascii="Segoe UI" w:eastAsia="Segoe UI" w:hAnsi="Segoe UI"/>
          <w:bCs/>
          <w:color w:val="000000"/>
          <w:sz w:val="22"/>
        </w:rPr>
        <w:t xml:space="preserve"> </w:t>
      </w:r>
      <w:r w:rsidR="008A1F7F">
        <w:rPr>
          <w:rFonts w:ascii="Segoe UI" w:eastAsia="Segoe UI" w:hAnsi="Segoe UI"/>
          <w:bCs/>
          <w:color w:val="000000"/>
          <w:sz w:val="22"/>
        </w:rPr>
        <w:t>prognostic accuracy</w:t>
      </w:r>
      <w:r w:rsidR="000D0B45">
        <w:rPr>
          <w:rFonts w:ascii="Segoe UI" w:eastAsia="Segoe UI" w:hAnsi="Segoe UI"/>
          <w:bCs/>
          <w:color w:val="000000"/>
          <w:sz w:val="22"/>
        </w:rPr>
        <w:t xml:space="preserve"> </w:t>
      </w:r>
      <w:r w:rsidR="008E59C0">
        <w:rPr>
          <w:rFonts w:ascii="Segoe UI" w:eastAsia="Segoe UI" w:hAnsi="Segoe UI"/>
          <w:bCs/>
          <w:color w:val="000000"/>
          <w:sz w:val="22"/>
        </w:rPr>
        <w:fldChar w:fldCharType="begin"/>
      </w:r>
      <w:r w:rsidR="008E59C0">
        <w:rPr>
          <w:rFonts w:ascii="Segoe UI" w:eastAsia="Segoe UI" w:hAnsi="Segoe UI"/>
          <w:bCs/>
          <w:color w:val="000000"/>
          <w:sz w:val="22"/>
        </w:rPr>
        <w:instrText xml:space="preserve"> ADDIN EN.CITE &lt;EndNote&gt;&lt;Cite&gt;&lt;Author&gt;Ciardullo&lt;/Author&gt;&lt;Year&gt;2023&lt;/Year&gt;&lt;RecNum&gt;21&lt;/RecNum&gt;&lt;DisplayText&gt;(Ciardullo, Muraca et al. 2023)&lt;/DisplayText&gt;&lt;record&gt;&lt;rec-number&gt;21&lt;/rec-number&gt;&lt;foreign-keys&gt;&lt;key app="EN" db-id="2apvszvvywasvbe5przp9rdba50atzxe290x" timestamp="1719460565"&gt;21&lt;/key&gt;&lt;/foreign-keys&gt;&lt;ref-type name="Journal Article"&gt;17&lt;/ref-type&gt;&lt;contributors&gt;&lt;authors&gt;&lt;author&gt;Ciardullo, Stefano&lt;/author&gt;&lt;author&gt;Muraca, Emanuele&lt;/author&gt;&lt;author&gt;Zerbini, Francesca&lt;/author&gt;&lt;author&gt;Perseghin, Gianluca&lt;/author&gt;&lt;/authors&gt;&lt;/contributors&gt;&lt;titles&gt;&lt;title&gt;Liver stiffness is associated with all-cause mortality in patients with NAFLD: A systematic review and meta-analysis&lt;/title&gt;&lt;secondary-title&gt;Liver International&lt;/secondary-title&gt;&lt;/titles&gt;&lt;periodical&gt;&lt;full-title&gt;Liver International&lt;/full-title&gt;&lt;/periodical&gt;&lt;pages&gt;2604-2610&lt;/pages&gt;&lt;volume&gt;43&lt;/volume&gt;&lt;number&gt;12&lt;/number&gt;&lt;dates&gt;&lt;year&gt;2023&lt;/year&gt;&lt;/dates&gt;&lt;isbn&gt;1478-3223&lt;/isbn&gt;&lt;urls&gt;&lt;related-urls&gt;&lt;url&gt;https://onlinelibrary.wiley.com/doi/abs/10.1111/liv.15742&lt;/url&gt;&lt;/related-urls&gt;&lt;/urls&gt;&lt;electronic-resource-num&gt;https://doi.org/10.1111/liv.15742&lt;/electronic-resource-num&gt;&lt;/record&gt;&lt;/Cite&gt;&lt;/EndNote&gt;</w:instrText>
      </w:r>
      <w:r w:rsidR="008E59C0">
        <w:rPr>
          <w:rFonts w:ascii="Segoe UI" w:eastAsia="Segoe UI" w:hAnsi="Segoe UI"/>
          <w:bCs/>
          <w:color w:val="000000"/>
          <w:sz w:val="22"/>
        </w:rPr>
        <w:fldChar w:fldCharType="separate"/>
      </w:r>
      <w:r w:rsidR="008E59C0">
        <w:rPr>
          <w:rFonts w:ascii="Segoe UI" w:eastAsia="Segoe UI" w:hAnsi="Segoe UI"/>
          <w:bCs/>
          <w:noProof/>
          <w:color w:val="000000"/>
          <w:sz w:val="22"/>
        </w:rPr>
        <w:t>(Ciardullo, Muraca et al. 2023)</w:t>
      </w:r>
      <w:r w:rsidR="008E59C0">
        <w:rPr>
          <w:rFonts w:ascii="Segoe UI" w:eastAsia="Segoe UI" w:hAnsi="Segoe UI"/>
          <w:bCs/>
          <w:color w:val="000000"/>
          <w:sz w:val="22"/>
        </w:rPr>
        <w:fldChar w:fldCharType="end"/>
      </w:r>
      <w:r w:rsidRPr="00755D34">
        <w:rPr>
          <w:rFonts w:ascii="Segoe UI" w:eastAsia="Segoe UI" w:hAnsi="Segoe UI"/>
          <w:bCs/>
          <w:color w:val="000000"/>
          <w:sz w:val="22"/>
        </w:rPr>
        <w:t>.</w:t>
      </w:r>
      <w:r>
        <w:rPr>
          <w:rFonts w:ascii="Segoe UI" w:eastAsia="Segoe UI" w:hAnsi="Segoe UI"/>
          <w:bCs/>
          <w:color w:val="000000"/>
          <w:sz w:val="22"/>
        </w:rPr>
        <w:t xml:space="preserve"> </w:t>
      </w:r>
      <w:r w:rsidR="00307E25">
        <w:rPr>
          <w:rFonts w:ascii="Segoe UI" w:eastAsia="Segoe UI" w:hAnsi="Segoe UI"/>
          <w:bCs/>
          <w:color w:val="000000"/>
          <w:sz w:val="22"/>
        </w:rPr>
        <w:t xml:space="preserve">It is important to note that </w:t>
      </w:r>
      <w:r w:rsidR="00307E25" w:rsidRPr="00307E25">
        <w:rPr>
          <w:rFonts w:ascii="Segoe UI" w:eastAsia="Segoe UI" w:hAnsi="Segoe UI"/>
          <w:bCs/>
          <w:color w:val="000000"/>
          <w:sz w:val="22"/>
        </w:rPr>
        <w:t>the NAFLD-based literature is likely applicable to those with MAFLD</w:t>
      </w:r>
      <w:r w:rsidR="00307E25">
        <w:rPr>
          <w:rFonts w:ascii="Segoe UI" w:eastAsia="Segoe UI" w:hAnsi="Segoe UI"/>
          <w:bCs/>
          <w:color w:val="000000"/>
          <w:sz w:val="22"/>
        </w:rPr>
        <w:t xml:space="preserve"> given the 80</w:t>
      </w:r>
      <w:r w:rsidR="00112C98">
        <w:rPr>
          <w:rFonts w:ascii="Segoe UI" w:eastAsia="Segoe UI" w:hAnsi="Segoe UI"/>
          <w:bCs/>
          <w:color w:val="000000"/>
          <w:sz w:val="22"/>
        </w:rPr>
        <w:t>% overlap of diagnostic criteria and similar test results</w:t>
      </w:r>
      <w:r w:rsidR="0068562D">
        <w:rPr>
          <w:rFonts w:ascii="Segoe UI" w:eastAsia="Segoe UI" w:hAnsi="Segoe UI"/>
          <w:bCs/>
          <w:color w:val="000000"/>
          <w:sz w:val="22"/>
        </w:rPr>
        <w:t xml:space="preserve"> </w:t>
      </w:r>
      <w:r w:rsidR="00C10476">
        <w:rPr>
          <w:rFonts w:ascii="Segoe UI" w:eastAsia="Segoe UI" w:hAnsi="Segoe UI"/>
          <w:bCs/>
          <w:color w:val="000000"/>
          <w:sz w:val="22"/>
        </w:rPr>
        <w:fldChar w:fldCharType="begin"/>
      </w:r>
      <w:r w:rsidR="00CD05E6">
        <w:rPr>
          <w:rFonts w:ascii="Segoe UI" w:eastAsia="Segoe UI" w:hAnsi="Segoe UI"/>
          <w:bCs/>
          <w:color w:val="000000"/>
          <w:sz w:val="22"/>
        </w:rPr>
        <w:instrText xml:space="preserve"> ADDIN EN.CITE &lt;EndNote&gt;&lt;Cite&gt;&lt;Author&gt;Kemp&lt;/Author&gt;&lt;Year&gt;2022&lt;/Year&gt;&lt;RecNum&gt;27&lt;/RecNum&gt;&lt;DisplayText&gt;(Kemp, Clayton-Chubb et al. 2022)&lt;/DisplayText&gt;&lt;record&gt;&lt;rec-number&gt;27&lt;/rec-number&gt;&lt;foreign-keys&gt;&lt;key app="EN" db-id="2apvszvvywasvbe5przp9rdba50atzxe290x" timestamp="1719982777"&gt;27&lt;/key&gt;&lt;/foreign-keys&gt;&lt;ref-type name="Journal Article"&gt;17&lt;/ref-type&gt;&lt;contributors&gt;&lt;authors&gt;&lt;author&gt;Kemp, William&lt;/author&gt;&lt;author&gt;Clayton-Chubb, Daniel&lt;/author&gt;&lt;author&gt;Majeed, Ammar&lt;/author&gt;&lt;author&gt;Glenister, Kristen M&lt;/author&gt;&lt;author&gt;Magliano, Dianna J&lt;/author&gt;&lt;author&gt;Lubel, John&lt;/author&gt;&lt;author&gt;Bourke, Lisa&lt;/author&gt;&lt;author&gt;Simmons, David&lt;/author&gt;&lt;author&gt;Roberts, Stuart K&lt;/author&gt;&lt;/authors&gt;&lt;/contributors&gt;&lt;titles&gt;&lt;title&gt;Impact of renaming NAFLD to MAFLD in an Australian regional cohort: Results from a prospective population-based study&lt;/title&gt;&lt;secondary-title&gt;Journal of Gastroenterology and Hepatology&lt;/secondary-title&gt;&lt;/titles&gt;&lt;periodical&gt;&lt;full-title&gt;Journal of Gastroenterology and Hepatology&lt;/full-title&gt;&lt;/periodical&gt;&lt;pages&gt;395-403&lt;/pages&gt;&lt;volume&gt;37&lt;/volume&gt;&lt;number&gt;2&lt;/number&gt;&lt;dates&gt;&lt;year&gt;2022&lt;/year&gt;&lt;/dates&gt;&lt;isbn&gt;0815-9319&lt;/isbn&gt;&lt;urls&gt;&lt;related-urls&gt;&lt;url&gt;https://onlinelibrary.wiley.com/doi/abs/10.1111/jgh.15723&lt;/url&gt;&lt;/related-urls&gt;&lt;/urls&gt;&lt;electronic-resource-num&gt;https://doi.org/10.1111/jgh.15723&lt;/electronic-resource-num&gt;&lt;/record&gt;&lt;/Cite&gt;&lt;/EndNote&gt;</w:instrText>
      </w:r>
      <w:r w:rsidR="00C10476">
        <w:rPr>
          <w:rFonts w:ascii="Segoe UI" w:eastAsia="Segoe UI" w:hAnsi="Segoe UI"/>
          <w:bCs/>
          <w:color w:val="000000"/>
          <w:sz w:val="22"/>
        </w:rPr>
        <w:fldChar w:fldCharType="separate"/>
      </w:r>
      <w:r w:rsidR="00CD05E6">
        <w:rPr>
          <w:rFonts w:ascii="Segoe UI" w:eastAsia="Segoe UI" w:hAnsi="Segoe UI"/>
          <w:bCs/>
          <w:noProof/>
          <w:color w:val="000000"/>
          <w:sz w:val="22"/>
        </w:rPr>
        <w:t>(Kemp, Clayton-Chubb et al. 2022)</w:t>
      </w:r>
      <w:r w:rsidR="00C10476">
        <w:rPr>
          <w:rFonts w:ascii="Segoe UI" w:eastAsia="Segoe UI" w:hAnsi="Segoe UI"/>
          <w:bCs/>
          <w:color w:val="000000"/>
          <w:sz w:val="22"/>
        </w:rPr>
        <w:fldChar w:fldCharType="end"/>
      </w:r>
      <w:r w:rsidR="00112C98">
        <w:rPr>
          <w:rFonts w:ascii="Segoe UI" w:eastAsia="Segoe UI" w:hAnsi="Segoe UI"/>
          <w:bCs/>
          <w:color w:val="000000"/>
          <w:sz w:val="22"/>
        </w:rPr>
        <w:t xml:space="preserve">. </w:t>
      </w:r>
    </w:p>
    <w:p w14:paraId="27ED4852" w14:textId="77777777" w:rsidR="00F97303" w:rsidRPr="00657D23" w:rsidRDefault="00F97303" w:rsidP="002826BF">
      <w:pPr>
        <w:spacing w:after="0" w:line="240" w:lineRule="auto"/>
        <w:rPr>
          <w:rFonts w:ascii="Segoe UI" w:eastAsia="Segoe UI" w:hAnsi="Segoe UI"/>
          <w:bCs/>
          <w:color w:val="000000"/>
          <w:sz w:val="22"/>
        </w:rPr>
      </w:pPr>
    </w:p>
    <w:p w14:paraId="1E6C6802" w14:textId="457D7409" w:rsidR="007046F5" w:rsidRDefault="00C859F2" w:rsidP="004C02B7">
      <w:pPr>
        <w:spacing w:after="0" w:line="240" w:lineRule="auto"/>
        <w:rPr>
          <w:rFonts w:ascii="Segoe UI" w:eastAsia="Segoe UI" w:hAnsi="Segoe UI"/>
          <w:bCs/>
          <w:color w:val="000000"/>
          <w:sz w:val="22"/>
        </w:rPr>
      </w:pPr>
      <w:r w:rsidRPr="00C859F2">
        <w:rPr>
          <w:rFonts w:ascii="Segoe UI" w:eastAsia="Segoe UI" w:hAnsi="Segoe UI"/>
          <w:bCs/>
          <w:color w:val="000000"/>
          <w:sz w:val="22"/>
        </w:rPr>
        <w:t xml:space="preserve">The major expected patient-relevant outcomes associated with using </w:t>
      </w:r>
      <w:r w:rsidR="001033B1">
        <w:rPr>
          <w:rFonts w:ascii="Segoe UI" w:eastAsia="Segoe UI" w:hAnsi="Segoe UI"/>
          <w:bCs/>
          <w:color w:val="000000"/>
          <w:sz w:val="22"/>
        </w:rPr>
        <w:t>VCTE™</w:t>
      </w:r>
      <w:r w:rsidRPr="00C859F2">
        <w:rPr>
          <w:rFonts w:ascii="Segoe UI" w:eastAsia="Segoe UI" w:hAnsi="Segoe UI"/>
          <w:bCs/>
          <w:color w:val="000000"/>
          <w:sz w:val="22"/>
        </w:rPr>
        <w:t xml:space="preserve"> are its superior accuracy compared to clinical assessment. In relation to the current </w:t>
      </w:r>
      <w:r w:rsidR="008C1920">
        <w:rPr>
          <w:rFonts w:ascii="Segoe UI" w:eastAsia="Segoe UI" w:hAnsi="Segoe UI"/>
          <w:bCs/>
          <w:color w:val="000000"/>
          <w:sz w:val="22"/>
        </w:rPr>
        <w:t>SOC</w:t>
      </w:r>
      <w:r w:rsidRPr="00C859F2">
        <w:rPr>
          <w:rFonts w:ascii="Segoe UI" w:eastAsia="Segoe UI" w:hAnsi="Segoe UI"/>
          <w:bCs/>
          <w:color w:val="000000"/>
          <w:sz w:val="22"/>
        </w:rPr>
        <w:t xml:space="preserve">, </w:t>
      </w:r>
      <w:r w:rsidR="001033B1">
        <w:rPr>
          <w:rFonts w:ascii="Segoe UI" w:eastAsia="Segoe UI" w:hAnsi="Segoe UI"/>
          <w:bCs/>
          <w:color w:val="000000"/>
          <w:sz w:val="22"/>
        </w:rPr>
        <w:t>VCTE™</w:t>
      </w:r>
      <w:r w:rsidRPr="00C859F2">
        <w:rPr>
          <w:rFonts w:ascii="Segoe UI" w:eastAsia="Segoe UI" w:hAnsi="Segoe UI"/>
          <w:bCs/>
          <w:color w:val="000000"/>
          <w:sz w:val="22"/>
        </w:rPr>
        <w:t xml:space="preserve"> is anticipated to </w:t>
      </w:r>
      <w:r w:rsidR="006F3C5D" w:rsidRPr="00C859F2">
        <w:rPr>
          <w:rFonts w:ascii="Segoe UI" w:eastAsia="Segoe UI" w:hAnsi="Segoe UI"/>
          <w:bCs/>
          <w:color w:val="000000"/>
          <w:sz w:val="22"/>
        </w:rPr>
        <w:t>improve</w:t>
      </w:r>
      <w:r w:rsidRPr="00C859F2">
        <w:rPr>
          <w:rFonts w:ascii="Segoe UI" w:eastAsia="Segoe UI" w:hAnsi="Segoe UI"/>
          <w:bCs/>
          <w:color w:val="000000"/>
          <w:sz w:val="22"/>
        </w:rPr>
        <w:t xml:space="preserve"> </w:t>
      </w:r>
      <w:r w:rsidR="00B76A39">
        <w:rPr>
          <w:rFonts w:ascii="Segoe UI" w:eastAsia="Segoe UI" w:hAnsi="Segoe UI"/>
          <w:bCs/>
          <w:color w:val="000000"/>
          <w:sz w:val="22"/>
        </w:rPr>
        <w:t xml:space="preserve">risk stratification of patients with mild disease and </w:t>
      </w:r>
      <w:r w:rsidR="002046BF">
        <w:rPr>
          <w:rFonts w:ascii="Segoe UI" w:eastAsia="Segoe UI" w:hAnsi="Segoe UI"/>
          <w:bCs/>
          <w:color w:val="000000"/>
          <w:sz w:val="22"/>
        </w:rPr>
        <w:t>AF</w:t>
      </w:r>
      <w:r w:rsidRPr="00C859F2">
        <w:rPr>
          <w:rFonts w:ascii="Segoe UI" w:eastAsia="Segoe UI" w:hAnsi="Segoe UI"/>
          <w:bCs/>
          <w:color w:val="000000"/>
          <w:sz w:val="22"/>
        </w:rPr>
        <w:t xml:space="preserve">, thereby providing better opportunities </w:t>
      </w:r>
      <w:r w:rsidR="00C54F37">
        <w:rPr>
          <w:rFonts w:ascii="Segoe UI" w:eastAsia="Segoe UI" w:hAnsi="Segoe UI"/>
          <w:bCs/>
          <w:color w:val="000000"/>
          <w:sz w:val="22"/>
        </w:rPr>
        <w:t>for</w:t>
      </w:r>
      <w:r w:rsidRPr="00C859F2">
        <w:rPr>
          <w:rFonts w:ascii="Segoe UI" w:eastAsia="Segoe UI" w:hAnsi="Segoe UI"/>
          <w:bCs/>
          <w:color w:val="000000"/>
          <w:sz w:val="22"/>
        </w:rPr>
        <w:t xml:space="preserve"> </w:t>
      </w:r>
      <w:r w:rsidR="00C970E4">
        <w:rPr>
          <w:rFonts w:ascii="Segoe UI" w:eastAsia="Segoe UI" w:hAnsi="Segoe UI"/>
          <w:bCs/>
          <w:color w:val="000000"/>
          <w:sz w:val="22"/>
        </w:rPr>
        <w:t xml:space="preserve">lifestyle </w:t>
      </w:r>
      <w:r w:rsidR="00C54F37">
        <w:rPr>
          <w:rFonts w:ascii="Segoe UI" w:eastAsia="Segoe UI" w:hAnsi="Segoe UI"/>
          <w:bCs/>
          <w:color w:val="000000"/>
          <w:sz w:val="22"/>
        </w:rPr>
        <w:t>intervention</w:t>
      </w:r>
      <w:r w:rsidR="00C970E4">
        <w:rPr>
          <w:rFonts w:ascii="Segoe UI" w:eastAsia="Segoe UI" w:hAnsi="Segoe UI"/>
          <w:bCs/>
          <w:color w:val="000000"/>
          <w:sz w:val="22"/>
        </w:rPr>
        <w:t xml:space="preserve"> and initiate </w:t>
      </w:r>
      <w:r w:rsidRPr="00C859F2">
        <w:rPr>
          <w:rFonts w:ascii="Segoe UI" w:eastAsia="Segoe UI" w:hAnsi="Segoe UI"/>
          <w:bCs/>
          <w:color w:val="000000"/>
          <w:sz w:val="22"/>
        </w:rPr>
        <w:t xml:space="preserve">surveillance for hepatocellular carcinoma (HCC) </w:t>
      </w:r>
      <w:r w:rsidR="002B6F9E">
        <w:rPr>
          <w:rFonts w:ascii="Segoe UI" w:eastAsia="Segoe UI" w:hAnsi="Segoe UI"/>
          <w:bCs/>
          <w:color w:val="000000"/>
          <w:sz w:val="22"/>
        </w:rPr>
        <w:t>to reduce mortality</w:t>
      </w:r>
      <w:r w:rsidRPr="00C859F2">
        <w:rPr>
          <w:rFonts w:ascii="Segoe UI" w:eastAsia="Segoe UI" w:hAnsi="Segoe UI"/>
          <w:bCs/>
          <w:color w:val="000000"/>
          <w:sz w:val="22"/>
        </w:rPr>
        <w:t>.</w:t>
      </w:r>
    </w:p>
    <w:p w14:paraId="1775020A" w14:textId="77777777" w:rsidR="00521FCF" w:rsidRPr="0066606D" w:rsidRDefault="00521FCF" w:rsidP="004C02B7">
      <w:pPr>
        <w:spacing w:after="0" w:line="240" w:lineRule="auto"/>
        <w:rPr>
          <w:rFonts w:ascii="Segoe UI" w:eastAsia="Segoe UI" w:hAnsi="Segoe UI"/>
          <w:bCs/>
          <w:color w:val="000000"/>
          <w:sz w:val="22"/>
        </w:rPr>
      </w:pPr>
    </w:p>
    <w:p w14:paraId="19152DB8" w14:textId="6B0DB5EE" w:rsidR="00FE5AF5" w:rsidRDefault="004C4C15" w:rsidP="00724910">
      <w:pPr>
        <w:rPr>
          <w:rFonts w:ascii="Segoe UI" w:eastAsia="Segoe UI" w:hAnsi="Segoe UI"/>
          <w:bCs/>
          <w:color w:val="000000"/>
          <w:sz w:val="22"/>
        </w:rPr>
      </w:pPr>
      <w:r>
        <w:rPr>
          <w:rFonts w:ascii="Segoe UI" w:eastAsia="Segoe UI" w:hAnsi="Segoe UI"/>
          <w:bCs/>
          <w:color w:val="000000"/>
          <w:sz w:val="22"/>
        </w:rPr>
        <w:t xml:space="preserve">Additionally, </w:t>
      </w:r>
      <w:r w:rsidR="00EC2EBF">
        <w:rPr>
          <w:rFonts w:ascii="Segoe UI" w:eastAsia="Segoe UI" w:hAnsi="Segoe UI"/>
          <w:bCs/>
          <w:color w:val="000000"/>
          <w:sz w:val="22"/>
        </w:rPr>
        <w:t>incorporating VCTE</w:t>
      </w:r>
      <w:r w:rsidR="00EC2EBF">
        <w:rPr>
          <w:rFonts w:ascii="Segoe UI" w:eastAsia="Segoe UI" w:hAnsi="Segoe UI" w:cs="Segoe UI"/>
          <w:bCs/>
          <w:color w:val="000000"/>
          <w:sz w:val="22"/>
        </w:rPr>
        <w:t>™</w:t>
      </w:r>
      <w:r w:rsidR="00EC2EBF">
        <w:rPr>
          <w:rFonts w:ascii="Segoe UI" w:eastAsia="Segoe UI" w:hAnsi="Segoe UI"/>
          <w:bCs/>
          <w:color w:val="000000"/>
          <w:sz w:val="22"/>
        </w:rPr>
        <w:t xml:space="preserve"> in primary care will lead to a </w:t>
      </w:r>
      <w:r>
        <w:rPr>
          <w:rFonts w:ascii="Segoe UI" w:eastAsia="Segoe UI" w:hAnsi="Segoe UI"/>
          <w:bCs/>
          <w:color w:val="000000"/>
          <w:sz w:val="22"/>
        </w:rPr>
        <w:t>change in management</w:t>
      </w:r>
      <w:r w:rsidR="00EC2EBF">
        <w:rPr>
          <w:rFonts w:ascii="Segoe UI" w:eastAsia="Segoe UI" w:hAnsi="Segoe UI"/>
          <w:bCs/>
          <w:color w:val="000000"/>
          <w:sz w:val="22"/>
        </w:rPr>
        <w:t xml:space="preserve">. Therefore, </w:t>
      </w:r>
      <w:r w:rsidRPr="00755D34">
        <w:rPr>
          <w:rFonts w:ascii="Segoe UI" w:eastAsia="Segoe UI" w:hAnsi="Segoe UI"/>
          <w:bCs/>
          <w:color w:val="000000"/>
          <w:sz w:val="22"/>
        </w:rPr>
        <w:t>reduced referrals to secondary care</w:t>
      </w:r>
      <w:r>
        <w:rPr>
          <w:rFonts w:ascii="Segoe UI" w:eastAsia="Segoe UI" w:hAnsi="Segoe UI"/>
          <w:bCs/>
          <w:color w:val="000000"/>
          <w:sz w:val="22"/>
        </w:rPr>
        <w:t xml:space="preserve"> </w:t>
      </w:r>
      <w:r w:rsidR="00EC2EBF">
        <w:rPr>
          <w:rFonts w:ascii="Segoe UI" w:eastAsia="Segoe UI" w:hAnsi="Segoe UI"/>
          <w:bCs/>
          <w:color w:val="000000"/>
          <w:sz w:val="22"/>
        </w:rPr>
        <w:t>are another key outcome</w:t>
      </w:r>
      <w:r>
        <w:rPr>
          <w:rFonts w:ascii="Segoe UI" w:eastAsia="Segoe UI" w:hAnsi="Segoe UI"/>
          <w:bCs/>
          <w:color w:val="000000"/>
          <w:sz w:val="22"/>
        </w:rPr>
        <w:t>.</w:t>
      </w:r>
      <w:r w:rsidRPr="0066606D">
        <w:rPr>
          <w:rFonts w:ascii="Segoe UI" w:eastAsia="Segoe UI" w:hAnsi="Segoe UI"/>
          <w:bCs/>
          <w:color w:val="000000"/>
          <w:sz w:val="22"/>
        </w:rPr>
        <w:t xml:space="preserve"> </w:t>
      </w:r>
      <w:r w:rsidR="00386B9E" w:rsidRPr="0066606D">
        <w:rPr>
          <w:rFonts w:ascii="Segoe UI" w:eastAsia="Segoe UI" w:hAnsi="Segoe UI"/>
          <w:bCs/>
          <w:color w:val="000000"/>
          <w:sz w:val="22"/>
        </w:rPr>
        <w:t>Two Australian studies</w:t>
      </w:r>
      <w:r w:rsidR="005C573E">
        <w:rPr>
          <w:rFonts w:ascii="Segoe UI" w:eastAsia="Segoe UI" w:hAnsi="Segoe UI"/>
          <w:bCs/>
          <w:color w:val="000000"/>
          <w:sz w:val="22"/>
        </w:rPr>
        <w:t xml:space="preserve"> by </w:t>
      </w:r>
      <w:r w:rsidR="005C573E" w:rsidRPr="0066606D">
        <w:rPr>
          <w:rFonts w:ascii="Segoe UI" w:eastAsia="Segoe UI" w:hAnsi="Segoe UI"/>
          <w:bCs/>
          <w:color w:val="000000"/>
          <w:sz w:val="22"/>
        </w:rPr>
        <w:t xml:space="preserve">Hayward et al. (2021) </w:t>
      </w:r>
      <w:r w:rsidR="005C573E">
        <w:rPr>
          <w:rFonts w:ascii="Segoe UI" w:eastAsia="Segoe UI" w:hAnsi="Segoe UI"/>
          <w:bCs/>
          <w:color w:val="000000"/>
          <w:sz w:val="22"/>
        </w:rPr>
        <w:t>and Brain et al</w:t>
      </w:r>
      <w:r w:rsidR="00155285">
        <w:rPr>
          <w:rFonts w:ascii="Segoe UI" w:eastAsia="Segoe UI" w:hAnsi="Segoe UI"/>
          <w:bCs/>
          <w:color w:val="000000"/>
          <w:sz w:val="22"/>
        </w:rPr>
        <w:t>.</w:t>
      </w:r>
      <w:r w:rsidR="00386B9E" w:rsidRPr="0066606D">
        <w:rPr>
          <w:rFonts w:ascii="Segoe UI" w:eastAsia="Segoe UI" w:hAnsi="Segoe UI"/>
          <w:bCs/>
          <w:color w:val="000000"/>
          <w:sz w:val="22"/>
        </w:rPr>
        <w:t xml:space="preserve"> </w:t>
      </w:r>
      <w:r w:rsidR="00155285">
        <w:rPr>
          <w:rFonts w:ascii="Segoe UI" w:eastAsia="Segoe UI" w:hAnsi="Segoe UI"/>
          <w:bCs/>
          <w:color w:val="000000"/>
          <w:sz w:val="22"/>
        </w:rPr>
        <w:t>(</w:t>
      </w:r>
      <w:r w:rsidR="00155285" w:rsidRPr="0066606D">
        <w:rPr>
          <w:rFonts w:ascii="Segoe UI" w:eastAsia="Segoe UI" w:hAnsi="Segoe UI"/>
          <w:bCs/>
          <w:color w:val="000000"/>
          <w:sz w:val="22"/>
        </w:rPr>
        <w:t>LOCATE-NAFLD</w:t>
      </w:r>
      <w:r w:rsidR="00155285">
        <w:rPr>
          <w:rFonts w:ascii="Segoe UI" w:eastAsia="Segoe UI" w:hAnsi="Segoe UI"/>
          <w:bCs/>
          <w:color w:val="000000"/>
          <w:sz w:val="22"/>
        </w:rPr>
        <w:t xml:space="preserve">) </w:t>
      </w:r>
      <w:r w:rsidR="00B02ACA" w:rsidRPr="0066606D">
        <w:rPr>
          <w:rFonts w:ascii="Segoe UI" w:eastAsia="Segoe UI" w:hAnsi="Segoe UI"/>
          <w:bCs/>
          <w:color w:val="000000"/>
          <w:sz w:val="22"/>
        </w:rPr>
        <w:t xml:space="preserve">investigate the feasibility of </w:t>
      </w:r>
      <w:r w:rsidR="001033B1">
        <w:rPr>
          <w:rFonts w:ascii="Segoe UI" w:eastAsia="Segoe UI" w:hAnsi="Segoe UI"/>
          <w:bCs/>
          <w:color w:val="000000"/>
          <w:sz w:val="22"/>
        </w:rPr>
        <w:t>VCTE™</w:t>
      </w:r>
      <w:r w:rsidR="00B02ACA" w:rsidRPr="0066606D">
        <w:rPr>
          <w:rFonts w:ascii="Segoe UI" w:eastAsia="Segoe UI" w:hAnsi="Segoe UI"/>
          <w:bCs/>
          <w:color w:val="000000"/>
          <w:sz w:val="22"/>
        </w:rPr>
        <w:t xml:space="preserve"> in primary care and its associated benefits</w:t>
      </w:r>
      <w:r w:rsidR="006E0733">
        <w:rPr>
          <w:rFonts w:ascii="Segoe UI" w:eastAsia="Segoe UI" w:hAnsi="Segoe UI"/>
          <w:bCs/>
          <w:color w:val="000000"/>
          <w:sz w:val="22"/>
        </w:rPr>
        <w:t xml:space="preserve"> of reduced referrals and better patient care</w:t>
      </w:r>
      <w:r w:rsidR="003E532E">
        <w:rPr>
          <w:rFonts w:ascii="Segoe UI" w:eastAsia="Segoe UI" w:hAnsi="Segoe UI"/>
          <w:bCs/>
          <w:color w:val="000000"/>
          <w:sz w:val="22"/>
        </w:rPr>
        <w:t xml:space="preserve"> </w:t>
      </w:r>
      <w:r w:rsidR="003E532E">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 </w:instrText>
      </w:r>
      <w:r w:rsidR="00CD05E6">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EN.CITE.DATA </w:instrText>
      </w:r>
      <w:r w:rsidR="00CD05E6">
        <w:rPr>
          <w:rFonts w:ascii="Segoe UI" w:eastAsia="Segoe UI" w:hAnsi="Segoe UI"/>
          <w:bCs/>
          <w:color w:val="000000"/>
          <w:sz w:val="22"/>
        </w:rPr>
      </w:r>
      <w:r w:rsidR="00CD05E6">
        <w:rPr>
          <w:rFonts w:ascii="Segoe UI" w:eastAsia="Segoe UI" w:hAnsi="Segoe UI"/>
          <w:bCs/>
          <w:color w:val="000000"/>
          <w:sz w:val="22"/>
        </w:rPr>
        <w:fldChar w:fldCharType="end"/>
      </w:r>
      <w:r w:rsidR="003E532E">
        <w:rPr>
          <w:rFonts w:ascii="Segoe UI" w:eastAsia="Segoe UI" w:hAnsi="Segoe UI"/>
          <w:bCs/>
          <w:color w:val="000000"/>
          <w:sz w:val="22"/>
        </w:rPr>
      </w:r>
      <w:r w:rsidR="003E532E">
        <w:rPr>
          <w:rFonts w:ascii="Segoe UI" w:eastAsia="Segoe UI" w:hAnsi="Segoe UI"/>
          <w:bCs/>
          <w:color w:val="000000"/>
          <w:sz w:val="22"/>
        </w:rPr>
        <w:fldChar w:fldCharType="separate"/>
      </w:r>
      <w:r w:rsidR="00CD05E6">
        <w:rPr>
          <w:rFonts w:ascii="Segoe UI" w:eastAsia="Segoe UI" w:hAnsi="Segoe UI"/>
          <w:bCs/>
          <w:noProof/>
          <w:color w:val="000000"/>
          <w:sz w:val="22"/>
        </w:rPr>
        <w:t>(Hayward, McKillen et al. 2022)</w:t>
      </w:r>
      <w:r w:rsidR="003E532E">
        <w:rPr>
          <w:rFonts w:ascii="Segoe UI" w:eastAsia="Segoe UI" w:hAnsi="Segoe UI"/>
          <w:bCs/>
          <w:color w:val="000000"/>
          <w:sz w:val="22"/>
        </w:rPr>
        <w:fldChar w:fldCharType="end"/>
      </w:r>
      <w:r w:rsidR="005C573E">
        <w:rPr>
          <w:rFonts w:ascii="Segoe UI" w:eastAsia="Segoe UI" w:hAnsi="Segoe UI"/>
          <w:bCs/>
          <w:color w:val="000000"/>
          <w:sz w:val="22"/>
        </w:rPr>
        <w:t xml:space="preserve"> </w:t>
      </w:r>
      <w:r w:rsidR="005C573E">
        <w:rPr>
          <w:rFonts w:ascii="Segoe UI" w:eastAsia="Segoe UI" w:hAnsi="Segoe UI"/>
          <w:bCs/>
          <w:color w:val="000000"/>
          <w:sz w:val="22"/>
        </w:rPr>
        <w:fldChar w:fldCharType="begin">
          <w:fldData xml:space="preserve">PEVuZE5vdGU+PENpdGU+PEF1dGhvcj5CcmFpbjwvQXV0aG9yPjxZZWFyPjIwMjA8L1llYXI+PFJl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</w:fldData>
        </w:fldChar>
      </w:r>
      <w:r w:rsidR="00CD05E6">
        <w:rPr>
          <w:rFonts w:ascii="Segoe UI" w:eastAsia="Segoe UI" w:hAnsi="Segoe UI"/>
          <w:bCs/>
          <w:color w:val="000000"/>
          <w:sz w:val="22"/>
        </w:rPr>
        <w:instrText xml:space="preserve"> ADDIN EN.CITE </w:instrText>
      </w:r>
      <w:r w:rsidR="00CD05E6">
        <w:rPr>
          <w:rFonts w:ascii="Segoe UI" w:eastAsia="Segoe UI" w:hAnsi="Segoe UI"/>
          <w:bCs/>
          <w:color w:val="000000"/>
          <w:sz w:val="22"/>
        </w:rPr>
        <w:fldChar w:fldCharType="begin">
          <w:fldData xml:space="preserve">PEVuZE5vdGU+PENpdGU+PEF1dGhvcj5CcmFpbjwvQXV0aG9yPjxZZWFyPjIwMjA8L1llYXI+PFJl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</w:fldData>
        </w:fldChar>
      </w:r>
      <w:r w:rsidR="00CD05E6">
        <w:rPr>
          <w:rFonts w:ascii="Segoe UI" w:eastAsia="Segoe UI" w:hAnsi="Segoe UI"/>
          <w:bCs/>
          <w:color w:val="000000"/>
          <w:sz w:val="22"/>
        </w:rPr>
        <w:instrText xml:space="preserve"> ADDIN EN.CITE.DATA </w:instrText>
      </w:r>
      <w:r w:rsidR="00CD05E6">
        <w:rPr>
          <w:rFonts w:ascii="Segoe UI" w:eastAsia="Segoe UI" w:hAnsi="Segoe UI"/>
          <w:bCs/>
          <w:color w:val="000000"/>
          <w:sz w:val="22"/>
        </w:rPr>
      </w:r>
      <w:r w:rsidR="00CD05E6">
        <w:rPr>
          <w:rFonts w:ascii="Segoe UI" w:eastAsia="Segoe UI" w:hAnsi="Segoe UI"/>
          <w:bCs/>
          <w:color w:val="000000"/>
          <w:sz w:val="22"/>
        </w:rPr>
        <w:fldChar w:fldCharType="end"/>
      </w:r>
      <w:r w:rsidR="005C573E">
        <w:rPr>
          <w:rFonts w:ascii="Segoe UI" w:eastAsia="Segoe UI" w:hAnsi="Segoe UI"/>
          <w:bCs/>
          <w:color w:val="000000"/>
          <w:sz w:val="22"/>
        </w:rPr>
      </w:r>
      <w:r w:rsidR="005C573E">
        <w:rPr>
          <w:rFonts w:ascii="Segoe UI" w:eastAsia="Segoe UI" w:hAnsi="Segoe UI"/>
          <w:bCs/>
          <w:color w:val="000000"/>
          <w:sz w:val="22"/>
        </w:rPr>
        <w:fldChar w:fldCharType="separate"/>
      </w:r>
      <w:r w:rsidR="00CD05E6">
        <w:rPr>
          <w:rFonts w:ascii="Segoe UI" w:eastAsia="Segoe UI" w:hAnsi="Segoe UI"/>
          <w:bCs/>
          <w:noProof/>
          <w:color w:val="000000"/>
          <w:sz w:val="22"/>
        </w:rPr>
        <w:t>(Brain, O'Beirne et al. 2020)</w:t>
      </w:r>
      <w:r w:rsidR="005C573E">
        <w:rPr>
          <w:rFonts w:ascii="Segoe UI" w:eastAsia="Segoe UI" w:hAnsi="Segoe UI"/>
          <w:bCs/>
          <w:color w:val="000000"/>
          <w:sz w:val="22"/>
        </w:rPr>
        <w:fldChar w:fldCharType="end"/>
      </w:r>
      <w:r w:rsidR="00B02ACA" w:rsidRPr="0066606D">
        <w:rPr>
          <w:rFonts w:ascii="Segoe UI" w:eastAsia="Segoe UI" w:hAnsi="Segoe UI"/>
          <w:bCs/>
          <w:color w:val="000000"/>
          <w:sz w:val="22"/>
        </w:rPr>
        <w:t xml:space="preserve">. </w:t>
      </w:r>
      <w:r w:rsidR="00724910" w:rsidRPr="0066606D">
        <w:rPr>
          <w:rFonts w:ascii="Segoe UI" w:eastAsia="Segoe UI" w:hAnsi="Segoe UI"/>
          <w:bCs/>
          <w:color w:val="000000"/>
          <w:sz w:val="22"/>
        </w:rPr>
        <w:t xml:space="preserve">Data </w:t>
      </w:r>
      <w:r w:rsidR="00155285">
        <w:rPr>
          <w:rFonts w:ascii="Segoe UI" w:eastAsia="Segoe UI" w:hAnsi="Segoe UI"/>
          <w:bCs/>
          <w:color w:val="000000"/>
          <w:sz w:val="22"/>
        </w:rPr>
        <w:t xml:space="preserve">for </w:t>
      </w:r>
      <w:r w:rsidR="00155285" w:rsidRPr="0066606D">
        <w:rPr>
          <w:rFonts w:ascii="Segoe UI" w:eastAsia="Segoe UI" w:hAnsi="Segoe UI"/>
          <w:bCs/>
          <w:color w:val="000000"/>
          <w:sz w:val="22"/>
        </w:rPr>
        <w:t xml:space="preserve">LOCATE-NAFLD </w:t>
      </w:r>
      <w:r w:rsidR="00724910" w:rsidRPr="0066606D">
        <w:rPr>
          <w:rFonts w:ascii="Segoe UI" w:eastAsia="Segoe UI" w:hAnsi="Segoe UI"/>
          <w:bCs/>
          <w:color w:val="000000"/>
          <w:sz w:val="22"/>
        </w:rPr>
        <w:t xml:space="preserve">is currently being analysed with </w:t>
      </w:r>
      <w:r w:rsidR="00F07FA2" w:rsidRPr="0066606D">
        <w:rPr>
          <w:rFonts w:ascii="Segoe UI" w:eastAsia="Segoe UI" w:hAnsi="Segoe UI"/>
          <w:bCs/>
          <w:color w:val="000000"/>
          <w:sz w:val="22"/>
        </w:rPr>
        <w:t>results</w:t>
      </w:r>
      <w:r w:rsidR="00724910" w:rsidRPr="0066606D">
        <w:rPr>
          <w:rFonts w:ascii="Segoe UI" w:eastAsia="Segoe UI" w:hAnsi="Segoe UI"/>
          <w:bCs/>
          <w:color w:val="000000"/>
          <w:sz w:val="22"/>
        </w:rPr>
        <w:t xml:space="preserve"> to be </w:t>
      </w:r>
      <w:r w:rsidR="00F42DB7">
        <w:rPr>
          <w:rFonts w:ascii="Segoe UI" w:eastAsia="Segoe UI" w:hAnsi="Segoe UI"/>
          <w:bCs/>
          <w:color w:val="000000"/>
          <w:sz w:val="22"/>
        </w:rPr>
        <w:t xml:space="preserve">soon </w:t>
      </w:r>
      <w:r w:rsidR="00724910" w:rsidRPr="0066606D">
        <w:rPr>
          <w:rFonts w:ascii="Segoe UI" w:eastAsia="Segoe UI" w:hAnsi="Segoe UI"/>
          <w:bCs/>
          <w:color w:val="000000"/>
          <w:sz w:val="22"/>
        </w:rPr>
        <w:t>published.</w:t>
      </w:r>
      <w:r w:rsidR="00FE5AF5" w:rsidRPr="00FE5AF5">
        <w:rPr>
          <w:rFonts w:ascii="Segoe UI" w:eastAsia="Segoe UI" w:hAnsi="Segoe UI"/>
          <w:bCs/>
          <w:color w:val="000000"/>
          <w:sz w:val="22"/>
        </w:rPr>
        <w:t xml:space="preserve"> </w:t>
      </w:r>
    </w:p>
    <w:p w14:paraId="7194BAE5" w14:textId="77777777" w:rsidR="004C02B7" w:rsidRDefault="004C02B7" w:rsidP="004C02B7">
      <w:pPr>
        <w:spacing w:after="0" w:line="240" w:lineRule="auto"/>
        <w:rPr>
          <w:rFonts w:ascii="Segoe UI" w:eastAsia="Segoe UI" w:hAnsi="Segoe UI"/>
          <w:b/>
          <w:color w:val="000000"/>
          <w:sz w:val="22"/>
        </w:rPr>
      </w:pPr>
    </w:p>
    <w:p w14:paraId="1F8A9E91" w14:textId="77777777" w:rsidR="00B56B13" w:rsidRDefault="00B56B13" w:rsidP="00B56B13">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23F1EF6D" w14:textId="77777777" w:rsidR="00B56B13" w:rsidRDefault="00B56B13" w:rsidP="00B56B13">
      <w:pPr>
        <w:spacing w:after="0" w:line="240" w:lineRule="auto"/>
        <w:rPr>
          <w:rFonts w:ascii="Segoe UI" w:eastAsia="Segoe UI" w:hAnsi="Segoe UI"/>
          <w:b/>
          <w:color w:val="000000"/>
          <w:sz w:val="22"/>
        </w:rPr>
      </w:pPr>
    </w:p>
    <w:p w14:paraId="137AFEC5" w14:textId="1B9125E5" w:rsidR="00B56B13" w:rsidRPr="000627EF" w:rsidRDefault="00B56B13" w:rsidP="00B56B1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708C7AB2" w14:textId="77777777" w:rsidR="00B56B13" w:rsidRPr="000627EF" w:rsidRDefault="00B56B13" w:rsidP="00B56B1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584BE22B" w14:textId="0361696E" w:rsidR="00B56B13" w:rsidRPr="000627EF" w:rsidRDefault="00B56B13" w:rsidP="00B56B1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72306DD9" w14:textId="28BE5173" w:rsidR="00B56B13" w:rsidRPr="000627EF" w:rsidRDefault="00B56B13" w:rsidP="00B56B13">
      <w:pPr>
        <w:pStyle w:val="Tickboxes"/>
        <w:ind w:left="0"/>
        <w:rPr>
          <w:rFonts w:ascii="Segoe UI" w:hAnsi="Segoe UI" w:cs="Segoe UI"/>
          <w:b/>
          <w:bCs w:val="0"/>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Pr>
          <w:rFonts w:ascii="Segoe UI" w:hAnsi="Segoe UI" w:cs="Segoe UI"/>
          <w:sz w:val="22"/>
          <w:szCs w:val="22"/>
        </w:rPr>
        <w:t xml:space="preserve"> Value of knowing</w:t>
      </w:r>
    </w:p>
    <w:p w14:paraId="46F3230E" w14:textId="77777777" w:rsidR="00B56B13" w:rsidRDefault="00B56B13" w:rsidP="00B56B13">
      <w:pPr>
        <w:spacing w:after="0" w:line="240" w:lineRule="auto"/>
        <w:rPr>
          <w:rFonts w:ascii="Segoe UI" w:eastAsia="Segoe UI" w:hAnsi="Segoe UI"/>
          <w:b/>
          <w:color w:val="000000"/>
          <w:sz w:val="22"/>
        </w:rPr>
      </w:pPr>
    </w:p>
    <w:p w14:paraId="7894A86C" w14:textId="77777777" w:rsidR="00B56B13" w:rsidRDefault="00B56B13" w:rsidP="00B56B13">
      <w:pPr>
        <w:spacing w:after="0" w:line="240" w:lineRule="auto"/>
        <w:rPr>
          <w:rFonts w:ascii="Segoe UI" w:eastAsia="Segoe UI" w:hAnsi="Segoe UI"/>
          <w:b/>
          <w:color w:val="000000"/>
          <w:sz w:val="22"/>
        </w:rPr>
      </w:pPr>
    </w:p>
    <w:p w14:paraId="272C4FF7" w14:textId="77777777" w:rsidR="004B758B" w:rsidRDefault="004B758B">
      <w:pPr>
        <w:rPr>
          <w:rFonts w:ascii="Segoe UI" w:eastAsia="Segoe UI" w:hAnsi="Segoe UI"/>
          <w:b/>
          <w:color w:val="000000"/>
          <w:sz w:val="22"/>
        </w:rPr>
      </w:pPr>
      <w:r>
        <w:rPr>
          <w:rFonts w:ascii="Segoe UI" w:eastAsia="Segoe UI" w:hAnsi="Segoe UI"/>
          <w:b/>
          <w:color w:val="000000"/>
          <w:sz w:val="22"/>
        </w:rPr>
        <w:br w:type="page"/>
      </w:r>
    </w:p>
    <w:p w14:paraId="7A0E3D5A" w14:textId="42F409E4" w:rsidR="00B56B13" w:rsidRDefault="00B56B13" w:rsidP="00B56B13">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Outcome description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p>
    <w:p w14:paraId="582D61D3" w14:textId="77777777" w:rsidR="004F4612" w:rsidRDefault="004F4612" w:rsidP="00B56B13">
      <w:pPr>
        <w:spacing w:after="0" w:line="240" w:lineRule="auto"/>
        <w:rPr>
          <w:rFonts w:ascii="Segoe UI" w:eastAsia="Segoe UI" w:hAnsi="Segoe UI"/>
          <w:b/>
          <w:color w:val="000000"/>
          <w:sz w:val="22"/>
        </w:rPr>
      </w:pPr>
    </w:p>
    <w:p w14:paraId="6F8A0FF1" w14:textId="62457F25" w:rsidR="00863694" w:rsidRDefault="006C65E3" w:rsidP="0021668A">
      <w:pPr>
        <w:spacing w:after="0" w:line="240" w:lineRule="auto"/>
        <w:rPr>
          <w:rFonts w:ascii="Segoe UI" w:hAnsi="Segoe UI" w:cs="Segoe UI"/>
          <w:sz w:val="22"/>
          <w:szCs w:val="22"/>
        </w:rPr>
      </w:pPr>
      <w:r>
        <w:rPr>
          <w:rFonts w:ascii="Segoe UI" w:hAnsi="Segoe UI" w:cs="Segoe UI"/>
          <w:sz w:val="22"/>
          <w:szCs w:val="22"/>
        </w:rPr>
        <w:t xml:space="preserve">It is anticipated that use of </w:t>
      </w:r>
      <w:r w:rsidR="003F4F56">
        <w:rPr>
          <w:rFonts w:ascii="Segoe UI" w:hAnsi="Segoe UI" w:cs="Segoe UI"/>
          <w:sz w:val="22"/>
          <w:szCs w:val="22"/>
        </w:rPr>
        <w:t>VCTE™</w:t>
      </w:r>
      <w:r>
        <w:rPr>
          <w:rFonts w:ascii="Segoe UI" w:hAnsi="Segoe UI" w:cs="Segoe UI"/>
          <w:sz w:val="22"/>
          <w:szCs w:val="22"/>
        </w:rPr>
        <w:t xml:space="preserve"> outside of specialist care will reduce unnecessary referral</w:t>
      </w:r>
      <w:r w:rsidR="00A13BC7">
        <w:rPr>
          <w:rFonts w:ascii="Segoe UI" w:hAnsi="Segoe UI" w:cs="Segoe UI"/>
          <w:sz w:val="22"/>
          <w:szCs w:val="22"/>
        </w:rPr>
        <w:t xml:space="preserve"> rates of patients with non-advanced disease</w:t>
      </w:r>
      <w:r w:rsidR="009E785C">
        <w:rPr>
          <w:rFonts w:ascii="Segoe UI" w:hAnsi="Segoe UI" w:cs="Segoe UI"/>
          <w:sz w:val="22"/>
          <w:szCs w:val="22"/>
        </w:rPr>
        <w:t xml:space="preserve"> and the decrease the cost to detect AF.</w:t>
      </w:r>
    </w:p>
    <w:p w14:paraId="23741460" w14:textId="77777777" w:rsidR="00863694" w:rsidRPr="006C65E3" w:rsidRDefault="00863694" w:rsidP="0021668A">
      <w:pPr>
        <w:spacing w:after="0" w:line="240" w:lineRule="auto"/>
        <w:rPr>
          <w:rFonts w:ascii="Segoe UI" w:hAnsi="Segoe UI" w:cs="Segoe UI"/>
          <w:sz w:val="22"/>
          <w:szCs w:val="22"/>
        </w:rPr>
      </w:pPr>
    </w:p>
    <w:p w14:paraId="708AE352" w14:textId="2BB0D10F" w:rsidR="00521C99" w:rsidRPr="004F4612" w:rsidRDefault="00521C99" w:rsidP="0021668A">
      <w:pPr>
        <w:spacing w:after="0" w:line="240" w:lineRule="auto"/>
        <w:rPr>
          <w:rFonts w:ascii="Segoe UI" w:hAnsi="Segoe UI" w:cs="Segoe UI"/>
          <w:sz w:val="22"/>
          <w:szCs w:val="22"/>
        </w:rPr>
      </w:pPr>
      <w:r w:rsidRPr="00521C99">
        <w:rPr>
          <w:rFonts w:ascii="Segoe UI" w:hAnsi="Segoe UI" w:cs="Segoe UI"/>
          <w:sz w:val="22"/>
          <w:szCs w:val="22"/>
        </w:rPr>
        <w:t xml:space="preserve">While there is limited evidence supporting the use of the FIB-4 index as an inexpensive initial </w:t>
      </w:r>
      <w:r w:rsidR="006B7FDB">
        <w:rPr>
          <w:rFonts w:ascii="Segoe UI" w:hAnsi="Segoe UI" w:cs="Segoe UI"/>
          <w:sz w:val="22"/>
          <w:szCs w:val="22"/>
        </w:rPr>
        <w:t>first line test</w:t>
      </w:r>
      <w:r w:rsidRPr="00521C99">
        <w:rPr>
          <w:rFonts w:ascii="Segoe UI" w:hAnsi="Segoe UI" w:cs="Segoe UI"/>
          <w:sz w:val="22"/>
          <w:szCs w:val="22"/>
        </w:rPr>
        <w:t xml:space="preserve"> followed by </w:t>
      </w:r>
      <w:r w:rsidR="003F4F56">
        <w:rPr>
          <w:rFonts w:ascii="Segoe UI" w:hAnsi="Segoe UI" w:cs="Segoe UI"/>
          <w:sz w:val="22"/>
          <w:szCs w:val="22"/>
        </w:rPr>
        <w:t>VCTE™</w:t>
      </w:r>
      <w:r w:rsidRPr="00521C99">
        <w:rPr>
          <w:rFonts w:ascii="Segoe UI" w:hAnsi="Segoe UI" w:cs="Segoe UI"/>
          <w:sz w:val="22"/>
          <w:szCs w:val="22"/>
        </w:rPr>
        <w:t xml:space="preserve"> for patients with indeterminate scores, this two-tier approach is recommended by most guidelines. These include the G</w:t>
      </w:r>
      <w:r w:rsidR="000E0180">
        <w:rPr>
          <w:rFonts w:ascii="Segoe UI" w:hAnsi="Segoe UI" w:cs="Segoe UI"/>
          <w:sz w:val="22"/>
          <w:szCs w:val="22"/>
        </w:rPr>
        <w:t>ESA</w:t>
      </w:r>
      <w:r w:rsidR="008651A7">
        <w:rPr>
          <w:rFonts w:ascii="Segoe UI" w:hAnsi="Segoe UI" w:cs="Segoe UI"/>
          <w:sz w:val="22"/>
          <w:szCs w:val="22"/>
        </w:rPr>
        <w:t xml:space="preserve"> MAFLD consensus statement</w:t>
      </w:r>
      <w:r w:rsidRPr="00521C99">
        <w:rPr>
          <w:rFonts w:ascii="Segoe UI" w:hAnsi="Segoe UI" w:cs="Segoe UI"/>
          <w:sz w:val="22"/>
          <w:szCs w:val="22"/>
        </w:rPr>
        <w:t>, the American Association for the Study of Liver Diseases (AASLD) 2023 guidelines, the National Institute for Health and Care Excellence (NICE) 2023 guidelines, and the European Association for the Study of the Liver (EASL) 2021 update. Th</w:t>
      </w:r>
      <w:r w:rsidR="00090E96">
        <w:rPr>
          <w:rFonts w:ascii="Segoe UI" w:hAnsi="Segoe UI" w:cs="Segoe UI"/>
          <w:sz w:val="22"/>
          <w:szCs w:val="22"/>
        </w:rPr>
        <w:t>ese guidelines all outline this 2-</w:t>
      </w:r>
      <w:r w:rsidR="004F2F40">
        <w:rPr>
          <w:rFonts w:ascii="Segoe UI" w:hAnsi="Segoe UI" w:cs="Segoe UI"/>
          <w:sz w:val="22"/>
          <w:szCs w:val="22"/>
        </w:rPr>
        <w:t xml:space="preserve">step </w:t>
      </w:r>
      <w:r w:rsidR="00090E96">
        <w:rPr>
          <w:rFonts w:ascii="Segoe UI" w:hAnsi="Segoe UI" w:cs="Segoe UI"/>
          <w:sz w:val="22"/>
          <w:szCs w:val="22"/>
        </w:rPr>
        <w:t xml:space="preserve">management approach </w:t>
      </w:r>
      <w:proofErr w:type="gramStart"/>
      <w:r w:rsidR="00090E96">
        <w:rPr>
          <w:rFonts w:ascii="Segoe UI" w:hAnsi="Segoe UI" w:cs="Segoe UI"/>
          <w:sz w:val="22"/>
          <w:szCs w:val="22"/>
        </w:rPr>
        <w:t>in order</w:t>
      </w:r>
      <w:r w:rsidRPr="00521C99">
        <w:rPr>
          <w:rFonts w:ascii="Segoe UI" w:hAnsi="Segoe UI" w:cs="Segoe UI"/>
          <w:sz w:val="22"/>
          <w:szCs w:val="22"/>
        </w:rPr>
        <w:t xml:space="preserve"> to</w:t>
      </w:r>
      <w:proofErr w:type="gramEnd"/>
      <w:r w:rsidRPr="00521C99">
        <w:rPr>
          <w:rFonts w:ascii="Segoe UI" w:hAnsi="Segoe UI" w:cs="Segoe UI"/>
          <w:sz w:val="22"/>
          <w:szCs w:val="22"/>
        </w:rPr>
        <w:t xml:space="preserve"> </w:t>
      </w:r>
      <w:r w:rsidR="00090E96">
        <w:rPr>
          <w:rFonts w:ascii="Segoe UI" w:hAnsi="Segoe UI" w:cs="Segoe UI"/>
          <w:sz w:val="22"/>
          <w:szCs w:val="22"/>
        </w:rPr>
        <w:t>risk</w:t>
      </w:r>
      <w:r w:rsidR="00A910AE">
        <w:rPr>
          <w:rFonts w:ascii="Segoe UI" w:hAnsi="Segoe UI" w:cs="Segoe UI"/>
          <w:sz w:val="22"/>
          <w:szCs w:val="22"/>
        </w:rPr>
        <w:t xml:space="preserve"> </w:t>
      </w:r>
      <w:r w:rsidR="00090E96">
        <w:rPr>
          <w:rFonts w:ascii="Segoe UI" w:hAnsi="Segoe UI" w:cs="Segoe UI"/>
          <w:sz w:val="22"/>
          <w:szCs w:val="22"/>
        </w:rPr>
        <w:t>stratify patients at a primary care level and</w:t>
      </w:r>
      <w:r w:rsidRPr="00521C99">
        <w:rPr>
          <w:rFonts w:ascii="Segoe UI" w:hAnsi="Segoe UI" w:cs="Segoe UI"/>
          <w:sz w:val="22"/>
          <w:szCs w:val="22"/>
        </w:rPr>
        <w:t xml:space="preserve"> reduce unnecessary referrals to secondary care.</w:t>
      </w:r>
    </w:p>
    <w:p w14:paraId="421853F7" w14:textId="77777777" w:rsidR="00285FC8" w:rsidRPr="00B33F5C" w:rsidRDefault="00285FC8" w:rsidP="0021668A">
      <w:pPr>
        <w:spacing w:after="0" w:line="240" w:lineRule="auto"/>
        <w:rPr>
          <w:rFonts w:asciiTheme="minorHAnsi" w:eastAsia="Segoe UI" w:hAnsiTheme="minorHAnsi" w:cstheme="minorHAnsi"/>
          <w:i/>
          <w:iCs/>
          <w:color w:val="000000"/>
          <w:sz w:val="22"/>
          <w:szCs w:val="22"/>
        </w:rPr>
      </w:pPr>
    </w:p>
    <w:p w14:paraId="7BA06492" w14:textId="67FE840D" w:rsidR="00890905" w:rsidRDefault="00890905" w:rsidP="00890905">
      <w:pPr>
        <w:rPr>
          <w:rFonts w:ascii="Segoe UI" w:eastAsia="Segoe UI" w:hAnsi="Segoe UI"/>
          <w:bCs/>
          <w:color w:val="000000"/>
          <w:sz w:val="22"/>
        </w:rPr>
      </w:pPr>
      <w:r w:rsidRPr="0066606D">
        <w:rPr>
          <w:rFonts w:ascii="Segoe UI" w:eastAsia="Segoe UI" w:hAnsi="Segoe UI"/>
          <w:bCs/>
          <w:color w:val="000000"/>
          <w:sz w:val="22"/>
        </w:rPr>
        <w:t xml:space="preserve">Hayward et al. (2021) </w:t>
      </w:r>
      <w:r w:rsidRPr="00FE5AF5">
        <w:rPr>
          <w:rFonts w:ascii="Segoe UI" w:eastAsia="Segoe UI" w:hAnsi="Segoe UI"/>
          <w:bCs/>
          <w:color w:val="000000"/>
          <w:sz w:val="22"/>
        </w:rPr>
        <w:t>outline</w:t>
      </w:r>
      <w:r w:rsidR="005D2950">
        <w:rPr>
          <w:rFonts w:ascii="Segoe UI" w:eastAsia="Segoe UI" w:hAnsi="Segoe UI"/>
          <w:bCs/>
          <w:color w:val="000000"/>
          <w:sz w:val="22"/>
        </w:rPr>
        <w:t>d</w:t>
      </w:r>
      <w:r w:rsidRPr="00FE5AF5">
        <w:rPr>
          <w:rFonts w:ascii="Segoe UI" w:eastAsia="Segoe UI" w:hAnsi="Segoe UI"/>
          <w:bCs/>
          <w:color w:val="000000"/>
          <w:sz w:val="22"/>
        </w:rPr>
        <w:t xml:space="preserve"> a collaborative</w:t>
      </w:r>
      <w:r>
        <w:rPr>
          <w:rFonts w:ascii="Segoe UI" w:eastAsia="Segoe UI" w:hAnsi="Segoe UI"/>
          <w:bCs/>
          <w:color w:val="000000"/>
          <w:sz w:val="22"/>
        </w:rPr>
        <w:t xml:space="preserve"> two-step</w:t>
      </w:r>
      <w:r w:rsidRPr="00FE5AF5">
        <w:rPr>
          <w:rFonts w:ascii="Segoe UI" w:eastAsia="Segoe UI" w:hAnsi="Segoe UI"/>
          <w:bCs/>
          <w:color w:val="000000"/>
          <w:sz w:val="22"/>
        </w:rPr>
        <w:t xml:space="preserve"> pathway between primary care physicians and specialists to assess fibrosis risk in NAFLD patients</w:t>
      </w:r>
      <w:r w:rsidR="00465017">
        <w:rPr>
          <w:rFonts w:ascii="Segoe UI" w:eastAsia="Segoe UI" w:hAnsi="Segoe UI"/>
          <w:bCs/>
          <w:color w:val="000000"/>
          <w:sz w:val="22"/>
        </w:rPr>
        <w:t xml:space="preserve"> in line with </w:t>
      </w:r>
      <w:r w:rsidR="001F24BF">
        <w:rPr>
          <w:rFonts w:ascii="Segoe UI" w:eastAsia="Segoe UI" w:hAnsi="Segoe UI"/>
          <w:bCs/>
          <w:color w:val="000000"/>
          <w:sz w:val="22"/>
        </w:rPr>
        <w:t>EASL</w:t>
      </w:r>
      <w:r w:rsidR="00AB78DE">
        <w:rPr>
          <w:rFonts w:ascii="Segoe UI" w:eastAsia="Segoe UI" w:hAnsi="Segoe UI"/>
          <w:bCs/>
          <w:color w:val="000000"/>
          <w:sz w:val="22"/>
        </w:rPr>
        <w:t xml:space="preserve"> guidelines</w:t>
      </w:r>
      <w:r w:rsidR="00044E83">
        <w:rPr>
          <w:rFonts w:ascii="Segoe UI" w:eastAsia="Segoe UI" w:hAnsi="Segoe UI"/>
          <w:bCs/>
          <w:color w:val="000000"/>
          <w:sz w:val="22"/>
        </w:rPr>
        <w:t xml:space="preserve"> </w:t>
      </w:r>
      <w:r w:rsidR="00865FDB">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 </w:instrText>
      </w:r>
      <w:r w:rsidR="00CD05E6">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EN.CITE.DATA </w:instrText>
      </w:r>
      <w:r w:rsidR="00CD05E6">
        <w:rPr>
          <w:rFonts w:ascii="Segoe UI" w:eastAsia="Segoe UI" w:hAnsi="Segoe UI"/>
          <w:bCs/>
          <w:color w:val="000000"/>
          <w:sz w:val="22"/>
        </w:rPr>
      </w:r>
      <w:r w:rsidR="00CD05E6">
        <w:rPr>
          <w:rFonts w:ascii="Segoe UI" w:eastAsia="Segoe UI" w:hAnsi="Segoe UI"/>
          <w:bCs/>
          <w:color w:val="000000"/>
          <w:sz w:val="22"/>
        </w:rPr>
        <w:fldChar w:fldCharType="end"/>
      </w:r>
      <w:r w:rsidR="00865FDB">
        <w:rPr>
          <w:rFonts w:ascii="Segoe UI" w:eastAsia="Segoe UI" w:hAnsi="Segoe UI"/>
          <w:bCs/>
          <w:color w:val="000000"/>
          <w:sz w:val="22"/>
        </w:rPr>
      </w:r>
      <w:r w:rsidR="00865FDB">
        <w:rPr>
          <w:rFonts w:ascii="Segoe UI" w:eastAsia="Segoe UI" w:hAnsi="Segoe UI"/>
          <w:bCs/>
          <w:color w:val="000000"/>
          <w:sz w:val="22"/>
        </w:rPr>
        <w:fldChar w:fldCharType="separate"/>
      </w:r>
      <w:r w:rsidR="00CD05E6">
        <w:rPr>
          <w:rFonts w:ascii="Segoe UI" w:eastAsia="Segoe UI" w:hAnsi="Segoe UI"/>
          <w:bCs/>
          <w:noProof/>
          <w:color w:val="000000"/>
          <w:sz w:val="22"/>
        </w:rPr>
        <w:t>(Hayward, McKillen et al. 2022)</w:t>
      </w:r>
      <w:r w:rsidR="00865FDB">
        <w:rPr>
          <w:rFonts w:ascii="Segoe UI" w:eastAsia="Segoe UI" w:hAnsi="Segoe UI"/>
          <w:bCs/>
          <w:color w:val="000000"/>
          <w:sz w:val="22"/>
        </w:rPr>
        <w:fldChar w:fldCharType="end"/>
      </w:r>
      <w:r w:rsidRPr="00FE5AF5">
        <w:rPr>
          <w:rFonts w:ascii="Segoe UI" w:eastAsia="Segoe UI" w:hAnsi="Segoe UI"/>
          <w:bCs/>
          <w:color w:val="000000"/>
          <w:sz w:val="22"/>
        </w:rPr>
        <w:t>. By developing a real-world, implementable pathway for primary care, the study aim</w:t>
      </w:r>
      <w:r w:rsidR="005D2950">
        <w:rPr>
          <w:rFonts w:ascii="Segoe UI" w:eastAsia="Segoe UI" w:hAnsi="Segoe UI"/>
          <w:bCs/>
          <w:color w:val="000000"/>
          <w:sz w:val="22"/>
        </w:rPr>
        <w:t>ed</w:t>
      </w:r>
      <w:r w:rsidRPr="00FE5AF5">
        <w:rPr>
          <w:rFonts w:ascii="Segoe UI" w:eastAsia="Segoe UI" w:hAnsi="Segoe UI"/>
          <w:bCs/>
          <w:color w:val="000000"/>
          <w:sz w:val="22"/>
        </w:rPr>
        <w:t xml:space="preserve"> to improve early detection and management of at-risk patients, potentially reducing the burden on specialist services through more effective triage and management at the primary care level.</w:t>
      </w:r>
      <w:r>
        <w:rPr>
          <w:rFonts w:ascii="Segoe UI" w:eastAsia="Segoe UI" w:hAnsi="Segoe UI"/>
          <w:bCs/>
          <w:color w:val="000000"/>
          <w:sz w:val="22"/>
        </w:rPr>
        <w:t xml:space="preserve"> </w:t>
      </w:r>
      <w:r w:rsidRPr="003F6A9E">
        <w:rPr>
          <w:rFonts w:ascii="Segoe UI" w:eastAsia="Segoe UI" w:hAnsi="Segoe UI"/>
          <w:bCs/>
          <w:color w:val="000000"/>
          <w:sz w:val="22"/>
        </w:rPr>
        <w:t>Out of 153 completed patient assessments, 139 (90.8%) were not considered to have clinically significant fibrosis.</w:t>
      </w:r>
      <w:r>
        <w:rPr>
          <w:rFonts w:ascii="Segoe UI" w:eastAsia="Segoe UI" w:hAnsi="Segoe UI"/>
          <w:bCs/>
          <w:color w:val="000000"/>
          <w:sz w:val="22"/>
        </w:rPr>
        <w:t xml:space="preserve"> </w:t>
      </w:r>
      <w:r w:rsidRPr="003F6A9E">
        <w:rPr>
          <w:rFonts w:ascii="Segoe UI" w:eastAsia="Segoe UI" w:hAnsi="Segoe UI"/>
          <w:bCs/>
          <w:color w:val="000000"/>
          <w:sz w:val="22"/>
        </w:rPr>
        <w:t>Most patients without clinically significant fibrosis (122 out of 139, or 87.8%) avoided referral to secondary care</w:t>
      </w:r>
      <w:r w:rsidR="00865FDB">
        <w:rPr>
          <w:rFonts w:ascii="Segoe UI" w:eastAsia="Segoe UI" w:hAnsi="Segoe UI"/>
          <w:bCs/>
          <w:color w:val="000000"/>
          <w:sz w:val="22"/>
        </w:rPr>
        <w:t xml:space="preserve"> </w:t>
      </w:r>
      <w:r w:rsidR="00865FDB">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 </w:instrText>
      </w:r>
      <w:r w:rsidR="00CD05E6">
        <w:rPr>
          <w:rFonts w:ascii="Segoe UI" w:eastAsia="Segoe UI" w:hAnsi="Segoe UI"/>
          <w:bCs/>
          <w:color w:val="000000"/>
          <w:sz w:val="22"/>
        </w:rPr>
        <w:fldChar w:fldCharType="begin">
          <w:fldData xml:space="preserve">PEVuZE5vdGU+PENpdGU+PEF1dGhvcj5IYXl3YXJkPC9BdXRob3I+PFllYXI+MjAyMjwvWWVhcj48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</w:fldData>
        </w:fldChar>
      </w:r>
      <w:r w:rsidR="00CD05E6">
        <w:rPr>
          <w:rFonts w:ascii="Segoe UI" w:eastAsia="Segoe UI" w:hAnsi="Segoe UI"/>
          <w:bCs/>
          <w:color w:val="000000"/>
          <w:sz w:val="22"/>
        </w:rPr>
        <w:instrText xml:space="preserve"> ADDIN EN.CITE.DATA </w:instrText>
      </w:r>
      <w:r w:rsidR="00CD05E6">
        <w:rPr>
          <w:rFonts w:ascii="Segoe UI" w:eastAsia="Segoe UI" w:hAnsi="Segoe UI"/>
          <w:bCs/>
          <w:color w:val="000000"/>
          <w:sz w:val="22"/>
        </w:rPr>
      </w:r>
      <w:r w:rsidR="00CD05E6">
        <w:rPr>
          <w:rFonts w:ascii="Segoe UI" w:eastAsia="Segoe UI" w:hAnsi="Segoe UI"/>
          <w:bCs/>
          <w:color w:val="000000"/>
          <w:sz w:val="22"/>
        </w:rPr>
        <w:fldChar w:fldCharType="end"/>
      </w:r>
      <w:r w:rsidR="00865FDB">
        <w:rPr>
          <w:rFonts w:ascii="Segoe UI" w:eastAsia="Segoe UI" w:hAnsi="Segoe UI"/>
          <w:bCs/>
          <w:color w:val="000000"/>
          <w:sz w:val="22"/>
        </w:rPr>
      </w:r>
      <w:r w:rsidR="00865FDB">
        <w:rPr>
          <w:rFonts w:ascii="Segoe UI" w:eastAsia="Segoe UI" w:hAnsi="Segoe UI"/>
          <w:bCs/>
          <w:color w:val="000000"/>
          <w:sz w:val="22"/>
        </w:rPr>
        <w:fldChar w:fldCharType="separate"/>
      </w:r>
      <w:r w:rsidR="00CD05E6">
        <w:rPr>
          <w:rFonts w:ascii="Segoe UI" w:eastAsia="Segoe UI" w:hAnsi="Segoe UI"/>
          <w:bCs/>
          <w:noProof/>
          <w:color w:val="000000"/>
          <w:sz w:val="22"/>
        </w:rPr>
        <w:t>(Hayward, McKillen et al. 2022)</w:t>
      </w:r>
      <w:r w:rsidR="00865FDB">
        <w:rPr>
          <w:rFonts w:ascii="Segoe UI" w:eastAsia="Segoe UI" w:hAnsi="Segoe UI"/>
          <w:bCs/>
          <w:color w:val="000000"/>
          <w:sz w:val="22"/>
        </w:rPr>
        <w:fldChar w:fldCharType="end"/>
      </w:r>
      <w:r w:rsidRPr="003F6A9E">
        <w:rPr>
          <w:rFonts w:ascii="Segoe UI" w:eastAsia="Segoe UI" w:hAnsi="Segoe UI"/>
          <w:bCs/>
          <w:color w:val="000000"/>
          <w:sz w:val="22"/>
        </w:rPr>
        <w:t>.</w:t>
      </w:r>
      <w:r>
        <w:rPr>
          <w:rFonts w:ascii="Segoe UI" w:eastAsia="Segoe UI" w:hAnsi="Segoe UI"/>
          <w:bCs/>
          <w:color w:val="000000"/>
          <w:sz w:val="22"/>
        </w:rPr>
        <w:t xml:space="preserve"> </w:t>
      </w:r>
      <w:r w:rsidRPr="00CB709D">
        <w:rPr>
          <w:rFonts w:ascii="Segoe UI" w:eastAsia="Segoe UI" w:hAnsi="Segoe UI"/>
          <w:bCs/>
          <w:color w:val="000000"/>
          <w:sz w:val="22"/>
        </w:rPr>
        <w:t xml:space="preserve">The findings support a larger UK study where a primary care triage pathway (FIB-4 followed by the serum ELF™ test) reduced unnecessary NAFLD referrals by 81% and improved the detection of patients with </w:t>
      </w:r>
      <w:r w:rsidR="00DB6759">
        <w:rPr>
          <w:rFonts w:ascii="Segoe UI" w:eastAsia="Segoe UI" w:hAnsi="Segoe UI"/>
          <w:bCs/>
          <w:color w:val="000000"/>
          <w:sz w:val="22"/>
        </w:rPr>
        <w:t>AF</w:t>
      </w:r>
      <w:r w:rsidRPr="00CB709D">
        <w:rPr>
          <w:rFonts w:ascii="Segoe UI" w:eastAsia="Segoe UI" w:hAnsi="Segoe UI"/>
          <w:bCs/>
          <w:color w:val="000000"/>
          <w:sz w:val="22"/>
        </w:rPr>
        <w:t xml:space="preserve"> fivefold</w:t>
      </w:r>
      <w:r>
        <w:rPr>
          <w:rFonts w:ascii="Segoe UI" w:eastAsia="Segoe UI" w:hAnsi="Segoe UI"/>
          <w:bCs/>
          <w:color w:val="000000"/>
          <w:sz w:val="22"/>
        </w:rPr>
        <w:t xml:space="preserve"> </w:t>
      </w:r>
      <w:r>
        <w:rPr>
          <w:rFonts w:ascii="Segoe UI" w:eastAsia="Segoe UI" w:hAnsi="Segoe UI"/>
          <w:bCs/>
          <w:color w:val="000000"/>
          <w:sz w:val="22"/>
        </w:rPr>
        <w:fldChar w:fldCharType="begin">
          <w:fldData xml:space="preserve">PEVuZE5vdGU+PENpdGU+PEF1dGhvcj5Tcml2YXN0YXZhPC9BdXRob3I+PFllYXI+MjAxOTwvWWVh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</w:fldData>
        </w:fldChar>
      </w:r>
      <w:r w:rsidR="00CD05E6">
        <w:rPr>
          <w:rFonts w:ascii="Segoe UI" w:eastAsia="Segoe UI" w:hAnsi="Segoe UI"/>
          <w:bCs/>
          <w:color w:val="000000"/>
          <w:sz w:val="22"/>
        </w:rPr>
        <w:instrText xml:space="preserve"> ADDIN EN.CITE </w:instrText>
      </w:r>
      <w:r w:rsidR="00CD05E6">
        <w:rPr>
          <w:rFonts w:ascii="Segoe UI" w:eastAsia="Segoe UI" w:hAnsi="Segoe UI"/>
          <w:bCs/>
          <w:color w:val="000000"/>
          <w:sz w:val="22"/>
        </w:rPr>
        <w:fldChar w:fldCharType="begin">
          <w:fldData xml:space="preserve">PEVuZE5vdGU+PENpdGU+PEF1dGhvcj5Tcml2YXN0YXZhPC9BdXRob3I+PFllYXI+MjAxOTwvWWVh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</w:fldData>
        </w:fldChar>
      </w:r>
      <w:r w:rsidR="00CD05E6">
        <w:rPr>
          <w:rFonts w:ascii="Segoe UI" w:eastAsia="Segoe UI" w:hAnsi="Segoe UI"/>
          <w:bCs/>
          <w:color w:val="000000"/>
          <w:sz w:val="22"/>
        </w:rPr>
        <w:instrText xml:space="preserve"> ADDIN EN.CITE.DATA </w:instrText>
      </w:r>
      <w:r w:rsidR="00CD05E6">
        <w:rPr>
          <w:rFonts w:ascii="Segoe UI" w:eastAsia="Segoe UI" w:hAnsi="Segoe UI"/>
          <w:bCs/>
          <w:color w:val="000000"/>
          <w:sz w:val="22"/>
        </w:rPr>
      </w:r>
      <w:r w:rsidR="00CD05E6">
        <w:rPr>
          <w:rFonts w:ascii="Segoe UI" w:eastAsia="Segoe UI" w:hAnsi="Segoe UI"/>
          <w:bCs/>
          <w:color w:val="000000"/>
          <w:sz w:val="22"/>
        </w:rPr>
        <w:fldChar w:fldCharType="end"/>
      </w:r>
      <w:r>
        <w:rPr>
          <w:rFonts w:ascii="Segoe UI" w:eastAsia="Segoe UI" w:hAnsi="Segoe UI"/>
          <w:bCs/>
          <w:color w:val="000000"/>
          <w:sz w:val="22"/>
        </w:rPr>
      </w:r>
      <w:r>
        <w:rPr>
          <w:rFonts w:ascii="Segoe UI" w:eastAsia="Segoe UI" w:hAnsi="Segoe UI"/>
          <w:bCs/>
          <w:color w:val="000000"/>
          <w:sz w:val="22"/>
        </w:rPr>
        <w:fldChar w:fldCharType="separate"/>
      </w:r>
      <w:r w:rsidR="00CD05E6">
        <w:rPr>
          <w:rFonts w:ascii="Segoe UI" w:eastAsia="Segoe UI" w:hAnsi="Segoe UI"/>
          <w:bCs/>
          <w:noProof/>
          <w:color w:val="000000"/>
          <w:sz w:val="22"/>
        </w:rPr>
        <w:t>(Srivastava, Gailer et al. 2019)</w:t>
      </w:r>
      <w:r>
        <w:rPr>
          <w:rFonts w:ascii="Segoe UI" w:eastAsia="Segoe UI" w:hAnsi="Segoe UI"/>
          <w:bCs/>
          <w:color w:val="000000"/>
          <w:sz w:val="22"/>
        </w:rPr>
        <w:fldChar w:fldCharType="end"/>
      </w:r>
      <w:r w:rsidRPr="00CB709D">
        <w:rPr>
          <w:rFonts w:ascii="Segoe UI" w:eastAsia="Segoe UI" w:hAnsi="Segoe UI"/>
          <w:bCs/>
          <w:color w:val="000000"/>
          <w:sz w:val="22"/>
        </w:rPr>
        <w:t>.</w:t>
      </w:r>
    </w:p>
    <w:p w14:paraId="1F97D4CC" w14:textId="6958C9F8" w:rsidR="00EF1386" w:rsidRDefault="00F54650">
      <w:pPr>
        <w:rPr>
          <w:rFonts w:ascii="Segoe UI" w:eastAsia="Segoe UI" w:hAnsi="Segoe UI"/>
          <w:b/>
          <w:color w:val="000000"/>
          <w:sz w:val="32"/>
        </w:rPr>
      </w:pPr>
      <w:r w:rsidRPr="00F54650">
        <w:rPr>
          <w:rFonts w:ascii="Segoe UI" w:eastAsia="Segoe UI" w:hAnsi="Segoe UI"/>
          <w:bCs/>
          <w:color w:val="000000"/>
          <w:sz w:val="22"/>
        </w:rPr>
        <w:t>Additionally,</w:t>
      </w:r>
      <w:r w:rsidR="003A441D">
        <w:rPr>
          <w:rFonts w:ascii="Segoe UI" w:eastAsia="Segoe UI" w:hAnsi="Segoe UI"/>
          <w:bCs/>
          <w:color w:val="000000"/>
          <w:sz w:val="22"/>
        </w:rPr>
        <w:t xml:space="preserve"> a UK study by</w:t>
      </w:r>
      <w:r w:rsidRPr="00F54650">
        <w:rPr>
          <w:rFonts w:ascii="Segoe UI" w:eastAsia="Segoe UI" w:hAnsi="Segoe UI"/>
          <w:bCs/>
          <w:color w:val="000000"/>
          <w:sz w:val="22"/>
        </w:rPr>
        <w:t xml:space="preserve"> Srivastav et al. modelled a two-tier approach using a cost-effectiveness model</w:t>
      </w:r>
      <w:r w:rsidR="00D02E16">
        <w:rPr>
          <w:rFonts w:ascii="Segoe UI" w:eastAsia="Segoe UI" w:hAnsi="Segoe UI"/>
          <w:bCs/>
          <w:color w:val="000000"/>
          <w:sz w:val="22"/>
        </w:rPr>
        <w:t xml:space="preserve"> </w:t>
      </w:r>
      <w:r w:rsidR="00D02E16">
        <w:rPr>
          <w:rFonts w:ascii="Segoe UI" w:eastAsia="Segoe UI" w:hAnsi="Segoe UI"/>
          <w:bCs/>
          <w:color w:val="000000"/>
          <w:sz w:val="22"/>
        </w:rPr>
        <w:fldChar w:fldCharType="begin"/>
      </w:r>
      <w:r w:rsidR="00CD05E6">
        <w:rPr>
          <w:rFonts w:ascii="Segoe UI" w:eastAsia="Segoe UI" w:hAnsi="Segoe UI"/>
          <w:bCs/>
          <w:color w:val="000000"/>
          <w:sz w:val="22"/>
        </w:rPr>
        <w:instrText xml:space="preserve"> ADDIN EN.CITE &lt;EndNote&gt;&lt;Cite&gt;&lt;Author&gt;Srivastava&lt;/Author&gt;&lt;Year&gt;2019&lt;/Year&gt;&lt;RecNum&gt;24&lt;/RecNum&gt;&lt;DisplayText&gt;(Srivastava, Jong et al. 2019)&lt;/DisplayText&gt;&lt;record&gt;&lt;rec-number&gt;24&lt;/rec-number&gt;&lt;foreign-keys&gt;&lt;key app="EN" db-id="2apvszvvywasvbe5przp9rdba50atzxe290x" timestamp="1719461013"&gt;24&lt;/key&gt;&lt;/foreign-keys&gt;&lt;ref-type name="Journal Article"&gt;17&lt;/ref-type&gt;&lt;contributors&gt;&lt;authors&gt;&lt;author&gt;Srivastava, Ankur&lt;/author&gt;&lt;author&gt;Jong, Simcha&lt;/author&gt;&lt;author&gt;Gola, Anna&lt;/author&gt;&lt;author&gt;Gailer, Ruth&lt;/author&gt;&lt;author&gt;Morgan, Sarah&lt;/author&gt;&lt;author&gt;Sennett, Karen&lt;/author&gt;&lt;author&gt;Tanwar, Sudeep&lt;/author&gt;&lt;author&gt;Pizzo, Elena&lt;/author&gt;&lt;author&gt;O’Beirne, James&lt;/author&gt;&lt;author&gt;Tsochatzis, Emmanuel&lt;/author&gt;&lt;author&gt;Parkes, Julie&lt;/author&gt;&lt;author&gt;Rosenberg, William&lt;/author&gt;&lt;/authors&gt;&lt;/contributors&gt;&lt;titles&gt;&lt;title&gt;Cost-comparison analysis of FIB-4, ELF and fibroscan in community pathways for non-alcoholic fatty liver disease&lt;/title&gt;&lt;secondary-title&gt;BMC Gastroenterology&lt;/secondary-title&gt;&lt;/titles&gt;&lt;periodical&gt;&lt;full-title&gt;BMC Gastroenterology&lt;/full-title&gt;&lt;/periodical&gt;&lt;pages&gt;122&lt;/pages&gt;&lt;volume&gt;19&lt;/volume&gt;&lt;number&gt;1&lt;/number&gt;&lt;dates&gt;&lt;year&gt;2019&lt;/year&gt;&lt;pub-dates&gt;&lt;date&gt;2019/07/11&lt;/date&gt;&lt;/pub-dates&gt;&lt;/dates&gt;&lt;isbn&gt;1471-230X&lt;/isbn&gt;&lt;urls&gt;&lt;related-urls&gt;&lt;url&gt;https://doi.org/10.1186/s12876-019-1039-4&lt;/url&gt;&lt;/related-urls&gt;&lt;/urls&gt;&lt;electronic-resource-num&gt;10.1186/s12876-019-1039-4&lt;/electronic-resource-num&gt;&lt;/record&gt;&lt;/Cite&gt;&lt;/EndNote&gt;</w:instrText>
      </w:r>
      <w:r w:rsidR="00D02E16">
        <w:rPr>
          <w:rFonts w:ascii="Segoe UI" w:eastAsia="Segoe UI" w:hAnsi="Segoe UI"/>
          <w:bCs/>
          <w:color w:val="000000"/>
          <w:sz w:val="22"/>
        </w:rPr>
        <w:fldChar w:fldCharType="separate"/>
      </w:r>
      <w:r w:rsidR="00CD05E6">
        <w:rPr>
          <w:rFonts w:ascii="Segoe UI" w:eastAsia="Segoe UI" w:hAnsi="Segoe UI"/>
          <w:bCs/>
          <w:noProof/>
          <w:color w:val="000000"/>
          <w:sz w:val="22"/>
        </w:rPr>
        <w:t>(Srivastava, Jong et al. 2019)</w:t>
      </w:r>
      <w:r w:rsidR="00D02E16">
        <w:rPr>
          <w:rFonts w:ascii="Segoe UI" w:eastAsia="Segoe UI" w:hAnsi="Segoe UI"/>
          <w:bCs/>
          <w:color w:val="000000"/>
          <w:sz w:val="22"/>
        </w:rPr>
        <w:fldChar w:fldCharType="end"/>
      </w:r>
      <w:r w:rsidRPr="00F54650">
        <w:rPr>
          <w:rFonts w:ascii="Segoe UI" w:eastAsia="Segoe UI" w:hAnsi="Segoe UI"/>
          <w:bCs/>
          <w:color w:val="000000"/>
          <w:sz w:val="22"/>
        </w:rPr>
        <w:t xml:space="preserve">. Their analysis showed that using the </w:t>
      </w:r>
      <w:r w:rsidR="0096442F">
        <w:rPr>
          <w:rFonts w:ascii="Segoe UI" w:eastAsia="Segoe UI" w:hAnsi="Segoe UI"/>
          <w:bCs/>
          <w:color w:val="000000"/>
          <w:sz w:val="22"/>
        </w:rPr>
        <w:t>SOC</w:t>
      </w:r>
      <w:r w:rsidRPr="00F54650">
        <w:rPr>
          <w:rFonts w:ascii="Segoe UI" w:eastAsia="Segoe UI" w:hAnsi="Segoe UI"/>
          <w:bCs/>
          <w:color w:val="000000"/>
          <w:sz w:val="22"/>
        </w:rPr>
        <w:t xml:space="preserve"> versus a combination of FIB-4 and </w:t>
      </w:r>
      <w:r w:rsidR="003F4F56">
        <w:rPr>
          <w:rFonts w:ascii="Segoe UI" w:eastAsia="Segoe UI" w:hAnsi="Segoe UI"/>
          <w:bCs/>
          <w:color w:val="000000"/>
          <w:sz w:val="22"/>
        </w:rPr>
        <w:t>VCTE™</w:t>
      </w:r>
      <w:r w:rsidRPr="00F54650">
        <w:rPr>
          <w:rFonts w:ascii="Segoe UI" w:eastAsia="Segoe UI" w:hAnsi="Segoe UI"/>
          <w:bCs/>
          <w:color w:val="000000"/>
          <w:sz w:val="22"/>
        </w:rPr>
        <w:t xml:space="preserve"> resulted in reduced healthcare spending by £151,816 per 1,000 patients over one year. The cost utility, measured as the cost per case of </w:t>
      </w:r>
      <w:r w:rsidR="00DB6759">
        <w:rPr>
          <w:rFonts w:ascii="Segoe UI" w:eastAsia="Segoe UI" w:hAnsi="Segoe UI"/>
          <w:bCs/>
          <w:color w:val="000000"/>
          <w:sz w:val="22"/>
        </w:rPr>
        <w:t>AF</w:t>
      </w:r>
      <w:r w:rsidRPr="00F54650">
        <w:rPr>
          <w:rFonts w:ascii="Segoe UI" w:eastAsia="Segoe UI" w:hAnsi="Segoe UI"/>
          <w:bCs/>
          <w:color w:val="000000"/>
          <w:sz w:val="22"/>
        </w:rPr>
        <w:t xml:space="preserve"> detected, saved £9,083, and cost savings from reduced specialist referrals amounted to £26,216, given that 234 referrals were avoided compared to SOC</w:t>
      </w:r>
      <w:r w:rsidR="00D02E16">
        <w:rPr>
          <w:rFonts w:ascii="Segoe UI" w:eastAsia="Segoe UI" w:hAnsi="Segoe UI"/>
          <w:bCs/>
          <w:color w:val="000000"/>
          <w:sz w:val="22"/>
        </w:rPr>
        <w:t xml:space="preserve"> </w:t>
      </w:r>
      <w:r w:rsidR="00D02E16">
        <w:rPr>
          <w:rFonts w:ascii="Segoe UI" w:eastAsia="Segoe UI" w:hAnsi="Segoe UI"/>
          <w:bCs/>
          <w:color w:val="000000"/>
          <w:sz w:val="22"/>
        </w:rPr>
        <w:fldChar w:fldCharType="begin"/>
      </w:r>
      <w:r w:rsidR="00CD05E6">
        <w:rPr>
          <w:rFonts w:ascii="Segoe UI" w:eastAsia="Segoe UI" w:hAnsi="Segoe UI"/>
          <w:bCs/>
          <w:color w:val="000000"/>
          <w:sz w:val="22"/>
        </w:rPr>
        <w:instrText xml:space="preserve"> ADDIN EN.CITE &lt;EndNote&gt;&lt;Cite&gt;&lt;Author&gt;Srivastava&lt;/Author&gt;&lt;Year&gt;2019&lt;/Year&gt;&lt;RecNum&gt;24&lt;/RecNum&gt;&lt;DisplayText&gt;(Srivastava, Jong et al. 2019)&lt;/DisplayText&gt;&lt;record&gt;&lt;rec-number&gt;24&lt;/rec-number&gt;&lt;foreign-keys&gt;&lt;key app="EN" db-id="2apvszvvywasvbe5przp9rdba50atzxe290x" timestamp="1719461013"&gt;24&lt;/key&gt;&lt;/foreign-keys&gt;&lt;ref-type name="Journal Article"&gt;17&lt;/ref-type&gt;&lt;contributors&gt;&lt;authors&gt;&lt;author&gt;Srivastava, Ankur&lt;/author&gt;&lt;author&gt;Jong, Simcha&lt;/author&gt;&lt;author&gt;Gola, Anna&lt;/author&gt;&lt;author&gt;Gailer, Ruth&lt;/author&gt;&lt;author&gt;Morgan, Sarah&lt;/author&gt;&lt;author&gt;Sennett, Karen&lt;/author&gt;&lt;author&gt;Tanwar, Sudeep&lt;/author&gt;&lt;author&gt;Pizzo, Elena&lt;/author&gt;&lt;author&gt;O’Beirne, James&lt;/author&gt;&lt;author&gt;Tsochatzis, Emmanuel&lt;/author&gt;&lt;author&gt;Parkes, Julie&lt;/author&gt;&lt;author&gt;Rosenberg, William&lt;/author&gt;&lt;/authors&gt;&lt;/contributors&gt;&lt;titles&gt;&lt;title&gt;Cost-comparison analysis of FIB-4, ELF and fibroscan in community pathways for non-alcoholic fatty liver disease&lt;/title&gt;&lt;secondary-title&gt;BMC Gastroenterology&lt;/secondary-title&gt;&lt;/titles&gt;&lt;periodical&gt;&lt;full-title&gt;BMC Gastroenterology&lt;/full-title&gt;&lt;/periodical&gt;&lt;pages&gt;122&lt;/pages&gt;&lt;volume&gt;19&lt;/volume&gt;&lt;number&gt;1&lt;/number&gt;&lt;dates&gt;&lt;year&gt;2019&lt;/year&gt;&lt;pub-dates&gt;&lt;date&gt;2019/07/11&lt;/date&gt;&lt;/pub-dates&gt;&lt;/dates&gt;&lt;isbn&gt;1471-230X&lt;/isbn&gt;&lt;urls&gt;&lt;related-urls&gt;&lt;url&gt;https://doi.org/10.1186/s12876-019-1039-4&lt;/url&gt;&lt;/related-urls&gt;&lt;/urls&gt;&lt;electronic-resource-num&gt;10.1186/s12876-019-1039-4&lt;/electronic-resource-num&gt;&lt;/record&gt;&lt;/Cite&gt;&lt;/EndNote&gt;</w:instrText>
      </w:r>
      <w:r w:rsidR="00D02E16">
        <w:rPr>
          <w:rFonts w:ascii="Segoe UI" w:eastAsia="Segoe UI" w:hAnsi="Segoe UI"/>
          <w:bCs/>
          <w:color w:val="000000"/>
          <w:sz w:val="22"/>
        </w:rPr>
        <w:fldChar w:fldCharType="separate"/>
      </w:r>
      <w:r w:rsidR="00CD05E6">
        <w:rPr>
          <w:rFonts w:ascii="Segoe UI" w:eastAsia="Segoe UI" w:hAnsi="Segoe UI"/>
          <w:bCs/>
          <w:noProof/>
          <w:color w:val="000000"/>
          <w:sz w:val="22"/>
        </w:rPr>
        <w:t>(Srivastava, Jong et al. 2019)</w:t>
      </w:r>
      <w:r w:rsidR="00D02E16">
        <w:rPr>
          <w:rFonts w:ascii="Segoe UI" w:eastAsia="Segoe UI" w:hAnsi="Segoe UI"/>
          <w:bCs/>
          <w:color w:val="000000"/>
          <w:sz w:val="22"/>
        </w:rPr>
        <w:fldChar w:fldCharType="end"/>
      </w:r>
      <w:r w:rsidRPr="00F54650">
        <w:rPr>
          <w:rFonts w:ascii="Segoe UI" w:eastAsia="Segoe UI" w:hAnsi="Segoe UI"/>
          <w:bCs/>
          <w:color w:val="000000"/>
          <w:sz w:val="22"/>
        </w:rPr>
        <w:t>.</w:t>
      </w:r>
    </w:p>
    <w:p w14:paraId="51234613" w14:textId="244CDB64" w:rsidR="00566CF9" w:rsidRPr="00FC0F11" w:rsidRDefault="00566CF9" w:rsidP="00EF1386">
      <w:pPr>
        <w:rPr>
          <w:rFonts w:ascii="Segoe UI" w:hAnsi="Segoe UI"/>
          <w:b/>
          <w:color w:val="002060"/>
          <w:sz w:val="32"/>
        </w:rPr>
      </w:pPr>
      <w:r w:rsidRPr="00FC0F11">
        <w:rPr>
          <w:rFonts w:ascii="Segoe UI" w:hAnsi="Segoe UI"/>
          <w:b/>
          <w:color w:val="002060"/>
          <w:sz w:val="32"/>
        </w:rPr>
        <w:t>Proposed MBS items</w:t>
      </w:r>
    </w:p>
    <w:p w14:paraId="65E4A37C" w14:textId="39325C07" w:rsidR="009C0554" w:rsidRDefault="009C0554" w:rsidP="009C0554">
      <w:pPr>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249CA1DB" w14:textId="77777777" w:rsidR="0050119C" w:rsidRDefault="0050119C" w:rsidP="0050119C">
      <w:pPr>
        <w:spacing w:after="0" w:line="240" w:lineRule="auto"/>
        <w:rPr>
          <w:rFonts w:ascii="Segoe UI" w:hAnsi="Segoe UI" w:cs="Segoe UI"/>
          <w:sz w:val="22"/>
          <w:szCs w:val="22"/>
        </w:rPr>
      </w:pPr>
      <w:r>
        <w:rPr>
          <w:rFonts w:ascii="Segoe UI" w:hAnsi="Segoe UI" w:cs="Segoe UI"/>
          <w:sz w:val="22"/>
          <w:szCs w:val="22"/>
        </w:rPr>
        <w:t xml:space="preserve">State-based funding in public hospitals and mobile tests performed in rural and regional areas are funded through local health services. </w:t>
      </w:r>
    </w:p>
    <w:p w14:paraId="27FA22A1" w14:textId="77777777" w:rsidR="0050119C" w:rsidRDefault="0050119C" w:rsidP="0050119C">
      <w:pPr>
        <w:spacing w:after="0" w:line="240" w:lineRule="auto"/>
        <w:rPr>
          <w:rFonts w:ascii="Segoe UI" w:hAnsi="Segoe UI" w:cs="Segoe UI"/>
          <w:sz w:val="22"/>
          <w:szCs w:val="22"/>
        </w:rPr>
      </w:pPr>
    </w:p>
    <w:p w14:paraId="420F4CAF" w14:textId="77777777" w:rsidR="0050119C" w:rsidRPr="00BE6B22" w:rsidRDefault="0050119C" w:rsidP="0050119C">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Self-funded by patients.</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181CBF80" w14:textId="77777777" w:rsidR="00EF1386" w:rsidRDefault="00EF1386">
      <w:pPr>
        <w:rPr>
          <w:rFonts w:ascii="Segoe UI" w:eastAsia="Segoe UI" w:hAnsi="Segoe UI"/>
          <w:b/>
          <w:color w:val="000000"/>
          <w:sz w:val="22"/>
        </w:rPr>
      </w:pPr>
      <w:r>
        <w:rPr>
          <w:rFonts w:ascii="Segoe UI" w:eastAsia="Segoe UI" w:hAnsi="Segoe UI"/>
          <w:b/>
          <w:color w:val="000000"/>
          <w:sz w:val="22"/>
        </w:rPr>
        <w:br w:type="page"/>
      </w:r>
    </w:p>
    <w:p w14:paraId="253DA80D" w14:textId="548547B5"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lastRenderedPageBreak/>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9465" w:type="dxa"/>
        <w:tblLook w:val="04A0" w:firstRow="1" w:lastRow="0" w:firstColumn="1" w:lastColumn="0" w:noHBand="0" w:noVBand="1"/>
      </w:tblPr>
      <w:tblGrid>
        <w:gridCol w:w="3256"/>
        <w:gridCol w:w="6209"/>
      </w:tblGrid>
      <w:tr w:rsidR="00B722C4" w14:paraId="550CA6B5" w14:textId="77777777" w:rsidTr="007E14C2">
        <w:tc>
          <w:tcPr>
            <w:tcW w:w="3256" w:type="dxa"/>
          </w:tcPr>
          <w:p w14:paraId="392E8065" w14:textId="4DAF87B3" w:rsidR="00B722C4" w:rsidRPr="00A05B4D" w:rsidRDefault="00B722C4" w:rsidP="00B722C4">
            <w:pPr>
              <w:spacing w:after="120"/>
              <w:rPr>
                <w:rFonts w:ascii="Segoe UI" w:eastAsia="Segoe UI" w:hAnsi="Segoe UI"/>
                <w:bCs/>
                <w:color w:val="000000"/>
                <w:sz w:val="20"/>
                <w:szCs w:val="20"/>
              </w:rPr>
            </w:pPr>
            <w:bookmarkStart w:id="4" w:name="_Hlk121232719"/>
            <w:r w:rsidRPr="00A05B4D">
              <w:rPr>
                <w:rFonts w:ascii="Segoe UI" w:eastAsia="Segoe UI" w:hAnsi="Segoe UI"/>
                <w:bCs/>
                <w:color w:val="000000"/>
                <w:sz w:val="20"/>
                <w:szCs w:val="20"/>
              </w:rPr>
              <w:t>MBS item number (where used as a template for the proposed item)</w:t>
            </w:r>
          </w:p>
        </w:tc>
        <w:tc>
          <w:tcPr>
            <w:tcW w:w="6209" w:type="dxa"/>
            <w:vAlign w:val="center"/>
          </w:tcPr>
          <w:p w14:paraId="1AEF2BE6" w14:textId="139C03CD"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MBS item 699 used as a template</w:t>
            </w:r>
          </w:p>
        </w:tc>
      </w:tr>
      <w:tr w:rsidR="00B722C4" w14:paraId="28C30EF6" w14:textId="77777777" w:rsidTr="007E14C2">
        <w:tc>
          <w:tcPr>
            <w:tcW w:w="3256" w:type="dxa"/>
          </w:tcPr>
          <w:p w14:paraId="6164541B" w14:textId="67698528"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vAlign w:val="center"/>
          </w:tcPr>
          <w:p w14:paraId="288B0BEE" w14:textId="4ABBACC2"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 xml:space="preserve">Category 1 - to be confirmed </w:t>
            </w:r>
          </w:p>
        </w:tc>
      </w:tr>
      <w:tr w:rsidR="00B722C4" w14:paraId="27CB821A" w14:textId="77777777" w:rsidTr="007E14C2">
        <w:tc>
          <w:tcPr>
            <w:tcW w:w="3256" w:type="dxa"/>
          </w:tcPr>
          <w:p w14:paraId="5E21B36E" w14:textId="39749155"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vAlign w:val="center"/>
          </w:tcPr>
          <w:p w14:paraId="15A6C957" w14:textId="6F3D1B23"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Professional attendance</w:t>
            </w:r>
          </w:p>
        </w:tc>
      </w:tr>
      <w:tr w:rsidR="00B722C4" w14:paraId="7AF5F341" w14:textId="77777777" w:rsidTr="007E14C2">
        <w:tc>
          <w:tcPr>
            <w:tcW w:w="3256" w:type="dxa"/>
          </w:tcPr>
          <w:p w14:paraId="454ADFE2" w14:textId="5F0060E6"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vAlign w:val="center"/>
          </w:tcPr>
          <w:p w14:paraId="3D137788" w14:textId="77777777" w:rsidR="00B722C4" w:rsidRPr="00B722C4" w:rsidRDefault="00B722C4" w:rsidP="00B722C4">
            <w:pPr>
              <w:spacing w:after="120"/>
              <w:rPr>
                <w:rFonts w:ascii="Segoe UI" w:eastAsia="Segoe UI" w:hAnsi="Segoe UI"/>
                <w:bCs/>
                <w:color w:val="000000"/>
                <w:sz w:val="20"/>
                <w:szCs w:val="20"/>
              </w:rPr>
            </w:pPr>
            <w:r w:rsidRPr="00D2721D">
              <w:rPr>
                <w:rFonts w:ascii="Segoe UI" w:eastAsia="Segoe UI" w:hAnsi="Segoe UI"/>
                <w:bCs/>
                <w:color w:val="000000"/>
                <w:sz w:val="20"/>
                <w:szCs w:val="20"/>
              </w:rPr>
              <w:t>Vibration Controlled Transient Elastography at 50 Hz performed by a suitably trained health professional in primary care for the assessment of liver fibrosis in patients with metabolic dysfunction-associated fatty liver disease</w:t>
            </w:r>
            <w:r w:rsidRPr="00B722C4">
              <w:rPr>
                <w:rFonts w:ascii="Segoe UI" w:eastAsia="Segoe UI" w:hAnsi="Segoe UI"/>
                <w:bCs/>
                <w:color w:val="000000"/>
                <w:sz w:val="20"/>
                <w:szCs w:val="20"/>
              </w:rPr>
              <w:t xml:space="preserve"> in addition to:</w:t>
            </w:r>
          </w:p>
          <w:p w14:paraId="2EDD792B" w14:textId="665D4E2F" w:rsidR="00B722C4" w:rsidRPr="00B722C4" w:rsidRDefault="00B722C4" w:rsidP="00B722C4">
            <w:pPr>
              <w:pStyle w:val="BodyText"/>
              <w:spacing w:line="240" w:lineRule="auto"/>
              <w:rPr>
                <w:rFonts w:ascii="Segoe UI" w:eastAsia="Segoe UI" w:hAnsi="Segoe UI" w:cs="Times New Roman"/>
                <w:bCs/>
                <w:color w:val="000000"/>
                <w:sz w:val="20"/>
              </w:rPr>
            </w:pPr>
            <w:r w:rsidRPr="00B722C4">
              <w:rPr>
                <w:rFonts w:ascii="Segoe UI" w:eastAsia="Segoe UI" w:hAnsi="Segoe UI" w:cs="Times New Roman"/>
                <w:bCs/>
                <w:color w:val="000000"/>
                <w:sz w:val="20"/>
              </w:rPr>
              <w:t>a. collection of relevant information, including taking a patient history; and</w:t>
            </w:r>
          </w:p>
          <w:p w14:paraId="017E3B85" w14:textId="77777777" w:rsidR="00B722C4" w:rsidRPr="00B722C4" w:rsidRDefault="00B722C4" w:rsidP="00B722C4">
            <w:pPr>
              <w:pStyle w:val="BodyText"/>
              <w:spacing w:line="240" w:lineRule="auto"/>
              <w:rPr>
                <w:rFonts w:ascii="Segoe UI" w:eastAsia="Segoe UI" w:hAnsi="Segoe UI" w:cs="Times New Roman"/>
                <w:bCs/>
                <w:color w:val="000000"/>
                <w:sz w:val="20"/>
              </w:rPr>
            </w:pPr>
            <w:r w:rsidRPr="00B722C4">
              <w:rPr>
                <w:rFonts w:ascii="Segoe UI" w:eastAsia="Segoe UI" w:hAnsi="Segoe UI" w:cs="Times New Roman"/>
                <w:bCs/>
                <w:color w:val="000000"/>
                <w:sz w:val="20"/>
              </w:rPr>
              <w:t>b. initiating interventions and referrals as indicated; and</w:t>
            </w:r>
          </w:p>
          <w:p w14:paraId="62BE0913" w14:textId="77777777" w:rsidR="00B722C4" w:rsidRPr="00B722C4" w:rsidRDefault="00B722C4" w:rsidP="00B722C4">
            <w:pPr>
              <w:pStyle w:val="BodyText"/>
              <w:spacing w:line="240" w:lineRule="auto"/>
              <w:rPr>
                <w:rFonts w:ascii="Segoe UI" w:eastAsia="Segoe UI" w:hAnsi="Segoe UI" w:cs="Times New Roman"/>
                <w:bCs/>
                <w:color w:val="000000"/>
                <w:sz w:val="20"/>
              </w:rPr>
            </w:pPr>
            <w:r w:rsidRPr="00B722C4">
              <w:rPr>
                <w:rFonts w:ascii="Segoe UI" w:eastAsia="Segoe UI" w:hAnsi="Segoe UI" w:cs="Times New Roman"/>
                <w:bCs/>
                <w:color w:val="000000"/>
                <w:sz w:val="20"/>
              </w:rPr>
              <w:t>c. implementing a management plan; and</w:t>
            </w:r>
          </w:p>
          <w:p w14:paraId="2F6EFABE" w14:textId="77777777" w:rsidR="00B722C4" w:rsidRPr="00D2721D" w:rsidRDefault="00B722C4" w:rsidP="00B722C4">
            <w:pPr>
              <w:pStyle w:val="BodyText"/>
              <w:spacing w:line="240" w:lineRule="auto"/>
              <w:rPr>
                <w:rFonts w:ascii="Segoe UI" w:eastAsia="Segoe UI" w:hAnsi="Segoe UI" w:cs="Times New Roman"/>
                <w:bCs/>
                <w:color w:val="000000"/>
                <w:sz w:val="20"/>
              </w:rPr>
            </w:pPr>
            <w:r w:rsidRPr="00B722C4">
              <w:rPr>
                <w:rFonts w:ascii="Segoe UI" w:eastAsia="Segoe UI" w:hAnsi="Segoe UI" w:cs="Times New Roman"/>
                <w:bCs/>
                <w:color w:val="000000"/>
                <w:sz w:val="20"/>
              </w:rPr>
              <w:t>d. providing the patient with preventative health care advice and information.</w:t>
            </w:r>
          </w:p>
          <w:p w14:paraId="65000800" w14:textId="4F960BFC"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Used on the liver – 1 service only every 3 year - including interpretation and report</w:t>
            </w:r>
          </w:p>
        </w:tc>
      </w:tr>
      <w:tr w:rsidR="00B722C4" w14:paraId="2C0CA02D" w14:textId="77777777" w:rsidTr="007E14C2">
        <w:tc>
          <w:tcPr>
            <w:tcW w:w="3256" w:type="dxa"/>
          </w:tcPr>
          <w:p w14:paraId="4881ED4A" w14:textId="6F25EF4B"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vAlign w:val="center"/>
          </w:tcPr>
          <w:p w14:paraId="7FE5C422" w14:textId="302106FB"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Fee: $</w:t>
            </w:r>
            <w:r w:rsidR="00F814BA">
              <w:rPr>
                <w:rFonts w:ascii="Segoe UI" w:eastAsia="Segoe UI" w:hAnsi="Segoe UI"/>
                <w:bCs/>
                <w:color w:val="000000"/>
                <w:sz w:val="20"/>
                <w:szCs w:val="20"/>
              </w:rPr>
              <w:t>101.70</w:t>
            </w:r>
          </w:p>
        </w:tc>
      </w:tr>
      <w:tr w:rsidR="00B722C4" w14:paraId="0984AD65" w14:textId="77777777" w:rsidTr="007E14C2">
        <w:tc>
          <w:tcPr>
            <w:tcW w:w="3256" w:type="dxa"/>
          </w:tcPr>
          <w:p w14:paraId="7B69A5E7" w14:textId="0C7AED59"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vAlign w:val="center"/>
          </w:tcPr>
          <w:p w14:paraId="0E3C826D" w14:textId="78D68EC9"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Fee: $</w:t>
            </w:r>
            <w:r w:rsidR="00F814BA">
              <w:rPr>
                <w:rFonts w:ascii="Segoe UI" w:eastAsia="Segoe UI" w:hAnsi="Segoe UI"/>
                <w:bCs/>
                <w:color w:val="000000"/>
                <w:sz w:val="20"/>
                <w:szCs w:val="20"/>
              </w:rPr>
              <w:t>101.70</w:t>
            </w:r>
          </w:p>
        </w:tc>
      </w:tr>
      <w:tr w:rsidR="00B722C4" w14:paraId="273F94AE" w14:textId="77777777" w:rsidTr="007E14C2">
        <w:tc>
          <w:tcPr>
            <w:tcW w:w="3256" w:type="dxa"/>
          </w:tcPr>
          <w:p w14:paraId="41FCA2CE" w14:textId="1F2EB5A8"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vAlign w:val="center"/>
          </w:tcPr>
          <w:p w14:paraId="4B9195FA" w14:textId="2C46039E" w:rsidR="00B722C4" w:rsidRPr="00B722C4" w:rsidRDefault="00B722C4" w:rsidP="00B722C4">
            <w:pPr>
              <w:spacing w:after="120"/>
              <w:rPr>
                <w:rFonts w:ascii="Segoe UI" w:eastAsia="Segoe UI" w:hAnsi="Segoe UI"/>
                <w:bCs/>
                <w:color w:val="000000"/>
                <w:sz w:val="20"/>
                <w:szCs w:val="20"/>
              </w:rPr>
            </w:pPr>
            <w:r w:rsidRPr="00B722C4">
              <w:rPr>
                <w:rFonts w:ascii="Segoe UI" w:eastAsia="Segoe UI" w:hAnsi="Segoe UI"/>
                <w:bCs/>
                <w:color w:val="000000"/>
                <w:sz w:val="20"/>
                <w:szCs w:val="20"/>
              </w:rPr>
              <w:t>N/A</w:t>
            </w:r>
          </w:p>
        </w:tc>
      </w:tr>
      <w:tr w:rsidR="00B722C4" w14:paraId="553E9440" w14:textId="77777777" w:rsidTr="007E14C2">
        <w:tc>
          <w:tcPr>
            <w:tcW w:w="3256" w:type="dxa"/>
          </w:tcPr>
          <w:p w14:paraId="4D378DFC" w14:textId="4C67A6B8" w:rsidR="00B722C4" w:rsidRPr="00A05B4D" w:rsidRDefault="00B722C4" w:rsidP="00B722C4">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vAlign w:val="center"/>
          </w:tcPr>
          <w:p w14:paraId="3DEA5E41" w14:textId="77777777" w:rsidR="00B722C4" w:rsidRDefault="00666D97" w:rsidP="00B722C4">
            <w:pPr>
              <w:spacing w:after="120"/>
              <w:rPr>
                <w:rFonts w:ascii="Segoe UI" w:eastAsia="Segoe UI" w:hAnsi="Segoe UI"/>
                <w:bCs/>
                <w:color w:val="000000"/>
                <w:sz w:val="20"/>
                <w:szCs w:val="20"/>
              </w:rPr>
            </w:pPr>
            <w:r>
              <w:rPr>
                <w:rFonts w:ascii="Segoe UI" w:eastAsia="Segoe UI" w:hAnsi="Segoe UI"/>
                <w:bCs/>
                <w:color w:val="000000"/>
                <w:sz w:val="20"/>
                <w:szCs w:val="20"/>
              </w:rPr>
              <w:t xml:space="preserve">The proposed fee </w:t>
            </w:r>
            <w:r w:rsidR="00F200F8">
              <w:rPr>
                <w:rFonts w:ascii="Segoe UI" w:eastAsia="Segoe UI" w:hAnsi="Segoe UI"/>
                <w:bCs/>
                <w:color w:val="000000"/>
                <w:sz w:val="20"/>
                <w:szCs w:val="20"/>
              </w:rPr>
              <w:t>includes:</w:t>
            </w:r>
          </w:p>
          <w:p w14:paraId="764A82E5" w14:textId="03A8F2A1" w:rsidR="004E7AEB" w:rsidRDefault="00D97BA2" w:rsidP="00F200F8">
            <w:pPr>
              <w:pStyle w:val="ListParagraph"/>
              <w:numPr>
                <w:ilvl w:val="0"/>
                <w:numId w:val="20"/>
              </w:numPr>
              <w:spacing w:after="120"/>
              <w:rPr>
                <w:rFonts w:ascii="Segoe UI" w:eastAsia="Segoe UI" w:hAnsi="Segoe UI"/>
                <w:bCs/>
                <w:color w:val="000000"/>
                <w:sz w:val="20"/>
                <w:szCs w:val="20"/>
              </w:rPr>
            </w:pPr>
            <w:r w:rsidRPr="00D97BA2">
              <w:rPr>
                <w:rFonts w:ascii="Segoe UI" w:eastAsia="Segoe UI" w:hAnsi="Segoe UI"/>
                <w:bCs/>
                <w:color w:val="000000"/>
                <w:sz w:val="20"/>
                <w:szCs w:val="20"/>
              </w:rPr>
              <w:t>Conducting VTCE™ scan</w:t>
            </w:r>
            <w:r w:rsidR="00563CB3">
              <w:rPr>
                <w:rFonts w:ascii="Segoe UI" w:eastAsia="Segoe UI" w:hAnsi="Segoe UI"/>
                <w:bCs/>
                <w:color w:val="000000"/>
                <w:sz w:val="20"/>
                <w:szCs w:val="20"/>
              </w:rPr>
              <w:t xml:space="preserve"> </w:t>
            </w:r>
          </w:p>
          <w:p w14:paraId="2C143EBE" w14:textId="77777777" w:rsidR="00CA15E4" w:rsidRDefault="00CA15E4" w:rsidP="00F200F8">
            <w:pPr>
              <w:pStyle w:val="ListParagraph"/>
              <w:numPr>
                <w:ilvl w:val="0"/>
                <w:numId w:val="20"/>
              </w:numPr>
              <w:spacing w:after="120"/>
              <w:rPr>
                <w:rFonts w:ascii="Segoe UI" w:eastAsia="Segoe UI" w:hAnsi="Segoe UI"/>
                <w:bCs/>
                <w:color w:val="000000"/>
                <w:sz w:val="20"/>
                <w:szCs w:val="20"/>
              </w:rPr>
            </w:pPr>
            <w:r w:rsidRPr="00CA15E4">
              <w:rPr>
                <w:rFonts w:ascii="Segoe UI" w:eastAsia="Segoe UI" w:hAnsi="Segoe UI"/>
                <w:bCs/>
                <w:color w:val="000000"/>
                <w:sz w:val="20"/>
                <w:szCs w:val="20"/>
              </w:rPr>
              <w:t>Collect relevant information</w:t>
            </w:r>
          </w:p>
          <w:p w14:paraId="3B234B1E" w14:textId="77777777" w:rsidR="00CA15E4" w:rsidRDefault="00CA15E4" w:rsidP="00F200F8">
            <w:pPr>
              <w:pStyle w:val="ListParagraph"/>
              <w:numPr>
                <w:ilvl w:val="0"/>
                <w:numId w:val="20"/>
              </w:numPr>
              <w:spacing w:after="120"/>
              <w:rPr>
                <w:rFonts w:ascii="Segoe UI" w:eastAsia="Segoe UI" w:hAnsi="Segoe UI"/>
                <w:bCs/>
                <w:color w:val="000000"/>
                <w:sz w:val="20"/>
                <w:szCs w:val="20"/>
              </w:rPr>
            </w:pPr>
            <w:r w:rsidRPr="00CA15E4">
              <w:rPr>
                <w:rFonts w:ascii="Segoe UI" w:eastAsia="Segoe UI" w:hAnsi="Segoe UI"/>
                <w:bCs/>
                <w:color w:val="000000"/>
                <w:sz w:val="20"/>
                <w:szCs w:val="20"/>
              </w:rPr>
              <w:t>Initiating interventions and referrals as indicated</w:t>
            </w:r>
          </w:p>
          <w:p w14:paraId="6419C8C5" w14:textId="2064C43B" w:rsidR="00563CB3" w:rsidRPr="00563CB3" w:rsidRDefault="00563CB3" w:rsidP="00563CB3">
            <w:pPr>
              <w:pStyle w:val="ListParagraph"/>
              <w:numPr>
                <w:ilvl w:val="0"/>
                <w:numId w:val="20"/>
              </w:numPr>
              <w:spacing w:after="120"/>
              <w:rPr>
                <w:rFonts w:ascii="Segoe UI" w:eastAsia="Segoe UI" w:hAnsi="Segoe UI"/>
                <w:bCs/>
                <w:color w:val="000000"/>
                <w:sz w:val="20"/>
                <w:szCs w:val="20"/>
              </w:rPr>
            </w:pPr>
            <w:r>
              <w:rPr>
                <w:rFonts w:ascii="Segoe UI" w:eastAsia="Segoe UI" w:hAnsi="Segoe UI"/>
                <w:bCs/>
                <w:color w:val="000000"/>
                <w:sz w:val="20"/>
                <w:szCs w:val="20"/>
              </w:rPr>
              <w:t>I</w:t>
            </w:r>
            <w:r w:rsidRPr="00563CB3">
              <w:rPr>
                <w:rFonts w:ascii="Segoe UI" w:eastAsia="Segoe UI" w:hAnsi="Segoe UI"/>
                <w:bCs/>
                <w:color w:val="000000"/>
                <w:sz w:val="20"/>
                <w:szCs w:val="20"/>
              </w:rPr>
              <w:t>mplementing a management plan</w:t>
            </w:r>
          </w:p>
          <w:p w14:paraId="4C3820BB" w14:textId="38FC8C84" w:rsidR="00563CB3" w:rsidRPr="00563CB3" w:rsidRDefault="00563CB3" w:rsidP="00563CB3">
            <w:pPr>
              <w:pStyle w:val="ListParagraph"/>
              <w:numPr>
                <w:ilvl w:val="0"/>
                <w:numId w:val="20"/>
              </w:numPr>
              <w:spacing w:after="120"/>
              <w:rPr>
                <w:rFonts w:ascii="Segoe UI" w:eastAsia="Segoe UI" w:hAnsi="Segoe UI"/>
                <w:bCs/>
                <w:color w:val="000000"/>
                <w:sz w:val="20"/>
                <w:szCs w:val="20"/>
              </w:rPr>
            </w:pPr>
            <w:r w:rsidRPr="00563CB3">
              <w:rPr>
                <w:rFonts w:ascii="Segoe UI" w:eastAsia="Segoe UI" w:hAnsi="Segoe UI"/>
                <w:bCs/>
                <w:color w:val="000000"/>
                <w:sz w:val="20"/>
                <w:szCs w:val="20"/>
              </w:rPr>
              <w:t>Providing the patient with preventative health care advice and information</w:t>
            </w:r>
          </w:p>
          <w:p w14:paraId="204C86BE" w14:textId="754C5280" w:rsidR="00563CB3" w:rsidRPr="00563CB3" w:rsidRDefault="00563CB3" w:rsidP="00563CB3">
            <w:pPr>
              <w:pStyle w:val="ListParagraph"/>
              <w:numPr>
                <w:ilvl w:val="0"/>
                <w:numId w:val="20"/>
              </w:numPr>
              <w:spacing w:after="120"/>
              <w:rPr>
                <w:rFonts w:ascii="Segoe UI" w:eastAsia="Segoe UI" w:hAnsi="Segoe UI"/>
                <w:bCs/>
                <w:color w:val="000000"/>
                <w:sz w:val="20"/>
                <w:szCs w:val="20"/>
              </w:rPr>
            </w:pPr>
            <w:r w:rsidRPr="00563CB3">
              <w:rPr>
                <w:rFonts w:ascii="Segoe UI" w:eastAsia="Segoe UI" w:hAnsi="Segoe UI"/>
                <w:bCs/>
                <w:color w:val="000000"/>
                <w:sz w:val="20"/>
                <w:szCs w:val="20"/>
              </w:rPr>
              <w:t>Item descriptor comparable to preventative MBS item 699 for a heart health assessment</w:t>
            </w:r>
          </w:p>
          <w:p w14:paraId="639AF31C" w14:textId="51A22922" w:rsidR="007D19EE" w:rsidRPr="00F200F8" w:rsidRDefault="00563CB3" w:rsidP="00563CB3">
            <w:pPr>
              <w:pStyle w:val="ListParagraph"/>
              <w:numPr>
                <w:ilvl w:val="0"/>
                <w:numId w:val="20"/>
              </w:numPr>
              <w:spacing w:after="120"/>
              <w:rPr>
                <w:rFonts w:ascii="Segoe UI" w:eastAsia="Segoe UI" w:hAnsi="Segoe UI"/>
                <w:bCs/>
                <w:color w:val="000000"/>
                <w:sz w:val="20"/>
                <w:szCs w:val="20"/>
              </w:rPr>
            </w:pPr>
            <w:r w:rsidRPr="00563CB3">
              <w:rPr>
                <w:rFonts w:ascii="Segoe UI" w:eastAsia="Segoe UI" w:hAnsi="Segoe UI"/>
                <w:bCs/>
                <w:color w:val="000000"/>
                <w:sz w:val="20"/>
                <w:szCs w:val="20"/>
              </w:rPr>
              <w:t>Reference fee taken from MBS item 82210 and 23</w:t>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4"/>
    <w:p w14:paraId="4A017CF7" w14:textId="77777777" w:rsidR="00A05B4D" w:rsidRDefault="00A05B4D" w:rsidP="00566CF9">
      <w:pPr>
        <w:spacing w:after="0" w:line="240" w:lineRule="auto"/>
        <w:rPr>
          <w:rFonts w:ascii="Segoe UI" w:eastAsia="Segoe UI" w:hAnsi="Segoe UI"/>
          <w:bCs/>
          <w:color w:val="000000"/>
          <w:sz w:val="22"/>
        </w:rPr>
      </w:pPr>
    </w:p>
    <w:p w14:paraId="3038315C" w14:textId="19B6E273" w:rsidR="00566CF9" w:rsidRDefault="00566CF9" w:rsidP="00566CF9">
      <w:pPr>
        <w:spacing w:after="0" w:line="240" w:lineRule="auto"/>
        <w:rPr>
          <w:rFonts w:ascii="Segoe UI" w:eastAsia="Segoe UI" w:hAnsi="Segoe UI"/>
          <w:b/>
          <w:color w:val="000000"/>
          <w:sz w:val="22"/>
        </w:rPr>
      </w:pPr>
    </w:p>
    <w:p w14:paraId="2B0168A0" w14:textId="77777777" w:rsidR="00566CF9" w:rsidRDefault="00566CF9" w:rsidP="00566CF9">
      <w:pPr>
        <w:spacing w:after="0" w:line="240" w:lineRule="auto"/>
        <w:rPr>
          <w:rFonts w:ascii="Segoe UI" w:eastAsia="Segoe UI" w:hAnsi="Segoe UI"/>
          <w:b/>
          <w:color w:val="000000"/>
          <w:sz w:val="22"/>
        </w:rPr>
      </w:pPr>
    </w:p>
    <w:p w14:paraId="6F0CDD95" w14:textId="6AD770DD" w:rsidR="00FE257E" w:rsidRDefault="00FE257E">
      <w:pPr>
        <w:rPr>
          <w:rFonts w:ascii="Segoe UI" w:eastAsia="Segoe UI" w:hAnsi="Segoe UI"/>
          <w:b/>
          <w:color w:val="000000"/>
          <w:sz w:val="32"/>
        </w:rPr>
      </w:pPr>
      <w:r>
        <w:rPr>
          <w:rFonts w:ascii="Segoe UI" w:eastAsia="Segoe UI" w:hAnsi="Segoe UI"/>
          <w:b/>
          <w:color w:val="000000"/>
          <w:sz w:val="32"/>
        </w:rPr>
        <w:br w:type="page"/>
      </w:r>
    </w:p>
    <w:p w14:paraId="321449D0" w14:textId="53188756" w:rsidR="005E1CFB" w:rsidRPr="00FC0F11" w:rsidRDefault="0090168B" w:rsidP="00FC0F11">
      <w:pPr>
        <w:pStyle w:val="Heading1"/>
        <w:rPr>
          <w:b w:val="0"/>
          <w:color w:val="002060"/>
        </w:rPr>
      </w:pPr>
      <w:r w:rsidRPr="00FC0F11">
        <w:rPr>
          <w:color w:val="002060"/>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30BA9446" w14:textId="2613BC6E" w:rsidR="007E2735" w:rsidRDefault="007E2735" w:rsidP="007E2735">
      <w:pPr>
        <w:spacing w:after="0" w:line="240" w:lineRule="auto"/>
        <w:rPr>
          <w:rFonts w:ascii="Segoe UI" w:eastAsia="Segoe UI" w:hAnsi="Segoe UI"/>
          <w:bCs/>
          <w:color w:val="000000"/>
          <w:sz w:val="22"/>
        </w:rPr>
      </w:pPr>
      <w:r w:rsidRPr="00DA3715">
        <w:rPr>
          <w:rFonts w:ascii="Segoe UI" w:eastAsia="Segoe UI" w:hAnsi="Segoe UI"/>
          <w:bCs/>
          <w:color w:val="000000"/>
          <w:sz w:val="22"/>
        </w:rPr>
        <w:t xml:space="preserve">As outlined in the GESA </w:t>
      </w:r>
      <w:r>
        <w:rPr>
          <w:rFonts w:ascii="Segoe UI" w:eastAsia="Segoe UI" w:hAnsi="Segoe UI"/>
          <w:bCs/>
          <w:color w:val="000000"/>
          <w:sz w:val="22"/>
        </w:rPr>
        <w:t xml:space="preserve">MAFLD </w:t>
      </w:r>
      <w:r w:rsidRPr="00DA3715">
        <w:rPr>
          <w:rFonts w:ascii="Segoe UI" w:eastAsia="Segoe UI" w:hAnsi="Segoe UI"/>
          <w:bCs/>
          <w:color w:val="000000"/>
          <w:sz w:val="22"/>
        </w:rPr>
        <w:t>consensus statement for the assessment of patients</w:t>
      </w:r>
      <w:r>
        <w:rPr>
          <w:rFonts w:ascii="Segoe UI" w:eastAsia="Segoe UI" w:hAnsi="Segoe UI"/>
          <w:bCs/>
          <w:color w:val="000000"/>
          <w:sz w:val="22"/>
        </w:rPr>
        <w:t xml:space="preserve"> in primary care</w:t>
      </w:r>
      <w:r w:rsidRPr="00DA3715">
        <w:rPr>
          <w:rFonts w:ascii="Segoe UI" w:eastAsia="Segoe UI" w:hAnsi="Segoe UI"/>
          <w:bCs/>
          <w:color w:val="000000"/>
          <w:sz w:val="22"/>
        </w:rPr>
        <w:t xml:space="preserve">, sequential testing and use of </w:t>
      </w:r>
      <w:r>
        <w:rPr>
          <w:rFonts w:ascii="Segoe UI" w:eastAsia="Segoe UI" w:hAnsi="Segoe UI"/>
          <w:bCs/>
          <w:color w:val="000000"/>
          <w:sz w:val="22"/>
        </w:rPr>
        <w:t>a NIT</w:t>
      </w:r>
      <w:r w:rsidR="002F50B2">
        <w:rPr>
          <w:rFonts w:ascii="Segoe UI" w:eastAsia="Segoe UI" w:hAnsi="Segoe UI"/>
          <w:bCs/>
          <w:color w:val="000000"/>
          <w:sz w:val="22"/>
        </w:rPr>
        <w:t>s</w:t>
      </w:r>
      <w:r w:rsidRPr="00DA3715">
        <w:rPr>
          <w:rFonts w:ascii="Segoe UI" w:eastAsia="Segoe UI" w:hAnsi="Segoe UI"/>
          <w:bCs/>
          <w:color w:val="000000"/>
          <w:sz w:val="22"/>
        </w:rPr>
        <w:t xml:space="preserve">, such as FIB-4, </w:t>
      </w:r>
      <w:r>
        <w:rPr>
          <w:rFonts w:ascii="Segoe UI" w:eastAsia="Segoe UI" w:hAnsi="Segoe UI"/>
          <w:bCs/>
          <w:color w:val="000000"/>
          <w:sz w:val="22"/>
        </w:rPr>
        <w:t>is required to</w:t>
      </w:r>
      <w:r w:rsidRPr="00DA3715">
        <w:rPr>
          <w:rFonts w:ascii="Segoe UI" w:eastAsia="Segoe UI" w:hAnsi="Segoe UI"/>
          <w:bCs/>
          <w:color w:val="000000"/>
          <w:sz w:val="22"/>
        </w:rPr>
        <w:t xml:space="preserve"> be offered as an initial test to help “rule out” the risk of </w:t>
      </w:r>
      <w:r>
        <w:rPr>
          <w:rFonts w:ascii="Segoe UI" w:eastAsia="Segoe UI" w:hAnsi="Segoe UI"/>
          <w:bCs/>
          <w:color w:val="000000"/>
          <w:sz w:val="22"/>
        </w:rPr>
        <w:t>AF</w:t>
      </w:r>
      <w:r w:rsidRPr="00DA3715">
        <w:rPr>
          <w:rFonts w:ascii="Segoe UI" w:eastAsia="Segoe UI" w:hAnsi="Segoe UI"/>
          <w:bCs/>
          <w:color w:val="000000"/>
          <w:sz w:val="22"/>
        </w:rPr>
        <w:t xml:space="preserve"> among </w:t>
      </w:r>
      <w:r w:rsidR="00C50A9C">
        <w:rPr>
          <w:rFonts w:ascii="Segoe UI" w:eastAsia="Segoe UI" w:hAnsi="Segoe UI"/>
          <w:bCs/>
          <w:color w:val="000000"/>
          <w:sz w:val="22"/>
        </w:rPr>
        <w:t>patients</w:t>
      </w:r>
      <w:r w:rsidRPr="00DA3715">
        <w:rPr>
          <w:rFonts w:ascii="Segoe UI" w:eastAsia="Segoe UI" w:hAnsi="Segoe UI"/>
          <w:bCs/>
          <w:color w:val="000000"/>
          <w:sz w:val="22"/>
        </w:rPr>
        <w:t xml:space="preserve"> with MAFLD</w:t>
      </w:r>
      <w:r w:rsidR="008651A7">
        <w:rPr>
          <w:rFonts w:ascii="Segoe UI" w:eastAsia="Segoe UI" w:hAnsi="Segoe UI"/>
          <w:bCs/>
          <w:color w:val="000000"/>
          <w:sz w:val="22"/>
        </w:rPr>
        <w:t xml:space="preserve"> </w:t>
      </w:r>
      <w:r w:rsidR="008651A7">
        <w:rPr>
          <w:rFonts w:ascii="Segoe UI" w:eastAsia="Segoe UI" w:hAnsi="Segoe UI"/>
          <w:bCs/>
          <w:color w:val="000000"/>
          <w:sz w:val="22"/>
        </w:rPr>
        <w:fldChar w:fldCharType="begin"/>
      </w:r>
      <w:r w:rsidR="008651A7">
        <w:rPr>
          <w:rFonts w:ascii="Segoe UI" w:eastAsia="Segoe UI" w:hAnsi="Segoe UI"/>
          <w:bCs/>
          <w:color w:val="000000"/>
          <w:sz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8651A7">
        <w:rPr>
          <w:rFonts w:ascii="Segoe UI" w:eastAsia="Segoe UI" w:hAnsi="Segoe UI"/>
          <w:bCs/>
          <w:color w:val="000000"/>
          <w:sz w:val="22"/>
        </w:rPr>
        <w:fldChar w:fldCharType="separate"/>
      </w:r>
      <w:r w:rsidR="008651A7">
        <w:rPr>
          <w:rFonts w:ascii="Segoe UI" w:eastAsia="Segoe UI" w:hAnsi="Segoe UI"/>
          <w:bCs/>
          <w:noProof/>
          <w:color w:val="000000"/>
          <w:sz w:val="22"/>
        </w:rPr>
        <w:t>(MAFLD Consensus Statement Working Group 2024)</w:t>
      </w:r>
      <w:r w:rsidR="008651A7">
        <w:rPr>
          <w:rFonts w:ascii="Segoe UI" w:eastAsia="Segoe UI" w:hAnsi="Segoe UI"/>
          <w:bCs/>
          <w:color w:val="000000"/>
          <w:sz w:val="22"/>
        </w:rPr>
        <w:fldChar w:fldCharType="end"/>
      </w:r>
      <w:r w:rsidRPr="00DA3715">
        <w:rPr>
          <w:rFonts w:ascii="Segoe UI" w:eastAsia="Segoe UI" w:hAnsi="Segoe UI"/>
          <w:bCs/>
          <w:color w:val="000000"/>
          <w:sz w:val="22"/>
        </w:rPr>
        <w:t xml:space="preserve">. </w:t>
      </w:r>
    </w:p>
    <w:p w14:paraId="050594F4" w14:textId="77777777" w:rsidR="00E3180E" w:rsidRDefault="00E3180E" w:rsidP="005E1CFB">
      <w:pPr>
        <w:spacing w:after="0" w:line="240" w:lineRule="auto"/>
        <w:rPr>
          <w:rFonts w:ascii="Segoe UI" w:eastAsia="Segoe UI" w:hAnsi="Segoe UI"/>
          <w:bCs/>
          <w:color w:val="000000"/>
          <w:sz w:val="22"/>
        </w:rPr>
      </w:pPr>
    </w:p>
    <w:p w14:paraId="47497716" w14:textId="22AB4513" w:rsidR="00E3180E" w:rsidRPr="00BE6B22" w:rsidRDefault="002E407A" w:rsidP="00E3180E">
      <w:pPr>
        <w:spacing w:after="0" w:line="240" w:lineRule="auto"/>
        <w:rPr>
          <w:rFonts w:asciiTheme="minorHAnsi" w:eastAsia="Segoe UI" w:hAnsiTheme="minorHAnsi" w:cstheme="minorHAnsi"/>
          <w:color w:val="000000"/>
          <w:sz w:val="22"/>
          <w:szCs w:val="22"/>
        </w:rPr>
      </w:pPr>
      <w:r w:rsidRPr="00DA3715">
        <w:rPr>
          <w:rFonts w:ascii="Segoe UI" w:eastAsia="Segoe UI" w:hAnsi="Segoe UI"/>
          <w:bCs/>
          <w:color w:val="000000"/>
          <w:sz w:val="22"/>
        </w:rPr>
        <w:t xml:space="preserve">Depending on first line test results, patients would be eligible for </w:t>
      </w:r>
      <w:r w:rsidR="00044217">
        <w:rPr>
          <w:rFonts w:ascii="Segoe UI" w:eastAsia="Segoe UI" w:hAnsi="Segoe UI"/>
          <w:bCs/>
          <w:color w:val="000000"/>
          <w:sz w:val="22"/>
        </w:rPr>
        <w:t>VCTE</w:t>
      </w:r>
      <w:r w:rsidR="00044217">
        <w:rPr>
          <w:rFonts w:ascii="Segoe UI" w:eastAsia="Segoe UI" w:hAnsi="Segoe UI" w:cs="Segoe UI"/>
          <w:bCs/>
          <w:color w:val="000000"/>
          <w:sz w:val="22"/>
        </w:rPr>
        <w:t>™</w:t>
      </w:r>
      <w:r w:rsidRPr="00DA3715">
        <w:rPr>
          <w:rFonts w:ascii="Segoe UI" w:eastAsia="Segoe UI" w:hAnsi="Segoe UI"/>
          <w:bCs/>
          <w:color w:val="000000"/>
          <w:sz w:val="22"/>
        </w:rPr>
        <w:t xml:space="preserve">. </w:t>
      </w:r>
      <w:r w:rsidR="00E3180E">
        <w:rPr>
          <w:rFonts w:ascii="Segoe UI" w:hAnsi="Segoe UI" w:cs="Segoe UI"/>
          <w:sz w:val="22"/>
          <w:szCs w:val="22"/>
        </w:rPr>
        <w:t>That is,</w:t>
      </w:r>
      <w:r w:rsidR="00816B01">
        <w:rPr>
          <w:rFonts w:ascii="Segoe UI" w:hAnsi="Segoe UI" w:cs="Segoe UI"/>
          <w:sz w:val="22"/>
          <w:szCs w:val="22"/>
        </w:rPr>
        <w:t xml:space="preserve"> patients with</w:t>
      </w:r>
      <w:r w:rsidR="00E3180E">
        <w:rPr>
          <w:rFonts w:ascii="Segoe UI" w:hAnsi="Segoe UI" w:cs="Segoe UI"/>
          <w:sz w:val="22"/>
          <w:szCs w:val="22"/>
        </w:rPr>
        <w:t xml:space="preserve"> a FIB-4 score between 1.3 and 2.7 </w:t>
      </w:r>
      <w:r w:rsidR="00FE2453">
        <w:rPr>
          <w:rFonts w:ascii="Segoe UI" w:hAnsi="Segoe UI" w:cs="Segoe UI"/>
          <w:sz w:val="22"/>
          <w:szCs w:val="22"/>
        </w:rPr>
        <w:t>would</w:t>
      </w:r>
      <w:r w:rsidR="00E3180E">
        <w:rPr>
          <w:rFonts w:ascii="Segoe UI" w:hAnsi="Segoe UI" w:cs="Segoe UI"/>
          <w:sz w:val="22"/>
          <w:szCs w:val="22"/>
        </w:rPr>
        <w:t xml:space="preserve"> then be eligible for a second-line test with </w:t>
      </w:r>
      <w:r w:rsidR="00EA0810">
        <w:rPr>
          <w:rFonts w:ascii="Segoe UI" w:hAnsi="Segoe UI" w:cs="Segoe UI"/>
          <w:sz w:val="22"/>
          <w:szCs w:val="22"/>
        </w:rPr>
        <w:t>VCTE</w:t>
      </w:r>
      <w:r w:rsidR="00044217">
        <w:rPr>
          <w:rFonts w:ascii="Segoe UI" w:hAnsi="Segoe UI" w:cs="Segoe UI"/>
          <w:sz w:val="22"/>
          <w:szCs w:val="22"/>
        </w:rPr>
        <w:t>™</w:t>
      </w:r>
      <w:r w:rsidR="00EA0810">
        <w:rPr>
          <w:rFonts w:ascii="Segoe UI" w:hAnsi="Segoe UI" w:cs="Segoe UI"/>
          <w:sz w:val="22"/>
          <w:szCs w:val="22"/>
        </w:rPr>
        <w:t xml:space="preserve"> in primary care</w:t>
      </w:r>
      <w:r w:rsidR="00816B01">
        <w:rPr>
          <w:rFonts w:ascii="Segoe UI" w:hAnsi="Segoe UI" w:cs="Segoe UI"/>
          <w:sz w:val="22"/>
          <w:szCs w:val="22"/>
        </w:rPr>
        <w:t>.</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39DEC705"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r w:rsidR="005E1CFB" w:rsidRPr="00B63A61">
        <w:rPr>
          <w:rFonts w:ascii="Segoe UI" w:eastAsia="Segoe UI" w:hAnsi="Segoe UI"/>
          <w:bCs/>
          <w:color w:val="000000"/>
          <w:sz w:val="22"/>
        </w:rPr>
        <w:t xml:space="preserve">(please </w:t>
      </w:r>
      <w:r w:rsidR="005E1CFB">
        <w:rPr>
          <w:rFonts w:ascii="Segoe UI" w:eastAsia="Segoe UI" w:hAnsi="Segoe UI"/>
          <w:bCs/>
          <w:color w:val="000000"/>
          <w:sz w:val="22"/>
        </w:rPr>
        <w:t>highlight</w:t>
      </w:r>
      <w:r w:rsidR="005E1CFB" w:rsidRPr="00B63A61">
        <w:rPr>
          <w:rFonts w:ascii="Segoe UI" w:eastAsia="Segoe UI" w:hAnsi="Segoe UI"/>
          <w:bCs/>
          <w:color w:val="000000"/>
          <w:sz w:val="22"/>
        </w:rPr>
        <w:t xml:space="preserve"> your response)</w:t>
      </w:r>
    </w:p>
    <w:p w14:paraId="32CD9E81" w14:textId="77777777" w:rsidR="005E1CFB" w:rsidRPr="00DF2D79" w:rsidRDefault="005E1CFB" w:rsidP="005E1CFB">
      <w:pPr>
        <w:spacing w:after="0" w:line="240" w:lineRule="auto"/>
        <w:jc w:val="center"/>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393423">
        <w:rPr>
          <w:rFonts w:ascii="Segoe UI" w:eastAsia="Segoe UI" w:hAnsi="Segoe UI"/>
          <w:bCs/>
          <w:color w:val="000000"/>
          <w:sz w:val="22"/>
          <w:highlight w:val="lightGray"/>
        </w:rPr>
        <w:t>No</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2918E78F" w14:textId="033CAFD8" w:rsidR="005E1CFB" w:rsidRDefault="005E1CFB" w:rsidP="005E1CFB">
      <w:pPr>
        <w:spacing w:after="0" w:line="240" w:lineRule="auto"/>
        <w:rPr>
          <w:rFonts w:ascii="Segoe UI" w:eastAsia="Segoe UI" w:hAnsi="Segoe UI"/>
          <w:b/>
          <w:color w:val="000000"/>
          <w:sz w:val="22"/>
        </w:rPr>
      </w:pPr>
    </w:p>
    <w:p w14:paraId="16F3E419" w14:textId="0370E8E9" w:rsidR="00BE6B22" w:rsidRDefault="00C172FA" w:rsidP="00A62F58">
      <w:pPr>
        <w:spacing w:after="0" w:line="240" w:lineRule="auto"/>
        <w:rPr>
          <w:rFonts w:asciiTheme="minorHAnsi" w:eastAsia="Segoe UI" w:hAnsiTheme="minorHAnsi" w:cstheme="minorHAnsi"/>
          <w:bCs/>
          <w:color w:val="000000"/>
          <w:sz w:val="22"/>
          <w:szCs w:val="22"/>
        </w:rPr>
      </w:pPr>
      <w:r>
        <w:rPr>
          <w:rFonts w:ascii="Segoe UI" w:eastAsia="Segoe UI" w:hAnsi="Segoe UI"/>
          <w:bCs/>
          <w:color w:val="000000"/>
          <w:sz w:val="22"/>
        </w:rPr>
        <w:t xml:space="preserve">A first-line FIB-4 score is typically needed before referring patients with MAFLD for a second-line test (Ultrasound or VCTE™). </w:t>
      </w:r>
      <w:r w:rsidR="00AB523C">
        <w:rPr>
          <w:rFonts w:ascii="Segoe UI" w:eastAsia="Segoe UI" w:hAnsi="Segoe UI"/>
          <w:bCs/>
          <w:color w:val="000000"/>
          <w:sz w:val="22"/>
        </w:rPr>
        <w:t>Therefore</w:t>
      </w:r>
      <w:r>
        <w:rPr>
          <w:rFonts w:ascii="Segoe UI" w:eastAsia="Segoe UI" w:hAnsi="Segoe UI"/>
          <w:bCs/>
          <w:color w:val="000000"/>
          <w:sz w:val="22"/>
        </w:rPr>
        <w:t>, no differences in clinical management are expected before using VCTE™ or its comparator.</w:t>
      </w:r>
      <w:r w:rsidR="000D117D">
        <w:rPr>
          <w:rFonts w:ascii="Segoe UI" w:eastAsia="Segoe UI" w:hAnsi="Segoe UI"/>
          <w:bCs/>
          <w:color w:val="000000"/>
          <w:sz w:val="22"/>
        </w:rPr>
        <w:t xml:space="preserve"> </w:t>
      </w:r>
    </w:p>
    <w:p w14:paraId="31E53B83" w14:textId="77777777" w:rsidR="00A62F58" w:rsidRPr="00A62F58" w:rsidRDefault="00A62F58" w:rsidP="00A62F58">
      <w:pPr>
        <w:spacing w:after="0" w:line="240" w:lineRule="auto"/>
        <w:rPr>
          <w:rFonts w:asciiTheme="minorHAnsi" w:eastAsia="Segoe UI" w:hAnsiTheme="minorHAnsi" w:cstheme="minorHAnsi"/>
          <w:bCs/>
          <w:color w:val="000000"/>
          <w:sz w:val="22"/>
          <w:szCs w:val="22"/>
        </w:rPr>
      </w:pPr>
    </w:p>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0EB519D8" w14:textId="06EAE84F" w:rsidR="00E533C5" w:rsidRDefault="00E533C5" w:rsidP="00E533C5">
      <w:pPr>
        <w:spacing w:after="0" w:line="240" w:lineRule="auto"/>
        <w:rPr>
          <w:rFonts w:ascii="Segoe UI" w:hAnsi="Segoe UI" w:cs="Segoe UI"/>
          <w:sz w:val="22"/>
          <w:szCs w:val="22"/>
        </w:rPr>
      </w:pPr>
      <w:r>
        <w:rPr>
          <w:rFonts w:ascii="Segoe UI" w:hAnsi="Segoe UI" w:cs="Segoe UI"/>
          <w:sz w:val="22"/>
          <w:szCs w:val="22"/>
        </w:rPr>
        <w:t>No additional healthcare resources are used in conjunction with delivering the VCTE</w:t>
      </w:r>
      <w:r w:rsidR="007E2735">
        <w:rPr>
          <w:rFonts w:ascii="Segoe UI" w:hAnsi="Segoe UI" w:cs="Segoe UI"/>
          <w:sz w:val="22"/>
          <w:szCs w:val="22"/>
        </w:rPr>
        <w:t>™</w:t>
      </w:r>
      <w:r>
        <w:rPr>
          <w:rFonts w:ascii="Segoe UI" w:hAnsi="Segoe UI" w:cs="Segoe UI"/>
          <w:sz w:val="22"/>
          <w:szCs w:val="22"/>
        </w:rPr>
        <w:t xml:space="preserve"> service. </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D86F5A1" w14:textId="7755C82C" w:rsidR="005973F3" w:rsidRDefault="009E7E82" w:rsidP="005973F3">
      <w:pPr>
        <w:spacing w:after="0" w:line="240" w:lineRule="auto"/>
        <w:rPr>
          <w:rFonts w:ascii="Segoe UI" w:eastAsia="Segoe UI" w:hAnsi="Segoe UI"/>
          <w:bCs/>
          <w:color w:val="000000"/>
          <w:sz w:val="22"/>
        </w:rPr>
      </w:pPr>
      <w:r>
        <w:rPr>
          <w:rFonts w:ascii="Segoe UI" w:eastAsia="Segoe UI" w:hAnsi="Segoe UI"/>
          <w:bCs/>
          <w:color w:val="000000"/>
          <w:sz w:val="22"/>
        </w:rPr>
        <w:t>Referral to a radiology centre that provides liver ultrasound is necessary.</w:t>
      </w:r>
      <w:r w:rsidR="00AD2C86">
        <w:rPr>
          <w:rFonts w:ascii="Segoe UI" w:eastAsia="Segoe UI" w:hAnsi="Segoe UI"/>
          <w:bCs/>
          <w:color w:val="000000"/>
          <w:sz w:val="22"/>
        </w:rPr>
        <w:t xml:space="preserve"> Based, on ultrasound findings, referral to a liver specialist may </w:t>
      </w:r>
      <w:r w:rsidR="00CC4E92">
        <w:rPr>
          <w:rFonts w:ascii="Segoe UI" w:eastAsia="Segoe UI" w:hAnsi="Segoe UI"/>
          <w:bCs/>
          <w:color w:val="000000"/>
          <w:sz w:val="22"/>
        </w:rPr>
        <w:t>be needed.</w:t>
      </w:r>
      <w:r>
        <w:rPr>
          <w:rFonts w:ascii="Segoe UI" w:eastAsia="Segoe UI" w:hAnsi="Segoe UI"/>
          <w:bCs/>
          <w:color w:val="000000"/>
          <w:sz w:val="22"/>
        </w:rPr>
        <w:t xml:space="preserve"> Due to the lack of second-line tests in more </w:t>
      </w:r>
      <w:r w:rsidR="004163F4">
        <w:rPr>
          <w:rFonts w:ascii="Segoe UI" w:eastAsia="Segoe UI" w:hAnsi="Segoe UI"/>
          <w:bCs/>
          <w:color w:val="000000"/>
          <w:sz w:val="22"/>
        </w:rPr>
        <w:t>rural</w:t>
      </w:r>
      <w:r>
        <w:rPr>
          <w:rFonts w:ascii="Segoe UI" w:eastAsia="Segoe UI" w:hAnsi="Segoe UI"/>
          <w:bCs/>
          <w:color w:val="000000"/>
          <w:sz w:val="22"/>
        </w:rPr>
        <w:t xml:space="preserve"> </w:t>
      </w:r>
      <w:r w:rsidR="00CC4E92">
        <w:rPr>
          <w:rFonts w:ascii="Segoe UI" w:eastAsia="Segoe UI" w:hAnsi="Segoe UI"/>
          <w:bCs/>
          <w:color w:val="000000"/>
          <w:sz w:val="22"/>
        </w:rPr>
        <w:t xml:space="preserve">and remote </w:t>
      </w:r>
      <w:r>
        <w:rPr>
          <w:rFonts w:ascii="Segoe UI" w:eastAsia="Segoe UI" w:hAnsi="Segoe UI"/>
          <w:bCs/>
          <w:color w:val="000000"/>
          <w:sz w:val="22"/>
        </w:rPr>
        <w:t>areas,</w:t>
      </w:r>
      <w:r w:rsidR="00CC4E92">
        <w:rPr>
          <w:rFonts w:ascii="Segoe UI" w:eastAsia="Segoe UI" w:hAnsi="Segoe UI"/>
          <w:bCs/>
          <w:color w:val="000000"/>
          <w:sz w:val="22"/>
        </w:rPr>
        <w:t xml:space="preserve"> and lack of awareness of MAFLD</w:t>
      </w:r>
      <w:r w:rsidR="007E231D">
        <w:rPr>
          <w:rFonts w:ascii="Segoe UI" w:eastAsia="Segoe UI" w:hAnsi="Segoe UI"/>
          <w:bCs/>
          <w:color w:val="000000"/>
          <w:sz w:val="22"/>
        </w:rPr>
        <w:t>,</w:t>
      </w:r>
      <w:r>
        <w:rPr>
          <w:rFonts w:ascii="Segoe UI" w:eastAsia="Segoe UI" w:hAnsi="Segoe UI"/>
          <w:bCs/>
          <w:color w:val="000000"/>
          <w:sz w:val="22"/>
        </w:rPr>
        <w:t xml:space="preserve"> </w:t>
      </w:r>
      <w:r w:rsidR="007E231D">
        <w:rPr>
          <w:rFonts w:ascii="Segoe UI" w:eastAsia="Segoe UI" w:hAnsi="Segoe UI"/>
          <w:bCs/>
          <w:color w:val="000000"/>
          <w:sz w:val="22"/>
        </w:rPr>
        <w:t>the disease is</w:t>
      </w:r>
      <w:r>
        <w:rPr>
          <w:rFonts w:ascii="Segoe UI" w:eastAsia="Segoe UI" w:hAnsi="Segoe UI"/>
          <w:bCs/>
          <w:color w:val="000000"/>
          <w:sz w:val="22"/>
        </w:rPr>
        <w:t xml:space="preserve"> underdiagnos</w:t>
      </w:r>
      <w:r w:rsidR="007E231D">
        <w:rPr>
          <w:rFonts w:ascii="Segoe UI" w:eastAsia="Segoe UI" w:hAnsi="Segoe UI"/>
          <w:bCs/>
          <w:color w:val="000000"/>
          <w:sz w:val="22"/>
        </w:rPr>
        <w:t>ed in Australia</w:t>
      </w:r>
      <w:r w:rsidR="00DF3016">
        <w:rPr>
          <w:rFonts w:ascii="Segoe UI" w:eastAsia="Segoe UI" w:hAnsi="Segoe UI"/>
          <w:bCs/>
          <w:color w:val="000000"/>
          <w:sz w:val="22"/>
        </w:rPr>
        <w:t xml:space="preserve">. </w:t>
      </w:r>
    </w:p>
    <w:p w14:paraId="70E2F12B" w14:textId="77777777" w:rsidR="005973F3" w:rsidRDefault="005973F3" w:rsidP="005973F3">
      <w:pPr>
        <w:spacing w:after="0" w:line="240" w:lineRule="auto"/>
        <w:rPr>
          <w:rFonts w:ascii="Segoe UI" w:eastAsia="Segoe UI" w:hAnsi="Segoe UI"/>
          <w:bCs/>
          <w:color w:val="000000"/>
          <w:sz w:val="22"/>
        </w:rPr>
      </w:pPr>
    </w:p>
    <w:p w14:paraId="0A1600E0" w14:textId="2DDF4134" w:rsidR="00C73CE0" w:rsidRPr="00755D34" w:rsidRDefault="0061005D" w:rsidP="0090168B">
      <w:pPr>
        <w:spacing w:after="0" w:line="240" w:lineRule="auto"/>
        <w:rPr>
          <w:rFonts w:ascii="Segoe UI" w:eastAsia="Segoe UI" w:hAnsi="Segoe UI"/>
          <w:bCs/>
          <w:color w:val="000000"/>
          <w:sz w:val="22"/>
        </w:rPr>
      </w:pPr>
      <w:r>
        <w:rPr>
          <w:rFonts w:ascii="Segoe UI" w:eastAsia="Segoe UI" w:hAnsi="Segoe UI"/>
          <w:bCs/>
          <w:color w:val="000000"/>
          <w:sz w:val="22"/>
        </w:rPr>
        <w:t>Additional healthcare resources will be required to accurately identify patients with advanced disease stages who were not correctly diagnosed due to limited access to accurate quantitative tests for determining liver fibrosis stages.</w:t>
      </w:r>
      <w:r w:rsidR="00307756">
        <w:rPr>
          <w:rFonts w:ascii="Segoe UI" w:eastAsia="Segoe UI" w:hAnsi="Segoe UI"/>
          <w:bCs/>
          <w:color w:val="000000"/>
          <w:sz w:val="22"/>
        </w:rPr>
        <w:t xml:space="preserve"> In some cases, especially for p</w:t>
      </w:r>
      <w:r w:rsidR="00066DC0">
        <w:rPr>
          <w:rFonts w:ascii="Segoe UI" w:eastAsia="Segoe UI" w:hAnsi="Segoe UI"/>
          <w:bCs/>
          <w:color w:val="000000"/>
          <w:sz w:val="22"/>
        </w:rPr>
        <w:t xml:space="preserve">atients that live in rural </w:t>
      </w:r>
      <w:r w:rsidR="00066DC0">
        <w:rPr>
          <w:rFonts w:ascii="Segoe UI" w:eastAsia="Segoe UI" w:hAnsi="Segoe UI"/>
          <w:bCs/>
          <w:color w:val="000000"/>
          <w:sz w:val="22"/>
        </w:rPr>
        <w:lastRenderedPageBreak/>
        <w:t>and remote areas, patients would need to</w:t>
      </w:r>
      <w:r w:rsidR="005472B5">
        <w:rPr>
          <w:rFonts w:ascii="Segoe UI" w:eastAsia="Segoe UI" w:hAnsi="Segoe UI"/>
          <w:bCs/>
          <w:color w:val="000000"/>
          <w:sz w:val="22"/>
        </w:rPr>
        <w:t xml:space="preserve"> travel </w:t>
      </w:r>
      <w:r w:rsidR="00066DC0">
        <w:rPr>
          <w:rFonts w:ascii="Segoe UI" w:eastAsia="Segoe UI" w:hAnsi="Segoe UI"/>
          <w:bCs/>
          <w:color w:val="000000"/>
          <w:sz w:val="22"/>
        </w:rPr>
        <w:t>to metro cities to access hepatology and VCTE</w:t>
      </w:r>
      <w:r w:rsidR="00066DC0">
        <w:rPr>
          <w:rFonts w:ascii="Segoe UI" w:eastAsia="Segoe UI" w:hAnsi="Segoe UI" w:cs="Segoe UI"/>
          <w:bCs/>
          <w:color w:val="000000"/>
          <w:sz w:val="22"/>
        </w:rPr>
        <w:t>™</w:t>
      </w:r>
      <w:r w:rsidR="00066DC0">
        <w:rPr>
          <w:rFonts w:ascii="Segoe UI" w:eastAsia="Segoe UI" w:hAnsi="Segoe UI"/>
          <w:bCs/>
          <w:color w:val="000000"/>
          <w:sz w:val="22"/>
        </w:rPr>
        <w:t xml:space="preserve"> services</w:t>
      </w:r>
      <w:r w:rsidR="00FC0F11">
        <w:rPr>
          <w:rFonts w:ascii="Segoe UI" w:eastAsia="Segoe UI" w:hAnsi="Segoe UI"/>
          <w:bCs/>
          <w:color w:val="000000"/>
          <w:sz w:val="22"/>
        </w:rPr>
        <w:t>.</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B6FA712" w14:textId="7E93B6A2" w:rsidR="00113F9A" w:rsidRPr="00340476" w:rsidRDefault="00113F9A" w:rsidP="00113F9A">
      <w:pPr>
        <w:spacing w:after="0" w:line="240" w:lineRule="auto"/>
        <w:rPr>
          <w:rFonts w:ascii="Segoe UI" w:hAnsi="Segoe UI" w:cs="Segoe UI"/>
          <w:i/>
          <w:iCs/>
          <w:sz w:val="22"/>
          <w:szCs w:val="22"/>
        </w:rPr>
      </w:pPr>
      <w:r w:rsidRPr="00340476">
        <w:rPr>
          <w:rFonts w:ascii="Segoe UI" w:hAnsi="Segoe UI" w:cs="Segoe UI"/>
          <w:i/>
          <w:iCs/>
          <w:sz w:val="22"/>
          <w:szCs w:val="22"/>
        </w:rPr>
        <w:t>Equipment costs</w:t>
      </w:r>
      <w:r w:rsidR="00AD6C07">
        <w:rPr>
          <w:rFonts w:ascii="Segoe UI" w:hAnsi="Segoe UI" w:cs="Segoe UI"/>
          <w:i/>
          <w:iCs/>
          <w:sz w:val="22"/>
          <w:szCs w:val="22"/>
        </w:rPr>
        <w:t xml:space="preserve"> and availability</w:t>
      </w:r>
    </w:p>
    <w:p w14:paraId="256930DC" w14:textId="784256A4" w:rsidR="00113F9A" w:rsidRDefault="00113F9A" w:rsidP="00113F9A">
      <w:pPr>
        <w:spacing w:after="0" w:line="240" w:lineRule="auto"/>
        <w:rPr>
          <w:rFonts w:ascii="Segoe UI" w:hAnsi="Segoe UI" w:cs="Segoe UI"/>
          <w:sz w:val="22"/>
          <w:szCs w:val="22"/>
        </w:rPr>
      </w:pPr>
      <w:r w:rsidRPr="001D393B">
        <w:rPr>
          <w:rFonts w:ascii="Segoe UI" w:hAnsi="Segoe UI" w:cs="Segoe UI"/>
          <w:sz w:val="22"/>
          <w:szCs w:val="22"/>
        </w:rPr>
        <w:t>Abdominal ultrasound uses standard ultrasound machines that are widely available in most healthcare facilities.</w:t>
      </w:r>
      <w:r w:rsidRPr="00185E65">
        <w:t xml:space="preserve"> </w:t>
      </w:r>
      <w:r>
        <w:rPr>
          <w:rFonts w:ascii="Segoe UI" w:hAnsi="Segoe UI" w:cs="Segoe UI"/>
          <w:sz w:val="22"/>
          <w:szCs w:val="22"/>
        </w:rPr>
        <w:t>Whereas VCTE™</w:t>
      </w:r>
      <w:r w:rsidRPr="001D393B">
        <w:rPr>
          <w:rFonts w:ascii="Segoe UI" w:hAnsi="Segoe UI" w:cs="Segoe UI"/>
          <w:sz w:val="22"/>
          <w:szCs w:val="22"/>
        </w:rPr>
        <w:t xml:space="preserve"> requires </w:t>
      </w:r>
      <w:r>
        <w:rPr>
          <w:rFonts w:ascii="Segoe UI" w:hAnsi="Segoe UI" w:cs="Segoe UI"/>
          <w:sz w:val="22"/>
          <w:szCs w:val="22"/>
        </w:rPr>
        <w:t xml:space="preserve">the specialised device and is therefore limited by accessibility. </w:t>
      </w:r>
      <w:r w:rsidR="00491CB3">
        <w:rPr>
          <w:rFonts w:ascii="Segoe UI" w:hAnsi="Segoe UI" w:cs="Segoe UI"/>
          <w:sz w:val="22"/>
          <w:szCs w:val="22"/>
        </w:rPr>
        <w:t>If VCTE™ is not available locally, patients might need to travel to access the test.</w:t>
      </w:r>
      <w:r w:rsidR="001C2559">
        <w:rPr>
          <w:rFonts w:ascii="Segoe UI" w:hAnsi="Segoe UI" w:cs="Segoe UI"/>
          <w:sz w:val="22"/>
          <w:szCs w:val="22"/>
        </w:rPr>
        <w:t xml:space="preserve"> </w:t>
      </w:r>
    </w:p>
    <w:p w14:paraId="4F844129" w14:textId="77777777" w:rsidR="00113F9A" w:rsidRDefault="00113F9A" w:rsidP="00113F9A">
      <w:pPr>
        <w:spacing w:after="0" w:line="240" w:lineRule="auto"/>
        <w:rPr>
          <w:rFonts w:ascii="Segoe UI" w:eastAsia="Segoe UI" w:hAnsi="Segoe UI"/>
          <w:b/>
          <w:color w:val="000000"/>
          <w:sz w:val="22"/>
        </w:rPr>
      </w:pPr>
    </w:p>
    <w:p w14:paraId="1FC4A88C" w14:textId="77777777" w:rsidR="00113F9A" w:rsidRPr="00340476" w:rsidRDefault="00113F9A" w:rsidP="00113F9A">
      <w:pPr>
        <w:rPr>
          <w:rFonts w:ascii="Segoe UI" w:eastAsia="Segoe UI" w:hAnsi="Segoe UI"/>
          <w:bCs/>
          <w:i/>
          <w:iCs/>
          <w:color w:val="000000"/>
          <w:sz w:val="22"/>
          <w:szCs w:val="22"/>
        </w:rPr>
      </w:pPr>
      <w:r w:rsidRPr="00340476">
        <w:rPr>
          <w:rFonts w:ascii="Segoe UI" w:eastAsia="Segoe UI" w:hAnsi="Segoe UI"/>
          <w:bCs/>
          <w:i/>
          <w:iCs/>
          <w:color w:val="000000"/>
          <w:sz w:val="22"/>
          <w:szCs w:val="22"/>
        </w:rPr>
        <w:t>Time and procedure</w:t>
      </w:r>
      <w:r>
        <w:rPr>
          <w:rFonts w:ascii="Segoe UI" w:eastAsia="Segoe UI" w:hAnsi="Segoe UI"/>
          <w:bCs/>
          <w:i/>
          <w:iCs/>
          <w:color w:val="000000"/>
          <w:sz w:val="22"/>
          <w:szCs w:val="22"/>
        </w:rPr>
        <w:br/>
      </w:r>
      <w:r w:rsidRPr="00340476">
        <w:rPr>
          <w:rFonts w:ascii="Segoe UI" w:eastAsia="Segoe UI" w:hAnsi="Segoe UI"/>
          <w:bCs/>
          <w:color w:val="000000"/>
          <w:sz w:val="22"/>
          <w:szCs w:val="22"/>
        </w:rPr>
        <w:t xml:space="preserve">An abdominal ultrasound exam </w:t>
      </w:r>
      <w:r>
        <w:rPr>
          <w:rFonts w:ascii="Segoe UI" w:eastAsia="Segoe UI" w:hAnsi="Segoe UI"/>
          <w:bCs/>
          <w:color w:val="000000"/>
          <w:sz w:val="22"/>
          <w:szCs w:val="22"/>
        </w:rPr>
        <w:t xml:space="preserve">roughly </w:t>
      </w:r>
      <w:proofErr w:type="gramStart"/>
      <w:r>
        <w:rPr>
          <w:rFonts w:ascii="Segoe UI" w:eastAsia="Segoe UI" w:hAnsi="Segoe UI"/>
          <w:bCs/>
          <w:color w:val="000000"/>
          <w:sz w:val="22"/>
          <w:szCs w:val="22"/>
        </w:rPr>
        <w:t>takes</w:t>
      </w:r>
      <w:proofErr w:type="gramEnd"/>
      <w:r>
        <w:rPr>
          <w:rFonts w:ascii="Segoe UI" w:eastAsia="Segoe UI" w:hAnsi="Segoe UI"/>
          <w:bCs/>
          <w:color w:val="000000"/>
          <w:sz w:val="22"/>
          <w:szCs w:val="22"/>
        </w:rPr>
        <w:t xml:space="preserve"> </w:t>
      </w:r>
      <w:r w:rsidRPr="00340476">
        <w:rPr>
          <w:rFonts w:ascii="Segoe UI" w:eastAsia="Segoe UI" w:hAnsi="Segoe UI"/>
          <w:bCs/>
          <w:color w:val="000000"/>
          <w:sz w:val="22"/>
          <w:szCs w:val="22"/>
        </w:rPr>
        <w:t xml:space="preserve">30 minutes to </w:t>
      </w:r>
      <w:r>
        <w:rPr>
          <w:rFonts w:ascii="Segoe UI" w:eastAsia="Segoe UI" w:hAnsi="Segoe UI"/>
          <w:bCs/>
          <w:color w:val="000000"/>
          <w:sz w:val="22"/>
          <w:szCs w:val="22"/>
        </w:rPr>
        <w:t>perform</w:t>
      </w:r>
      <w:r w:rsidRPr="00340476">
        <w:rPr>
          <w:rFonts w:ascii="Segoe UI" w:eastAsia="Segoe UI" w:hAnsi="Segoe UI"/>
          <w:bCs/>
          <w:color w:val="000000"/>
          <w:sz w:val="22"/>
          <w:szCs w:val="22"/>
        </w:rPr>
        <w:t xml:space="preserve"> versus 10 </w:t>
      </w:r>
      <w:r>
        <w:rPr>
          <w:rFonts w:ascii="Segoe UI" w:eastAsia="Segoe UI" w:hAnsi="Segoe UI"/>
          <w:bCs/>
          <w:color w:val="000000"/>
          <w:sz w:val="22"/>
          <w:szCs w:val="22"/>
        </w:rPr>
        <w:t xml:space="preserve">to </w:t>
      </w:r>
      <w:r w:rsidRPr="00340476">
        <w:rPr>
          <w:rFonts w:ascii="Segoe UI" w:eastAsia="Segoe UI" w:hAnsi="Segoe UI"/>
          <w:bCs/>
          <w:color w:val="000000"/>
          <w:sz w:val="22"/>
          <w:szCs w:val="22"/>
        </w:rPr>
        <w:t xml:space="preserve">20 minutes for </w:t>
      </w:r>
      <w:r>
        <w:rPr>
          <w:rFonts w:ascii="Segoe UI" w:eastAsia="Segoe UI" w:hAnsi="Segoe UI"/>
          <w:bCs/>
          <w:color w:val="000000"/>
          <w:sz w:val="22"/>
          <w:szCs w:val="22"/>
        </w:rPr>
        <w:t>a VCTE</w:t>
      </w:r>
      <w:r>
        <w:rPr>
          <w:rFonts w:ascii="Segoe UI" w:eastAsia="Segoe UI" w:hAnsi="Segoe UI" w:cs="Segoe UI"/>
          <w:bCs/>
          <w:color w:val="000000"/>
          <w:sz w:val="22"/>
          <w:szCs w:val="22"/>
        </w:rPr>
        <w:t>™</w:t>
      </w:r>
      <w:r>
        <w:rPr>
          <w:rFonts w:ascii="Segoe UI" w:eastAsia="Segoe UI" w:hAnsi="Segoe UI"/>
          <w:bCs/>
          <w:color w:val="000000"/>
          <w:sz w:val="22"/>
          <w:szCs w:val="22"/>
        </w:rPr>
        <w:t xml:space="preserve"> test</w:t>
      </w:r>
      <w:r w:rsidRPr="00340476">
        <w:rPr>
          <w:rFonts w:ascii="Segoe UI" w:eastAsia="Segoe UI" w:hAnsi="Segoe UI"/>
          <w:bCs/>
          <w:color w:val="000000"/>
          <w:sz w:val="22"/>
          <w:szCs w:val="22"/>
        </w:rPr>
        <w:t>.</w:t>
      </w:r>
    </w:p>
    <w:p w14:paraId="5682D6DA" w14:textId="77777777" w:rsidR="00113F9A" w:rsidRDefault="00113F9A" w:rsidP="00113F9A">
      <w:pPr>
        <w:spacing w:after="0" w:line="240" w:lineRule="auto"/>
        <w:rPr>
          <w:rFonts w:ascii="Segoe UI" w:eastAsia="Segoe UI" w:hAnsi="Segoe UI"/>
          <w:b/>
          <w:color w:val="000000"/>
          <w:sz w:val="22"/>
        </w:rPr>
      </w:pPr>
      <w:r w:rsidRPr="00340476">
        <w:rPr>
          <w:rFonts w:ascii="Segoe UI" w:eastAsia="Segoe UI" w:hAnsi="Segoe UI"/>
          <w:bCs/>
          <w:i/>
          <w:iCs/>
          <w:color w:val="000000"/>
          <w:sz w:val="22"/>
          <w:szCs w:val="22"/>
        </w:rPr>
        <w:t>Operator dependence</w:t>
      </w:r>
      <w:r>
        <w:rPr>
          <w:rFonts w:ascii="Segoe UI" w:eastAsia="Segoe UI" w:hAnsi="Segoe UI"/>
          <w:bCs/>
          <w:i/>
          <w:iCs/>
          <w:color w:val="000000"/>
          <w:sz w:val="22"/>
          <w:szCs w:val="22"/>
        </w:rPr>
        <w:br/>
      </w:r>
      <w:r>
        <w:rPr>
          <w:rFonts w:ascii="Segoe UI" w:eastAsia="Segoe UI" w:hAnsi="Segoe UI"/>
          <w:bCs/>
          <w:color w:val="000000"/>
          <w:sz w:val="22"/>
          <w:szCs w:val="22"/>
        </w:rPr>
        <w:t>U</w:t>
      </w:r>
      <w:r w:rsidRPr="00340476">
        <w:rPr>
          <w:rFonts w:ascii="Segoe UI" w:eastAsia="Segoe UI" w:hAnsi="Segoe UI"/>
          <w:bCs/>
          <w:color w:val="000000"/>
          <w:sz w:val="22"/>
          <w:szCs w:val="22"/>
        </w:rPr>
        <w:t xml:space="preserve">ltrasound </w:t>
      </w:r>
      <w:r w:rsidRPr="0039779F">
        <w:rPr>
          <w:rFonts w:ascii="Segoe UI" w:eastAsia="Segoe UI" w:hAnsi="Segoe UI"/>
          <w:bCs/>
          <w:color w:val="000000"/>
          <w:sz w:val="22"/>
          <w:szCs w:val="22"/>
        </w:rPr>
        <w:t>requires a degree of radiological expertise, with variability in accuracy noted among less experienced operators</w:t>
      </w:r>
      <w:r w:rsidRPr="00340476">
        <w:rPr>
          <w:rFonts w:ascii="Segoe UI" w:eastAsia="Segoe UI" w:hAnsi="Segoe UI"/>
          <w:bCs/>
          <w:color w:val="000000"/>
          <w:sz w:val="22"/>
          <w:szCs w:val="22"/>
        </w:rPr>
        <w:t xml:space="preserve"> </w:t>
      </w:r>
      <w:r w:rsidRPr="00C41A60">
        <w:rPr>
          <w:rFonts w:ascii="Segoe UI" w:eastAsia="Segoe UI" w:hAnsi="Segoe UI"/>
          <w:bCs/>
          <w:color w:val="000000"/>
          <w:sz w:val="22"/>
          <w:szCs w:val="22"/>
        </w:rPr>
        <w:fldChar w:fldCharType="begin"/>
      </w:r>
      <w:r>
        <w:rPr>
          <w:rFonts w:ascii="Segoe UI" w:eastAsia="Segoe UI" w:hAnsi="Segoe UI"/>
          <w:bCs/>
          <w:color w:val="000000"/>
          <w:sz w:val="22"/>
          <w:szCs w:val="22"/>
        </w:rPr>
        <w:instrText xml:space="preserve"> ADDIN EN.CITE &lt;EndNote&gt;&lt;Cite&gt;&lt;Author&gt;Losurdo&lt;/Author&gt;&lt;Year&gt;2024&lt;/Year&gt;&lt;RecNum&gt;3&lt;/RecNum&gt;&lt;DisplayText&gt;(Losurdo, Ditonno et al. 2024)&lt;/DisplayText&gt;&lt;record&gt;&lt;rec-number&gt;3&lt;/rec-number&gt;&lt;foreign-keys&gt;&lt;key app="EN" db-id="2apvszvvywasvbe5przp9rdba50atzxe290x" timestamp="1719294227"&gt;3&lt;/key&gt;&lt;/foreign-keys&gt;&lt;ref-type name="Journal Article"&gt;17&lt;/ref-type&gt;&lt;contributors&gt;&lt;authors&gt;&lt;author&gt;Losurdo, Giuseppe&lt;/author&gt;&lt;author&gt;Ditonno, Ilaria&lt;/author&gt;&lt;author&gt;Novielli, Domenico&lt;/author&gt;&lt;author&gt;Celiberto, Francesca&lt;/author&gt;&lt;author&gt;Iannone, Andrea&lt;/author&gt;&lt;author&gt;Castellaneta, Antonino&lt;/author&gt;&lt;author&gt;Dell’Aquila, Paola&lt;/author&gt;&lt;author&gt;Ranaldo, Nunzio&lt;/author&gt;&lt;author&gt;Rendina, Maria&lt;/author&gt;&lt;author&gt;Barone, Michele&lt;/author&gt;&lt;author&gt;Ierardi, Enzo&lt;/author&gt;&lt;author&gt;Di Leo, Alfredo&lt;/author&gt;&lt;/authors&gt;&lt;/contributors&gt;&lt;titles&gt;&lt;title&gt;Comparison of Transient Elastography and Point Shear Wave Elastography for Analysis of Liver Stiffness: A Prospective Study&lt;/title&gt;&lt;secondary-title&gt;Diagnostics&lt;/secondary-title&gt;&lt;/titles&gt;&lt;periodical&gt;&lt;full-title&gt;Diagnostics&lt;/full-title&gt;&lt;/periodical&gt;&lt;pages&gt;604&lt;/pages&gt;&lt;volume&gt;14&lt;/volume&gt;&lt;number&gt;6&lt;/number&gt;&lt;dates&gt;&lt;year&gt;2024&lt;/year&gt;&lt;/dates&gt;&lt;isbn&gt;2075-4418&lt;/isbn&gt;&lt;accession-num&gt;doi:10.3390/diagnostics14060604&lt;/accession-num&gt;&lt;urls&gt;&lt;related-urls&gt;&lt;url&gt;https://www.mdpi.com/2075-4418/14/6/604&lt;/url&gt;&lt;/related-urls&gt;&lt;/urls&gt;&lt;/record&gt;&lt;/Cite&gt;&lt;/EndNote&gt;</w:instrText>
      </w:r>
      <w:r w:rsidRPr="00C41A60">
        <w:rPr>
          <w:rFonts w:ascii="Segoe UI" w:eastAsia="Segoe UI" w:hAnsi="Segoe UI"/>
          <w:bCs/>
          <w:color w:val="000000"/>
          <w:sz w:val="22"/>
          <w:szCs w:val="22"/>
        </w:rPr>
        <w:fldChar w:fldCharType="separate"/>
      </w:r>
      <w:r>
        <w:rPr>
          <w:rFonts w:ascii="Segoe UI" w:eastAsia="Segoe UI" w:hAnsi="Segoe UI"/>
          <w:bCs/>
          <w:noProof/>
          <w:color w:val="000000"/>
          <w:sz w:val="22"/>
          <w:szCs w:val="22"/>
        </w:rPr>
        <w:t>(Losurdo, Ditonno et al. 2024)</w:t>
      </w:r>
      <w:r w:rsidRPr="00C41A60">
        <w:rPr>
          <w:rFonts w:ascii="Segoe UI" w:eastAsia="Segoe UI" w:hAnsi="Segoe UI"/>
          <w:bCs/>
          <w:color w:val="000000"/>
          <w:sz w:val="22"/>
          <w:szCs w:val="22"/>
        </w:rPr>
        <w:fldChar w:fldCharType="end"/>
      </w:r>
      <w:r w:rsidRPr="00C55059">
        <w:rPr>
          <w:rFonts w:ascii="Segoe UI" w:eastAsia="Segoe UI" w:hAnsi="Segoe UI"/>
          <w:bCs/>
          <w:color w:val="000000"/>
          <w:sz w:val="22"/>
          <w:szCs w:val="22"/>
        </w:rPr>
        <w:t>.</w:t>
      </w:r>
      <w:r w:rsidRPr="00C41A60">
        <w:rPr>
          <w:rFonts w:ascii="Segoe UI" w:eastAsia="Segoe UI" w:hAnsi="Segoe UI"/>
          <w:b/>
          <w:color w:val="000000"/>
          <w:sz w:val="22"/>
          <w:szCs w:val="22"/>
        </w:rPr>
        <w:t xml:space="preserve"> </w:t>
      </w:r>
      <w:r w:rsidRPr="00C41A60">
        <w:rPr>
          <w:rFonts w:ascii="Segoe UI" w:eastAsia="Segoe UI" w:hAnsi="Segoe UI"/>
          <w:bCs/>
          <w:color w:val="000000"/>
          <w:sz w:val="22"/>
          <w:szCs w:val="22"/>
        </w:rPr>
        <w:t xml:space="preserve">Moreover, </w:t>
      </w:r>
      <w:r>
        <w:rPr>
          <w:rFonts w:ascii="Segoe UI" w:eastAsia="Segoe UI" w:hAnsi="Segoe UI"/>
          <w:bCs/>
          <w:color w:val="000000"/>
          <w:sz w:val="22"/>
          <w:szCs w:val="22"/>
        </w:rPr>
        <w:t>ultrasound</w:t>
      </w:r>
      <w:r w:rsidRPr="00C41A60">
        <w:rPr>
          <w:rFonts w:ascii="Segoe UI" w:eastAsia="Segoe UI" w:hAnsi="Segoe UI"/>
          <w:bCs/>
          <w:color w:val="000000"/>
          <w:sz w:val="22"/>
          <w:szCs w:val="22"/>
        </w:rPr>
        <w:t xml:space="preserve"> need to be conducted by radiologists, sonographers or other HCPs with training in ultrasound techniques. </w:t>
      </w:r>
      <w:r>
        <w:rPr>
          <w:rFonts w:ascii="Segoe UI" w:eastAsia="Segoe UI" w:hAnsi="Segoe UI"/>
          <w:bCs/>
          <w:color w:val="000000"/>
          <w:sz w:val="22"/>
          <w:szCs w:val="22"/>
        </w:rPr>
        <w:t>VCTE</w:t>
      </w:r>
      <w:r>
        <w:rPr>
          <w:rFonts w:ascii="Segoe UI" w:eastAsia="Segoe UI" w:hAnsi="Segoe UI" w:cs="Segoe UI"/>
          <w:bCs/>
          <w:color w:val="000000"/>
          <w:sz w:val="22"/>
          <w:szCs w:val="22"/>
        </w:rPr>
        <w:t xml:space="preserve">™ </w:t>
      </w:r>
      <w:r w:rsidRPr="00C41A60">
        <w:rPr>
          <w:rFonts w:ascii="Segoe UI" w:eastAsia="Segoe UI" w:hAnsi="Segoe UI"/>
          <w:bCs/>
          <w:color w:val="000000"/>
          <w:sz w:val="22"/>
          <w:szCs w:val="22"/>
        </w:rPr>
        <w:t xml:space="preserve">is less operator-dependent and easier to use compared to ultrasound, making it a more standardised and reproducible method. Generally, </w:t>
      </w:r>
      <w:r>
        <w:rPr>
          <w:rFonts w:ascii="Segoe UI" w:eastAsia="Segoe UI" w:hAnsi="Segoe UI"/>
          <w:bCs/>
          <w:color w:val="000000"/>
          <w:sz w:val="22"/>
          <w:szCs w:val="22"/>
        </w:rPr>
        <w:t>VCTE</w:t>
      </w:r>
      <w:r>
        <w:rPr>
          <w:rFonts w:ascii="Segoe UI" w:eastAsia="Segoe UI" w:hAnsi="Segoe UI" w:cs="Segoe UI"/>
          <w:bCs/>
          <w:color w:val="000000"/>
          <w:sz w:val="22"/>
          <w:szCs w:val="22"/>
        </w:rPr>
        <w:t xml:space="preserve">™ </w:t>
      </w:r>
      <w:r w:rsidRPr="00C41A60">
        <w:rPr>
          <w:rFonts w:ascii="Segoe UI" w:eastAsia="Segoe UI" w:hAnsi="Segoe UI"/>
          <w:bCs/>
          <w:color w:val="000000"/>
          <w:sz w:val="22"/>
          <w:szCs w:val="22"/>
        </w:rPr>
        <w:t>can be operated by trained technicians or nurses with specific training on the device.</w:t>
      </w:r>
    </w:p>
    <w:p w14:paraId="68D4B95D" w14:textId="77777777" w:rsidR="00EF1386" w:rsidRPr="00755D34" w:rsidRDefault="00EF1386" w:rsidP="0039779F">
      <w:pPr>
        <w:rPr>
          <w:rFonts w:ascii="Segoe UI" w:eastAsia="Segoe UI" w:hAnsi="Segoe UI"/>
          <w:bCs/>
          <w:color w:val="000000"/>
          <w:sz w:val="22"/>
          <w:szCs w:val="22"/>
        </w:rPr>
      </w:pPr>
    </w:p>
    <w:p w14:paraId="19C0FB92" w14:textId="2E7DAAB9" w:rsidR="00F16239" w:rsidRDefault="00DD0A06" w:rsidP="00FC0F11">
      <w:pPr>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65A22F39" w14:textId="7E727C80" w:rsidR="00B56CC5" w:rsidRDefault="00E509BD" w:rsidP="00E509BD">
      <w:pPr>
        <w:spacing w:after="0" w:line="240" w:lineRule="auto"/>
        <w:rPr>
          <w:rFonts w:ascii="Segoe UI" w:hAnsi="Segoe UI" w:cs="Segoe UI"/>
          <w:sz w:val="22"/>
          <w:szCs w:val="22"/>
        </w:rPr>
      </w:pPr>
      <w:r>
        <w:rPr>
          <w:rFonts w:ascii="Segoe UI" w:hAnsi="Segoe UI" w:cs="Segoe UI"/>
          <w:sz w:val="22"/>
          <w:szCs w:val="22"/>
        </w:rPr>
        <w:t xml:space="preserve">Depending on LSM score derived from VCTE™ test. Patients would be either managed in primary care for low-risk patients or require further specialist monitoring for high-risk patients. </w:t>
      </w:r>
      <w:r w:rsidR="00E54CE9" w:rsidRPr="00C56321">
        <w:rPr>
          <w:rFonts w:ascii="Segoe UI" w:hAnsi="Segoe UI" w:cs="Segoe UI"/>
          <w:sz w:val="22"/>
          <w:szCs w:val="22"/>
        </w:rPr>
        <w:t xml:space="preserve">Most patients with MAFLD do not require specialist hepatology referral and are best managed holistically in primary care. </w:t>
      </w:r>
      <w:r w:rsidR="00867619">
        <w:rPr>
          <w:rFonts w:ascii="Segoe UI" w:hAnsi="Segoe UI" w:cs="Segoe UI"/>
          <w:sz w:val="22"/>
          <w:szCs w:val="22"/>
        </w:rPr>
        <w:t>T</w:t>
      </w:r>
      <w:r>
        <w:rPr>
          <w:rFonts w:ascii="Segoe UI" w:hAnsi="Segoe UI" w:cs="Segoe UI"/>
          <w:sz w:val="22"/>
          <w:szCs w:val="22"/>
        </w:rPr>
        <w:t>h</w:t>
      </w:r>
      <w:r w:rsidR="00597C96">
        <w:rPr>
          <w:rFonts w:ascii="Segoe UI" w:hAnsi="Segoe UI" w:cs="Segoe UI"/>
          <w:sz w:val="22"/>
          <w:szCs w:val="22"/>
        </w:rPr>
        <w:t>is is defined in the</w:t>
      </w:r>
      <w:r>
        <w:rPr>
          <w:rFonts w:ascii="Segoe UI" w:hAnsi="Segoe UI" w:cs="Segoe UI"/>
          <w:sz w:val="22"/>
          <w:szCs w:val="22"/>
        </w:rPr>
        <w:t xml:space="preserve"> GESA MAFLD consensus statement by an LSM ≥ 8 kPa for high-risk patients and an LSM &lt; 8 kPa for low-risk patients</w:t>
      </w:r>
      <w:r w:rsidR="008E2F26">
        <w:rPr>
          <w:rFonts w:ascii="Segoe UI" w:hAnsi="Segoe UI" w:cs="Segoe UI"/>
          <w:sz w:val="22"/>
          <w:szCs w:val="22"/>
        </w:rPr>
        <w:t xml:space="preserve"> </w:t>
      </w:r>
      <w:r w:rsidR="008E2F26">
        <w:rPr>
          <w:rFonts w:ascii="Segoe UI" w:hAnsi="Segoe UI" w:cs="Segoe UI"/>
          <w:sz w:val="22"/>
          <w:szCs w:val="22"/>
        </w:rPr>
        <w:fldChar w:fldCharType="begin"/>
      </w:r>
      <w:r w:rsidR="008E2F26">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8E2F26">
        <w:rPr>
          <w:rFonts w:ascii="Segoe UI" w:hAnsi="Segoe UI" w:cs="Segoe UI"/>
          <w:sz w:val="22"/>
          <w:szCs w:val="22"/>
        </w:rPr>
        <w:fldChar w:fldCharType="separate"/>
      </w:r>
      <w:r w:rsidR="008E2F26">
        <w:rPr>
          <w:rFonts w:ascii="Segoe UI" w:hAnsi="Segoe UI" w:cs="Segoe UI"/>
          <w:noProof/>
          <w:sz w:val="22"/>
          <w:szCs w:val="22"/>
        </w:rPr>
        <w:t>(MAFLD Consensus Statement Working Group 2024)</w:t>
      </w:r>
      <w:r w:rsidR="008E2F26">
        <w:rPr>
          <w:rFonts w:ascii="Segoe UI" w:hAnsi="Segoe UI" w:cs="Segoe UI"/>
          <w:sz w:val="22"/>
          <w:szCs w:val="22"/>
        </w:rPr>
        <w:fldChar w:fldCharType="end"/>
      </w:r>
      <w:r>
        <w:rPr>
          <w:rFonts w:ascii="Segoe UI" w:hAnsi="Segoe UI" w:cs="Segoe UI"/>
          <w:sz w:val="22"/>
          <w:szCs w:val="22"/>
        </w:rPr>
        <w:t xml:space="preserve">. </w:t>
      </w:r>
    </w:p>
    <w:p w14:paraId="3E57E784" w14:textId="77777777" w:rsidR="00B56CC5" w:rsidRDefault="00B56CC5" w:rsidP="00E509BD">
      <w:pPr>
        <w:spacing w:after="0" w:line="240" w:lineRule="auto"/>
        <w:rPr>
          <w:rFonts w:ascii="Segoe UI" w:hAnsi="Segoe UI" w:cs="Segoe UI"/>
          <w:sz w:val="22"/>
          <w:szCs w:val="22"/>
        </w:rPr>
      </w:pPr>
    </w:p>
    <w:p w14:paraId="6868023F" w14:textId="0211D741" w:rsidR="00E509BD" w:rsidRDefault="00B56CC5" w:rsidP="00E509BD">
      <w:pPr>
        <w:spacing w:after="0" w:line="240" w:lineRule="auto"/>
        <w:rPr>
          <w:rFonts w:ascii="Segoe UI" w:hAnsi="Segoe UI" w:cs="Segoe UI"/>
          <w:sz w:val="22"/>
          <w:szCs w:val="22"/>
        </w:rPr>
      </w:pPr>
      <w:r>
        <w:rPr>
          <w:rFonts w:ascii="Segoe UI" w:hAnsi="Segoe UI" w:cs="Segoe UI"/>
          <w:sz w:val="22"/>
          <w:szCs w:val="22"/>
        </w:rPr>
        <w:t>Patients diagnosed with MAFLD will usually undergo further assessment to identify</w:t>
      </w:r>
      <w:r w:rsidRPr="00D34CA9">
        <w:rPr>
          <w:rFonts w:ascii="Segoe UI" w:hAnsi="Segoe UI" w:cs="Segoe UI"/>
          <w:sz w:val="22"/>
          <w:szCs w:val="22"/>
        </w:rPr>
        <w:t xml:space="preserve"> and address underlying causes</w:t>
      </w:r>
      <w:r>
        <w:rPr>
          <w:rFonts w:ascii="Segoe UI" w:hAnsi="Segoe UI" w:cs="Segoe UI"/>
          <w:sz w:val="22"/>
          <w:szCs w:val="22"/>
        </w:rPr>
        <w:t xml:space="preserve"> in primary care</w:t>
      </w:r>
      <w:r w:rsidRPr="00D34CA9">
        <w:rPr>
          <w:rFonts w:ascii="Segoe UI" w:hAnsi="Segoe UI" w:cs="Segoe UI"/>
          <w:sz w:val="22"/>
          <w:szCs w:val="22"/>
        </w:rPr>
        <w:t xml:space="preserve"> such as viral hepatitis, alcohol use, or metabolic factors.</w:t>
      </w:r>
      <w:r>
        <w:rPr>
          <w:rFonts w:ascii="Segoe UI" w:hAnsi="Segoe UI" w:cs="Segoe UI"/>
          <w:sz w:val="22"/>
          <w:szCs w:val="22"/>
        </w:rPr>
        <w:t xml:space="preserve"> </w:t>
      </w:r>
      <w:r w:rsidR="00C56321" w:rsidRPr="00C56321">
        <w:rPr>
          <w:rFonts w:ascii="Segoe UI" w:hAnsi="Segoe UI" w:cs="Segoe UI"/>
          <w:sz w:val="22"/>
          <w:szCs w:val="22"/>
        </w:rPr>
        <w:t>There is no approved pharmacotherapy for MAFLD. Hence, current management involves reducing the burden of metabolic dysregulation to reduce both liver injury and adverse extrahepatic outcomes. The cornerstone of current therapy remains lifestyle modification including dietary change, weight loss and structured exercise intervention</w:t>
      </w:r>
      <w:r w:rsidR="006D4566">
        <w:rPr>
          <w:rFonts w:ascii="Segoe UI" w:hAnsi="Segoe UI" w:cs="Segoe UI"/>
          <w:sz w:val="22"/>
          <w:szCs w:val="22"/>
        </w:rPr>
        <w:t xml:space="preserve"> </w:t>
      </w:r>
      <w:r w:rsidR="006D4566">
        <w:rPr>
          <w:rFonts w:ascii="Segoe UI" w:hAnsi="Segoe UI" w:cs="Segoe UI"/>
          <w:sz w:val="22"/>
          <w:szCs w:val="22"/>
        </w:rPr>
        <w:fldChar w:fldCharType="begin"/>
      </w:r>
      <w:r w:rsidR="006D4566">
        <w:rPr>
          <w:rFonts w:ascii="Segoe UI" w:hAnsi="Segoe UI" w:cs="Segoe UI"/>
          <w:sz w:val="22"/>
          <w:szCs w:val="22"/>
        </w:rPr>
        <w:instrText xml:space="preserve"> ADDIN EN.CITE &lt;EndNote&gt;&lt;Cite&gt;&lt;Author&gt;Gofton&lt;/Author&gt;&lt;Year&gt;2021&lt;/Year&gt;&lt;RecNum&gt;26&lt;/RecNum&gt;&lt;DisplayText&gt;(Gofton and George 2021)&lt;/DisplayText&gt;&lt;record&gt;&lt;rec-number&gt;26&lt;/rec-number&gt;&lt;foreign-keys&gt;&lt;key app="EN" db-id="2apvszvvywasvbe5przp9rdba50atzxe290x" timestamp="1719902691"&gt;26&lt;/key&gt;&lt;/foreign-keys&gt;&lt;ref-type name="Journal Article"&gt;17&lt;/ref-type&gt;&lt;contributors&gt;&lt;authors&gt;&lt;author&gt;Gofton, C.&lt;/author&gt;&lt;author&gt;George, J.&lt;/author&gt;&lt;/authors&gt;&lt;/contributors&gt;&lt;titles&gt;&lt;title&gt;Updates in fatty liver disease: Pathophysiology, diagnosis and management&lt;/title&gt;&lt;secondary-title&gt;Australian Journal for General Practitioners&lt;/secondary-title&gt;&lt;/titles&gt;&lt;periodical&gt;&lt;full-title&gt;Australian Journal for General Practitioners&lt;/full-title&gt;&lt;/periodical&gt;&lt;pages&gt;702-707&lt;/pages&gt;&lt;volume&gt;50&lt;/volume&gt;&lt;dates&gt;&lt;year&gt;2021&lt;/year&gt;&lt;pub-dates&gt;&lt;date&gt;09/21&lt;/date&gt;&lt;/pub-dates&gt;&lt;/dates&gt;&lt;publisher&gt;The Royal Australian College of General Practitioners (RACGP)&lt;/publisher&gt;&lt;urls&gt;&lt;related-urls&gt;&lt;url&gt;https://www1.racgp.org.au/ajgp/2021/october/updates-in-fatty-liver-disease&lt;/url&gt;&lt;/related-urls&gt;&lt;/urls&gt;&lt;/record&gt;&lt;/Cite&gt;&lt;/EndNote&gt;</w:instrText>
      </w:r>
      <w:r w:rsidR="006D4566">
        <w:rPr>
          <w:rFonts w:ascii="Segoe UI" w:hAnsi="Segoe UI" w:cs="Segoe UI"/>
          <w:sz w:val="22"/>
          <w:szCs w:val="22"/>
        </w:rPr>
        <w:fldChar w:fldCharType="separate"/>
      </w:r>
      <w:r w:rsidR="006D4566">
        <w:rPr>
          <w:rFonts w:ascii="Segoe UI" w:hAnsi="Segoe UI" w:cs="Segoe UI"/>
          <w:noProof/>
          <w:sz w:val="22"/>
          <w:szCs w:val="22"/>
        </w:rPr>
        <w:t>(Gofton and George 2021)</w:t>
      </w:r>
      <w:r w:rsidR="006D4566">
        <w:rPr>
          <w:rFonts w:ascii="Segoe UI" w:hAnsi="Segoe UI" w:cs="Segoe UI"/>
          <w:sz w:val="22"/>
          <w:szCs w:val="22"/>
        </w:rPr>
        <w:fldChar w:fldCharType="end"/>
      </w:r>
      <w:r w:rsidR="00C56321">
        <w:rPr>
          <w:rFonts w:ascii="Segoe UI" w:hAnsi="Segoe UI" w:cs="Segoe UI"/>
          <w:sz w:val="22"/>
          <w:szCs w:val="22"/>
        </w:rPr>
        <w:t>.</w:t>
      </w:r>
    </w:p>
    <w:p w14:paraId="792B12BC" w14:textId="77777777" w:rsidR="00E509BD" w:rsidRDefault="00E509BD" w:rsidP="00E509BD">
      <w:pPr>
        <w:spacing w:after="0" w:line="240" w:lineRule="auto"/>
        <w:rPr>
          <w:rFonts w:ascii="Segoe UI" w:hAnsi="Segoe UI" w:cs="Segoe UI"/>
          <w:sz w:val="22"/>
          <w:szCs w:val="22"/>
        </w:rPr>
      </w:pPr>
    </w:p>
    <w:p w14:paraId="047AAD10" w14:textId="22AAF647" w:rsidR="00E509BD" w:rsidRDefault="00E509BD" w:rsidP="00E509BD">
      <w:pPr>
        <w:spacing w:after="0" w:line="240" w:lineRule="auto"/>
        <w:rPr>
          <w:rFonts w:ascii="Segoe UI" w:hAnsi="Segoe UI" w:cs="Segoe UI"/>
          <w:sz w:val="22"/>
          <w:szCs w:val="22"/>
        </w:rPr>
      </w:pPr>
      <w:r>
        <w:rPr>
          <w:rFonts w:ascii="Segoe UI" w:hAnsi="Segoe UI" w:cs="Segoe UI"/>
          <w:sz w:val="22"/>
          <w:szCs w:val="22"/>
        </w:rPr>
        <w:t>Additionally, p</w:t>
      </w:r>
      <w:r w:rsidRPr="00D34CA9">
        <w:rPr>
          <w:rFonts w:ascii="Segoe UI" w:hAnsi="Segoe UI" w:cs="Segoe UI"/>
          <w:sz w:val="22"/>
          <w:szCs w:val="22"/>
        </w:rPr>
        <w:t>atients are counselled on lifestyle changes to help slow disease progression, including weight loss, exercise, and reducing alcohol intake if applicable</w:t>
      </w:r>
      <w:r>
        <w:rPr>
          <w:rFonts w:ascii="Segoe UI" w:hAnsi="Segoe UI" w:cs="Segoe UI"/>
          <w:sz w:val="22"/>
          <w:szCs w:val="22"/>
        </w:rPr>
        <w:t>. Patients with MAFLD are recommended to undergo testing every three years with FIB-4 and VCTE™ testing.</w:t>
      </w:r>
    </w:p>
    <w:p w14:paraId="714DEE8A" w14:textId="77777777" w:rsidR="00E509BD" w:rsidRDefault="00E509BD" w:rsidP="00E509BD">
      <w:pPr>
        <w:spacing w:after="0" w:line="240" w:lineRule="auto"/>
        <w:rPr>
          <w:rFonts w:asciiTheme="minorHAnsi" w:eastAsia="Segoe UI" w:hAnsiTheme="minorHAnsi" w:cstheme="minorHAnsi"/>
          <w:color w:val="000000"/>
          <w:sz w:val="22"/>
          <w:szCs w:val="22"/>
        </w:rPr>
      </w:pPr>
    </w:p>
    <w:p w14:paraId="55C51905" w14:textId="0BD6A74C" w:rsidR="00E509BD" w:rsidRPr="00950F70" w:rsidRDefault="000E0E33" w:rsidP="00E509BD">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lastRenderedPageBreak/>
        <w:t xml:space="preserve">Patients with AF are managed on a </w:t>
      </w:r>
      <w:r w:rsidR="00DD571D">
        <w:rPr>
          <w:rFonts w:ascii="Segoe UI" w:eastAsia="Segoe UI" w:hAnsi="Segoe UI" w:cs="Segoe UI"/>
          <w:color w:val="000000"/>
          <w:sz w:val="22"/>
          <w:szCs w:val="22"/>
        </w:rPr>
        <w:t>case-by-case</w:t>
      </w:r>
      <w:r>
        <w:rPr>
          <w:rFonts w:ascii="Segoe UI" w:eastAsia="Segoe UI" w:hAnsi="Segoe UI" w:cs="Segoe UI"/>
          <w:color w:val="000000"/>
          <w:sz w:val="22"/>
          <w:szCs w:val="22"/>
        </w:rPr>
        <w:t xml:space="preserve"> basis </w:t>
      </w:r>
      <w:r w:rsidR="00DD571D">
        <w:rPr>
          <w:rFonts w:ascii="Segoe UI" w:eastAsia="Segoe UI" w:hAnsi="Segoe UI" w:cs="Segoe UI"/>
          <w:color w:val="000000"/>
          <w:sz w:val="22"/>
          <w:szCs w:val="22"/>
        </w:rPr>
        <w:t xml:space="preserve">by specialists. </w:t>
      </w:r>
      <w:r w:rsidR="00E509BD">
        <w:rPr>
          <w:rFonts w:ascii="Segoe UI" w:eastAsia="Segoe UI" w:hAnsi="Segoe UI" w:cs="Segoe UI"/>
          <w:color w:val="000000"/>
          <w:sz w:val="22"/>
          <w:szCs w:val="22"/>
        </w:rPr>
        <w:t>Additionally, p</w:t>
      </w:r>
      <w:r w:rsidR="00E509BD" w:rsidRPr="00950F70">
        <w:rPr>
          <w:rFonts w:ascii="Segoe UI" w:eastAsia="Segoe UI" w:hAnsi="Segoe UI" w:cs="Segoe UI"/>
          <w:color w:val="000000"/>
          <w:sz w:val="22"/>
          <w:szCs w:val="22"/>
        </w:rPr>
        <w:t>atients</w:t>
      </w:r>
      <w:r w:rsidR="00E509BD">
        <w:rPr>
          <w:rFonts w:ascii="Segoe UI" w:eastAsia="Segoe UI" w:hAnsi="Segoe UI" w:cs="Segoe UI"/>
          <w:color w:val="000000"/>
          <w:sz w:val="22"/>
          <w:szCs w:val="22"/>
        </w:rPr>
        <w:t xml:space="preserve"> with AF (</w:t>
      </w:r>
      <w:r w:rsidR="00E509BD">
        <w:rPr>
          <w:rFonts w:ascii="Segoe UI" w:hAnsi="Segoe UI" w:cs="Segoe UI"/>
          <w:sz w:val="22"/>
          <w:szCs w:val="22"/>
        </w:rPr>
        <w:t xml:space="preserve">LSM ≥ 8 kPa) </w:t>
      </w:r>
      <w:r w:rsidR="00E509BD">
        <w:rPr>
          <w:rFonts w:ascii="Segoe UI" w:eastAsia="Segoe UI" w:hAnsi="Segoe UI" w:cs="Segoe UI"/>
          <w:color w:val="000000"/>
          <w:sz w:val="22"/>
          <w:szCs w:val="22"/>
        </w:rPr>
        <w:t>and cirrhosis</w:t>
      </w:r>
      <w:r w:rsidR="00E509BD" w:rsidRPr="00950F70">
        <w:rPr>
          <w:rFonts w:ascii="Segoe UI" w:eastAsia="Segoe UI" w:hAnsi="Segoe UI" w:cs="Segoe UI"/>
          <w:color w:val="000000"/>
          <w:sz w:val="22"/>
          <w:szCs w:val="22"/>
        </w:rPr>
        <w:t xml:space="preserve"> </w:t>
      </w:r>
      <w:r w:rsidR="00E509BD">
        <w:rPr>
          <w:rFonts w:ascii="Segoe UI" w:eastAsia="Segoe UI" w:hAnsi="Segoe UI" w:cs="Segoe UI"/>
          <w:color w:val="000000"/>
          <w:sz w:val="22"/>
          <w:szCs w:val="22"/>
        </w:rPr>
        <w:t>(</w:t>
      </w:r>
      <w:r w:rsidR="00E509BD">
        <w:rPr>
          <w:rFonts w:ascii="Segoe UI" w:hAnsi="Segoe UI" w:cs="Segoe UI"/>
          <w:sz w:val="22"/>
          <w:szCs w:val="22"/>
        </w:rPr>
        <w:t xml:space="preserve">LSM ≥ 10 kPa) </w:t>
      </w:r>
      <w:r w:rsidR="00E509BD" w:rsidRPr="00950F70">
        <w:rPr>
          <w:rFonts w:ascii="Segoe UI" w:eastAsia="Segoe UI" w:hAnsi="Segoe UI" w:cs="Segoe UI"/>
          <w:color w:val="000000"/>
          <w:sz w:val="22"/>
          <w:szCs w:val="22"/>
        </w:rPr>
        <w:t>are screened for complications such as liver cancer and portal hypertension</w:t>
      </w:r>
      <w:r w:rsidR="00D47EE7">
        <w:rPr>
          <w:rFonts w:ascii="Segoe UI" w:eastAsia="Segoe UI" w:hAnsi="Segoe UI" w:cs="Segoe UI"/>
          <w:color w:val="000000"/>
          <w:sz w:val="22"/>
          <w:szCs w:val="22"/>
        </w:rPr>
        <w:t xml:space="preserve">. </w:t>
      </w:r>
      <w:r w:rsidR="00E509BD">
        <w:rPr>
          <w:rFonts w:ascii="Segoe UI" w:eastAsia="Segoe UI" w:hAnsi="Segoe UI" w:cs="Segoe UI"/>
          <w:color w:val="000000"/>
          <w:sz w:val="22"/>
          <w:szCs w:val="22"/>
        </w:rPr>
        <w:t xml:space="preserve"> </w:t>
      </w:r>
    </w:p>
    <w:p w14:paraId="5350726D" w14:textId="77777777" w:rsidR="00BD0DF3" w:rsidRPr="00BE6B22" w:rsidRDefault="00BD0DF3"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1AC30ECA" w14:textId="6F8A0AAB" w:rsidR="00041442" w:rsidRDefault="00041442" w:rsidP="00041442">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 xml:space="preserve">After an ultrasound, the use of VCTE™ may be required to further risk stratify patients in specialist care presenting with abnormal liver ultrasound. </w:t>
      </w:r>
      <w:r w:rsidR="006D52D6">
        <w:rPr>
          <w:rFonts w:ascii="Segoe UI" w:eastAsia="Segoe UI" w:hAnsi="Segoe UI" w:cs="Segoe UI"/>
          <w:color w:val="000000"/>
          <w:sz w:val="22"/>
          <w:szCs w:val="22"/>
        </w:rPr>
        <w:t>Especially where there are inconclusive findings.</w:t>
      </w:r>
    </w:p>
    <w:p w14:paraId="481B1A53" w14:textId="77777777" w:rsidR="00041442" w:rsidRDefault="00041442" w:rsidP="00041442">
      <w:pPr>
        <w:spacing w:after="0" w:line="240" w:lineRule="auto"/>
        <w:rPr>
          <w:rFonts w:ascii="Segoe UI" w:eastAsia="Segoe UI" w:hAnsi="Segoe UI" w:cs="Segoe UI"/>
          <w:color w:val="000000"/>
          <w:sz w:val="22"/>
          <w:szCs w:val="22"/>
        </w:rPr>
      </w:pPr>
    </w:p>
    <w:p w14:paraId="52CDB74F" w14:textId="15EE51F3" w:rsidR="00041442" w:rsidRPr="00EC2E35" w:rsidRDefault="00041442" w:rsidP="00041442">
      <w:pPr>
        <w:spacing w:after="0" w:line="240" w:lineRule="auto"/>
        <w:rPr>
          <w:rFonts w:ascii="Segoe UI" w:eastAsia="Segoe UI" w:hAnsi="Segoe UI" w:cs="Segoe UI"/>
          <w:color w:val="000000"/>
          <w:sz w:val="22"/>
          <w:szCs w:val="22"/>
        </w:rPr>
      </w:pPr>
      <w:r w:rsidRPr="00BE0AFD">
        <w:rPr>
          <w:rFonts w:ascii="Segoe UI" w:eastAsia="Segoe UI" w:hAnsi="Segoe UI" w:cs="Segoe UI"/>
          <w:color w:val="000000"/>
          <w:sz w:val="22"/>
          <w:szCs w:val="22"/>
        </w:rPr>
        <w:t>Similarly, after the comparator health technology, clinicians will focus on</w:t>
      </w:r>
      <w:r w:rsidR="00382547">
        <w:rPr>
          <w:rFonts w:ascii="Segoe UI" w:eastAsia="Segoe UI" w:hAnsi="Segoe UI" w:cs="Segoe UI"/>
          <w:color w:val="000000"/>
          <w:sz w:val="22"/>
          <w:szCs w:val="22"/>
        </w:rPr>
        <w:t xml:space="preserve"> </w:t>
      </w:r>
      <w:r>
        <w:rPr>
          <w:rFonts w:ascii="Segoe UI" w:eastAsia="Segoe UI" w:hAnsi="Segoe UI" w:cs="Segoe UI"/>
          <w:color w:val="000000"/>
          <w:sz w:val="22"/>
          <w:szCs w:val="22"/>
        </w:rPr>
        <w:t>l</w:t>
      </w:r>
      <w:r w:rsidRPr="00BE0AFD">
        <w:rPr>
          <w:rFonts w:ascii="Segoe UI" w:eastAsia="Segoe UI" w:hAnsi="Segoe UI" w:cs="Segoe UI"/>
          <w:color w:val="000000"/>
          <w:sz w:val="22"/>
          <w:szCs w:val="22"/>
        </w:rPr>
        <w:t>ifestyle modifications and addressing associated metabolic conditions. The management strategy typically includes</w:t>
      </w:r>
      <w:r>
        <w:rPr>
          <w:rFonts w:ascii="Segoe UI" w:eastAsia="Segoe UI" w:hAnsi="Segoe UI" w:cs="Segoe UI"/>
          <w:color w:val="000000"/>
          <w:sz w:val="22"/>
          <w:szCs w:val="22"/>
        </w:rPr>
        <w:t xml:space="preserve"> </w:t>
      </w:r>
      <w:r w:rsidR="00670CBA">
        <w:rPr>
          <w:rFonts w:ascii="Segoe UI" w:eastAsia="Segoe UI" w:hAnsi="Segoe UI" w:cs="Segoe UI"/>
          <w:color w:val="000000"/>
          <w:sz w:val="22"/>
          <w:szCs w:val="22"/>
        </w:rPr>
        <w:t>testing</w:t>
      </w:r>
      <w:r w:rsidRPr="00EC2E35">
        <w:rPr>
          <w:rFonts w:ascii="Segoe UI" w:hAnsi="Segoe UI" w:cs="Segoe UI"/>
          <w:sz w:val="22"/>
          <w:szCs w:val="22"/>
        </w:rPr>
        <w:t xml:space="preserve"> every </w:t>
      </w:r>
      <w:r w:rsidR="00D74EC0">
        <w:rPr>
          <w:rFonts w:ascii="Segoe UI" w:hAnsi="Segoe UI" w:cs="Segoe UI"/>
          <w:sz w:val="22"/>
          <w:szCs w:val="22"/>
        </w:rPr>
        <w:t>3</w:t>
      </w:r>
      <w:r w:rsidRPr="00EC2E35">
        <w:rPr>
          <w:rFonts w:ascii="Segoe UI" w:hAnsi="Segoe UI" w:cs="Segoe UI"/>
          <w:sz w:val="22"/>
          <w:szCs w:val="22"/>
        </w:rPr>
        <w:t xml:space="preserve"> years with a FIB-4 and subsequent ultrasound and/or VCTE</w:t>
      </w:r>
      <w:r>
        <w:rPr>
          <w:rFonts w:ascii="Segoe UI" w:hAnsi="Segoe UI" w:cs="Segoe UI"/>
          <w:sz w:val="22"/>
          <w:szCs w:val="22"/>
        </w:rPr>
        <w:t>™</w:t>
      </w:r>
      <w:r w:rsidRPr="00EC2E35">
        <w:rPr>
          <w:rFonts w:ascii="Segoe UI" w:hAnsi="Segoe UI" w:cs="Segoe UI"/>
          <w:sz w:val="22"/>
          <w:szCs w:val="22"/>
        </w:rPr>
        <w:t xml:space="preserve"> test where available</w:t>
      </w:r>
      <w:r>
        <w:rPr>
          <w:rFonts w:ascii="Segoe UI" w:hAnsi="Segoe UI" w:cs="Segoe UI"/>
          <w:sz w:val="22"/>
          <w:szCs w:val="22"/>
        </w:rPr>
        <w:t>.</w:t>
      </w:r>
    </w:p>
    <w:p w14:paraId="38FE2911" w14:textId="77777777" w:rsidR="00041442" w:rsidRDefault="00041442" w:rsidP="00041442">
      <w:pPr>
        <w:spacing w:after="0" w:line="240" w:lineRule="auto"/>
        <w:rPr>
          <w:rFonts w:ascii="Segoe UI" w:hAnsi="Segoe UI" w:cs="Segoe UI"/>
          <w:sz w:val="22"/>
          <w:szCs w:val="22"/>
        </w:rPr>
      </w:pPr>
    </w:p>
    <w:p w14:paraId="097A4313" w14:textId="77777777" w:rsidR="00041442" w:rsidRPr="00EC2E35" w:rsidRDefault="00041442" w:rsidP="00041442">
      <w:pPr>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Additionally, p</w:t>
      </w:r>
      <w:r w:rsidRPr="00950F70">
        <w:rPr>
          <w:rFonts w:ascii="Segoe UI" w:eastAsia="Segoe UI" w:hAnsi="Segoe UI" w:cs="Segoe UI"/>
          <w:color w:val="000000"/>
          <w:sz w:val="22"/>
          <w:szCs w:val="22"/>
        </w:rPr>
        <w:t>atients</w:t>
      </w:r>
      <w:r>
        <w:rPr>
          <w:rFonts w:ascii="Segoe UI" w:eastAsia="Segoe UI" w:hAnsi="Segoe UI" w:cs="Segoe UI"/>
          <w:color w:val="000000"/>
          <w:sz w:val="22"/>
          <w:szCs w:val="22"/>
        </w:rPr>
        <w:t xml:space="preserve"> with AF (</w:t>
      </w:r>
      <w:r>
        <w:rPr>
          <w:rFonts w:ascii="Segoe UI" w:hAnsi="Segoe UI" w:cs="Segoe UI"/>
          <w:sz w:val="22"/>
          <w:szCs w:val="22"/>
        </w:rPr>
        <w:t xml:space="preserve">LSM ≥ 8 kPa) </w:t>
      </w:r>
      <w:r>
        <w:rPr>
          <w:rFonts w:ascii="Segoe UI" w:eastAsia="Segoe UI" w:hAnsi="Segoe UI" w:cs="Segoe UI"/>
          <w:color w:val="000000"/>
          <w:sz w:val="22"/>
          <w:szCs w:val="22"/>
        </w:rPr>
        <w:t>and cirrhosis</w:t>
      </w:r>
      <w:r w:rsidRPr="00950F70">
        <w:rPr>
          <w:rFonts w:ascii="Segoe UI" w:eastAsia="Segoe UI" w:hAnsi="Segoe UI" w:cs="Segoe UI"/>
          <w:color w:val="000000"/>
          <w:sz w:val="22"/>
          <w:szCs w:val="22"/>
        </w:rPr>
        <w:t xml:space="preserve"> </w:t>
      </w:r>
      <w:r>
        <w:rPr>
          <w:rFonts w:ascii="Segoe UI" w:eastAsia="Segoe UI" w:hAnsi="Segoe UI" w:cs="Segoe UI"/>
          <w:color w:val="000000"/>
          <w:sz w:val="22"/>
          <w:szCs w:val="22"/>
        </w:rPr>
        <w:t>(</w:t>
      </w:r>
      <w:r>
        <w:rPr>
          <w:rFonts w:ascii="Segoe UI" w:hAnsi="Segoe UI" w:cs="Segoe UI"/>
          <w:sz w:val="22"/>
          <w:szCs w:val="22"/>
        </w:rPr>
        <w:t xml:space="preserve">LSM ≥ 10 kPa) </w:t>
      </w:r>
      <w:r w:rsidRPr="00950F70">
        <w:rPr>
          <w:rFonts w:ascii="Segoe UI" w:eastAsia="Segoe UI" w:hAnsi="Segoe UI" w:cs="Segoe UI"/>
          <w:color w:val="000000"/>
          <w:sz w:val="22"/>
          <w:szCs w:val="22"/>
        </w:rPr>
        <w:t>are screened for complications such as liver cancer and portal hypertension</w:t>
      </w:r>
      <w:r>
        <w:rPr>
          <w:rFonts w:ascii="Segoe UI" w:eastAsia="Segoe UI" w:hAnsi="Segoe UI" w:cs="Segoe UI"/>
          <w:color w:val="000000"/>
          <w:sz w:val="22"/>
          <w:szCs w:val="22"/>
        </w:rPr>
        <w:t xml:space="preserve">. However, use of comparator technology has limited accuracy in detecting cirrhosis and AF. </w:t>
      </w:r>
    </w:p>
    <w:p w14:paraId="7261FD8A"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457A3017" w14:textId="00B307D6" w:rsidR="00F16239" w:rsidRDefault="00F16239" w:rsidP="00F16239">
      <w:pPr>
        <w:spacing w:after="0" w:line="240" w:lineRule="auto"/>
        <w:rPr>
          <w:rFonts w:ascii="Segoe UI" w:eastAsia="Segoe UI" w:hAnsi="Segoe UI"/>
          <w:b/>
          <w:color w:val="000000"/>
          <w:sz w:val="22"/>
        </w:rPr>
      </w:pPr>
    </w:p>
    <w:p w14:paraId="1EE2B4EC" w14:textId="69EF7A81" w:rsidR="0090168B" w:rsidRDefault="00561B7D" w:rsidP="0090168B">
      <w:pPr>
        <w:rPr>
          <w:rFonts w:ascii="Segoe UI" w:eastAsia="Segoe UI" w:hAnsi="Segoe UI"/>
          <w:bCs/>
          <w:color w:val="000000"/>
          <w:sz w:val="22"/>
        </w:rPr>
      </w:pPr>
      <w:r>
        <w:rPr>
          <w:rFonts w:ascii="Segoe UI" w:eastAsia="Segoe UI" w:hAnsi="Segoe UI"/>
          <w:bCs/>
          <w:color w:val="000000"/>
          <w:sz w:val="22"/>
        </w:rPr>
        <w:t>A higher proportion of p</w:t>
      </w:r>
      <w:r w:rsidR="00AC4A27">
        <w:rPr>
          <w:rFonts w:ascii="Segoe UI" w:eastAsia="Segoe UI" w:hAnsi="Segoe UI"/>
          <w:bCs/>
          <w:color w:val="000000"/>
          <w:sz w:val="22"/>
        </w:rPr>
        <w:t xml:space="preserve">atients with MAFLD would be managed in primary care </w:t>
      </w:r>
      <w:r>
        <w:rPr>
          <w:rFonts w:ascii="Segoe UI" w:eastAsia="Segoe UI" w:hAnsi="Segoe UI"/>
          <w:bCs/>
          <w:color w:val="000000"/>
          <w:sz w:val="22"/>
        </w:rPr>
        <w:t xml:space="preserve">without having to enter secondary care </w:t>
      </w:r>
      <w:r w:rsidR="000A5D92">
        <w:rPr>
          <w:rFonts w:ascii="Segoe UI" w:eastAsia="Segoe UI" w:hAnsi="Segoe UI"/>
          <w:bCs/>
          <w:color w:val="000000"/>
          <w:sz w:val="22"/>
        </w:rPr>
        <w:t>with the proposed increased</w:t>
      </w:r>
      <w:r w:rsidR="001E074F">
        <w:rPr>
          <w:rFonts w:ascii="Segoe UI" w:eastAsia="Segoe UI" w:hAnsi="Segoe UI"/>
          <w:bCs/>
          <w:color w:val="000000"/>
          <w:sz w:val="22"/>
        </w:rPr>
        <w:t xml:space="preserve"> availability of </w:t>
      </w:r>
      <w:r w:rsidR="000A5D92">
        <w:rPr>
          <w:rFonts w:ascii="Segoe UI" w:eastAsia="Segoe UI" w:hAnsi="Segoe UI"/>
          <w:bCs/>
          <w:color w:val="000000"/>
          <w:sz w:val="22"/>
        </w:rPr>
        <w:t xml:space="preserve">reimbursed </w:t>
      </w:r>
      <w:r w:rsidR="00A22EC2">
        <w:rPr>
          <w:rFonts w:ascii="Segoe UI" w:eastAsia="Segoe UI" w:hAnsi="Segoe UI"/>
          <w:bCs/>
          <w:color w:val="000000"/>
          <w:sz w:val="22"/>
        </w:rPr>
        <w:t>VCTE</w:t>
      </w:r>
      <w:r w:rsidR="00A22EC2">
        <w:rPr>
          <w:rFonts w:ascii="Segoe UI" w:eastAsia="Segoe UI" w:hAnsi="Segoe UI" w:cs="Segoe UI"/>
          <w:bCs/>
          <w:color w:val="000000"/>
          <w:sz w:val="22"/>
        </w:rPr>
        <w:t>™</w:t>
      </w:r>
      <w:r>
        <w:rPr>
          <w:rFonts w:ascii="Segoe UI" w:eastAsia="Segoe UI" w:hAnsi="Segoe UI"/>
          <w:bCs/>
          <w:color w:val="000000"/>
          <w:sz w:val="22"/>
        </w:rPr>
        <w:t xml:space="preserve"> </w:t>
      </w:r>
      <w:r w:rsidR="00A22EC2">
        <w:rPr>
          <w:rFonts w:ascii="Segoe UI" w:eastAsia="Segoe UI" w:hAnsi="Segoe UI"/>
          <w:bCs/>
          <w:color w:val="000000"/>
          <w:sz w:val="22"/>
        </w:rPr>
        <w:t xml:space="preserve">in targeted primary care centres </w:t>
      </w:r>
      <w:r w:rsidR="004F7507">
        <w:rPr>
          <w:rFonts w:ascii="Segoe UI" w:eastAsia="Segoe UI" w:hAnsi="Segoe UI"/>
          <w:bCs/>
          <w:color w:val="000000"/>
          <w:sz w:val="22"/>
        </w:rPr>
        <w:t>vs the comparator technology</w:t>
      </w:r>
      <w:r>
        <w:rPr>
          <w:rFonts w:ascii="Segoe UI" w:eastAsia="Segoe UI" w:hAnsi="Segoe UI"/>
          <w:bCs/>
          <w:color w:val="000000"/>
          <w:sz w:val="22"/>
        </w:rPr>
        <w:t xml:space="preserve">. </w:t>
      </w:r>
    </w:p>
    <w:p w14:paraId="120A0EA3" w14:textId="37887AAC" w:rsidR="00960274" w:rsidRPr="00E72771" w:rsidRDefault="00960274" w:rsidP="00F97CB0">
      <w:pPr>
        <w:pStyle w:val="Caption"/>
        <w:rPr>
          <w:i/>
          <w:iCs/>
        </w:rPr>
      </w:pPr>
      <w:r w:rsidRPr="00E72771">
        <w:t xml:space="preserve">Table </w:t>
      </w:r>
      <w:r w:rsidR="00EA3B8A">
        <w:fldChar w:fldCharType="begin"/>
      </w:r>
      <w:r w:rsidR="00EA3B8A">
        <w:instrText xml:space="preserve"> SEQ Table \* ARABIC </w:instrText>
      </w:r>
      <w:r w:rsidR="00EA3B8A">
        <w:fldChar w:fldCharType="separate"/>
      </w:r>
      <w:r w:rsidR="00EA3B8A">
        <w:rPr>
          <w:noProof/>
        </w:rPr>
        <w:t>3</w:t>
      </w:r>
      <w:r w:rsidR="00EA3B8A">
        <w:rPr>
          <w:noProof/>
        </w:rPr>
        <w:fldChar w:fldCharType="end"/>
      </w:r>
      <w:r w:rsidRPr="00E72771">
        <w:t xml:space="preserve"> Differences in healthcare resources after use of VCTE™ versus ultrasound</w:t>
      </w:r>
    </w:p>
    <w:tbl>
      <w:tblPr>
        <w:tblStyle w:val="TableGrid"/>
        <w:tblW w:w="5000" w:type="pct"/>
        <w:tblLook w:val="04A0" w:firstRow="1" w:lastRow="0" w:firstColumn="1" w:lastColumn="0" w:noHBand="0" w:noVBand="1"/>
      </w:tblPr>
      <w:tblGrid>
        <w:gridCol w:w="2262"/>
        <w:gridCol w:w="4049"/>
        <w:gridCol w:w="3154"/>
      </w:tblGrid>
      <w:tr w:rsidR="00960274" w14:paraId="2FBC9DF7" w14:textId="77777777" w:rsidTr="008025A2">
        <w:tc>
          <w:tcPr>
            <w:tcW w:w="1195" w:type="pct"/>
          </w:tcPr>
          <w:p w14:paraId="26E03412" w14:textId="77777777" w:rsidR="00960274" w:rsidRPr="00B33278" w:rsidRDefault="00960274" w:rsidP="00F97CB0">
            <w:pPr>
              <w:keepNext/>
              <w:rPr>
                <w:rFonts w:ascii="Segoe UI" w:eastAsia="Segoe UI" w:hAnsi="Segoe UI" w:cs="Segoe UI"/>
                <w:b/>
                <w:bCs/>
                <w:color w:val="000000"/>
                <w:sz w:val="18"/>
                <w:szCs w:val="18"/>
              </w:rPr>
            </w:pPr>
          </w:p>
        </w:tc>
        <w:tc>
          <w:tcPr>
            <w:tcW w:w="2139" w:type="pct"/>
          </w:tcPr>
          <w:p w14:paraId="023A5A81" w14:textId="6ECCE3E3" w:rsidR="00960274" w:rsidRPr="00B33278" w:rsidRDefault="00960274" w:rsidP="00F97CB0">
            <w:pPr>
              <w:keepNext/>
              <w:jc w:val="center"/>
              <w:rPr>
                <w:rFonts w:ascii="Segoe UI" w:eastAsia="Segoe UI" w:hAnsi="Segoe UI" w:cs="Segoe UI"/>
                <w:b/>
                <w:bCs/>
                <w:color w:val="000000"/>
                <w:sz w:val="18"/>
                <w:szCs w:val="18"/>
              </w:rPr>
            </w:pPr>
            <w:r w:rsidRPr="00B33278">
              <w:rPr>
                <w:rFonts w:ascii="Segoe UI" w:eastAsia="Segoe UI" w:hAnsi="Segoe UI" w:cs="Segoe UI"/>
                <w:b/>
                <w:bCs/>
                <w:color w:val="000000"/>
                <w:sz w:val="18"/>
                <w:szCs w:val="18"/>
              </w:rPr>
              <w:t>VCTE™</w:t>
            </w:r>
            <w:r>
              <w:rPr>
                <w:rFonts w:ascii="Segoe UI" w:eastAsia="Segoe UI" w:hAnsi="Segoe UI" w:cs="Segoe UI"/>
                <w:b/>
                <w:bCs/>
                <w:color w:val="000000"/>
                <w:sz w:val="18"/>
                <w:szCs w:val="18"/>
              </w:rPr>
              <w:t xml:space="preserve"> in primary care</w:t>
            </w:r>
          </w:p>
        </w:tc>
        <w:tc>
          <w:tcPr>
            <w:tcW w:w="1666" w:type="pct"/>
          </w:tcPr>
          <w:p w14:paraId="13AEB0AD" w14:textId="77777777" w:rsidR="00960274" w:rsidRPr="00B33278" w:rsidRDefault="00960274" w:rsidP="00F97CB0">
            <w:pPr>
              <w:keepNext/>
              <w:jc w:val="center"/>
              <w:rPr>
                <w:rFonts w:ascii="Segoe UI" w:eastAsia="Segoe UI" w:hAnsi="Segoe UI" w:cs="Segoe UI"/>
                <w:b/>
                <w:bCs/>
                <w:color w:val="000000"/>
                <w:sz w:val="18"/>
                <w:szCs w:val="18"/>
              </w:rPr>
            </w:pPr>
            <w:r w:rsidRPr="00B33278">
              <w:rPr>
                <w:rFonts w:ascii="Segoe UI" w:eastAsia="Segoe UI" w:hAnsi="Segoe UI" w:cs="Segoe UI"/>
                <w:b/>
                <w:bCs/>
                <w:color w:val="000000"/>
                <w:sz w:val="18"/>
                <w:szCs w:val="18"/>
              </w:rPr>
              <w:t>Ultrasound</w:t>
            </w:r>
          </w:p>
        </w:tc>
      </w:tr>
      <w:tr w:rsidR="00960274" w14:paraId="1E1A929C" w14:textId="77777777" w:rsidTr="008025A2">
        <w:trPr>
          <w:trHeight w:val="962"/>
        </w:trPr>
        <w:tc>
          <w:tcPr>
            <w:tcW w:w="1195" w:type="pct"/>
            <w:vAlign w:val="center"/>
          </w:tcPr>
          <w:p w14:paraId="7204D14A" w14:textId="77777777" w:rsidR="00960274" w:rsidRPr="00464ACD" w:rsidRDefault="00960274" w:rsidP="00F97CB0">
            <w:pPr>
              <w:keepNext/>
              <w:rPr>
                <w:rFonts w:ascii="Segoe UI" w:eastAsia="Segoe UI" w:hAnsi="Segoe UI" w:cs="Segoe UI"/>
                <w:color w:val="000000"/>
                <w:sz w:val="18"/>
                <w:szCs w:val="18"/>
              </w:rPr>
            </w:pPr>
            <w:r w:rsidRPr="00464ACD">
              <w:rPr>
                <w:rFonts w:ascii="Segoe UI" w:eastAsia="Segoe UI" w:hAnsi="Segoe UI" w:cs="Segoe UI"/>
                <w:color w:val="000000"/>
                <w:sz w:val="18"/>
                <w:szCs w:val="18"/>
              </w:rPr>
              <w:t>Frequency of follow-up:</w:t>
            </w:r>
          </w:p>
        </w:tc>
        <w:tc>
          <w:tcPr>
            <w:tcW w:w="2139" w:type="pct"/>
            <w:vAlign w:val="center"/>
          </w:tcPr>
          <w:p w14:paraId="3DDDE571" w14:textId="57080F68" w:rsidR="00960274" w:rsidRPr="00464ACD" w:rsidRDefault="00960274" w:rsidP="00F97CB0">
            <w:pPr>
              <w:keepNext/>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Recommended every 3 years</w:t>
            </w:r>
            <w:r w:rsidR="00EA3B8A">
              <w:rPr>
                <w:rFonts w:ascii="Segoe UI" w:eastAsia="Segoe UI" w:hAnsi="Segoe UI" w:cs="Segoe UI"/>
                <w:color w:val="000000"/>
                <w:sz w:val="18"/>
                <w:szCs w:val="18"/>
              </w:rPr>
              <w:t xml:space="preserve"> for patients with MAFLD</w:t>
            </w:r>
          </w:p>
        </w:tc>
        <w:tc>
          <w:tcPr>
            <w:tcW w:w="1666" w:type="pct"/>
            <w:vAlign w:val="center"/>
          </w:tcPr>
          <w:p w14:paraId="04B7E6B6" w14:textId="77777777" w:rsidR="00960274" w:rsidRPr="00464ACD" w:rsidRDefault="00960274" w:rsidP="00F97CB0">
            <w:pPr>
              <w:keepNext/>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Variable (every 1 to 3 years)</w:t>
            </w:r>
          </w:p>
        </w:tc>
      </w:tr>
      <w:tr w:rsidR="00960274" w14:paraId="0B878820" w14:textId="77777777" w:rsidTr="00AD3FDE">
        <w:tc>
          <w:tcPr>
            <w:tcW w:w="1195" w:type="pct"/>
            <w:vAlign w:val="center"/>
          </w:tcPr>
          <w:p w14:paraId="7C7730E0" w14:textId="77777777" w:rsidR="00960274" w:rsidRPr="00464ACD" w:rsidRDefault="00960274" w:rsidP="008025A2">
            <w:pPr>
              <w:rPr>
                <w:rFonts w:ascii="Segoe UI" w:eastAsia="Segoe UI" w:hAnsi="Segoe UI" w:cs="Segoe UI"/>
                <w:color w:val="000000"/>
                <w:sz w:val="18"/>
                <w:szCs w:val="18"/>
              </w:rPr>
            </w:pPr>
            <w:r w:rsidRPr="00464ACD">
              <w:rPr>
                <w:rFonts w:ascii="Segoe UI" w:eastAsia="Segoe UI" w:hAnsi="Segoe UI" w:cs="Segoe UI"/>
                <w:color w:val="000000"/>
                <w:sz w:val="18"/>
                <w:szCs w:val="18"/>
              </w:rPr>
              <w:t>Additional testing</w:t>
            </w:r>
          </w:p>
        </w:tc>
        <w:tc>
          <w:tcPr>
            <w:tcW w:w="2139" w:type="pct"/>
            <w:vAlign w:val="center"/>
          </w:tcPr>
          <w:p w14:paraId="039B0926" w14:textId="77777777" w:rsidR="00960274" w:rsidRPr="00464ACD" w:rsidRDefault="00960274" w:rsidP="008025A2">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N/A</w:t>
            </w:r>
          </w:p>
        </w:tc>
        <w:tc>
          <w:tcPr>
            <w:tcW w:w="1666" w:type="pct"/>
            <w:vAlign w:val="center"/>
          </w:tcPr>
          <w:p w14:paraId="2DE6D509" w14:textId="2381EFF4" w:rsidR="00960274" w:rsidRPr="00464ACD" w:rsidRDefault="00960274" w:rsidP="00AD3FDE">
            <w:pPr>
              <w:jc w:val="center"/>
              <w:rPr>
                <w:rFonts w:ascii="Segoe UI" w:eastAsia="Segoe UI" w:hAnsi="Segoe UI" w:cs="Segoe UI"/>
                <w:color w:val="000000"/>
                <w:sz w:val="18"/>
                <w:szCs w:val="18"/>
              </w:rPr>
            </w:pPr>
            <w:r w:rsidRPr="00A3499F">
              <w:rPr>
                <w:rFonts w:ascii="Segoe UI" w:eastAsia="Segoe UI" w:hAnsi="Segoe UI" w:cs="Segoe UI"/>
                <w:color w:val="000000"/>
                <w:sz w:val="18"/>
                <w:szCs w:val="18"/>
              </w:rPr>
              <w:t>Ultrasound pathway may require subsequent VCTE™ testing, potentially increasing overall resource utili</w:t>
            </w:r>
            <w:r w:rsidR="002613FF">
              <w:rPr>
                <w:rFonts w:ascii="Segoe UI" w:eastAsia="Segoe UI" w:hAnsi="Segoe UI" w:cs="Segoe UI"/>
                <w:color w:val="000000"/>
                <w:sz w:val="18"/>
                <w:szCs w:val="18"/>
              </w:rPr>
              <w:t>s</w:t>
            </w:r>
            <w:r w:rsidRPr="00A3499F">
              <w:rPr>
                <w:rFonts w:ascii="Segoe UI" w:eastAsia="Segoe UI" w:hAnsi="Segoe UI" w:cs="Segoe UI"/>
                <w:color w:val="000000"/>
                <w:sz w:val="18"/>
                <w:szCs w:val="18"/>
              </w:rPr>
              <w:t>ation</w:t>
            </w:r>
          </w:p>
        </w:tc>
      </w:tr>
      <w:tr w:rsidR="00960274" w14:paraId="14167A49" w14:textId="77777777" w:rsidTr="008025A2">
        <w:tc>
          <w:tcPr>
            <w:tcW w:w="1195" w:type="pct"/>
            <w:vAlign w:val="center"/>
          </w:tcPr>
          <w:p w14:paraId="697DDC89" w14:textId="77777777" w:rsidR="00960274" w:rsidRPr="00464ACD" w:rsidRDefault="00960274" w:rsidP="008025A2">
            <w:pPr>
              <w:rPr>
                <w:rFonts w:ascii="Segoe UI" w:eastAsia="Segoe UI" w:hAnsi="Segoe UI" w:cs="Segoe UI"/>
                <w:color w:val="000000"/>
                <w:sz w:val="18"/>
                <w:szCs w:val="18"/>
              </w:rPr>
            </w:pPr>
            <w:r w:rsidRPr="00464ACD">
              <w:rPr>
                <w:rFonts w:ascii="Segoe UI" w:eastAsia="Segoe UI" w:hAnsi="Segoe UI" w:cs="Segoe UI"/>
                <w:color w:val="000000"/>
                <w:sz w:val="18"/>
                <w:szCs w:val="18"/>
              </w:rPr>
              <w:t xml:space="preserve">Specialist referrals and risk stratification </w:t>
            </w:r>
          </w:p>
        </w:tc>
        <w:tc>
          <w:tcPr>
            <w:tcW w:w="2139" w:type="pct"/>
            <w:vAlign w:val="center"/>
          </w:tcPr>
          <w:p w14:paraId="1C82545B" w14:textId="7672E77E" w:rsidR="00960274" w:rsidRPr="00ED01F7" w:rsidRDefault="00960274" w:rsidP="008025A2">
            <w:pPr>
              <w:jc w:val="center"/>
              <w:rPr>
                <w:rFonts w:ascii="Segoe UI" w:eastAsia="Segoe UI" w:hAnsi="Segoe UI" w:cs="Segoe UI"/>
                <w:color w:val="000000"/>
                <w:sz w:val="18"/>
                <w:szCs w:val="18"/>
              </w:rPr>
            </w:pPr>
            <w:r w:rsidRPr="00ED01F7">
              <w:rPr>
                <w:rFonts w:ascii="Segoe UI" w:eastAsia="Segoe UI" w:hAnsi="Segoe UI" w:cs="Segoe UI"/>
                <w:color w:val="000000"/>
                <w:sz w:val="18"/>
                <w:szCs w:val="18"/>
              </w:rPr>
              <w:t>VCTE™ pathway likely results in more targeted specialist referrals due to better risk stratification</w:t>
            </w:r>
            <w:r w:rsidR="00E015D1">
              <w:rPr>
                <w:rFonts w:ascii="Segoe UI" w:eastAsia="Segoe UI" w:hAnsi="Segoe UI" w:cs="Segoe UI"/>
                <w:color w:val="000000"/>
                <w:sz w:val="18"/>
                <w:szCs w:val="18"/>
              </w:rPr>
              <w:t xml:space="preserve">. Most patients that are managed in primary care with MAFLD will not be referred to a hepatologist, </w:t>
            </w:r>
          </w:p>
          <w:p w14:paraId="21C2D1E6" w14:textId="77777777" w:rsidR="00960274" w:rsidRPr="00464ACD" w:rsidRDefault="00960274" w:rsidP="00C75AA3">
            <w:pPr>
              <w:rPr>
                <w:rFonts w:ascii="Segoe UI" w:eastAsia="Segoe UI" w:hAnsi="Segoe UI" w:cs="Segoe UI"/>
                <w:color w:val="000000"/>
                <w:sz w:val="18"/>
                <w:szCs w:val="18"/>
              </w:rPr>
            </w:pPr>
          </w:p>
          <w:p w14:paraId="49FB2644" w14:textId="77777777" w:rsidR="00960274" w:rsidRPr="00464ACD" w:rsidRDefault="00960274" w:rsidP="008025A2">
            <w:pPr>
              <w:jc w:val="center"/>
              <w:rPr>
                <w:rFonts w:ascii="Segoe UI" w:eastAsia="Segoe UI" w:hAnsi="Segoe UI" w:cs="Segoe UI"/>
                <w:color w:val="000000"/>
                <w:sz w:val="18"/>
                <w:szCs w:val="18"/>
              </w:rPr>
            </w:pPr>
            <w:r w:rsidRPr="00551D35">
              <w:rPr>
                <w:rFonts w:ascii="Segoe UI" w:eastAsia="Segoe UI" w:hAnsi="Segoe UI" w:cs="Segoe UI"/>
                <w:color w:val="000000"/>
                <w:sz w:val="18"/>
                <w:szCs w:val="18"/>
              </w:rPr>
              <w:t xml:space="preserve">High-risk (LSM ≥ 8 kPa): </w:t>
            </w:r>
            <w:r w:rsidRPr="00464ACD">
              <w:rPr>
                <w:rFonts w:ascii="Segoe UI" w:eastAsia="Segoe UI" w:hAnsi="Segoe UI" w:cs="Segoe UI"/>
                <w:color w:val="000000"/>
                <w:sz w:val="18"/>
                <w:szCs w:val="18"/>
              </w:rPr>
              <w:t>Continued</w:t>
            </w:r>
            <w:r w:rsidRPr="00551D35">
              <w:rPr>
                <w:rFonts w:ascii="Segoe UI" w:eastAsia="Segoe UI" w:hAnsi="Segoe UI" w:cs="Segoe UI"/>
                <w:color w:val="000000"/>
                <w:sz w:val="18"/>
                <w:szCs w:val="18"/>
              </w:rPr>
              <w:t xml:space="preserve"> specialist monitoring</w:t>
            </w:r>
            <w:r w:rsidRPr="00464ACD">
              <w:rPr>
                <w:rFonts w:ascii="Segoe UI" w:eastAsia="Segoe UI" w:hAnsi="Segoe UI" w:cs="Segoe UI"/>
                <w:color w:val="000000"/>
                <w:sz w:val="18"/>
                <w:szCs w:val="18"/>
              </w:rPr>
              <w:t xml:space="preserve"> and care</w:t>
            </w:r>
          </w:p>
        </w:tc>
        <w:tc>
          <w:tcPr>
            <w:tcW w:w="1666" w:type="pct"/>
            <w:vAlign w:val="center"/>
          </w:tcPr>
          <w:p w14:paraId="42F7E402" w14:textId="77777777" w:rsidR="00960274" w:rsidRPr="0048539E" w:rsidRDefault="00960274" w:rsidP="008025A2">
            <w:pPr>
              <w:jc w:val="center"/>
              <w:rPr>
                <w:rFonts w:ascii="Segoe UI" w:eastAsia="Segoe UI" w:hAnsi="Segoe UI" w:cs="Segoe UI"/>
                <w:color w:val="000000"/>
                <w:sz w:val="18"/>
                <w:szCs w:val="18"/>
              </w:rPr>
            </w:pPr>
            <w:r w:rsidRPr="00464ACD">
              <w:rPr>
                <w:rFonts w:ascii="Segoe UI" w:eastAsia="Segoe UI" w:hAnsi="Segoe UI" w:cs="Segoe UI"/>
                <w:color w:val="000000"/>
                <w:sz w:val="18"/>
                <w:szCs w:val="18"/>
              </w:rPr>
              <w:t>Ultrasound does not provide risk stratification of patients with MAFLD</w:t>
            </w:r>
          </w:p>
          <w:p w14:paraId="3AF2EA62" w14:textId="77777777" w:rsidR="00960274" w:rsidRPr="00464ACD" w:rsidRDefault="00960274" w:rsidP="008025A2">
            <w:pPr>
              <w:jc w:val="center"/>
              <w:rPr>
                <w:rFonts w:ascii="Segoe UI" w:eastAsia="Segoe UI" w:hAnsi="Segoe UI" w:cs="Segoe UI"/>
                <w:color w:val="000000"/>
                <w:sz w:val="18"/>
                <w:szCs w:val="18"/>
              </w:rPr>
            </w:pPr>
          </w:p>
        </w:tc>
      </w:tr>
      <w:tr w:rsidR="00960274" w14:paraId="577792E9" w14:textId="77777777" w:rsidTr="008025A2">
        <w:tc>
          <w:tcPr>
            <w:tcW w:w="1195" w:type="pct"/>
            <w:vAlign w:val="center"/>
          </w:tcPr>
          <w:p w14:paraId="3D5DFD57" w14:textId="77777777" w:rsidR="00960274" w:rsidRPr="00464ACD" w:rsidRDefault="00960274" w:rsidP="008025A2">
            <w:pPr>
              <w:rPr>
                <w:rFonts w:ascii="Segoe UI" w:eastAsia="Segoe UI" w:hAnsi="Segoe UI" w:cs="Segoe UI"/>
                <w:color w:val="000000"/>
                <w:sz w:val="18"/>
                <w:szCs w:val="18"/>
              </w:rPr>
            </w:pPr>
            <w:r w:rsidRPr="00464ACD">
              <w:rPr>
                <w:rFonts w:ascii="Segoe UI" w:eastAsia="Segoe UI" w:hAnsi="Segoe UI" w:cs="Segoe UI"/>
                <w:color w:val="000000"/>
                <w:sz w:val="18"/>
                <w:szCs w:val="18"/>
              </w:rPr>
              <w:t>Additional management</w:t>
            </w:r>
          </w:p>
        </w:tc>
        <w:tc>
          <w:tcPr>
            <w:tcW w:w="2139" w:type="pct"/>
            <w:vAlign w:val="center"/>
          </w:tcPr>
          <w:p w14:paraId="1E6D7E60" w14:textId="5CF72EB9" w:rsidR="00960274" w:rsidRPr="00464ACD" w:rsidRDefault="00960274" w:rsidP="007163C5">
            <w:pPr>
              <w:jc w:val="center"/>
              <w:rPr>
                <w:rFonts w:ascii="Segoe UI" w:eastAsia="Segoe UI" w:hAnsi="Segoe UI" w:cs="Segoe UI"/>
                <w:color w:val="000000"/>
                <w:sz w:val="18"/>
                <w:szCs w:val="18"/>
              </w:rPr>
            </w:pPr>
            <w:r w:rsidRPr="00A54255">
              <w:rPr>
                <w:rFonts w:ascii="Segoe UI" w:eastAsia="Segoe UI" w:hAnsi="Segoe UI" w:cs="Segoe UI"/>
                <w:color w:val="000000"/>
                <w:sz w:val="18"/>
                <w:szCs w:val="18"/>
              </w:rPr>
              <w:t>VCTE™ pathway may lead to more accurate identification of patients requiring screening for liver cancer and portal hypertension</w:t>
            </w:r>
          </w:p>
        </w:tc>
        <w:tc>
          <w:tcPr>
            <w:tcW w:w="1666" w:type="pct"/>
            <w:vAlign w:val="center"/>
          </w:tcPr>
          <w:p w14:paraId="38F62F0B" w14:textId="76E0D479" w:rsidR="00960274" w:rsidRPr="00464ACD" w:rsidRDefault="00960274" w:rsidP="007163C5">
            <w:pPr>
              <w:jc w:val="center"/>
              <w:rPr>
                <w:rFonts w:ascii="Segoe UI" w:eastAsia="Segoe UI" w:hAnsi="Segoe UI" w:cs="Segoe UI"/>
                <w:color w:val="000000"/>
                <w:sz w:val="18"/>
                <w:szCs w:val="18"/>
              </w:rPr>
            </w:pPr>
            <w:r w:rsidRPr="00A54255">
              <w:rPr>
                <w:rFonts w:ascii="Segoe UI" w:eastAsia="Segoe UI" w:hAnsi="Segoe UI" w:cs="Segoe UI"/>
                <w:color w:val="000000"/>
                <w:sz w:val="18"/>
                <w:szCs w:val="18"/>
              </w:rPr>
              <w:t>Similar screening for complications in high-risk patients, but with limited accuracy in detecting advanced fibrosis and cirrhosis</w:t>
            </w:r>
          </w:p>
        </w:tc>
      </w:tr>
    </w:tbl>
    <w:p w14:paraId="214BCD49" w14:textId="77777777" w:rsidR="00960274" w:rsidRPr="00E72771" w:rsidRDefault="00960274" w:rsidP="00960274">
      <w:pPr>
        <w:spacing w:line="240" w:lineRule="auto"/>
        <w:rPr>
          <w:rFonts w:ascii="Segoe UI" w:eastAsia="Segoe UI" w:hAnsi="Segoe UI" w:cs="Segoe UI"/>
          <w:color w:val="000000"/>
          <w:sz w:val="14"/>
          <w:szCs w:val="14"/>
        </w:rPr>
      </w:pPr>
      <w:r w:rsidRPr="00E72771">
        <w:rPr>
          <w:rFonts w:ascii="Segoe UI" w:eastAsia="Segoe UI" w:hAnsi="Segoe UI" w:cs="Segoe UI"/>
          <w:color w:val="000000"/>
          <w:sz w:val="14"/>
          <w:szCs w:val="14"/>
        </w:rPr>
        <w:t xml:space="preserve">Abbreviation: </w:t>
      </w:r>
      <w:r w:rsidRPr="00551D35">
        <w:rPr>
          <w:rFonts w:ascii="Segoe UI" w:eastAsia="Segoe UI" w:hAnsi="Segoe UI" w:cs="Segoe UI"/>
          <w:color w:val="000000"/>
          <w:sz w:val="14"/>
          <w:szCs w:val="14"/>
        </w:rPr>
        <w:t>LSM</w:t>
      </w:r>
      <w:r w:rsidRPr="00E72771">
        <w:rPr>
          <w:rFonts w:ascii="Segoe UI" w:eastAsia="Segoe UI" w:hAnsi="Segoe UI" w:cs="Segoe UI"/>
          <w:color w:val="000000"/>
          <w:sz w:val="14"/>
          <w:szCs w:val="14"/>
        </w:rPr>
        <w:t xml:space="preserve">, liver stiffness measurement; MAFLD, metabolic dysfunction-associated fatty liver disease; </w:t>
      </w:r>
      <w:r w:rsidRPr="00A54255">
        <w:rPr>
          <w:rFonts w:ascii="Segoe UI" w:eastAsia="Segoe UI" w:hAnsi="Segoe UI" w:cs="Segoe UI"/>
          <w:color w:val="000000"/>
          <w:sz w:val="14"/>
          <w:szCs w:val="14"/>
        </w:rPr>
        <w:t>VCTE™</w:t>
      </w:r>
      <w:r w:rsidRPr="00E72771">
        <w:rPr>
          <w:rFonts w:ascii="Segoe UI" w:eastAsia="Segoe UI" w:hAnsi="Segoe UI" w:cs="Segoe UI"/>
          <w:color w:val="000000"/>
          <w:sz w:val="14"/>
          <w:szCs w:val="14"/>
        </w:rPr>
        <w:t>, vibration-controlled transient elastography</w:t>
      </w:r>
    </w:p>
    <w:p w14:paraId="58716A5B" w14:textId="77777777" w:rsidR="00960274" w:rsidRDefault="00960274" w:rsidP="0090168B">
      <w:pPr>
        <w:rPr>
          <w:rFonts w:ascii="Segoe UI" w:eastAsia="Segoe UI" w:hAnsi="Segoe UI"/>
          <w:bCs/>
          <w:color w:val="000000"/>
          <w:sz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lastRenderedPageBreak/>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648D1189" w14:textId="77777777" w:rsidR="00360784" w:rsidRDefault="00360784" w:rsidP="00360784">
      <w:pPr>
        <w:rPr>
          <w:rFonts w:ascii="Segoe UI" w:eastAsia="Segoe UI" w:hAnsi="Segoe UI"/>
          <w:bCs/>
          <w:color w:val="000000"/>
          <w:sz w:val="22"/>
        </w:rPr>
      </w:pPr>
      <w:r w:rsidRPr="00C96E92">
        <w:rPr>
          <w:rFonts w:ascii="Segoe UI" w:eastAsia="Segoe UI" w:hAnsi="Segoe UI"/>
          <w:b/>
          <w:color w:val="000000"/>
          <w:sz w:val="22"/>
        </w:rPr>
        <w:t>Note:</w:t>
      </w:r>
      <w:r>
        <w:rPr>
          <w:rFonts w:ascii="Segoe UI" w:eastAsia="Segoe UI" w:hAnsi="Segoe UI"/>
          <w:bCs/>
          <w:color w:val="000000"/>
          <w:sz w:val="22"/>
        </w:rPr>
        <w:t xml:space="preserve"> Please ensure that the diagrams provided do not contain information under copyright. </w:t>
      </w:r>
    </w:p>
    <w:p w14:paraId="59859A62" w14:textId="77777777" w:rsidR="00D8410E" w:rsidRDefault="00D8410E" w:rsidP="0090168B">
      <w:pPr>
        <w:rPr>
          <w:rFonts w:ascii="Segoe UI" w:eastAsia="Segoe UI" w:hAnsi="Segoe UI"/>
          <w:b/>
          <w:color w:val="000000"/>
          <w:sz w:val="22"/>
        </w:rPr>
        <w:sectPr w:rsidR="00D8410E" w:rsidSect="00FC0F11">
          <w:headerReference w:type="default" r:id="rId8"/>
          <w:footerReference w:type="default" r:id="rId9"/>
          <w:pgSz w:w="11906" w:h="16838"/>
          <w:pgMar w:top="1440" w:right="991" w:bottom="1135" w:left="1440" w:header="426" w:footer="252" w:gutter="0"/>
          <w:pgNumType w:start="0"/>
          <w:cols w:space="708"/>
          <w:titlePg/>
          <w:docGrid w:linePitch="360"/>
        </w:sectPr>
      </w:pPr>
    </w:p>
    <w:p w14:paraId="2FE9B030" w14:textId="5D588AE0" w:rsidR="004D4400" w:rsidRPr="00CE461C" w:rsidRDefault="004D4400" w:rsidP="00CF720D">
      <w:pPr>
        <w:keepNext/>
        <w:rPr>
          <w:rFonts w:ascii="Segoe UI" w:eastAsia="Segoe UI" w:hAnsi="Segoe UI"/>
          <w:bCs/>
          <w:color w:val="000000"/>
          <w:sz w:val="22"/>
          <w:u w:val="single"/>
        </w:rPr>
      </w:pPr>
      <w:r w:rsidRPr="00CE461C">
        <w:rPr>
          <w:rFonts w:ascii="Segoe UI" w:eastAsia="Segoe UI" w:hAnsi="Segoe UI"/>
          <w:bCs/>
          <w:color w:val="000000"/>
          <w:sz w:val="22"/>
          <w:u w:val="single"/>
        </w:rPr>
        <w:lastRenderedPageBreak/>
        <w:t xml:space="preserve">Clinical management algorithm with </w:t>
      </w:r>
      <w:r w:rsidR="00644D77">
        <w:rPr>
          <w:rFonts w:ascii="Segoe UI" w:eastAsia="Segoe UI" w:hAnsi="Segoe UI"/>
          <w:bCs/>
          <w:color w:val="000000"/>
          <w:sz w:val="22"/>
          <w:u w:val="single"/>
        </w:rPr>
        <w:t>VCTE</w:t>
      </w:r>
      <w:r w:rsidR="00644D77">
        <w:rPr>
          <w:rFonts w:ascii="Segoe UI" w:eastAsia="Segoe UI" w:hAnsi="Segoe UI" w:cs="Segoe UI"/>
          <w:bCs/>
          <w:color w:val="000000"/>
          <w:sz w:val="22"/>
          <w:u w:val="single"/>
        </w:rPr>
        <w:t>™</w:t>
      </w:r>
    </w:p>
    <w:p w14:paraId="5BE24021" w14:textId="40FBB10A" w:rsidR="00E0733E" w:rsidRDefault="00C30CF3" w:rsidP="00EF7189">
      <w:pPr>
        <w:keepNext/>
        <w:jc w:val="center"/>
        <w:rPr>
          <w:rFonts w:ascii="Segoe UI" w:eastAsia="Segoe UI" w:hAnsi="Segoe UI"/>
          <w:bCs/>
          <w:color w:val="000000"/>
          <w:sz w:val="22"/>
        </w:rPr>
      </w:pPr>
      <w:r w:rsidRPr="00C30CF3">
        <w:rPr>
          <w:rFonts w:ascii="Segoe UI" w:eastAsia="Segoe UI" w:hAnsi="Segoe UI"/>
          <w:bCs/>
          <w:noProof/>
          <w:color w:val="000000"/>
          <w:sz w:val="22"/>
        </w:rPr>
        <w:drawing>
          <wp:inline distT="0" distB="0" distL="0" distR="0" wp14:anchorId="12C3A6C6" wp14:editId="11BB50B4">
            <wp:extent cx="8277225" cy="4886452"/>
            <wp:effectExtent l="0" t="0" r="0" b="9525"/>
            <wp:docPr id="8" name="Picture 7" descr="Clinical management algorithm with VCTE™">
              <a:extLst xmlns:a="http://schemas.openxmlformats.org/drawingml/2006/main">
                <a:ext uri="{FF2B5EF4-FFF2-40B4-BE49-F238E27FC236}">
                  <a16:creationId xmlns:a16="http://schemas.microsoft.com/office/drawing/2014/main" id="{F5CD1758-1E9B-2D1E-6125-2279852D4C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nical management algorithm with VCTE™">
                      <a:extLst>
                        <a:ext uri="{FF2B5EF4-FFF2-40B4-BE49-F238E27FC236}">
                          <a16:creationId xmlns:a16="http://schemas.microsoft.com/office/drawing/2014/main" id="{F5CD1758-1E9B-2D1E-6125-2279852D4C8A}"/>
                        </a:ext>
                      </a:extLst>
                    </pic:cNvPr>
                    <pic:cNvPicPr>
                      <a:picLocks noChangeAspect="1"/>
                    </pic:cNvPicPr>
                  </pic:nvPicPr>
                  <pic:blipFill>
                    <a:blip r:embed="rId10"/>
                    <a:stretch>
                      <a:fillRect/>
                    </a:stretch>
                  </pic:blipFill>
                  <pic:spPr>
                    <a:xfrm>
                      <a:off x="0" y="0"/>
                      <a:ext cx="8313161" cy="4907667"/>
                    </a:xfrm>
                    <a:prstGeom prst="rect">
                      <a:avLst/>
                    </a:prstGeom>
                  </pic:spPr>
                </pic:pic>
              </a:graphicData>
            </a:graphic>
          </wp:inline>
        </w:drawing>
      </w:r>
    </w:p>
    <w:p w14:paraId="11C326CE" w14:textId="330F922E" w:rsidR="00E0733E" w:rsidRDefault="00C30CF3" w:rsidP="00E0733E">
      <w:pPr>
        <w:keepNext/>
        <w:rPr>
          <w:rFonts w:ascii="Segoe UI" w:eastAsia="Segoe UI" w:hAnsi="Segoe UI"/>
          <w:bCs/>
          <w:color w:val="000000"/>
          <w:sz w:val="18"/>
          <w:szCs w:val="20"/>
        </w:rPr>
      </w:pPr>
      <w:r w:rsidRPr="00916901">
        <w:rPr>
          <w:rFonts w:ascii="Segoe UI" w:eastAsia="Segoe UI" w:hAnsi="Segoe UI"/>
          <w:bCs/>
          <w:color w:val="000000"/>
          <w:sz w:val="18"/>
          <w:szCs w:val="20"/>
          <w:vertAlign w:val="superscript"/>
        </w:rPr>
        <w:t>1</w:t>
      </w:r>
      <w:r w:rsidR="006D5FC0">
        <w:rPr>
          <w:rFonts w:ascii="Segoe UI" w:eastAsia="Segoe UI" w:hAnsi="Segoe UI"/>
          <w:bCs/>
          <w:color w:val="000000"/>
          <w:sz w:val="18"/>
          <w:szCs w:val="20"/>
        </w:rPr>
        <w:t>Abnormal U</w:t>
      </w:r>
      <w:r w:rsidR="00E0733E" w:rsidRPr="00FC070B">
        <w:rPr>
          <w:rFonts w:ascii="Segoe UI" w:eastAsia="Segoe UI" w:hAnsi="Segoe UI"/>
          <w:bCs/>
          <w:color w:val="000000"/>
          <w:sz w:val="18"/>
          <w:szCs w:val="20"/>
        </w:rPr>
        <w:t xml:space="preserve">ltrasound findings </w:t>
      </w:r>
      <w:r w:rsidR="00FF12F2" w:rsidRPr="00FC070B">
        <w:rPr>
          <w:rFonts w:ascii="Segoe UI" w:eastAsia="Segoe UI" w:hAnsi="Segoe UI"/>
          <w:bCs/>
          <w:color w:val="000000"/>
          <w:sz w:val="18"/>
          <w:szCs w:val="20"/>
        </w:rPr>
        <w:t>refer</w:t>
      </w:r>
      <w:r w:rsidR="00E0733E" w:rsidRPr="00FC070B">
        <w:rPr>
          <w:rFonts w:ascii="Segoe UI" w:eastAsia="Segoe UI" w:hAnsi="Segoe UI"/>
          <w:bCs/>
          <w:color w:val="000000"/>
          <w:sz w:val="18"/>
          <w:szCs w:val="20"/>
        </w:rPr>
        <w:t xml:space="preserve"> to</w:t>
      </w:r>
      <w:r w:rsidR="00E0733E" w:rsidRPr="0024526C">
        <w:rPr>
          <w:rFonts w:ascii="Segoe UI" w:eastAsia="Segoe UI" w:hAnsi="Segoe UI"/>
          <w:bCs/>
          <w:color w:val="000000"/>
          <w:sz w:val="18"/>
          <w:szCs w:val="20"/>
        </w:rPr>
        <w:t xml:space="preserve"> aspects related to fibrosis deposition, namely irregularity of liver profile and heterogeneity of its echotexture.</w:t>
      </w:r>
    </w:p>
    <w:p w14:paraId="6AA8F2B0" w14:textId="351EFA8F" w:rsidR="00833405" w:rsidRDefault="00C30CF3" w:rsidP="00CF720D">
      <w:pPr>
        <w:keepNext/>
        <w:rPr>
          <w:rFonts w:ascii="Segoe UI" w:eastAsia="Segoe UI" w:hAnsi="Segoe UI"/>
          <w:b/>
          <w:color w:val="000000"/>
          <w:sz w:val="22"/>
        </w:rPr>
      </w:pPr>
      <w:r w:rsidRPr="00916901">
        <w:rPr>
          <w:rFonts w:ascii="Segoe UI" w:eastAsia="Segoe UI" w:hAnsi="Segoe UI"/>
          <w:bCs/>
          <w:color w:val="000000"/>
          <w:sz w:val="18"/>
          <w:szCs w:val="20"/>
          <w:vertAlign w:val="superscript"/>
        </w:rPr>
        <w:t>2</w:t>
      </w:r>
      <w:r w:rsidR="009B5251">
        <w:rPr>
          <w:rFonts w:ascii="Segoe UI" w:eastAsia="Segoe UI" w:hAnsi="Segoe UI"/>
          <w:bCs/>
          <w:color w:val="000000"/>
          <w:sz w:val="18"/>
          <w:szCs w:val="20"/>
        </w:rPr>
        <w:t>Patients that cannot trav</w:t>
      </w:r>
      <w:r w:rsidR="004036B0">
        <w:rPr>
          <w:rFonts w:ascii="Segoe UI" w:eastAsia="Segoe UI" w:hAnsi="Segoe UI"/>
          <w:bCs/>
          <w:color w:val="000000"/>
          <w:sz w:val="18"/>
          <w:szCs w:val="20"/>
        </w:rPr>
        <w:t>el for a second line test</w:t>
      </w:r>
      <w:r w:rsidR="003E2750">
        <w:rPr>
          <w:rFonts w:ascii="Segoe UI" w:eastAsia="Segoe UI" w:hAnsi="Segoe UI"/>
          <w:bCs/>
          <w:color w:val="000000"/>
          <w:sz w:val="18"/>
          <w:szCs w:val="20"/>
        </w:rPr>
        <w:t xml:space="preserve"> due to their primary care provider not offering VCTE</w:t>
      </w:r>
      <w:r w:rsidR="00930B9C">
        <w:rPr>
          <w:rFonts w:ascii="Segoe UI" w:eastAsia="Segoe UI" w:hAnsi="Segoe UI" w:cs="Segoe UI"/>
          <w:bCs/>
          <w:color w:val="000000"/>
          <w:sz w:val="18"/>
          <w:szCs w:val="20"/>
        </w:rPr>
        <w:t>™</w:t>
      </w:r>
      <w:r w:rsidR="00916901">
        <w:rPr>
          <w:rFonts w:ascii="Segoe UI" w:eastAsia="Segoe UI" w:hAnsi="Segoe UI"/>
          <w:bCs/>
          <w:color w:val="000000"/>
          <w:sz w:val="18"/>
          <w:szCs w:val="20"/>
        </w:rPr>
        <w:t xml:space="preserve"> </w:t>
      </w:r>
    </w:p>
    <w:p w14:paraId="0EB5EB03" w14:textId="46ADCB35" w:rsidR="005837E9" w:rsidRDefault="004D4400" w:rsidP="0090168B">
      <w:pPr>
        <w:rPr>
          <w:rFonts w:ascii="Segoe UI" w:eastAsia="Segoe UI" w:hAnsi="Segoe UI"/>
          <w:bCs/>
          <w:color w:val="000000"/>
          <w:sz w:val="22"/>
          <w:u w:val="single"/>
        </w:rPr>
      </w:pPr>
      <w:r w:rsidRPr="00CE461C">
        <w:rPr>
          <w:rFonts w:ascii="Segoe UI" w:eastAsia="Segoe UI" w:hAnsi="Segoe UI"/>
          <w:bCs/>
          <w:color w:val="000000"/>
          <w:sz w:val="22"/>
          <w:u w:val="single"/>
        </w:rPr>
        <w:lastRenderedPageBreak/>
        <w:t>Clinical management algorithm with</w:t>
      </w:r>
      <w:r w:rsidR="000C4C3F">
        <w:rPr>
          <w:rFonts w:ascii="Segoe UI" w:eastAsia="Segoe UI" w:hAnsi="Segoe UI"/>
          <w:bCs/>
          <w:color w:val="000000"/>
          <w:sz w:val="22"/>
          <w:u w:val="single"/>
        </w:rPr>
        <w:t>out VCTE</w:t>
      </w:r>
      <w:r w:rsidR="000C4C3F">
        <w:rPr>
          <w:rFonts w:ascii="Segoe UI" w:eastAsia="Segoe UI" w:hAnsi="Segoe UI" w:cs="Segoe UI"/>
          <w:bCs/>
          <w:color w:val="000000"/>
          <w:sz w:val="22"/>
          <w:u w:val="single"/>
        </w:rPr>
        <w:t>™</w:t>
      </w:r>
    </w:p>
    <w:p w14:paraId="7A62E670" w14:textId="4352DF07" w:rsidR="00D8410E" w:rsidRPr="007E6B5A" w:rsidRDefault="00EC5E77" w:rsidP="00C7745B">
      <w:pPr>
        <w:rPr>
          <w:rFonts w:ascii="Segoe UI" w:eastAsia="Segoe UI" w:hAnsi="Segoe UI"/>
          <w:sz w:val="22"/>
        </w:rPr>
      </w:pPr>
      <w:r w:rsidRPr="00EC5E77">
        <w:rPr>
          <w:rFonts w:ascii="Segoe UI" w:eastAsia="Segoe UI" w:hAnsi="Segoe UI"/>
          <w:bCs/>
          <w:noProof/>
          <w:color w:val="000000"/>
          <w:sz w:val="18"/>
          <w:szCs w:val="20"/>
        </w:rPr>
        <w:drawing>
          <wp:inline distT="0" distB="0" distL="0" distR="0" wp14:anchorId="19413981" wp14:editId="7520CDE7">
            <wp:extent cx="6115050" cy="4667374"/>
            <wp:effectExtent l="0" t="0" r="0" b="0"/>
            <wp:docPr id="5" name="Picture 4" descr="Clinical management algorithm without VCTE™">
              <a:extLst xmlns:a="http://schemas.openxmlformats.org/drawingml/2006/main">
                <a:ext uri="{FF2B5EF4-FFF2-40B4-BE49-F238E27FC236}">
                  <a16:creationId xmlns:a16="http://schemas.microsoft.com/office/drawing/2014/main" id="{1BC1302B-2242-E081-F8EC-73C8619C9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linical management algorithm without VCTE™">
                      <a:extLst>
                        <a:ext uri="{FF2B5EF4-FFF2-40B4-BE49-F238E27FC236}">
                          <a16:creationId xmlns:a16="http://schemas.microsoft.com/office/drawing/2014/main" id="{1BC1302B-2242-E081-F8EC-73C8619C9C9C}"/>
                        </a:ext>
                      </a:extLst>
                    </pic:cNvPr>
                    <pic:cNvPicPr>
                      <a:picLocks noChangeAspect="1"/>
                    </pic:cNvPicPr>
                  </pic:nvPicPr>
                  <pic:blipFill>
                    <a:blip r:embed="rId11"/>
                    <a:stretch>
                      <a:fillRect/>
                    </a:stretch>
                  </pic:blipFill>
                  <pic:spPr>
                    <a:xfrm>
                      <a:off x="0" y="0"/>
                      <a:ext cx="6132170" cy="4680441"/>
                    </a:xfrm>
                    <a:prstGeom prst="rect">
                      <a:avLst/>
                    </a:prstGeom>
                  </pic:spPr>
                </pic:pic>
              </a:graphicData>
            </a:graphic>
          </wp:inline>
        </w:drawing>
      </w:r>
      <w:r w:rsidR="009F1B39">
        <w:rPr>
          <w:rFonts w:ascii="Segoe UI" w:eastAsia="Segoe UI" w:hAnsi="Segoe UI"/>
          <w:bCs/>
          <w:color w:val="000000"/>
          <w:sz w:val="18"/>
          <w:szCs w:val="20"/>
        </w:rPr>
        <w:br/>
      </w:r>
      <w:r w:rsidR="00202D3B" w:rsidRPr="00202D3B">
        <w:rPr>
          <w:rFonts w:ascii="Segoe UI" w:eastAsia="Segoe UI" w:hAnsi="Segoe UI"/>
          <w:bCs/>
          <w:color w:val="000000"/>
          <w:sz w:val="18"/>
          <w:szCs w:val="20"/>
          <w:vertAlign w:val="superscript"/>
        </w:rPr>
        <w:t>1</w:t>
      </w:r>
      <w:r w:rsidR="009F1B39" w:rsidRPr="00202D3B">
        <w:rPr>
          <w:rFonts w:ascii="Segoe UI" w:eastAsia="Segoe UI" w:hAnsi="Segoe UI"/>
          <w:bCs/>
          <w:color w:val="000000"/>
          <w:sz w:val="18"/>
          <w:szCs w:val="20"/>
          <w:vertAlign w:val="superscript"/>
        </w:rPr>
        <w:t xml:space="preserve"> </w:t>
      </w:r>
      <w:r w:rsidR="00C7745B">
        <w:rPr>
          <w:rFonts w:ascii="Segoe UI" w:eastAsia="Segoe UI" w:hAnsi="Segoe UI"/>
          <w:bCs/>
          <w:color w:val="000000"/>
          <w:sz w:val="18"/>
          <w:szCs w:val="20"/>
        </w:rPr>
        <w:t>Abnormal</w:t>
      </w:r>
      <w:r w:rsidR="006D5FC0">
        <w:rPr>
          <w:rFonts w:ascii="Segoe UI" w:eastAsia="Segoe UI" w:hAnsi="Segoe UI"/>
          <w:bCs/>
          <w:color w:val="000000"/>
          <w:sz w:val="18"/>
          <w:szCs w:val="20"/>
        </w:rPr>
        <w:t xml:space="preserve"> U</w:t>
      </w:r>
      <w:r w:rsidR="009F1B39" w:rsidRPr="00FC070B">
        <w:rPr>
          <w:rFonts w:ascii="Segoe UI" w:eastAsia="Segoe UI" w:hAnsi="Segoe UI"/>
          <w:bCs/>
          <w:color w:val="000000"/>
          <w:sz w:val="18"/>
          <w:szCs w:val="20"/>
        </w:rPr>
        <w:t xml:space="preserve">ltrasound findings </w:t>
      </w:r>
      <w:r w:rsidR="00202D3B" w:rsidRPr="00FC070B">
        <w:rPr>
          <w:rFonts w:ascii="Segoe UI" w:eastAsia="Segoe UI" w:hAnsi="Segoe UI"/>
          <w:bCs/>
          <w:color w:val="000000"/>
          <w:sz w:val="18"/>
          <w:szCs w:val="20"/>
        </w:rPr>
        <w:t>refer</w:t>
      </w:r>
      <w:r w:rsidR="009F1B39" w:rsidRPr="00FC070B">
        <w:rPr>
          <w:rFonts w:ascii="Segoe UI" w:eastAsia="Segoe UI" w:hAnsi="Segoe UI"/>
          <w:bCs/>
          <w:color w:val="000000"/>
          <w:sz w:val="18"/>
          <w:szCs w:val="20"/>
        </w:rPr>
        <w:t xml:space="preserve"> to</w:t>
      </w:r>
      <w:r w:rsidR="009F1B39" w:rsidRPr="0024526C">
        <w:rPr>
          <w:rFonts w:ascii="Segoe UI" w:eastAsia="Segoe UI" w:hAnsi="Segoe UI"/>
          <w:bCs/>
          <w:color w:val="000000"/>
          <w:sz w:val="18"/>
          <w:szCs w:val="20"/>
        </w:rPr>
        <w:t xml:space="preserve"> aspects related to fibrosis deposition, namely irregularity of liver profile and heterogeneity of its echotexture.</w:t>
      </w:r>
    </w:p>
    <w:p w14:paraId="758076F1" w14:textId="018CB756" w:rsidR="00202D3B" w:rsidRDefault="00202D3B" w:rsidP="00FC0F11">
      <w:pPr>
        <w:keepNext/>
        <w:rPr>
          <w:rFonts w:ascii="Segoe UI" w:eastAsia="Segoe UI" w:hAnsi="Segoe UI"/>
          <w:bCs/>
          <w:color w:val="000000"/>
          <w:sz w:val="22"/>
        </w:rPr>
        <w:sectPr w:rsidR="00202D3B" w:rsidSect="00D8410E">
          <w:pgSz w:w="16838" w:h="11906" w:orient="landscape"/>
          <w:pgMar w:top="1440" w:right="1440" w:bottom="991" w:left="1135" w:header="426" w:footer="252" w:gutter="0"/>
          <w:cols w:space="708"/>
          <w:docGrid w:linePitch="360"/>
        </w:sectPr>
      </w:pPr>
      <w:r w:rsidRPr="00916901">
        <w:rPr>
          <w:rFonts w:ascii="Segoe UI" w:eastAsia="Segoe UI" w:hAnsi="Segoe UI"/>
          <w:bCs/>
          <w:color w:val="000000"/>
          <w:sz w:val="18"/>
          <w:szCs w:val="20"/>
          <w:vertAlign w:val="superscript"/>
        </w:rPr>
        <w:t>2</w:t>
      </w:r>
      <w:r>
        <w:rPr>
          <w:rFonts w:ascii="Segoe UI" w:eastAsia="Segoe UI" w:hAnsi="Segoe UI"/>
          <w:bCs/>
          <w:color w:val="000000"/>
          <w:sz w:val="18"/>
          <w:szCs w:val="20"/>
        </w:rPr>
        <w:t xml:space="preserve">Patients that cannot travel for a second line test </w:t>
      </w:r>
      <w:r w:rsidR="00EF7189">
        <w:rPr>
          <w:rFonts w:ascii="Segoe UI" w:eastAsia="Segoe UI" w:hAnsi="Segoe UI"/>
          <w:bCs/>
          <w:color w:val="000000"/>
          <w:sz w:val="18"/>
          <w:szCs w:val="20"/>
        </w:rPr>
        <w:t>or do not have access to hepatology services in remote areas</w:t>
      </w:r>
    </w:p>
    <w:p w14:paraId="5C94C69B" w14:textId="4B95100F" w:rsidR="004A45BE" w:rsidRPr="00FC0F11" w:rsidRDefault="004A45BE" w:rsidP="00FC0F11">
      <w:pPr>
        <w:pStyle w:val="Heading1"/>
        <w:rPr>
          <w:b w:val="0"/>
          <w:color w:val="002060"/>
        </w:rPr>
      </w:pPr>
      <w:r w:rsidRPr="00FC0F11">
        <w:rPr>
          <w:color w:val="002060"/>
        </w:rPr>
        <w:lastRenderedPageBreak/>
        <w:t>Claims</w:t>
      </w:r>
    </w:p>
    <w:p w14:paraId="48DF0F99" w14:textId="373FCF48" w:rsidR="004A45BE" w:rsidRDefault="004A45BE" w:rsidP="004A45BE">
      <w:pPr>
        <w:rPr>
          <w:rFonts w:ascii="Segoe UI" w:eastAsia="Segoe UI" w:hAnsi="Segoe UI"/>
          <w:bCs/>
          <w:color w:val="000000"/>
          <w:sz w:val="22"/>
        </w:rPr>
      </w:pPr>
      <w:bookmarkStart w:id="5"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16D979C6" w:rsidR="004209FC" w:rsidRPr="000627EF" w:rsidRDefault="00957C98"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bookmarkEnd w:id="5"/>
    <w:p w14:paraId="14CD83B2" w14:textId="7E3380BB" w:rsidR="004C7FA7" w:rsidRDefault="004C7FA7" w:rsidP="004C7FA7">
      <w:pPr>
        <w:spacing w:after="0" w:line="240" w:lineRule="auto"/>
        <w:rPr>
          <w:rFonts w:ascii="Segoe UI" w:eastAsia="Segoe UI" w:hAnsi="Segoe UI"/>
          <w:bCs/>
          <w:color w:val="000000"/>
          <w:sz w:val="22"/>
        </w:rPr>
      </w:pPr>
      <w:r>
        <w:rPr>
          <w:rFonts w:ascii="Segoe UI" w:eastAsia="Segoe UI" w:hAnsi="Segoe UI"/>
          <w:bCs/>
          <w:color w:val="000000"/>
          <w:sz w:val="22"/>
        </w:rPr>
        <w:t>VCTE</w:t>
      </w:r>
      <w:r>
        <w:rPr>
          <w:rFonts w:ascii="Segoe UI" w:eastAsia="Segoe UI" w:hAnsi="Segoe UI" w:cs="Segoe UI"/>
          <w:bCs/>
          <w:color w:val="000000"/>
          <w:sz w:val="22"/>
        </w:rPr>
        <w:t>™</w:t>
      </w:r>
      <w:r w:rsidRPr="0037459A">
        <w:rPr>
          <w:rFonts w:ascii="Segoe UI" w:eastAsia="Segoe UI" w:hAnsi="Segoe UI"/>
          <w:bCs/>
          <w:color w:val="000000"/>
          <w:sz w:val="22"/>
        </w:rPr>
        <w:t xml:space="preserve"> is superior to </w:t>
      </w:r>
      <w:r w:rsidR="000A31BE">
        <w:rPr>
          <w:rFonts w:ascii="Segoe UI" w:eastAsia="Segoe UI" w:hAnsi="Segoe UI"/>
          <w:bCs/>
          <w:color w:val="000000"/>
          <w:sz w:val="22"/>
        </w:rPr>
        <w:t xml:space="preserve">ultrasound </w:t>
      </w:r>
      <w:r>
        <w:rPr>
          <w:rFonts w:ascii="Segoe UI" w:eastAsia="Segoe UI" w:hAnsi="Segoe UI"/>
          <w:bCs/>
          <w:color w:val="000000"/>
          <w:sz w:val="22"/>
        </w:rPr>
        <w:t>f</w:t>
      </w:r>
      <w:r w:rsidRPr="0037459A">
        <w:rPr>
          <w:rFonts w:ascii="Segoe UI" w:eastAsia="Segoe UI" w:hAnsi="Segoe UI"/>
          <w:bCs/>
          <w:color w:val="000000"/>
          <w:sz w:val="22"/>
        </w:rPr>
        <w:t>or the detection</w:t>
      </w:r>
      <w:r>
        <w:rPr>
          <w:rFonts w:ascii="Segoe UI" w:eastAsia="Segoe UI" w:hAnsi="Segoe UI"/>
          <w:bCs/>
          <w:color w:val="000000"/>
          <w:sz w:val="22"/>
        </w:rPr>
        <w:t xml:space="preserve"> and risk stratification</w:t>
      </w:r>
      <w:r w:rsidRPr="0037459A">
        <w:rPr>
          <w:rFonts w:ascii="Segoe UI" w:eastAsia="Segoe UI" w:hAnsi="Segoe UI"/>
          <w:bCs/>
          <w:color w:val="000000"/>
          <w:sz w:val="22"/>
        </w:rPr>
        <w:t xml:space="preserve"> of intermediate (F2) to </w:t>
      </w:r>
      <w:r>
        <w:rPr>
          <w:rFonts w:ascii="Segoe UI" w:eastAsia="Segoe UI" w:hAnsi="Segoe UI"/>
          <w:bCs/>
          <w:color w:val="000000"/>
          <w:sz w:val="22"/>
        </w:rPr>
        <w:t>AF</w:t>
      </w:r>
      <w:r w:rsidRPr="0037459A">
        <w:rPr>
          <w:rFonts w:ascii="Segoe UI" w:eastAsia="Segoe UI" w:hAnsi="Segoe UI"/>
          <w:bCs/>
          <w:color w:val="000000"/>
          <w:sz w:val="22"/>
        </w:rPr>
        <w:t xml:space="preserve"> (F3</w:t>
      </w:r>
      <w:r>
        <w:rPr>
          <w:rFonts w:ascii="Segoe UI" w:eastAsia="Segoe UI" w:hAnsi="Segoe UI"/>
          <w:bCs/>
          <w:color w:val="000000"/>
          <w:sz w:val="22"/>
        </w:rPr>
        <w:t>-F4</w:t>
      </w:r>
      <w:r w:rsidRPr="0037459A">
        <w:rPr>
          <w:rFonts w:ascii="Segoe UI" w:eastAsia="Segoe UI" w:hAnsi="Segoe UI"/>
          <w:bCs/>
          <w:color w:val="000000"/>
          <w:sz w:val="22"/>
        </w:rPr>
        <w:t>)</w:t>
      </w:r>
      <w:r>
        <w:rPr>
          <w:rFonts w:ascii="Segoe UI" w:eastAsia="Segoe UI" w:hAnsi="Segoe UI"/>
          <w:bCs/>
          <w:color w:val="000000"/>
          <w:sz w:val="22"/>
        </w:rPr>
        <w:t xml:space="preserve">. </w:t>
      </w:r>
    </w:p>
    <w:p w14:paraId="3EC5D421" w14:textId="77777777" w:rsidR="0023628D" w:rsidRDefault="0023628D" w:rsidP="004C7FA7">
      <w:pPr>
        <w:spacing w:after="0" w:line="240" w:lineRule="auto"/>
        <w:rPr>
          <w:rFonts w:ascii="Segoe UI" w:eastAsia="Segoe UI" w:hAnsi="Segoe UI"/>
          <w:bCs/>
          <w:color w:val="000000"/>
          <w:sz w:val="22"/>
        </w:rPr>
      </w:pPr>
    </w:p>
    <w:p w14:paraId="143E707D" w14:textId="0E3DE44B" w:rsidR="0023628D" w:rsidRDefault="0023628D" w:rsidP="0023628D">
      <w:pPr>
        <w:spacing w:after="0" w:line="240" w:lineRule="auto"/>
        <w:rPr>
          <w:rFonts w:ascii="Segoe UI" w:eastAsia="Segoe UI" w:hAnsi="Segoe UI"/>
          <w:bCs/>
          <w:color w:val="000000"/>
          <w:sz w:val="22"/>
        </w:rPr>
      </w:pPr>
      <w:r w:rsidRPr="0023628D">
        <w:rPr>
          <w:rFonts w:ascii="Segoe UI" w:eastAsia="Segoe UI" w:hAnsi="Segoe UI"/>
          <w:bCs/>
          <w:color w:val="000000"/>
          <w:sz w:val="22"/>
        </w:rPr>
        <w:t>VCTE™</w:t>
      </w:r>
      <w:r>
        <w:rPr>
          <w:rFonts w:ascii="Segoe UI" w:eastAsia="Segoe UI" w:hAnsi="Segoe UI"/>
          <w:bCs/>
          <w:color w:val="000000"/>
          <w:sz w:val="22"/>
        </w:rPr>
        <w:t xml:space="preserve"> p</w:t>
      </w:r>
      <w:r w:rsidRPr="0023628D">
        <w:rPr>
          <w:rFonts w:ascii="Segoe UI" w:eastAsia="Segoe UI" w:hAnsi="Segoe UI"/>
          <w:bCs/>
          <w:color w:val="000000"/>
          <w:sz w:val="22"/>
        </w:rPr>
        <w:t>rovides quantitative measures of liver stiffness (measured in kPa), which correlates strongly with the degree of liver fibrosis</w:t>
      </w:r>
      <w:r w:rsidR="005B2184">
        <w:rPr>
          <w:rFonts w:ascii="Segoe UI" w:eastAsia="Segoe UI" w:hAnsi="Segoe UI"/>
          <w:bCs/>
          <w:color w:val="000000"/>
          <w:sz w:val="22"/>
        </w:rPr>
        <w:t xml:space="preserve"> and is h</w:t>
      </w:r>
      <w:r w:rsidRPr="0023628D">
        <w:rPr>
          <w:rFonts w:ascii="Segoe UI" w:eastAsia="Segoe UI" w:hAnsi="Segoe UI"/>
          <w:bCs/>
          <w:color w:val="000000"/>
          <w:sz w:val="22"/>
        </w:rPr>
        <w:t xml:space="preserve">ighly accurate in identifying </w:t>
      </w:r>
      <w:r w:rsidR="005B2184">
        <w:rPr>
          <w:rFonts w:ascii="Segoe UI" w:eastAsia="Segoe UI" w:hAnsi="Segoe UI"/>
          <w:bCs/>
          <w:color w:val="000000"/>
          <w:sz w:val="22"/>
        </w:rPr>
        <w:t>advanced</w:t>
      </w:r>
      <w:r w:rsidRPr="0023628D">
        <w:rPr>
          <w:rFonts w:ascii="Segoe UI" w:eastAsia="Segoe UI" w:hAnsi="Segoe UI"/>
          <w:bCs/>
          <w:color w:val="000000"/>
          <w:sz w:val="22"/>
        </w:rPr>
        <w:t xml:space="preserve"> fibrosis (F3) and cirrhosis (F4) with validated cut-off values.</w:t>
      </w:r>
      <w:r w:rsidR="005B2184">
        <w:rPr>
          <w:rFonts w:ascii="Segoe UI" w:eastAsia="Segoe UI" w:hAnsi="Segoe UI"/>
          <w:bCs/>
          <w:color w:val="000000"/>
          <w:sz w:val="22"/>
        </w:rPr>
        <w:t xml:space="preserve"> Ultrasound is </w:t>
      </w:r>
      <w:r w:rsidR="005B2184" w:rsidRPr="005B2184">
        <w:rPr>
          <w:rFonts w:ascii="Segoe UI" w:eastAsia="Segoe UI" w:hAnsi="Segoe UI"/>
          <w:bCs/>
          <w:color w:val="000000"/>
          <w:sz w:val="22"/>
        </w:rPr>
        <w:t>qualitative, assessing liver texture, echogenicity, and vascular changes</w:t>
      </w:r>
      <w:r w:rsidR="00F1701D">
        <w:rPr>
          <w:rFonts w:ascii="Segoe UI" w:eastAsia="Segoe UI" w:hAnsi="Segoe UI"/>
          <w:bCs/>
          <w:color w:val="000000"/>
          <w:sz w:val="22"/>
        </w:rPr>
        <w:t xml:space="preserve"> and therefore has poor sensitivity in </w:t>
      </w:r>
      <w:r w:rsidR="0004609B">
        <w:rPr>
          <w:rFonts w:ascii="Segoe UI" w:eastAsia="Segoe UI" w:hAnsi="Segoe UI"/>
          <w:bCs/>
          <w:color w:val="000000"/>
          <w:sz w:val="22"/>
        </w:rPr>
        <w:t>determining presence of advanced fibrosis.</w:t>
      </w:r>
    </w:p>
    <w:p w14:paraId="2B420B5F" w14:textId="77777777" w:rsidR="004C7FA7" w:rsidRDefault="004C7FA7" w:rsidP="004C7FA7">
      <w:pPr>
        <w:spacing w:after="0" w:line="240" w:lineRule="auto"/>
        <w:rPr>
          <w:rFonts w:ascii="Segoe UI" w:eastAsia="Segoe UI" w:hAnsi="Segoe UI"/>
          <w:b/>
          <w:color w:val="000000"/>
          <w:sz w:val="22"/>
        </w:rPr>
      </w:pPr>
    </w:p>
    <w:p w14:paraId="1FBB0ED6" w14:textId="2CF9CF62" w:rsidR="004C7FA7" w:rsidRPr="00881E6B" w:rsidRDefault="004C7FA7" w:rsidP="004C7FA7">
      <w:pPr>
        <w:spacing w:after="0" w:line="240" w:lineRule="auto"/>
        <w:rPr>
          <w:rFonts w:ascii="Segoe UI" w:eastAsia="Segoe UI" w:hAnsi="Segoe UI"/>
          <w:bCs/>
          <w:color w:val="000000"/>
          <w:sz w:val="22"/>
        </w:rPr>
      </w:pPr>
      <w:r w:rsidRPr="007B6247">
        <w:rPr>
          <w:rFonts w:ascii="Segoe UI" w:eastAsia="Segoe UI" w:hAnsi="Segoe UI"/>
          <w:bCs/>
          <w:color w:val="000000"/>
          <w:sz w:val="22"/>
        </w:rPr>
        <w:t xml:space="preserve">Additionally, </w:t>
      </w:r>
      <w:r>
        <w:rPr>
          <w:rFonts w:ascii="Segoe UI" w:eastAsia="Segoe UI" w:hAnsi="Segoe UI"/>
          <w:bCs/>
          <w:color w:val="000000"/>
          <w:sz w:val="22"/>
        </w:rPr>
        <w:t>VCTE</w:t>
      </w:r>
      <w:r>
        <w:rPr>
          <w:rFonts w:ascii="Segoe UI" w:eastAsia="Segoe UI" w:hAnsi="Segoe UI" w:cs="Segoe UI"/>
          <w:bCs/>
          <w:color w:val="000000"/>
          <w:sz w:val="22"/>
        </w:rPr>
        <w:t>™</w:t>
      </w:r>
      <w:r w:rsidRPr="0037459A">
        <w:rPr>
          <w:rFonts w:ascii="Segoe UI" w:eastAsia="Segoe UI" w:hAnsi="Segoe UI"/>
          <w:bCs/>
          <w:color w:val="000000"/>
          <w:sz w:val="22"/>
        </w:rPr>
        <w:t xml:space="preserve"> </w:t>
      </w:r>
      <w:r w:rsidRPr="007B6247">
        <w:rPr>
          <w:rFonts w:ascii="Segoe UI" w:eastAsia="Segoe UI" w:hAnsi="Segoe UI"/>
          <w:bCs/>
          <w:color w:val="000000"/>
          <w:sz w:val="22"/>
        </w:rPr>
        <w:t xml:space="preserve">provides valuable prognostic information about the risk of future </w:t>
      </w:r>
      <w:r>
        <w:rPr>
          <w:rFonts w:ascii="Segoe UI" w:eastAsia="Segoe UI" w:hAnsi="Segoe UI"/>
          <w:bCs/>
          <w:color w:val="000000"/>
          <w:sz w:val="22"/>
        </w:rPr>
        <w:t>LREs</w:t>
      </w:r>
      <w:r w:rsidRPr="007B6247">
        <w:rPr>
          <w:rFonts w:ascii="Segoe UI" w:eastAsia="Segoe UI" w:hAnsi="Segoe UI"/>
          <w:bCs/>
          <w:color w:val="000000"/>
          <w:sz w:val="22"/>
        </w:rPr>
        <w:t xml:space="preserve">, including </w:t>
      </w:r>
      <w:r>
        <w:rPr>
          <w:rFonts w:ascii="Segoe UI" w:eastAsia="Segoe UI" w:hAnsi="Segoe UI"/>
          <w:bCs/>
          <w:color w:val="000000"/>
          <w:sz w:val="22"/>
        </w:rPr>
        <w:t>HCC</w:t>
      </w:r>
      <w:r w:rsidRPr="007B6247">
        <w:rPr>
          <w:rFonts w:ascii="Segoe UI" w:eastAsia="Segoe UI" w:hAnsi="Segoe UI"/>
          <w:bCs/>
          <w:color w:val="000000"/>
          <w:sz w:val="22"/>
        </w:rPr>
        <w:t xml:space="preserve"> and mortality.</w:t>
      </w:r>
      <w:r>
        <w:rPr>
          <w:rFonts w:ascii="Segoe UI" w:eastAsia="Segoe UI" w:hAnsi="Segoe UI"/>
          <w:bCs/>
          <w:color w:val="000000"/>
          <w:sz w:val="22"/>
        </w:rPr>
        <w:t xml:space="preserve"> Therefore, </w:t>
      </w:r>
      <w:r w:rsidRPr="00B968B9">
        <w:rPr>
          <w:rFonts w:ascii="Segoe UI" w:eastAsia="Segoe UI" w:hAnsi="Segoe UI"/>
          <w:bCs/>
          <w:color w:val="000000"/>
          <w:sz w:val="22"/>
        </w:rPr>
        <w:t xml:space="preserve">helping </w:t>
      </w:r>
      <w:r w:rsidR="00EA5172">
        <w:rPr>
          <w:rFonts w:ascii="Segoe UI" w:eastAsia="Segoe UI" w:hAnsi="Segoe UI"/>
          <w:bCs/>
          <w:color w:val="000000"/>
          <w:sz w:val="22"/>
        </w:rPr>
        <w:t xml:space="preserve">GPs </w:t>
      </w:r>
      <w:r>
        <w:rPr>
          <w:rFonts w:ascii="Segoe UI" w:eastAsia="Segoe UI" w:hAnsi="Segoe UI"/>
          <w:bCs/>
          <w:color w:val="000000"/>
          <w:sz w:val="22"/>
        </w:rPr>
        <w:t xml:space="preserve">in timely </w:t>
      </w:r>
      <w:r w:rsidRPr="00B968B9">
        <w:rPr>
          <w:rFonts w:ascii="Segoe UI" w:eastAsia="Segoe UI" w:hAnsi="Segoe UI"/>
          <w:bCs/>
          <w:color w:val="000000"/>
          <w:sz w:val="22"/>
        </w:rPr>
        <w:t>identif</w:t>
      </w:r>
      <w:r>
        <w:rPr>
          <w:rFonts w:ascii="Segoe UI" w:eastAsia="Segoe UI" w:hAnsi="Segoe UI"/>
          <w:bCs/>
          <w:color w:val="000000"/>
          <w:sz w:val="22"/>
        </w:rPr>
        <w:t xml:space="preserve">ication of </w:t>
      </w:r>
      <w:r w:rsidRPr="00B968B9">
        <w:rPr>
          <w:rFonts w:ascii="Segoe UI" w:eastAsia="Segoe UI" w:hAnsi="Segoe UI"/>
          <w:bCs/>
          <w:color w:val="000000"/>
          <w:sz w:val="22"/>
        </w:rPr>
        <w:t>those at</w:t>
      </w:r>
      <w:r>
        <w:rPr>
          <w:rFonts w:ascii="Segoe UI" w:eastAsia="Segoe UI" w:hAnsi="Segoe UI"/>
          <w:bCs/>
          <w:color w:val="000000"/>
          <w:sz w:val="22"/>
        </w:rPr>
        <w:t>-</w:t>
      </w:r>
      <w:r w:rsidRPr="00B968B9">
        <w:rPr>
          <w:rFonts w:ascii="Segoe UI" w:eastAsia="Segoe UI" w:hAnsi="Segoe UI"/>
          <w:bCs/>
          <w:color w:val="000000"/>
          <w:sz w:val="22"/>
        </w:rPr>
        <w:t xml:space="preserve">risk of disease progression and plan appropriate </w:t>
      </w:r>
      <w:r>
        <w:rPr>
          <w:rFonts w:ascii="Segoe UI" w:eastAsia="Segoe UI" w:hAnsi="Segoe UI"/>
          <w:bCs/>
          <w:color w:val="000000"/>
          <w:sz w:val="22"/>
        </w:rPr>
        <w:t>patient management.</w:t>
      </w:r>
    </w:p>
    <w:p w14:paraId="6634DA9E" w14:textId="77777777" w:rsidR="004C7FA7" w:rsidRDefault="004C7FA7" w:rsidP="004C7FA7">
      <w:pPr>
        <w:spacing w:after="0" w:line="240" w:lineRule="auto"/>
        <w:rPr>
          <w:rFonts w:ascii="Segoe UI" w:eastAsia="Segoe UI" w:hAnsi="Segoe UI"/>
          <w:b/>
          <w:color w:val="000000"/>
          <w:sz w:val="22"/>
        </w:rPr>
      </w:pPr>
    </w:p>
    <w:p w14:paraId="4C50D112" w14:textId="77777777" w:rsidR="004A45BE" w:rsidRDefault="004A45BE" w:rsidP="004A45BE">
      <w:pPr>
        <w:spacing w:after="0" w:line="240" w:lineRule="auto"/>
        <w:rPr>
          <w:rFonts w:ascii="Segoe UI" w:eastAsia="Segoe UI" w:hAnsi="Segoe UI"/>
          <w:b/>
          <w:color w:val="000000"/>
          <w:sz w:val="22"/>
        </w:rPr>
      </w:pPr>
    </w:p>
    <w:p w14:paraId="53717A20" w14:textId="0D5DF54D" w:rsidR="004A45BE" w:rsidRDefault="004A45BE" w:rsidP="004A45BE">
      <w:pPr>
        <w:spacing w:after="0" w:line="240" w:lineRule="auto"/>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4A45BE">
      <w:pPr>
        <w:spacing w:after="0" w:line="240" w:lineRule="auto"/>
        <w:rPr>
          <w:rFonts w:ascii="Segoe UI" w:eastAsia="Segoe UI" w:hAnsi="Segoe UI"/>
          <w:b/>
          <w:color w:val="000000"/>
          <w:sz w:val="22"/>
        </w:rPr>
      </w:pPr>
    </w:p>
    <w:p w14:paraId="26305F77" w14:textId="444708D0" w:rsidR="00C168A7" w:rsidRPr="000F4EE5" w:rsidRDefault="00C168A7" w:rsidP="00C168A7">
      <w:pPr>
        <w:spacing w:after="0" w:line="240" w:lineRule="auto"/>
        <w:rPr>
          <w:rFonts w:ascii="Segoe UI" w:hAnsi="Segoe UI" w:cs="Segoe UI"/>
          <w:sz w:val="22"/>
          <w:szCs w:val="22"/>
        </w:rPr>
      </w:pPr>
      <w:r w:rsidRPr="000F4EE5">
        <w:rPr>
          <w:rFonts w:ascii="Segoe UI" w:hAnsi="Segoe UI" w:cs="Segoe UI"/>
          <w:sz w:val="22"/>
          <w:szCs w:val="22"/>
        </w:rPr>
        <w:t>When available, clinicians</w:t>
      </w:r>
      <w:r w:rsidR="00B454BA">
        <w:rPr>
          <w:rFonts w:ascii="Segoe UI" w:hAnsi="Segoe UI" w:cs="Segoe UI"/>
          <w:sz w:val="22"/>
          <w:szCs w:val="22"/>
        </w:rPr>
        <w:t xml:space="preserve"> and GPs</w:t>
      </w:r>
      <w:r w:rsidRPr="000F4EE5">
        <w:rPr>
          <w:rFonts w:ascii="Segoe UI" w:hAnsi="Segoe UI" w:cs="Segoe UI"/>
          <w:sz w:val="22"/>
          <w:szCs w:val="22"/>
        </w:rPr>
        <w:t xml:space="preserve"> use </w:t>
      </w:r>
      <w:r>
        <w:rPr>
          <w:rFonts w:ascii="Segoe UI" w:hAnsi="Segoe UI" w:cs="Segoe UI"/>
          <w:sz w:val="22"/>
          <w:szCs w:val="22"/>
        </w:rPr>
        <w:t>VCTE™</w:t>
      </w:r>
      <w:r w:rsidRPr="000F4EE5">
        <w:rPr>
          <w:rFonts w:ascii="Segoe UI" w:hAnsi="Segoe UI" w:cs="Segoe UI"/>
          <w:sz w:val="22"/>
          <w:szCs w:val="22"/>
        </w:rPr>
        <w:t xml:space="preserve"> </w:t>
      </w:r>
      <w:r w:rsidR="003F1C6C">
        <w:rPr>
          <w:rFonts w:ascii="Segoe UI" w:hAnsi="Segoe UI" w:cs="Segoe UI"/>
          <w:sz w:val="22"/>
          <w:szCs w:val="22"/>
        </w:rPr>
        <w:t>rather than</w:t>
      </w:r>
      <w:r w:rsidRPr="000F4EE5">
        <w:rPr>
          <w:rFonts w:ascii="Segoe UI" w:hAnsi="Segoe UI" w:cs="Segoe UI"/>
          <w:sz w:val="22"/>
          <w:szCs w:val="22"/>
        </w:rPr>
        <w:t xml:space="preserve"> ultrasound as a second-line test for assessing liver fibrosis. </w:t>
      </w:r>
      <w:r>
        <w:rPr>
          <w:rFonts w:ascii="Segoe UI" w:hAnsi="Segoe UI" w:cs="Segoe UI"/>
          <w:sz w:val="22"/>
          <w:szCs w:val="22"/>
        </w:rPr>
        <w:t xml:space="preserve">VCTE™ </w:t>
      </w:r>
      <w:r w:rsidRPr="000F4EE5">
        <w:rPr>
          <w:rFonts w:ascii="Segoe UI" w:hAnsi="Segoe UI" w:cs="Segoe UI"/>
          <w:sz w:val="22"/>
          <w:szCs w:val="22"/>
        </w:rPr>
        <w:t xml:space="preserve">is more extensively validated and provides superior accuracy, especially for risk stratifying patients with intermediate (F2) to </w:t>
      </w:r>
      <w:r>
        <w:rPr>
          <w:rFonts w:ascii="Segoe UI" w:hAnsi="Segoe UI" w:cs="Segoe UI"/>
          <w:sz w:val="22"/>
          <w:szCs w:val="22"/>
        </w:rPr>
        <w:t>AF</w:t>
      </w:r>
      <w:r w:rsidRPr="000F4EE5">
        <w:rPr>
          <w:rFonts w:ascii="Segoe UI" w:hAnsi="Segoe UI" w:cs="Segoe UI"/>
          <w:sz w:val="22"/>
          <w:szCs w:val="22"/>
        </w:rPr>
        <w:t xml:space="preserve"> (F3-F4)</w:t>
      </w:r>
      <w:r w:rsidR="008E2F26">
        <w:rPr>
          <w:rFonts w:ascii="Segoe UI" w:hAnsi="Segoe UI" w:cs="Segoe UI"/>
          <w:sz w:val="22"/>
          <w:szCs w:val="22"/>
        </w:rPr>
        <w:t xml:space="preserve"> </w:t>
      </w:r>
      <w:r w:rsidR="008E2F26">
        <w:rPr>
          <w:rFonts w:ascii="Segoe UI" w:hAnsi="Segoe UI" w:cs="Segoe UI"/>
          <w:sz w:val="22"/>
          <w:szCs w:val="22"/>
        </w:rPr>
        <w:fldChar w:fldCharType="begin"/>
      </w:r>
      <w:r w:rsidR="008E2F26">
        <w:rPr>
          <w:rFonts w:ascii="Segoe UI" w:hAnsi="Segoe UI" w:cs="Segoe UI"/>
          <w:sz w:val="22"/>
          <w:szCs w:val="22"/>
        </w:rPr>
        <w:instrText xml:space="preserve"> ADDIN EN.CITE &lt;EndNote&gt;&lt;Cite&gt;&lt;Author&gt;MAFLD Consensus Statement Working Group&lt;/Author&gt;&lt;Year&gt;2024&lt;/Year&gt;&lt;RecNum&gt;58&lt;/RecNum&gt;&lt;DisplayText&gt;(MAFLD Consensus Statement Working Group 2024)&lt;/DisplayText&gt;&lt;record&gt;&lt;rec-number&gt;58&lt;/rec-number&gt;&lt;foreign-keys&gt;&lt;key app="EN" db-id="2apvszvvywasvbe5przp9rdba50atzxe290x" timestamp="1730846217"&gt;58&lt;/key&gt;&lt;/foreign-keys&gt;&lt;ref-type name="Report"&gt;27&lt;/ref-type&gt;&lt;contributors&gt;&lt;authors&gt;&lt;author&gt;MAFLD Consensus Statement Working Group,&lt;/author&gt;&lt;/authors&gt;&lt;/contributors&gt;&lt;titles&gt;&lt;title&gt;Metabolic dysfunction-associated fatty liver disease (MAFLD) Consensus Statement&lt;/title&gt;&lt;/titles&gt;&lt;dates&gt;&lt;year&gt;2024&lt;/year&gt;&lt;/dates&gt;&lt;pub-location&gt;Melbourne&lt;/pub-location&gt;&lt;publisher&gt;Gastroenterological Society of Australia&lt;/publisher&gt;&lt;urls&gt;&lt;related-urls&gt;&lt;url&gt;https://www.gesa.org.au/resources/clinical-practice-resources/metabolic-dysfunction-associated-fatty-liver-disease-mafld-consensus-statement/&lt;/url&gt;&lt;/related-urls&gt;&lt;/urls&gt;&lt;/record&gt;&lt;/Cite&gt;&lt;/EndNote&gt;</w:instrText>
      </w:r>
      <w:r w:rsidR="008E2F26">
        <w:rPr>
          <w:rFonts w:ascii="Segoe UI" w:hAnsi="Segoe UI" w:cs="Segoe UI"/>
          <w:sz w:val="22"/>
          <w:szCs w:val="22"/>
        </w:rPr>
        <w:fldChar w:fldCharType="separate"/>
      </w:r>
      <w:r w:rsidR="008E2F26">
        <w:rPr>
          <w:rFonts w:ascii="Segoe UI" w:hAnsi="Segoe UI" w:cs="Segoe UI"/>
          <w:noProof/>
          <w:sz w:val="22"/>
          <w:szCs w:val="22"/>
        </w:rPr>
        <w:t>(MAFLD Consensus Statement Working Group 2024)</w:t>
      </w:r>
      <w:r w:rsidR="008E2F26">
        <w:rPr>
          <w:rFonts w:ascii="Segoe UI" w:hAnsi="Segoe UI" w:cs="Segoe UI"/>
          <w:sz w:val="22"/>
          <w:szCs w:val="22"/>
        </w:rPr>
        <w:fldChar w:fldCharType="end"/>
      </w:r>
      <w:r w:rsidR="008E2F26">
        <w:rPr>
          <w:rFonts w:ascii="Segoe UI" w:hAnsi="Segoe UI" w:cs="Segoe UI"/>
          <w:sz w:val="22"/>
          <w:szCs w:val="22"/>
        </w:rPr>
        <w:t xml:space="preserve">. </w:t>
      </w:r>
      <w:r w:rsidRPr="00A2546F">
        <w:rPr>
          <w:rFonts w:ascii="Segoe UI" w:hAnsi="Segoe UI" w:cs="Segoe UI"/>
          <w:sz w:val="22"/>
          <w:szCs w:val="22"/>
        </w:rPr>
        <w:t xml:space="preserve">VCTE™ provides numerical values for liver stiffness, allowing for more objective and precise </w:t>
      </w:r>
      <w:r w:rsidR="0052702F">
        <w:rPr>
          <w:rFonts w:ascii="Segoe UI" w:hAnsi="Segoe UI" w:cs="Segoe UI"/>
          <w:sz w:val="22"/>
          <w:szCs w:val="22"/>
        </w:rPr>
        <w:t>testing</w:t>
      </w:r>
      <w:r w:rsidRPr="00A2546F">
        <w:rPr>
          <w:rFonts w:ascii="Segoe UI" w:hAnsi="Segoe UI" w:cs="Segoe UI"/>
          <w:sz w:val="22"/>
          <w:szCs w:val="22"/>
        </w:rPr>
        <w:t xml:space="preserve"> of disease progression or regression over time.</w:t>
      </w:r>
      <w:r>
        <w:rPr>
          <w:rFonts w:ascii="Segoe UI" w:hAnsi="Segoe UI" w:cs="Segoe UI"/>
          <w:sz w:val="22"/>
          <w:szCs w:val="22"/>
        </w:rPr>
        <w:t xml:space="preserve"> </w:t>
      </w:r>
      <w:r w:rsidRPr="009B1923">
        <w:rPr>
          <w:rFonts w:ascii="Segoe UI" w:hAnsi="Segoe UI" w:cs="Segoe UI"/>
          <w:sz w:val="22"/>
          <w:szCs w:val="22"/>
        </w:rPr>
        <w:t>Unlike ultrasound imaging, which relies heavily on operator interpretation, VCTE™ offers more standardi</w:t>
      </w:r>
      <w:r>
        <w:rPr>
          <w:rFonts w:ascii="Segoe UI" w:hAnsi="Segoe UI" w:cs="Segoe UI"/>
          <w:sz w:val="22"/>
          <w:szCs w:val="22"/>
        </w:rPr>
        <w:t>s</w:t>
      </w:r>
      <w:r w:rsidRPr="009B1923">
        <w:rPr>
          <w:rFonts w:ascii="Segoe UI" w:hAnsi="Segoe UI" w:cs="Segoe UI"/>
          <w:sz w:val="22"/>
          <w:szCs w:val="22"/>
        </w:rPr>
        <w:t>ed results.</w:t>
      </w:r>
      <w:r>
        <w:rPr>
          <w:rFonts w:ascii="Segoe UI" w:hAnsi="Segoe UI" w:cs="Segoe UI"/>
          <w:sz w:val="22"/>
          <w:szCs w:val="22"/>
        </w:rPr>
        <w:t xml:space="preserve"> </w:t>
      </w:r>
    </w:p>
    <w:p w14:paraId="28CB1FA4" w14:textId="77777777" w:rsidR="00C168A7" w:rsidRDefault="00C168A7" w:rsidP="00C168A7">
      <w:pPr>
        <w:spacing w:after="0" w:line="240" w:lineRule="auto"/>
        <w:rPr>
          <w:rFonts w:ascii="Segoe UI" w:hAnsi="Segoe UI" w:cs="Segoe UI"/>
          <w:sz w:val="22"/>
          <w:szCs w:val="22"/>
        </w:rPr>
      </w:pPr>
    </w:p>
    <w:p w14:paraId="13898E07" w14:textId="6AFEBB1E" w:rsidR="00C168A7" w:rsidRPr="000F4EE5" w:rsidRDefault="00C168A7" w:rsidP="00C168A7">
      <w:pPr>
        <w:spacing w:after="0" w:line="240" w:lineRule="auto"/>
        <w:rPr>
          <w:rFonts w:asciiTheme="minorHAnsi" w:eastAsia="Segoe UI" w:hAnsiTheme="minorHAnsi" w:cstheme="minorHAnsi"/>
          <w:color w:val="000000"/>
          <w:sz w:val="22"/>
          <w:szCs w:val="22"/>
        </w:rPr>
      </w:pPr>
      <w:r w:rsidRPr="004864E5">
        <w:rPr>
          <w:rFonts w:ascii="Segoe UI" w:hAnsi="Segoe UI" w:cs="Segoe UI"/>
          <w:sz w:val="22"/>
          <w:szCs w:val="22"/>
        </w:rPr>
        <w:t xml:space="preserve">Similarly, ultrasound is inaccurate for determining </w:t>
      </w:r>
      <w:r>
        <w:rPr>
          <w:rFonts w:ascii="Segoe UI" w:hAnsi="Segoe UI" w:cs="Segoe UI"/>
          <w:sz w:val="22"/>
          <w:szCs w:val="22"/>
        </w:rPr>
        <w:t>AF</w:t>
      </w:r>
      <w:r w:rsidRPr="004864E5">
        <w:rPr>
          <w:rFonts w:ascii="Segoe UI" w:hAnsi="Segoe UI" w:cs="Segoe UI"/>
          <w:sz w:val="22"/>
          <w:szCs w:val="22"/>
        </w:rPr>
        <w:t xml:space="preserve"> and lack</w:t>
      </w:r>
      <w:r>
        <w:rPr>
          <w:rFonts w:ascii="Segoe UI" w:hAnsi="Segoe UI" w:cs="Segoe UI"/>
          <w:sz w:val="22"/>
          <w:szCs w:val="22"/>
        </w:rPr>
        <w:t>s</w:t>
      </w:r>
      <w:r w:rsidRPr="004864E5">
        <w:rPr>
          <w:rFonts w:ascii="Segoe UI" w:hAnsi="Segoe UI" w:cs="Segoe UI"/>
          <w:sz w:val="22"/>
          <w:szCs w:val="22"/>
        </w:rPr>
        <w:t xml:space="preserve"> sensitivity for determining cirrhosis</w:t>
      </w:r>
      <w:r>
        <w:rPr>
          <w:rFonts w:ascii="Segoe UI" w:hAnsi="Segoe UI" w:cs="Segoe UI"/>
          <w:sz w:val="22"/>
          <w:szCs w:val="22"/>
        </w:rPr>
        <w:t xml:space="preserve"> </w: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 </w:instrText>
      </w:r>
      <w:r>
        <w:rPr>
          <w:rFonts w:ascii="Segoe UI" w:hAnsi="Segoe UI" w:cs="Segoe UI"/>
          <w:sz w:val="22"/>
          <w:szCs w:val="22"/>
        </w:rPr>
        <w:fldChar w:fldCharType="begin">
          <w:fldData xml:space="preserve">PEVuZE5vdGU+PENpdGU+PEF1dGhvcj5IZXRsYW5kPC9BdXRob3I+PFllYXI+MjAyMzwvWWVhcj48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</w:fldData>
        </w:fldChar>
      </w:r>
      <w:r>
        <w:rPr>
          <w:rFonts w:ascii="Segoe UI" w:hAnsi="Segoe UI" w:cs="Segoe UI"/>
          <w:sz w:val="22"/>
          <w:szCs w:val="22"/>
        </w:rPr>
        <w:instrText xml:space="preserve"> ADDIN EN.CITE.DATA </w:instrText>
      </w:r>
      <w:r>
        <w:rPr>
          <w:rFonts w:ascii="Segoe UI" w:hAnsi="Segoe UI" w:cs="Segoe UI"/>
          <w:sz w:val="22"/>
          <w:szCs w:val="22"/>
        </w:rPr>
      </w:r>
      <w:r>
        <w:rPr>
          <w:rFonts w:ascii="Segoe UI" w:hAnsi="Segoe UI" w:cs="Segoe UI"/>
          <w:sz w:val="22"/>
          <w:szCs w:val="22"/>
        </w:rPr>
        <w:fldChar w:fldCharType="end"/>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(Hetland, Kronborg et al. 2023)</w:t>
      </w:r>
      <w:r>
        <w:rPr>
          <w:rFonts w:ascii="Segoe UI" w:hAnsi="Segoe UI" w:cs="Segoe UI"/>
          <w:sz w:val="22"/>
          <w:szCs w:val="22"/>
        </w:rPr>
        <w:fldChar w:fldCharType="end"/>
      </w:r>
      <w:r w:rsidRPr="000F4EE5">
        <w:rPr>
          <w:rFonts w:ascii="Segoe UI" w:hAnsi="Segoe UI" w:cs="Segoe UI"/>
          <w:sz w:val="22"/>
          <w:szCs w:val="22"/>
        </w:rPr>
        <w:t xml:space="preserve">. In contrast, </w:t>
      </w:r>
      <w:r w:rsidR="005E5E47" w:rsidRPr="009B1923">
        <w:rPr>
          <w:rFonts w:ascii="Segoe UI" w:hAnsi="Segoe UI" w:cs="Segoe UI"/>
          <w:sz w:val="22"/>
          <w:szCs w:val="22"/>
        </w:rPr>
        <w:t>VCTE™</w:t>
      </w:r>
      <w:r w:rsidR="005E5E47">
        <w:rPr>
          <w:rFonts w:ascii="Segoe UI" w:hAnsi="Segoe UI" w:cs="Segoe UI"/>
          <w:sz w:val="22"/>
          <w:szCs w:val="22"/>
        </w:rPr>
        <w:t xml:space="preserve"> </w:t>
      </w:r>
      <w:r w:rsidRPr="000F4EE5">
        <w:rPr>
          <w:rFonts w:ascii="Segoe UI" w:hAnsi="Segoe UI" w:cs="Segoe UI"/>
          <w:sz w:val="22"/>
          <w:szCs w:val="22"/>
        </w:rPr>
        <w:t xml:space="preserve">can detect fibrosis </w:t>
      </w:r>
      <w:r>
        <w:rPr>
          <w:rFonts w:ascii="Segoe UI" w:hAnsi="Segoe UI" w:cs="Segoe UI"/>
          <w:sz w:val="22"/>
          <w:szCs w:val="22"/>
        </w:rPr>
        <w:t xml:space="preserve">more accurately </w:t>
      </w:r>
      <w:r w:rsidRPr="000F4EE5">
        <w:rPr>
          <w:rFonts w:ascii="Segoe UI" w:hAnsi="Segoe UI" w:cs="Segoe UI"/>
          <w:sz w:val="22"/>
          <w:szCs w:val="22"/>
        </w:rPr>
        <w:t>at earlier stages</w:t>
      </w:r>
      <w:r>
        <w:rPr>
          <w:rFonts w:ascii="Segoe UI" w:hAnsi="Segoe UI" w:cs="Segoe UI"/>
          <w:sz w:val="22"/>
          <w:szCs w:val="22"/>
        </w:rPr>
        <w:t xml:space="preserve"> and differentiate between more mild and advanced disease</w:t>
      </w:r>
      <w:r w:rsidRPr="000F4EE5">
        <w:rPr>
          <w:rFonts w:ascii="Segoe UI" w:hAnsi="Segoe UI" w:cs="Segoe UI"/>
          <w:sz w:val="22"/>
          <w:szCs w:val="22"/>
        </w:rPr>
        <w:t xml:space="preserve">, allowing clinicians to implement treatment and lifestyle modifications to slow or </w:t>
      </w:r>
      <w:r>
        <w:rPr>
          <w:rFonts w:ascii="Segoe UI" w:hAnsi="Segoe UI" w:cs="Segoe UI"/>
          <w:sz w:val="22"/>
          <w:szCs w:val="22"/>
        </w:rPr>
        <w:t>reverse</w:t>
      </w:r>
      <w:r w:rsidRPr="000F4EE5">
        <w:rPr>
          <w:rFonts w:ascii="Segoe UI" w:hAnsi="Segoe UI" w:cs="Segoe UI"/>
          <w:sz w:val="22"/>
          <w:szCs w:val="22"/>
        </w:rPr>
        <w:t xml:space="preserve"> the advancement of </w:t>
      </w:r>
      <w:r>
        <w:rPr>
          <w:rFonts w:ascii="Segoe UI" w:hAnsi="Segoe UI" w:cs="Segoe UI"/>
          <w:sz w:val="22"/>
          <w:szCs w:val="22"/>
        </w:rPr>
        <w:t>advanced chronic liver disease</w:t>
      </w:r>
      <w:r w:rsidRPr="000F4EE5">
        <w:rPr>
          <w:rFonts w:ascii="Segoe UI" w:hAnsi="Segoe UI" w:cs="Segoe UI"/>
          <w:sz w:val="22"/>
          <w:szCs w:val="22"/>
        </w:rPr>
        <w:t>.</w:t>
      </w:r>
    </w:p>
    <w:p w14:paraId="1F1A65E8" w14:textId="77777777" w:rsidR="00C168A7" w:rsidRDefault="00C168A7" w:rsidP="00C168A7">
      <w:pPr>
        <w:spacing w:after="0" w:line="240" w:lineRule="auto"/>
        <w:rPr>
          <w:rFonts w:ascii="Segoe UI" w:hAnsi="Segoe UI" w:cs="Segoe UI"/>
          <w:sz w:val="22"/>
          <w:szCs w:val="22"/>
        </w:rPr>
      </w:pPr>
    </w:p>
    <w:p w14:paraId="52C43412" w14:textId="77777777" w:rsidR="00C168A7" w:rsidRPr="000F4EE5" w:rsidRDefault="00C168A7" w:rsidP="00C168A7">
      <w:pPr>
        <w:spacing w:after="0" w:line="240" w:lineRule="auto"/>
        <w:rPr>
          <w:rFonts w:asciiTheme="minorHAnsi" w:eastAsia="Segoe UI" w:hAnsiTheme="minorHAnsi" w:cstheme="minorHAnsi"/>
          <w:color w:val="000000"/>
          <w:sz w:val="22"/>
          <w:szCs w:val="22"/>
        </w:rPr>
      </w:pPr>
      <w:r w:rsidRPr="000F4EE5">
        <w:rPr>
          <w:rFonts w:ascii="Segoe UI" w:hAnsi="Segoe UI" w:cs="Segoe UI"/>
          <w:sz w:val="22"/>
          <w:szCs w:val="22"/>
        </w:rPr>
        <w:t>Ultrasound as a second</w:t>
      </w:r>
      <w:r>
        <w:rPr>
          <w:rFonts w:ascii="Segoe UI" w:hAnsi="Segoe UI" w:cs="Segoe UI"/>
          <w:sz w:val="22"/>
          <w:szCs w:val="22"/>
        </w:rPr>
        <w:t>-</w:t>
      </w:r>
      <w:r w:rsidRPr="000F4EE5">
        <w:rPr>
          <w:rFonts w:ascii="Segoe UI" w:hAnsi="Segoe UI" w:cs="Segoe UI"/>
          <w:sz w:val="22"/>
          <w:szCs w:val="22"/>
        </w:rPr>
        <w:t xml:space="preserve">line test would be used </w:t>
      </w:r>
      <w:r>
        <w:rPr>
          <w:rFonts w:ascii="Segoe UI" w:hAnsi="Segoe UI" w:cs="Segoe UI"/>
          <w:sz w:val="22"/>
          <w:szCs w:val="22"/>
        </w:rPr>
        <w:t xml:space="preserve">as an additional tool in overall management </w:t>
      </w:r>
      <w:r w:rsidRPr="000F4EE5">
        <w:rPr>
          <w:rFonts w:ascii="Segoe UI" w:hAnsi="Segoe UI" w:cs="Segoe UI"/>
          <w:sz w:val="22"/>
          <w:szCs w:val="22"/>
        </w:rPr>
        <w:t xml:space="preserve">where </w:t>
      </w:r>
      <w:r>
        <w:rPr>
          <w:rFonts w:ascii="Segoe UI" w:hAnsi="Segoe UI" w:cs="Segoe UI"/>
          <w:sz w:val="22"/>
          <w:szCs w:val="22"/>
        </w:rPr>
        <w:t xml:space="preserve">VCTE™ </w:t>
      </w:r>
      <w:r w:rsidRPr="000F4EE5">
        <w:rPr>
          <w:rFonts w:ascii="Segoe UI" w:hAnsi="Segoe UI" w:cs="Segoe UI"/>
          <w:sz w:val="22"/>
          <w:szCs w:val="22"/>
        </w:rPr>
        <w:t>is not</w:t>
      </w:r>
      <w:r>
        <w:rPr>
          <w:rFonts w:ascii="Segoe UI" w:hAnsi="Segoe UI" w:cs="Segoe UI"/>
          <w:sz w:val="22"/>
          <w:szCs w:val="22"/>
        </w:rPr>
        <w:t xml:space="preserve"> currently</w:t>
      </w:r>
      <w:r w:rsidRPr="000F4EE5">
        <w:rPr>
          <w:rFonts w:ascii="Segoe UI" w:hAnsi="Segoe UI" w:cs="Segoe UI"/>
          <w:sz w:val="22"/>
          <w:szCs w:val="22"/>
        </w:rPr>
        <w:t xml:space="preserve"> available and where patients require assessment of the structural integrity of the liver </w:t>
      </w:r>
      <w:r w:rsidRPr="000F4EE5">
        <w:rPr>
          <w:rFonts w:ascii="Segoe UI" w:hAnsi="Segoe UI" w:cs="Segoe UI"/>
          <w:sz w:val="22"/>
          <w:szCs w:val="22"/>
        </w:rPr>
        <w:fldChar w:fldCharType="begin"/>
      </w:r>
      <w:r>
        <w:rPr>
          <w:rFonts w:ascii="Segoe UI" w:hAnsi="Segoe UI" w:cs="Segoe UI"/>
          <w:sz w:val="22"/>
          <w:szCs w:val="22"/>
        </w:rPr>
        <w:instrText xml:space="preserve"> ADDIN EN.CITE &lt;EndNote&gt;&lt;Cite&gt;&lt;Author&gt;Kemp&lt;/Author&gt;&lt;Year&gt;2013&lt;/Year&gt;&lt;RecNum&gt;4&lt;/RecNum&gt;&lt;DisplayText&gt;(Kemp 2013)&lt;/DisplayText&gt;&lt;record&gt;&lt;rec-number&gt;4&lt;/rec-number&gt;&lt;foreign-keys&gt;&lt;key app="EN" db-id="2apvszvvywasvbe5przp9rdba50atzxe290x" timestamp="1719294601"&gt;4&lt;/key&gt;&lt;/foreign-keys&gt;&lt;ref-type name="Journal Article"&gt;17&lt;/ref-type&gt;&lt;contributors&gt;&lt;authors&gt;&lt;author&gt;Kemp, William&amp;#xD;Roberts, Stuart&lt;/author&gt;&lt;/authors&gt;&lt;/contributors&gt;&lt;titles&gt;&lt;title&gt;FibroScan and transient elastography&lt;/title&gt;&lt;secondary-title&gt;Australian Journal for General Practitioners&lt;/secondary-title&gt;&lt;/titles&gt;&lt;periodical&gt;&lt;full-title&gt;Australian Journal for General Practitioners&lt;/full-title&gt;&lt;/periodical&gt;&lt;pages&gt;468-471&lt;/pages&gt;&lt;volume&gt;42&lt;/volume&gt;&lt;keywords&gt;&lt;keyword&gt;australian, family, physician, afp, 2013, july, elasticity measuring techniques, chronic liver disease, FibroScan&lt;/keyword&gt;&lt;/keywords&gt;&lt;dates&gt;&lt;year&gt;2013&lt;/year&gt;&lt;pub-dates&gt;&lt;date&gt;06/27&lt;/date&gt;&lt;/pub-dates&gt;&lt;/dates&gt;&lt;publisher&gt;The Royal Australian College of General Practitioners (RACGP)&lt;/publisher&gt;&lt;urls&gt;&lt;related-urls&gt;&lt;url&gt;https://www.racgp.org.au/afp/2013/july/fibroscan&lt;/url&gt;&lt;/related-urls&gt;&lt;/urls&gt;&lt;/record&gt;&lt;/Cite&gt;&lt;/EndNote&gt;</w:instrText>
      </w:r>
      <w:r w:rsidRPr="000F4EE5">
        <w:rPr>
          <w:rFonts w:ascii="Segoe UI" w:hAnsi="Segoe UI" w:cs="Segoe UI"/>
          <w:sz w:val="22"/>
          <w:szCs w:val="22"/>
        </w:rPr>
        <w:fldChar w:fldCharType="separate"/>
      </w:r>
      <w:r>
        <w:rPr>
          <w:rFonts w:ascii="Segoe UI" w:hAnsi="Segoe UI" w:cs="Segoe UI"/>
          <w:noProof/>
          <w:sz w:val="22"/>
          <w:szCs w:val="22"/>
        </w:rPr>
        <w:t>(Kemp 2013)</w:t>
      </w:r>
      <w:r w:rsidRPr="000F4EE5">
        <w:rPr>
          <w:rFonts w:ascii="Segoe UI" w:hAnsi="Segoe UI" w:cs="Segoe UI"/>
          <w:sz w:val="22"/>
          <w:szCs w:val="22"/>
        </w:rPr>
        <w:fldChar w:fldCharType="end"/>
      </w:r>
      <w:r w:rsidRPr="000F4EE5">
        <w:rPr>
          <w:rFonts w:ascii="Segoe UI" w:hAnsi="Segoe UI" w:cs="Segoe UI"/>
          <w:sz w:val="22"/>
          <w:szCs w:val="22"/>
        </w:rPr>
        <w:t>.</w:t>
      </w:r>
    </w:p>
    <w:p w14:paraId="56268485" w14:textId="77777777" w:rsidR="004A45BE" w:rsidRDefault="004A45BE" w:rsidP="004A45BE">
      <w:pPr>
        <w:spacing w:after="0" w:line="240" w:lineRule="auto"/>
        <w:rPr>
          <w:rFonts w:ascii="Segoe UI" w:eastAsia="Segoe UI" w:hAnsi="Segoe UI"/>
          <w:b/>
          <w:color w:val="000000"/>
          <w:sz w:val="22"/>
        </w:rPr>
      </w:pPr>
    </w:p>
    <w:p w14:paraId="30F8CE45" w14:textId="77777777" w:rsidR="004B758B" w:rsidRDefault="004B758B">
      <w:pPr>
        <w:rPr>
          <w:rFonts w:ascii="Segoe UI" w:eastAsia="Segoe UI" w:hAnsi="Segoe UI"/>
          <w:b/>
          <w:color w:val="000000"/>
          <w:sz w:val="22"/>
        </w:rPr>
      </w:pPr>
      <w:r>
        <w:rPr>
          <w:rFonts w:ascii="Segoe UI" w:eastAsia="Segoe UI" w:hAnsi="Segoe UI"/>
          <w:b/>
          <w:color w:val="000000"/>
          <w:sz w:val="22"/>
        </w:rPr>
        <w:br w:type="page"/>
      </w:r>
    </w:p>
    <w:p w14:paraId="1EB6D795" w14:textId="05B94E2D" w:rsidR="004A45BE" w:rsidRDefault="004A45BE" w:rsidP="004A45BE">
      <w:pPr>
        <w:spacing w:after="0" w:line="240" w:lineRule="auto"/>
        <w:rPr>
          <w:rFonts w:ascii="Segoe UI" w:eastAsia="Segoe UI" w:hAnsi="Segoe UI"/>
          <w:b/>
          <w:color w:val="000000"/>
          <w:sz w:val="22"/>
        </w:rPr>
      </w:pPr>
      <w:r w:rsidRPr="00B15CDF">
        <w:rPr>
          <w:rFonts w:ascii="Segoe UI" w:eastAsia="Segoe UI" w:hAnsi="Segoe UI"/>
          <w:b/>
          <w:color w:val="000000"/>
          <w:sz w:val="22"/>
        </w:rPr>
        <w:lastRenderedPageBreak/>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4A45BE">
      <w:pPr>
        <w:spacing w:after="0" w:line="240" w:lineRule="auto"/>
        <w:rPr>
          <w:rFonts w:ascii="Segoe UI" w:eastAsia="Segoe UI" w:hAnsi="Segoe UI"/>
          <w:b/>
          <w:color w:val="000000"/>
          <w:sz w:val="22"/>
        </w:rPr>
      </w:pPr>
    </w:p>
    <w:p w14:paraId="022EB8D8" w14:textId="527D55AC" w:rsidR="009173E5" w:rsidRPr="003D3A52" w:rsidRDefault="009173E5" w:rsidP="009173E5">
      <w:pPr>
        <w:spacing w:after="0" w:line="240" w:lineRule="auto"/>
        <w:rPr>
          <w:rFonts w:ascii="Segoe UI" w:hAnsi="Segoe UI" w:cs="Segoe UI"/>
          <w:sz w:val="22"/>
          <w:szCs w:val="22"/>
        </w:rPr>
      </w:pPr>
      <w:r>
        <w:rPr>
          <w:rFonts w:ascii="Segoe UI" w:hAnsi="Segoe UI" w:cs="Segoe UI"/>
          <w:sz w:val="22"/>
          <w:szCs w:val="22"/>
        </w:rPr>
        <w:t xml:space="preserve">VCTE™ </w:t>
      </w:r>
      <w:r w:rsidRPr="003D3A52">
        <w:rPr>
          <w:rFonts w:ascii="Segoe UI" w:hAnsi="Segoe UI" w:cs="Segoe UI"/>
          <w:sz w:val="22"/>
          <w:szCs w:val="22"/>
        </w:rPr>
        <w:t xml:space="preserve">can </w:t>
      </w:r>
      <w:r>
        <w:rPr>
          <w:rFonts w:ascii="Segoe UI" w:hAnsi="Segoe UI" w:cs="Segoe UI"/>
          <w:sz w:val="22"/>
          <w:szCs w:val="22"/>
        </w:rPr>
        <w:t>assist health care professionals</w:t>
      </w:r>
      <w:r w:rsidRPr="003D3A52">
        <w:rPr>
          <w:rFonts w:ascii="Segoe UI" w:hAnsi="Segoe UI" w:cs="Segoe UI"/>
          <w:sz w:val="22"/>
          <w:szCs w:val="22"/>
        </w:rPr>
        <w:t xml:space="preserve"> assess the severity of</w:t>
      </w:r>
      <w:r>
        <w:rPr>
          <w:rFonts w:ascii="Segoe UI" w:hAnsi="Segoe UI" w:cs="Segoe UI"/>
          <w:sz w:val="22"/>
          <w:szCs w:val="22"/>
        </w:rPr>
        <w:t xml:space="preserve"> their</w:t>
      </w:r>
      <w:r w:rsidRPr="003D3A52">
        <w:rPr>
          <w:rFonts w:ascii="Segoe UI" w:hAnsi="Segoe UI" w:cs="Segoe UI"/>
          <w:sz w:val="22"/>
          <w:szCs w:val="22"/>
        </w:rPr>
        <w:t xml:space="preserve"> liver </w:t>
      </w:r>
      <w:r>
        <w:rPr>
          <w:rFonts w:ascii="Segoe UI" w:hAnsi="Segoe UI" w:cs="Segoe UI"/>
          <w:sz w:val="22"/>
          <w:szCs w:val="22"/>
        </w:rPr>
        <w:t>fibrosis</w:t>
      </w:r>
      <w:r w:rsidRPr="003D3A52">
        <w:rPr>
          <w:rFonts w:ascii="Segoe UI" w:hAnsi="Segoe UI" w:cs="Segoe UI"/>
          <w:sz w:val="22"/>
          <w:szCs w:val="22"/>
        </w:rPr>
        <w:t xml:space="preserve"> and risk of complications through early identification, risk stratification and </w:t>
      </w:r>
      <w:r w:rsidR="0052702F">
        <w:rPr>
          <w:rFonts w:ascii="Segoe UI" w:hAnsi="Segoe UI" w:cs="Segoe UI"/>
          <w:sz w:val="22"/>
          <w:szCs w:val="22"/>
        </w:rPr>
        <w:t>testing</w:t>
      </w:r>
      <w:r w:rsidRPr="003D3A52">
        <w:rPr>
          <w:rFonts w:ascii="Segoe UI" w:hAnsi="Segoe UI" w:cs="Segoe UI"/>
          <w:sz w:val="22"/>
          <w:szCs w:val="22"/>
        </w:rPr>
        <w:t xml:space="preserve"> of disease progression. This informs more appropriate management, better referral pathways and treatment decisions to avoid future adverse outcomes. </w:t>
      </w:r>
    </w:p>
    <w:p w14:paraId="5ED0D298"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35272A">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3FC7026A"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35272A">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7A0CD803"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0423F7">
        <w:rPr>
          <w:rFonts w:ascii="Segoe UI" w:eastAsia="Segoe UI" w:hAnsi="Segoe UI"/>
          <w:bCs/>
          <w:color w:val="000000"/>
          <w:sz w:val="22"/>
          <w:highlight w:val="lightGray"/>
        </w:rPr>
        <w:t>Yes</w:t>
      </w:r>
      <w:r>
        <w:rPr>
          <w:rFonts w:ascii="Segoe UI" w:eastAsia="Segoe UI" w:hAnsi="Segoe UI"/>
          <w:bCs/>
          <w:color w:val="000000"/>
          <w:sz w:val="22"/>
        </w:rPr>
        <w:tab/>
      </w:r>
      <w:r>
        <w:rPr>
          <w:rFonts w:ascii="Segoe UI" w:eastAsia="Segoe UI" w:hAnsi="Segoe UI"/>
          <w:bCs/>
          <w:color w:val="000000"/>
          <w:sz w:val="22"/>
        </w:rPr>
        <w:tab/>
      </w:r>
      <w:r w:rsidRPr="000423F7">
        <w:rPr>
          <w:rFonts w:ascii="Segoe UI" w:eastAsia="Segoe UI" w:hAnsi="Segoe UI"/>
          <w:bCs/>
          <w:color w:val="000000"/>
          <w:sz w:val="22"/>
        </w:rPr>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02B0747B" w:rsidR="004A45BE" w:rsidRPr="00DF6063" w:rsidRDefault="00A2441E" w:rsidP="004A45BE">
      <w:pPr>
        <w:spacing w:after="0" w:line="240" w:lineRule="auto"/>
        <w:rPr>
          <w:rFonts w:ascii="Segoe UI" w:hAnsi="Segoe UI" w:cs="Segoe UI"/>
          <w:sz w:val="22"/>
          <w:szCs w:val="22"/>
        </w:rPr>
      </w:pPr>
      <w:r>
        <w:rPr>
          <w:rFonts w:ascii="Segoe UI" w:hAnsi="Segoe UI" w:cs="Segoe UI"/>
          <w:sz w:val="22"/>
          <w:szCs w:val="22"/>
        </w:rPr>
        <w:t>VCTE™</w:t>
      </w:r>
      <w:r w:rsidR="00DF6063" w:rsidRPr="0045269D">
        <w:rPr>
          <w:rFonts w:ascii="Segoe UI" w:hAnsi="Segoe UI" w:cs="Segoe UI"/>
          <w:sz w:val="22"/>
          <w:szCs w:val="22"/>
        </w:rPr>
        <w:t>, as a non-invasive and accessible tool for assessing liver fibrosis, can play a crucial role in the early detection and risk stratification of MAFLD patients in primary care</w:t>
      </w:r>
      <w:r w:rsidR="00EA5172">
        <w:rPr>
          <w:rFonts w:ascii="Segoe UI" w:hAnsi="Segoe UI" w:cs="Segoe UI"/>
          <w:sz w:val="22"/>
          <w:szCs w:val="22"/>
        </w:rPr>
        <w:t>.</w:t>
      </w:r>
    </w:p>
    <w:p w14:paraId="1BF95DE6" w14:textId="77777777" w:rsidR="00DF6063" w:rsidRDefault="00DF6063" w:rsidP="004A45BE">
      <w:pPr>
        <w:spacing w:after="0" w:line="240" w:lineRule="auto"/>
        <w:rPr>
          <w:rFonts w:ascii="Segoe UI" w:eastAsia="Segoe UI" w:hAnsi="Segoe UI"/>
          <w:b/>
          <w:color w:val="000000"/>
          <w:sz w:val="22"/>
        </w:rPr>
      </w:pPr>
    </w:p>
    <w:p w14:paraId="0D064A36" w14:textId="29BBF351" w:rsidR="004A45BE" w:rsidRPr="00AC2AC9" w:rsidRDefault="0045269D" w:rsidP="0045269D">
      <w:pPr>
        <w:spacing w:after="0" w:line="240" w:lineRule="auto"/>
        <w:rPr>
          <w:rFonts w:ascii="Segoe UI" w:hAnsi="Segoe UI" w:cs="Segoe UI"/>
          <w:sz w:val="22"/>
          <w:szCs w:val="22"/>
        </w:rPr>
      </w:pPr>
      <w:r w:rsidRPr="0045269D">
        <w:rPr>
          <w:rFonts w:ascii="Segoe UI" w:hAnsi="Segoe UI" w:cs="Segoe UI"/>
          <w:sz w:val="22"/>
          <w:szCs w:val="22"/>
        </w:rPr>
        <w:t xml:space="preserve">If </w:t>
      </w:r>
      <w:r w:rsidR="00A2441E">
        <w:rPr>
          <w:rFonts w:ascii="Segoe UI" w:hAnsi="Segoe UI" w:cs="Segoe UI"/>
          <w:sz w:val="22"/>
          <w:szCs w:val="22"/>
        </w:rPr>
        <w:t>VCTE™</w:t>
      </w:r>
      <w:r w:rsidRPr="0045269D">
        <w:rPr>
          <w:rFonts w:ascii="Segoe UI" w:hAnsi="Segoe UI" w:cs="Segoe UI"/>
          <w:sz w:val="22"/>
          <w:szCs w:val="22"/>
        </w:rPr>
        <w:t xml:space="preserve"> is made more widely available outside of speciali</w:t>
      </w:r>
      <w:r w:rsidR="007A6FA9">
        <w:rPr>
          <w:rFonts w:ascii="Segoe UI" w:hAnsi="Segoe UI" w:cs="Segoe UI"/>
          <w:sz w:val="22"/>
          <w:szCs w:val="22"/>
        </w:rPr>
        <w:t>s</w:t>
      </w:r>
      <w:r w:rsidRPr="0045269D">
        <w:rPr>
          <w:rFonts w:ascii="Segoe UI" w:hAnsi="Segoe UI" w:cs="Segoe UI"/>
          <w:sz w:val="22"/>
          <w:szCs w:val="22"/>
        </w:rPr>
        <w:t>ed hepatology practices, it could help reduce the number of patients with MAFLD that require investigation and management in secondary care settings</w:t>
      </w:r>
      <w:r w:rsidR="00AC2AC9">
        <w:rPr>
          <w:rFonts w:ascii="Segoe UI" w:hAnsi="Segoe UI" w:cs="Segoe UI"/>
          <w:sz w:val="22"/>
          <w:szCs w:val="22"/>
        </w:rPr>
        <w:t xml:space="preserve"> with non-advanced disease. </w:t>
      </w:r>
      <w:r w:rsidRPr="0045269D">
        <w:rPr>
          <w:rFonts w:ascii="Segoe UI" w:hAnsi="Segoe UI" w:cs="Segoe UI"/>
          <w:sz w:val="22"/>
          <w:szCs w:val="22"/>
        </w:rPr>
        <w:t>The prevalence of MAFLD in the Australian population is expected to increase by 25% from the current burden by the year 2030</w:t>
      </w:r>
      <w:r w:rsidR="00090628">
        <w:rPr>
          <w:rFonts w:ascii="Segoe UI" w:hAnsi="Segoe UI" w:cs="Segoe UI"/>
          <w:sz w:val="22"/>
          <w:szCs w:val="22"/>
        </w:rPr>
        <w:t>, with one third of the adult population expected to have the disease</w:t>
      </w:r>
      <w:r w:rsidR="0016145D">
        <w:rPr>
          <w:rFonts w:ascii="Segoe UI" w:hAnsi="Segoe UI" w:cs="Segoe UI"/>
          <w:sz w:val="22"/>
          <w:szCs w:val="22"/>
        </w:rPr>
        <w:t xml:space="preserve"> </w:t>
      </w:r>
      <w:r w:rsidR="0016145D">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CD05E6">
        <w:rPr>
          <w:rFonts w:ascii="Segoe UI" w:hAnsi="Segoe UI" w:cs="Segoe UI"/>
          <w:sz w:val="22"/>
          <w:szCs w:val="22"/>
        </w:rPr>
        <w:instrText xml:space="preserve"> ADDIN EN.CITE </w:instrText>
      </w:r>
      <w:r w:rsidR="00CD05E6">
        <w:rPr>
          <w:rFonts w:ascii="Segoe UI" w:hAnsi="Segoe UI" w:cs="Segoe UI"/>
          <w:sz w:val="22"/>
          <w:szCs w:val="22"/>
        </w:rPr>
        <w:fldChar w:fldCharType="begin">
          <w:fldData xml:space="preserve">PEVuZE5vdGU+PENpdGU+PEF1dGhvcj5BZGFtczwvQXV0aG9yPjxZZWFyPjIwMjA8L1llYXI+PFJl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</w:fldData>
        </w:fldChar>
      </w:r>
      <w:r w:rsidR="00CD05E6">
        <w:rPr>
          <w:rFonts w:ascii="Segoe UI" w:hAnsi="Segoe UI" w:cs="Segoe UI"/>
          <w:sz w:val="22"/>
          <w:szCs w:val="22"/>
        </w:rPr>
        <w:instrText xml:space="preserve"> ADDIN EN.CITE.DATA </w:instrText>
      </w:r>
      <w:r w:rsidR="00CD05E6">
        <w:rPr>
          <w:rFonts w:ascii="Segoe UI" w:hAnsi="Segoe UI" w:cs="Segoe UI"/>
          <w:sz w:val="22"/>
          <w:szCs w:val="22"/>
        </w:rPr>
      </w:r>
      <w:r w:rsidR="00CD05E6">
        <w:rPr>
          <w:rFonts w:ascii="Segoe UI" w:hAnsi="Segoe UI" w:cs="Segoe UI"/>
          <w:sz w:val="22"/>
          <w:szCs w:val="22"/>
        </w:rPr>
        <w:fldChar w:fldCharType="end"/>
      </w:r>
      <w:r w:rsidR="0016145D">
        <w:rPr>
          <w:rFonts w:ascii="Segoe UI" w:hAnsi="Segoe UI" w:cs="Segoe UI"/>
          <w:sz w:val="22"/>
          <w:szCs w:val="22"/>
        </w:rPr>
      </w:r>
      <w:r w:rsidR="0016145D">
        <w:rPr>
          <w:rFonts w:ascii="Segoe UI" w:hAnsi="Segoe UI" w:cs="Segoe UI"/>
          <w:sz w:val="22"/>
          <w:szCs w:val="22"/>
        </w:rPr>
        <w:fldChar w:fldCharType="separate"/>
      </w:r>
      <w:r w:rsidR="00CD05E6">
        <w:rPr>
          <w:rFonts w:ascii="Segoe UI" w:hAnsi="Segoe UI" w:cs="Segoe UI"/>
          <w:noProof/>
          <w:sz w:val="22"/>
          <w:szCs w:val="22"/>
        </w:rPr>
        <w:t>(Adams, Roberts et al. 2020)</w:t>
      </w:r>
      <w:r w:rsidR="0016145D">
        <w:rPr>
          <w:rFonts w:ascii="Segoe UI" w:hAnsi="Segoe UI" w:cs="Segoe UI"/>
          <w:sz w:val="22"/>
          <w:szCs w:val="22"/>
        </w:rPr>
        <w:fldChar w:fldCharType="end"/>
      </w:r>
      <w:r w:rsidRPr="0045269D">
        <w:rPr>
          <w:rFonts w:ascii="Segoe UI" w:hAnsi="Segoe UI" w:cs="Segoe UI"/>
          <w:sz w:val="22"/>
          <w:szCs w:val="22"/>
        </w:rPr>
        <w:t xml:space="preserve">. </w:t>
      </w:r>
      <w:r w:rsidR="00AC2AC9">
        <w:rPr>
          <w:rFonts w:ascii="Segoe UI" w:hAnsi="Segoe UI" w:cs="Segoe UI"/>
          <w:sz w:val="22"/>
          <w:szCs w:val="22"/>
        </w:rPr>
        <w:t xml:space="preserve">Therefore, </w:t>
      </w:r>
      <w:r w:rsidR="0060739C">
        <w:rPr>
          <w:rFonts w:ascii="Segoe UI" w:hAnsi="Segoe UI" w:cs="Segoe UI"/>
          <w:sz w:val="22"/>
          <w:szCs w:val="22"/>
        </w:rPr>
        <w:t xml:space="preserve">with the rising burden it is crucial to risk stratify and prevent disease progression early on </w:t>
      </w:r>
      <w:r w:rsidR="00DD631E">
        <w:rPr>
          <w:rFonts w:ascii="Segoe UI" w:hAnsi="Segoe UI" w:cs="Segoe UI"/>
          <w:sz w:val="22"/>
          <w:szCs w:val="22"/>
        </w:rPr>
        <w:t xml:space="preserve">to </w:t>
      </w:r>
      <w:r w:rsidR="001B22DA">
        <w:rPr>
          <w:rFonts w:ascii="Segoe UI" w:hAnsi="Segoe UI" w:cs="Segoe UI"/>
          <w:sz w:val="22"/>
          <w:szCs w:val="22"/>
        </w:rPr>
        <w:t xml:space="preserve">relieve strain on </w:t>
      </w:r>
      <w:r w:rsidR="00C831DF">
        <w:rPr>
          <w:rFonts w:ascii="Segoe UI" w:hAnsi="Segoe UI" w:cs="Segoe UI"/>
          <w:sz w:val="22"/>
          <w:szCs w:val="22"/>
        </w:rPr>
        <w:t xml:space="preserve">hepatology </w:t>
      </w:r>
      <w:r w:rsidR="008E7C1D">
        <w:rPr>
          <w:rFonts w:ascii="Segoe UI" w:hAnsi="Segoe UI" w:cs="Segoe UI"/>
          <w:sz w:val="22"/>
          <w:szCs w:val="22"/>
        </w:rPr>
        <w:t>clinics</w:t>
      </w:r>
      <w:r w:rsidR="00C831DF">
        <w:rPr>
          <w:rFonts w:ascii="Segoe UI" w:hAnsi="Segoe UI" w:cs="Segoe UI"/>
          <w:sz w:val="22"/>
          <w:szCs w:val="22"/>
        </w:rPr>
        <w:t xml:space="preserve"> and healthcare resources.</w:t>
      </w: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76F56838" w14:textId="5A9EFF56" w:rsidR="006437E6" w:rsidRPr="000627EF" w:rsidRDefault="00B12EF6"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Same cost</w:t>
      </w:r>
    </w:p>
    <w:p w14:paraId="3FAC3311" w14:textId="1EDB65DE" w:rsidR="006437E6" w:rsidRPr="000627EF" w:rsidRDefault="00B12EF6"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Less costly</w:t>
      </w:r>
      <w:r w:rsidR="006437E6" w:rsidRPr="000627EF">
        <w:rPr>
          <w:rFonts w:ascii="Segoe UI" w:hAnsi="Segoe UI" w:cs="Segoe UI"/>
          <w:sz w:val="22"/>
          <w:szCs w:val="22"/>
        </w:rPr>
        <w:t xml:space="preserve"> </w:t>
      </w:r>
    </w:p>
    <w:p w14:paraId="7925F574" w14:textId="77777777" w:rsidR="00025969" w:rsidRDefault="00025969" w:rsidP="004A45BE"/>
    <w:p w14:paraId="3797314E" w14:textId="082F3010"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A3ED3FC" w14:textId="75DD030B" w:rsidR="00DB2D53" w:rsidRDefault="00E9319E">
      <w:pPr>
        <w:rPr>
          <w:rFonts w:ascii="Segoe UI" w:hAnsi="Segoe UI" w:cs="Segoe UI"/>
          <w:sz w:val="22"/>
          <w:szCs w:val="22"/>
        </w:rPr>
      </w:pPr>
      <w:r w:rsidRPr="00E9319E">
        <w:rPr>
          <w:rFonts w:ascii="Segoe UI" w:hAnsi="Segoe UI" w:cs="Segoe UI"/>
          <w:sz w:val="22"/>
          <w:szCs w:val="22"/>
        </w:rPr>
        <w:t xml:space="preserve">VCTE™ </w:t>
      </w:r>
      <w:r w:rsidR="00AC0C7E">
        <w:rPr>
          <w:rFonts w:ascii="Segoe UI" w:hAnsi="Segoe UI" w:cs="Segoe UI"/>
          <w:sz w:val="22"/>
          <w:szCs w:val="22"/>
        </w:rPr>
        <w:t xml:space="preserve">in primary care </w:t>
      </w:r>
      <w:r w:rsidRPr="00E9319E">
        <w:rPr>
          <w:rFonts w:ascii="Segoe UI" w:hAnsi="Segoe UI" w:cs="Segoe UI"/>
          <w:sz w:val="22"/>
          <w:szCs w:val="22"/>
        </w:rPr>
        <w:t xml:space="preserve">is anticipated to be less costly </w:t>
      </w:r>
      <w:r w:rsidR="00BA3CDA">
        <w:rPr>
          <w:rFonts w:ascii="Segoe UI" w:hAnsi="Segoe UI" w:cs="Segoe UI"/>
          <w:sz w:val="22"/>
          <w:szCs w:val="22"/>
        </w:rPr>
        <w:t>tha</w:t>
      </w:r>
      <w:r w:rsidR="000E69BB">
        <w:rPr>
          <w:rFonts w:ascii="Segoe UI" w:hAnsi="Segoe UI" w:cs="Segoe UI"/>
          <w:sz w:val="22"/>
          <w:szCs w:val="22"/>
        </w:rPr>
        <w:t>n</w:t>
      </w:r>
      <w:r w:rsidRPr="00E9319E">
        <w:rPr>
          <w:rFonts w:ascii="Segoe UI" w:hAnsi="Segoe UI" w:cs="Segoe UI"/>
          <w:sz w:val="22"/>
          <w:szCs w:val="22"/>
        </w:rPr>
        <w:t xml:space="preserve"> ultrasound requires a</w:t>
      </w:r>
      <w:r w:rsidR="00C42E39">
        <w:rPr>
          <w:rFonts w:ascii="Segoe UI" w:hAnsi="Segoe UI" w:cs="Segoe UI"/>
          <w:sz w:val="22"/>
          <w:szCs w:val="22"/>
        </w:rPr>
        <w:t xml:space="preserve"> referral and a</w:t>
      </w:r>
      <w:r w:rsidRPr="00E9319E">
        <w:rPr>
          <w:rFonts w:ascii="Segoe UI" w:hAnsi="Segoe UI" w:cs="Segoe UI"/>
          <w:sz w:val="22"/>
          <w:szCs w:val="22"/>
        </w:rPr>
        <w:t xml:space="preserve"> higher degree of operator expertise and training to perform and interpret results</w:t>
      </w:r>
      <w:r w:rsidR="008D5FA5">
        <w:rPr>
          <w:rFonts w:ascii="Segoe UI" w:hAnsi="Segoe UI" w:cs="Segoe UI"/>
          <w:sz w:val="22"/>
          <w:szCs w:val="22"/>
        </w:rPr>
        <w:t>.</w:t>
      </w:r>
      <w:r w:rsidR="00BA7778">
        <w:rPr>
          <w:rFonts w:ascii="Segoe UI" w:hAnsi="Segoe UI" w:cs="Segoe UI"/>
          <w:sz w:val="22"/>
          <w:szCs w:val="22"/>
        </w:rPr>
        <w:t xml:space="preserve"> Additional tests are also required when using ultrasound to determine AF. </w:t>
      </w:r>
      <w:r w:rsidR="00F601BA">
        <w:rPr>
          <w:rFonts w:ascii="Segoe UI" w:hAnsi="Segoe UI" w:cs="Segoe UI"/>
          <w:sz w:val="22"/>
          <w:szCs w:val="22"/>
        </w:rPr>
        <w:t xml:space="preserve">In most cases, patients will </w:t>
      </w:r>
      <w:r w:rsidR="007D7AAD">
        <w:rPr>
          <w:rFonts w:ascii="Segoe UI" w:hAnsi="Segoe UI" w:cs="Segoe UI"/>
          <w:sz w:val="22"/>
          <w:szCs w:val="22"/>
        </w:rPr>
        <w:t>still often require VCTE</w:t>
      </w:r>
      <w:r w:rsidR="00E023D9">
        <w:rPr>
          <w:rFonts w:ascii="Segoe UI" w:hAnsi="Segoe UI" w:cs="Segoe UI"/>
          <w:sz w:val="22"/>
          <w:szCs w:val="22"/>
        </w:rPr>
        <w:t>™</w:t>
      </w:r>
      <w:r w:rsidR="007D7AAD">
        <w:rPr>
          <w:rFonts w:ascii="Segoe UI" w:hAnsi="Segoe UI" w:cs="Segoe UI"/>
          <w:sz w:val="22"/>
          <w:szCs w:val="22"/>
        </w:rPr>
        <w:t xml:space="preserve"> testing alongside ultrasound findings which results in </w:t>
      </w:r>
      <w:r w:rsidR="00E023D9">
        <w:rPr>
          <w:rFonts w:ascii="Segoe UI" w:hAnsi="Segoe UI" w:cs="Segoe UI"/>
          <w:sz w:val="22"/>
          <w:szCs w:val="22"/>
        </w:rPr>
        <w:t>resource inefficiency</w:t>
      </w:r>
      <w:r w:rsidR="007D7AAD">
        <w:rPr>
          <w:rFonts w:ascii="Segoe UI" w:hAnsi="Segoe UI" w:cs="Segoe UI"/>
          <w:sz w:val="22"/>
          <w:szCs w:val="22"/>
        </w:rPr>
        <w:t xml:space="preserve">. </w:t>
      </w:r>
    </w:p>
    <w:p w14:paraId="1E631C67" w14:textId="77777777" w:rsidR="00B05EBD" w:rsidRDefault="00B05EBD">
      <w:pPr>
        <w:rPr>
          <w:rFonts w:ascii="Segoe UI" w:hAnsi="Segoe UI" w:cs="Segoe UI"/>
          <w:sz w:val="22"/>
          <w:szCs w:val="22"/>
        </w:rPr>
      </w:pPr>
    </w:p>
    <w:p w14:paraId="680F2FD8" w14:textId="05B23B9A" w:rsidR="001D591A" w:rsidRDefault="001D591A">
      <w:pPr>
        <w:rPr>
          <w:rFonts w:ascii="Segoe UI" w:hAnsi="Segoe UI" w:cs="Segoe UI"/>
          <w:sz w:val="22"/>
          <w:szCs w:val="22"/>
        </w:rPr>
      </w:pPr>
      <w:r>
        <w:rPr>
          <w:rFonts w:ascii="Segoe UI" w:hAnsi="Segoe UI" w:cs="Segoe UI"/>
          <w:sz w:val="22"/>
          <w:szCs w:val="22"/>
        </w:rPr>
        <w:br w:type="page"/>
      </w:r>
    </w:p>
    <w:p w14:paraId="2B801FFC" w14:textId="77777777" w:rsidR="001D591A" w:rsidRDefault="001D591A">
      <w:pPr>
        <w:rPr>
          <w:rFonts w:ascii="Segoe UI" w:hAnsi="Segoe UI" w:cs="Segoe UI"/>
          <w:sz w:val="22"/>
          <w:szCs w:val="22"/>
        </w:rPr>
        <w:sectPr w:rsidR="001D591A" w:rsidSect="00452657">
          <w:pgSz w:w="11906" w:h="16838"/>
          <w:pgMar w:top="1440" w:right="991" w:bottom="1135" w:left="1440" w:header="426" w:footer="252" w:gutter="0"/>
          <w:cols w:space="708"/>
          <w:docGrid w:linePitch="360"/>
        </w:sectPr>
      </w:pPr>
    </w:p>
    <w:p w14:paraId="78D9C328" w14:textId="3A333835" w:rsidR="0030566C" w:rsidRPr="00FC0F11" w:rsidRDefault="0030566C" w:rsidP="00FC0F11">
      <w:pPr>
        <w:pStyle w:val="Heading1"/>
        <w:rPr>
          <w:b w:val="0"/>
          <w:color w:val="002060"/>
        </w:rPr>
      </w:pPr>
      <w:bookmarkStart w:id="6" w:name="_Hlk122532620"/>
      <w:r w:rsidRPr="00FC0F11">
        <w:rPr>
          <w:color w:val="002060"/>
        </w:rPr>
        <w:lastRenderedPageBreak/>
        <w:t>Summary of Evidence</w:t>
      </w:r>
    </w:p>
    <w:p w14:paraId="455A5736" w14:textId="30AFEA1C"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w:t>
      </w:r>
    </w:p>
    <w:tbl>
      <w:tblPr>
        <w:tblStyle w:val="TableGrid"/>
        <w:tblW w:w="5000" w:type="pct"/>
        <w:tblLayout w:type="fixed"/>
        <w:tblLook w:val="04A0" w:firstRow="1" w:lastRow="0" w:firstColumn="1" w:lastColumn="0" w:noHBand="0" w:noVBand="1"/>
        <w:tblCaption w:val="Summary of Evidence - Published"/>
      </w:tblPr>
      <w:tblGrid>
        <w:gridCol w:w="624"/>
        <w:gridCol w:w="2568"/>
        <w:gridCol w:w="3207"/>
        <w:gridCol w:w="3418"/>
        <w:gridCol w:w="2352"/>
        <w:gridCol w:w="2084"/>
      </w:tblGrid>
      <w:tr w:rsidR="003F4329" w:rsidRPr="0030566C" w14:paraId="66CF159D" w14:textId="77777777" w:rsidTr="008D6C5E">
        <w:trPr>
          <w:cantSplit/>
          <w:tblHeader/>
        </w:trPr>
        <w:tc>
          <w:tcPr>
            <w:tcW w:w="219" w:type="pct"/>
          </w:tcPr>
          <w:p w14:paraId="1BD69B3B" w14:textId="77777777" w:rsidR="0030566C" w:rsidRPr="0030566C" w:rsidRDefault="0030566C" w:rsidP="0030566C">
            <w:pPr>
              <w:spacing w:after="160" w:line="259" w:lineRule="auto"/>
              <w:rPr>
                <w:rFonts w:ascii="Segoe UI" w:hAnsi="Segoe UI" w:cs="Segoe UI"/>
                <w:b/>
                <w:sz w:val="20"/>
                <w:szCs w:val="20"/>
              </w:rPr>
            </w:pPr>
          </w:p>
        </w:tc>
        <w:tc>
          <w:tcPr>
            <w:tcW w:w="901" w:type="pct"/>
          </w:tcPr>
          <w:p w14:paraId="130DF1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Type of study design*</w:t>
            </w:r>
          </w:p>
        </w:tc>
        <w:tc>
          <w:tcPr>
            <w:tcW w:w="1125" w:type="pct"/>
          </w:tcPr>
          <w:p w14:paraId="18EB8919" w14:textId="61657600"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Title of journal article or research project (including any trial identifier or study lead if relevant)</w:t>
            </w:r>
          </w:p>
        </w:tc>
        <w:tc>
          <w:tcPr>
            <w:tcW w:w="1199" w:type="pct"/>
          </w:tcPr>
          <w:p w14:paraId="1EF74DD0" w14:textId="2DEC7E4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 xml:space="preserve">Short description of research (max 50 </w:t>
            </w:r>
            <w:proofErr w:type="gramStart"/>
            <w:r w:rsidRPr="0030566C">
              <w:rPr>
                <w:rFonts w:ascii="Segoe UI" w:hAnsi="Segoe UI" w:cs="Segoe UI"/>
                <w:b/>
                <w:sz w:val="20"/>
                <w:szCs w:val="20"/>
              </w:rPr>
              <w:t>words)*</w:t>
            </w:r>
            <w:proofErr w:type="gramEnd"/>
            <w:r w:rsidRPr="0030566C">
              <w:rPr>
                <w:rFonts w:ascii="Segoe UI" w:hAnsi="Segoe UI" w:cs="Segoe UI"/>
                <w:b/>
                <w:sz w:val="20"/>
                <w:szCs w:val="20"/>
              </w:rPr>
              <w:t>*</w:t>
            </w:r>
          </w:p>
        </w:tc>
        <w:tc>
          <w:tcPr>
            <w:tcW w:w="825" w:type="pct"/>
          </w:tcPr>
          <w:p w14:paraId="1070F437"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Website link to journal article or research (if available)</w:t>
            </w:r>
          </w:p>
        </w:tc>
        <w:tc>
          <w:tcPr>
            <w:tcW w:w="732" w:type="pct"/>
          </w:tcPr>
          <w:p w14:paraId="585598AD" w14:textId="77777777" w:rsidR="0030566C" w:rsidRPr="0030566C" w:rsidRDefault="0030566C" w:rsidP="0030566C">
            <w:pPr>
              <w:spacing w:after="160" w:line="259" w:lineRule="auto"/>
              <w:rPr>
                <w:rFonts w:ascii="Segoe UI" w:hAnsi="Segoe UI" w:cs="Segoe UI"/>
                <w:b/>
                <w:sz w:val="20"/>
                <w:szCs w:val="20"/>
              </w:rPr>
            </w:pPr>
            <w:r w:rsidRPr="0030566C">
              <w:rPr>
                <w:rFonts w:ascii="Segoe UI" w:hAnsi="Segoe UI" w:cs="Segoe UI"/>
                <w:b/>
                <w:sz w:val="20"/>
                <w:szCs w:val="20"/>
              </w:rPr>
              <w:t>Date of publication***</w:t>
            </w:r>
          </w:p>
        </w:tc>
      </w:tr>
      <w:tr w:rsidR="003F4329" w:rsidRPr="0030566C" w14:paraId="5F403A50" w14:textId="77777777" w:rsidTr="008D6C5E">
        <w:trPr>
          <w:cantSplit/>
        </w:trPr>
        <w:tc>
          <w:tcPr>
            <w:tcW w:w="219" w:type="pct"/>
          </w:tcPr>
          <w:p w14:paraId="30E632ED" w14:textId="7A5B60B4" w:rsidR="00940EFD" w:rsidRPr="0030566C" w:rsidRDefault="00131132" w:rsidP="0030566C">
            <w:pPr>
              <w:rPr>
                <w:rFonts w:ascii="Segoe UI" w:hAnsi="Segoe UI" w:cs="Segoe UI"/>
                <w:sz w:val="20"/>
                <w:szCs w:val="20"/>
              </w:rPr>
            </w:pPr>
            <w:r>
              <w:rPr>
                <w:rFonts w:ascii="Segoe UI" w:hAnsi="Segoe UI" w:cs="Segoe UI"/>
                <w:sz w:val="20"/>
                <w:szCs w:val="20"/>
              </w:rPr>
              <w:t>1.</w:t>
            </w:r>
          </w:p>
        </w:tc>
        <w:tc>
          <w:tcPr>
            <w:tcW w:w="901" w:type="pct"/>
          </w:tcPr>
          <w:p w14:paraId="4215518A" w14:textId="1442C8FB" w:rsidR="00585548" w:rsidRPr="00585548" w:rsidRDefault="00585548" w:rsidP="00585548">
            <w:pPr>
              <w:rPr>
                <w:rFonts w:ascii="Segoe UI" w:hAnsi="Segoe UI" w:cs="Segoe UI"/>
                <w:sz w:val="20"/>
                <w:szCs w:val="20"/>
              </w:rPr>
            </w:pPr>
            <w:r w:rsidRPr="00585548">
              <w:rPr>
                <w:rFonts w:ascii="Segoe UI" w:hAnsi="Segoe UI" w:cs="Segoe UI"/>
                <w:sz w:val="20"/>
                <w:szCs w:val="20"/>
              </w:rPr>
              <w:t>Multicentre cross</w:t>
            </w:r>
            <w:r w:rsidR="005D468B">
              <w:rPr>
                <w:rFonts w:ascii="Segoe UI" w:hAnsi="Segoe UI" w:cs="Segoe UI"/>
                <w:sz w:val="20"/>
                <w:szCs w:val="20"/>
              </w:rPr>
              <w:t>-</w:t>
            </w:r>
            <w:r w:rsidRPr="00585548">
              <w:rPr>
                <w:rFonts w:ascii="Segoe UI" w:hAnsi="Segoe UI" w:cs="Segoe UI"/>
                <w:sz w:val="20"/>
                <w:szCs w:val="20"/>
              </w:rPr>
              <w:t>sectional</w:t>
            </w:r>
          </w:p>
          <w:p w14:paraId="7EC5C832" w14:textId="09B2FBC4" w:rsidR="00585548" w:rsidRPr="00585548" w:rsidRDefault="008D6C5E" w:rsidP="00585548">
            <w:pPr>
              <w:rPr>
                <w:rFonts w:ascii="Segoe UI" w:hAnsi="Segoe UI" w:cs="Segoe UI"/>
                <w:sz w:val="20"/>
                <w:szCs w:val="20"/>
              </w:rPr>
            </w:pPr>
            <w:r w:rsidRPr="00585548">
              <w:rPr>
                <w:rFonts w:ascii="Segoe UI" w:hAnsi="Segoe UI" w:cs="Segoe UI"/>
                <w:sz w:val="20"/>
                <w:szCs w:val="20"/>
              </w:rPr>
              <w:t>P</w:t>
            </w:r>
            <w:r w:rsidR="00585548" w:rsidRPr="00585548">
              <w:rPr>
                <w:rFonts w:ascii="Segoe UI" w:hAnsi="Segoe UI" w:cs="Segoe UI"/>
                <w:sz w:val="20"/>
                <w:szCs w:val="20"/>
              </w:rPr>
              <w:t>rospective</w:t>
            </w:r>
            <w:r>
              <w:rPr>
                <w:rFonts w:ascii="Segoe UI" w:hAnsi="Segoe UI" w:cs="Segoe UI"/>
                <w:sz w:val="20"/>
                <w:szCs w:val="20"/>
              </w:rPr>
              <w:t xml:space="preserve"> </w:t>
            </w:r>
            <w:r w:rsidR="00585548" w:rsidRPr="00585548">
              <w:rPr>
                <w:rFonts w:ascii="Segoe UI" w:hAnsi="Segoe UI" w:cs="Segoe UI"/>
                <w:sz w:val="20"/>
                <w:szCs w:val="20"/>
              </w:rPr>
              <w:t>study</w:t>
            </w:r>
          </w:p>
          <w:p w14:paraId="5B8C4BBF" w14:textId="77777777" w:rsidR="00940EFD" w:rsidRDefault="00940EFD" w:rsidP="00585548">
            <w:pPr>
              <w:rPr>
                <w:rFonts w:ascii="Segoe UI" w:hAnsi="Segoe UI" w:cs="Segoe UI"/>
                <w:sz w:val="20"/>
                <w:szCs w:val="20"/>
              </w:rPr>
            </w:pPr>
          </w:p>
          <w:p w14:paraId="0A3C7A3A" w14:textId="2398A269" w:rsidR="008D6C5E" w:rsidRDefault="008D6C5E" w:rsidP="00585548">
            <w:pPr>
              <w:rPr>
                <w:rFonts w:ascii="Segoe UI" w:hAnsi="Segoe UI" w:cs="Segoe UI"/>
                <w:sz w:val="20"/>
                <w:szCs w:val="20"/>
              </w:rPr>
            </w:pPr>
            <w:r>
              <w:rPr>
                <w:rFonts w:ascii="Segoe UI" w:hAnsi="Segoe UI" w:cs="Segoe UI"/>
                <w:sz w:val="20"/>
                <w:szCs w:val="20"/>
              </w:rPr>
              <w:t>Diagnostic accuracy</w:t>
            </w:r>
          </w:p>
        </w:tc>
        <w:tc>
          <w:tcPr>
            <w:tcW w:w="1125" w:type="pct"/>
          </w:tcPr>
          <w:p w14:paraId="700D1C63" w14:textId="7669F602" w:rsidR="00E11923" w:rsidRDefault="00E11923" w:rsidP="0030566C">
            <w:pPr>
              <w:rPr>
                <w:rFonts w:ascii="Segoe UI" w:hAnsi="Segoe UI" w:cs="Segoe UI"/>
                <w:sz w:val="20"/>
                <w:szCs w:val="20"/>
              </w:rPr>
            </w:pPr>
            <w:r w:rsidRPr="00E11923">
              <w:rPr>
                <w:rFonts w:ascii="Segoe UI" w:hAnsi="Segoe UI" w:cs="Segoe UI"/>
                <w:sz w:val="20"/>
                <w:szCs w:val="20"/>
              </w:rPr>
              <w:t>NCT01985009</w:t>
            </w:r>
          </w:p>
          <w:p w14:paraId="4D29CB87" w14:textId="0977440F" w:rsidR="00940EFD" w:rsidRPr="006C354B" w:rsidRDefault="001A4432" w:rsidP="0030566C">
            <w:pPr>
              <w:rPr>
                <w:rFonts w:ascii="Segoe UI" w:hAnsi="Segoe UI" w:cs="Segoe UI"/>
                <w:sz w:val="20"/>
                <w:szCs w:val="20"/>
              </w:rPr>
            </w:pPr>
            <w:r w:rsidRPr="001A4432">
              <w:rPr>
                <w:rFonts w:ascii="Segoe UI" w:hAnsi="Segoe UI" w:cs="Segoe UI"/>
                <w:sz w:val="20"/>
                <w:szCs w:val="20"/>
              </w:rPr>
              <w:t xml:space="preserve">Accuracy of FibroScan Controlled Attenuation Parameter and Liver Stiffness Measurement in Assessing Steatosis and Fibrosis in Patients </w:t>
            </w:r>
            <w:r w:rsidR="00572147" w:rsidRPr="001A4432">
              <w:rPr>
                <w:rFonts w:ascii="Segoe UI" w:hAnsi="Segoe UI" w:cs="Segoe UI"/>
                <w:sz w:val="20"/>
                <w:szCs w:val="20"/>
              </w:rPr>
              <w:t>with</w:t>
            </w:r>
            <w:r w:rsidRPr="001A4432">
              <w:rPr>
                <w:rFonts w:ascii="Segoe UI" w:hAnsi="Segoe UI" w:cs="Segoe UI"/>
                <w:sz w:val="20"/>
                <w:szCs w:val="20"/>
              </w:rPr>
              <w:t xml:space="preserve"> Non</w:t>
            </w:r>
            <w:r w:rsidR="00FD3991">
              <w:rPr>
                <w:rFonts w:ascii="Segoe UI" w:hAnsi="Segoe UI" w:cs="Segoe UI"/>
                <w:sz w:val="20"/>
                <w:szCs w:val="20"/>
              </w:rPr>
              <w:t>-alcoholic</w:t>
            </w:r>
            <w:r w:rsidRPr="001A4432">
              <w:rPr>
                <w:rFonts w:ascii="Segoe UI" w:hAnsi="Segoe UI" w:cs="Segoe UI"/>
                <w:sz w:val="20"/>
                <w:szCs w:val="20"/>
              </w:rPr>
              <w:t xml:space="preserve"> Fatty Liver Disease</w:t>
            </w:r>
          </w:p>
        </w:tc>
        <w:tc>
          <w:tcPr>
            <w:tcW w:w="1199" w:type="pct"/>
          </w:tcPr>
          <w:p w14:paraId="2466633B" w14:textId="77777777" w:rsidR="00585548" w:rsidRPr="00585548" w:rsidRDefault="00585548" w:rsidP="00585548">
            <w:pPr>
              <w:rPr>
                <w:rFonts w:ascii="Segoe UI" w:hAnsi="Segoe UI" w:cs="Segoe UI"/>
                <w:sz w:val="20"/>
                <w:szCs w:val="20"/>
              </w:rPr>
            </w:pPr>
            <w:r w:rsidRPr="00585548">
              <w:rPr>
                <w:rFonts w:ascii="Segoe UI" w:hAnsi="Segoe UI" w:cs="Segoe UI"/>
                <w:sz w:val="20"/>
                <w:szCs w:val="20"/>
              </w:rPr>
              <w:t>Diagnostic accuracy of CAP and LSM against</w:t>
            </w:r>
          </w:p>
          <w:p w14:paraId="5771C652" w14:textId="1CD78EC1" w:rsidR="00940EFD" w:rsidRPr="0030566C" w:rsidRDefault="00585548" w:rsidP="00585548">
            <w:pPr>
              <w:rPr>
                <w:rFonts w:ascii="Segoe UI" w:hAnsi="Segoe UI" w:cs="Segoe UI"/>
                <w:sz w:val="20"/>
                <w:szCs w:val="20"/>
              </w:rPr>
            </w:pPr>
            <w:r w:rsidRPr="00585548">
              <w:rPr>
                <w:rFonts w:ascii="Segoe UI" w:hAnsi="Segoe UI" w:cs="Segoe UI"/>
                <w:sz w:val="20"/>
                <w:szCs w:val="20"/>
              </w:rPr>
              <w:t>liver histology</w:t>
            </w:r>
            <w:r w:rsidR="00CE6D64">
              <w:rPr>
                <w:rFonts w:ascii="Segoe UI" w:hAnsi="Segoe UI" w:cs="Segoe UI"/>
                <w:sz w:val="20"/>
                <w:szCs w:val="20"/>
              </w:rPr>
              <w:t xml:space="preserve"> </w:t>
            </w:r>
            <w:r w:rsidR="00A94FE9">
              <w:rPr>
                <w:rFonts w:ascii="Segoe UI" w:hAnsi="Segoe UI" w:cs="Segoe UI"/>
                <w:sz w:val="20"/>
                <w:szCs w:val="20"/>
              </w:rPr>
              <w:t xml:space="preserve">in patients with NAFLD </w:t>
            </w:r>
            <w:r w:rsidR="00CE6D64" w:rsidRPr="00585548">
              <w:rPr>
                <w:rFonts w:ascii="Segoe UI" w:hAnsi="Segoe UI" w:cs="Segoe UI"/>
                <w:sz w:val="20"/>
                <w:szCs w:val="20"/>
              </w:rPr>
              <w:t>(n=</w:t>
            </w:r>
            <w:r w:rsidR="00E565F3">
              <w:rPr>
                <w:rFonts w:ascii="Segoe UI" w:hAnsi="Segoe UI" w:cs="Segoe UI"/>
                <w:sz w:val="20"/>
                <w:szCs w:val="20"/>
              </w:rPr>
              <w:t>450).</w:t>
            </w:r>
          </w:p>
        </w:tc>
        <w:tc>
          <w:tcPr>
            <w:tcW w:w="825" w:type="pct"/>
          </w:tcPr>
          <w:p w14:paraId="42D20E2E" w14:textId="7CE71C09" w:rsidR="00940EFD" w:rsidRPr="0030566C" w:rsidRDefault="003F4329" w:rsidP="0030566C">
            <w:pPr>
              <w:rPr>
                <w:rFonts w:ascii="Segoe UI" w:hAnsi="Segoe UI" w:cs="Segoe UI"/>
                <w:sz w:val="20"/>
                <w:szCs w:val="20"/>
              </w:rPr>
            </w:pPr>
            <w:r w:rsidRPr="003F4329">
              <w:rPr>
                <w:rFonts w:ascii="Segoe UI" w:hAnsi="Segoe UI" w:cs="Segoe UI"/>
                <w:sz w:val="20"/>
                <w:szCs w:val="20"/>
              </w:rPr>
              <w:t>10.1053/j.gastro.2019.01.042</w:t>
            </w:r>
          </w:p>
        </w:tc>
        <w:tc>
          <w:tcPr>
            <w:tcW w:w="732" w:type="pct"/>
          </w:tcPr>
          <w:p w14:paraId="0F76E51D" w14:textId="6C18C002" w:rsidR="00940EFD" w:rsidRDefault="00EA54A9" w:rsidP="0030566C">
            <w:pPr>
              <w:rPr>
                <w:rFonts w:ascii="Segoe UI" w:hAnsi="Segoe UI" w:cs="Segoe UI"/>
                <w:sz w:val="20"/>
                <w:szCs w:val="20"/>
              </w:rPr>
            </w:pPr>
            <w:r>
              <w:rPr>
                <w:rFonts w:ascii="Segoe UI" w:hAnsi="Segoe UI" w:cs="Segoe UI"/>
                <w:sz w:val="20"/>
                <w:szCs w:val="20"/>
              </w:rPr>
              <w:t xml:space="preserve">25 Jan </w:t>
            </w:r>
            <w:r w:rsidR="005D468B">
              <w:rPr>
                <w:rFonts w:ascii="Segoe UI" w:hAnsi="Segoe UI" w:cs="Segoe UI"/>
                <w:sz w:val="20"/>
                <w:szCs w:val="20"/>
              </w:rPr>
              <w:t>2019</w:t>
            </w:r>
          </w:p>
        </w:tc>
      </w:tr>
      <w:tr w:rsidR="003F4329" w:rsidRPr="0030566C" w14:paraId="1291EB94" w14:textId="77777777" w:rsidTr="008D6C5E">
        <w:trPr>
          <w:cantSplit/>
        </w:trPr>
        <w:tc>
          <w:tcPr>
            <w:tcW w:w="219" w:type="pct"/>
          </w:tcPr>
          <w:p w14:paraId="66E75179" w14:textId="69D2690C" w:rsidR="00451A8A" w:rsidRPr="0030566C" w:rsidRDefault="008D6C5E" w:rsidP="0030566C">
            <w:pPr>
              <w:rPr>
                <w:rFonts w:ascii="Segoe UI" w:hAnsi="Segoe UI" w:cs="Segoe UI"/>
                <w:sz w:val="20"/>
                <w:szCs w:val="20"/>
              </w:rPr>
            </w:pPr>
            <w:r>
              <w:rPr>
                <w:rFonts w:ascii="Segoe UI" w:hAnsi="Segoe UI" w:cs="Segoe UI"/>
                <w:sz w:val="20"/>
                <w:szCs w:val="20"/>
              </w:rPr>
              <w:t>2.</w:t>
            </w:r>
          </w:p>
        </w:tc>
        <w:tc>
          <w:tcPr>
            <w:tcW w:w="901" w:type="pct"/>
          </w:tcPr>
          <w:p w14:paraId="126A1739" w14:textId="465E7ED0" w:rsidR="00FE2DE5" w:rsidRPr="00FE2DE5" w:rsidRDefault="00FE2DE5" w:rsidP="00FE2DE5">
            <w:pPr>
              <w:rPr>
                <w:rFonts w:ascii="Segoe UI" w:hAnsi="Segoe UI" w:cs="Segoe UI"/>
                <w:sz w:val="20"/>
                <w:szCs w:val="20"/>
              </w:rPr>
            </w:pPr>
            <w:r w:rsidRPr="00FE2DE5">
              <w:rPr>
                <w:rFonts w:ascii="Segoe UI" w:hAnsi="Segoe UI" w:cs="Segoe UI"/>
                <w:sz w:val="20"/>
                <w:szCs w:val="20"/>
              </w:rPr>
              <w:t>Multicentre Cohort</w:t>
            </w:r>
            <w:r w:rsidR="008D6C5E">
              <w:rPr>
                <w:rFonts w:ascii="Segoe UI" w:hAnsi="Segoe UI" w:cs="Segoe UI"/>
                <w:sz w:val="20"/>
                <w:szCs w:val="20"/>
              </w:rPr>
              <w:t xml:space="preserve"> </w:t>
            </w:r>
            <w:r w:rsidRPr="00FE2DE5">
              <w:rPr>
                <w:rFonts w:ascii="Segoe UI" w:hAnsi="Segoe UI" w:cs="Segoe UI"/>
                <w:sz w:val="20"/>
                <w:szCs w:val="20"/>
              </w:rPr>
              <w:t>study</w:t>
            </w:r>
          </w:p>
          <w:p w14:paraId="532D8AAA" w14:textId="690434CF" w:rsidR="00451A8A" w:rsidRDefault="008D6C5E" w:rsidP="00FE2DE5">
            <w:pPr>
              <w:rPr>
                <w:rFonts w:ascii="Segoe UI" w:hAnsi="Segoe UI" w:cs="Segoe UI"/>
                <w:sz w:val="20"/>
                <w:szCs w:val="20"/>
              </w:rPr>
            </w:pPr>
            <w:r>
              <w:rPr>
                <w:rFonts w:ascii="Segoe UI" w:hAnsi="Segoe UI" w:cs="Segoe UI"/>
                <w:sz w:val="20"/>
                <w:szCs w:val="20"/>
              </w:rPr>
              <w:br/>
              <w:t>Diagnostic accuracy</w:t>
            </w:r>
          </w:p>
        </w:tc>
        <w:tc>
          <w:tcPr>
            <w:tcW w:w="1125" w:type="pct"/>
          </w:tcPr>
          <w:p w14:paraId="152D7154" w14:textId="7CED32E4" w:rsidR="00451A8A" w:rsidRPr="001A4432" w:rsidRDefault="004833BB" w:rsidP="0030566C">
            <w:pPr>
              <w:rPr>
                <w:rFonts w:ascii="Segoe UI" w:hAnsi="Segoe UI" w:cs="Segoe UI"/>
                <w:sz w:val="20"/>
                <w:szCs w:val="20"/>
              </w:rPr>
            </w:pPr>
            <w:r w:rsidRPr="004833BB">
              <w:rPr>
                <w:rFonts w:ascii="Segoe UI" w:hAnsi="Segoe UI" w:cs="Segoe UI"/>
                <w:sz w:val="20"/>
                <w:szCs w:val="20"/>
              </w:rPr>
              <w:t>Validation of the accuracy of the FAST™ score for detecting patients with at-risk non-alcoholic steatohepatitis (NASH) in a North American cohort and comparison to other non-invasive algorithms</w:t>
            </w:r>
          </w:p>
        </w:tc>
        <w:tc>
          <w:tcPr>
            <w:tcW w:w="1199" w:type="pct"/>
          </w:tcPr>
          <w:p w14:paraId="0B6167A1" w14:textId="5E37B138" w:rsidR="00451A8A" w:rsidRPr="0030566C" w:rsidRDefault="000528AB" w:rsidP="0030566C">
            <w:pPr>
              <w:rPr>
                <w:rFonts w:ascii="Segoe UI" w:hAnsi="Segoe UI" w:cs="Segoe UI"/>
                <w:sz w:val="20"/>
                <w:szCs w:val="20"/>
              </w:rPr>
            </w:pPr>
            <w:r>
              <w:rPr>
                <w:rFonts w:ascii="Segoe UI" w:hAnsi="Segoe UI" w:cs="Segoe UI"/>
                <w:sz w:val="20"/>
                <w:szCs w:val="20"/>
              </w:rPr>
              <w:t>Assessed FibroScan-AST (FAST</w:t>
            </w:r>
            <w:r w:rsidR="004833BB" w:rsidRPr="004833BB">
              <w:rPr>
                <w:rFonts w:ascii="Segoe UI" w:hAnsi="Segoe UI" w:cs="Segoe UI"/>
                <w:sz w:val="20"/>
                <w:szCs w:val="20"/>
              </w:rPr>
              <w:t>™</w:t>
            </w:r>
            <w:r>
              <w:rPr>
                <w:rFonts w:ascii="Segoe UI" w:hAnsi="Segoe UI" w:cs="Segoe UI"/>
                <w:sz w:val="20"/>
                <w:szCs w:val="20"/>
              </w:rPr>
              <w:t xml:space="preserve">) </w:t>
            </w:r>
            <w:r w:rsidRPr="000528AB">
              <w:rPr>
                <w:rFonts w:ascii="Segoe UI" w:hAnsi="Segoe UI" w:cs="Segoe UI"/>
                <w:sz w:val="20"/>
                <w:szCs w:val="20"/>
              </w:rPr>
              <w:t xml:space="preserve">diagnostic accuracy across different patient </w:t>
            </w:r>
            <w:r w:rsidR="00572147" w:rsidRPr="000528AB">
              <w:rPr>
                <w:rFonts w:ascii="Segoe UI" w:hAnsi="Segoe UI" w:cs="Segoe UI"/>
                <w:sz w:val="20"/>
                <w:szCs w:val="20"/>
              </w:rPr>
              <w:t>populations and</w:t>
            </w:r>
            <w:r w:rsidRPr="000528AB">
              <w:rPr>
                <w:rFonts w:ascii="Segoe UI" w:hAnsi="Segoe UI" w:cs="Segoe UI"/>
                <w:sz w:val="20"/>
                <w:szCs w:val="20"/>
              </w:rPr>
              <w:t xml:space="preserve"> compare</w:t>
            </w:r>
            <w:r w:rsidR="00B134E1">
              <w:rPr>
                <w:rFonts w:ascii="Segoe UI" w:hAnsi="Segoe UI" w:cs="Segoe UI"/>
                <w:sz w:val="20"/>
                <w:szCs w:val="20"/>
              </w:rPr>
              <w:t>d</w:t>
            </w:r>
            <w:r w:rsidRPr="000528AB">
              <w:rPr>
                <w:rFonts w:ascii="Segoe UI" w:hAnsi="Segoe UI" w:cs="Segoe UI"/>
                <w:sz w:val="20"/>
                <w:szCs w:val="20"/>
              </w:rPr>
              <w:t xml:space="preserve"> performance to other </w:t>
            </w:r>
            <w:r w:rsidR="00373BB9">
              <w:rPr>
                <w:rFonts w:ascii="Segoe UI" w:hAnsi="Segoe UI" w:cs="Segoe UI"/>
                <w:sz w:val="20"/>
                <w:szCs w:val="20"/>
              </w:rPr>
              <w:t>NITs</w:t>
            </w:r>
            <w:r w:rsidRPr="000528AB">
              <w:rPr>
                <w:rFonts w:ascii="Segoe UI" w:hAnsi="Segoe UI" w:cs="Segoe UI"/>
                <w:sz w:val="20"/>
                <w:szCs w:val="20"/>
              </w:rPr>
              <w:t xml:space="preserve"> for identifying at-risk NASH</w:t>
            </w:r>
            <w:r w:rsidR="00CE6D64">
              <w:rPr>
                <w:rFonts w:ascii="Segoe UI" w:hAnsi="Segoe UI" w:cs="Segoe UI"/>
                <w:sz w:val="20"/>
                <w:szCs w:val="20"/>
              </w:rPr>
              <w:t xml:space="preserve"> </w:t>
            </w:r>
            <w:r w:rsidR="00CE6D64" w:rsidRPr="00FE2DE5">
              <w:rPr>
                <w:rFonts w:ascii="Segoe UI" w:hAnsi="Segoe UI" w:cs="Segoe UI"/>
                <w:sz w:val="20"/>
                <w:szCs w:val="20"/>
              </w:rPr>
              <w:t>(n=585)</w:t>
            </w:r>
            <w:r w:rsidRPr="000528AB">
              <w:rPr>
                <w:rFonts w:ascii="Segoe UI" w:hAnsi="Segoe UI" w:cs="Segoe UI"/>
                <w:sz w:val="20"/>
                <w:szCs w:val="20"/>
              </w:rPr>
              <w:t>.</w:t>
            </w:r>
          </w:p>
        </w:tc>
        <w:tc>
          <w:tcPr>
            <w:tcW w:w="825" w:type="pct"/>
          </w:tcPr>
          <w:p w14:paraId="32D1433C" w14:textId="7AE7A289" w:rsidR="00451A8A" w:rsidRPr="0030566C" w:rsidRDefault="00B134E1" w:rsidP="0030566C">
            <w:pPr>
              <w:rPr>
                <w:rFonts w:ascii="Segoe UI" w:hAnsi="Segoe UI" w:cs="Segoe UI"/>
                <w:sz w:val="20"/>
                <w:szCs w:val="20"/>
              </w:rPr>
            </w:pPr>
            <w:r w:rsidRPr="00B134E1">
              <w:rPr>
                <w:rFonts w:ascii="Segoe UI" w:hAnsi="Segoe UI" w:cs="Segoe UI"/>
                <w:sz w:val="20"/>
                <w:szCs w:val="20"/>
              </w:rPr>
              <w:t>10.1371/journal.pone.0266859</w:t>
            </w:r>
          </w:p>
        </w:tc>
        <w:tc>
          <w:tcPr>
            <w:tcW w:w="732" w:type="pct"/>
          </w:tcPr>
          <w:p w14:paraId="210D3408" w14:textId="3E0A0C97" w:rsidR="00451A8A" w:rsidRDefault="00266670" w:rsidP="0030566C">
            <w:pPr>
              <w:rPr>
                <w:rFonts w:ascii="Segoe UI" w:hAnsi="Segoe UI" w:cs="Segoe UI"/>
                <w:sz w:val="20"/>
                <w:szCs w:val="20"/>
              </w:rPr>
            </w:pPr>
            <w:r>
              <w:rPr>
                <w:rFonts w:ascii="Segoe UI" w:hAnsi="Segoe UI" w:cs="Segoe UI"/>
                <w:sz w:val="20"/>
                <w:szCs w:val="20"/>
              </w:rPr>
              <w:t xml:space="preserve">15 </w:t>
            </w:r>
            <w:r w:rsidRPr="00B134E1">
              <w:rPr>
                <w:rFonts w:ascii="Segoe UI" w:hAnsi="Segoe UI" w:cs="Segoe UI"/>
                <w:sz w:val="20"/>
                <w:szCs w:val="20"/>
              </w:rPr>
              <w:t xml:space="preserve">Apr </w:t>
            </w:r>
            <w:r w:rsidR="00B134E1" w:rsidRPr="00B134E1">
              <w:rPr>
                <w:rFonts w:ascii="Segoe UI" w:hAnsi="Segoe UI" w:cs="Segoe UI"/>
                <w:sz w:val="20"/>
                <w:szCs w:val="20"/>
              </w:rPr>
              <w:t xml:space="preserve">2022 </w:t>
            </w:r>
          </w:p>
        </w:tc>
      </w:tr>
      <w:tr w:rsidR="003F4329" w:rsidRPr="0030566C" w14:paraId="67F8618C" w14:textId="77777777" w:rsidTr="008D6C5E">
        <w:trPr>
          <w:cantSplit/>
        </w:trPr>
        <w:tc>
          <w:tcPr>
            <w:tcW w:w="219" w:type="pct"/>
          </w:tcPr>
          <w:p w14:paraId="6B54CA6B" w14:textId="62D23D88" w:rsidR="00940EFD" w:rsidRPr="0030566C" w:rsidRDefault="008D6C5E" w:rsidP="0030566C">
            <w:pPr>
              <w:rPr>
                <w:rFonts w:ascii="Segoe UI" w:hAnsi="Segoe UI" w:cs="Segoe UI"/>
                <w:sz w:val="20"/>
                <w:szCs w:val="20"/>
              </w:rPr>
            </w:pPr>
            <w:r>
              <w:rPr>
                <w:rFonts w:ascii="Segoe UI" w:hAnsi="Segoe UI" w:cs="Segoe UI"/>
                <w:sz w:val="20"/>
                <w:szCs w:val="20"/>
              </w:rPr>
              <w:t>3.</w:t>
            </w:r>
          </w:p>
        </w:tc>
        <w:tc>
          <w:tcPr>
            <w:tcW w:w="901" w:type="pct"/>
          </w:tcPr>
          <w:p w14:paraId="05F646DF" w14:textId="3BD97C82" w:rsidR="005F5303" w:rsidRPr="005F5303" w:rsidRDefault="005F5303" w:rsidP="005F5303">
            <w:pPr>
              <w:rPr>
                <w:rFonts w:ascii="Segoe UI" w:hAnsi="Segoe UI" w:cs="Segoe UI"/>
                <w:sz w:val="20"/>
                <w:szCs w:val="20"/>
              </w:rPr>
            </w:pPr>
            <w:r w:rsidRPr="005F5303">
              <w:rPr>
                <w:rFonts w:ascii="Segoe UI" w:hAnsi="Segoe UI" w:cs="Segoe UI"/>
                <w:sz w:val="20"/>
                <w:szCs w:val="20"/>
              </w:rPr>
              <w:t>Observational cohort</w:t>
            </w:r>
            <w:r w:rsidR="008D6C5E">
              <w:rPr>
                <w:rFonts w:ascii="Segoe UI" w:hAnsi="Segoe UI" w:cs="Segoe UI"/>
                <w:sz w:val="20"/>
                <w:szCs w:val="20"/>
              </w:rPr>
              <w:t xml:space="preserve"> </w:t>
            </w:r>
            <w:r w:rsidRPr="005F5303">
              <w:rPr>
                <w:rFonts w:ascii="Segoe UI" w:hAnsi="Segoe UI" w:cs="Segoe UI"/>
                <w:sz w:val="20"/>
                <w:szCs w:val="20"/>
              </w:rPr>
              <w:t>study</w:t>
            </w:r>
          </w:p>
          <w:p w14:paraId="5D0A6BC7" w14:textId="77777777" w:rsidR="00940EFD" w:rsidRDefault="00940EFD" w:rsidP="005F5303">
            <w:pPr>
              <w:rPr>
                <w:rFonts w:ascii="Segoe UI" w:hAnsi="Segoe UI" w:cs="Segoe UI"/>
                <w:sz w:val="20"/>
                <w:szCs w:val="20"/>
              </w:rPr>
            </w:pPr>
          </w:p>
          <w:p w14:paraId="2EE65A97" w14:textId="4A2975C7" w:rsidR="008D6C5E" w:rsidRDefault="008D6C5E" w:rsidP="005F5303">
            <w:pPr>
              <w:rPr>
                <w:rFonts w:ascii="Segoe UI" w:hAnsi="Segoe UI" w:cs="Segoe UI"/>
                <w:sz w:val="20"/>
                <w:szCs w:val="20"/>
              </w:rPr>
            </w:pPr>
            <w:r>
              <w:rPr>
                <w:rFonts w:ascii="Segoe UI" w:hAnsi="Segoe UI" w:cs="Segoe UI"/>
                <w:sz w:val="20"/>
                <w:szCs w:val="20"/>
              </w:rPr>
              <w:t>Prognostic accuracy</w:t>
            </w:r>
          </w:p>
        </w:tc>
        <w:tc>
          <w:tcPr>
            <w:tcW w:w="1125" w:type="pct"/>
          </w:tcPr>
          <w:p w14:paraId="562E261A" w14:textId="5E960CC0" w:rsidR="00940EFD" w:rsidRPr="006C354B" w:rsidRDefault="00744DB2" w:rsidP="0030566C">
            <w:pPr>
              <w:rPr>
                <w:rFonts w:ascii="Segoe UI" w:hAnsi="Segoe UI" w:cs="Segoe UI"/>
                <w:sz w:val="20"/>
                <w:szCs w:val="20"/>
              </w:rPr>
            </w:pPr>
            <w:r w:rsidRPr="00744DB2">
              <w:rPr>
                <w:rFonts w:ascii="Segoe UI" w:hAnsi="Segoe UI" w:cs="Segoe UI"/>
                <w:sz w:val="20"/>
                <w:szCs w:val="20"/>
              </w:rPr>
              <w:t>Using liver stiffness to predict and monitor the risk of decompensation and mortality in patients with alcohol-related liver disease</w:t>
            </w:r>
          </w:p>
        </w:tc>
        <w:tc>
          <w:tcPr>
            <w:tcW w:w="1199" w:type="pct"/>
          </w:tcPr>
          <w:p w14:paraId="437885B7" w14:textId="39B8562B" w:rsidR="00940EFD" w:rsidRPr="0030566C" w:rsidRDefault="00BC00FD" w:rsidP="0030566C">
            <w:pPr>
              <w:rPr>
                <w:rFonts w:ascii="Segoe UI" w:hAnsi="Segoe UI" w:cs="Segoe UI"/>
                <w:sz w:val="20"/>
                <w:szCs w:val="20"/>
              </w:rPr>
            </w:pPr>
            <w:r>
              <w:rPr>
                <w:rFonts w:ascii="Segoe UI" w:hAnsi="Segoe UI" w:cs="Segoe UI"/>
                <w:sz w:val="20"/>
                <w:szCs w:val="20"/>
              </w:rPr>
              <w:t>E</w:t>
            </w:r>
            <w:r w:rsidR="00744DB2" w:rsidRPr="00744DB2">
              <w:rPr>
                <w:rFonts w:ascii="Segoe UI" w:hAnsi="Segoe UI" w:cs="Segoe UI"/>
                <w:sz w:val="20"/>
                <w:szCs w:val="20"/>
              </w:rPr>
              <w:t xml:space="preserve">valuated if LSM, using </w:t>
            </w:r>
            <w:r w:rsidR="00A36760">
              <w:rPr>
                <w:rFonts w:ascii="Segoe UI" w:hAnsi="Segoe UI" w:cs="Segoe UI"/>
                <w:sz w:val="20"/>
                <w:szCs w:val="20"/>
              </w:rPr>
              <w:t>TE</w:t>
            </w:r>
            <w:r w:rsidR="00744DB2" w:rsidRPr="00744DB2">
              <w:rPr>
                <w:rFonts w:ascii="Segoe UI" w:hAnsi="Segoe UI" w:cs="Segoe UI"/>
                <w:sz w:val="20"/>
                <w:szCs w:val="20"/>
              </w:rPr>
              <w:t xml:space="preserve">, and LSM changes predict decompensation and mortality in patients with alcohol-related liver disease </w:t>
            </w:r>
            <w:r w:rsidR="00CE6D64" w:rsidRPr="005F5303">
              <w:rPr>
                <w:rFonts w:ascii="Segoe UI" w:hAnsi="Segoe UI" w:cs="Segoe UI"/>
                <w:sz w:val="20"/>
                <w:szCs w:val="20"/>
              </w:rPr>
              <w:t>(n = 536)</w:t>
            </w:r>
            <w:r w:rsidR="00744DB2" w:rsidRPr="00744DB2">
              <w:rPr>
                <w:rFonts w:ascii="Segoe UI" w:hAnsi="Segoe UI" w:cs="Segoe UI"/>
                <w:sz w:val="20"/>
                <w:szCs w:val="20"/>
              </w:rPr>
              <w:t>.</w:t>
            </w:r>
          </w:p>
        </w:tc>
        <w:tc>
          <w:tcPr>
            <w:tcW w:w="825" w:type="pct"/>
          </w:tcPr>
          <w:p w14:paraId="01AEA842" w14:textId="7CDD64E8" w:rsidR="00940EFD" w:rsidRPr="0030566C" w:rsidRDefault="00CB72EB" w:rsidP="0030566C">
            <w:pPr>
              <w:rPr>
                <w:rFonts w:ascii="Segoe UI" w:hAnsi="Segoe UI" w:cs="Segoe UI"/>
                <w:sz w:val="20"/>
                <w:szCs w:val="20"/>
              </w:rPr>
            </w:pPr>
            <w:r w:rsidRPr="00CB72EB">
              <w:rPr>
                <w:rFonts w:ascii="Segoe UI" w:hAnsi="Segoe UI" w:cs="Segoe UI"/>
                <w:sz w:val="20"/>
                <w:szCs w:val="20"/>
              </w:rPr>
              <w:t>https://doi.org/10.1016/j.jhep.2024.02.019</w:t>
            </w:r>
          </w:p>
        </w:tc>
        <w:tc>
          <w:tcPr>
            <w:tcW w:w="732" w:type="pct"/>
          </w:tcPr>
          <w:p w14:paraId="2479993C" w14:textId="6EC1095B" w:rsidR="00940EFD" w:rsidRDefault="00266670" w:rsidP="0030566C">
            <w:pPr>
              <w:rPr>
                <w:rFonts w:ascii="Segoe UI" w:hAnsi="Segoe UI" w:cs="Segoe UI"/>
                <w:sz w:val="20"/>
                <w:szCs w:val="20"/>
              </w:rPr>
            </w:pPr>
            <w:r>
              <w:rPr>
                <w:rFonts w:ascii="Segoe UI" w:hAnsi="Segoe UI" w:cs="Segoe UI"/>
                <w:sz w:val="20"/>
                <w:szCs w:val="20"/>
              </w:rPr>
              <w:t xml:space="preserve">27 </w:t>
            </w:r>
            <w:r w:rsidR="00744DB2" w:rsidRPr="00744DB2">
              <w:rPr>
                <w:rFonts w:ascii="Segoe UI" w:hAnsi="Segoe UI" w:cs="Segoe UI"/>
                <w:sz w:val="20"/>
                <w:szCs w:val="20"/>
              </w:rPr>
              <w:t>Feb 2024</w:t>
            </w:r>
          </w:p>
        </w:tc>
      </w:tr>
      <w:tr w:rsidR="003F4329" w:rsidRPr="0030566C" w14:paraId="4ABDE04E" w14:textId="77777777" w:rsidTr="008D6C5E">
        <w:trPr>
          <w:cantSplit/>
        </w:trPr>
        <w:tc>
          <w:tcPr>
            <w:tcW w:w="219" w:type="pct"/>
          </w:tcPr>
          <w:p w14:paraId="3C885AD3" w14:textId="37EB60B4" w:rsidR="00AA7605" w:rsidRPr="0030566C" w:rsidRDefault="008D6C5E" w:rsidP="0030566C">
            <w:pPr>
              <w:rPr>
                <w:rFonts w:ascii="Segoe UI" w:hAnsi="Segoe UI" w:cs="Segoe UI"/>
                <w:sz w:val="20"/>
                <w:szCs w:val="20"/>
              </w:rPr>
            </w:pPr>
            <w:r>
              <w:rPr>
                <w:rFonts w:ascii="Segoe UI" w:hAnsi="Segoe UI" w:cs="Segoe UI"/>
                <w:sz w:val="20"/>
                <w:szCs w:val="20"/>
              </w:rPr>
              <w:t>4.</w:t>
            </w:r>
          </w:p>
        </w:tc>
        <w:tc>
          <w:tcPr>
            <w:tcW w:w="901" w:type="pct"/>
          </w:tcPr>
          <w:p w14:paraId="4D17D891" w14:textId="77777777" w:rsidR="00E1204E" w:rsidRPr="00E1204E" w:rsidRDefault="00E1204E" w:rsidP="00E1204E">
            <w:pPr>
              <w:rPr>
                <w:rFonts w:ascii="Segoe UI" w:hAnsi="Segoe UI" w:cs="Segoe UI"/>
                <w:sz w:val="20"/>
                <w:szCs w:val="20"/>
              </w:rPr>
            </w:pPr>
            <w:r w:rsidRPr="00E1204E">
              <w:rPr>
                <w:rFonts w:ascii="Segoe UI" w:hAnsi="Segoe UI" w:cs="Segoe UI"/>
                <w:sz w:val="20"/>
                <w:szCs w:val="20"/>
              </w:rPr>
              <w:t>Multicentre,</w:t>
            </w:r>
          </w:p>
          <w:p w14:paraId="26DC016D" w14:textId="77777777" w:rsidR="00E1204E" w:rsidRPr="00E1204E" w:rsidRDefault="00E1204E" w:rsidP="00E1204E">
            <w:pPr>
              <w:rPr>
                <w:rFonts w:ascii="Segoe UI" w:hAnsi="Segoe UI" w:cs="Segoe UI"/>
                <w:sz w:val="20"/>
                <w:szCs w:val="20"/>
              </w:rPr>
            </w:pPr>
            <w:r w:rsidRPr="00E1204E">
              <w:rPr>
                <w:rFonts w:ascii="Segoe UI" w:hAnsi="Segoe UI" w:cs="Segoe UI"/>
                <w:sz w:val="20"/>
                <w:szCs w:val="20"/>
              </w:rPr>
              <w:t>retrospective analysis</w:t>
            </w:r>
          </w:p>
          <w:p w14:paraId="43D83173" w14:textId="77777777" w:rsidR="00AA7605" w:rsidRDefault="00AA7605" w:rsidP="00E1204E">
            <w:pPr>
              <w:rPr>
                <w:rFonts w:ascii="Segoe UI" w:hAnsi="Segoe UI" w:cs="Segoe UI"/>
                <w:sz w:val="20"/>
                <w:szCs w:val="20"/>
              </w:rPr>
            </w:pPr>
          </w:p>
          <w:p w14:paraId="56112EB0" w14:textId="57EDF26D" w:rsidR="008D6C5E" w:rsidRPr="005F5303" w:rsidRDefault="008D6C5E" w:rsidP="00E1204E">
            <w:pPr>
              <w:rPr>
                <w:rFonts w:ascii="Segoe UI" w:hAnsi="Segoe UI" w:cs="Segoe UI"/>
                <w:sz w:val="20"/>
                <w:szCs w:val="20"/>
              </w:rPr>
            </w:pPr>
            <w:r>
              <w:rPr>
                <w:rFonts w:ascii="Segoe UI" w:hAnsi="Segoe UI" w:cs="Segoe UI"/>
                <w:sz w:val="20"/>
                <w:szCs w:val="20"/>
              </w:rPr>
              <w:t>Prognostic accuracy</w:t>
            </w:r>
          </w:p>
        </w:tc>
        <w:tc>
          <w:tcPr>
            <w:tcW w:w="1125" w:type="pct"/>
          </w:tcPr>
          <w:p w14:paraId="6C38EE33" w14:textId="17B7E686" w:rsidR="00AA7605" w:rsidRPr="007725F0" w:rsidRDefault="00C56B7F" w:rsidP="0030566C">
            <w:pPr>
              <w:rPr>
                <w:rFonts w:ascii="Segoe UI" w:hAnsi="Segoe UI" w:cs="Segoe UI"/>
                <w:sz w:val="20"/>
                <w:szCs w:val="20"/>
              </w:rPr>
            </w:pPr>
            <w:r w:rsidRPr="00C56B7F">
              <w:rPr>
                <w:rFonts w:ascii="Segoe UI" w:hAnsi="Segoe UI" w:cs="Segoe UI"/>
                <w:sz w:val="20"/>
                <w:szCs w:val="20"/>
              </w:rPr>
              <w:t>Monitoring occurrence of liver-related events and survival by transient elastography in patients with non</w:t>
            </w:r>
            <w:r w:rsidR="00FD3991">
              <w:rPr>
                <w:rFonts w:ascii="Segoe UI" w:hAnsi="Segoe UI" w:cs="Segoe UI"/>
                <w:sz w:val="20"/>
                <w:szCs w:val="20"/>
              </w:rPr>
              <w:t>-alcoholic</w:t>
            </w:r>
            <w:r w:rsidRPr="00C56B7F">
              <w:rPr>
                <w:rFonts w:ascii="Segoe UI" w:hAnsi="Segoe UI" w:cs="Segoe UI"/>
                <w:sz w:val="20"/>
                <w:szCs w:val="20"/>
              </w:rPr>
              <w:t xml:space="preserve"> fatty liver disease and compensated advanced chronic liver disease</w:t>
            </w:r>
          </w:p>
        </w:tc>
        <w:tc>
          <w:tcPr>
            <w:tcW w:w="1199" w:type="pct"/>
          </w:tcPr>
          <w:p w14:paraId="5F1719AE" w14:textId="7F91C5B0" w:rsidR="00AA7605" w:rsidRPr="0030566C" w:rsidRDefault="00FA3B60" w:rsidP="0030566C">
            <w:pPr>
              <w:rPr>
                <w:rFonts w:ascii="Segoe UI" w:hAnsi="Segoe UI" w:cs="Segoe UI"/>
                <w:sz w:val="20"/>
                <w:szCs w:val="20"/>
              </w:rPr>
            </w:pPr>
            <w:r>
              <w:rPr>
                <w:rFonts w:ascii="Segoe UI" w:hAnsi="Segoe UI" w:cs="Segoe UI"/>
                <w:sz w:val="20"/>
                <w:szCs w:val="20"/>
              </w:rPr>
              <w:t>I</w:t>
            </w:r>
            <w:r w:rsidRPr="00FA3B60">
              <w:rPr>
                <w:rFonts w:ascii="Segoe UI" w:hAnsi="Segoe UI" w:cs="Segoe UI"/>
                <w:sz w:val="20"/>
                <w:szCs w:val="20"/>
              </w:rPr>
              <w:t>nvestigate</w:t>
            </w:r>
            <w:r>
              <w:rPr>
                <w:rFonts w:ascii="Segoe UI" w:hAnsi="Segoe UI" w:cs="Segoe UI"/>
                <w:sz w:val="20"/>
                <w:szCs w:val="20"/>
              </w:rPr>
              <w:t>d</w:t>
            </w:r>
            <w:r w:rsidRPr="00FA3B60">
              <w:rPr>
                <w:rFonts w:ascii="Segoe UI" w:hAnsi="Segoe UI" w:cs="Segoe UI"/>
                <w:sz w:val="20"/>
                <w:szCs w:val="20"/>
              </w:rPr>
              <w:t xml:space="preserve"> in a large cohort of patients with NAFLD and compensated advanced chronic liver disease</w:t>
            </w:r>
            <w:r w:rsidR="00CE6D64">
              <w:rPr>
                <w:rFonts w:ascii="Segoe UI" w:hAnsi="Segoe UI" w:cs="Segoe UI"/>
                <w:sz w:val="20"/>
                <w:szCs w:val="20"/>
              </w:rPr>
              <w:t xml:space="preserve"> </w:t>
            </w:r>
            <w:r w:rsidR="00CE6D64" w:rsidRPr="00E1204E">
              <w:rPr>
                <w:rFonts w:ascii="Segoe UI" w:hAnsi="Segoe UI" w:cs="Segoe UI"/>
                <w:sz w:val="20"/>
                <w:szCs w:val="20"/>
              </w:rPr>
              <w:t>(n=1039)</w:t>
            </w:r>
            <w:r w:rsidRPr="00FA3B60">
              <w:rPr>
                <w:rFonts w:ascii="Segoe UI" w:hAnsi="Segoe UI" w:cs="Segoe UI"/>
                <w:sz w:val="20"/>
                <w:szCs w:val="20"/>
              </w:rPr>
              <w:t>, baseline LSMs and their changes can be used to identify patients at</w:t>
            </w:r>
            <w:r w:rsidR="006C2FA0">
              <w:rPr>
                <w:rFonts w:ascii="Segoe UI" w:hAnsi="Segoe UI" w:cs="Segoe UI"/>
                <w:sz w:val="20"/>
                <w:szCs w:val="20"/>
              </w:rPr>
              <w:t>-</w:t>
            </w:r>
            <w:r w:rsidRPr="00FA3B60">
              <w:rPr>
                <w:rFonts w:ascii="Segoe UI" w:hAnsi="Segoe UI" w:cs="Segoe UI"/>
                <w:sz w:val="20"/>
                <w:szCs w:val="20"/>
              </w:rPr>
              <w:t>risk for liver-related and extrahepatic events.</w:t>
            </w:r>
          </w:p>
        </w:tc>
        <w:tc>
          <w:tcPr>
            <w:tcW w:w="825" w:type="pct"/>
          </w:tcPr>
          <w:p w14:paraId="14410B7E" w14:textId="7F332B90" w:rsidR="00AA7605" w:rsidRPr="0030566C" w:rsidRDefault="00417FDD" w:rsidP="0030566C">
            <w:pPr>
              <w:rPr>
                <w:rFonts w:ascii="Segoe UI" w:hAnsi="Segoe UI" w:cs="Segoe UI"/>
                <w:sz w:val="20"/>
                <w:szCs w:val="20"/>
              </w:rPr>
            </w:pPr>
            <w:r w:rsidRPr="00417FDD">
              <w:rPr>
                <w:rFonts w:ascii="Segoe UI" w:hAnsi="Segoe UI" w:cs="Segoe UI"/>
                <w:sz w:val="20"/>
                <w:szCs w:val="20"/>
              </w:rPr>
              <w:t>10.1016/j.cgh.2020.06.045</w:t>
            </w:r>
          </w:p>
        </w:tc>
        <w:tc>
          <w:tcPr>
            <w:tcW w:w="732" w:type="pct"/>
          </w:tcPr>
          <w:p w14:paraId="1E62AE1A" w14:textId="7F5C3EB9" w:rsidR="00AA7605" w:rsidRDefault="00266670" w:rsidP="0030566C">
            <w:pPr>
              <w:rPr>
                <w:rFonts w:ascii="Segoe UI" w:hAnsi="Segoe UI" w:cs="Segoe UI"/>
                <w:sz w:val="20"/>
                <w:szCs w:val="20"/>
              </w:rPr>
            </w:pPr>
            <w:r>
              <w:rPr>
                <w:rFonts w:ascii="Segoe UI" w:hAnsi="Segoe UI" w:cs="Segoe UI"/>
                <w:sz w:val="20"/>
                <w:szCs w:val="20"/>
              </w:rPr>
              <w:t xml:space="preserve">2 Jul </w:t>
            </w:r>
            <w:r w:rsidR="00417FDD" w:rsidRPr="00417FDD">
              <w:rPr>
                <w:rFonts w:ascii="Segoe UI" w:hAnsi="Segoe UI" w:cs="Segoe UI"/>
                <w:sz w:val="20"/>
                <w:szCs w:val="20"/>
              </w:rPr>
              <w:t>2020</w:t>
            </w:r>
          </w:p>
        </w:tc>
      </w:tr>
      <w:tr w:rsidR="003F4329" w:rsidRPr="0030566C" w14:paraId="46718430" w14:textId="77777777" w:rsidTr="008D6C5E">
        <w:trPr>
          <w:cantSplit/>
        </w:trPr>
        <w:tc>
          <w:tcPr>
            <w:tcW w:w="219" w:type="pct"/>
          </w:tcPr>
          <w:p w14:paraId="08B60E72" w14:textId="4B955078" w:rsidR="006C354B" w:rsidRPr="0030566C" w:rsidRDefault="00A05486" w:rsidP="0030566C">
            <w:pPr>
              <w:rPr>
                <w:rFonts w:ascii="Segoe UI" w:hAnsi="Segoe UI" w:cs="Segoe UI"/>
                <w:sz w:val="20"/>
                <w:szCs w:val="20"/>
              </w:rPr>
            </w:pPr>
            <w:r>
              <w:rPr>
                <w:rFonts w:ascii="Segoe UI" w:hAnsi="Segoe UI" w:cs="Segoe UI"/>
                <w:sz w:val="20"/>
                <w:szCs w:val="20"/>
              </w:rPr>
              <w:lastRenderedPageBreak/>
              <w:t>5.</w:t>
            </w:r>
          </w:p>
        </w:tc>
        <w:tc>
          <w:tcPr>
            <w:tcW w:w="901" w:type="pct"/>
          </w:tcPr>
          <w:p w14:paraId="0DD567DD" w14:textId="77777777" w:rsidR="006C354B" w:rsidRDefault="009D571B" w:rsidP="0030566C">
            <w:pPr>
              <w:rPr>
                <w:rFonts w:ascii="Segoe UI" w:hAnsi="Segoe UI" w:cs="Segoe UI"/>
                <w:sz w:val="20"/>
                <w:szCs w:val="20"/>
              </w:rPr>
            </w:pPr>
            <w:r>
              <w:rPr>
                <w:rFonts w:ascii="Segoe UI" w:hAnsi="Segoe UI" w:cs="Segoe UI"/>
                <w:sz w:val="20"/>
                <w:szCs w:val="20"/>
              </w:rPr>
              <w:t>S</w:t>
            </w:r>
            <w:r w:rsidRPr="009D571B">
              <w:rPr>
                <w:rFonts w:ascii="Segoe UI" w:hAnsi="Segoe UI" w:cs="Segoe UI"/>
                <w:sz w:val="20"/>
                <w:szCs w:val="20"/>
              </w:rPr>
              <w:t>ystematic review and meta-analysis</w:t>
            </w:r>
          </w:p>
          <w:p w14:paraId="0909668D" w14:textId="77777777" w:rsidR="008D6C5E" w:rsidRDefault="008D6C5E" w:rsidP="0030566C">
            <w:pPr>
              <w:rPr>
                <w:rFonts w:ascii="Segoe UI" w:hAnsi="Segoe UI" w:cs="Segoe UI"/>
                <w:sz w:val="20"/>
                <w:szCs w:val="20"/>
              </w:rPr>
            </w:pPr>
          </w:p>
          <w:p w14:paraId="4B54D6CC" w14:textId="48AFEE89" w:rsidR="008D6C5E" w:rsidRPr="0030566C" w:rsidRDefault="008D6C5E" w:rsidP="0030566C">
            <w:pPr>
              <w:rPr>
                <w:rFonts w:ascii="Segoe UI" w:hAnsi="Segoe UI" w:cs="Segoe UI"/>
                <w:sz w:val="20"/>
                <w:szCs w:val="20"/>
              </w:rPr>
            </w:pPr>
            <w:r>
              <w:rPr>
                <w:rFonts w:ascii="Segoe UI" w:hAnsi="Segoe UI" w:cs="Segoe UI"/>
                <w:sz w:val="20"/>
                <w:szCs w:val="20"/>
              </w:rPr>
              <w:t>Prognostic accuracy</w:t>
            </w:r>
          </w:p>
        </w:tc>
        <w:tc>
          <w:tcPr>
            <w:tcW w:w="1125" w:type="pct"/>
          </w:tcPr>
          <w:p w14:paraId="10C13078" w14:textId="24B30516" w:rsidR="006C354B" w:rsidRPr="0030566C" w:rsidRDefault="006C354B" w:rsidP="0030566C">
            <w:pPr>
              <w:rPr>
                <w:rFonts w:ascii="Segoe UI" w:hAnsi="Segoe UI" w:cs="Segoe UI"/>
                <w:sz w:val="20"/>
                <w:szCs w:val="20"/>
              </w:rPr>
            </w:pPr>
            <w:r w:rsidRPr="006C354B">
              <w:rPr>
                <w:rFonts w:ascii="Segoe UI" w:hAnsi="Segoe UI" w:cs="Segoe UI"/>
                <w:sz w:val="20"/>
                <w:szCs w:val="20"/>
              </w:rPr>
              <w:t>Liver stiffness is associated with all-cause mortality in patients with NAFLD: A systematic review and meta-analysis</w:t>
            </w:r>
          </w:p>
        </w:tc>
        <w:tc>
          <w:tcPr>
            <w:tcW w:w="1199" w:type="pct"/>
          </w:tcPr>
          <w:p w14:paraId="5E6D35B2" w14:textId="40521124" w:rsidR="006C354B" w:rsidRPr="0030566C" w:rsidRDefault="00075FA9" w:rsidP="0030566C">
            <w:pPr>
              <w:rPr>
                <w:rFonts w:ascii="Segoe UI" w:hAnsi="Segoe UI" w:cs="Segoe UI"/>
                <w:sz w:val="20"/>
                <w:szCs w:val="20"/>
              </w:rPr>
            </w:pPr>
            <w:r w:rsidRPr="00075FA9">
              <w:rPr>
                <w:rFonts w:ascii="Segoe UI" w:hAnsi="Segoe UI" w:cs="Segoe UI"/>
                <w:sz w:val="20"/>
                <w:szCs w:val="20"/>
              </w:rPr>
              <w:t xml:space="preserve">Several studies reported an association </w:t>
            </w:r>
            <w:r w:rsidR="00572147" w:rsidRPr="00075FA9">
              <w:rPr>
                <w:rFonts w:ascii="Segoe UI" w:hAnsi="Segoe UI" w:cs="Segoe UI"/>
                <w:sz w:val="20"/>
                <w:szCs w:val="20"/>
              </w:rPr>
              <w:t>between LSM</w:t>
            </w:r>
            <w:r>
              <w:rPr>
                <w:rFonts w:ascii="Segoe UI" w:hAnsi="Segoe UI" w:cs="Segoe UI"/>
                <w:sz w:val="20"/>
                <w:szCs w:val="20"/>
              </w:rPr>
              <w:t xml:space="preserve"> </w:t>
            </w:r>
            <w:r w:rsidRPr="00075FA9">
              <w:rPr>
                <w:rFonts w:ascii="Segoe UI" w:hAnsi="Segoe UI" w:cs="Segoe UI"/>
                <w:sz w:val="20"/>
                <w:szCs w:val="20"/>
              </w:rPr>
              <w:t>obtained through VCTE</w:t>
            </w:r>
            <w:r>
              <w:rPr>
                <w:rFonts w:ascii="Segoe UI" w:hAnsi="Segoe UI" w:cs="Segoe UI"/>
                <w:sz w:val="20"/>
                <w:szCs w:val="20"/>
              </w:rPr>
              <w:t xml:space="preserve"> </w:t>
            </w:r>
            <w:r w:rsidRPr="00075FA9">
              <w:rPr>
                <w:rFonts w:ascii="Segoe UI" w:hAnsi="Segoe UI" w:cs="Segoe UI"/>
                <w:sz w:val="20"/>
                <w:szCs w:val="20"/>
              </w:rPr>
              <w:t>and all-cause mortality in patients with NAFLD. The objective of this systematic review and meta-analysis was to summari</w:t>
            </w:r>
            <w:r w:rsidR="00FD3991">
              <w:rPr>
                <w:rFonts w:ascii="Segoe UI" w:hAnsi="Segoe UI" w:cs="Segoe UI"/>
                <w:sz w:val="20"/>
                <w:szCs w:val="20"/>
              </w:rPr>
              <w:t>s</w:t>
            </w:r>
            <w:r w:rsidRPr="00075FA9">
              <w:rPr>
                <w:rFonts w:ascii="Segoe UI" w:hAnsi="Segoe UI" w:cs="Segoe UI"/>
                <w:sz w:val="20"/>
                <w:szCs w:val="20"/>
              </w:rPr>
              <w:t>e available evidence on the nature and magnitude of this association.</w:t>
            </w:r>
          </w:p>
        </w:tc>
        <w:tc>
          <w:tcPr>
            <w:tcW w:w="825" w:type="pct"/>
          </w:tcPr>
          <w:p w14:paraId="1EB1E028" w14:textId="2B27F5A8" w:rsidR="006C354B" w:rsidRPr="0030566C" w:rsidRDefault="004F78E2" w:rsidP="0030566C">
            <w:pPr>
              <w:rPr>
                <w:rFonts w:ascii="Segoe UI" w:hAnsi="Segoe UI" w:cs="Segoe UI"/>
                <w:sz w:val="20"/>
                <w:szCs w:val="20"/>
              </w:rPr>
            </w:pPr>
            <w:r w:rsidRPr="004F78E2">
              <w:rPr>
                <w:rFonts w:ascii="Segoe UI" w:hAnsi="Segoe UI" w:cs="Segoe UI"/>
                <w:sz w:val="20"/>
                <w:szCs w:val="20"/>
              </w:rPr>
              <w:t>10.1111/liv.15742</w:t>
            </w:r>
          </w:p>
        </w:tc>
        <w:tc>
          <w:tcPr>
            <w:tcW w:w="732" w:type="pct"/>
          </w:tcPr>
          <w:p w14:paraId="28F126FD" w14:textId="403C433E" w:rsidR="006C354B" w:rsidRPr="0030566C" w:rsidRDefault="00266670" w:rsidP="0030566C">
            <w:pPr>
              <w:rPr>
                <w:rFonts w:ascii="Segoe UI" w:hAnsi="Segoe UI" w:cs="Segoe UI"/>
                <w:sz w:val="20"/>
                <w:szCs w:val="20"/>
              </w:rPr>
            </w:pPr>
            <w:r w:rsidRPr="00F87273">
              <w:rPr>
                <w:rFonts w:ascii="Segoe UI" w:hAnsi="Segoe UI" w:cs="Segoe UI"/>
                <w:sz w:val="20"/>
                <w:szCs w:val="20"/>
              </w:rPr>
              <w:t>19</w:t>
            </w:r>
            <w:r>
              <w:rPr>
                <w:rFonts w:ascii="Segoe UI" w:hAnsi="Segoe UI" w:cs="Segoe UI"/>
                <w:sz w:val="20"/>
                <w:szCs w:val="20"/>
              </w:rPr>
              <w:t xml:space="preserve"> </w:t>
            </w:r>
            <w:r w:rsidRPr="00F87273">
              <w:rPr>
                <w:rFonts w:ascii="Segoe UI" w:hAnsi="Segoe UI" w:cs="Segoe UI"/>
                <w:sz w:val="20"/>
                <w:szCs w:val="20"/>
              </w:rPr>
              <w:t>Sep</w:t>
            </w:r>
            <w:r>
              <w:rPr>
                <w:rFonts w:ascii="Segoe UI" w:hAnsi="Segoe UI" w:cs="Segoe UI"/>
                <w:sz w:val="20"/>
                <w:szCs w:val="20"/>
              </w:rPr>
              <w:t xml:space="preserve"> </w:t>
            </w:r>
            <w:r w:rsidR="00F87273" w:rsidRPr="00F87273">
              <w:rPr>
                <w:rFonts w:ascii="Segoe UI" w:hAnsi="Segoe UI" w:cs="Segoe UI"/>
                <w:sz w:val="20"/>
                <w:szCs w:val="20"/>
              </w:rPr>
              <w:t xml:space="preserve">2023 </w:t>
            </w:r>
          </w:p>
        </w:tc>
      </w:tr>
      <w:tr w:rsidR="003F4329" w:rsidRPr="0030566C" w14:paraId="5B03981E" w14:textId="77777777" w:rsidTr="008D6C5E">
        <w:trPr>
          <w:cantSplit/>
        </w:trPr>
        <w:tc>
          <w:tcPr>
            <w:tcW w:w="219" w:type="pct"/>
          </w:tcPr>
          <w:p w14:paraId="3B261F13" w14:textId="4F2ECE7E" w:rsidR="006C354B" w:rsidRPr="0030566C" w:rsidRDefault="00A05486" w:rsidP="0030566C">
            <w:pPr>
              <w:rPr>
                <w:rFonts w:ascii="Segoe UI" w:hAnsi="Segoe UI" w:cs="Segoe UI"/>
                <w:sz w:val="20"/>
                <w:szCs w:val="20"/>
              </w:rPr>
            </w:pPr>
            <w:r>
              <w:rPr>
                <w:rFonts w:ascii="Segoe UI" w:hAnsi="Segoe UI" w:cs="Segoe UI"/>
                <w:sz w:val="20"/>
                <w:szCs w:val="20"/>
              </w:rPr>
              <w:t>6.</w:t>
            </w:r>
          </w:p>
        </w:tc>
        <w:tc>
          <w:tcPr>
            <w:tcW w:w="901" w:type="pct"/>
          </w:tcPr>
          <w:p w14:paraId="7D612653" w14:textId="19D8F39D" w:rsidR="00C54602" w:rsidRPr="00C54602" w:rsidRDefault="00C54602" w:rsidP="00C54602">
            <w:pPr>
              <w:rPr>
                <w:rFonts w:ascii="Segoe UI" w:hAnsi="Segoe UI" w:cs="Segoe UI"/>
                <w:sz w:val="20"/>
                <w:szCs w:val="20"/>
              </w:rPr>
            </w:pPr>
            <w:r w:rsidRPr="00C54602">
              <w:rPr>
                <w:rFonts w:ascii="Segoe UI" w:hAnsi="Segoe UI" w:cs="Segoe UI"/>
                <w:sz w:val="20"/>
                <w:szCs w:val="20"/>
              </w:rPr>
              <w:t>Retrospective cohort study</w:t>
            </w:r>
          </w:p>
          <w:p w14:paraId="744E0D24" w14:textId="77777777" w:rsidR="006C354B" w:rsidRDefault="006C354B" w:rsidP="00C54602">
            <w:pPr>
              <w:rPr>
                <w:rFonts w:ascii="Segoe UI" w:hAnsi="Segoe UI" w:cs="Segoe UI"/>
                <w:sz w:val="20"/>
                <w:szCs w:val="20"/>
              </w:rPr>
            </w:pPr>
          </w:p>
          <w:p w14:paraId="4082F4C5" w14:textId="715B0121" w:rsidR="008D6C5E" w:rsidRPr="0030566C" w:rsidRDefault="008D6C5E" w:rsidP="00C54602">
            <w:pPr>
              <w:rPr>
                <w:rFonts w:ascii="Segoe UI" w:hAnsi="Segoe UI" w:cs="Segoe UI"/>
                <w:sz w:val="20"/>
                <w:szCs w:val="20"/>
              </w:rPr>
            </w:pPr>
            <w:r>
              <w:rPr>
                <w:rFonts w:ascii="Segoe UI" w:hAnsi="Segoe UI" w:cs="Segoe UI"/>
                <w:sz w:val="20"/>
                <w:szCs w:val="20"/>
              </w:rPr>
              <w:t>Prognostic accuracy</w:t>
            </w:r>
          </w:p>
        </w:tc>
        <w:tc>
          <w:tcPr>
            <w:tcW w:w="1125" w:type="pct"/>
          </w:tcPr>
          <w:p w14:paraId="7AF4ED60" w14:textId="27431498" w:rsidR="006C354B" w:rsidRPr="0030566C" w:rsidRDefault="00335F3C" w:rsidP="0030566C">
            <w:pPr>
              <w:rPr>
                <w:rFonts w:ascii="Segoe UI" w:hAnsi="Segoe UI" w:cs="Segoe UI"/>
                <w:sz w:val="20"/>
                <w:szCs w:val="20"/>
              </w:rPr>
            </w:pPr>
            <w:r w:rsidRPr="00335F3C">
              <w:rPr>
                <w:rFonts w:ascii="Segoe UI" w:hAnsi="Segoe UI" w:cs="Segoe UI"/>
                <w:sz w:val="20"/>
                <w:szCs w:val="20"/>
              </w:rPr>
              <w:t>CAP and LSM as determined by VCTE are independent predictors of all-cause mortality in the US adult population</w:t>
            </w:r>
          </w:p>
        </w:tc>
        <w:tc>
          <w:tcPr>
            <w:tcW w:w="1199" w:type="pct"/>
          </w:tcPr>
          <w:p w14:paraId="2143647A" w14:textId="50F8B8A6" w:rsidR="006C354B" w:rsidRPr="0030566C" w:rsidRDefault="00FA6ABB" w:rsidP="0030566C">
            <w:pPr>
              <w:rPr>
                <w:rFonts w:ascii="Segoe UI" w:hAnsi="Segoe UI" w:cs="Segoe UI"/>
                <w:sz w:val="20"/>
                <w:szCs w:val="20"/>
              </w:rPr>
            </w:pPr>
            <w:r>
              <w:rPr>
                <w:rFonts w:ascii="Segoe UI" w:hAnsi="Segoe UI" w:cs="Segoe UI"/>
                <w:sz w:val="20"/>
                <w:szCs w:val="20"/>
              </w:rPr>
              <w:t xml:space="preserve">Study on </w:t>
            </w:r>
            <w:r w:rsidRPr="00FA6ABB">
              <w:rPr>
                <w:rFonts w:ascii="Segoe UI" w:hAnsi="Segoe UI" w:cs="Segoe UI"/>
                <w:sz w:val="20"/>
                <w:szCs w:val="20"/>
              </w:rPr>
              <w:t>CAP and LSM to predict mortality</w:t>
            </w:r>
            <w:r w:rsidR="001A2A1B">
              <w:rPr>
                <w:rFonts w:ascii="Segoe UI" w:hAnsi="Segoe UI" w:cs="Segoe UI"/>
                <w:sz w:val="20"/>
                <w:szCs w:val="20"/>
              </w:rPr>
              <w:t xml:space="preserve"> </w:t>
            </w:r>
            <w:r w:rsidR="001A2A1B" w:rsidRPr="001A2A1B">
              <w:rPr>
                <w:rFonts w:ascii="Segoe UI" w:hAnsi="Segoe UI" w:cs="Segoe UI"/>
                <w:sz w:val="20"/>
                <w:szCs w:val="20"/>
              </w:rPr>
              <w:t>in a prospective US cohort</w:t>
            </w:r>
            <w:r w:rsidR="00025214">
              <w:rPr>
                <w:rFonts w:ascii="Segoe UI" w:hAnsi="Segoe UI" w:cs="Segoe UI"/>
                <w:sz w:val="20"/>
                <w:szCs w:val="20"/>
              </w:rPr>
              <w:t xml:space="preserve"> </w:t>
            </w:r>
            <w:r w:rsidR="00025214" w:rsidRPr="00025214">
              <w:rPr>
                <w:rFonts w:ascii="Segoe UI" w:hAnsi="Segoe UI" w:cs="Segoe UI"/>
                <w:sz w:val="20"/>
                <w:szCs w:val="20"/>
              </w:rPr>
              <w:t>at a population level</w:t>
            </w:r>
            <w:r w:rsidR="00AF6FE2">
              <w:rPr>
                <w:rFonts w:ascii="Segoe UI" w:hAnsi="Segoe UI" w:cs="Segoe UI"/>
                <w:sz w:val="20"/>
                <w:szCs w:val="20"/>
              </w:rPr>
              <w:t xml:space="preserve"> </w:t>
            </w:r>
            <w:r w:rsidR="00AF6FE2" w:rsidRPr="00C54602">
              <w:rPr>
                <w:rFonts w:ascii="Segoe UI" w:hAnsi="Segoe UI" w:cs="Segoe UI"/>
                <w:sz w:val="20"/>
                <w:szCs w:val="20"/>
              </w:rPr>
              <w:t>(n=4192)</w:t>
            </w:r>
            <w:r w:rsidR="00025214">
              <w:rPr>
                <w:rFonts w:ascii="Segoe UI" w:hAnsi="Segoe UI" w:cs="Segoe UI"/>
                <w:sz w:val="20"/>
                <w:szCs w:val="20"/>
              </w:rPr>
              <w:t>.</w:t>
            </w:r>
          </w:p>
        </w:tc>
        <w:tc>
          <w:tcPr>
            <w:tcW w:w="825" w:type="pct"/>
          </w:tcPr>
          <w:p w14:paraId="317265AD" w14:textId="6F95D616" w:rsidR="006C354B" w:rsidRPr="0085683F" w:rsidRDefault="00C91473" w:rsidP="0030566C">
            <w:pPr>
              <w:rPr>
                <w:rFonts w:ascii="Segoe UI" w:hAnsi="Segoe UI" w:cs="Segoe UI"/>
                <w:sz w:val="20"/>
                <w:szCs w:val="20"/>
              </w:rPr>
            </w:pPr>
            <w:r w:rsidRPr="00C91473">
              <w:rPr>
                <w:rFonts w:ascii="Segoe UI" w:hAnsi="Segoe UI" w:cs="Segoe UI"/>
                <w:sz w:val="20"/>
                <w:szCs w:val="20"/>
              </w:rPr>
              <w:t>10.1097/HEP.0000000000000023</w:t>
            </w:r>
          </w:p>
        </w:tc>
        <w:tc>
          <w:tcPr>
            <w:tcW w:w="732" w:type="pct"/>
          </w:tcPr>
          <w:p w14:paraId="0CB37106" w14:textId="35162BC0" w:rsidR="006C354B" w:rsidRPr="0030566C" w:rsidRDefault="00CA1C11" w:rsidP="0030566C">
            <w:pPr>
              <w:rPr>
                <w:rFonts w:ascii="Segoe UI" w:hAnsi="Segoe UI" w:cs="Segoe UI"/>
                <w:sz w:val="20"/>
                <w:szCs w:val="20"/>
              </w:rPr>
            </w:pPr>
            <w:r w:rsidRPr="00CA1C11">
              <w:rPr>
                <w:rFonts w:ascii="Segoe UI" w:hAnsi="Segoe UI" w:cs="Segoe UI"/>
                <w:sz w:val="20"/>
                <w:szCs w:val="20"/>
              </w:rPr>
              <w:t>April 2023</w:t>
            </w:r>
          </w:p>
        </w:tc>
      </w:tr>
      <w:tr w:rsidR="003F4329" w:rsidRPr="0030566C" w14:paraId="25E644DB" w14:textId="77777777" w:rsidTr="008D6C5E">
        <w:trPr>
          <w:cantSplit/>
        </w:trPr>
        <w:tc>
          <w:tcPr>
            <w:tcW w:w="219" w:type="pct"/>
          </w:tcPr>
          <w:p w14:paraId="4BC9A61B" w14:textId="18F7F20D" w:rsidR="006C354B" w:rsidRPr="0030566C" w:rsidRDefault="00A05486" w:rsidP="0030566C">
            <w:pPr>
              <w:rPr>
                <w:rFonts w:ascii="Segoe UI" w:hAnsi="Segoe UI" w:cs="Segoe UI"/>
                <w:sz w:val="20"/>
                <w:szCs w:val="20"/>
              </w:rPr>
            </w:pPr>
            <w:r>
              <w:rPr>
                <w:rFonts w:ascii="Segoe UI" w:hAnsi="Segoe UI" w:cs="Segoe UI"/>
                <w:sz w:val="20"/>
                <w:szCs w:val="20"/>
              </w:rPr>
              <w:t>7.</w:t>
            </w:r>
          </w:p>
        </w:tc>
        <w:tc>
          <w:tcPr>
            <w:tcW w:w="901" w:type="pct"/>
          </w:tcPr>
          <w:p w14:paraId="47FDECAE" w14:textId="77777777" w:rsidR="00015305" w:rsidRPr="00015305" w:rsidRDefault="00015305" w:rsidP="00015305">
            <w:pPr>
              <w:rPr>
                <w:rFonts w:ascii="Segoe UI" w:hAnsi="Segoe UI" w:cs="Segoe UI"/>
                <w:sz w:val="20"/>
                <w:szCs w:val="20"/>
              </w:rPr>
            </w:pPr>
            <w:r w:rsidRPr="00015305">
              <w:rPr>
                <w:rFonts w:ascii="Segoe UI" w:hAnsi="Segoe UI" w:cs="Segoe UI"/>
                <w:sz w:val="20"/>
                <w:szCs w:val="20"/>
              </w:rPr>
              <w:t>Prospective, cluster</w:t>
            </w:r>
          </w:p>
          <w:p w14:paraId="736DA6CD" w14:textId="77777777" w:rsidR="00015305" w:rsidRDefault="00015305" w:rsidP="00015305">
            <w:pPr>
              <w:rPr>
                <w:rFonts w:ascii="Segoe UI" w:hAnsi="Segoe UI" w:cs="Segoe UI"/>
                <w:sz w:val="20"/>
                <w:szCs w:val="20"/>
              </w:rPr>
            </w:pPr>
            <w:r w:rsidRPr="00015305">
              <w:rPr>
                <w:rFonts w:ascii="Segoe UI" w:hAnsi="Segoe UI" w:cs="Segoe UI"/>
                <w:sz w:val="20"/>
                <w:szCs w:val="20"/>
              </w:rPr>
              <w:t>RCT feasibility</w:t>
            </w:r>
          </w:p>
          <w:p w14:paraId="0A7953C2" w14:textId="77777777" w:rsidR="008D6C5E" w:rsidRDefault="008D6C5E" w:rsidP="00015305">
            <w:pPr>
              <w:rPr>
                <w:rFonts w:ascii="Segoe UI" w:hAnsi="Segoe UI" w:cs="Segoe UI"/>
                <w:sz w:val="20"/>
                <w:szCs w:val="20"/>
              </w:rPr>
            </w:pPr>
          </w:p>
          <w:p w14:paraId="645EC73C" w14:textId="38B01D43" w:rsidR="008D6C5E" w:rsidRPr="00015305" w:rsidRDefault="008D6C5E" w:rsidP="00015305">
            <w:pPr>
              <w:rPr>
                <w:rFonts w:ascii="Segoe UI" w:hAnsi="Segoe UI" w:cs="Segoe UI"/>
                <w:sz w:val="20"/>
                <w:szCs w:val="20"/>
              </w:rPr>
            </w:pPr>
            <w:r>
              <w:rPr>
                <w:rFonts w:ascii="Segoe UI" w:hAnsi="Segoe UI" w:cs="Segoe UI"/>
                <w:sz w:val="20"/>
                <w:szCs w:val="20"/>
              </w:rPr>
              <w:t>Pathway management study</w:t>
            </w:r>
          </w:p>
          <w:p w14:paraId="11F62F4E" w14:textId="33F646F9" w:rsidR="006C354B" w:rsidRPr="0030566C" w:rsidRDefault="006C354B" w:rsidP="00015305">
            <w:pPr>
              <w:rPr>
                <w:rFonts w:ascii="Segoe UI" w:hAnsi="Segoe UI" w:cs="Segoe UI"/>
                <w:sz w:val="20"/>
                <w:szCs w:val="20"/>
              </w:rPr>
            </w:pPr>
          </w:p>
        </w:tc>
        <w:tc>
          <w:tcPr>
            <w:tcW w:w="1125" w:type="pct"/>
          </w:tcPr>
          <w:p w14:paraId="2C81807B" w14:textId="76EA1426" w:rsidR="006C354B" w:rsidRPr="0030566C" w:rsidRDefault="007C234F" w:rsidP="0030566C">
            <w:pPr>
              <w:rPr>
                <w:rFonts w:ascii="Segoe UI" w:hAnsi="Segoe UI" w:cs="Segoe UI"/>
                <w:sz w:val="20"/>
                <w:szCs w:val="20"/>
              </w:rPr>
            </w:pPr>
            <w:r w:rsidRPr="007C234F">
              <w:rPr>
                <w:rFonts w:ascii="Segoe UI" w:hAnsi="Segoe UI" w:cs="Segoe UI"/>
                <w:sz w:val="20"/>
                <w:szCs w:val="20"/>
              </w:rPr>
              <w:t>Local care and treatment of liver disease (LOCATE) – A cluster-randomi</w:t>
            </w:r>
            <w:r w:rsidR="00FD3991">
              <w:rPr>
                <w:rFonts w:ascii="Segoe UI" w:hAnsi="Segoe UI" w:cs="Segoe UI"/>
                <w:sz w:val="20"/>
                <w:szCs w:val="20"/>
              </w:rPr>
              <w:t>s</w:t>
            </w:r>
            <w:r w:rsidRPr="007C234F">
              <w:rPr>
                <w:rFonts w:ascii="Segoe UI" w:hAnsi="Segoe UI" w:cs="Segoe UI"/>
                <w:sz w:val="20"/>
                <w:szCs w:val="20"/>
              </w:rPr>
              <w:t>ed feasibility study to discover, assess and manage early liver disease in primary care</w:t>
            </w:r>
          </w:p>
        </w:tc>
        <w:tc>
          <w:tcPr>
            <w:tcW w:w="1199" w:type="pct"/>
          </w:tcPr>
          <w:p w14:paraId="7F2AAA8C" w14:textId="6D095C24" w:rsidR="006C354B" w:rsidRPr="0030566C" w:rsidRDefault="00B54886" w:rsidP="0030566C">
            <w:pPr>
              <w:rPr>
                <w:rFonts w:ascii="Segoe UI" w:hAnsi="Segoe UI" w:cs="Segoe UI"/>
                <w:sz w:val="20"/>
                <w:szCs w:val="20"/>
              </w:rPr>
            </w:pPr>
            <w:r>
              <w:rPr>
                <w:rFonts w:ascii="Segoe UI" w:hAnsi="Segoe UI" w:cs="Segoe UI"/>
                <w:sz w:val="20"/>
                <w:szCs w:val="20"/>
              </w:rPr>
              <w:t>Feasibility trial</w:t>
            </w:r>
            <w:r w:rsidR="00AF6FE2">
              <w:rPr>
                <w:rFonts w:ascii="Segoe UI" w:hAnsi="Segoe UI" w:cs="Segoe UI"/>
                <w:sz w:val="20"/>
                <w:szCs w:val="20"/>
              </w:rPr>
              <w:t xml:space="preserve"> </w:t>
            </w:r>
            <w:r w:rsidR="00AF6FE2" w:rsidRPr="00015305">
              <w:rPr>
                <w:rFonts w:ascii="Segoe UI" w:hAnsi="Segoe UI" w:cs="Segoe UI"/>
                <w:sz w:val="20"/>
                <w:szCs w:val="20"/>
              </w:rPr>
              <w:t>(n=2082 / TE=910)</w:t>
            </w:r>
            <w:r w:rsidR="00E11FF1" w:rsidRPr="00E11FF1">
              <w:rPr>
                <w:rFonts w:ascii="Segoe UI" w:hAnsi="Segoe UI" w:cs="Segoe UI"/>
                <w:sz w:val="20"/>
                <w:szCs w:val="20"/>
              </w:rPr>
              <w:t xml:space="preserve"> </w:t>
            </w:r>
            <w:r>
              <w:rPr>
                <w:rFonts w:ascii="Segoe UI" w:hAnsi="Segoe UI" w:cs="Segoe UI"/>
                <w:sz w:val="20"/>
                <w:szCs w:val="20"/>
              </w:rPr>
              <w:t xml:space="preserve">in the UK </w:t>
            </w:r>
            <w:r w:rsidR="00E11FF1" w:rsidRPr="00E11FF1">
              <w:rPr>
                <w:rFonts w:ascii="Segoe UI" w:hAnsi="Segoe UI" w:cs="Segoe UI"/>
                <w:sz w:val="20"/>
                <w:szCs w:val="20"/>
              </w:rPr>
              <w:t xml:space="preserve">hypothesised that setting up nurse-led primary </w:t>
            </w:r>
            <w:r w:rsidR="00572147" w:rsidRPr="00E11FF1">
              <w:rPr>
                <w:rFonts w:ascii="Segoe UI" w:hAnsi="Segoe UI" w:cs="Segoe UI"/>
                <w:sz w:val="20"/>
                <w:szCs w:val="20"/>
              </w:rPr>
              <w:t>care-based</w:t>
            </w:r>
            <w:r w:rsidR="00E11FF1" w:rsidRPr="00E11FF1">
              <w:rPr>
                <w:rFonts w:ascii="Segoe UI" w:hAnsi="Segoe UI" w:cs="Segoe UI"/>
                <w:sz w:val="20"/>
                <w:szCs w:val="20"/>
              </w:rPr>
              <w:t xml:space="preserve"> liver clinics using additional non-invasive testing would increase the number of new diagnoses of liver disease compared to usual care.</w:t>
            </w:r>
          </w:p>
        </w:tc>
        <w:tc>
          <w:tcPr>
            <w:tcW w:w="825" w:type="pct"/>
          </w:tcPr>
          <w:p w14:paraId="22DDC216" w14:textId="6A47A839" w:rsidR="006C354B" w:rsidRPr="0030566C" w:rsidRDefault="00B54886" w:rsidP="0030566C">
            <w:pPr>
              <w:rPr>
                <w:rFonts w:ascii="Segoe UI" w:hAnsi="Segoe UI" w:cs="Segoe UI"/>
                <w:sz w:val="20"/>
                <w:szCs w:val="20"/>
              </w:rPr>
            </w:pPr>
            <w:r w:rsidRPr="00B54886">
              <w:rPr>
                <w:rFonts w:ascii="Segoe UI" w:hAnsi="Segoe UI" w:cs="Segoe UI"/>
                <w:sz w:val="20"/>
                <w:szCs w:val="20"/>
              </w:rPr>
              <w:t>https://doi.org/10.1371/journal.pone.0208798</w:t>
            </w:r>
          </w:p>
        </w:tc>
        <w:tc>
          <w:tcPr>
            <w:tcW w:w="732" w:type="pct"/>
          </w:tcPr>
          <w:p w14:paraId="306B77F8" w14:textId="7B09793D" w:rsidR="006C354B" w:rsidRPr="0030566C" w:rsidRDefault="00266670" w:rsidP="0030566C">
            <w:pPr>
              <w:rPr>
                <w:rFonts w:ascii="Segoe UI" w:hAnsi="Segoe UI" w:cs="Segoe UI"/>
                <w:sz w:val="20"/>
                <w:szCs w:val="20"/>
              </w:rPr>
            </w:pPr>
            <w:r w:rsidRPr="00B54886">
              <w:rPr>
                <w:rFonts w:ascii="Segoe UI" w:hAnsi="Segoe UI" w:cs="Segoe UI"/>
                <w:sz w:val="20"/>
                <w:szCs w:val="20"/>
              </w:rPr>
              <w:t>21</w:t>
            </w:r>
            <w:r>
              <w:rPr>
                <w:rFonts w:ascii="Segoe UI" w:hAnsi="Segoe UI" w:cs="Segoe UI"/>
                <w:sz w:val="20"/>
                <w:szCs w:val="20"/>
              </w:rPr>
              <w:t xml:space="preserve"> </w:t>
            </w:r>
            <w:r w:rsidR="00B54886" w:rsidRPr="00B54886">
              <w:rPr>
                <w:rFonts w:ascii="Segoe UI" w:hAnsi="Segoe UI" w:cs="Segoe UI"/>
                <w:sz w:val="20"/>
                <w:szCs w:val="20"/>
              </w:rPr>
              <w:t>Dec 2018</w:t>
            </w:r>
          </w:p>
        </w:tc>
      </w:tr>
      <w:tr w:rsidR="00267E2A" w:rsidRPr="0030566C" w14:paraId="7712EF79" w14:textId="77777777" w:rsidTr="008D6C5E">
        <w:trPr>
          <w:cantSplit/>
        </w:trPr>
        <w:tc>
          <w:tcPr>
            <w:tcW w:w="219" w:type="pct"/>
          </w:tcPr>
          <w:p w14:paraId="6CB190D7" w14:textId="562D5A7C" w:rsidR="00267E2A" w:rsidRPr="0030566C" w:rsidRDefault="00A05486" w:rsidP="0030566C">
            <w:pPr>
              <w:rPr>
                <w:rFonts w:ascii="Segoe UI" w:hAnsi="Segoe UI" w:cs="Segoe UI"/>
                <w:sz w:val="20"/>
                <w:szCs w:val="20"/>
              </w:rPr>
            </w:pPr>
            <w:r>
              <w:rPr>
                <w:rFonts w:ascii="Segoe UI" w:hAnsi="Segoe UI" w:cs="Segoe UI"/>
                <w:sz w:val="20"/>
                <w:szCs w:val="20"/>
              </w:rPr>
              <w:t>8.</w:t>
            </w:r>
          </w:p>
        </w:tc>
        <w:tc>
          <w:tcPr>
            <w:tcW w:w="901" w:type="pct"/>
          </w:tcPr>
          <w:p w14:paraId="5CFAFFB6" w14:textId="3ECD3071" w:rsidR="00267E2A" w:rsidRDefault="006C2905" w:rsidP="006C2905">
            <w:pPr>
              <w:rPr>
                <w:rFonts w:ascii="Segoe UI" w:hAnsi="Segoe UI" w:cs="Segoe UI"/>
                <w:sz w:val="20"/>
                <w:szCs w:val="20"/>
              </w:rPr>
            </w:pPr>
            <w:r w:rsidRPr="006C2905">
              <w:rPr>
                <w:rFonts w:ascii="Segoe UI" w:hAnsi="Segoe UI" w:cs="Segoe UI"/>
                <w:sz w:val="20"/>
                <w:szCs w:val="20"/>
              </w:rPr>
              <w:t>Interventional, parallel</w:t>
            </w:r>
            <w:r w:rsidR="008D6C5E">
              <w:rPr>
                <w:rFonts w:ascii="Segoe UI" w:hAnsi="Segoe UI" w:cs="Segoe UI"/>
                <w:sz w:val="20"/>
                <w:szCs w:val="20"/>
              </w:rPr>
              <w:t xml:space="preserve"> </w:t>
            </w:r>
            <w:r w:rsidRPr="006C2905">
              <w:rPr>
                <w:rFonts w:ascii="Segoe UI" w:hAnsi="Segoe UI" w:cs="Segoe UI"/>
                <w:sz w:val="20"/>
                <w:szCs w:val="20"/>
              </w:rPr>
              <w:t>randomised trial</w:t>
            </w:r>
          </w:p>
          <w:p w14:paraId="00716320" w14:textId="77777777" w:rsidR="008D6C5E" w:rsidRDefault="008D6C5E" w:rsidP="006C2905">
            <w:pPr>
              <w:rPr>
                <w:rFonts w:ascii="Segoe UI" w:hAnsi="Segoe UI" w:cs="Segoe UI"/>
                <w:sz w:val="20"/>
                <w:szCs w:val="20"/>
              </w:rPr>
            </w:pPr>
          </w:p>
          <w:p w14:paraId="18F46D90" w14:textId="77777777" w:rsidR="008D6C5E" w:rsidRPr="00015305" w:rsidRDefault="008D6C5E" w:rsidP="008D6C5E">
            <w:pPr>
              <w:rPr>
                <w:rFonts w:ascii="Segoe UI" w:hAnsi="Segoe UI" w:cs="Segoe UI"/>
                <w:sz w:val="20"/>
                <w:szCs w:val="20"/>
              </w:rPr>
            </w:pPr>
            <w:r>
              <w:rPr>
                <w:rFonts w:ascii="Segoe UI" w:hAnsi="Segoe UI" w:cs="Segoe UI"/>
                <w:sz w:val="20"/>
                <w:szCs w:val="20"/>
              </w:rPr>
              <w:t>Pathway management study</w:t>
            </w:r>
          </w:p>
          <w:p w14:paraId="730E7546" w14:textId="19D49CFB" w:rsidR="008D6C5E" w:rsidRPr="00015305" w:rsidRDefault="008D6C5E" w:rsidP="006C2905">
            <w:pPr>
              <w:rPr>
                <w:rFonts w:ascii="Segoe UI" w:hAnsi="Segoe UI" w:cs="Segoe UI"/>
                <w:sz w:val="20"/>
                <w:szCs w:val="20"/>
              </w:rPr>
            </w:pPr>
          </w:p>
        </w:tc>
        <w:tc>
          <w:tcPr>
            <w:tcW w:w="1125" w:type="pct"/>
          </w:tcPr>
          <w:p w14:paraId="4F86327A" w14:textId="7A04933C" w:rsidR="00026419" w:rsidRDefault="00026419" w:rsidP="0030566C">
            <w:pPr>
              <w:rPr>
                <w:rFonts w:ascii="Segoe UI" w:hAnsi="Segoe UI" w:cs="Segoe UI"/>
                <w:sz w:val="20"/>
                <w:szCs w:val="20"/>
              </w:rPr>
            </w:pPr>
            <w:r w:rsidRPr="00026419">
              <w:rPr>
                <w:rFonts w:ascii="Segoe UI" w:hAnsi="Segoe UI" w:cs="Segoe UI"/>
                <w:sz w:val="20"/>
                <w:szCs w:val="20"/>
              </w:rPr>
              <w:t>ACTRN12620000158965</w:t>
            </w:r>
          </w:p>
          <w:p w14:paraId="0CB5F14C" w14:textId="62AE3077" w:rsidR="00267E2A" w:rsidRPr="007C234F" w:rsidRDefault="008A655E" w:rsidP="0030566C">
            <w:pPr>
              <w:rPr>
                <w:rFonts w:ascii="Segoe UI" w:hAnsi="Segoe UI" w:cs="Segoe UI"/>
                <w:sz w:val="20"/>
                <w:szCs w:val="20"/>
              </w:rPr>
            </w:pPr>
            <w:proofErr w:type="spellStart"/>
            <w:r w:rsidRPr="008A655E">
              <w:rPr>
                <w:rFonts w:ascii="Segoe UI" w:hAnsi="Segoe UI" w:cs="Segoe UI"/>
                <w:sz w:val="20"/>
                <w:szCs w:val="20"/>
              </w:rPr>
              <w:t>LOCal</w:t>
            </w:r>
            <w:proofErr w:type="spellEnd"/>
            <w:r w:rsidRPr="008A655E">
              <w:rPr>
                <w:rFonts w:ascii="Segoe UI" w:hAnsi="Segoe UI" w:cs="Segoe UI"/>
                <w:sz w:val="20"/>
                <w:szCs w:val="20"/>
              </w:rPr>
              <w:t xml:space="preserve"> assessment and triage evaluation of non-alcoholic fatty liver disease </w:t>
            </w:r>
            <w:r w:rsidR="003D26DB">
              <w:rPr>
                <w:rFonts w:ascii="Segoe UI" w:hAnsi="Segoe UI" w:cs="Segoe UI"/>
                <w:sz w:val="20"/>
                <w:szCs w:val="20"/>
              </w:rPr>
              <w:t>(</w:t>
            </w:r>
            <w:r w:rsidR="00267E2A" w:rsidRPr="00267E2A">
              <w:rPr>
                <w:rFonts w:ascii="Segoe UI" w:hAnsi="Segoe UI" w:cs="Segoe UI"/>
                <w:sz w:val="20"/>
                <w:szCs w:val="20"/>
              </w:rPr>
              <w:t>LOCATE-NAFLD</w:t>
            </w:r>
            <w:r w:rsidR="003D26DB">
              <w:rPr>
                <w:rFonts w:ascii="Segoe UI" w:hAnsi="Segoe UI" w:cs="Segoe UI"/>
                <w:sz w:val="20"/>
                <w:szCs w:val="20"/>
              </w:rPr>
              <w:t>)</w:t>
            </w:r>
            <w:r w:rsidR="00267E2A" w:rsidRPr="00267E2A">
              <w:rPr>
                <w:rFonts w:ascii="Segoe UI" w:hAnsi="Segoe UI" w:cs="Segoe UI"/>
                <w:sz w:val="20"/>
                <w:szCs w:val="20"/>
              </w:rPr>
              <w:t xml:space="preserve"> Protocol</w:t>
            </w:r>
          </w:p>
        </w:tc>
        <w:tc>
          <w:tcPr>
            <w:tcW w:w="1199" w:type="pct"/>
          </w:tcPr>
          <w:p w14:paraId="3AF6B59E" w14:textId="2DA4F27E" w:rsidR="00267E2A" w:rsidRDefault="003D26DB" w:rsidP="0030566C">
            <w:pPr>
              <w:rPr>
                <w:rFonts w:ascii="Segoe UI" w:hAnsi="Segoe UI" w:cs="Segoe UI"/>
                <w:sz w:val="20"/>
                <w:szCs w:val="20"/>
              </w:rPr>
            </w:pPr>
            <w:r w:rsidRPr="003D26DB">
              <w:rPr>
                <w:rFonts w:ascii="Segoe UI" w:hAnsi="Segoe UI" w:cs="Segoe UI"/>
                <w:sz w:val="20"/>
                <w:szCs w:val="20"/>
              </w:rPr>
              <w:t>It is anticipated that the results of this study will provide valuable new information regarding the management of NAFLD in the Australian setting.</w:t>
            </w:r>
          </w:p>
        </w:tc>
        <w:tc>
          <w:tcPr>
            <w:tcW w:w="825" w:type="pct"/>
          </w:tcPr>
          <w:p w14:paraId="25A25367" w14:textId="2874DD4E" w:rsidR="00267E2A" w:rsidRPr="00B54886" w:rsidRDefault="00C26A58" w:rsidP="0030566C">
            <w:pPr>
              <w:rPr>
                <w:rFonts w:ascii="Segoe UI" w:hAnsi="Segoe UI" w:cs="Segoe UI"/>
                <w:sz w:val="20"/>
                <w:szCs w:val="20"/>
              </w:rPr>
            </w:pPr>
            <w:r w:rsidRPr="00C26A58">
              <w:rPr>
                <w:rFonts w:ascii="Segoe UI" w:hAnsi="Segoe UI" w:cs="Segoe UI"/>
                <w:sz w:val="20"/>
                <w:szCs w:val="20"/>
              </w:rPr>
              <w:t>https://dx.doi.org/10.1186/s12913-020-05233-2</w:t>
            </w:r>
          </w:p>
        </w:tc>
        <w:tc>
          <w:tcPr>
            <w:tcW w:w="732" w:type="pct"/>
          </w:tcPr>
          <w:p w14:paraId="0F86FFEB" w14:textId="77777777" w:rsidR="006C2905" w:rsidRPr="006C2905" w:rsidRDefault="006C2905" w:rsidP="006C2905">
            <w:pPr>
              <w:rPr>
                <w:rFonts w:ascii="Segoe UI" w:hAnsi="Segoe UI" w:cs="Segoe UI"/>
                <w:sz w:val="20"/>
                <w:szCs w:val="20"/>
              </w:rPr>
            </w:pPr>
            <w:r w:rsidRPr="006C2905">
              <w:rPr>
                <w:rFonts w:ascii="Segoe UI" w:hAnsi="Segoe UI" w:cs="Segoe UI"/>
                <w:sz w:val="20"/>
                <w:szCs w:val="20"/>
              </w:rPr>
              <w:t>Data is currently being</w:t>
            </w:r>
          </w:p>
          <w:p w14:paraId="49149364" w14:textId="77777777" w:rsidR="006C2905" w:rsidRPr="006C2905" w:rsidRDefault="006C2905" w:rsidP="006C2905">
            <w:pPr>
              <w:rPr>
                <w:rFonts w:ascii="Segoe UI" w:hAnsi="Segoe UI" w:cs="Segoe UI"/>
                <w:sz w:val="20"/>
                <w:szCs w:val="20"/>
              </w:rPr>
            </w:pPr>
            <w:r w:rsidRPr="006C2905">
              <w:rPr>
                <w:rFonts w:ascii="Segoe UI" w:hAnsi="Segoe UI" w:cs="Segoe UI"/>
                <w:sz w:val="20"/>
                <w:szCs w:val="20"/>
              </w:rPr>
              <w:t xml:space="preserve">analysed with </w:t>
            </w:r>
            <w:proofErr w:type="gramStart"/>
            <w:r w:rsidRPr="006C2905">
              <w:rPr>
                <w:rFonts w:ascii="Segoe UI" w:hAnsi="Segoe UI" w:cs="Segoe UI"/>
                <w:sz w:val="20"/>
                <w:szCs w:val="20"/>
              </w:rPr>
              <w:t>final results</w:t>
            </w:r>
            <w:proofErr w:type="gramEnd"/>
          </w:p>
          <w:p w14:paraId="5F666A90" w14:textId="356745EF" w:rsidR="00267E2A" w:rsidRPr="00B54886" w:rsidRDefault="006C2905" w:rsidP="006C2905">
            <w:pPr>
              <w:rPr>
                <w:rFonts w:ascii="Segoe UI" w:hAnsi="Segoe UI" w:cs="Segoe UI"/>
                <w:sz w:val="20"/>
                <w:szCs w:val="20"/>
              </w:rPr>
            </w:pPr>
            <w:r w:rsidRPr="006C2905">
              <w:rPr>
                <w:rFonts w:ascii="Segoe UI" w:hAnsi="Segoe UI" w:cs="Segoe UI"/>
                <w:sz w:val="20"/>
                <w:szCs w:val="20"/>
              </w:rPr>
              <w:t>to be published.</w:t>
            </w:r>
          </w:p>
        </w:tc>
      </w:tr>
      <w:tr w:rsidR="003F4329" w:rsidRPr="0030566C" w14:paraId="039FA699" w14:textId="77777777" w:rsidTr="008D6C5E">
        <w:trPr>
          <w:cantSplit/>
        </w:trPr>
        <w:tc>
          <w:tcPr>
            <w:tcW w:w="219" w:type="pct"/>
          </w:tcPr>
          <w:p w14:paraId="6B9854CE" w14:textId="33A7E80E" w:rsidR="006C354B" w:rsidRPr="0030566C" w:rsidRDefault="00A05486" w:rsidP="0030566C">
            <w:pPr>
              <w:rPr>
                <w:rFonts w:ascii="Segoe UI" w:hAnsi="Segoe UI" w:cs="Segoe UI"/>
                <w:sz w:val="20"/>
                <w:szCs w:val="20"/>
              </w:rPr>
            </w:pPr>
            <w:r>
              <w:rPr>
                <w:rFonts w:ascii="Segoe UI" w:hAnsi="Segoe UI" w:cs="Segoe UI"/>
                <w:sz w:val="20"/>
                <w:szCs w:val="20"/>
              </w:rPr>
              <w:lastRenderedPageBreak/>
              <w:t>9.</w:t>
            </w:r>
          </w:p>
        </w:tc>
        <w:tc>
          <w:tcPr>
            <w:tcW w:w="901" w:type="pct"/>
          </w:tcPr>
          <w:p w14:paraId="68635F40" w14:textId="61C43F76" w:rsidR="008D6C5E" w:rsidRDefault="009F279D" w:rsidP="009F279D">
            <w:pPr>
              <w:rPr>
                <w:rFonts w:ascii="Segoe UI" w:hAnsi="Segoe UI" w:cs="Segoe UI"/>
                <w:sz w:val="20"/>
                <w:szCs w:val="20"/>
              </w:rPr>
            </w:pPr>
            <w:r w:rsidRPr="009F279D">
              <w:rPr>
                <w:rFonts w:ascii="Segoe UI" w:hAnsi="Segoe UI" w:cs="Segoe UI"/>
                <w:sz w:val="20"/>
                <w:szCs w:val="20"/>
              </w:rPr>
              <w:t>Feasibility study of 2-step pathway</w:t>
            </w:r>
          </w:p>
          <w:p w14:paraId="00392D94" w14:textId="77777777" w:rsidR="008D6C5E" w:rsidRDefault="008D6C5E" w:rsidP="009F279D">
            <w:pPr>
              <w:rPr>
                <w:rFonts w:ascii="Segoe UI" w:hAnsi="Segoe UI" w:cs="Segoe UI"/>
                <w:sz w:val="20"/>
                <w:szCs w:val="20"/>
              </w:rPr>
            </w:pPr>
          </w:p>
          <w:p w14:paraId="2C962484" w14:textId="77777777" w:rsidR="008D6C5E" w:rsidRPr="00015305" w:rsidRDefault="008D6C5E" w:rsidP="008D6C5E">
            <w:pPr>
              <w:rPr>
                <w:rFonts w:ascii="Segoe UI" w:hAnsi="Segoe UI" w:cs="Segoe UI"/>
                <w:sz w:val="20"/>
                <w:szCs w:val="20"/>
              </w:rPr>
            </w:pPr>
            <w:r>
              <w:rPr>
                <w:rFonts w:ascii="Segoe UI" w:hAnsi="Segoe UI" w:cs="Segoe UI"/>
                <w:sz w:val="20"/>
                <w:szCs w:val="20"/>
              </w:rPr>
              <w:t>Pathway management study</w:t>
            </w:r>
          </w:p>
          <w:p w14:paraId="4DFA54A7" w14:textId="474A15F5" w:rsidR="006C354B" w:rsidRPr="0030566C" w:rsidRDefault="009F279D" w:rsidP="009F279D">
            <w:pPr>
              <w:rPr>
                <w:rFonts w:ascii="Segoe UI" w:hAnsi="Segoe UI" w:cs="Segoe UI"/>
                <w:sz w:val="20"/>
                <w:szCs w:val="20"/>
              </w:rPr>
            </w:pPr>
            <w:r w:rsidRPr="009F279D">
              <w:rPr>
                <w:rFonts w:ascii="Segoe UI" w:hAnsi="Segoe UI" w:cs="Segoe UI"/>
                <w:sz w:val="20"/>
                <w:szCs w:val="20"/>
              </w:rPr>
              <w:t xml:space="preserve"> </w:t>
            </w:r>
          </w:p>
        </w:tc>
        <w:tc>
          <w:tcPr>
            <w:tcW w:w="1125" w:type="pct"/>
          </w:tcPr>
          <w:p w14:paraId="178E6137" w14:textId="5C80F59F" w:rsidR="006C354B" w:rsidRPr="0030566C" w:rsidRDefault="009D571B" w:rsidP="0030566C">
            <w:pPr>
              <w:rPr>
                <w:rFonts w:ascii="Segoe UI" w:hAnsi="Segoe UI" w:cs="Segoe UI"/>
                <w:sz w:val="20"/>
                <w:szCs w:val="20"/>
              </w:rPr>
            </w:pPr>
            <w:r w:rsidRPr="009D571B">
              <w:rPr>
                <w:rFonts w:ascii="Segoe UI" w:hAnsi="Segoe UI" w:cs="Segoe UI"/>
                <w:sz w:val="20"/>
                <w:szCs w:val="20"/>
              </w:rPr>
              <w:t>Towards collaborative management of non-alcoholic fatty liver disease: a 'real-world' pathway for fibrosis risk assessment in primary care</w:t>
            </w:r>
          </w:p>
        </w:tc>
        <w:tc>
          <w:tcPr>
            <w:tcW w:w="1199" w:type="pct"/>
          </w:tcPr>
          <w:p w14:paraId="289A30AF" w14:textId="719F3DED" w:rsidR="007333BE" w:rsidRPr="007333BE" w:rsidRDefault="002B4A9D" w:rsidP="007333BE">
            <w:pPr>
              <w:rPr>
                <w:rFonts w:ascii="Segoe UI" w:hAnsi="Segoe UI" w:cs="Segoe UI"/>
                <w:sz w:val="20"/>
                <w:szCs w:val="20"/>
              </w:rPr>
            </w:pPr>
            <w:r>
              <w:rPr>
                <w:rFonts w:ascii="Segoe UI" w:hAnsi="Segoe UI" w:cs="Segoe UI"/>
                <w:sz w:val="20"/>
                <w:szCs w:val="20"/>
              </w:rPr>
              <w:t>Feasibility trial</w:t>
            </w:r>
            <w:r w:rsidRPr="00E11FF1">
              <w:rPr>
                <w:rFonts w:ascii="Segoe UI" w:hAnsi="Segoe UI" w:cs="Segoe UI"/>
                <w:sz w:val="20"/>
                <w:szCs w:val="20"/>
              </w:rPr>
              <w:t xml:space="preserve"> </w:t>
            </w:r>
            <w:r w:rsidR="00AF6FE2">
              <w:rPr>
                <w:rFonts w:ascii="Segoe UI" w:hAnsi="Segoe UI" w:cs="Segoe UI"/>
                <w:sz w:val="20"/>
                <w:szCs w:val="20"/>
              </w:rPr>
              <w:t>(</w:t>
            </w:r>
            <w:r w:rsidR="00AF6FE2" w:rsidRPr="009F279D">
              <w:rPr>
                <w:rFonts w:ascii="Segoe UI" w:hAnsi="Segoe UI" w:cs="Segoe UI"/>
                <w:sz w:val="20"/>
                <w:szCs w:val="20"/>
              </w:rPr>
              <w:t>n=162</w:t>
            </w:r>
            <w:r w:rsidR="00AF6FE2">
              <w:rPr>
                <w:rFonts w:ascii="Segoe UI" w:hAnsi="Segoe UI" w:cs="Segoe UI"/>
                <w:sz w:val="20"/>
                <w:szCs w:val="20"/>
              </w:rPr>
              <w:t xml:space="preserve">) </w:t>
            </w:r>
            <w:r w:rsidR="007333BE" w:rsidRPr="007333BE">
              <w:rPr>
                <w:rFonts w:ascii="Segoe UI" w:hAnsi="Segoe UI" w:cs="Segoe UI"/>
                <w:sz w:val="20"/>
                <w:szCs w:val="20"/>
              </w:rPr>
              <w:t>examin</w:t>
            </w:r>
            <w:r>
              <w:rPr>
                <w:rFonts w:ascii="Segoe UI" w:hAnsi="Segoe UI" w:cs="Segoe UI"/>
                <w:sz w:val="20"/>
                <w:szCs w:val="20"/>
              </w:rPr>
              <w:t>ing</w:t>
            </w:r>
            <w:r w:rsidR="007333BE" w:rsidRPr="007333BE">
              <w:rPr>
                <w:rFonts w:ascii="Segoe UI" w:hAnsi="Segoe UI" w:cs="Segoe UI"/>
                <w:sz w:val="20"/>
                <w:szCs w:val="20"/>
              </w:rPr>
              <w:t xml:space="preserve"> a 2-step pathway that combined simple scores</w:t>
            </w:r>
          </w:p>
          <w:p w14:paraId="3E4A7D32" w14:textId="48027BE0" w:rsidR="007333BE" w:rsidRPr="007333BE" w:rsidRDefault="007333BE" w:rsidP="007333BE">
            <w:pPr>
              <w:rPr>
                <w:rFonts w:ascii="Segoe UI" w:hAnsi="Segoe UI" w:cs="Segoe UI"/>
                <w:sz w:val="20"/>
                <w:szCs w:val="20"/>
              </w:rPr>
            </w:pPr>
            <w:r w:rsidRPr="007333BE">
              <w:rPr>
                <w:rFonts w:ascii="Segoe UI" w:hAnsi="Segoe UI" w:cs="Segoe UI"/>
                <w:sz w:val="20"/>
                <w:szCs w:val="20"/>
              </w:rPr>
              <w:t>(</w:t>
            </w:r>
            <w:r w:rsidR="002B4A9D">
              <w:rPr>
                <w:rFonts w:ascii="Segoe UI" w:hAnsi="Segoe UI" w:cs="Segoe UI"/>
                <w:sz w:val="20"/>
                <w:szCs w:val="20"/>
              </w:rPr>
              <w:t>NFS</w:t>
            </w:r>
            <w:r w:rsidRPr="007333BE">
              <w:rPr>
                <w:rFonts w:ascii="Segoe UI" w:hAnsi="Segoe UI" w:cs="Segoe UI"/>
                <w:sz w:val="20"/>
                <w:szCs w:val="20"/>
              </w:rPr>
              <w:t xml:space="preserve"> and F</w:t>
            </w:r>
            <w:r w:rsidR="002B4A9D">
              <w:rPr>
                <w:rFonts w:ascii="Segoe UI" w:hAnsi="Segoe UI" w:cs="Segoe UI"/>
                <w:sz w:val="20"/>
                <w:szCs w:val="20"/>
              </w:rPr>
              <w:t>IB</w:t>
            </w:r>
            <w:r w:rsidRPr="007333BE">
              <w:rPr>
                <w:rFonts w:ascii="Segoe UI" w:hAnsi="Segoe UI" w:cs="Segoe UI"/>
                <w:sz w:val="20"/>
                <w:szCs w:val="20"/>
              </w:rPr>
              <w:t>-4 Index) with FibroScan to streamline</w:t>
            </w:r>
          </w:p>
          <w:p w14:paraId="4AB1B5EA" w14:textId="77777777" w:rsidR="007333BE" w:rsidRPr="007333BE" w:rsidRDefault="007333BE" w:rsidP="007333BE">
            <w:pPr>
              <w:rPr>
                <w:rFonts w:ascii="Segoe UI" w:hAnsi="Segoe UI" w:cs="Segoe UI"/>
                <w:sz w:val="20"/>
                <w:szCs w:val="20"/>
              </w:rPr>
            </w:pPr>
            <w:r w:rsidRPr="007333BE">
              <w:rPr>
                <w:rFonts w:ascii="Segoe UI" w:hAnsi="Segoe UI" w:cs="Segoe UI"/>
                <w:sz w:val="20"/>
                <w:szCs w:val="20"/>
              </w:rPr>
              <w:t>NAFLD referrals from a ‘routine’ primary care population to specialist hepatology management clinics</w:t>
            </w:r>
          </w:p>
          <w:p w14:paraId="4C342697" w14:textId="1E9CA82D" w:rsidR="006C354B" w:rsidRPr="0030566C" w:rsidRDefault="007333BE" w:rsidP="007333BE">
            <w:pPr>
              <w:rPr>
                <w:rFonts w:ascii="Segoe UI" w:hAnsi="Segoe UI" w:cs="Segoe UI"/>
                <w:sz w:val="20"/>
                <w:szCs w:val="20"/>
              </w:rPr>
            </w:pPr>
            <w:r w:rsidRPr="007333BE">
              <w:rPr>
                <w:rFonts w:ascii="Segoe UI" w:hAnsi="Segoe UI" w:cs="Segoe UI"/>
                <w:sz w:val="20"/>
                <w:szCs w:val="20"/>
              </w:rPr>
              <w:t>(HMC).</w:t>
            </w:r>
          </w:p>
        </w:tc>
        <w:tc>
          <w:tcPr>
            <w:tcW w:w="825" w:type="pct"/>
          </w:tcPr>
          <w:p w14:paraId="07B93DC2" w14:textId="188F80F7" w:rsidR="006C354B" w:rsidRPr="0030566C" w:rsidRDefault="00B43924" w:rsidP="0030566C">
            <w:pPr>
              <w:rPr>
                <w:rFonts w:ascii="Segoe UI" w:hAnsi="Segoe UI" w:cs="Segoe UI"/>
                <w:sz w:val="20"/>
                <w:szCs w:val="20"/>
              </w:rPr>
            </w:pPr>
            <w:r w:rsidRPr="00B43924">
              <w:rPr>
                <w:rFonts w:ascii="Segoe UI" w:hAnsi="Segoe UI" w:cs="Segoe UI"/>
                <w:sz w:val="20"/>
                <w:szCs w:val="20"/>
              </w:rPr>
              <w:t>10.1111/imj.15422</w:t>
            </w:r>
          </w:p>
        </w:tc>
        <w:tc>
          <w:tcPr>
            <w:tcW w:w="732" w:type="pct"/>
          </w:tcPr>
          <w:p w14:paraId="6882F937" w14:textId="43DD8A05" w:rsidR="006C354B" w:rsidRPr="0030566C" w:rsidRDefault="00E70D2B" w:rsidP="0030566C">
            <w:pPr>
              <w:rPr>
                <w:rFonts w:ascii="Segoe UI" w:hAnsi="Segoe UI" w:cs="Segoe UI"/>
                <w:sz w:val="20"/>
                <w:szCs w:val="20"/>
              </w:rPr>
            </w:pPr>
            <w:r w:rsidRPr="00B43924">
              <w:rPr>
                <w:rFonts w:ascii="Segoe UI" w:hAnsi="Segoe UI" w:cs="Segoe UI"/>
                <w:sz w:val="20"/>
                <w:szCs w:val="20"/>
              </w:rPr>
              <w:t>7</w:t>
            </w:r>
            <w:r>
              <w:rPr>
                <w:rFonts w:ascii="Segoe UI" w:hAnsi="Segoe UI" w:cs="Segoe UI"/>
                <w:sz w:val="20"/>
                <w:szCs w:val="20"/>
              </w:rPr>
              <w:t xml:space="preserve"> </w:t>
            </w:r>
            <w:r w:rsidRPr="00B43924">
              <w:rPr>
                <w:rFonts w:ascii="Segoe UI" w:hAnsi="Segoe UI" w:cs="Segoe UI"/>
                <w:sz w:val="20"/>
                <w:szCs w:val="20"/>
              </w:rPr>
              <w:t>Jun</w:t>
            </w:r>
            <w:r>
              <w:rPr>
                <w:rFonts w:ascii="Segoe UI" w:hAnsi="Segoe UI" w:cs="Segoe UI"/>
                <w:sz w:val="20"/>
                <w:szCs w:val="20"/>
              </w:rPr>
              <w:t>e</w:t>
            </w:r>
            <w:r w:rsidRPr="00B43924">
              <w:rPr>
                <w:rFonts w:ascii="Segoe UI" w:hAnsi="Segoe UI" w:cs="Segoe UI"/>
                <w:sz w:val="20"/>
                <w:szCs w:val="20"/>
              </w:rPr>
              <w:t xml:space="preserve"> </w:t>
            </w:r>
            <w:r w:rsidR="00B43924" w:rsidRPr="00B43924">
              <w:rPr>
                <w:rFonts w:ascii="Segoe UI" w:hAnsi="Segoe UI" w:cs="Segoe UI"/>
                <w:sz w:val="20"/>
                <w:szCs w:val="20"/>
              </w:rPr>
              <w:t xml:space="preserve">2022 </w:t>
            </w:r>
          </w:p>
        </w:tc>
      </w:tr>
      <w:tr w:rsidR="003F4329" w:rsidRPr="0030566C" w14:paraId="43535CF4" w14:textId="77777777" w:rsidTr="008D6C5E">
        <w:trPr>
          <w:cantSplit/>
        </w:trPr>
        <w:tc>
          <w:tcPr>
            <w:tcW w:w="219" w:type="pct"/>
          </w:tcPr>
          <w:p w14:paraId="4A8BE62E" w14:textId="3FEC345E" w:rsidR="006C354B" w:rsidRPr="0030566C" w:rsidRDefault="00A05486" w:rsidP="0030566C">
            <w:pPr>
              <w:rPr>
                <w:rFonts w:ascii="Segoe UI" w:hAnsi="Segoe UI" w:cs="Segoe UI"/>
                <w:sz w:val="20"/>
                <w:szCs w:val="20"/>
              </w:rPr>
            </w:pPr>
            <w:r>
              <w:rPr>
                <w:rFonts w:ascii="Segoe UI" w:hAnsi="Segoe UI" w:cs="Segoe UI"/>
                <w:sz w:val="20"/>
                <w:szCs w:val="20"/>
              </w:rPr>
              <w:t>10.</w:t>
            </w:r>
          </w:p>
        </w:tc>
        <w:tc>
          <w:tcPr>
            <w:tcW w:w="901" w:type="pct"/>
          </w:tcPr>
          <w:p w14:paraId="740A4EF2" w14:textId="26F1DB03" w:rsidR="006C354B" w:rsidRPr="0030566C" w:rsidRDefault="00B92C53" w:rsidP="0030566C">
            <w:pPr>
              <w:rPr>
                <w:rFonts w:ascii="Segoe UI" w:hAnsi="Segoe UI" w:cs="Segoe UI"/>
                <w:sz w:val="20"/>
                <w:szCs w:val="20"/>
              </w:rPr>
            </w:pPr>
            <w:r>
              <w:rPr>
                <w:rFonts w:ascii="Segoe UI" w:hAnsi="Segoe UI" w:cs="Segoe UI"/>
                <w:sz w:val="20"/>
                <w:szCs w:val="20"/>
              </w:rPr>
              <w:t>Cost</w:t>
            </w:r>
            <w:r w:rsidR="00DC03D4">
              <w:rPr>
                <w:rFonts w:ascii="Segoe UI" w:hAnsi="Segoe UI" w:cs="Segoe UI"/>
                <w:sz w:val="20"/>
                <w:szCs w:val="20"/>
              </w:rPr>
              <w:t>-</w:t>
            </w:r>
            <w:r>
              <w:rPr>
                <w:rFonts w:ascii="Segoe UI" w:hAnsi="Segoe UI" w:cs="Segoe UI"/>
                <w:sz w:val="20"/>
                <w:szCs w:val="20"/>
              </w:rPr>
              <w:t>effectiveness analysis model</w:t>
            </w:r>
          </w:p>
        </w:tc>
        <w:tc>
          <w:tcPr>
            <w:tcW w:w="1125" w:type="pct"/>
          </w:tcPr>
          <w:p w14:paraId="4A838AC1" w14:textId="7BE04D38" w:rsidR="006C354B" w:rsidRPr="0030566C" w:rsidRDefault="00E4464B" w:rsidP="0030566C">
            <w:pPr>
              <w:rPr>
                <w:rFonts w:ascii="Segoe UI" w:hAnsi="Segoe UI" w:cs="Segoe UI"/>
                <w:sz w:val="20"/>
                <w:szCs w:val="20"/>
              </w:rPr>
            </w:pPr>
            <w:r w:rsidRPr="00AE601D">
              <w:rPr>
                <w:rFonts w:ascii="Segoe UI" w:hAnsi="Segoe UI" w:cs="Segoe UI"/>
                <w:sz w:val="20"/>
                <w:szCs w:val="20"/>
              </w:rPr>
              <w:t xml:space="preserve">Cost-comparison analysis of FIB-4, ELF and </w:t>
            </w:r>
            <w:r w:rsidR="00705A12">
              <w:rPr>
                <w:rFonts w:ascii="Segoe UI" w:hAnsi="Segoe UI" w:cs="Segoe UI"/>
                <w:sz w:val="20"/>
                <w:szCs w:val="20"/>
              </w:rPr>
              <w:t>F</w:t>
            </w:r>
            <w:r w:rsidRPr="00AE601D">
              <w:rPr>
                <w:rFonts w:ascii="Segoe UI" w:hAnsi="Segoe UI" w:cs="Segoe UI"/>
                <w:sz w:val="20"/>
                <w:szCs w:val="20"/>
              </w:rPr>
              <w:t>ibro</w:t>
            </w:r>
            <w:r w:rsidR="00705A12">
              <w:rPr>
                <w:rFonts w:ascii="Segoe UI" w:hAnsi="Segoe UI" w:cs="Segoe UI"/>
                <w:sz w:val="20"/>
                <w:szCs w:val="20"/>
              </w:rPr>
              <w:t>S</w:t>
            </w:r>
            <w:r w:rsidRPr="00AE601D">
              <w:rPr>
                <w:rFonts w:ascii="Segoe UI" w:hAnsi="Segoe UI" w:cs="Segoe UI"/>
                <w:sz w:val="20"/>
                <w:szCs w:val="20"/>
              </w:rPr>
              <w:t>can in community pathways for non-alcoholic fatty liver disease</w:t>
            </w:r>
          </w:p>
        </w:tc>
        <w:tc>
          <w:tcPr>
            <w:tcW w:w="1199" w:type="pct"/>
          </w:tcPr>
          <w:p w14:paraId="336EFD3C" w14:textId="7AA73D19" w:rsidR="006C354B" w:rsidRPr="0030566C" w:rsidRDefault="00E4464B" w:rsidP="0030566C">
            <w:pPr>
              <w:rPr>
                <w:rFonts w:ascii="Segoe UI" w:hAnsi="Segoe UI" w:cs="Segoe UI"/>
                <w:sz w:val="20"/>
                <w:szCs w:val="20"/>
              </w:rPr>
            </w:pPr>
            <w:r w:rsidRPr="00E4464B">
              <w:rPr>
                <w:rFonts w:ascii="Segoe UI" w:hAnsi="Segoe UI" w:cs="Segoe UI"/>
                <w:sz w:val="20"/>
                <w:szCs w:val="20"/>
              </w:rPr>
              <w:t xml:space="preserve">A probabilistic model compared standard care with </w:t>
            </w:r>
            <w:r w:rsidR="00730F5D">
              <w:rPr>
                <w:rFonts w:ascii="Segoe UI" w:hAnsi="Segoe UI" w:cs="Segoe UI"/>
                <w:sz w:val="20"/>
                <w:szCs w:val="20"/>
              </w:rPr>
              <w:t>four</w:t>
            </w:r>
            <w:r w:rsidRPr="00E4464B">
              <w:rPr>
                <w:rFonts w:ascii="Segoe UI" w:hAnsi="Segoe UI" w:cs="Segoe UI"/>
                <w:sz w:val="20"/>
                <w:szCs w:val="20"/>
              </w:rPr>
              <w:t xml:space="preserve"> alternative scenarios using FIB-4, Enhanced Liver Fibrosis test, and FibroScan in various combinations for 1000 NAFLD patients over one year. The study aimed to determine the most cost-effective approach for detecting </w:t>
            </w:r>
            <w:r w:rsidR="00DB6759">
              <w:rPr>
                <w:rFonts w:ascii="Segoe UI" w:hAnsi="Segoe UI" w:cs="Segoe UI"/>
                <w:sz w:val="20"/>
                <w:szCs w:val="20"/>
              </w:rPr>
              <w:t>AF</w:t>
            </w:r>
            <w:r w:rsidRPr="00E4464B">
              <w:rPr>
                <w:rFonts w:ascii="Segoe UI" w:hAnsi="Segoe UI" w:cs="Segoe UI"/>
                <w:sz w:val="20"/>
                <w:szCs w:val="20"/>
              </w:rPr>
              <w:t xml:space="preserve"> from a healthcare payer perspective.</w:t>
            </w:r>
          </w:p>
        </w:tc>
        <w:tc>
          <w:tcPr>
            <w:tcW w:w="825" w:type="pct"/>
          </w:tcPr>
          <w:p w14:paraId="43F5A896" w14:textId="5C333338" w:rsidR="006C354B" w:rsidRPr="0030566C" w:rsidRDefault="005838D6" w:rsidP="0030566C">
            <w:pPr>
              <w:rPr>
                <w:rFonts w:ascii="Segoe UI" w:hAnsi="Segoe UI" w:cs="Segoe UI"/>
                <w:sz w:val="20"/>
                <w:szCs w:val="20"/>
              </w:rPr>
            </w:pPr>
            <w:r w:rsidRPr="005838D6">
              <w:rPr>
                <w:rFonts w:ascii="Segoe UI" w:hAnsi="Segoe UI" w:cs="Segoe UI"/>
                <w:sz w:val="20"/>
                <w:szCs w:val="20"/>
              </w:rPr>
              <w:t>10.1186/s12876-019-1039-4</w:t>
            </w:r>
          </w:p>
        </w:tc>
        <w:tc>
          <w:tcPr>
            <w:tcW w:w="732" w:type="pct"/>
          </w:tcPr>
          <w:p w14:paraId="42514867" w14:textId="122A2A3E" w:rsidR="006C354B" w:rsidRPr="0030566C" w:rsidRDefault="00E70D2B" w:rsidP="0030566C">
            <w:pPr>
              <w:rPr>
                <w:rFonts w:ascii="Segoe UI" w:hAnsi="Segoe UI" w:cs="Segoe UI"/>
                <w:sz w:val="20"/>
                <w:szCs w:val="20"/>
              </w:rPr>
            </w:pPr>
            <w:r w:rsidRPr="005838D6">
              <w:rPr>
                <w:rFonts w:ascii="Segoe UI" w:hAnsi="Segoe UI" w:cs="Segoe UI"/>
                <w:sz w:val="20"/>
                <w:szCs w:val="20"/>
              </w:rPr>
              <w:t>11</w:t>
            </w:r>
            <w:r>
              <w:rPr>
                <w:rFonts w:ascii="Segoe UI" w:hAnsi="Segoe UI" w:cs="Segoe UI"/>
                <w:sz w:val="20"/>
                <w:szCs w:val="20"/>
              </w:rPr>
              <w:t xml:space="preserve"> </w:t>
            </w:r>
            <w:r w:rsidRPr="005838D6">
              <w:rPr>
                <w:rFonts w:ascii="Segoe UI" w:hAnsi="Segoe UI" w:cs="Segoe UI"/>
                <w:sz w:val="20"/>
                <w:szCs w:val="20"/>
              </w:rPr>
              <w:t>Jul</w:t>
            </w:r>
            <w:r>
              <w:rPr>
                <w:rFonts w:ascii="Segoe UI" w:hAnsi="Segoe UI" w:cs="Segoe UI"/>
                <w:sz w:val="20"/>
                <w:szCs w:val="20"/>
              </w:rPr>
              <w:t>y</w:t>
            </w:r>
            <w:r w:rsidRPr="005838D6">
              <w:rPr>
                <w:rFonts w:ascii="Segoe UI" w:hAnsi="Segoe UI" w:cs="Segoe UI"/>
                <w:sz w:val="20"/>
                <w:szCs w:val="20"/>
              </w:rPr>
              <w:t xml:space="preserve"> </w:t>
            </w:r>
            <w:r w:rsidR="005838D6" w:rsidRPr="005838D6">
              <w:rPr>
                <w:rFonts w:ascii="Segoe UI" w:hAnsi="Segoe UI" w:cs="Segoe UI"/>
                <w:sz w:val="20"/>
                <w:szCs w:val="20"/>
              </w:rPr>
              <w:t xml:space="preserve">2019 </w:t>
            </w:r>
          </w:p>
        </w:tc>
      </w:tr>
    </w:tbl>
    <w:p w14:paraId="688B29B0" w14:textId="77777777" w:rsidR="0030566C" w:rsidRPr="00FC0F11" w:rsidRDefault="0030566C" w:rsidP="00FC0F11">
      <w:pPr>
        <w:spacing w:after="0"/>
        <w:rPr>
          <w:rFonts w:ascii="Segoe UI" w:hAnsi="Segoe UI" w:cs="Segoe UI"/>
          <w:i/>
          <w:iCs/>
          <w:sz w:val="18"/>
          <w:szCs w:val="18"/>
        </w:rPr>
      </w:pPr>
      <w:r w:rsidRPr="00FC0F11">
        <w:rPr>
          <w:rFonts w:ascii="Segoe UI" w:hAnsi="Segoe UI" w:cs="Segoe UI"/>
          <w:i/>
          <w:iCs/>
          <w:sz w:val="18"/>
          <w:szCs w:val="18"/>
        </w:rPr>
        <w:t xml:space="preserve">* Categorise study design, for example meta-analysis, randomised trials, non-randomised trial or observational study, study of diagnostic accuracy, etc. </w:t>
      </w:r>
    </w:p>
    <w:p w14:paraId="3DCB45F7" w14:textId="16448B8B" w:rsidR="0030566C" w:rsidRPr="00FC0F11" w:rsidRDefault="0030566C" w:rsidP="00FC0F11">
      <w:pPr>
        <w:spacing w:after="0"/>
        <w:rPr>
          <w:rFonts w:ascii="Segoe UI" w:hAnsi="Segoe UI" w:cs="Segoe UI"/>
          <w:i/>
          <w:iCs/>
          <w:sz w:val="18"/>
          <w:szCs w:val="18"/>
        </w:rPr>
      </w:pPr>
      <w:r w:rsidRPr="00FC0F11">
        <w:rPr>
          <w:rFonts w:ascii="Segoe UI" w:hAnsi="Segoe UI" w:cs="Segoe UI"/>
          <w:i/>
          <w:iCs/>
          <w:sz w:val="18"/>
          <w:szCs w:val="18"/>
        </w:rPr>
        <w:t>**Provide high level information including population numbers and whether patients are being recruited or in post-recruitment, including providing the trial registration number to allow for tracking purposes.</w:t>
      </w:r>
      <w:r w:rsidR="003C2446" w:rsidRPr="00FC0F11">
        <w:rPr>
          <w:rFonts w:ascii="Segoe UI" w:hAnsi="Segoe UI" w:cs="Segoe UI"/>
          <w:i/>
          <w:iCs/>
          <w:sz w:val="18"/>
          <w:szCs w:val="18"/>
        </w:rPr>
        <w:t xml:space="preserve"> For yet to be published research, provide high level information including population numbers and whether patients are being recruited or in post-recruitment.</w:t>
      </w:r>
    </w:p>
    <w:p w14:paraId="3A47E654" w14:textId="2391D0B1" w:rsidR="0030566C" w:rsidRPr="00FC0F11" w:rsidRDefault="0030566C" w:rsidP="00FC0F11">
      <w:pPr>
        <w:spacing w:after="0"/>
        <w:rPr>
          <w:rFonts w:ascii="Segoe UI" w:hAnsi="Segoe UI" w:cs="Segoe UI"/>
          <w:i/>
          <w:iCs/>
          <w:sz w:val="18"/>
          <w:szCs w:val="18"/>
        </w:rPr>
      </w:pPr>
      <w:r w:rsidRPr="00FC0F11">
        <w:rPr>
          <w:rFonts w:ascii="Segoe UI" w:hAnsi="Segoe UI" w:cs="Segoe UI"/>
          <w:i/>
          <w:iCs/>
          <w:sz w:val="18"/>
          <w:szCs w:val="18"/>
        </w:rPr>
        <w:t>*** If the publication is a follow-up to an initial publication, please advise.</w:t>
      </w:r>
      <w:r w:rsidR="003C2446" w:rsidRPr="00FC0F11">
        <w:rPr>
          <w:rFonts w:ascii="Segoe UI" w:hAnsi="Segoe UI" w:cs="Segoe UI"/>
          <w:i/>
          <w:iCs/>
          <w:sz w:val="18"/>
          <w:szCs w:val="18"/>
        </w:rPr>
        <w:t xml:space="preserve"> For yet to be published research,</w:t>
      </w:r>
      <w:r w:rsidR="003C2446" w:rsidRPr="00FC0F11">
        <w:rPr>
          <w:rFonts w:asciiTheme="minorHAnsi" w:hAnsiTheme="minorHAnsi" w:cstheme="minorBidi"/>
          <w:i/>
          <w:iCs/>
          <w:sz w:val="20"/>
          <w:szCs w:val="22"/>
        </w:rPr>
        <w:t xml:space="preserve"> include the d</w:t>
      </w:r>
      <w:r w:rsidR="003C2446" w:rsidRPr="00FC0F11">
        <w:rPr>
          <w:rFonts w:ascii="Segoe UI" w:hAnsi="Segoe UI" w:cs="Segoe UI"/>
          <w:i/>
          <w:iCs/>
          <w:sz w:val="18"/>
          <w:szCs w:val="18"/>
        </w:rPr>
        <w:t xml:space="preserve">ate of when results will be made available (to the best of your knowledge). </w:t>
      </w:r>
    </w:p>
    <w:bookmarkEnd w:id="6"/>
    <w:p w14:paraId="2113786A" w14:textId="38EC1A3F" w:rsidR="001D591A" w:rsidRDefault="001D591A">
      <w:pPr>
        <w:rPr>
          <w:rFonts w:ascii="Segoe UI" w:hAnsi="Segoe UI" w:cs="Segoe UI"/>
        </w:rPr>
        <w:sectPr w:rsidR="001D591A" w:rsidSect="00FC0F11">
          <w:pgSz w:w="16838" w:h="11906" w:orient="landscape"/>
          <w:pgMar w:top="993" w:right="1440" w:bottom="709" w:left="1135" w:header="426" w:footer="252" w:gutter="0"/>
          <w:cols w:space="708"/>
          <w:docGrid w:linePitch="360"/>
        </w:sectPr>
      </w:pPr>
    </w:p>
    <w:p w14:paraId="0AEFC280" w14:textId="32641495" w:rsidR="008F0192" w:rsidRPr="00A763EE" w:rsidRDefault="00A763EE">
      <w:pPr>
        <w:rPr>
          <w:rFonts w:ascii="Segoe UI" w:eastAsia="Segoe UI" w:hAnsi="Segoe UI"/>
          <w:b/>
          <w:color w:val="000000"/>
          <w:sz w:val="32"/>
        </w:rPr>
      </w:pPr>
      <w:r w:rsidRPr="00A763EE">
        <w:rPr>
          <w:rFonts w:ascii="Segoe UI" w:eastAsia="Segoe UI" w:hAnsi="Segoe UI"/>
          <w:b/>
          <w:color w:val="000000"/>
          <w:sz w:val="32"/>
        </w:rPr>
        <w:lastRenderedPageBreak/>
        <w:t>References</w:t>
      </w:r>
    </w:p>
    <w:p w14:paraId="17A1903F" w14:textId="77777777" w:rsidR="00795CF0" w:rsidRPr="00E023D9" w:rsidRDefault="00170552" w:rsidP="00795CF0">
      <w:pPr>
        <w:pStyle w:val="EndNoteBibliography"/>
        <w:spacing w:after="0"/>
        <w:rPr>
          <w:rFonts w:ascii="Segoe UI" w:hAnsi="Segoe UI" w:cs="Segoe UI"/>
          <w:sz w:val="22"/>
          <w:szCs w:val="22"/>
        </w:rPr>
      </w:pPr>
      <w:r w:rsidRPr="00E023D9">
        <w:rPr>
          <w:rFonts w:ascii="Segoe UI" w:hAnsi="Segoe UI" w:cs="Segoe UI"/>
          <w:noProof w:val="0"/>
          <w:sz w:val="20"/>
          <w:szCs w:val="20"/>
          <w:lang w:val="en-AU"/>
        </w:rPr>
        <w:fldChar w:fldCharType="begin"/>
      </w:r>
      <w:r w:rsidRPr="00E023D9">
        <w:rPr>
          <w:rFonts w:ascii="Segoe UI" w:hAnsi="Segoe UI" w:cs="Segoe UI"/>
          <w:noProof w:val="0"/>
          <w:sz w:val="20"/>
          <w:szCs w:val="20"/>
          <w:lang w:val="en-AU"/>
        </w:rPr>
        <w:instrText xml:space="preserve"> ADDIN EN.REFLIST </w:instrText>
      </w:r>
      <w:r w:rsidRPr="00E023D9">
        <w:rPr>
          <w:rFonts w:ascii="Segoe UI" w:hAnsi="Segoe UI" w:cs="Segoe UI"/>
          <w:noProof w:val="0"/>
          <w:sz w:val="20"/>
          <w:szCs w:val="20"/>
          <w:lang w:val="en-AU"/>
        </w:rPr>
        <w:fldChar w:fldCharType="separate"/>
      </w:r>
      <w:r w:rsidR="00795CF0" w:rsidRPr="00E023D9">
        <w:rPr>
          <w:rFonts w:ascii="Segoe UI" w:hAnsi="Segoe UI" w:cs="Segoe UI"/>
          <w:sz w:val="22"/>
          <w:szCs w:val="22"/>
        </w:rPr>
        <w:t xml:space="preserve">Adams, L. A., S. K. Roberts, S. I. Strasser, S. E. Mahady, E. Powell, C. Estes, H. Razavi and J. George (2020). "Nonalcoholic fatty liver disease burden: Australia, 2019-2030." </w:t>
      </w:r>
      <w:r w:rsidR="00795CF0" w:rsidRPr="00E023D9">
        <w:rPr>
          <w:rFonts w:ascii="Segoe UI" w:hAnsi="Segoe UI" w:cs="Segoe UI"/>
          <w:sz w:val="22"/>
          <w:szCs w:val="22"/>
          <w:u w:val="single"/>
        </w:rPr>
        <w:t>J Gastroenterol Hepatol</w:t>
      </w:r>
      <w:r w:rsidR="00795CF0" w:rsidRPr="00E023D9">
        <w:rPr>
          <w:rFonts w:ascii="Segoe UI" w:hAnsi="Segoe UI" w:cs="Segoe UI"/>
          <w:sz w:val="22"/>
          <w:szCs w:val="22"/>
        </w:rPr>
        <w:t xml:space="preserve"> </w:t>
      </w:r>
      <w:r w:rsidR="00795CF0" w:rsidRPr="00E023D9">
        <w:rPr>
          <w:rFonts w:ascii="Segoe UI" w:hAnsi="Segoe UI" w:cs="Segoe UI"/>
          <w:b/>
          <w:sz w:val="22"/>
          <w:szCs w:val="22"/>
        </w:rPr>
        <w:t>35</w:t>
      </w:r>
      <w:r w:rsidR="00795CF0" w:rsidRPr="00E023D9">
        <w:rPr>
          <w:rFonts w:ascii="Segoe UI" w:hAnsi="Segoe UI" w:cs="Segoe UI"/>
          <w:sz w:val="22"/>
          <w:szCs w:val="22"/>
        </w:rPr>
        <w:t>(9): 1628-1635.</w:t>
      </w:r>
    </w:p>
    <w:p w14:paraId="7C798BD0"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Armstrong, M. J., C. Corbett, J. Hodson, N. Marwah, R. Parker, D. D. Houlihan, I. A. Rowe, J. M. Hazlehurst, R. Brown, S. G. Hubscher and D. Mutimer (2013). "Operator training requirements and diagnostic accuracy of Fibroscan in routine clinical practice." </w:t>
      </w:r>
      <w:r w:rsidRPr="00E023D9">
        <w:rPr>
          <w:rFonts w:ascii="Segoe UI" w:hAnsi="Segoe UI" w:cs="Segoe UI"/>
          <w:sz w:val="22"/>
          <w:szCs w:val="22"/>
          <w:u w:val="single"/>
        </w:rPr>
        <w:t>Postgrad Med J</w:t>
      </w:r>
      <w:r w:rsidRPr="00E023D9">
        <w:rPr>
          <w:rFonts w:ascii="Segoe UI" w:hAnsi="Segoe UI" w:cs="Segoe UI"/>
          <w:sz w:val="22"/>
          <w:szCs w:val="22"/>
        </w:rPr>
        <w:t xml:space="preserve"> </w:t>
      </w:r>
      <w:r w:rsidRPr="00E023D9">
        <w:rPr>
          <w:rFonts w:ascii="Segoe UI" w:hAnsi="Segoe UI" w:cs="Segoe UI"/>
          <w:b/>
          <w:sz w:val="22"/>
          <w:szCs w:val="22"/>
        </w:rPr>
        <w:t>89</w:t>
      </w:r>
      <w:r w:rsidRPr="00E023D9">
        <w:rPr>
          <w:rFonts w:ascii="Segoe UI" w:hAnsi="Segoe UI" w:cs="Segoe UI"/>
          <w:sz w:val="22"/>
          <w:szCs w:val="22"/>
        </w:rPr>
        <w:t>(1058): 685-692.</w:t>
      </w:r>
    </w:p>
    <w:p w14:paraId="58F5B3FB"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Bedossa, P. (2014). "Utility and appropriateness of the fatty liver inhibition of progression (FLIP) algorithm and steatosis, activity, and fibrosis (SAF) score in the evaluation of biopsies of nonalcoholic fatty liver disease." </w:t>
      </w:r>
      <w:r w:rsidRPr="00E023D9">
        <w:rPr>
          <w:rFonts w:ascii="Segoe UI" w:hAnsi="Segoe UI" w:cs="Segoe UI"/>
          <w:sz w:val="22"/>
          <w:szCs w:val="22"/>
          <w:u w:val="single"/>
        </w:rPr>
        <w:t>Hepatology</w:t>
      </w:r>
      <w:r w:rsidRPr="00E023D9">
        <w:rPr>
          <w:rFonts w:ascii="Segoe UI" w:hAnsi="Segoe UI" w:cs="Segoe UI"/>
          <w:sz w:val="22"/>
          <w:szCs w:val="22"/>
        </w:rPr>
        <w:t xml:space="preserve"> </w:t>
      </w:r>
      <w:r w:rsidRPr="00E023D9">
        <w:rPr>
          <w:rFonts w:ascii="Segoe UI" w:hAnsi="Segoe UI" w:cs="Segoe UI"/>
          <w:b/>
          <w:sz w:val="22"/>
          <w:szCs w:val="22"/>
        </w:rPr>
        <w:t>60</w:t>
      </w:r>
      <w:r w:rsidRPr="00E023D9">
        <w:rPr>
          <w:rFonts w:ascii="Segoe UI" w:hAnsi="Segoe UI" w:cs="Segoe UI"/>
          <w:sz w:val="22"/>
          <w:szCs w:val="22"/>
        </w:rPr>
        <w:t>(2): 565-575.</w:t>
      </w:r>
    </w:p>
    <w:p w14:paraId="4099C5FF"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Brain, D., J. O'Beirne, I. J. Hickman, E. E. Powell, P. C. Valery, S. Kularatna, R. Tulleners, A. Farrington, L. Horsfall and A. Barnett (2020). "Protocol for a randomised trial testing a community fibrosis assessment service for patients with suspected non-alcoholic fatty liver disease: LOCal assessment and triage evaluation of non-alcoholic fatty liver disease (LOCATE-NAFLD)." </w:t>
      </w:r>
      <w:r w:rsidRPr="00E023D9">
        <w:rPr>
          <w:rFonts w:ascii="Segoe UI" w:hAnsi="Segoe UI" w:cs="Segoe UI"/>
          <w:sz w:val="22"/>
          <w:szCs w:val="22"/>
          <w:u w:val="single"/>
        </w:rPr>
        <w:t>BMC Health Serv Res</w:t>
      </w:r>
      <w:r w:rsidRPr="00E023D9">
        <w:rPr>
          <w:rFonts w:ascii="Segoe UI" w:hAnsi="Segoe UI" w:cs="Segoe UI"/>
          <w:sz w:val="22"/>
          <w:szCs w:val="22"/>
        </w:rPr>
        <w:t xml:space="preserve"> </w:t>
      </w:r>
      <w:r w:rsidRPr="00E023D9">
        <w:rPr>
          <w:rFonts w:ascii="Segoe UI" w:hAnsi="Segoe UI" w:cs="Segoe UI"/>
          <w:b/>
          <w:sz w:val="22"/>
          <w:szCs w:val="22"/>
        </w:rPr>
        <w:t>20</w:t>
      </w:r>
      <w:r w:rsidRPr="00E023D9">
        <w:rPr>
          <w:rFonts w:ascii="Segoe UI" w:hAnsi="Segoe UI" w:cs="Segoe UI"/>
          <w:sz w:val="22"/>
          <w:szCs w:val="22"/>
        </w:rPr>
        <w:t>(1): 335.</w:t>
      </w:r>
    </w:p>
    <w:p w14:paraId="5156BCA4"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Ciardullo, S., M. Carbone, P. Invernizzi and G. Perseghin (2023). "Exploring the landscape of steatotic liver disease in the general US population." </w:t>
      </w:r>
      <w:r w:rsidRPr="00E023D9">
        <w:rPr>
          <w:rFonts w:ascii="Segoe UI" w:hAnsi="Segoe UI" w:cs="Segoe UI"/>
          <w:sz w:val="22"/>
          <w:szCs w:val="22"/>
          <w:u w:val="single"/>
        </w:rPr>
        <w:t>Liver International</w:t>
      </w:r>
      <w:r w:rsidRPr="00E023D9">
        <w:rPr>
          <w:rFonts w:ascii="Segoe UI" w:hAnsi="Segoe UI" w:cs="Segoe UI"/>
          <w:sz w:val="22"/>
          <w:szCs w:val="22"/>
        </w:rPr>
        <w:t xml:space="preserve"> </w:t>
      </w:r>
      <w:r w:rsidRPr="00E023D9">
        <w:rPr>
          <w:rFonts w:ascii="Segoe UI" w:hAnsi="Segoe UI" w:cs="Segoe UI"/>
          <w:b/>
          <w:sz w:val="22"/>
          <w:szCs w:val="22"/>
        </w:rPr>
        <w:t>43</w:t>
      </w:r>
      <w:r w:rsidRPr="00E023D9">
        <w:rPr>
          <w:rFonts w:ascii="Segoe UI" w:hAnsi="Segoe UI" w:cs="Segoe UI"/>
          <w:sz w:val="22"/>
          <w:szCs w:val="22"/>
        </w:rPr>
        <w:t>(11): 2425-2433.</w:t>
      </w:r>
    </w:p>
    <w:p w14:paraId="12023CC5"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Ciardullo, S., E. Muraca, F. Zerbini and G. Perseghin (2023). "Liver stiffness is associated with all-cause mortality in patients with NAFLD: A systematic review and meta-analysis." </w:t>
      </w:r>
      <w:r w:rsidRPr="00E023D9">
        <w:rPr>
          <w:rFonts w:ascii="Segoe UI" w:hAnsi="Segoe UI" w:cs="Segoe UI"/>
          <w:sz w:val="22"/>
          <w:szCs w:val="22"/>
          <w:u w:val="single"/>
        </w:rPr>
        <w:t>Liver International</w:t>
      </w:r>
      <w:r w:rsidRPr="00E023D9">
        <w:rPr>
          <w:rFonts w:ascii="Segoe UI" w:hAnsi="Segoe UI" w:cs="Segoe UI"/>
          <w:sz w:val="22"/>
          <w:szCs w:val="22"/>
        </w:rPr>
        <w:t xml:space="preserve"> </w:t>
      </w:r>
      <w:r w:rsidRPr="00E023D9">
        <w:rPr>
          <w:rFonts w:ascii="Segoe UI" w:hAnsi="Segoe UI" w:cs="Segoe UI"/>
          <w:b/>
          <w:sz w:val="22"/>
          <w:szCs w:val="22"/>
        </w:rPr>
        <w:t>43</w:t>
      </w:r>
      <w:r w:rsidRPr="00E023D9">
        <w:rPr>
          <w:rFonts w:ascii="Segoe UI" w:hAnsi="Segoe UI" w:cs="Segoe UI"/>
          <w:sz w:val="22"/>
          <w:szCs w:val="22"/>
        </w:rPr>
        <w:t>(12): 2604-2610.</w:t>
      </w:r>
    </w:p>
    <w:p w14:paraId="24CF47ED"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Dick, S., K. Wheeler and S. E. Keating (2024). "Opportunities for the management of metabolic dysfunction-associated fatty liver disease within Aboriginal and Torres Strait Islander peoples." </w:t>
      </w:r>
      <w:r w:rsidRPr="00E023D9">
        <w:rPr>
          <w:rFonts w:ascii="Segoe UI" w:hAnsi="Segoe UI" w:cs="Segoe UI"/>
          <w:sz w:val="22"/>
          <w:szCs w:val="22"/>
          <w:u w:val="single"/>
        </w:rPr>
        <w:t>Australian and New Zealand Journal of Public Health</w:t>
      </w:r>
      <w:r w:rsidRPr="00E023D9">
        <w:rPr>
          <w:rFonts w:ascii="Segoe UI" w:hAnsi="Segoe UI" w:cs="Segoe UI"/>
          <w:sz w:val="22"/>
          <w:szCs w:val="22"/>
        </w:rPr>
        <w:t xml:space="preserve"> </w:t>
      </w:r>
      <w:r w:rsidRPr="00E023D9">
        <w:rPr>
          <w:rFonts w:ascii="Segoe UI" w:hAnsi="Segoe UI" w:cs="Segoe UI"/>
          <w:b/>
          <w:sz w:val="22"/>
          <w:szCs w:val="22"/>
        </w:rPr>
        <w:t>48</w:t>
      </w:r>
      <w:r w:rsidRPr="00E023D9">
        <w:rPr>
          <w:rFonts w:ascii="Segoe UI" w:hAnsi="Segoe UI" w:cs="Segoe UI"/>
          <w:sz w:val="22"/>
          <w:szCs w:val="22"/>
        </w:rPr>
        <w:t>(2): 100138.</w:t>
      </w:r>
    </w:p>
    <w:p w14:paraId="652523B8"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Eddowes, P. J., M. Sasso, M. Allison, E. Tsochatzis, Q. M. Anstee, D. Sheridan, I. N. Guha, J. F. Cobbold, J. J. Deeks, V. Paradis, P. Bedossa and P. N. Newsome (2019). "Accuracy of FibroScan Controlled Attenuation Parameter and Liver Stiffness Measurement in Assessing Steatosis and Fibrosis in Patients With Nonalcoholic Fatty Liver Disease." </w:t>
      </w:r>
      <w:r w:rsidRPr="00E023D9">
        <w:rPr>
          <w:rFonts w:ascii="Segoe UI" w:hAnsi="Segoe UI" w:cs="Segoe UI"/>
          <w:sz w:val="22"/>
          <w:szCs w:val="22"/>
          <w:u w:val="single"/>
        </w:rPr>
        <w:t>Gastroenterology</w:t>
      </w:r>
      <w:r w:rsidRPr="00E023D9">
        <w:rPr>
          <w:rFonts w:ascii="Segoe UI" w:hAnsi="Segoe UI" w:cs="Segoe UI"/>
          <w:sz w:val="22"/>
          <w:szCs w:val="22"/>
        </w:rPr>
        <w:t xml:space="preserve"> </w:t>
      </w:r>
      <w:r w:rsidRPr="00E023D9">
        <w:rPr>
          <w:rFonts w:ascii="Segoe UI" w:hAnsi="Segoe UI" w:cs="Segoe UI"/>
          <w:b/>
          <w:sz w:val="22"/>
          <w:szCs w:val="22"/>
        </w:rPr>
        <w:t>156</w:t>
      </w:r>
      <w:r w:rsidRPr="00E023D9">
        <w:rPr>
          <w:rFonts w:ascii="Segoe UI" w:hAnsi="Segoe UI" w:cs="Segoe UI"/>
          <w:sz w:val="22"/>
          <w:szCs w:val="22"/>
        </w:rPr>
        <w:t>(6): 1717-1730.</w:t>
      </w:r>
    </w:p>
    <w:p w14:paraId="0F28135A"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European Association for the Study of the Liver (2021). "EASL Clinical Practice Guidelines on non-invasive tests for evaluation of liver disease severity and prognosis – 2021 update." </w:t>
      </w:r>
      <w:r w:rsidRPr="00E023D9">
        <w:rPr>
          <w:rFonts w:ascii="Segoe UI" w:hAnsi="Segoe UI" w:cs="Segoe UI"/>
          <w:sz w:val="22"/>
          <w:szCs w:val="22"/>
          <w:u w:val="single"/>
        </w:rPr>
        <w:t>Journal of Hepatology</w:t>
      </w:r>
      <w:r w:rsidRPr="00E023D9">
        <w:rPr>
          <w:rFonts w:ascii="Segoe UI" w:hAnsi="Segoe UI" w:cs="Segoe UI"/>
          <w:sz w:val="22"/>
          <w:szCs w:val="22"/>
        </w:rPr>
        <w:t>.</w:t>
      </w:r>
    </w:p>
    <w:p w14:paraId="24F58294"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Gofton, C. and J. George (2021). "Updates in fatty liver disease: Pathophysiology, diagnosis and management." </w:t>
      </w:r>
      <w:r w:rsidRPr="00E023D9">
        <w:rPr>
          <w:rFonts w:ascii="Segoe UI" w:hAnsi="Segoe UI" w:cs="Segoe UI"/>
          <w:sz w:val="22"/>
          <w:szCs w:val="22"/>
          <w:u w:val="single"/>
        </w:rPr>
        <w:t>Australian Journal for General Practitioners</w:t>
      </w:r>
      <w:r w:rsidRPr="00E023D9">
        <w:rPr>
          <w:rFonts w:ascii="Segoe UI" w:hAnsi="Segoe UI" w:cs="Segoe UI"/>
          <w:sz w:val="22"/>
          <w:szCs w:val="22"/>
        </w:rPr>
        <w:t xml:space="preserve"> </w:t>
      </w:r>
      <w:r w:rsidRPr="00E023D9">
        <w:rPr>
          <w:rFonts w:ascii="Segoe UI" w:hAnsi="Segoe UI" w:cs="Segoe UI"/>
          <w:b/>
          <w:sz w:val="22"/>
          <w:szCs w:val="22"/>
        </w:rPr>
        <w:t>50</w:t>
      </w:r>
      <w:r w:rsidRPr="00E023D9">
        <w:rPr>
          <w:rFonts w:ascii="Segoe UI" w:hAnsi="Segoe UI" w:cs="Segoe UI"/>
          <w:sz w:val="22"/>
          <w:szCs w:val="22"/>
        </w:rPr>
        <w:t>: 702-707.</w:t>
      </w:r>
    </w:p>
    <w:p w14:paraId="69C7D577"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Gofton, C., Y. Upendran, M. H. Zheng and J. George (2023). "MAFLD: How is it different from NAFLD?" </w:t>
      </w:r>
      <w:r w:rsidRPr="00E023D9">
        <w:rPr>
          <w:rFonts w:ascii="Segoe UI" w:hAnsi="Segoe UI" w:cs="Segoe UI"/>
          <w:sz w:val="22"/>
          <w:szCs w:val="22"/>
          <w:u w:val="single"/>
        </w:rPr>
        <w:t>Clin Mol Hepatol</w:t>
      </w:r>
      <w:r w:rsidRPr="00E023D9">
        <w:rPr>
          <w:rFonts w:ascii="Segoe UI" w:hAnsi="Segoe UI" w:cs="Segoe UI"/>
          <w:sz w:val="22"/>
          <w:szCs w:val="22"/>
        </w:rPr>
        <w:t xml:space="preserve"> </w:t>
      </w:r>
      <w:r w:rsidRPr="00E023D9">
        <w:rPr>
          <w:rFonts w:ascii="Segoe UI" w:hAnsi="Segoe UI" w:cs="Segoe UI"/>
          <w:b/>
          <w:sz w:val="22"/>
          <w:szCs w:val="22"/>
        </w:rPr>
        <w:t>29</w:t>
      </w:r>
      <w:r w:rsidRPr="00E023D9">
        <w:rPr>
          <w:rFonts w:ascii="Segoe UI" w:hAnsi="Segoe UI" w:cs="Segoe UI"/>
          <w:sz w:val="22"/>
          <w:szCs w:val="22"/>
        </w:rPr>
        <w:t>(Suppl): S17-s31.</w:t>
      </w:r>
    </w:p>
    <w:p w14:paraId="7C09A816"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Hassen, G., A. Singh, G. Belete, N. Jain, I. De la Hoz, G. P. Camacho-Leon, N. K. Dargie, K. G. Carrera, T. Alemu, S. Jhaveri and N. Solomon (2022). "Nonalcoholic Fatty Liver Disease: An Emerging Modern-Day Risk Factor for Cardiovascular Disease." </w:t>
      </w:r>
      <w:r w:rsidRPr="00E023D9">
        <w:rPr>
          <w:rFonts w:ascii="Segoe UI" w:hAnsi="Segoe UI" w:cs="Segoe UI"/>
          <w:sz w:val="22"/>
          <w:szCs w:val="22"/>
          <w:u w:val="single"/>
        </w:rPr>
        <w:t>Cureus</w:t>
      </w:r>
      <w:r w:rsidRPr="00E023D9">
        <w:rPr>
          <w:rFonts w:ascii="Segoe UI" w:hAnsi="Segoe UI" w:cs="Segoe UI"/>
          <w:sz w:val="22"/>
          <w:szCs w:val="22"/>
        </w:rPr>
        <w:t xml:space="preserve"> </w:t>
      </w:r>
      <w:r w:rsidRPr="00E023D9">
        <w:rPr>
          <w:rFonts w:ascii="Segoe UI" w:hAnsi="Segoe UI" w:cs="Segoe UI"/>
          <w:b/>
          <w:sz w:val="22"/>
          <w:szCs w:val="22"/>
        </w:rPr>
        <w:t>14</w:t>
      </w:r>
      <w:r w:rsidRPr="00E023D9">
        <w:rPr>
          <w:rFonts w:ascii="Segoe UI" w:hAnsi="Segoe UI" w:cs="Segoe UI"/>
          <w:sz w:val="22"/>
          <w:szCs w:val="22"/>
        </w:rPr>
        <w:t>(5): e25495.</w:t>
      </w:r>
    </w:p>
    <w:p w14:paraId="17C584C3"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Hayward, K. L., B. J. McKillen, L. U. Horsfall, C. McIvor, K. Liew, J. Sexton, A. L. Johnson, K. M. Irvine, P. C. Valery, S. M. McPhail, L. J. Britton, W. Rosenberg, I. Weate, S. Williams and E. E. Powell (2022). "Towards collaborative management of non-alcoholic fatty liver disease: a 'real-world' pathway for fibrosis risk assessment in primary care." </w:t>
      </w:r>
      <w:r w:rsidRPr="00E023D9">
        <w:rPr>
          <w:rFonts w:ascii="Segoe UI" w:hAnsi="Segoe UI" w:cs="Segoe UI"/>
          <w:sz w:val="22"/>
          <w:szCs w:val="22"/>
          <w:u w:val="single"/>
        </w:rPr>
        <w:t>Intern Med J</w:t>
      </w:r>
      <w:r w:rsidRPr="00E023D9">
        <w:rPr>
          <w:rFonts w:ascii="Segoe UI" w:hAnsi="Segoe UI" w:cs="Segoe UI"/>
          <w:sz w:val="22"/>
          <w:szCs w:val="22"/>
        </w:rPr>
        <w:t xml:space="preserve"> </w:t>
      </w:r>
      <w:r w:rsidRPr="00E023D9">
        <w:rPr>
          <w:rFonts w:ascii="Segoe UI" w:hAnsi="Segoe UI" w:cs="Segoe UI"/>
          <w:b/>
          <w:sz w:val="22"/>
          <w:szCs w:val="22"/>
        </w:rPr>
        <w:t>52</w:t>
      </w:r>
      <w:r w:rsidRPr="00E023D9">
        <w:rPr>
          <w:rFonts w:ascii="Segoe UI" w:hAnsi="Segoe UI" w:cs="Segoe UI"/>
          <w:sz w:val="22"/>
          <w:szCs w:val="22"/>
        </w:rPr>
        <w:t>(10): 1749-1758.</w:t>
      </w:r>
    </w:p>
    <w:p w14:paraId="4F067390"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Hernaez, R., M. Lazo, S. Bonekamp, I. Kamel, F. L. Brancati, E. Guallar and J. M. Clark (2011). "Diagnostic accuracy and reliability of ultrasonography for the detection of fatty liver: a meta-analysis." </w:t>
      </w:r>
      <w:r w:rsidRPr="00E023D9">
        <w:rPr>
          <w:rFonts w:ascii="Segoe UI" w:hAnsi="Segoe UI" w:cs="Segoe UI"/>
          <w:sz w:val="22"/>
          <w:szCs w:val="22"/>
          <w:u w:val="single"/>
        </w:rPr>
        <w:t>Hepatology</w:t>
      </w:r>
      <w:r w:rsidRPr="00E023D9">
        <w:rPr>
          <w:rFonts w:ascii="Segoe UI" w:hAnsi="Segoe UI" w:cs="Segoe UI"/>
          <w:sz w:val="22"/>
          <w:szCs w:val="22"/>
        </w:rPr>
        <w:t xml:space="preserve"> </w:t>
      </w:r>
      <w:r w:rsidRPr="00E023D9">
        <w:rPr>
          <w:rFonts w:ascii="Segoe UI" w:hAnsi="Segoe UI" w:cs="Segoe UI"/>
          <w:b/>
          <w:sz w:val="22"/>
          <w:szCs w:val="22"/>
        </w:rPr>
        <w:t>54</w:t>
      </w:r>
      <w:r w:rsidRPr="00E023D9">
        <w:rPr>
          <w:rFonts w:ascii="Segoe UI" w:hAnsi="Segoe UI" w:cs="Segoe UI"/>
          <w:sz w:val="22"/>
          <w:szCs w:val="22"/>
        </w:rPr>
        <w:t>(3): 1082-1090.</w:t>
      </w:r>
    </w:p>
    <w:p w14:paraId="181C80D9"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Hetland, L. E., T. M. Kronborg, M. Thing, M. P. Werge, A. E. Junker, E. B. Rashu, M. B. O'Connell, B. H. Olsen, A. H. Jensen, N. J. Wewer Albrechtsen, S. Møller, L. Hobolth, C. Mortensen, N. Kimer and </w:t>
      </w:r>
      <w:r w:rsidRPr="00E023D9">
        <w:rPr>
          <w:rFonts w:ascii="Segoe UI" w:hAnsi="Segoe UI" w:cs="Segoe UI"/>
          <w:sz w:val="22"/>
          <w:szCs w:val="22"/>
        </w:rPr>
        <w:lastRenderedPageBreak/>
        <w:t xml:space="preserve">L. L. Gluud (2023). "Suboptimal diagnostic accuracy of ultrasound and CT for compensated cirrhosis: Evidence from prospective cohort studies." </w:t>
      </w:r>
      <w:r w:rsidRPr="00E023D9">
        <w:rPr>
          <w:rFonts w:ascii="Segoe UI" w:hAnsi="Segoe UI" w:cs="Segoe UI"/>
          <w:sz w:val="22"/>
          <w:szCs w:val="22"/>
          <w:u w:val="single"/>
        </w:rPr>
        <w:t>Hepatol Commun</w:t>
      </w:r>
      <w:r w:rsidRPr="00E023D9">
        <w:rPr>
          <w:rFonts w:ascii="Segoe UI" w:hAnsi="Segoe UI" w:cs="Segoe UI"/>
          <w:sz w:val="22"/>
          <w:szCs w:val="22"/>
        </w:rPr>
        <w:t xml:space="preserve"> </w:t>
      </w:r>
      <w:r w:rsidRPr="00E023D9">
        <w:rPr>
          <w:rFonts w:ascii="Segoe UI" w:hAnsi="Segoe UI" w:cs="Segoe UI"/>
          <w:b/>
          <w:sz w:val="22"/>
          <w:szCs w:val="22"/>
        </w:rPr>
        <w:t>7</w:t>
      </w:r>
      <w:r w:rsidRPr="00E023D9">
        <w:rPr>
          <w:rFonts w:ascii="Segoe UI" w:hAnsi="Segoe UI" w:cs="Segoe UI"/>
          <w:sz w:val="22"/>
          <w:szCs w:val="22"/>
        </w:rPr>
        <w:t>(9).</w:t>
      </w:r>
    </w:p>
    <w:p w14:paraId="243AD393"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Kamali, L., A. Adibi, S. Ebrahimian, F. Jafari and M. Sharifi (2019). "Diagnostic Performance of Ultrasonography in Detecting Fatty Liver Disease in Comparison with Fibroscan in People Suspected of Fatty Liver." </w:t>
      </w:r>
      <w:r w:rsidRPr="00E023D9">
        <w:rPr>
          <w:rFonts w:ascii="Segoe UI" w:hAnsi="Segoe UI" w:cs="Segoe UI"/>
          <w:sz w:val="22"/>
          <w:szCs w:val="22"/>
          <w:u w:val="single"/>
        </w:rPr>
        <w:t>Adv Biomed Res</w:t>
      </w:r>
      <w:r w:rsidRPr="00E023D9">
        <w:rPr>
          <w:rFonts w:ascii="Segoe UI" w:hAnsi="Segoe UI" w:cs="Segoe UI"/>
          <w:sz w:val="22"/>
          <w:szCs w:val="22"/>
        </w:rPr>
        <w:t xml:space="preserve"> </w:t>
      </w:r>
      <w:r w:rsidRPr="00E023D9">
        <w:rPr>
          <w:rFonts w:ascii="Segoe UI" w:hAnsi="Segoe UI" w:cs="Segoe UI"/>
          <w:b/>
          <w:sz w:val="22"/>
          <w:szCs w:val="22"/>
        </w:rPr>
        <w:t>8</w:t>
      </w:r>
      <w:r w:rsidRPr="00E023D9">
        <w:rPr>
          <w:rFonts w:ascii="Segoe UI" w:hAnsi="Segoe UI" w:cs="Segoe UI"/>
          <w:sz w:val="22"/>
          <w:szCs w:val="22"/>
        </w:rPr>
        <w:t>: 69.</w:t>
      </w:r>
    </w:p>
    <w:p w14:paraId="6C406302"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Kemp, W., D. Clayton-Chubb, A. Majeed, K. M. Glenister, D. J. Magliano, J. Lubel, L. Bourke, D. Simmons and S. K. Roberts (2022). "Impact of renaming NAFLD to MAFLD in an Australian regional cohort: Results from a prospective population-based study." </w:t>
      </w:r>
      <w:r w:rsidRPr="00E023D9">
        <w:rPr>
          <w:rFonts w:ascii="Segoe UI" w:hAnsi="Segoe UI" w:cs="Segoe UI"/>
          <w:sz w:val="22"/>
          <w:szCs w:val="22"/>
          <w:u w:val="single"/>
        </w:rPr>
        <w:t>J Gastroenterol Hepatol</w:t>
      </w:r>
      <w:r w:rsidRPr="00E023D9">
        <w:rPr>
          <w:rFonts w:ascii="Segoe UI" w:hAnsi="Segoe UI" w:cs="Segoe UI"/>
          <w:sz w:val="22"/>
          <w:szCs w:val="22"/>
        </w:rPr>
        <w:t xml:space="preserve"> </w:t>
      </w:r>
      <w:r w:rsidRPr="00E023D9">
        <w:rPr>
          <w:rFonts w:ascii="Segoe UI" w:hAnsi="Segoe UI" w:cs="Segoe UI"/>
          <w:b/>
          <w:sz w:val="22"/>
          <w:szCs w:val="22"/>
        </w:rPr>
        <w:t>37</w:t>
      </w:r>
      <w:r w:rsidRPr="00E023D9">
        <w:rPr>
          <w:rFonts w:ascii="Segoe UI" w:hAnsi="Segoe UI" w:cs="Segoe UI"/>
          <w:sz w:val="22"/>
          <w:szCs w:val="22"/>
        </w:rPr>
        <w:t>(2): 395-403.</w:t>
      </w:r>
    </w:p>
    <w:p w14:paraId="4157F1BE"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Kemp, W., D. Clayton-Chubb, A. Majeed, K. M. Glenister, D. J. Magliano, J. Lubel, L. Bourke, D. Simmons and S. K. Roberts (2022). "Impact of renaming NAFLD to MAFLD in an Australian regional cohort: Results from a prospective population-based study." </w:t>
      </w:r>
      <w:r w:rsidRPr="00E023D9">
        <w:rPr>
          <w:rFonts w:ascii="Segoe UI" w:hAnsi="Segoe UI" w:cs="Segoe UI"/>
          <w:sz w:val="22"/>
          <w:szCs w:val="22"/>
          <w:u w:val="single"/>
        </w:rPr>
        <w:t>Journal of Gastroenterology and Hepatology</w:t>
      </w:r>
      <w:r w:rsidRPr="00E023D9">
        <w:rPr>
          <w:rFonts w:ascii="Segoe UI" w:hAnsi="Segoe UI" w:cs="Segoe UI"/>
          <w:sz w:val="22"/>
          <w:szCs w:val="22"/>
        </w:rPr>
        <w:t xml:space="preserve"> </w:t>
      </w:r>
      <w:r w:rsidRPr="00E023D9">
        <w:rPr>
          <w:rFonts w:ascii="Segoe UI" w:hAnsi="Segoe UI" w:cs="Segoe UI"/>
          <w:b/>
          <w:sz w:val="22"/>
          <w:szCs w:val="22"/>
        </w:rPr>
        <w:t>37</w:t>
      </w:r>
      <w:r w:rsidRPr="00E023D9">
        <w:rPr>
          <w:rFonts w:ascii="Segoe UI" w:hAnsi="Segoe UI" w:cs="Segoe UI"/>
          <w:sz w:val="22"/>
          <w:szCs w:val="22"/>
        </w:rPr>
        <w:t>(2): 395-403.</w:t>
      </w:r>
    </w:p>
    <w:p w14:paraId="22450282"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Kemp, W. R., Stuart (2013). "FibroScan and transient elastography." </w:t>
      </w:r>
      <w:r w:rsidRPr="00E023D9">
        <w:rPr>
          <w:rFonts w:ascii="Segoe UI" w:hAnsi="Segoe UI" w:cs="Segoe UI"/>
          <w:sz w:val="22"/>
          <w:szCs w:val="22"/>
          <w:u w:val="single"/>
        </w:rPr>
        <w:t>Australian Journal for General Practitioners</w:t>
      </w:r>
      <w:r w:rsidRPr="00E023D9">
        <w:rPr>
          <w:rFonts w:ascii="Segoe UI" w:hAnsi="Segoe UI" w:cs="Segoe UI"/>
          <w:sz w:val="22"/>
          <w:szCs w:val="22"/>
        </w:rPr>
        <w:t xml:space="preserve"> </w:t>
      </w:r>
      <w:r w:rsidRPr="00E023D9">
        <w:rPr>
          <w:rFonts w:ascii="Segoe UI" w:hAnsi="Segoe UI" w:cs="Segoe UI"/>
          <w:b/>
          <w:sz w:val="22"/>
          <w:szCs w:val="22"/>
        </w:rPr>
        <w:t>42</w:t>
      </w:r>
      <w:r w:rsidRPr="00E023D9">
        <w:rPr>
          <w:rFonts w:ascii="Segoe UI" w:hAnsi="Segoe UI" w:cs="Segoe UI"/>
          <w:sz w:val="22"/>
          <w:szCs w:val="22"/>
        </w:rPr>
        <w:t>: 468-471.</w:t>
      </w:r>
    </w:p>
    <w:p w14:paraId="3FCFB1B8"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Lim, G. E. H., A. Tang, C. H. Ng, Y. H. Chin, W. H. Lim, D. J. H. Tan, J. N. Yong, J. Xiao, C. W. Lee, M. Chan, N. W. Chew, E. X. Xuan Tan, M. S. Siddiqui, D. Huang, M. Noureddin, A. J. Sanyal and M. D. Muthiah (2023). "An Observational Data Meta-analysis on the Differences in Prevalence and Risk Factors Between MAFLD vs NAFLD." </w:t>
      </w:r>
      <w:r w:rsidRPr="00E023D9">
        <w:rPr>
          <w:rFonts w:ascii="Segoe UI" w:hAnsi="Segoe UI" w:cs="Segoe UI"/>
          <w:sz w:val="22"/>
          <w:szCs w:val="22"/>
          <w:u w:val="single"/>
        </w:rPr>
        <w:t>Clin Gastroenterol Hepatol</w:t>
      </w:r>
      <w:r w:rsidRPr="00E023D9">
        <w:rPr>
          <w:rFonts w:ascii="Segoe UI" w:hAnsi="Segoe UI" w:cs="Segoe UI"/>
          <w:sz w:val="22"/>
          <w:szCs w:val="22"/>
        </w:rPr>
        <w:t xml:space="preserve"> </w:t>
      </w:r>
      <w:r w:rsidRPr="00E023D9">
        <w:rPr>
          <w:rFonts w:ascii="Segoe UI" w:hAnsi="Segoe UI" w:cs="Segoe UI"/>
          <w:b/>
          <w:sz w:val="22"/>
          <w:szCs w:val="22"/>
        </w:rPr>
        <w:t>21</w:t>
      </w:r>
      <w:r w:rsidRPr="00E023D9">
        <w:rPr>
          <w:rFonts w:ascii="Segoe UI" w:hAnsi="Segoe UI" w:cs="Segoe UI"/>
          <w:sz w:val="22"/>
          <w:szCs w:val="22"/>
        </w:rPr>
        <w:t>(3): 619-629.e617.</w:t>
      </w:r>
    </w:p>
    <w:p w14:paraId="0D9D4C1E"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Losurdo, G., I. Ditonno, D. Novielli, F. Celiberto, A. Iannone, A. Castellaneta, P. Dell’Aquila, N. Ranaldo, M. Rendina, M. Barone, E. Ierardi and A. Di Leo (2024). "Comparison of Transient Elastography and Point Shear Wave Elastography for Analysis of Liver Stiffness: A Prospective Study." </w:t>
      </w:r>
      <w:r w:rsidRPr="00E023D9">
        <w:rPr>
          <w:rFonts w:ascii="Segoe UI" w:hAnsi="Segoe UI" w:cs="Segoe UI"/>
          <w:sz w:val="22"/>
          <w:szCs w:val="22"/>
          <w:u w:val="single"/>
        </w:rPr>
        <w:t>Diagnostics</w:t>
      </w:r>
      <w:r w:rsidRPr="00E023D9">
        <w:rPr>
          <w:rFonts w:ascii="Segoe UI" w:hAnsi="Segoe UI" w:cs="Segoe UI"/>
          <w:sz w:val="22"/>
          <w:szCs w:val="22"/>
        </w:rPr>
        <w:t xml:space="preserve"> </w:t>
      </w:r>
      <w:r w:rsidRPr="00E023D9">
        <w:rPr>
          <w:rFonts w:ascii="Segoe UI" w:hAnsi="Segoe UI" w:cs="Segoe UI"/>
          <w:b/>
          <w:sz w:val="22"/>
          <w:szCs w:val="22"/>
        </w:rPr>
        <w:t>14</w:t>
      </w:r>
      <w:r w:rsidRPr="00E023D9">
        <w:rPr>
          <w:rFonts w:ascii="Segoe UI" w:hAnsi="Segoe UI" w:cs="Segoe UI"/>
          <w:sz w:val="22"/>
          <w:szCs w:val="22"/>
        </w:rPr>
        <w:t>(6): 604.</w:t>
      </w:r>
    </w:p>
    <w:p w14:paraId="02E1B05F"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MAFLD Consensus Statement Working Group (2024). Metabolic dysfunction-associated fatty liver disease (MAFLD) Consensus Statement. Melbourne, Gastroenterological Society of Australia.</w:t>
      </w:r>
    </w:p>
    <w:p w14:paraId="3CCCA679"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Matthews, K., A. MacGilchrist, M. Coulter-Smith, J. Jones and R. Cetnarskyj (2019). "A nurse-led FibroScan(®) outreach clinic encourages socially deprived heavy drinkers to engage with liver services." </w:t>
      </w:r>
      <w:r w:rsidRPr="00E023D9">
        <w:rPr>
          <w:rFonts w:ascii="Segoe UI" w:hAnsi="Segoe UI" w:cs="Segoe UI"/>
          <w:sz w:val="22"/>
          <w:szCs w:val="22"/>
          <w:u w:val="single"/>
        </w:rPr>
        <w:t>J Clin Nurs</w:t>
      </w:r>
      <w:r w:rsidRPr="00E023D9">
        <w:rPr>
          <w:rFonts w:ascii="Segoe UI" w:hAnsi="Segoe UI" w:cs="Segoe UI"/>
          <w:sz w:val="22"/>
          <w:szCs w:val="22"/>
        </w:rPr>
        <w:t xml:space="preserve"> </w:t>
      </w:r>
      <w:r w:rsidRPr="00E023D9">
        <w:rPr>
          <w:rFonts w:ascii="Segoe UI" w:hAnsi="Segoe UI" w:cs="Segoe UI"/>
          <w:b/>
          <w:sz w:val="22"/>
          <w:szCs w:val="22"/>
        </w:rPr>
        <w:t>28</w:t>
      </w:r>
      <w:r w:rsidRPr="00E023D9">
        <w:rPr>
          <w:rFonts w:ascii="Segoe UI" w:hAnsi="Segoe UI" w:cs="Segoe UI"/>
          <w:sz w:val="22"/>
          <w:szCs w:val="22"/>
        </w:rPr>
        <w:t>(3-4): 650-662.</w:t>
      </w:r>
    </w:p>
    <w:p w14:paraId="67B483FD"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Medical Services Advisory Committee (2016). 1366 - Transient Elastography at 50Hz for the diagnosis of Liver Fibrosis in patients with confirmed Hepatitis B or confirmed Hepatitis C.</w:t>
      </w:r>
    </w:p>
    <w:p w14:paraId="2FFDDA5B"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Ngu, J. H., G. B. Goh, Z. Poh and R. Soetikno (2016). "Managing non-alcoholic fatty liver disease." </w:t>
      </w:r>
      <w:r w:rsidRPr="00E023D9">
        <w:rPr>
          <w:rFonts w:ascii="Segoe UI" w:hAnsi="Segoe UI" w:cs="Segoe UI"/>
          <w:sz w:val="22"/>
          <w:szCs w:val="22"/>
          <w:u w:val="single"/>
        </w:rPr>
        <w:t>Singapore Med J</w:t>
      </w:r>
      <w:r w:rsidRPr="00E023D9">
        <w:rPr>
          <w:rFonts w:ascii="Segoe UI" w:hAnsi="Segoe UI" w:cs="Segoe UI"/>
          <w:sz w:val="22"/>
          <w:szCs w:val="22"/>
        </w:rPr>
        <w:t xml:space="preserve"> </w:t>
      </w:r>
      <w:r w:rsidRPr="00E023D9">
        <w:rPr>
          <w:rFonts w:ascii="Segoe UI" w:hAnsi="Segoe UI" w:cs="Segoe UI"/>
          <w:b/>
          <w:sz w:val="22"/>
          <w:szCs w:val="22"/>
        </w:rPr>
        <w:t>57</w:t>
      </w:r>
      <w:r w:rsidRPr="00E023D9">
        <w:rPr>
          <w:rFonts w:ascii="Segoe UI" w:hAnsi="Segoe UI" w:cs="Segoe UI"/>
          <w:sz w:val="22"/>
          <w:szCs w:val="22"/>
        </w:rPr>
        <w:t>(7): 368-371.</w:t>
      </w:r>
    </w:p>
    <w:p w14:paraId="1D8D20DB" w14:textId="4A225E16"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NSW Health. (2024). "Liver dysfunction in adult patients." 2024, from </w:t>
      </w:r>
      <w:hyperlink r:id="rId12" w:history="1">
        <w:r w:rsidRPr="00E023D9">
          <w:rPr>
            <w:rStyle w:val="Hyperlink"/>
            <w:rFonts w:ascii="Segoe UI" w:hAnsi="Segoe UI" w:cs="Segoe UI"/>
            <w:sz w:val="22"/>
            <w:szCs w:val="22"/>
          </w:rPr>
          <w:t>https://www.health.nsw.gov.au/outpatients/referrals/Pages/liver-dysfunction.aspx</w:t>
        </w:r>
      </w:hyperlink>
      <w:r w:rsidRPr="00E023D9">
        <w:rPr>
          <w:rFonts w:ascii="Segoe UI" w:hAnsi="Segoe UI" w:cs="Segoe UI"/>
          <w:sz w:val="22"/>
          <w:szCs w:val="22"/>
        </w:rPr>
        <w:t>.</w:t>
      </w:r>
    </w:p>
    <w:p w14:paraId="53B4E688"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Pipitone, R. M., C. Ciccioli, G. Infantino, C. La Mantia, S. Parisi, A. Tulone, G. Pennisi, S. Grimaudo and S. Petta (2023). "MAFLD: a multisystem disease." </w:t>
      </w:r>
      <w:r w:rsidRPr="00E023D9">
        <w:rPr>
          <w:rFonts w:ascii="Segoe UI" w:hAnsi="Segoe UI" w:cs="Segoe UI"/>
          <w:sz w:val="22"/>
          <w:szCs w:val="22"/>
          <w:u w:val="single"/>
        </w:rPr>
        <w:t>Ther Adv Endocrinol Metab</w:t>
      </w:r>
      <w:r w:rsidRPr="00E023D9">
        <w:rPr>
          <w:rFonts w:ascii="Segoe UI" w:hAnsi="Segoe UI" w:cs="Segoe UI"/>
          <w:sz w:val="22"/>
          <w:szCs w:val="22"/>
        </w:rPr>
        <w:t xml:space="preserve"> </w:t>
      </w:r>
      <w:r w:rsidRPr="00E023D9">
        <w:rPr>
          <w:rFonts w:ascii="Segoe UI" w:hAnsi="Segoe UI" w:cs="Segoe UI"/>
          <w:b/>
          <w:sz w:val="22"/>
          <w:szCs w:val="22"/>
        </w:rPr>
        <w:t>14</w:t>
      </w:r>
      <w:r w:rsidRPr="00E023D9">
        <w:rPr>
          <w:rFonts w:ascii="Segoe UI" w:hAnsi="Segoe UI" w:cs="Segoe UI"/>
          <w:sz w:val="22"/>
          <w:szCs w:val="22"/>
        </w:rPr>
        <w:t>: 20420188221145549.</w:t>
      </w:r>
    </w:p>
    <w:p w14:paraId="7779C76F"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Rinella, M. E., B. A. Neuschwander-Tetri, M. S. Siddiqui, M. F. Abdelmalek, S. Caldwell, D. Barb, D. E. Kleiner and R. Loomba (2023). "AASLD Practice Guidance on the clinical assessment and management of nonalcoholic fatty liver disease." </w:t>
      </w:r>
      <w:r w:rsidRPr="00E023D9">
        <w:rPr>
          <w:rFonts w:ascii="Segoe UI" w:hAnsi="Segoe UI" w:cs="Segoe UI"/>
          <w:sz w:val="22"/>
          <w:szCs w:val="22"/>
          <w:u w:val="single"/>
        </w:rPr>
        <w:t>Hepatology</w:t>
      </w:r>
      <w:r w:rsidRPr="00E023D9">
        <w:rPr>
          <w:rFonts w:ascii="Segoe UI" w:hAnsi="Segoe UI" w:cs="Segoe UI"/>
          <w:sz w:val="22"/>
          <w:szCs w:val="22"/>
        </w:rPr>
        <w:t xml:space="preserve"> </w:t>
      </w:r>
      <w:r w:rsidRPr="00E023D9">
        <w:rPr>
          <w:rFonts w:ascii="Segoe UI" w:hAnsi="Segoe UI" w:cs="Segoe UI"/>
          <w:b/>
          <w:sz w:val="22"/>
          <w:szCs w:val="22"/>
        </w:rPr>
        <w:t>77</w:t>
      </w:r>
      <w:r w:rsidRPr="00E023D9">
        <w:rPr>
          <w:rFonts w:ascii="Segoe UI" w:hAnsi="Segoe UI" w:cs="Segoe UI"/>
          <w:sz w:val="22"/>
          <w:szCs w:val="22"/>
        </w:rPr>
        <w:t>(5).</w:t>
      </w:r>
    </w:p>
    <w:p w14:paraId="575B5A4B"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Roberts, S. K., A. Majeed, K. Glenister, D. Magliano, J. S. Lubel, L. Bourke, D. Simmons and W. W. Kemp (2021). "Prevalence of non-alcoholic fatty liver disease in regional Victoria: a prospective population-based study." </w:t>
      </w:r>
      <w:r w:rsidRPr="00E023D9">
        <w:rPr>
          <w:rFonts w:ascii="Segoe UI" w:hAnsi="Segoe UI" w:cs="Segoe UI"/>
          <w:sz w:val="22"/>
          <w:szCs w:val="22"/>
          <w:u w:val="single"/>
        </w:rPr>
        <w:t>Med J Aust</w:t>
      </w:r>
      <w:r w:rsidRPr="00E023D9">
        <w:rPr>
          <w:rFonts w:ascii="Segoe UI" w:hAnsi="Segoe UI" w:cs="Segoe UI"/>
          <w:sz w:val="22"/>
          <w:szCs w:val="22"/>
        </w:rPr>
        <w:t xml:space="preserve"> </w:t>
      </w:r>
      <w:r w:rsidRPr="00E023D9">
        <w:rPr>
          <w:rFonts w:ascii="Segoe UI" w:hAnsi="Segoe UI" w:cs="Segoe UI"/>
          <w:b/>
          <w:sz w:val="22"/>
          <w:szCs w:val="22"/>
        </w:rPr>
        <w:t>215</w:t>
      </w:r>
      <w:r w:rsidRPr="00E023D9">
        <w:rPr>
          <w:rFonts w:ascii="Segoe UI" w:hAnsi="Segoe UI" w:cs="Segoe UI"/>
          <w:sz w:val="22"/>
          <w:szCs w:val="22"/>
        </w:rPr>
        <w:t>(2): 77-82.</w:t>
      </w:r>
    </w:p>
    <w:p w14:paraId="3B73F9EE"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Sangro, P., M. de la Torre Aláez, B. Sangro and D. D’Avola (2023). "Metabolic dysfunction–associated fatty liver disease (MAFLD): an update of the recent advances in pharmacological treatment." </w:t>
      </w:r>
      <w:r w:rsidRPr="00E023D9">
        <w:rPr>
          <w:rFonts w:ascii="Segoe UI" w:hAnsi="Segoe UI" w:cs="Segoe UI"/>
          <w:sz w:val="22"/>
          <w:szCs w:val="22"/>
          <w:u w:val="single"/>
        </w:rPr>
        <w:t>Journal of Physiology and Biochemistry</w:t>
      </w:r>
      <w:r w:rsidRPr="00E023D9">
        <w:rPr>
          <w:rFonts w:ascii="Segoe UI" w:hAnsi="Segoe UI" w:cs="Segoe UI"/>
          <w:sz w:val="22"/>
          <w:szCs w:val="22"/>
        </w:rPr>
        <w:t xml:space="preserve"> </w:t>
      </w:r>
      <w:r w:rsidRPr="00E023D9">
        <w:rPr>
          <w:rFonts w:ascii="Segoe UI" w:hAnsi="Segoe UI" w:cs="Segoe UI"/>
          <w:b/>
          <w:sz w:val="22"/>
          <w:szCs w:val="22"/>
        </w:rPr>
        <w:t>79</w:t>
      </w:r>
      <w:r w:rsidRPr="00E023D9">
        <w:rPr>
          <w:rFonts w:ascii="Segoe UI" w:hAnsi="Segoe UI" w:cs="Segoe UI"/>
          <w:sz w:val="22"/>
          <w:szCs w:val="22"/>
        </w:rPr>
        <w:t>(4): 869-879.</w:t>
      </w:r>
    </w:p>
    <w:p w14:paraId="17FA8646"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Srivastava, A., R. Gailer, S. Tanwar, P. Trembling, J. Parkes, A. Rodger, D. Suri, D. Thorburn, K. Sennett, S. Morgan, E. A. Tsochatzis and W. Rosenberg (2019). "Prospective evaluation of a </w:t>
      </w:r>
      <w:r w:rsidRPr="00E023D9">
        <w:rPr>
          <w:rFonts w:ascii="Segoe UI" w:hAnsi="Segoe UI" w:cs="Segoe UI"/>
          <w:sz w:val="22"/>
          <w:szCs w:val="22"/>
        </w:rPr>
        <w:lastRenderedPageBreak/>
        <w:t xml:space="preserve">primary care referral pathway for patients with non-alcoholic fatty liver disease." </w:t>
      </w:r>
      <w:r w:rsidRPr="00E023D9">
        <w:rPr>
          <w:rFonts w:ascii="Segoe UI" w:hAnsi="Segoe UI" w:cs="Segoe UI"/>
          <w:sz w:val="22"/>
          <w:szCs w:val="22"/>
          <w:u w:val="single"/>
        </w:rPr>
        <w:t>J Hepatol</w:t>
      </w:r>
      <w:r w:rsidRPr="00E023D9">
        <w:rPr>
          <w:rFonts w:ascii="Segoe UI" w:hAnsi="Segoe UI" w:cs="Segoe UI"/>
          <w:sz w:val="22"/>
          <w:szCs w:val="22"/>
        </w:rPr>
        <w:t xml:space="preserve"> </w:t>
      </w:r>
      <w:r w:rsidRPr="00E023D9">
        <w:rPr>
          <w:rFonts w:ascii="Segoe UI" w:hAnsi="Segoe UI" w:cs="Segoe UI"/>
          <w:b/>
          <w:sz w:val="22"/>
          <w:szCs w:val="22"/>
        </w:rPr>
        <w:t>71</w:t>
      </w:r>
      <w:r w:rsidRPr="00E023D9">
        <w:rPr>
          <w:rFonts w:ascii="Segoe UI" w:hAnsi="Segoe UI" w:cs="Segoe UI"/>
          <w:sz w:val="22"/>
          <w:szCs w:val="22"/>
        </w:rPr>
        <w:t>(2): 371-378.</w:t>
      </w:r>
    </w:p>
    <w:p w14:paraId="0A9C5A20"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Srivastava, A., S. Jong, A. Gola, R. Gailer, S. Morgan, K. Sennett, S. Tanwar, E. Pizzo, J. O’Beirne, E. Tsochatzis, J. Parkes and W. Rosenberg (2019). "Cost-comparison analysis of FIB-4, ELF and fibroscan in community pathways for non-alcoholic fatty liver disease." </w:t>
      </w:r>
      <w:r w:rsidRPr="00E023D9">
        <w:rPr>
          <w:rFonts w:ascii="Segoe UI" w:hAnsi="Segoe UI" w:cs="Segoe UI"/>
          <w:sz w:val="22"/>
          <w:szCs w:val="22"/>
          <w:u w:val="single"/>
        </w:rPr>
        <w:t>BMC Gastroenterology</w:t>
      </w:r>
      <w:r w:rsidRPr="00E023D9">
        <w:rPr>
          <w:rFonts w:ascii="Segoe UI" w:hAnsi="Segoe UI" w:cs="Segoe UI"/>
          <w:sz w:val="22"/>
          <w:szCs w:val="22"/>
        </w:rPr>
        <w:t xml:space="preserve"> </w:t>
      </w:r>
      <w:r w:rsidRPr="00E023D9">
        <w:rPr>
          <w:rFonts w:ascii="Segoe UI" w:hAnsi="Segoe UI" w:cs="Segoe UI"/>
          <w:b/>
          <w:sz w:val="22"/>
          <w:szCs w:val="22"/>
        </w:rPr>
        <w:t>19</w:t>
      </w:r>
      <w:r w:rsidRPr="00E023D9">
        <w:rPr>
          <w:rFonts w:ascii="Segoe UI" w:hAnsi="Segoe UI" w:cs="Segoe UI"/>
          <w:sz w:val="22"/>
          <w:szCs w:val="22"/>
        </w:rPr>
        <w:t>(1): 122.</w:t>
      </w:r>
    </w:p>
    <w:p w14:paraId="613ADAD7"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Vancells Lujan, P., E. Viñas Esmel and E. Sacanella Meseguer (2021). "Overview of Non-Alcoholic Fatty Liver Disease (NAFLD) and the Role of Sugary Food Consumption and Other Dietary Components in Its Development." </w:t>
      </w:r>
      <w:r w:rsidRPr="00E023D9">
        <w:rPr>
          <w:rFonts w:ascii="Segoe UI" w:hAnsi="Segoe UI" w:cs="Segoe UI"/>
          <w:sz w:val="22"/>
          <w:szCs w:val="22"/>
          <w:u w:val="single"/>
        </w:rPr>
        <w:t>Nutrients</w:t>
      </w:r>
      <w:r w:rsidRPr="00E023D9">
        <w:rPr>
          <w:rFonts w:ascii="Segoe UI" w:hAnsi="Segoe UI" w:cs="Segoe UI"/>
          <w:sz w:val="22"/>
          <w:szCs w:val="22"/>
        </w:rPr>
        <w:t xml:space="preserve"> </w:t>
      </w:r>
      <w:r w:rsidRPr="00E023D9">
        <w:rPr>
          <w:rFonts w:ascii="Segoe UI" w:hAnsi="Segoe UI" w:cs="Segoe UI"/>
          <w:b/>
          <w:sz w:val="22"/>
          <w:szCs w:val="22"/>
        </w:rPr>
        <w:t>13</w:t>
      </w:r>
      <w:r w:rsidRPr="00E023D9">
        <w:rPr>
          <w:rFonts w:ascii="Segoe UI" w:hAnsi="Segoe UI" w:cs="Segoe UI"/>
          <w:sz w:val="22"/>
          <w:szCs w:val="22"/>
        </w:rPr>
        <w:t>(5).</w:t>
      </w:r>
    </w:p>
    <w:p w14:paraId="0C64A275"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Vaz, K., D. Clayton-Chubb, A. Majeed, J. Lubel, D. Simmons, W. Kemp and S. K. Roberts (2023). "Current understanding and future perspectives on the impact of changing NAFLD to MAFLD on global epidemiology and clinical outcomes." </w:t>
      </w:r>
      <w:r w:rsidRPr="00E023D9">
        <w:rPr>
          <w:rFonts w:ascii="Segoe UI" w:hAnsi="Segoe UI" w:cs="Segoe UI"/>
          <w:sz w:val="22"/>
          <w:szCs w:val="22"/>
          <w:u w:val="single"/>
        </w:rPr>
        <w:t>Hepatology International</w:t>
      </w:r>
      <w:r w:rsidRPr="00E023D9">
        <w:rPr>
          <w:rFonts w:ascii="Segoe UI" w:hAnsi="Segoe UI" w:cs="Segoe UI"/>
          <w:sz w:val="22"/>
          <w:szCs w:val="22"/>
        </w:rPr>
        <w:t xml:space="preserve"> </w:t>
      </w:r>
      <w:r w:rsidRPr="00E023D9">
        <w:rPr>
          <w:rFonts w:ascii="Segoe UI" w:hAnsi="Segoe UI" w:cs="Segoe UI"/>
          <w:b/>
          <w:sz w:val="22"/>
          <w:szCs w:val="22"/>
        </w:rPr>
        <w:t>17</w:t>
      </w:r>
      <w:r w:rsidRPr="00E023D9">
        <w:rPr>
          <w:rFonts w:ascii="Segoe UI" w:hAnsi="Segoe UI" w:cs="Segoe UI"/>
          <w:sz w:val="22"/>
          <w:szCs w:val="22"/>
        </w:rPr>
        <w:t>(5): 1082-1097.</w:t>
      </w:r>
    </w:p>
    <w:p w14:paraId="7B856926" w14:textId="77777777" w:rsidR="00795CF0" w:rsidRPr="00E023D9" w:rsidRDefault="00795CF0" w:rsidP="00795CF0">
      <w:pPr>
        <w:pStyle w:val="EndNoteBibliography"/>
        <w:spacing w:after="0"/>
        <w:rPr>
          <w:rFonts w:ascii="Segoe UI" w:hAnsi="Segoe UI" w:cs="Segoe UI"/>
          <w:sz w:val="22"/>
          <w:szCs w:val="22"/>
        </w:rPr>
      </w:pPr>
      <w:r w:rsidRPr="00E023D9">
        <w:rPr>
          <w:rFonts w:ascii="Segoe UI" w:hAnsi="Segoe UI" w:cs="Segoe UI"/>
          <w:sz w:val="22"/>
          <w:szCs w:val="22"/>
        </w:rPr>
        <w:t xml:space="preserve">Vilar-Gomez, E., L. Calzadilla-Bertot, V. Wai-Sun Wong, M. Castellanos, R. Aller-de la Fuente, M. Metwally, M. Eslam, L. Gonzalez-Fabian, M. Alvarez-Quiñones Sanz, A. F. Conde-Martin, B. De Boer, D. McLeod, A. W. Hung Chan, N. Chalasani, J. George, L. A. Adams and M. Romero-Gomez (2018). "Fibrosis Severity as a Determinant of Cause-Specific Mortality in Patients With Advanced Nonalcoholic Fatty Liver Disease: A Multi-National Cohort Study." </w:t>
      </w:r>
      <w:r w:rsidRPr="00E023D9">
        <w:rPr>
          <w:rFonts w:ascii="Segoe UI" w:hAnsi="Segoe UI" w:cs="Segoe UI"/>
          <w:sz w:val="22"/>
          <w:szCs w:val="22"/>
          <w:u w:val="single"/>
        </w:rPr>
        <w:t>Gastroenterology</w:t>
      </w:r>
      <w:r w:rsidRPr="00E023D9">
        <w:rPr>
          <w:rFonts w:ascii="Segoe UI" w:hAnsi="Segoe UI" w:cs="Segoe UI"/>
          <w:sz w:val="22"/>
          <w:szCs w:val="22"/>
        </w:rPr>
        <w:t xml:space="preserve"> </w:t>
      </w:r>
      <w:r w:rsidRPr="00E023D9">
        <w:rPr>
          <w:rFonts w:ascii="Segoe UI" w:hAnsi="Segoe UI" w:cs="Segoe UI"/>
          <w:b/>
          <w:sz w:val="22"/>
          <w:szCs w:val="22"/>
        </w:rPr>
        <w:t>155</w:t>
      </w:r>
      <w:r w:rsidRPr="00E023D9">
        <w:rPr>
          <w:rFonts w:ascii="Segoe UI" w:hAnsi="Segoe UI" w:cs="Segoe UI"/>
          <w:sz w:val="22"/>
          <w:szCs w:val="22"/>
        </w:rPr>
        <w:t>(2): 443-457.e417.</w:t>
      </w:r>
    </w:p>
    <w:p w14:paraId="1109BD97" w14:textId="77777777" w:rsidR="00795CF0" w:rsidRPr="00E023D9" w:rsidRDefault="00795CF0" w:rsidP="00795CF0">
      <w:pPr>
        <w:pStyle w:val="EndNoteBibliography"/>
        <w:rPr>
          <w:rFonts w:ascii="Segoe UI" w:hAnsi="Segoe UI" w:cs="Segoe UI"/>
          <w:sz w:val="22"/>
          <w:szCs w:val="22"/>
        </w:rPr>
      </w:pPr>
      <w:r w:rsidRPr="00E023D9">
        <w:rPr>
          <w:rFonts w:ascii="Segoe UI" w:hAnsi="Segoe UI" w:cs="Segoe UI"/>
          <w:sz w:val="22"/>
          <w:szCs w:val="22"/>
        </w:rPr>
        <w:t xml:space="preserve">Younossi, Z. M., S. A. Alqahtani, K. Alswat, Y. Yilmaz, C. Keklikkiran, J. Funuyet-Salas, M. Romero-Gómez, J. G. Fan, M. H. Zheng, M. El-Kassas, L. Castera, C. J. Liu, V. Wai-Sun Wong, S. Zelber-Sagi, A. M. Allen, B. Lam, S. Treeprasertsuk, S. Hameed, H. Takahashi, T. Kawaguchi, J. M. Schattenberg, A. Duseja, P. N. Newsome, S. Francque, C. W. Spearman, M. I. Castellanos Fernández, P. Burra, S. K. Roberts, W. K. Chan, M. Arrese, M. Silva, M. Rinella, A. K. Singal, S. Gordon, M. Fuchs, N. Alkhouri, K. Cusi, R. Loomba, J. Ranagan, W. Eskridge, A. Kautz, J. P. Ong, M. Kugelmas, Y. Eguchi, M. Diago, M. L. Yu, L. Gerber, L. Fornaresio, F. Nader, L. Henry, A. Racila, P. Golabi, M. Stepanova, P. Carrieri and J. V. Lazarus (2024). "Global survey of stigma among physicians and patients with nonalcoholic fatty liver disease." </w:t>
      </w:r>
      <w:r w:rsidRPr="00E023D9">
        <w:rPr>
          <w:rFonts w:ascii="Segoe UI" w:hAnsi="Segoe UI" w:cs="Segoe UI"/>
          <w:sz w:val="22"/>
          <w:szCs w:val="22"/>
          <w:u w:val="single"/>
        </w:rPr>
        <w:t>J Hepatol</w:t>
      </w:r>
      <w:r w:rsidRPr="00E023D9">
        <w:rPr>
          <w:rFonts w:ascii="Segoe UI" w:hAnsi="Segoe UI" w:cs="Segoe UI"/>
          <w:sz w:val="22"/>
          <w:szCs w:val="22"/>
        </w:rPr>
        <w:t xml:space="preserve"> </w:t>
      </w:r>
      <w:r w:rsidRPr="00E023D9">
        <w:rPr>
          <w:rFonts w:ascii="Segoe UI" w:hAnsi="Segoe UI" w:cs="Segoe UI"/>
          <w:b/>
          <w:sz w:val="22"/>
          <w:szCs w:val="22"/>
        </w:rPr>
        <w:t>80</w:t>
      </w:r>
      <w:r w:rsidRPr="00E023D9">
        <w:rPr>
          <w:rFonts w:ascii="Segoe UI" w:hAnsi="Segoe UI" w:cs="Segoe UI"/>
          <w:sz w:val="22"/>
          <w:szCs w:val="22"/>
        </w:rPr>
        <w:t>(3): 419-430.</w:t>
      </w:r>
    </w:p>
    <w:p w14:paraId="2EB12D7B" w14:textId="4538044C" w:rsidR="0030566C" w:rsidRPr="00E023D9" w:rsidRDefault="00170552">
      <w:pPr>
        <w:rPr>
          <w:rFonts w:ascii="Segoe UI" w:hAnsi="Segoe UI" w:cs="Segoe UI"/>
          <w:sz w:val="20"/>
          <w:szCs w:val="20"/>
        </w:rPr>
      </w:pPr>
      <w:r w:rsidRPr="00E023D9">
        <w:rPr>
          <w:rFonts w:ascii="Segoe UI" w:hAnsi="Segoe UI" w:cs="Segoe UI"/>
          <w:sz w:val="20"/>
          <w:szCs w:val="20"/>
        </w:rPr>
        <w:fldChar w:fldCharType="end"/>
      </w:r>
    </w:p>
    <w:sectPr w:rsidR="0030566C" w:rsidRPr="00E023D9"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4E24" w14:textId="77777777" w:rsidR="00271AED" w:rsidRDefault="00271AED" w:rsidP="00BE6B22">
      <w:pPr>
        <w:spacing w:after="0" w:line="240" w:lineRule="auto"/>
      </w:pPr>
      <w:r>
        <w:separator/>
      </w:r>
    </w:p>
  </w:endnote>
  <w:endnote w:type="continuationSeparator" w:id="0">
    <w:p w14:paraId="6CC0B83C" w14:textId="77777777" w:rsidR="00271AED" w:rsidRDefault="00271AED" w:rsidP="00BE6B22">
      <w:pPr>
        <w:spacing w:after="0" w:line="240" w:lineRule="auto"/>
      </w:pPr>
      <w:r>
        <w:continuationSeparator/>
      </w:r>
    </w:p>
  </w:endnote>
  <w:endnote w:type="continuationNotice" w:id="1">
    <w:p w14:paraId="2823188B" w14:textId="77777777" w:rsidR="00271AED" w:rsidRDefault="00271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366886"/>
      <w:docPartObj>
        <w:docPartGallery w:val="Page Numbers (Bottom of Page)"/>
        <w:docPartUnique/>
      </w:docPartObj>
    </w:sdtPr>
    <w:sdtEndPr>
      <w:rPr>
        <w:noProof/>
      </w:rPr>
    </w:sdtEndPr>
    <w:sdtContent>
      <w:p w14:paraId="6B96650C" w14:textId="642A410D" w:rsidR="00852084" w:rsidRDefault="008520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BA38" w14:textId="77777777" w:rsidR="00271AED" w:rsidRDefault="00271AED" w:rsidP="00BE6B22">
      <w:pPr>
        <w:spacing w:after="0" w:line="240" w:lineRule="auto"/>
      </w:pPr>
      <w:r>
        <w:separator/>
      </w:r>
    </w:p>
  </w:footnote>
  <w:footnote w:type="continuationSeparator" w:id="0">
    <w:p w14:paraId="19572E81" w14:textId="77777777" w:rsidR="00271AED" w:rsidRDefault="00271AED" w:rsidP="00BE6B22">
      <w:pPr>
        <w:spacing w:after="0" w:line="240" w:lineRule="auto"/>
      </w:pPr>
      <w:r>
        <w:continuationSeparator/>
      </w:r>
    </w:p>
  </w:footnote>
  <w:footnote w:type="continuationNotice" w:id="1">
    <w:p w14:paraId="4B7E1F77" w14:textId="77777777" w:rsidR="00271AED" w:rsidRDefault="00271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717DDD49" w:rsidR="00F16239" w:rsidRPr="00604D34" w:rsidRDefault="00573FF7" w:rsidP="00FC0F11">
    <w:pPr>
      <w:rPr>
        <w:rFonts w:ascii="Segoe UI" w:hAnsi="Segoe UI" w:cs="Segoe UI"/>
        <w:bCs/>
        <w:sz w:val="20"/>
        <w:szCs w:val="20"/>
      </w:rPr>
    </w:pPr>
    <w:r w:rsidRPr="00F7040F">
      <w:rPr>
        <w:rFonts w:ascii="Segoe UI" w:hAnsi="Segoe UI" w:cs="Segoe UI"/>
        <w:bCs/>
        <w:sz w:val="20"/>
        <w:szCs w:val="20"/>
      </w:rPr>
      <w:t xml:space="preserve">VCTE™ for identifying advanced fibrosis in patients with metabolic dysfunction-associated fatty liver disease in </w:t>
    </w:r>
    <w:r>
      <w:rPr>
        <w:rFonts w:ascii="Segoe UI" w:hAnsi="Segoe UI" w:cs="Segoe UI"/>
        <w:bCs/>
        <w:sz w:val="20"/>
        <w:szCs w:val="20"/>
      </w:rPr>
      <w:t xml:space="preserve">primary </w:t>
    </w:r>
    <w:r w:rsidRPr="00F7040F">
      <w:rPr>
        <w:rFonts w:ascii="Segoe UI" w:hAnsi="Segoe UI" w:cs="Segoe UI"/>
        <w:bCs/>
        <w:sz w:val="20"/>
        <w:szCs w:val="20"/>
      </w:rPr>
      <w:t>care</w:t>
    </w:r>
    <w:r>
      <w:rPr>
        <w:rFonts w:ascii="Segoe UI" w:hAnsi="Segoe UI" w:cs="Segoe UI"/>
        <w:bCs/>
        <w:sz w:val="20"/>
        <w:szCs w:val="20"/>
      </w:rPr>
      <w:t xml:space="preserve"> – PICO Set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597D"/>
    <w:multiLevelType w:val="hybridMultilevel"/>
    <w:tmpl w:val="960E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91B2B"/>
    <w:multiLevelType w:val="multilevel"/>
    <w:tmpl w:val="C96A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2471B"/>
    <w:multiLevelType w:val="hybridMultilevel"/>
    <w:tmpl w:val="59BE5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C35EDB"/>
    <w:multiLevelType w:val="hybridMultilevel"/>
    <w:tmpl w:val="7E7CD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91C7E"/>
    <w:multiLevelType w:val="hybridMultilevel"/>
    <w:tmpl w:val="A6CA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402F5"/>
    <w:multiLevelType w:val="hybridMultilevel"/>
    <w:tmpl w:val="CC8247F6"/>
    <w:lvl w:ilvl="0" w:tplc="399EE92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6586D"/>
    <w:multiLevelType w:val="hybridMultilevel"/>
    <w:tmpl w:val="3EDC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65B91"/>
    <w:multiLevelType w:val="hybridMultilevel"/>
    <w:tmpl w:val="A4BAF25A"/>
    <w:lvl w:ilvl="0" w:tplc="DCA67DA4">
      <w:start w:val="200"/>
      <w:numFmt w:val="bullet"/>
      <w:lvlText w:val="-"/>
      <w:lvlJc w:val="left"/>
      <w:pPr>
        <w:ind w:left="720" w:hanging="360"/>
      </w:pPr>
      <w:rPr>
        <w:rFonts w:ascii="Segoe UI" w:eastAsia="Segoe U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F4A3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B8675D"/>
    <w:multiLevelType w:val="hybridMultilevel"/>
    <w:tmpl w:val="C48E3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75471D"/>
    <w:multiLevelType w:val="hybridMultilevel"/>
    <w:tmpl w:val="ABFC7BD2"/>
    <w:lvl w:ilvl="0" w:tplc="9E0E0B62">
      <w:start w:val="1"/>
      <w:numFmt w:val="bullet"/>
      <w:lvlText w:val="•"/>
      <w:lvlJc w:val="left"/>
      <w:pPr>
        <w:tabs>
          <w:tab w:val="num" w:pos="720"/>
        </w:tabs>
        <w:ind w:left="720" w:hanging="360"/>
      </w:pPr>
      <w:rPr>
        <w:rFonts w:ascii="Arial" w:hAnsi="Arial" w:hint="default"/>
      </w:rPr>
    </w:lvl>
    <w:lvl w:ilvl="1" w:tplc="3050C9F2" w:tentative="1">
      <w:start w:val="1"/>
      <w:numFmt w:val="bullet"/>
      <w:lvlText w:val="•"/>
      <w:lvlJc w:val="left"/>
      <w:pPr>
        <w:tabs>
          <w:tab w:val="num" w:pos="1440"/>
        </w:tabs>
        <w:ind w:left="1440" w:hanging="360"/>
      </w:pPr>
      <w:rPr>
        <w:rFonts w:ascii="Arial" w:hAnsi="Arial" w:hint="default"/>
      </w:rPr>
    </w:lvl>
    <w:lvl w:ilvl="2" w:tplc="001C7154" w:tentative="1">
      <w:start w:val="1"/>
      <w:numFmt w:val="bullet"/>
      <w:lvlText w:val="•"/>
      <w:lvlJc w:val="left"/>
      <w:pPr>
        <w:tabs>
          <w:tab w:val="num" w:pos="2160"/>
        </w:tabs>
        <w:ind w:left="2160" w:hanging="360"/>
      </w:pPr>
      <w:rPr>
        <w:rFonts w:ascii="Arial" w:hAnsi="Arial" w:hint="default"/>
      </w:rPr>
    </w:lvl>
    <w:lvl w:ilvl="3" w:tplc="218A0CAE" w:tentative="1">
      <w:start w:val="1"/>
      <w:numFmt w:val="bullet"/>
      <w:lvlText w:val="•"/>
      <w:lvlJc w:val="left"/>
      <w:pPr>
        <w:tabs>
          <w:tab w:val="num" w:pos="2880"/>
        </w:tabs>
        <w:ind w:left="2880" w:hanging="360"/>
      </w:pPr>
      <w:rPr>
        <w:rFonts w:ascii="Arial" w:hAnsi="Arial" w:hint="default"/>
      </w:rPr>
    </w:lvl>
    <w:lvl w:ilvl="4" w:tplc="E2C06052" w:tentative="1">
      <w:start w:val="1"/>
      <w:numFmt w:val="bullet"/>
      <w:lvlText w:val="•"/>
      <w:lvlJc w:val="left"/>
      <w:pPr>
        <w:tabs>
          <w:tab w:val="num" w:pos="3600"/>
        </w:tabs>
        <w:ind w:left="3600" w:hanging="360"/>
      </w:pPr>
      <w:rPr>
        <w:rFonts w:ascii="Arial" w:hAnsi="Arial" w:hint="default"/>
      </w:rPr>
    </w:lvl>
    <w:lvl w:ilvl="5" w:tplc="C6564A2E" w:tentative="1">
      <w:start w:val="1"/>
      <w:numFmt w:val="bullet"/>
      <w:lvlText w:val="•"/>
      <w:lvlJc w:val="left"/>
      <w:pPr>
        <w:tabs>
          <w:tab w:val="num" w:pos="4320"/>
        </w:tabs>
        <w:ind w:left="4320" w:hanging="360"/>
      </w:pPr>
      <w:rPr>
        <w:rFonts w:ascii="Arial" w:hAnsi="Arial" w:hint="default"/>
      </w:rPr>
    </w:lvl>
    <w:lvl w:ilvl="6" w:tplc="1A2C8800" w:tentative="1">
      <w:start w:val="1"/>
      <w:numFmt w:val="bullet"/>
      <w:lvlText w:val="•"/>
      <w:lvlJc w:val="left"/>
      <w:pPr>
        <w:tabs>
          <w:tab w:val="num" w:pos="5040"/>
        </w:tabs>
        <w:ind w:left="5040" w:hanging="360"/>
      </w:pPr>
      <w:rPr>
        <w:rFonts w:ascii="Arial" w:hAnsi="Arial" w:hint="default"/>
      </w:rPr>
    </w:lvl>
    <w:lvl w:ilvl="7" w:tplc="D428975E" w:tentative="1">
      <w:start w:val="1"/>
      <w:numFmt w:val="bullet"/>
      <w:lvlText w:val="•"/>
      <w:lvlJc w:val="left"/>
      <w:pPr>
        <w:tabs>
          <w:tab w:val="num" w:pos="5760"/>
        </w:tabs>
        <w:ind w:left="5760" w:hanging="360"/>
      </w:pPr>
      <w:rPr>
        <w:rFonts w:ascii="Arial" w:hAnsi="Arial" w:hint="default"/>
      </w:rPr>
    </w:lvl>
    <w:lvl w:ilvl="8" w:tplc="795892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C440B0"/>
    <w:multiLevelType w:val="hybridMultilevel"/>
    <w:tmpl w:val="02FA8B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D714D0"/>
    <w:multiLevelType w:val="hybridMultilevel"/>
    <w:tmpl w:val="51DA6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740374"/>
    <w:multiLevelType w:val="hybridMultilevel"/>
    <w:tmpl w:val="6F68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F1C9F"/>
    <w:multiLevelType w:val="hybridMultilevel"/>
    <w:tmpl w:val="5AA6EA0C"/>
    <w:lvl w:ilvl="0" w:tplc="89E2240C">
      <w:start w:val="1"/>
      <w:numFmt w:val="decimal"/>
      <w:lvlText w:val="%1."/>
      <w:lvlJc w:val="left"/>
      <w:pPr>
        <w:ind w:left="1020" w:hanging="360"/>
      </w:pPr>
    </w:lvl>
    <w:lvl w:ilvl="1" w:tplc="3D56784A">
      <w:start w:val="1"/>
      <w:numFmt w:val="decimal"/>
      <w:lvlText w:val="%2."/>
      <w:lvlJc w:val="left"/>
      <w:pPr>
        <w:ind w:left="1020" w:hanging="360"/>
      </w:pPr>
    </w:lvl>
    <w:lvl w:ilvl="2" w:tplc="092AF0A6">
      <w:start w:val="1"/>
      <w:numFmt w:val="decimal"/>
      <w:lvlText w:val="%3."/>
      <w:lvlJc w:val="left"/>
      <w:pPr>
        <w:ind w:left="1020" w:hanging="360"/>
      </w:pPr>
    </w:lvl>
    <w:lvl w:ilvl="3" w:tplc="8F74BDA2">
      <w:start w:val="1"/>
      <w:numFmt w:val="decimal"/>
      <w:lvlText w:val="%4."/>
      <w:lvlJc w:val="left"/>
      <w:pPr>
        <w:ind w:left="1020" w:hanging="360"/>
      </w:pPr>
    </w:lvl>
    <w:lvl w:ilvl="4" w:tplc="9CC00954">
      <w:start w:val="1"/>
      <w:numFmt w:val="decimal"/>
      <w:lvlText w:val="%5."/>
      <w:lvlJc w:val="left"/>
      <w:pPr>
        <w:ind w:left="1020" w:hanging="360"/>
      </w:pPr>
    </w:lvl>
    <w:lvl w:ilvl="5" w:tplc="3C9821BC">
      <w:start w:val="1"/>
      <w:numFmt w:val="decimal"/>
      <w:lvlText w:val="%6."/>
      <w:lvlJc w:val="left"/>
      <w:pPr>
        <w:ind w:left="1020" w:hanging="360"/>
      </w:pPr>
    </w:lvl>
    <w:lvl w:ilvl="6" w:tplc="7650382A">
      <w:start w:val="1"/>
      <w:numFmt w:val="decimal"/>
      <w:lvlText w:val="%7."/>
      <w:lvlJc w:val="left"/>
      <w:pPr>
        <w:ind w:left="1020" w:hanging="360"/>
      </w:pPr>
    </w:lvl>
    <w:lvl w:ilvl="7" w:tplc="00F65118">
      <w:start w:val="1"/>
      <w:numFmt w:val="decimal"/>
      <w:lvlText w:val="%8."/>
      <w:lvlJc w:val="left"/>
      <w:pPr>
        <w:ind w:left="1020" w:hanging="360"/>
      </w:pPr>
    </w:lvl>
    <w:lvl w:ilvl="8" w:tplc="8AEE5D40">
      <w:start w:val="1"/>
      <w:numFmt w:val="decimal"/>
      <w:lvlText w:val="%9."/>
      <w:lvlJc w:val="left"/>
      <w:pPr>
        <w:ind w:left="1020" w:hanging="360"/>
      </w:pPr>
    </w:lvl>
  </w:abstractNum>
  <w:abstractNum w:abstractNumId="15" w15:restartNumberingAfterBreak="0">
    <w:nsid w:val="4F6B1161"/>
    <w:multiLevelType w:val="hybridMultilevel"/>
    <w:tmpl w:val="C99CF8F8"/>
    <w:lvl w:ilvl="0" w:tplc="CA2ED2C2">
      <w:start w:val="1"/>
      <w:numFmt w:val="decimal"/>
      <w:lvlText w:val="%1."/>
      <w:lvlJc w:val="left"/>
      <w:pPr>
        <w:ind w:left="1020" w:hanging="360"/>
      </w:pPr>
    </w:lvl>
    <w:lvl w:ilvl="1" w:tplc="028C3180">
      <w:start w:val="1"/>
      <w:numFmt w:val="decimal"/>
      <w:lvlText w:val="%2."/>
      <w:lvlJc w:val="left"/>
      <w:pPr>
        <w:ind w:left="1020" w:hanging="360"/>
      </w:pPr>
    </w:lvl>
    <w:lvl w:ilvl="2" w:tplc="8C981704">
      <w:start w:val="1"/>
      <w:numFmt w:val="decimal"/>
      <w:lvlText w:val="%3."/>
      <w:lvlJc w:val="left"/>
      <w:pPr>
        <w:ind w:left="1020" w:hanging="360"/>
      </w:pPr>
    </w:lvl>
    <w:lvl w:ilvl="3" w:tplc="4F2E1420">
      <w:start w:val="1"/>
      <w:numFmt w:val="decimal"/>
      <w:lvlText w:val="%4."/>
      <w:lvlJc w:val="left"/>
      <w:pPr>
        <w:ind w:left="1020" w:hanging="360"/>
      </w:pPr>
    </w:lvl>
    <w:lvl w:ilvl="4" w:tplc="7AAA38A4">
      <w:start w:val="1"/>
      <w:numFmt w:val="decimal"/>
      <w:lvlText w:val="%5."/>
      <w:lvlJc w:val="left"/>
      <w:pPr>
        <w:ind w:left="1020" w:hanging="360"/>
      </w:pPr>
    </w:lvl>
    <w:lvl w:ilvl="5" w:tplc="6794374C">
      <w:start w:val="1"/>
      <w:numFmt w:val="decimal"/>
      <w:lvlText w:val="%6."/>
      <w:lvlJc w:val="left"/>
      <w:pPr>
        <w:ind w:left="1020" w:hanging="360"/>
      </w:pPr>
    </w:lvl>
    <w:lvl w:ilvl="6" w:tplc="B40CC88A">
      <w:start w:val="1"/>
      <w:numFmt w:val="decimal"/>
      <w:lvlText w:val="%7."/>
      <w:lvlJc w:val="left"/>
      <w:pPr>
        <w:ind w:left="1020" w:hanging="360"/>
      </w:pPr>
    </w:lvl>
    <w:lvl w:ilvl="7" w:tplc="CAB2BCA0">
      <w:start w:val="1"/>
      <w:numFmt w:val="decimal"/>
      <w:lvlText w:val="%8."/>
      <w:lvlJc w:val="left"/>
      <w:pPr>
        <w:ind w:left="1020" w:hanging="360"/>
      </w:pPr>
    </w:lvl>
    <w:lvl w:ilvl="8" w:tplc="FF52A4D0">
      <w:start w:val="1"/>
      <w:numFmt w:val="decimal"/>
      <w:lvlText w:val="%9."/>
      <w:lvlJc w:val="left"/>
      <w:pPr>
        <w:ind w:left="1020" w:hanging="360"/>
      </w:pPr>
    </w:lvl>
  </w:abstractNum>
  <w:abstractNum w:abstractNumId="16" w15:restartNumberingAfterBreak="0">
    <w:nsid w:val="60350E6F"/>
    <w:multiLevelType w:val="hybridMultilevel"/>
    <w:tmpl w:val="C17E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16175D"/>
    <w:multiLevelType w:val="hybridMultilevel"/>
    <w:tmpl w:val="FC96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1C7E18"/>
    <w:multiLevelType w:val="multilevel"/>
    <w:tmpl w:val="5F4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63FD0"/>
    <w:multiLevelType w:val="hybridMultilevel"/>
    <w:tmpl w:val="9EEC6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8248310">
    <w:abstractNumId w:val="13"/>
  </w:num>
  <w:num w:numId="2" w16cid:durableId="342323401">
    <w:abstractNumId w:val="4"/>
  </w:num>
  <w:num w:numId="3" w16cid:durableId="1595018151">
    <w:abstractNumId w:val="12"/>
  </w:num>
  <w:num w:numId="4" w16cid:durableId="1980960377">
    <w:abstractNumId w:val="9"/>
  </w:num>
  <w:num w:numId="5" w16cid:durableId="1391688785">
    <w:abstractNumId w:val="11"/>
  </w:num>
  <w:num w:numId="6" w16cid:durableId="624432968">
    <w:abstractNumId w:val="16"/>
  </w:num>
  <w:num w:numId="7" w16cid:durableId="976880205">
    <w:abstractNumId w:val="0"/>
  </w:num>
  <w:num w:numId="8" w16cid:durableId="1430616150">
    <w:abstractNumId w:val="10"/>
  </w:num>
  <w:num w:numId="9" w16cid:durableId="1642419459">
    <w:abstractNumId w:val="3"/>
  </w:num>
  <w:num w:numId="10" w16cid:durableId="1980837980">
    <w:abstractNumId w:val="17"/>
  </w:num>
  <w:num w:numId="11" w16cid:durableId="1626931841">
    <w:abstractNumId w:val="19"/>
  </w:num>
  <w:num w:numId="12" w16cid:durableId="1717508558">
    <w:abstractNumId w:val="6"/>
  </w:num>
  <w:num w:numId="13" w16cid:durableId="1434591460">
    <w:abstractNumId w:val="2"/>
  </w:num>
  <w:num w:numId="14" w16cid:durableId="2001035397">
    <w:abstractNumId w:val="5"/>
  </w:num>
  <w:num w:numId="15" w16cid:durableId="790902748">
    <w:abstractNumId w:val="15"/>
  </w:num>
  <w:num w:numId="16" w16cid:durableId="1785147299">
    <w:abstractNumId w:val="14"/>
  </w:num>
  <w:num w:numId="17" w16cid:durableId="1447582352">
    <w:abstractNumId w:val="8"/>
  </w:num>
  <w:num w:numId="18" w16cid:durableId="366569491">
    <w:abstractNumId w:val="1"/>
  </w:num>
  <w:num w:numId="19" w16cid:durableId="1069382181">
    <w:abstractNumId w:val="18"/>
  </w:num>
  <w:num w:numId="20" w16cid:durableId="480315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pvszvvywasvbe5przp9rdba50atzxe290x&quot;&gt;Fibroscan_MSAC Pico set_MAFLD&lt;record-ids&gt;&lt;item&gt;2&lt;/item&gt;&lt;item&gt;3&lt;/item&gt;&lt;item&gt;4&lt;/item&gt;&lt;item&gt;5&lt;/item&gt;&lt;item&gt;7&lt;/item&gt;&lt;item&gt;8&lt;/item&gt;&lt;item&gt;9&lt;/item&gt;&lt;item&gt;12&lt;/item&gt;&lt;item&gt;13&lt;/item&gt;&lt;item&gt;15&lt;/item&gt;&lt;item&gt;16&lt;/item&gt;&lt;item&gt;19&lt;/item&gt;&lt;item&gt;20&lt;/item&gt;&lt;item&gt;21&lt;/item&gt;&lt;item&gt;22&lt;/item&gt;&lt;item&gt;23&lt;/item&gt;&lt;item&gt;24&lt;/item&gt;&lt;item&gt;25&lt;/item&gt;&lt;item&gt;26&lt;/item&gt;&lt;item&gt;27&lt;/item&gt;&lt;item&gt;30&lt;/item&gt;&lt;item&gt;31&lt;/item&gt;&lt;item&gt;33&lt;/item&gt;&lt;item&gt;41&lt;/item&gt;&lt;item&gt;42&lt;/item&gt;&lt;item&gt;43&lt;/item&gt;&lt;item&gt;44&lt;/item&gt;&lt;item&gt;45&lt;/item&gt;&lt;item&gt;46&lt;/item&gt;&lt;item&gt;47&lt;/item&gt;&lt;item&gt;53&lt;/item&gt;&lt;item&gt;58&lt;/item&gt;&lt;item&gt;59&lt;/item&gt;&lt;item&gt;60&lt;/item&gt;&lt;item&gt;61&lt;/item&gt;&lt;/record-ids&gt;&lt;/item&gt;&lt;/Libraries&gt;"/>
  </w:docVars>
  <w:rsids>
    <w:rsidRoot w:val="00BE6B22"/>
    <w:rsid w:val="00001189"/>
    <w:rsid w:val="0000435A"/>
    <w:rsid w:val="00004D21"/>
    <w:rsid w:val="0000622A"/>
    <w:rsid w:val="000066C3"/>
    <w:rsid w:val="000133B5"/>
    <w:rsid w:val="00014026"/>
    <w:rsid w:val="0001497C"/>
    <w:rsid w:val="00015305"/>
    <w:rsid w:val="0001540D"/>
    <w:rsid w:val="00015D8A"/>
    <w:rsid w:val="00017808"/>
    <w:rsid w:val="00017B09"/>
    <w:rsid w:val="000202A4"/>
    <w:rsid w:val="00020605"/>
    <w:rsid w:val="00020DC4"/>
    <w:rsid w:val="0002111B"/>
    <w:rsid w:val="00021A22"/>
    <w:rsid w:val="000221E1"/>
    <w:rsid w:val="00022288"/>
    <w:rsid w:val="0002294B"/>
    <w:rsid w:val="00024089"/>
    <w:rsid w:val="0002478A"/>
    <w:rsid w:val="00025214"/>
    <w:rsid w:val="00025969"/>
    <w:rsid w:val="00026419"/>
    <w:rsid w:val="00031AF6"/>
    <w:rsid w:val="00034B6A"/>
    <w:rsid w:val="00035DFE"/>
    <w:rsid w:val="00037FE0"/>
    <w:rsid w:val="00040F4D"/>
    <w:rsid w:val="00041442"/>
    <w:rsid w:val="000422A7"/>
    <w:rsid w:val="000423F7"/>
    <w:rsid w:val="00042886"/>
    <w:rsid w:val="00042CDB"/>
    <w:rsid w:val="00044217"/>
    <w:rsid w:val="00044E83"/>
    <w:rsid w:val="0004609B"/>
    <w:rsid w:val="00047F04"/>
    <w:rsid w:val="000509A8"/>
    <w:rsid w:val="00050E2D"/>
    <w:rsid w:val="00051843"/>
    <w:rsid w:val="0005222B"/>
    <w:rsid w:val="00052551"/>
    <w:rsid w:val="0005278E"/>
    <w:rsid w:val="000528AB"/>
    <w:rsid w:val="00055441"/>
    <w:rsid w:val="00056668"/>
    <w:rsid w:val="000576E7"/>
    <w:rsid w:val="000627EF"/>
    <w:rsid w:val="00062B36"/>
    <w:rsid w:val="00062FE6"/>
    <w:rsid w:val="00065F6F"/>
    <w:rsid w:val="00066DC0"/>
    <w:rsid w:val="00071DAE"/>
    <w:rsid w:val="00072B94"/>
    <w:rsid w:val="000750DB"/>
    <w:rsid w:val="00075FA9"/>
    <w:rsid w:val="0007603D"/>
    <w:rsid w:val="000761A5"/>
    <w:rsid w:val="0008040A"/>
    <w:rsid w:val="000806BA"/>
    <w:rsid w:val="00083DBB"/>
    <w:rsid w:val="00084884"/>
    <w:rsid w:val="00086FA5"/>
    <w:rsid w:val="00087D8A"/>
    <w:rsid w:val="00090628"/>
    <w:rsid w:val="0009097A"/>
    <w:rsid w:val="00090C1A"/>
    <w:rsid w:val="00090E96"/>
    <w:rsid w:val="00091220"/>
    <w:rsid w:val="00091254"/>
    <w:rsid w:val="00092E46"/>
    <w:rsid w:val="0009318E"/>
    <w:rsid w:val="000934AF"/>
    <w:rsid w:val="00093CB3"/>
    <w:rsid w:val="00094BEF"/>
    <w:rsid w:val="00094D07"/>
    <w:rsid w:val="00094F98"/>
    <w:rsid w:val="000954E7"/>
    <w:rsid w:val="00095743"/>
    <w:rsid w:val="00096F8E"/>
    <w:rsid w:val="000A1337"/>
    <w:rsid w:val="000A1C80"/>
    <w:rsid w:val="000A31BE"/>
    <w:rsid w:val="000A3BAA"/>
    <w:rsid w:val="000A5D92"/>
    <w:rsid w:val="000A766C"/>
    <w:rsid w:val="000B1DFA"/>
    <w:rsid w:val="000B2311"/>
    <w:rsid w:val="000B3D6D"/>
    <w:rsid w:val="000C28D9"/>
    <w:rsid w:val="000C2EE1"/>
    <w:rsid w:val="000C3365"/>
    <w:rsid w:val="000C3748"/>
    <w:rsid w:val="000C3BC2"/>
    <w:rsid w:val="000C43E5"/>
    <w:rsid w:val="000C4C3F"/>
    <w:rsid w:val="000C67A7"/>
    <w:rsid w:val="000C70FD"/>
    <w:rsid w:val="000D066D"/>
    <w:rsid w:val="000D0B45"/>
    <w:rsid w:val="000D117D"/>
    <w:rsid w:val="000D4100"/>
    <w:rsid w:val="000D4349"/>
    <w:rsid w:val="000D54E5"/>
    <w:rsid w:val="000D6937"/>
    <w:rsid w:val="000E0180"/>
    <w:rsid w:val="000E0559"/>
    <w:rsid w:val="000E0A49"/>
    <w:rsid w:val="000E0E33"/>
    <w:rsid w:val="000E0F0C"/>
    <w:rsid w:val="000E2997"/>
    <w:rsid w:val="000E321A"/>
    <w:rsid w:val="000E6504"/>
    <w:rsid w:val="000E69BB"/>
    <w:rsid w:val="000F0012"/>
    <w:rsid w:val="000F250D"/>
    <w:rsid w:val="000F265F"/>
    <w:rsid w:val="000F2C0F"/>
    <w:rsid w:val="000F4CD3"/>
    <w:rsid w:val="000F4EE5"/>
    <w:rsid w:val="000F7357"/>
    <w:rsid w:val="000F7BB7"/>
    <w:rsid w:val="001008D2"/>
    <w:rsid w:val="00100EB3"/>
    <w:rsid w:val="001033B1"/>
    <w:rsid w:val="00105782"/>
    <w:rsid w:val="001103E9"/>
    <w:rsid w:val="00110B9C"/>
    <w:rsid w:val="0011206D"/>
    <w:rsid w:val="0011268A"/>
    <w:rsid w:val="00112C98"/>
    <w:rsid w:val="0011391E"/>
    <w:rsid w:val="00113F9A"/>
    <w:rsid w:val="001210DA"/>
    <w:rsid w:val="001238D6"/>
    <w:rsid w:val="001251DC"/>
    <w:rsid w:val="001264E8"/>
    <w:rsid w:val="00126D58"/>
    <w:rsid w:val="00131132"/>
    <w:rsid w:val="00131F4C"/>
    <w:rsid w:val="001341E6"/>
    <w:rsid w:val="00134B80"/>
    <w:rsid w:val="001358D0"/>
    <w:rsid w:val="00140FE8"/>
    <w:rsid w:val="001414D9"/>
    <w:rsid w:val="00141866"/>
    <w:rsid w:val="00142474"/>
    <w:rsid w:val="001435F3"/>
    <w:rsid w:val="00143D90"/>
    <w:rsid w:val="00145805"/>
    <w:rsid w:val="00145ADE"/>
    <w:rsid w:val="001472C7"/>
    <w:rsid w:val="001518DC"/>
    <w:rsid w:val="00152F8F"/>
    <w:rsid w:val="00155285"/>
    <w:rsid w:val="001575AD"/>
    <w:rsid w:val="0016065A"/>
    <w:rsid w:val="00160B7F"/>
    <w:rsid w:val="001613DD"/>
    <w:rsid w:val="0016145D"/>
    <w:rsid w:val="00162EBE"/>
    <w:rsid w:val="00164DF3"/>
    <w:rsid w:val="00165A7F"/>
    <w:rsid w:val="00165E13"/>
    <w:rsid w:val="0016665E"/>
    <w:rsid w:val="00170358"/>
    <w:rsid w:val="00170552"/>
    <w:rsid w:val="001740E2"/>
    <w:rsid w:val="001743EA"/>
    <w:rsid w:val="00181D7D"/>
    <w:rsid w:val="00181DF1"/>
    <w:rsid w:val="001833A0"/>
    <w:rsid w:val="001842DE"/>
    <w:rsid w:val="0018499A"/>
    <w:rsid w:val="00184FCF"/>
    <w:rsid w:val="00185E65"/>
    <w:rsid w:val="00185FB9"/>
    <w:rsid w:val="00186794"/>
    <w:rsid w:val="00187CA3"/>
    <w:rsid w:val="00187E04"/>
    <w:rsid w:val="001941FB"/>
    <w:rsid w:val="0019469B"/>
    <w:rsid w:val="00195732"/>
    <w:rsid w:val="00195FEB"/>
    <w:rsid w:val="00197295"/>
    <w:rsid w:val="001A0282"/>
    <w:rsid w:val="001A0B54"/>
    <w:rsid w:val="001A2A1B"/>
    <w:rsid w:val="001A4047"/>
    <w:rsid w:val="001A4432"/>
    <w:rsid w:val="001A6167"/>
    <w:rsid w:val="001A7910"/>
    <w:rsid w:val="001A7AD1"/>
    <w:rsid w:val="001B0548"/>
    <w:rsid w:val="001B158C"/>
    <w:rsid w:val="001B22DA"/>
    <w:rsid w:val="001B3FA8"/>
    <w:rsid w:val="001B4498"/>
    <w:rsid w:val="001B5725"/>
    <w:rsid w:val="001B693B"/>
    <w:rsid w:val="001B6F92"/>
    <w:rsid w:val="001B774F"/>
    <w:rsid w:val="001C11E7"/>
    <w:rsid w:val="001C13E4"/>
    <w:rsid w:val="001C2559"/>
    <w:rsid w:val="001C5329"/>
    <w:rsid w:val="001C5343"/>
    <w:rsid w:val="001D1213"/>
    <w:rsid w:val="001D1DA1"/>
    <w:rsid w:val="001D1EBA"/>
    <w:rsid w:val="001D28AA"/>
    <w:rsid w:val="001D393B"/>
    <w:rsid w:val="001D4F6F"/>
    <w:rsid w:val="001D54F0"/>
    <w:rsid w:val="001D5776"/>
    <w:rsid w:val="001D591A"/>
    <w:rsid w:val="001D5B6D"/>
    <w:rsid w:val="001D6D61"/>
    <w:rsid w:val="001D6E21"/>
    <w:rsid w:val="001E074F"/>
    <w:rsid w:val="001E2592"/>
    <w:rsid w:val="001E4152"/>
    <w:rsid w:val="001E4E29"/>
    <w:rsid w:val="001E516F"/>
    <w:rsid w:val="001E5CBE"/>
    <w:rsid w:val="001E63BB"/>
    <w:rsid w:val="001F00E3"/>
    <w:rsid w:val="001F24BF"/>
    <w:rsid w:val="001F2DD0"/>
    <w:rsid w:val="001F40F2"/>
    <w:rsid w:val="001F44D8"/>
    <w:rsid w:val="001F7FAA"/>
    <w:rsid w:val="00200217"/>
    <w:rsid w:val="0020069D"/>
    <w:rsid w:val="002007E6"/>
    <w:rsid w:val="0020155E"/>
    <w:rsid w:val="002016B8"/>
    <w:rsid w:val="00202D3B"/>
    <w:rsid w:val="0020352A"/>
    <w:rsid w:val="002035EC"/>
    <w:rsid w:val="002046BF"/>
    <w:rsid w:val="00204D0B"/>
    <w:rsid w:val="00205997"/>
    <w:rsid w:val="00205BFF"/>
    <w:rsid w:val="002065B1"/>
    <w:rsid w:val="002105C0"/>
    <w:rsid w:val="0021120F"/>
    <w:rsid w:val="0021262F"/>
    <w:rsid w:val="002127DB"/>
    <w:rsid w:val="00215B0A"/>
    <w:rsid w:val="00216366"/>
    <w:rsid w:val="0021668A"/>
    <w:rsid w:val="00216BB2"/>
    <w:rsid w:val="00216D3B"/>
    <w:rsid w:val="0021766A"/>
    <w:rsid w:val="002204CA"/>
    <w:rsid w:val="0022061D"/>
    <w:rsid w:val="00220B07"/>
    <w:rsid w:val="00224D83"/>
    <w:rsid w:val="0022509E"/>
    <w:rsid w:val="00225B2F"/>
    <w:rsid w:val="00225C8D"/>
    <w:rsid w:val="002270FF"/>
    <w:rsid w:val="00227BD5"/>
    <w:rsid w:val="00230052"/>
    <w:rsid w:val="002300F8"/>
    <w:rsid w:val="00230130"/>
    <w:rsid w:val="00230A19"/>
    <w:rsid w:val="00231EDB"/>
    <w:rsid w:val="00232174"/>
    <w:rsid w:val="00232FFC"/>
    <w:rsid w:val="002343F6"/>
    <w:rsid w:val="00234565"/>
    <w:rsid w:val="0023628D"/>
    <w:rsid w:val="002372F9"/>
    <w:rsid w:val="0024118C"/>
    <w:rsid w:val="002420AF"/>
    <w:rsid w:val="0024562E"/>
    <w:rsid w:val="00247B38"/>
    <w:rsid w:val="00253912"/>
    <w:rsid w:val="00254EBC"/>
    <w:rsid w:val="002569BD"/>
    <w:rsid w:val="00257A53"/>
    <w:rsid w:val="00257FA0"/>
    <w:rsid w:val="002604B7"/>
    <w:rsid w:val="00260C56"/>
    <w:rsid w:val="002613FF"/>
    <w:rsid w:val="002618B3"/>
    <w:rsid w:val="00263BBF"/>
    <w:rsid w:val="00264147"/>
    <w:rsid w:val="00264BFC"/>
    <w:rsid w:val="00265D9B"/>
    <w:rsid w:val="00266670"/>
    <w:rsid w:val="00267E2A"/>
    <w:rsid w:val="002717C2"/>
    <w:rsid w:val="00271AED"/>
    <w:rsid w:val="00272D52"/>
    <w:rsid w:val="00273C93"/>
    <w:rsid w:val="00275818"/>
    <w:rsid w:val="00275997"/>
    <w:rsid w:val="00276817"/>
    <w:rsid w:val="002779AB"/>
    <w:rsid w:val="00280050"/>
    <w:rsid w:val="0028097B"/>
    <w:rsid w:val="00281E22"/>
    <w:rsid w:val="002826BF"/>
    <w:rsid w:val="00282868"/>
    <w:rsid w:val="00283E26"/>
    <w:rsid w:val="00285FC8"/>
    <w:rsid w:val="00290FC8"/>
    <w:rsid w:val="00292BB9"/>
    <w:rsid w:val="002940CF"/>
    <w:rsid w:val="00294939"/>
    <w:rsid w:val="00295D4B"/>
    <w:rsid w:val="00296377"/>
    <w:rsid w:val="002963CA"/>
    <w:rsid w:val="002969AF"/>
    <w:rsid w:val="002A1C00"/>
    <w:rsid w:val="002A29B9"/>
    <w:rsid w:val="002A30A0"/>
    <w:rsid w:val="002A3914"/>
    <w:rsid w:val="002A4AE5"/>
    <w:rsid w:val="002A685D"/>
    <w:rsid w:val="002B0DA9"/>
    <w:rsid w:val="002B28AF"/>
    <w:rsid w:val="002B327E"/>
    <w:rsid w:val="002B4A9D"/>
    <w:rsid w:val="002B6F9E"/>
    <w:rsid w:val="002B798E"/>
    <w:rsid w:val="002B7B2B"/>
    <w:rsid w:val="002C0258"/>
    <w:rsid w:val="002C3386"/>
    <w:rsid w:val="002C4829"/>
    <w:rsid w:val="002C4BB1"/>
    <w:rsid w:val="002C602C"/>
    <w:rsid w:val="002C620C"/>
    <w:rsid w:val="002D0249"/>
    <w:rsid w:val="002D0D0C"/>
    <w:rsid w:val="002D16A7"/>
    <w:rsid w:val="002D1C2B"/>
    <w:rsid w:val="002D2560"/>
    <w:rsid w:val="002D2740"/>
    <w:rsid w:val="002D289F"/>
    <w:rsid w:val="002D28B1"/>
    <w:rsid w:val="002D2F12"/>
    <w:rsid w:val="002D3CC8"/>
    <w:rsid w:val="002D40E2"/>
    <w:rsid w:val="002D60D5"/>
    <w:rsid w:val="002D675D"/>
    <w:rsid w:val="002D7216"/>
    <w:rsid w:val="002D750E"/>
    <w:rsid w:val="002E0A92"/>
    <w:rsid w:val="002E336C"/>
    <w:rsid w:val="002E357C"/>
    <w:rsid w:val="002E3F49"/>
    <w:rsid w:val="002E407A"/>
    <w:rsid w:val="002E4F9E"/>
    <w:rsid w:val="002E5AA9"/>
    <w:rsid w:val="002E6C26"/>
    <w:rsid w:val="002F0393"/>
    <w:rsid w:val="002F05A2"/>
    <w:rsid w:val="002F3DEC"/>
    <w:rsid w:val="002F50B2"/>
    <w:rsid w:val="002F6569"/>
    <w:rsid w:val="002F73A2"/>
    <w:rsid w:val="00302ADF"/>
    <w:rsid w:val="00303FC2"/>
    <w:rsid w:val="00304C30"/>
    <w:rsid w:val="003052BF"/>
    <w:rsid w:val="00305461"/>
    <w:rsid w:val="0030566C"/>
    <w:rsid w:val="0030567D"/>
    <w:rsid w:val="00307756"/>
    <w:rsid w:val="00307E25"/>
    <w:rsid w:val="00313382"/>
    <w:rsid w:val="003153E5"/>
    <w:rsid w:val="003164EA"/>
    <w:rsid w:val="00316AE0"/>
    <w:rsid w:val="00316F28"/>
    <w:rsid w:val="00321FAB"/>
    <w:rsid w:val="00322393"/>
    <w:rsid w:val="00322B39"/>
    <w:rsid w:val="00323F4E"/>
    <w:rsid w:val="003254B2"/>
    <w:rsid w:val="00326843"/>
    <w:rsid w:val="0032704C"/>
    <w:rsid w:val="00327821"/>
    <w:rsid w:val="003278FE"/>
    <w:rsid w:val="00331039"/>
    <w:rsid w:val="0033167E"/>
    <w:rsid w:val="00331C39"/>
    <w:rsid w:val="00333756"/>
    <w:rsid w:val="00333999"/>
    <w:rsid w:val="00333BB1"/>
    <w:rsid w:val="00335F3C"/>
    <w:rsid w:val="003368C4"/>
    <w:rsid w:val="00340476"/>
    <w:rsid w:val="00340CA3"/>
    <w:rsid w:val="003438FE"/>
    <w:rsid w:val="00343AAC"/>
    <w:rsid w:val="0034442A"/>
    <w:rsid w:val="00346B65"/>
    <w:rsid w:val="00346F5E"/>
    <w:rsid w:val="003504EE"/>
    <w:rsid w:val="0035198D"/>
    <w:rsid w:val="0035254B"/>
    <w:rsid w:val="0035272A"/>
    <w:rsid w:val="003540C1"/>
    <w:rsid w:val="003551DB"/>
    <w:rsid w:val="0035574E"/>
    <w:rsid w:val="00355954"/>
    <w:rsid w:val="00355E84"/>
    <w:rsid w:val="00356321"/>
    <w:rsid w:val="00360784"/>
    <w:rsid w:val="00362C89"/>
    <w:rsid w:val="00363A81"/>
    <w:rsid w:val="00364572"/>
    <w:rsid w:val="00365D02"/>
    <w:rsid w:val="00366219"/>
    <w:rsid w:val="0036623F"/>
    <w:rsid w:val="00373BB9"/>
    <w:rsid w:val="00374381"/>
    <w:rsid w:val="0037459A"/>
    <w:rsid w:val="00375551"/>
    <w:rsid w:val="00376A80"/>
    <w:rsid w:val="00377414"/>
    <w:rsid w:val="00377763"/>
    <w:rsid w:val="0038015C"/>
    <w:rsid w:val="003803DF"/>
    <w:rsid w:val="00380C41"/>
    <w:rsid w:val="00381DFF"/>
    <w:rsid w:val="00382547"/>
    <w:rsid w:val="003826F2"/>
    <w:rsid w:val="00383CD4"/>
    <w:rsid w:val="00384945"/>
    <w:rsid w:val="00384E8D"/>
    <w:rsid w:val="00385C3A"/>
    <w:rsid w:val="003865E8"/>
    <w:rsid w:val="00386B9E"/>
    <w:rsid w:val="0039086D"/>
    <w:rsid w:val="003925C1"/>
    <w:rsid w:val="00392FE1"/>
    <w:rsid w:val="00393423"/>
    <w:rsid w:val="00394337"/>
    <w:rsid w:val="00394E19"/>
    <w:rsid w:val="00396E59"/>
    <w:rsid w:val="0039779F"/>
    <w:rsid w:val="003977F4"/>
    <w:rsid w:val="003A16D1"/>
    <w:rsid w:val="003A1B22"/>
    <w:rsid w:val="003A427E"/>
    <w:rsid w:val="003A441D"/>
    <w:rsid w:val="003A75AE"/>
    <w:rsid w:val="003B1F4A"/>
    <w:rsid w:val="003B373F"/>
    <w:rsid w:val="003B470F"/>
    <w:rsid w:val="003B4891"/>
    <w:rsid w:val="003B5BDD"/>
    <w:rsid w:val="003B6A6A"/>
    <w:rsid w:val="003B6B11"/>
    <w:rsid w:val="003B772C"/>
    <w:rsid w:val="003B7C45"/>
    <w:rsid w:val="003C0AEA"/>
    <w:rsid w:val="003C2446"/>
    <w:rsid w:val="003C28BC"/>
    <w:rsid w:val="003C34C9"/>
    <w:rsid w:val="003C4058"/>
    <w:rsid w:val="003D040D"/>
    <w:rsid w:val="003D142B"/>
    <w:rsid w:val="003D26DB"/>
    <w:rsid w:val="003D3A52"/>
    <w:rsid w:val="003D4805"/>
    <w:rsid w:val="003D4F96"/>
    <w:rsid w:val="003D660B"/>
    <w:rsid w:val="003D674C"/>
    <w:rsid w:val="003D752D"/>
    <w:rsid w:val="003E0E4C"/>
    <w:rsid w:val="003E1D84"/>
    <w:rsid w:val="003E2750"/>
    <w:rsid w:val="003E3AD0"/>
    <w:rsid w:val="003E4CC6"/>
    <w:rsid w:val="003E532E"/>
    <w:rsid w:val="003E5865"/>
    <w:rsid w:val="003E72ED"/>
    <w:rsid w:val="003F1C6C"/>
    <w:rsid w:val="003F1F5A"/>
    <w:rsid w:val="003F39D1"/>
    <w:rsid w:val="003F4329"/>
    <w:rsid w:val="003F4F56"/>
    <w:rsid w:val="003F6A9E"/>
    <w:rsid w:val="003F6C94"/>
    <w:rsid w:val="00401E3F"/>
    <w:rsid w:val="00402CFF"/>
    <w:rsid w:val="004036B0"/>
    <w:rsid w:val="00404C7A"/>
    <w:rsid w:val="0040595A"/>
    <w:rsid w:val="00411792"/>
    <w:rsid w:val="0041271A"/>
    <w:rsid w:val="00413287"/>
    <w:rsid w:val="00414E52"/>
    <w:rsid w:val="004154E5"/>
    <w:rsid w:val="00415BBA"/>
    <w:rsid w:val="00416251"/>
    <w:rsid w:val="004163F4"/>
    <w:rsid w:val="00416678"/>
    <w:rsid w:val="00417FDD"/>
    <w:rsid w:val="0042083F"/>
    <w:rsid w:val="004209FC"/>
    <w:rsid w:val="00420E71"/>
    <w:rsid w:val="0042180F"/>
    <w:rsid w:val="00425345"/>
    <w:rsid w:val="00427436"/>
    <w:rsid w:val="00432FE3"/>
    <w:rsid w:val="004347EF"/>
    <w:rsid w:val="00437DD3"/>
    <w:rsid w:val="00442546"/>
    <w:rsid w:val="00444BDD"/>
    <w:rsid w:val="00445FD3"/>
    <w:rsid w:val="00446264"/>
    <w:rsid w:val="00446532"/>
    <w:rsid w:val="00447376"/>
    <w:rsid w:val="00451A8A"/>
    <w:rsid w:val="00452657"/>
    <w:rsid w:val="0045269D"/>
    <w:rsid w:val="00452957"/>
    <w:rsid w:val="00452A33"/>
    <w:rsid w:val="00453E95"/>
    <w:rsid w:val="00455796"/>
    <w:rsid w:val="004564B2"/>
    <w:rsid w:val="00457FC1"/>
    <w:rsid w:val="004610FF"/>
    <w:rsid w:val="00461360"/>
    <w:rsid w:val="004619BD"/>
    <w:rsid w:val="004628BA"/>
    <w:rsid w:val="00465017"/>
    <w:rsid w:val="004651B2"/>
    <w:rsid w:val="00466B2E"/>
    <w:rsid w:val="00467C1F"/>
    <w:rsid w:val="00470998"/>
    <w:rsid w:val="00471707"/>
    <w:rsid w:val="00475A75"/>
    <w:rsid w:val="00476F52"/>
    <w:rsid w:val="004771EC"/>
    <w:rsid w:val="004779FE"/>
    <w:rsid w:val="00477BD4"/>
    <w:rsid w:val="004811D1"/>
    <w:rsid w:val="00482120"/>
    <w:rsid w:val="004833BB"/>
    <w:rsid w:val="0048558C"/>
    <w:rsid w:val="0048612A"/>
    <w:rsid w:val="00486548"/>
    <w:rsid w:val="004875E6"/>
    <w:rsid w:val="00491CB3"/>
    <w:rsid w:val="0049246E"/>
    <w:rsid w:val="00495FF6"/>
    <w:rsid w:val="00497C77"/>
    <w:rsid w:val="00497E20"/>
    <w:rsid w:val="004A16A8"/>
    <w:rsid w:val="004A225B"/>
    <w:rsid w:val="004A45BE"/>
    <w:rsid w:val="004A6FF3"/>
    <w:rsid w:val="004A7A1B"/>
    <w:rsid w:val="004B10B0"/>
    <w:rsid w:val="004B2892"/>
    <w:rsid w:val="004B49F2"/>
    <w:rsid w:val="004B758B"/>
    <w:rsid w:val="004C02B7"/>
    <w:rsid w:val="004C23EA"/>
    <w:rsid w:val="004C28A0"/>
    <w:rsid w:val="004C32E3"/>
    <w:rsid w:val="004C3462"/>
    <w:rsid w:val="004C4C15"/>
    <w:rsid w:val="004C4CCD"/>
    <w:rsid w:val="004C572A"/>
    <w:rsid w:val="004C60BD"/>
    <w:rsid w:val="004C6E60"/>
    <w:rsid w:val="004C7BDD"/>
    <w:rsid w:val="004C7FA7"/>
    <w:rsid w:val="004D36BF"/>
    <w:rsid w:val="004D3CD4"/>
    <w:rsid w:val="004D4400"/>
    <w:rsid w:val="004D4726"/>
    <w:rsid w:val="004D535D"/>
    <w:rsid w:val="004D6CC2"/>
    <w:rsid w:val="004E51D0"/>
    <w:rsid w:val="004E5820"/>
    <w:rsid w:val="004E7AEB"/>
    <w:rsid w:val="004F0008"/>
    <w:rsid w:val="004F2F40"/>
    <w:rsid w:val="004F42E9"/>
    <w:rsid w:val="004F4612"/>
    <w:rsid w:val="004F4A35"/>
    <w:rsid w:val="004F5267"/>
    <w:rsid w:val="004F5A0E"/>
    <w:rsid w:val="004F7507"/>
    <w:rsid w:val="004F78E2"/>
    <w:rsid w:val="00501035"/>
    <w:rsid w:val="0050119C"/>
    <w:rsid w:val="00502115"/>
    <w:rsid w:val="005022EB"/>
    <w:rsid w:val="005040FA"/>
    <w:rsid w:val="00504868"/>
    <w:rsid w:val="0050578A"/>
    <w:rsid w:val="00506B05"/>
    <w:rsid w:val="00507090"/>
    <w:rsid w:val="005077B1"/>
    <w:rsid w:val="005117F6"/>
    <w:rsid w:val="00512606"/>
    <w:rsid w:val="0051391A"/>
    <w:rsid w:val="005147DE"/>
    <w:rsid w:val="0051529F"/>
    <w:rsid w:val="0051545B"/>
    <w:rsid w:val="00517ABB"/>
    <w:rsid w:val="00521C99"/>
    <w:rsid w:val="00521FCF"/>
    <w:rsid w:val="0052274F"/>
    <w:rsid w:val="005239F5"/>
    <w:rsid w:val="005248E1"/>
    <w:rsid w:val="00525899"/>
    <w:rsid w:val="00525A92"/>
    <w:rsid w:val="00526170"/>
    <w:rsid w:val="00526BEA"/>
    <w:rsid w:val="00526F2B"/>
    <w:rsid w:val="0052702F"/>
    <w:rsid w:val="005271FC"/>
    <w:rsid w:val="0052746D"/>
    <w:rsid w:val="0053110C"/>
    <w:rsid w:val="00532FE5"/>
    <w:rsid w:val="00533FE9"/>
    <w:rsid w:val="0053632C"/>
    <w:rsid w:val="005367ED"/>
    <w:rsid w:val="005402ED"/>
    <w:rsid w:val="00540CC0"/>
    <w:rsid w:val="00541E76"/>
    <w:rsid w:val="00543753"/>
    <w:rsid w:val="00543FD2"/>
    <w:rsid w:val="00545A4C"/>
    <w:rsid w:val="005472B5"/>
    <w:rsid w:val="00547D6E"/>
    <w:rsid w:val="00551CCA"/>
    <w:rsid w:val="00555E98"/>
    <w:rsid w:val="00556435"/>
    <w:rsid w:val="00561223"/>
    <w:rsid w:val="00561B7D"/>
    <w:rsid w:val="00562186"/>
    <w:rsid w:val="00562431"/>
    <w:rsid w:val="00562650"/>
    <w:rsid w:val="0056266F"/>
    <w:rsid w:val="00562C9C"/>
    <w:rsid w:val="00562D8A"/>
    <w:rsid w:val="00563A22"/>
    <w:rsid w:val="00563CB3"/>
    <w:rsid w:val="00564DEF"/>
    <w:rsid w:val="00565D5D"/>
    <w:rsid w:val="00565F22"/>
    <w:rsid w:val="00566CF9"/>
    <w:rsid w:val="005675FE"/>
    <w:rsid w:val="005679CD"/>
    <w:rsid w:val="00570593"/>
    <w:rsid w:val="00570EC5"/>
    <w:rsid w:val="00571866"/>
    <w:rsid w:val="00571C86"/>
    <w:rsid w:val="00572147"/>
    <w:rsid w:val="00572CA8"/>
    <w:rsid w:val="00573FF7"/>
    <w:rsid w:val="00574035"/>
    <w:rsid w:val="00575C39"/>
    <w:rsid w:val="005763C3"/>
    <w:rsid w:val="00580896"/>
    <w:rsid w:val="0058368C"/>
    <w:rsid w:val="005837E9"/>
    <w:rsid w:val="005838D6"/>
    <w:rsid w:val="00583DEC"/>
    <w:rsid w:val="005842D9"/>
    <w:rsid w:val="00584D27"/>
    <w:rsid w:val="00585548"/>
    <w:rsid w:val="005856B1"/>
    <w:rsid w:val="00585805"/>
    <w:rsid w:val="0058684B"/>
    <w:rsid w:val="00591571"/>
    <w:rsid w:val="00593E3D"/>
    <w:rsid w:val="00594119"/>
    <w:rsid w:val="0059465F"/>
    <w:rsid w:val="005964E6"/>
    <w:rsid w:val="005973F3"/>
    <w:rsid w:val="00597C96"/>
    <w:rsid w:val="005A08A0"/>
    <w:rsid w:val="005A17EF"/>
    <w:rsid w:val="005A2F4E"/>
    <w:rsid w:val="005A56F0"/>
    <w:rsid w:val="005A7A93"/>
    <w:rsid w:val="005B0F9F"/>
    <w:rsid w:val="005B164F"/>
    <w:rsid w:val="005B2184"/>
    <w:rsid w:val="005B2A28"/>
    <w:rsid w:val="005B2FB7"/>
    <w:rsid w:val="005B5A58"/>
    <w:rsid w:val="005B67CA"/>
    <w:rsid w:val="005B6844"/>
    <w:rsid w:val="005B7960"/>
    <w:rsid w:val="005C2129"/>
    <w:rsid w:val="005C22DD"/>
    <w:rsid w:val="005C2D47"/>
    <w:rsid w:val="005C3452"/>
    <w:rsid w:val="005C433E"/>
    <w:rsid w:val="005C46CB"/>
    <w:rsid w:val="005C573E"/>
    <w:rsid w:val="005C592C"/>
    <w:rsid w:val="005C5EF5"/>
    <w:rsid w:val="005C5F47"/>
    <w:rsid w:val="005C7959"/>
    <w:rsid w:val="005D044E"/>
    <w:rsid w:val="005D15E9"/>
    <w:rsid w:val="005D23BC"/>
    <w:rsid w:val="005D277B"/>
    <w:rsid w:val="005D2950"/>
    <w:rsid w:val="005D2BEE"/>
    <w:rsid w:val="005D3655"/>
    <w:rsid w:val="005D3C5F"/>
    <w:rsid w:val="005D3C8E"/>
    <w:rsid w:val="005D460C"/>
    <w:rsid w:val="005D468B"/>
    <w:rsid w:val="005D685C"/>
    <w:rsid w:val="005E0293"/>
    <w:rsid w:val="005E11AF"/>
    <w:rsid w:val="005E1CFB"/>
    <w:rsid w:val="005E4764"/>
    <w:rsid w:val="005E5E47"/>
    <w:rsid w:val="005E6710"/>
    <w:rsid w:val="005E7560"/>
    <w:rsid w:val="005E7A8D"/>
    <w:rsid w:val="005F0FC4"/>
    <w:rsid w:val="005F2C5A"/>
    <w:rsid w:val="005F2CC9"/>
    <w:rsid w:val="005F5303"/>
    <w:rsid w:val="005F65C3"/>
    <w:rsid w:val="005F7D88"/>
    <w:rsid w:val="00600FE6"/>
    <w:rsid w:val="006025AB"/>
    <w:rsid w:val="00603972"/>
    <w:rsid w:val="00604D34"/>
    <w:rsid w:val="00604E29"/>
    <w:rsid w:val="00605327"/>
    <w:rsid w:val="00606761"/>
    <w:rsid w:val="0060739C"/>
    <w:rsid w:val="00607DD8"/>
    <w:rsid w:val="0061005D"/>
    <w:rsid w:val="006106D9"/>
    <w:rsid w:val="00610B95"/>
    <w:rsid w:val="0061115F"/>
    <w:rsid w:val="00611D04"/>
    <w:rsid w:val="00612E00"/>
    <w:rsid w:val="0061460A"/>
    <w:rsid w:val="00614EAC"/>
    <w:rsid w:val="006153FA"/>
    <w:rsid w:val="00620775"/>
    <w:rsid w:val="00621C6A"/>
    <w:rsid w:val="006227EF"/>
    <w:rsid w:val="00623514"/>
    <w:rsid w:val="00625ABE"/>
    <w:rsid w:val="00625C9B"/>
    <w:rsid w:val="00630A78"/>
    <w:rsid w:val="0063160B"/>
    <w:rsid w:val="00632EFA"/>
    <w:rsid w:val="00637A20"/>
    <w:rsid w:val="00641FCB"/>
    <w:rsid w:val="006429A1"/>
    <w:rsid w:val="00642B7E"/>
    <w:rsid w:val="0064375E"/>
    <w:rsid w:val="006437E6"/>
    <w:rsid w:val="00643EF5"/>
    <w:rsid w:val="00644D77"/>
    <w:rsid w:val="00650427"/>
    <w:rsid w:val="00650F54"/>
    <w:rsid w:val="006517F8"/>
    <w:rsid w:val="00652EBC"/>
    <w:rsid w:val="0065354E"/>
    <w:rsid w:val="0065426B"/>
    <w:rsid w:val="00656A8D"/>
    <w:rsid w:val="006570BD"/>
    <w:rsid w:val="00657D23"/>
    <w:rsid w:val="006608F5"/>
    <w:rsid w:val="00662A8D"/>
    <w:rsid w:val="00665487"/>
    <w:rsid w:val="0066606D"/>
    <w:rsid w:val="00666252"/>
    <w:rsid w:val="00666D97"/>
    <w:rsid w:val="00670CBA"/>
    <w:rsid w:val="006762A5"/>
    <w:rsid w:val="00681D7D"/>
    <w:rsid w:val="00683246"/>
    <w:rsid w:val="00683BFF"/>
    <w:rsid w:val="00685122"/>
    <w:rsid w:val="0068562D"/>
    <w:rsid w:val="006857EE"/>
    <w:rsid w:val="0068708B"/>
    <w:rsid w:val="006877E5"/>
    <w:rsid w:val="006907C8"/>
    <w:rsid w:val="00691150"/>
    <w:rsid w:val="0069123E"/>
    <w:rsid w:val="00693296"/>
    <w:rsid w:val="006950DE"/>
    <w:rsid w:val="00695B97"/>
    <w:rsid w:val="00697051"/>
    <w:rsid w:val="00697FCA"/>
    <w:rsid w:val="006A1623"/>
    <w:rsid w:val="006A4F7A"/>
    <w:rsid w:val="006A51D1"/>
    <w:rsid w:val="006A532F"/>
    <w:rsid w:val="006B02A6"/>
    <w:rsid w:val="006B0A27"/>
    <w:rsid w:val="006B0CEB"/>
    <w:rsid w:val="006B1A90"/>
    <w:rsid w:val="006B34FB"/>
    <w:rsid w:val="006B3AA8"/>
    <w:rsid w:val="006B472C"/>
    <w:rsid w:val="006B59D1"/>
    <w:rsid w:val="006B67AF"/>
    <w:rsid w:val="006B7F6F"/>
    <w:rsid w:val="006B7FDB"/>
    <w:rsid w:val="006C2905"/>
    <w:rsid w:val="006C2FA0"/>
    <w:rsid w:val="006C354B"/>
    <w:rsid w:val="006C451A"/>
    <w:rsid w:val="006C4E3C"/>
    <w:rsid w:val="006C4E74"/>
    <w:rsid w:val="006C65E3"/>
    <w:rsid w:val="006C6F79"/>
    <w:rsid w:val="006D040A"/>
    <w:rsid w:val="006D0B97"/>
    <w:rsid w:val="006D11CB"/>
    <w:rsid w:val="006D1E7A"/>
    <w:rsid w:val="006D3151"/>
    <w:rsid w:val="006D4566"/>
    <w:rsid w:val="006D52D6"/>
    <w:rsid w:val="006D5AE1"/>
    <w:rsid w:val="006D5FC0"/>
    <w:rsid w:val="006D7773"/>
    <w:rsid w:val="006E0733"/>
    <w:rsid w:val="006E0C54"/>
    <w:rsid w:val="006E1997"/>
    <w:rsid w:val="006E23D0"/>
    <w:rsid w:val="006E3137"/>
    <w:rsid w:val="006E5C2A"/>
    <w:rsid w:val="006E7E46"/>
    <w:rsid w:val="006F10E0"/>
    <w:rsid w:val="006F2DC8"/>
    <w:rsid w:val="006F3C5D"/>
    <w:rsid w:val="006F52B9"/>
    <w:rsid w:val="006F73E1"/>
    <w:rsid w:val="007000E7"/>
    <w:rsid w:val="007003DF"/>
    <w:rsid w:val="00701C95"/>
    <w:rsid w:val="00701CB4"/>
    <w:rsid w:val="00702EE1"/>
    <w:rsid w:val="007046F5"/>
    <w:rsid w:val="00705A12"/>
    <w:rsid w:val="00707C74"/>
    <w:rsid w:val="00710564"/>
    <w:rsid w:val="00710703"/>
    <w:rsid w:val="007108EC"/>
    <w:rsid w:val="00710D83"/>
    <w:rsid w:val="00710E3C"/>
    <w:rsid w:val="00713789"/>
    <w:rsid w:val="0071403D"/>
    <w:rsid w:val="0071424D"/>
    <w:rsid w:val="00715C25"/>
    <w:rsid w:val="007163C5"/>
    <w:rsid w:val="00716981"/>
    <w:rsid w:val="0071771E"/>
    <w:rsid w:val="00720254"/>
    <w:rsid w:val="00721F7F"/>
    <w:rsid w:val="00724910"/>
    <w:rsid w:val="007259DB"/>
    <w:rsid w:val="00730DED"/>
    <w:rsid w:val="00730F5D"/>
    <w:rsid w:val="00732268"/>
    <w:rsid w:val="00732C76"/>
    <w:rsid w:val="00733041"/>
    <w:rsid w:val="007333BE"/>
    <w:rsid w:val="0073644C"/>
    <w:rsid w:val="0073693B"/>
    <w:rsid w:val="007421D3"/>
    <w:rsid w:val="00742487"/>
    <w:rsid w:val="00743D76"/>
    <w:rsid w:val="00744DB2"/>
    <w:rsid w:val="007472D0"/>
    <w:rsid w:val="00747BD2"/>
    <w:rsid w:val="0075243F"/>
    <w:rsid w:val="00753F96"/>
    <w:rsid w:val="00755D34"/>
    <w:rsid w:val="007560F9"/>
    <w:rsid w:val="007568DB"/>
    <w:rsid w:val="00757032"/>
    <w:rsid w:val="00757E71"/>
    <w:rsid w:val="00762FC4"/>
    <w:rsid w:val="00764C83"/>
    <w:rsid w:val="0076522D"/>
    <w:rsid w:val="007656C7"/>
    <w:rsid w:val="00765B2C"/>
    <w:rsid w:val="00767AE3"/>
    <w:rsid w:val="00770FA6"/>
    <w:rsid w:val="007725F0"/>
    <w:rsid w:val="00772FCD"/>
    <w:rsid w:val="00773C13"/>
    <w:rsid w:val="007760F2"/>
    <w:rsid w:val="0077764A"/>
    <w:rsid w:val="00777888"/>
    <w:rsid w:val="00777C9E"/>
    <w:rsid w:val="007827C9"/>
    <w:rsid w:val="00783C64"/>
    <w:rsid w:val="00784120"/>
    <w:rsid w:val="007845DF"/>
    <w:rsid w:val="0078512E"/>
    <w:rsid w:val="007856B9"/>
    <w:rsid w:val="00787AD0"/>
    <w:rsid w:val="00793DC4"/>
    <w:rsid w:val="00794DE8"/>
    <w:rsid w:val="0079526A"/>
    <w:rsid w:val="00795CF0"/>
    <w:rsid w:val="007968A4"/>
    <w:rsid w:val="00797EDA"/>
    <w:rsid w:val="007A2171"/>
    <w:rsid w:val="007A5448"/>
    <w:rsid w:val="007A685C"/>
    <w:rsid w:val="007A6FA9"/>
    <w:rsid w:val="007A7286"/>
    <w:rsid w:val="007A7A4E"/>
    <w:rsid w:val="007B0A2C"/>
    <w:rsid w:val="007B2C2D"/>
    <w:rsid w:val="007B3DEF"/>
    <w:rsid w:val="007B45C4"/>
    <w:rsid w:val="007B4B9A"/>
    <w:rsid w:val="007B4D8B"/>
    <w:rsid w:val="007B6247"/>
    <w:rsid w:val="007B70B7"/>
    <w:rsid w:val="007B72C9"/>
    <w:rsid w:val="007B7BFB"/>
    <w:rsid w:val="007C0BC3"/>
    <w:rsid w:val="007C169B"/>
    <w:rsid w:val="007C234F"/>
    <w:rsid w:val="007C3378"/>
    <w:rsid w:val="007C38CF"/>
    <w:rsid w:val="007C3CD8"/>
    <w:rsid w:val="007C6684"/>
    <w:rsid w:val="007D11B8"/>
    <w:rsid w:val="007D130F"/>
    <w:rsid w:val="007D19EE"/>
    <w:rsid w:val="007D262B"/>
    <w:rsid w:val="007D3109"/>
    <w:rsid w:val="007D7AAD"/>
    <w:rsid w:val="007D7AFE"/>
    <w:rsid w:val="007E231D"/>
    <w:rsid w:val="007E2735"/>
    <w:rsid w:val="007E2D80"/>
    <w:rsid w:val="007E3E61"/>
    <w:rsid w:val="007E4F39"/>
    <w:rsid w:val="007E68B9"/>
    <w:rsid w:val="007E6B5A"/>
    <w:rsid w:val="007E6FDE"/>
    <w:rsid w:val="007F0B36"/>
    <w:rsid w:val="007F456A"/>
    <w:rsid w:val="007F5069"/>
    <w:rsid w:val="00800168"/>
    <w:rsid w:val="00800B1B"/>
    <w:rsid w:val="00801BB4"/>
    <w:rsid w:val="0080384C"/>
    <w:rsid w:val="008038B2"/>
    <w:rsid w:val="008040F0"/>
    <w:rsid w:val="00804455"/>
    <w:rsid w:val="008061CA"/>
    <w:rsid w:val="00806AFB"/>
    <w:rsid w:val="008078B1"/>
    <w:rsid w:val="008101F2"/>
    <w:rsid w:val="00810995"/>
    <w:rsid w:val="00811C50"/>
    <w:rsid w:val="00812BA4"/>
    <w:rsid w:val="00812D11"/>
    <w:rsid w:val="00813043"/>
    <w:rsid w:val="0081377A"/>
    <w:rsid w:val="008141A4"/>
    <w:rsid w:val="00815723"/>
    <w:rsid w:val="00815F2B"/>
    <w:rsid w:val="00816B01"/>
    <w:rsid w:val="00817B89"/>
    <w:rsid w:val="00823110"/>
    <w:rsid w:val="0082374F"/>
    <w:rsid w:val="00824106"/>
    <w:rsid w:val="008241D4"/>
    <w:rsid w:val="008246A7"/>
    <w:rsid w:val="008278DC"/>
    <w:rsid w:val="00833259"/>
    <w:rsid w:val="00833405"/>
    <w:rsid w:val="0083433B"/>
    <w:rsid w:val="008366DA"/>
    <w:rsid w:val="00836A15"/>
    <w:rsid w:val="00836DEC"/>
    <w:rsid w:val="00837EC4"/>
    <w:rsid w:val="0084131A"/>
    <w:rsid w:val="00841910"/>
    <w:rsid w:val="008457AD"/>
    <w:rsid w:val="00850216"/>
    <w:rsid w:val="00850651"/>
    <w:rsid w:val="008519E4"/>
    <w:rsid w:val="00852084"/>
    <w:rsid w:val="00855DD0"/>
    <w:rsid w:val="0085683F"/>
    <w:rsid w:val="008569B2"/>
    <w:rsid w:val="008569FD"/>
    <w:rsid w:val="00856B7E"/>
    <w:rsid w:val="00857E41"/>
    <w:rsid w:val="008625C9"/>
    <w:rsid w:val="00862B28"/>
    <w:rsid w:val="00863694"/>
    <w:rsid w:val="0086369D"/>
    <w:rsid w:val="008651A7"/>
    <w:rsid w:val="00865FDB"/>
    <w:rsid w:val="0086726F"/>
    <w:rsid w:val="00867619"/>
    <w:rsid w:val="00870093"/>
    <w:rsid w:val="00872414"/>
    <w:rsid w:val="00872DB0"/>
    <w:rsid w:val="00874139"/>
    <w:rsid w:val="008761E5"/>
    <w:rsid w:val="00880F69"/>
    <w:rsid w:val="00881E6B"/>
    <w:rsid w:val="00882B15"/>
    <w:rsid w:val="00883055"/>
    <w:rsid w:val="0088371D"/>
    <w:rsid w:val="00884F92"/>
    <w:rsid w:val="00885201"/>
    <w:rsid w:val="008867BF"/>
    <w:rsid w:val="00886FD6"/>
    <w:rsid w:val="008905D0"/>
    <w:rsid w:val="00890905"/>
    <w:rsid w:val="00893FE6"/>
    <w:rsid w:val="008976E6"/>
    <w:rsid w:val="008977F4"/>
    <w:rsid w:val="00897A50"/>
    <w:rsid w:val="008A0B81"/>
    <w:rsid w:val="008A1F7F"/>
    <w:rsid w:val="008A655E"/>
    <w:rsid w:val="008A7D7D"/>
    <w:rsid w:val="008B0DF3"/>
    <w:rsid w:val="008B20F8"/>
    <w:rsid w:val="008B2D28"/>
    <w:rsid w:val="008B3428"/>
    <w:rsid w:val="008B6B98"/>
    <w:rsid w:val="008B6EA6"/>
    <w:rsid w:val="008B6FB4"/>
    <w:rsid w:val="008B7127"/>
    <w:rsid w:val="008C0293"/>
    <w:rsid w:val="008C058E"/>
    <w:rsid w:val="008C0A82"/>
    <w:rsid w:val="008C176A"/>
    <w:rsid w:val="008C1920"/>
    <w:rsid w:val="008C31A1"/>
    <w:rsid w:val="008C43E6"/>
    <w:rsid w:val="008C5B4B"/>
    <w:rsid w:val="008C664B"/>
    <w:rsid w:val="008D254C"/>
    <w:rsid w:val="008D2739"/>
    <w:rsid w:val="008D3443"/>
    <w:rsid w:val="008D3D0A"/>
    <w:rsid w:val="008D5FA5"/>
    <w:rsid w:val="008D6C5E"/>
    <w:rsid w:val="008E18C6"/>
    <w:rsid w:val="008E2F20"/>
    <w:rsid w:val="008E2F26"/>
    <w:rsid w:val="008E4E4D"/>
    <w:rsid w:val="008E58A8"/>
    <w:rsid w:val="008E59C0"/>
    <w:rsid w:val="008E67B1"/>
    <w:rsid w:val="008E7B5F"/>
    <w:rsid w:val="008E7C1D"/>
    <w:rsid w:val="008F0192"/>
    <w:rsid w:val="008F044E"/>
    <w:rsid w:val="008F44EE"/>
    <w:rsid w:val="008F4821"/>
    <w:rsid w:val="008F4F8D"/>
    <w:rsid w:val="008F629B"/>
    <w:rsid w:val="00900C04"/>
    <w:rsid w:val="00900C1E"/>
    <w:rsid w:val="0090168B"/>
    <w:rsid w:val="00906050"/>
    <w:rsid w:val="00906100"/>
    <w:rsid w:val="00906FE0"/>
    <w:rsid w:val="009112A2"/>
    <w:rsid w:val="00911831"/>
    <w:rsid w:val="00911855"/>
    <w:rsid w:val="009149E0"/>
    <w:rsid w:val="00916901"/>
    <w:rsid w:val="00916C68"/>
    <w:rsid w:val="009173E5"/>
    <w:rsid w:val="00920E94"/>
    <w:rsid w:val="00921436"/>
    <w:rsid w:val="009219F4"/>
    <w:rsid w:val="00922722"/>
    <w:rsid w:val="00923134"/>
    <w:rsid w:val="00930344"/>
    <w:rsid w:val="00930B9C"/>
    <w:rsid w:val="00930F97"/>
    <w:rsid w:val="00931808"/>
    <w:rsid w:val="00932F4E"/>
    <w:rsid w:val="00935929"/>
    <w:rsid w:val="00937647"/>
    <w:rsid w:val="00940EFD"/>
    <w:rsid w:val="0094210D"/>
    <w:rsid w:val="00943F51"/>
    <w:rsid w:val="009454D9"/>
    <w:rsid w:val="00945B52"/>
    <w:rsid w:val="009463E2"/>
    <w:rsid w:val="009469C1"/>
    <w:rsid w:val="0094791E"/>
    <w:rsid w:val="00947B2A"/>
    <w:rsid w:val="00947CE6"/>
    <w:rsid w:val="00950F70"/>
    <w:rsid w:val="00951133"/>
    <w:rsid w:val="0095253D"/>
    <w:rsid w:val="00952E27"/>
    <w:rsid w:val="00954089"/>
    <w:rsid w:val="009553B1"/>
    <w:rsid w:val="00955904"/>
    <w:rsid w:val="009568E6"/>
    <w:rsid w:val="00957C98"/>
    <w:rsid w:val="00960274"/>
    <w:rsid w:val="00960B69"/>
    <w:rsid w:val="00962AF4"/>
    <w:rsid w:val="0096442F"/>
    <w:rsid w:val="00964E59"/>
    <w:rsid w:val="00965CD7"/>
    <w:rsid w:val="00966025"/>
    <w:rsid w:val="00966CA8"/>
    <w:rsid w:val="00967378"/>
    <w:rsid w:val="00970B54"/>
    <w:rsid w:val="0097510A"/>
    <w:rsid w:val="00975B6D"/>
    <w:rsid w:val="00976FFA"/>
    <w:rsid w:val="00981DA5"/>
    <w:rsid w:val="009820ED"/>
    <w:rsid w:val="00983342"/>
    <w:rsid w:val="009836F6"/>
    <w:rsid w:val="009841DE"/>
    <w:rsid w:val="009851A9"/>
    <w:rsid w:val="009861DC"/>
    <w:rsid w:val="009868DE"/>
    <w:rsid w:val="00990721"/>
    <w:rsid w:val="00990F12"/>
    <w:rsid w:val="009915AB"/>
    <w:rsid w:val="00991F03"/>
    <w:rsid w:val="00993F4A"/>
    <w:rsid w:val="00994A5A"/>
    <w:rsid w:val="00995A1B"/>
    <w:rsid w:val="009961D8"/>
    <w:rsid w:val="00996D31"/>
    <w:rsid w:val="0099700A"/>
    <w:rsid w:val="00997187"/>
    <w:rsid w:val="009A043B"/>
    <w:rsid w:val="009A2A40"/>
    <w:rsid w:val="009A5F2B"/>
    <w:rsid w:val="009B14B2"/>
    <w:rsid w:val="009B3CA0"/>
    <w:rsid w:val="009B5251"/>
    <w:rsid w:val="009B6030"/>
    <w:rsid w:val="009B681D"/>
    <w:rsid w:val="009B6A15"/>
    <w:rsid w:val="009B6FD7"/>
    <w:rsid w:val="009B71A1"/>
    <w:rsid w:val="009C0554"/>
    <w:rsid w:val="009C278A"/>
    <w:rsid w:val="009C2C09"/>
    <w:rsid w:val="009C327E"/>
    <w:rsid w:val="009C3FA6"/>
    <w:rsid w:val="009C405B"/>
    <w:rsid w:val="009C7AF7"/>
    <w:rsid w:val="009D13A8"/>
    <w:rsid w:val="009D1A76"/>
    <w:rsid w:val="009D2AF4"/>
    <w:rsid w:val="009D4659"/>
    <w:rsid w:val="009D4762"/>
    <w:rsid w:val="009D480E"/>
    <w:rsid w:val="009D5471"/>
    <w:rsid w:val="009D571B"/>
    <w:rsid w:val="009D5D20"/>
    <w:rsid w:val="009D6E23"/>
    <w:rsid w:val="009D77DE"/>
    <w:rsid w:val="009E04C1"/>
    <w:rsid w:val="009E5FF8"/>
    <w:rsid w:val="009E63AA"/>
    <w:rsid w:val="009E6A04"/>
    <w:rsid w:val="009E6C2B"/>
    <w:rsid w:val="009E6ED2"/>
    <w:rsid w:val="009E785C"/>
    <w:rsid w:val="009E7E82"/>
    <w:rsid w:val="009F0EF1"/>
    <w:rsid w:val="009F1B39"/>
    <w:rsid w:val="009F1DDA"/>
    <w:rsid w:val="009F279D"/>
    <w:rsid w:val="009F3FBC"/>
    <w:rsid w:val="009F6677"/>
    <w:rsid w:val="009F75B5"/>
    <w:rsid w:val="00A01C69"/>
    <w:rsid w:val="00A02A0F"/>
    <w:rsid w:val="00A05486"/>
    <w:rsid w:val="00A05B4D"/>
    <w:rsid w:val="00A060DF"/>
    <w:rsid w:val="00A0753B"/>
    <w:rsid w:val="00A0769C"/>
    <w:rsid w:val="00A10172"/>
    <w:rsid w:val="00A109CD"/>
    <w:rsid w:val="00A10DBE"/>
    <w:rsid w:val="00A125DE"/>
    <w:rsid w:val="00A13842"/>
    <w:rsid w:val="00A13BC7"/>
    <w:rsid w:val="00A1471F"/>
    <w:rsid w:val="00A2079D"/>
    <w:rsid w:val="00A22EC2"/>
    <w:rsid w:val="00A2438E"/>
    <w:rsid w:val="00A2441E"/>
    <w:rsid w:val="00A26387"/>
    <w:rsid w:val="00A266E3"/>
    <w:rsid w:val="00A26911"/>
    <w:rsid w:val="00A3131A"/>
    <w:rsid w:val="00A3169C"/>
    <w:rsid w:val="00A31ECF"/>
    <w:rsid w:val="00A332E0"/>
    <w:rsid w:val="00A340A1"/>
    <w:rsid w:val="00A3597A"/>
    <w:rsid w:val="00A365BF"/>
    <w:rsid w:val="00A36760"/>
    <w:rsid w:val="00A41432"/>
    <w:rsid w:val="00A41F92"/>
    <w:rsid w:val="00A4211B"/>
    <w:rsid w:val="00A435D2"/>
    <w:rsid w:val="00A4530F"/>
    <w:rsid w:val="00A50712"/>
    <w:rsid w:val="00A51107"/>
    <w:rsid w:val="00A51593"/>
    <w:rsid w:val="00A51ED5"/>
    <w:rsid w:val="00A56A73"/>
    <w:rsid w:val="00A57F16"/>
    <w:rsid w:val="00A61315"/>
    <w:rsid w:val="00A6278E"/>
    <w:rsid w:val="00A62F58"/>
    <w:rsid w:val="00A6304B"/>
    <w:rsid w:val="00A6353A"/>
    <w:rsid w:val="00A6362B"/>
    <w:rsid w:val="00A64117"/>
    <w:rsid w:val="00A64C68"/>
    <w:rsid w:val="00A64D6B"/>
    <w:rsid w:val="00A65936"/>
    <w:rsid w:val="00A65E1C"/>
    <w:rsid w:val="00A70959"/>
    <w:rsid w:val="00A70A76"/>
    <w:rsid w:val="00A71D0D"/>
    <w:rsid w:val="00A72C10"/>
    <w:rsid w:val="00A738F7"/>
    <w:rsid w:val="00A75F43"/>
    <w:rsid w:val="00A763EE"/>
    <w:rsid w:val="00A77CF6"/>
    <w:rsid w:val="00A80838"/>
    <w:rsid w:val="00A8246E"/>
    <w:rsid w:val="00A84AAB"/>
    <w:rsid w:val="00A86BDD"/>
    <w:rsid w:val="00A87D24"/>
    <w:rsid w:val="00A910AE"/>
    <w:rsid w:val="00A91810"/>
    <w:rsid w:val="00A91E56"/>
    <w:rsid w:val="00A93E0C"/>
    <w:rsid w:val="00A93F62"/>
    <w:rsid w:val="00A948F8"/>
    <w:rsid w:val="00A94FE9"/>
    <w:rsid w:val="00A95047"/>
    <w:rsid w:val="00A95CE0"/>
    <w:rsid w:val="00A96EA4"/>
    <w:rsid w:val="00A970BC"/>
    <w:rsid w:val="00A97820"/>
    <w:rsid w:val="00AA4CCE"/>
    <w:rsid w:val="00AA5D06"/>
    <w:rsid w:val="00AA637D"/>
    <w:rsid w:val="00AA7392"/>
    <w:rsid w:val="00AA7605"/>
    <w:rsid w:val="00AB3352"/>
    <w:rsid w:val="00AB523C"/>
    <w:rsid w:val="00AB579E"/>
    <w:rsid w:val="00AB6548"/>
    <w:rsid w:val="00AB7357"/>
    <w:rsid w:val="00AB78DE"/>
    <w:rsid w:val="00AB7DAA"/>
    <w:rsid w:val="00AC08F5"/>
    <w:rsid w:val="00AC0C7E"/>
    <w:rsid w:val="00AC1573"/>
    <w:rsid w:val="00AC234A"/>
    <w:rsid w:val="00AC28EA"/>
    <w:rsid w:val="00AC2A40"/>
    <w:rsid w:val="00AC2AC9"/>
    <w:rsid w:val="00AC31A7"/>
    <w:rsid w:val="00AC47B5"/>
    <w:rsid w:val="00AC4A27"/>
    <w:rsid w:val="00AC6491"/>
    <w:rsid w:val="00AD2378"/>
    <w:rsid w:val="00AD2C86"/>
    <w:rsid w:val="00AD35B7"/>
    <w:rsid w:val="00AD3B0A"/>
    <w:rsid w:val="00AD3FDE"/>
    <w:rsid w:val="00AD4711"/>
    <w:rsid w:val="00AD4834"/>
    <w:rsid w:val="00AD4F52"/>
    <w:rsid w:val="00AD5593"/>
    <w:rsid w:val="00AD59DA"/>
    <w:rsid w:val="00AD6085"/>
    <w:rsid w:val="00AD6A03"/>
    <w:rsid w:val="00AD6C07"/>
    <w:rsid w:val="00AE06A6"/>
    <w:rsid w:val="00AE2ABD"/>
    <w:rsid w:val="00AE32A5"/>
    <w:rsid w:val="00AE3801"/>
    <w:rsid w:val="00AE54DF"/>
    <w:rsid w:val="00AE601D"/>
    <w:rsid w:val="00AE64EE"/>
    <w:rsid w:val="00AE76B5"/>
    <w:rsid w:val="00AE7834"/>
    <w:rsid w:val="00AF1DEB"/>
    <w:rsid w:val="00AF4853"/>
    <w:rsid w:val="00AF6FE2"/>
    <w:rsid w:val="00AF79B1"/>
    <w:rsid w:val="00B0208F"/>
    <w:rsid w:val="00B02ACA"/>
    <w:rsid w:val="00B02E53"/>
    <w:rsid w:val="00B055A6"/>
    <w:rsid w:val="00B05EBD"/>
    <w:rsid w:val="00B10A36"/>
    <w:rsid w:val="00B118DC"/>
    <w:rsid w:val="00B12EF6"/>
    <w:rsid w:val="00B134E1"/>
    <w:rsid w:val="00B14AD5"/>
    <w:rsid w:val="00B15DB8"/>
    <w:rsid w:val="00B16BE4"/>
    <w:rsid w:val="00B1747B"/>
    <w:rsid w:val="00B2079E"/>
    <w:rsid w:val="00B2115C"/>
    <w:rsid w:val="00B24E64"/>
    <w:rsid w:val="00B2545E"/>
    <w:rsid w:val="00B27674"/>
    <w:rsid w:val="00B33F5C"/>
    <w:rsid w:val="00B35B97"/>
    <w:rsid w:val="00B36315"/>
    <w:rsid w:val="00B36C1C"/>
    <w:rsid w:val="00B43924"/>
    <w:rsid w:val="00B44284"/>
    <w:rsid w:val="00B454BA"/>
    <w:rsid w:val="00B45B19"/>
    <w:rsid w:val="00B46680"/>
    <w:rsid w:val="00B46695"/>
    <w:rsid w:val="00B47B3E"/>
    <w:rsid w:val="00B47DD4"/>
    <w:rsid w:val="00B5046E"/>
    <w:rsid w:val="00B504C4"/>
    <w:rsid w:val="00B53CFF"/>
    <w:rsid w:val="00B54886"/>
    <w:rsid w:val="00B55D43"/>
    <w:rsid w:val="00B56B13"/>
    <w:rsid w:val="00B56CC5"/>
    <w:rsid w:val="00B62599"/>
    <w:rsid w:val="00B66224"/>
    <w:rsid w:val="00B6642C"/>
    <w:rsid w:val="00B66C3D"/>
    <w:rsid w:val="00B708E1"/>
    <w:rsid w:val="00B70995"/>
    <w:rsid w:val="00B71369"/>
    <w:rsid w:val="00B72134"/>
    <w:rsid w:val="00B722C4"/>
    <w:rsid w:val="00B73892"/>
    <w:rsid w:val="00B7485A"/>
    <w:rsid w:val="00B74A2E"/>
    <w:rsid w:val="00B759D1"/>
    <w:rsid w:val="00B75B66"/>
    <w:rsid w:val="00B76A39"/>
    <w:rsid w:val="00B83624"/>
    <w:rsid w:val="00B83E55"/>
    <w:rsid w:val="00B851EA"/>
    <w:rsid w:val="00B852C0"/>
    <w:rsid w:val="00B8543C"/>
    <w:rsid w:val="00B8613E"/>
    <w:rsid w:val="00B86EF3"/>
    <w:rsid w:val="00B9047B"/>
    <w:rsid w:val="00B90C15"/>
    <w:rsid w:val="00B92C53"/>
    <w:rsid w:val="00B92DE1"/>
    <w:rsid w:val="00B92EA6"/>
    <w:rsid w:val="00B936AF"/>
    <w:rsid w:val="00B95CAB"/>
    <w:rsid w:val="00B966A1"/>
    <w:rsid w:val="00B968B9"/>
    <w:rsid w:val="00BA0F42"/>
    <w:rsid w:val="00BA0FE2"/>
    <w:rsid w:val="00BA3CDA"/>
    <w:rsid w:val="00BA537E"/>
    <w:rsid w:val="00BA5E5B"/>
    <w:rsid w:val="00BA6D3F"/>
    <w:rsid w:val="00BA7778"/>
    <w:rsid w:val="00BB0B43"/>
    <w:rsid w:val="00BB1D05"/>
    <w:rsid w:val="00BB291F"/>
    <w:rsid w:val="00BB473A"/>
    <w:rsid w:val="00BB494A"/>
    <w:rsid w:val="00BB69EA"/>
    <w:rsid w:val="00BB728E"/>
    <w:rsid w:val="00BB72DC"/>
    <w:rsid w:val="00BB7E9D"/>
    <w:rsid w:val="00BB7ED4"/>
    <w:rsid w:val="00BC00FD"/>
    <w:rsid w:val="00BC59E3"/>
    <w:rsid w:val="00BC5ADA"/>
    <w:rsid w:val="00BC5B27"/>
    <w:rsid w:val="00BC5C48"/>
    <w:rsid w:val="00BC6A91"/>
    <w:rsid w:val="00BC7457"/>
    <w:rsid w:val="00BD0DF3"/>
    <w:rsid w:val="00BD0EF6"/>
    <w:rsid w:val="00BD1CD6"/>
    <w:rsid w:val="00BD3628"/>
    <w:rsid w:val="00BD67C8"/>
    <w:rsid w:val="00BE0612"/>
    <w:rsid w:val="00BE566D"/>
    <w:rsid w:val="00BE6B22"/>
    <w:rsid w:val="00BE6D44"/>
    <w:rsid w:val="00BE70E5"/>
    <w:rsid w:val="00BF347B"/>
    <w:rsid w:val="00BF3DFA"/>
    <w:rsid w:val="00C025E6"/>
    <w:rsid w:val="00C02608"/>
    <w:rsid w:val="00C02DE3"/>
    <w:rsid w:val="00C0357C"/>
    <w:rsid w:val="00C04097"/>
    <w:rsid w:val="00C05461"/>
    <w:rsid w:val="00C069E9"/>
    <w:rsid w:val="00C10476"/>
    <w:rsid w:val="00C10E28"/>
    <w:rsid w:val="00C11F37"/>
    <w:rsid w:val="00C13329"/>
    <w:rsid w:val="00C13811"/>
    <w:rsid w:val="00C1389A"/>
    <w:rsid w:val="00C13E05"/>
    <w:rsid w:val="00C16385"/>
    <w:rsid w:val="00C168A7"/>
    <w:rsid w:val="00C169DD"/>
    <w:rsid w:val="00C16A51"/>
    <w:rsid w:val="00C172FA"/>
    <w:rsid w:val="00C2012E"/>
    <w:rsid w:val="00C2028F"/>
    <w:rsid w:val="00C22460"/>
    <w:rsid w:val="00C231B5"/>
    <w:rsid w:val="00C23283"/>
    <w:rsid w:val="00C243B2"/>
    <w:rsid w:val="00C25DF5"/>
    <w:rsid w:val="00C26616"/>
    <w:rsid w:val="00C26A58"/>
    <w:rsid w:val="00C26C93"/>
    <w:rsid w:val="00C27349"/>
    <w:rsid w:val="00C30CF3"/>
    <w:rsid w:val="00C31EB0"/>
    <w:rsid w:val="00C32CF1"/>
    <w:rsid w:val="00C34ECA"/>
    <w:rsid w:val="00C35DBD"/>
    <w:rsid w:val="00C405D8"/>
    <w:rsid w:val="00C40809"/>
    <w:rsid w:val="00C41A60"/>
    <w:rsid w:val="00C42E39"/>
    <w:rsid w:val="00C44990"/>
    <w:rsid w:val="00C45768"/>
    <w:rsid w:val="00C463DF"/>
    <w:rsid w:val="00C47335"/>
    <w:rsid w:val="00C50A9C"/>
    <w:rsid w:val="00C51631"/>
    <w:rsid w:val="00C52EB6"/>
    <w:rsid w:val="00C532E1"/>
    <w:rsid w:val="00C54602"/>
    <w:rsid w:val="00C54DD3"/>
    <w:rsid w:val="00C54F37"/>
    <w:rsid w:val="00C55059"/>
    <w:rsid w:val="00C56321"/>
    <w:rsid w:val="00C56B7F"/>
    <w:rsid w:val="00C57631"/>
    <w:rsid w:val="00C578E9"/>
    <w:rsid w:val="00C57F48"/>
    <w:rsid w:val="00C60743"/>
    <w:rsid w:val="00C60C41"/>
    <w:rsid w:val="00C63B04"/>
    <w:rsid w:val="00C64452"/>
    <w:rsid w:val="00C71FC0"/>
    <w:rsid w:val="00C72400"/>
    <w:rsid w:val="00C73CE0"/>
    <w:rsid w:val="00C7483E"/>
    <w:rsid w:val="00C74851"/>
    <w:rsid w:val="00C75AA3"/>
    <w:rsid w:val="00C75E38"/>
    <w:rsid w:val="00C7745B"/>
    <w:rsid w:val="00C8001D"/>
    <w:rsid w:val="00C80347"/>
    <w:rsid w:val="00C814DB"/>
    <w:rsid w:val="00C81F51"/>
    <w:rsid w:val="00C82391"/>
    <w:rsid w:val="00C831DF"/>
    <w:rsid w:val="00C847D2"/>
    <w:rsid w:val="00C859F2"/>
    <w:rsid w:val="00C8714A"/>
    <w:rsid w:val="00C873A1"/>
    <w:rsid w:val="00C87D77"/>
    <w:rsid w:val="00C91473"/>
    <w:rsid w:val="00C93A9F"/>
    <w:rsid w:val="00C941D7"/>
    <w:rsid w:val="00C94EF4"/>
    <w:rsid w:val="00C96E92"/>
    <w:rsid w:val="00C970E4"/>
    <w:rsid w:val="00C97A07"/>
    <w:rsid w:val="00CA036C"/>
    <w:rsid w:val="00CA06A7"/>
    <w:rsid w:val="00CA135A"/>
    <w:rsid w:val="00CA15E4"/>
    <w:rsid w:val="00CA1C11"/>
    <w:rsid w:val="00CA297F"/>
    <w:rsid w:val="00CA6472"/>
    <w:rsid w:val="00CA6D6D"/>
    <w:rsid w:val="00CB0EA1"/>
    <w:rsid w:val="00CB38D8"/>
    <w:rsid w:val="00CB3EAB"/>
    <w:rsid w:val="00CB5480"/>
    <w:rsid w:val="00CB5574"/>
    <w:rsid w:val="00CB5A52"/>
    <w:rsid w:val="00CB5E23"/>
    <w:rsid w:val="00CB6C6F"/>
    <w:rsid w:val="00CB709D"/>
    <w:rsid w:val="00CB72EB"/>
    <w:rsid w:val="00CC1643"/>
    <w:rsid w:val="00CC1EDE"/>
    <w:rsid w:val="00CC356C"/>
    <w:rsid w:val="00CC3C97"/>
    <w:rsid w:val="00CC4751"/>
    <w:rsid w:val="00CC4E92"/>
    <w:rsid w:val="00CC5106"/>
    <w:rsid w:val="00CC57A4"/>
    <w:rsid w:val="00CC67CD"/>
    <w:rsid w:val="00CD05E6"/>
    <w:rsid w:val="00CD2F3B"/>
    <w:rsid w:val="00CD3866"/>
    <w:rsid w:val="00CD3DB5"/>
    <w:rsid w:val="00CD40FF"/>
    <w:rsid w:val="00CD7216"/>
    <w:rsid w:val="00CE1E9A"/>
    <w:rsid w:val="00CE33DC"/>
    <w:rsid w:val="00CE461C"/>
    <w:rsid w:val="00CE6D64"/>
    <w:rsid w:val="00CE75A2"/>
    <w:rsid w:val="00CF1654"/>
    <w:rsid w:val="00CF27FB"/>
    <w:rsid w:val="00CF47F1"/>
    <w:rsid w:val="00CF4CC6"/>
    <w:rsid w:val="00CF5C72"/>
    <w:rsid w:val="00CF720D"/>
    <w:rsid w:val="00D015BC"/>
    <w:rsid w:val="00D02E16"/>
    <w:rsid w:val="00D03ABE"/>
    <w:rsid w:val="00D03E9E"/>
    <w:rsid w:val="00D044B0"/>
    <w:rsid w:val="00D04CE0"/>
    <w:rsid w:val="00D0792C"/>
    <w:rsid w:val="00D105AC"/>
    <w:rsid w:val="00D10835"/>
    <w:rsid w:val="00D11290"/>
    <w:rsid w:val="00D133C7"/>
    <w:rsid w:val="00D140B9"/>
    <w:rsid w:val="00D14783"/>
    <w:rsid w:val="00D14A66"/>
    <w:rsid w:val="00D14C6D"/>
    <w:rsid w:val="00D1648B"/>
    <w:rsid w:val="00D2140D"/>
    <w:rsid w:val="00D21B82"/>
    <w:rsid w:val="00D22FCC"/>
    <w:rsid w:val="00D25751"/>
    <w:rsid w:val="00D309E9"/>
    <w:rsid w:val="00D32077"/>
    <w:rsid w:val="00D32DD1"/>
    <w:rsid w:val="00D34CA9"/>
    <w:rsid w:val="00D36934"/>
    <w:rsid w:val="00D41950"/>
    <w:rsid w:val="00D42274"/>
    <w:rsid w:val="00D43499"/>
    <w:rsid w:val="00D4371E"/>
    <w:rsid w:val="00D44CEC"/>
    <w:rsid w:val="00D45289"/>
    <w:rsid w:val="00D46647"/>
    <w:rsid w:val="00D476E6"/>
    <w:rsid w:val="00D47EE7"/>
    <w:rsid w:val="00D47FDD"/>
    <w:rsid w:val="00D51406"/>
    <w:rsid w:val="00D51D55"/>
    <w:rsid w:val="00D531A8"/>
    <w:rsid w:val="00D53CDD"/>
    <w:rsid w:val="00D53D81"/>
    <w:rsid w:val="00D56F7E"/>
    <w:rsid w:val="00D57AA3"/>
    <w:rsid w:val="00D64030"/>
    <w:rsid w:val="00D6557D"/>
    <w:rsid w:val="00D66E3A"/>
    <w:rsid w:val="00D704BF"/>
    <w:rsid w:val="00D70643"/>
    <w:rsid w:val="00D71F6F"/>
    <w:rsid w:val="00D72D08"/>
    <w:rsid w:val="00D741D1"/>
    <w:rsid w:val="00D74EC0"/>
    <w:rsid w:val="00D77B36"/>
    <w:rsid w:val="00D8016F"/>
    <w:rsid w:val="00D80232"/>
    <w:rsid w:val="00D82130"/>
    <w:rsid w:val="00D828C7"/>
    <w:rsid w:val="00D83FD3"/>
    <w:rsid w:val="00D8410E"/>
    <w:rsid w:val="00D84537"/>
    <w:rsid w:val="00D86728"/>
    <w:rsid w:val="00D874A9"/>
    <w:rsid w:val="00D90086"/>
    <w:rsid w:val="00D93B60"/>
    <w:rsid w:val="00D951EA"/>
    <w:rsid w:val="00D95700"/>
    <w:rsid w:val="00D96497"/>
    <w:rsid w:val="00D97A3C"/>
    <w:rsid w:val="00D97BA2"/>
    <w:rsid w:val="00DA01DB"/>
    <w:rsid w:val="00DA042F"/>
    <w:rsid w:val="00DA0931"/>
    <w:rsid w:val="00DA3715"/>
    <w:rsid w:val="00DA69D6"/>
    <w:rsid w:val="00DB1744"/>
    <w:rsid w:val="00DB188D"/>
    <w:rsid w:val="00DB2D53"/>
    <w:rsid w:val="00DB45BD"/>
    <w:rsid w:val="00DB6759"/>
    <w:rsid w:val="00DC03D4"/>
    <w:rsid w:val="00DC29A0"/>
    <w:rsid w:val="00DC4E3C"/>
    <w:rsid w:val="00DC56F2"/>
    <w:rsid w:val="00DC6562"/>
    <w:rsid w:val="00DC6928"/>
    <w:rsid w:val="00DD0A06"/>
    <w:rsid w:val="00DD1BED"/>
    <w:rsid w:val="00DD2192"/>
    <w:rsid w:val="00DD3F58"/>
    <w:rsid w:val="00DD5284"/>
    <w:rsid w:val="00DD571D"/>
    <w:rsid w:val="00DD588E"/>
    <w:rsid w:val="00DD631E"/>
    <w:rsid w:val="00DD6F57"/>
    <w:rsid w:val="00DF0F36"/>
    <w:rsid w:val="00DF2E09"/>
    <w:rsid w:val="00DF3016"/>
    <w:rsid w:val="00DF6063"/>
    <w:rsid w:val="00E00CD3"/>
    <w:rsid w:val="00E015D1"/>
    <w:rsid w:val="00E023D9"/>
    <w:rsid w:val="00E04189"/>
    <w:rsid w:val="00E06298"/>
    <w:rsid w:val="00E0733E"/>
    <w:rsid w:val="00E11923"/>
    <w:rsid w:val="00E11FF1"/>
    <w:rsid w:val="00E1204E"/>
    <w:rsid w:val="00E129FF"/>
    <w:rsid w:val="00E173E7"/>
    <w:rsid w:val="00E17D69"/>
    <w:rsid w:val="00E20B70"/>
    <w:rsid w:val="00E21E94"/>
    <w:rsid w:val="00E22AB3"/>
    <w:rsid w:val="00E269E9"/>
    <w:rsid w:val="00E27504"/>
    <w:rsid w:val="00E312C1"/>
    <w:rsid w:val="00E3133F"/>
    <w:rsid w:val="00E314CE"/>
    <w:rsid w:val="00E3180E"/>
    <w:rsid w:val="00E34356"/>
    <w:rsid w:val="00E3438D"/>
    <w:rsid w:val="00E351AF"/>
    <w:rsid w:val="00E355B8"/>
    <w:rsid w:val="00E3760C"/>
    <w:rsid w:val="00E4071A"/>
    <w:rsid w:val="00E411CC"/>
    <w:rsid w:val="00E41D0E"/>
    <w:rsid w:val="00E424F1"/>
    <w:rsid w:val="00E42FC1"/>
    <w:rsid w:val="00E4464B"/>
    <w:rsid w:val="00E44800"/>
    <w:rsid w:val="00E44957"/>
    <w:rsid w:val="00E509BD"/>
    <w:rsid w:val="00E51BF7"/>
    <w:rsid w:val="00E52178"/>
    <w:rsid w:val="00E52421"/>
    <w:rsid w:val="00E52776"/>
    <w:rsid w:val="00E52913"/>
    <w:rsid w:val="00E52A4F"/>
    <w:rsid w:val="00E52E9C"/>
    <w:rsid w:val="00E533C5"/>
    <w:rsid w:val="00E54CE9"/>
    <w:rsid w:val="00E55B55"/>
    <w:rsid w:val="00E5641F"/>
    <w:rsid w:val="00E564C4"/>
    <w:rsid w:val="00E565F3"/>
    <w:rsid w:val="00E568FC"/>
    <w:rsid w:val="00E5739D"/>
    <w:rsid w:val="00E62B24"/>
    <w:rsid w:val="00E649A6"/>
    <w:rsid w:val="00E66B66"/>
    <w:rsid w:val="00E67636"/>
    <w:rsid w:val="00E70D2B"/>
    <w:rsid w:val="00E7146E"/>
    <w:rsid w:val="00E72AC2"/>
    <w:rsid w:val="00E739E1"/>
    <w:rsid w:val="00E75A2D"/>
    <w:rsid w:val="00E75B6C"/>
    <w:rsid w:val="00E762AE"/>
    <w:rsid w:val="00E772D1"/>
    <w:rsid w:val="00E8044B"/>
    <w:rsid w:val="00E80D9C"/>
    <w:rsid w:val="00E82BAB"/>
    <w:rsid w:val="00E84E7B"/>
    <w:rsid w:val="00E84F8E"/>
    <w:rsid w:val="00E86EAF"/>
    <w:rsid w:val="00E90283"/>
    <w:rsid w:val="00E909A1"/>
    <w:rsid w:val="00E91861"/>
    <w:rsid w:val="00E9319E"/>
    <w:rsid w:val="00E97054"/>
    <w:rsid w:val="00E97667"/>
    <w:rsid w:val="00EA0810"/>
    <w:rsid w:val="00EA0CF3"/>
    <w:rsid w:val="00EA335B"/>
    <w:rsid w:val="00EA3B8A"/>
    <w:rsid w:val="00EA5172"/>
    <w:rsid w:val="00EA54A9"/>
    <w:rsid w:val="00EA7B42"/>
    <w:rsid w:val="00EB168C"/>
    <w:rsid w:val="00EB1B52"/>
    <w:rsid w:val="00EB23B4"/>
    <w:rsid w:val="00EB25C8"/>
    <w:rsid w:val="00EB2932"/>
    <w:rsid w:val="00EB2FDC"/>
    <w:rsid w:val="00EB394E"/>
    <w:rsid w:val="00EB3BA7"/>
    <w:rsid w:val="00EB5D85"/>
    <w:rsid w:val="00EC13C2"/>
    <w:rsid w:val="00EC2BA0"/>
    <w:rsid w:val="00EC2EBF"/>
    <w:rsid w:val="00EC4C70"/>
    <w:rsid w:val="00EC5057"/>
    <w:rsid w:val="00EC5E77"/>
    <w:rsid w:val="00EC6CD8"/>
    <w:rsid w:val="00ED07E3"/>
    <w:rsid w:val="00ED0C57"/>
    <w:rsid w:val="00ED2B1F"/>
    <w:rsid w:val="00ED4247"/>
    <w:rsid w:val="00ED4D61"/>
    <w:rsid w:val="00EE06A4"/>
    <w:rsid w:val="00EE0A39"/>
    <w:rsid w:val="00EE27DD"/>
    <w:rsid w:val="00EE2F58"/>
    <w:rsid w:val="00EE3921"/>
    <w:rsid w:val="00EE3C78"/>
    <w:rsid w:val="00EE52BE"/>
    <w:rsid w:val="00EF0DAA"/>
    <w:rsid w:val="00EF12E1"/>
    <w:rsid w:val="00EF1386"/>
    <w:rsid w:val="00EF18AC"/>
    <w:rsid w:val="00EF22E7"/>
    <w:rsid w:val="00EF2B8C"/>
    <w:rsid w:val="00EF4957"/>
    <w:rsid w:val="00EF6BED"/>
    <w:rsid w:val="00EF6EB9"/>
    <w:rsid w:val="00EF7189"/>
    <w:rsid w:val="00EF78ED"/>
    <w:rsid w:val="00EF7D8A"/>
    <w:rsid w:val="00F01197"/>
    <w:rsid w:val="00F02BEF"/>
    <w:rsid w:val="00F04CA8"/>
    <w:rsid w:val="00F0618A"/>
    <w:rsid w:val="00F066B7"/>
    <w:rsid w:val="00F07FA2"/>
    <w:rsid w:val="00F1088F"/>
    <w:rsid w:val="00F11AF0"/>
    <w:rsid w:val="00F11D7E"/>
    <w:rsid w:val="00F14D6C"/>
    <w:rsid w:val="00F16239"/>
    <w:rsid w:val="00F1701D"/>
    <w:rsid w:val="00F20058"/>
    <w:rsid w:val="00F200F8"/>
    <w:rsid w:val="00F2217E"/>
    <w:rsid w:val="00F23AD1"/>
    <w:rsid w:val="00F24AD5"/>
    <w:rsid w:val="00F27701"/>
    <w:rsid w:val="00F348A4"/>
    <w:rsid w:val="00F363B5"/>
    <w:rsid w:val="00F368E7"/>
    <w:rsid w:val="00F36C3F"/>
    <w:rsid w:val="00F36E18"/>
    <w:rsid w:val="00F417BF"/>
    <w:rsid w:val="00F41B60"/>
    <w:rsid w:val="00F42C6E"/>
    <w:rsid w:val="00F42DB7"/>
    <w:rsid w:val="00F433CB"/>
    <w:rsid w:val="00F43653"/>
    <w:rsid w:val="00F479A1"/>
    <w:rsid w:val="00F47AD7"/>
    <w:rsid w:val="00F50897"/>
    <w:rsid w:val="00F50ABA"/>
    <w:rsid w:val="00F52C84"/>
    <w:rsid w:val="00F54650"/>
    <w:rsid w:val="00F54F45"/>
    <w:rsid w:val="00F55802"/>
    <w:rsid w:val="00F563D4"/>
    <w:rsid w:val="00F5756D"/>
    <w:rsid w:val="00F601BA"/>
    <w:rsid w:val="00F61415"/>
    <w:rsid w:val="00F62997"/>
    <w:rsid w:val="00F645C0"/>
    <w:rsid w:val="00F658A0"/>
    <w:rsid w:val="00F66B7E"/>
    <w:rsid w:val="00F6704A"/>
    <w:rsid w:val="00F672DD"/>
    <w:rsid w:val="00F67A3D"/>
    <w:rsid w:val="00F7058E"/>
    <w:rsid w:val="00F708FF"/>
    <w:rsid w:val="00F73D0D"/>
    <w:rsid w:val="00F75423"/>
    <w:rsid w:val="00F75A1F"/>
    <w:rsid w:val="00F76CA9"/>
    <w:rsid w:val="00F7787D"/>
    <w:rsid w:val="00F778DF"/>
    <w:rsid w:val="00F811CF"/>
    <w:rsid w:val="00F812E2"/>
    <w:rsid w:val="00F814BA"/>
    <w:rsid w:val="00F81C7F"/>
    <w:rsid w:val="00F82186"/>
    <w:rsid w:val="00F82509"/>
    <w:rsid w:val="00F843E9"/>
    <w:rsid w:val="00F8478B"/>
    <w:rsid w:val="00F84BD4"/>
    <w:rsid w:val="00F84D85"/>
    <w:rsid w:val="00F86FBC"/>
    <w:rsid w:val="00F87273"/>
    <w:rsid w:val="00F9043C"/>
    <w:rsid w:val="00F90663"/>
    <w:rsid w:val="00F92248"/>
    <w:rsid w:val="00F93F4C"/>
    <w:rsid w:val="00F94875"/>
    <w:rsid w:val="00F96884"/>
    <w:rsid w:val="00F97303"/>
    <w:rsid w:val="00F97CB0"/>
    <w:rsid w:val="00FA079B"/>
    <w:rsid w:val="00FA0DB2"/>
    <w:rsid w:val="00FA31C0"/>
    <w:rsid w:val="00FA3B60"/>
    <w:rsid w:val="00FA5DE1"/>
    <w:rsid w:val="00FA69AF"/>
    <w:rsid w:val="00FA6ABB"/>
    <w:rsid w:val="00FA6D97"/>
    <w:rsid w:val="00FA6FCA"/>
    <w:rsid w:val="00FB0CBD"/>
    <w:rsid w:val="00FB155A"/>
    <w:rsid w:val="00FB163A"/>
    <w:rsid w:val="00FB23FF"/>
    <w:rsid w:val="00FB51D4"/>
    <w:rsid w:val="00FB6366"/>
    <w:rsid w:val="00FC0F11"/>
    <w:rsid w:val="00FC25E1"/>
    <w:rsid w:val="00FC2854"/>
    <w:rsid w:val="00FC384B"/>
    <w:rsid w:val="00FC6189"/>
    <w:rsid w:val="00FC662D"/>
    <w:rsid w:val="00FD0600"/>
    <w:rsid w:val="00FD0FF6"/>
    <w:rsid w:val="00FD122C"/>
    <w:rsid w:val="00FD127C"/>
    <w:rsid w:val="00FD3991"/>
    <w:rsid w:val="00FD3E11"/>
    <w:rsid w:val="00FD6486"/>
    <w:rsid w:val="00FD697C"/>
    <w:rsid w:val="00FD705A"/>
    <w:rsid w:val="00FE2453"/>
    <w:rsid w:val="00FE257E"/>
    <w:rsid w:val="00FE2DE5"/>
    <w:rsid w:val="00FE3C7E"/>
    <w:rsid w:val="00FE428A"/>
    <w:rsid w:val="00FE512A"/>
    <w:rsid w:val="00FE5AF5"/>
    <w:rsid w:val="00FF08F0"/>
    <w:rsid w:val="00FF12F2"/>
    <w:rsid w:val="00FF37EB"/>
    <w:rsid w:val="00FF41B5"/>
    <w:rsid w:val="00FF4DF5"/>
    <w:rsid w:val="00FF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631"/>
    <w:pPr>
      <w:spacing w:before="240" w:after="120" w:line="240" w:lineRule="auto"/>
      <w:outlineLvl w:val="0"/>
    </w:pPr>
    <w:rPr>
      <w:rFonts w:ascii="Segoe UI" w:hAnsi="Segoe UI" w:cs="Segoe UI"/>
      <w:b/>
      <w:bCs/>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uiPriority w:val="34"/>
    <w:qFormat/>
    <w:rsid w:val="00DD5284"/>
    <w:pPr>
      <w:ind w:left="720"/>
      <w:contextualSpacing/>
    </w:pPr>
  </w:style>
  <w:style w:type="paragraph" w:styleId="Caption">
    <w:name w:val="caption"/>
    <w:basedOn w:val="Normal"/>
    <w:next w:val="Normal"/>
    <w:uiPriority w:val="35"/>
    <w:unhideWhenUsed/>
    <w:qFormat/>
    <w:rsid w:val="007845DF"/>
    <w:pPr>
      <w:keepNext/>
      <w:spacing w:after="200" w:line="240" w:lineRule="auto"/>
    </w:pPr>
    <w:rPr>
      <w:rFonts w:ascii="Segoe UI" w:hAnsi="Segoe UI" w:cs="Segoe UI"/>
      <w:sz w:val="22"/>
      <w:szCs w:val="22"/>
    </w:rPr>
  </w:style>
  <w:style w:type="paragraph" w:customStyle="1" w:styleId="EndNoteBibliographyTitle">
    <w:name w:val="EndNote Bibliography Title"/>
    <w:basedOn w:val="Normal"/>
    <w:link w:val="EndNoteBibliographyTitleChar"/>
    <w:rsid w:val="0017055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70552"/>
    <w:rPr>
      <w:noProof/>
      <w:lang w:val="en-US"/>
    </w:rPr>
  </w:style>
  <w:style w:type="paragraph" w:customStyle="1" w:styleId="EndNoteBibliography">
    <w:name w:val="EndNote Bibliography"/>
    <w:basedOn w:val="Normal"/>
    <w:link w:val="EndNoteBibliographyChar"/>
    <w:rsid w:val="00170552"/>
    <w:pPr>
      <w:spacing w:line="240" w:lineRule="auto"/>
    </w:pPr>
    <w:rPr>
      <w:noProof/>
      <w:lang w:val="en-US"/>
    </w:rPr>
  </w:style>
  <w:style w:type="character" w:customStyle="1" w:styleId="EndNoteBibliographyChar">
    <w:name w:val="EndNote Bibliography Char"/>
    <w:basedOn w:val="DefaultParagraphFont"/>
    <w:link w:val="EndNoteBibliography"/>
    <w:rsid w:val="00170552"/>
    <w:rPr>
      <w:noProof/>
      <w:lang w:val="en-US"/>
    </w:rPr>
  </w:style>
  <w:style w:type="paragraph" w:styleId="Revision">
    <w:name w:val="Revision"/>
    <w:hidden/>
    <w:uiPriority w:val="99"/>
    <w:semiHidden/>
    <w:rsid w:val="005271FC"/>
    <w:pPr>
      <w:spacing w:after="0" w:line="240" w:lineRule="auto"/>
    </w:pPr>
  </w:style>
  <w:style w:type="character" w:styleId="Hyperlink">
    <w:name w:val="Hyperlink"/>
    <w:basedOn w:val="DefaultParagraphFont"/>
    <w:uiPriority w:val="99"/>
    <w:unhideWhenUsed/>
    <w:rsid w:val="009F75B5"/>
    <w:rPr>
      <w:color w:val="0563C1" w:themeColor="hyperlink"/>
      <w:u w:val="single"/>
    </w:rPr>
  </w:style>
  <w:style w:type="character" w:styleId="UnresolvedMention">
    <w:name w:val="Unresolved Mention"/>
    <w:basedOn w:val="DefaultParagraphFont"/>
    <w:uiPriority w:val="99"/>
    <w:semiHidden/>
    <w:unhideWhenUsed/>
    <w:rsid w:val="009F75B5"/>
    <w:rPr>
      <w:color w:val="605E5C"/>
      <w:shd w:val="clear" w:color="auto" w:fill="E1DFDD"/>
    </w:rPr>
  </w:style>
  <w:style w:type="character" w:styleId="Mention">
    <w:name w:val="Mention"/>
    <w:basedOn w:val="DefaultParagraphFont"/>
    <w:uiPriority w:val="99"/>
    <w:unhideWhenUsed/>
    <w:rsid w:val="004F42E9"/>
    <w:rPr>
      <w:color w:val="2B579A"/>
      <w:shd w:val="clear" w:color="auto" w:fill="E1DFDD"/>
    </w:rPr>
  </w:style>
  <w:style w:type="character" w:styleId="PlaceholderText">
    <w:name w:val="Placeholder Text"/>
    <w:basedOn w:val="DefaultParagraphFont"/>
    <w:uiPriority w:val="99"/>
    <w:semiHidden/>
    <w:rsid w:val="002E6C26"/>
    <w:rPr>
      <w:color w:val="666666"/>
    </w:rPr>
  </w:style>
  <w:style w:type="table" w:styleId="PlainTable2">
    <w:name w:val="Plain Table 2"/>
    <w:basedOn w:val="TableNormal"/>
    <w:uiPriority w:val="42"/>
    <w:rsid w:val="001C11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9841DE"/>
    <w:pPr>
      <w:pBdr>
        <w:top w:val="single" w:sz="4" w:space="10" w:color="4472C4" w:themeColor="accent1"/>
        <w:bottom w:val="single" w:sz="4" w:space="10" w:color="4472C4" w:themeColor="accent1"/>
      </w:pBdr>
      <w:spacing w:before="360" w:after="360" w:line="276" w:lineRule="auto"/>
      <w:ind w:left="864" w:right="864"/>
      <w:jc w:val="center"/>
    </w:pPr>
    <w:rPr>
      <w:rFonts w:ascii="Montserrat" w:eastAsia="Calibri" w:hAnsi="Montserrat" w:cs="Calibri"/>
      <w:i/>
      <w:iCs/>
      <w:color w:val="4472C4" w:themeColor="accent1"/>
      <w:sz w:val="18"/>
      <w:szCs w:val="20"/>
    </w:rPr>
  </w:style>
  <w:style w:type="character" w:customStyle="1" w:styleId="IntenseQuoteChar">
    <w:name w:val="Intense Quote Char"/>
    <w:basedOn w:val="DefaultParagraphFont"/>
    <w:link w:val="IntenseQuote"/>
    <w:uiPriority w:val="30"/>
    <w:rsid w:val="009841DE"/>
    <w:rPr>
      <w:rFonts w:ascii="Montserrat" w:eastAsia="Calibri" w:hAnsi="Montserrat" w:cs="Calibri"/>
      <w:i/>
      <w:iCs/>
      <w:color w:val="4472C4" w:themeColor="accent1"/>
      <w:sz w:val="18"/>
      <w:szCs w:val="20"/>
    </w:rPr>
  </w:style>
  <w:style w:type="paragraph" w:styleId="BodyText">
    <w:name w:val="Body Text"/>
    <w:link w:val="BodyTextChar"/>
    <w:qFormat/>
    <w:rsid w:val="00B722C4"/>
    <w:pPr>
      <w:keepLines/>
      <w:spacing w:after="120" w:line="288" w:lineRule="auto"/>
    </w:pPr>
    <w:rPr>
      <w:rFonts w:ascii="Montserrat" w:eastAsia="Calibri" w:hAnsi="Montserrat" w:cs="Calibri"/>
      <w:sz w:val="18"/>
      <w:szCs w:val="20"/>
    </w:rPr>
  </w:style>
  <w:style w:type="character" w:customStyle="1" w:styleId="BodyTextChar">
    <w:name w:val="Body Text Char"/>
    <w:basedOn w:val="DefaultParagraphFont"/>
    <w:link w:val="BodyText"/>
    <w:rsid w:val="00B722C4"/>
    <w:rPr>
      <w:rFonts w:ascii="Montserrat" w:eastAsia="Calibri" w:hAnsi="Montserrat" w:cs="Calibri"/>
      <w:sz w:val="18"/>
      <w:szCs w:val="20"/>
    </w:rPr>
  </w:style>
  <w:style w:type="paragraph" w:customStyle="1" w:styleId="Instructions">
    <w:name w:val="Instructions"/>
    <w:basedOn w:val="Normal"/>
    <w:link w:val="InstructionsChar"/>
    <w:qFormat/>
    <w:rsid w:val="000576E7"/>
    <w:pPr>
      <w:spacing w:before="120" w:after="120" w:line="240" w:lineRule="auto"/>
    </w:pPr>
    <w:rPr>
      <w:rFonts w:ascii="Segoe UI" w:hAnsi="Segoe UI" w:cs="Segoe UI"/>
      <w:b/>
      <w:bCs/>
      <w:i/>
      <w:iCs/>
      <w:color w:val="538135" w:themeColor="accent6" w:themeShade="BF"/>
    </w:rPr>
  </w:style>
  <w:style w:type="character" w:customStyle="1" w:styleId="InstructionsChar">
    <w:name w:val="Instructions Char"/>
    <w:basedOn w:val="DefaultParagraphFont"/>
    <w:link w:val="Instructions"/>
    <w:rsid w:val="000576E7"/>
    <w:rPr>
      <w:rFonts w:ascii="Segoe UI" w:hAnsi="Segoe UI" w:cs="Segoe UI"/>
      <w:b/>
      <w:bCs/>
      <w:i/>
      <w:iCs/>
      <w:color w:val="538135" w:themeColor="accent6" w:themeShade="BF"/>
    </w:rPr>
  </w:style>
  <w:style w:type="paragraph" w:styleId="Title">
    <w:name w:val="Title"/>
    <w:basedOn w:val="Normal"/>
    <w:next w:val="Normal"/>
    <w:link w:val="TitleChar"/>
    <w:uiPriority w:val="10"/>
    <w:qFormat/>
    <w:rsid w:val="000576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6E7"/>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76E7"/>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C51631"/>
    <w:rPr>
      <w:rFonts w:ascii="Segoe UI" w:hAnsi="Segoe UI" w:cs="Segoe UI"/>
      <w:b/>
      <w:bCs/>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7405">
      <w:bodyDiv w:val="1"/>
      <w:marLeft w:val="0"/>
      <w:marRight w:val="0"/>
      <w:marTop w:val="0"/>
      <w:marBottom w:val="0"/>
      <w:divBdr>
        <w:top w:val="none" w:sz="0" w:space="0" w:color="auto"/>
        <w:left w:val="none" w:sz="0" w:space="0" w:color="auto"/>
        <w:bottom w:val="none" w:sz="0" w:space="0" w:color="auto"/>
        <w:right w:val="none" w:sz="0" w:space="0" w:color="auto"/>
      </w:divBdr>
      <w:divsChild>
        <w:div w:id="1251548485">
          <w:marLeft w:val="274"/>
          <w:marRight w:val="0"/>
          <w:marTop w:val="0"/>
          <w:marBottom w:val="0"/>
          <w:divBdr>
            <w:top w:val="none" w:sz="0" w:space="0" w:color="auto"/>
            <w:left w:val="none" w:sz="0" w:space="0" w:color="auto"/>
            <w:bottom w:val="none" w:sz="0" w:space="0" w:color="auto"/>
            <w:right w:val="none" w:sz="0" w:space="0" w:color="auto"/>
          </w:divBdr>
        </w:div>
      </w:divsChild>
    </w:div>
    <w:div w:id="58677168">
      <w:bodyDiv w:val="1"/>
      <w:marLeft w:val="0"/>
      <w:marRight w:val="0"/>
      <w:marTop w:val="0"/>
      <w:marBottom w:val="0"/>
      <w:divBdr>
        <w:top w:val="none" w:sz="0" w:space="0" w:color="auto"/>
        <w:left w:val="none" w:sz="0" w:space="0" w:color="auto"/>
        <w:bottom w:val="none" w:sz="0" w:space="0" w:color="auto"/>
        <w:right w:val="none" w:sz="0" w:space="0" w:color="auto"/>
      </w:divBdr>
    </w:div>
    <w:div w:id="64230204">
      <w:bodyDiv w:val="1"/>
      <w:marLeft w:val="0"/>
      <w:marRight w:val="0"/>
      <w:marTop w:val="0"/>
      <w:marBottom w:val="0"/>
      <w:divBdr>
        <w:top w:val="none" w:sz="0" w:space="0" w:color="auto"/>
        <w:left w:val="none" w:sz="0" w:space="0" w:color="auto"/>
        <w:bottom w:val="none" w:sz="0" w:space="0" w:color="auto"/>
        <w:right w:val="none" w:sz="0" w:space="0" w:color="auto"/>
      </w:divBdr>
      <w:divsChild>
        <w:div w:id="241185278">
          <w:marLeft w:val="0"/>
          <w:marRight w:val="0"/>
          <w:marTop w:val="0"/>
          <w:marBottom w:val="0"/>
          <w:divBdr>
            <w:top w:val="single" w:sz="2" w:space="0" w:color="auto"/>
            <w:left w:val="single" w:sz="2" w:space="4" w:color="auto"/>
            <w:bottom w:val="single" w:sz="2" w:space="0" w:color="auto"/>
            <w:right w:val="single" w:sz="2" w:space="4" w:color="auto"/>
          </w:divBdr>
        </w:div>
      </w:divsChild>
    </w:div>
    <w:div w:id="100302195">
      <w:bodyDiv w:val="1"/>
      <w:marLeft w:val="0"/>
      <w:marRight w:val="0"/>
      <w:marTop w:val="0"/>
      <w:marBottom w:val="0"/>
      <w:divBdr>
        <w:top w:val="none" w:sz="0" w:space="0" w:color="auto"/>
        <w:left w:val="none" w:sz="0" w:space="0" w:color="auto"/>
        <w:bottom w:val="none" w:sz="0" w:space="0" w:color="auto"/>
        <w:right w:val="none" w:sz="0" w:space="0" w:color="auto"/>
      </w:divBdr>
    </w:div>
    <w:div w:id="10532041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293145257">
      <w:bodyDiv w:val="1"/>
      <w:marLeft w:val="0"/>
      <w:marRight w:val="0"/>
      <w:marTop w:val="0"/>
      <w:marBottom w:val="0"/>
      <w:divBdr>
        <w:top w:val="none" w:sz="0" w:space="0" w:color="auto"/>
        <w:left w:val="none" w:sz="0" w:space="0" w:color="auto"/>
        <w:bottom w:val="none" w:sz="0" w:space="0" w:color="auto"/>
        <w:right w:val="none" w:sz="0" w:space="0" w:color="auto"/>
      </w:divBdr>
    </w:div>
    <w:div w:id="354696151">
      <w:bodyDiv w:val="1"/>
      <w:marLeft w:val="0"/>
      <w:marRight w:val="0"/>
      <w:marTop w:val="0"/>
      <w:marBottom w:val="0"/>
      <w:divBdr>
        <w:top w:val="none" w:sz="0" w:space="0" w:color="auto"/>
        <w:left w:val="none" w:sz="0" w:space="0" w:color="auto"/>
        <w:bottom w:val="none" w:sz="0" w:space="0" w:color="auto"/>
        <w:right w:val="none" w:sz="0" w:space="0" w:color="auto"/>
      </w:divBdr>
    </w:div>
    <w:div w:id="360135610">
      <w:bodyDiv w:val="1"/>
      <w:marLeft w:val="0"/>
      <w:marRight w:val="0"/>
      <w:marTop w:val="0"/>
      <w:marBottom w:val="0"/>
      <w:divBdr>
        <w:top w:val="none" w:sz="0" w:space="0" w:color="auto"/>
        <w:left w:val="none" w:sz="0" w:space="0" w:color="auto"/>
        <w:bottom w:val="none" w:sz="0" w:space="0" w:color="auto"/>
        <w:right w:val="none" w:sz="0" w:space="0" w:color="auto"/>
      </w:divBdr>
    </w:div>
    <w:div w:id="437339027">
      <w:bodyDiv w:val="1"/>
      <w:marLeft w:val="0"/>
      <w:marRight w:val="0"/>
      <w:marTop w:val="0"/>
      <w:marBottom w:val="0"/>
      <w:divBdr>
        <w:top w:val="none" w:sz="0" w:space="0" w:color="auto"/>
        <w:left w:val="none" w:sz="0" w:space="0" w:color="auto"/>
        <w:bottom w:val="none" w:sz="0" w:space="0" w:color="auto"/>
        <w:right w:val="none" w:sz="0" w:space="0" w:color="auto"/>
      </w:divBdr>
    </w:div>
    <w:div w:id="502941146">
      <w:bodyDiv w:val="1"/>
      <w:marLeft w:val="0"/>
      <w:marRight w:val="0"/>
      <w:marTop w:val="0"/>
      <w:marBottom w:val="0"/>
      <w:divBdr>
        <w:top w:val="none" w:sz="0" w:space="0" w:color="auto"/>
        <w:left w:val="none" w:sz="0" w:space="0" w:color="auto"/>
        <w:bottom w:val="none" w:sz="0" w:space="0" w:color="auto"/>
        <w:right w:val="none" w:sz="0" w:space="0" w:color="auto"/>
      </w:divBdr>
    </w:div>
    <w:div w:id="509218394">
      <w:bodyDiv w:val="1"/>
      <w:marLeft w:val="0"/>
      <w:marRight w:val="0"/>
      <w:marTop w:val="0"/>
      <w:marBottom w:val="0"/>
      <w:divBdr>
        <w:top w:val="none" w:sz="0" w:space="0" w:color="auto"/>
        <w:left w:val="none" w:sz="0" w:space="0" w:color="auto"/>
        <w:bottom w:val="none" w:sz="0" w:space="0" w:color="auto"/>
        <w:right w:val="none" w:sz="0" w:space="0" w:color="auto"/>
      </w:divBdr>
    </w:div>
    <w:div w:id="509836678">
      <w:bodyDiv w:val="1"/>
      <w:marLeft w:val="0"/>
      <w:marRight w:val="0"/>
      <w:marTop w:val="0"/>
      <w:marBottom w:val="0"/>
      <w:divBdr>
        <w:top w:val="none" w:sz="0" w:space="0" w:color="auto"/>
        <w:left w:val="none" w:sz="0" w:space="0" w:color="auto"/>
        <w:bottom w:val="none" w:sz="0" w:space="0" w:color="auto"/>
        <w:right w:val="none" w:sz="0" w:space="0" w:color="auto"/>
      </w:divBdr>
    </w:div>
    <w:div w:id="546261387">
      <w:bodyDiv w:val="1"/>
      <w:marLeft w:val="0"/>
      <w:marRight w:val="0"/>
      <w:marTop w:val="0"/>
      <w:marBottom w:val="0"/>
      <w:divBdr>
        <w:top w:val="none" w:sz="0" w:space="0" w:color="auto"/>
        <w:left w:val="none" w:sz="0" w:space="0" w:color="auto"/>
        <w:bottom w:val="none" w:sz="0" w:space="0" w:color="auto"/>
        <w:right w:val="none" w:sz="0" w:space="0" w:color="auto"/>
      </w:divBdr>
    </w:div>
    <w:div w:id="550189655">
      <w:bodyDiv w:val="1"/>
      <w:marLeft w:val="0"/>
      <w:marRight w:val="0"/>
      <w:marTop w:val="0"/>
      <w:marBottom w:val="0"/>
      <w:divBdr>
        <w:top w:val="none" w:sz="0" w:space="0" w:color="auto"/>
        <w:left w:val="none" w:sz="0" w:space="0" w:color="auto"/>
        <w:bottom w:val="none" w:sz="0" w:space="0" w:color="auto"/>
        <w:right w:val="none" w:sz="0" w:space="0" w:color="auto"/>
      </w:divBdr>
    </w:div>
    <w:div w:id="580338623">
      <w:bodyDiv w:val="1"/>
      <w:marLeft w:val="0"/>
      <w:marRight w:val="0"/>
      <w:marTop w:val="0"/>
      <w:marBottom w:val="0"/>
      <w:divBdr>
        <w:top w:val="none" w:sz="0" w:space="0" w:color="auto"/>
        <w:left w:val="none" w:sz="0" w:space="0" w:color="auto"/>
        <w:bottom w:val="none" w:sz="0" w:space="0" w:color="auto"/>
        <w:right w:val="none" w:sz="0" w:space="0" w:color="auto"/>
      </w:divBdr>
    </w:div>
    <w:div w:id="601037236">
      <w:bodyDiv w:val="1"/>
      <w:marLeft w:val="0"/>
      <w:marRight w:val="0"/>
      <w:marTop w:val="0"/>
      <w:marBottom w:val="0"/>
      <w:divBdr>
        <w:top w:val="none" w:sz="0" w:space="0" w:color="auto"/>
        <w:left w:val="none" w:sz="0" w:space="0" w:color="auto"/>
        <w:bottom w:val="none" w:sz="0" w:space="0" w:color="auto"/>
        <w:right w:val="none" w:sz="0" w:space="0" w:color="auto"/>
      </w:divBdr>
    </w:div>
    <w:div w:id="619150626">
      <w:bodyDiv w:val="1"/>
      <w:marLeft w:val="0"/>
      <w:marRight w:val="0"/>
      <w:marTop w:val="0"/>
      <w:marBottom w:val="0"/>
      <w:divBdr>
        <w:top w:val="none" w:sz="0" w:space="0" w:color="auto"/>
        <w:left w:val="none" w:sz="0" w:space="0" w:color="auto"/>
        <w:bottom w:val="none" w:sz="0" w:space="0" w:color="auto"/>
        <w:right w:val="none" w:sz="0" w:space="0" w:color="auto"/>
      </w:divBdr>
    </w:div>
    <w:div w:id="637806729">
      <w:bodyDiv w:val="1"/>
      <w:marLeft w:val="0"/>
      <w:marRight w:val="0"/>
      <w:marTop w:val="0"/>
      <w:marBottom w:val="0"/>
      <w:divBdr>
        <w:top w:val="none" w:sz="0" w:space="0" w:color="auto"/>
        <w:left w:val="none" w:sz="0" w:space="0" w:color="auto"/>
        <w:bottom w:val="none" w:sz="0" w:space="0" w:color="auto"/>
        <w:right w:val="none" w:sz="0" w:space="0" w:color="auto"/>
      </w:divBdr>
    </w:div>
    <w:div w:id="770202271">
      <w:bodyDiv w:val="1"/>
      <w:marLeft w:val="0"/>
      <w:marRight w:val="0"/>
      <w:marTop w:val="0"/>
      <w:marBottom w:val="0"/>
      <w:divBdr>
        <w:top w:val="none" w:sz="0" w:space="0" w:color="auto"/>
        <w:left w:val="none" w:sz="0" w:space="0" w:color="auto"/>
        <w:bottom w:val="none" w:sz="0" w:space="0" w:color="auto"/>
        <w:right w:val="none" w:sz="0" w:space="0" w:color="auto"/>
      </w:divBdr>
    </w:div>
    <w:div w:id="891043571">
      <w:bodyDiv w:val="1"/>
      <w:marLeft w:val="0"/>
      <w:marRight w:val="0"/>
      <w:marTop w:val="0"/>
      <w:marBottom w:val="0"/>
      <w:divBdr>
        <w:top w:val="none" w:sz="0" w:space="0" w:color="auto"/>
        <w:left w:val="none" w:sz="0" w:space="0" w:color="auto"/>
        <w:bottom w:val="none" w:sz="0" w:space="0" w:color="auto"/>
        <w:right w:val="none" w:sz="0" w:space="0" w:color="auto"/>
      </w:divBdr>
    </w:div>
    <w:div w:id="901477055">
      <w:bodyDiv w:val="1"/>
      <w:marLeft w:val="0"/>
      <w:marRight w:val="0"/>
      <w:marTop w:val="0"/>
      <w:marBottom w:val="0"/>
      <w:divBdr>
        <w:top w:val="none" w:sz="0" w:space="0" w:color="auto"/>
        <w:left w:val="none" w:sz="0" w:space="0" w:color="auto"/>
        <w:bottom w:val="none" w:sz="0" w:space="0" w:color="auto"/>
        <w:right w:val="none" w:sz="0" w:space="0" w:color="auto"/>
      </w:divBdr>
      <w:divsChild>
        <w:div w:id="8486835">
          <w:marLeft w:val="0"/>
          <w:marRight w:val="0"/>
          <w:marTop w:val="0"/>
          <w:marBottom w:val="0"/>
          <w:divBdr>
            <w:top w:val="single" w:sz="2" w:space="0" w:color="auto"/>
            <w:left w:val="single" w:sz="2" w:space="4" w:color="auto"/>
            <w:bottom w:val="single" w:sz="2" w:space="0" w:color="auto"/>
            <w:right w:val="single" w:sz="2" w:space="4" w:color="auto"/>
          </w:divBdr>
        </w:div>
        <w:div w:id="2138067152">
          <w:marLeft w:val="0"/>
          <w:marRight w:val="0"/>
          <w:marTop w:val="0"/>
          <w:marBottom w:val="0"/>
          <w:divBdr>
            <w:top w:val="single" w:sz="2" w:space="0" w:color="auto"/>
            <w:left w:val="single" w:sz="2" w:space="4" w:color="auto"/>
            <w:bottom w:val="single" w:sz="2" w:space="0" w:color="auto"/>
            <w:right w:val="single" w:sz="2" w:space="4" w:color="auto"/>
          </w:divBdr>
        </w:div>
        <w:div w:id="1743288109">
          <w:marLeft w:val="0"/>
          <w:marRight w:val="0"/>
          <w:marTop w:val="0"/>
          <w:marBottom w:val="0"/>
          <w:divBdr>
            <w:top w:val="single" w:sz="2" w:space="0" w:color="auto"/>
            <w:left w:val="single" w:sz="2" w:space="4" w:color="auto"/>
            <w:bottom w:val="single" w:sz="2" w:space="0" w:color="auto"/>
            <w:right w:val="single" w:sz="2" w:space="4" w:color="auto"/>
          </w:divBdr>
        </w:div>
      </w:divsChild>
    </w:div>
    <w:div w:id="910697777">
      <w:bodyDiv w:val="1"/>
      <w:marLeft w:val="0"/>
      <w:marRight w:val="0"/>
      <w:marTop w:val="0"/>
      <w:marBottom w:val="0"/>
      <w:divBdr>
        <w:top w:val="none" w:sz="0" w:space="0" w:color="auto"/>
        <w:left w:val="none" w:sz="0" w:space="0" w:color="auto"/>
        <w:bottom w:val="none" w:sz="0" w:space="0" w:color="auto"/>
        <w:right w:val="none" w:sz="0" w:space="0" w:color="auto"/>
      </w:divBdr>
      <w:divsChild>
        <w:div w:id="1232470157">
          <w:marLeft w:val="288"/>
          <w:marRight w:val="0"/>
          <w:marTop w:val="0"/>
          <w:marBottom w:val="0"/>
          <w:divBdr>
            <w:top w:val="none" w:sz="0" w:space="0" w:color="auto"/>
            <w:left w:val="none" w:sz="0" w:space="0" w:color="auto"/>
            <w:bottom w:val="none" w:sz="0" w:space="0" w:color="auto"/>
            <w:right w:val="none" w:sz="0" w:space="0" w:color="auto"/>
          </w:divBdr>
        </w:div>
      </w:divsChild>
    </w:div>
    <w:div w:id="928998234">
      <w:bodyDiv w:val="1"/>
      <w:marLeft w:val="0"/>
      <w:marRight w:val="0"/>
      <w:marTop w:val="0"/>
      <w:marBottom w:val="0"/>
      <w:divBdr>
        <w:top w:val="none" w:sz="0" w:space="0" w:color="auto"/>
        <w:left w:val="none" w:sz="0" w:space="0" w:color="auto"/>
        <w:bottom w:val="none" w:sz="0" w:space="0" w:color="auto"/>
        <w:right w:val="none" w:sz="0" w:space="0" w:color="auto"/>
      </w:divBdr>
    </w:div>
    <w:div w:id="961349450">
      <w:bodyDiv w:val="1"/>
      <w:marLeft w:val="0"/>
      <w:marRight w:val="0"/>
      <w:marTop w:val="0"/>
      <w:marBottom w:val="0"/>
      <w:divBdr>
        <w:top w:val="none" w:sz="0" w:space="0" w:color="auto"/>
        <w:left w:val="none" w:sz="0" w:space="0" w:color="auto"/>
        <w:bottom w:val="none" w:sz="0" w:space="0" w:color="auto"/>
        <w:right w:val="none" w:sz="0" w:space="0" w:color="auto"/>
      </w:divBdr>
    </w:div>
    <w:div w:id="1006589210">
      <w:bodyDiv w:val="1"/>
      <w:marLeft w:val="0"/>
      <w:marRight w:val="0"/>
      <w:marTop w:val="0"/>
      <w:marBottom w:val="0"/>
      <w:divBdr>
        <w:top w:val="none" w:sz="0" w:space="0" w:color="auto"/>
        <w:left w:val="none" w:sz="0" w:space="0" w:color="auto"/>
        <w:bottom w:val="none" w:sz="0" w:space="0" w:color="auto"/>
        <w:right w:val="none" w:sz="0" w:space="0" w:color="auto"/>
      </w:divBdr>
    </w:div>
    <w:div w:id="1010135677">
      <w:bodyDiv w:val="1"/>
      <w:marLeft w:val="0"/>
      <w:marRight w:val="0"/>
      <w:marTop w:val="0"/>
      <w:marBottom w:val="0"/>
      <w:divBdr>
        <w:top w:val="none" w:sz="0" w:space="0" w:color="auto"/>
        <w:left w:val="none" w:sz="0" w:space="0" w:color="auto"/>
        <w:bottom w:val="none" w:sz="0" w:space="0" w:color="auto"/>
        <w:right w:val="none" w:sz="0" w:space="0" w:color="auto"/>
      </w:divBdr>
      <w:divsChild>
        <w:div w:id="1270310570">
          <w:marLeft w:val="0"/>
          <w:marRight w:val="0"/>
          <w:marTop w:val="0"/>
          <w:marBottom w:val="0"/>
          <w:divBdr>
            <w:top w:val="single" w:sz="2" w:space="0" w:color="auto"/>
            <w:left w:val="single" w:sz="2" w:space="4" w:color="auto"/>
            <w:bottom w:val="single" w:sz="2" w:space="0" w:color="auto"/>
            <w:right w:val="single" w:sz="2" w:space="4" w:color="auto"/>
          </w:divBdr>
        </w:div>
      </w:divsChild>
    </w:div>
    <w:div w:id="1056465053">
      <w:bodyDiv w:val="1"/>
      <w:marLeft w:val="0"/>
      <w:marRight w:val="0"/>
      <w:marTop w:val="0"/>
      <w:marBottom w:val="0"/>
      <w:divBdr>
        <w:top w:val="none" w:sz="0" w:space="0" w:color="auto"/>
        <w:left w:val="none" w:sz="0" w:space="0" w:color="auto"/>
        <w:bottom w:val="none" w:sz="0" w:space="0" w:color="auto"/>
        <w:right w:val="none" w:sz="0" w:space="0" w:color="auto"/>
      </w:divBdr>
    </w:div>
    <w:div w:id="1108043998">
      <w:bodyDiv w:val="1"/>
      <w:marLeft w:val="0"/>
      <w:marRight w:val="0"/>
      <w:marTop w:val="0"/>
      <w:marBottom w:val="0"/>
      <w:divBdr>
        <w:top w:val="none" w:sz="0" w:space="0" w:color="auto"/>
        <w:left w:val="none" w:sz="0" w:space="0" w:color="auto"/>
        <w:bottom w:val="none" w:sz="0" w:space="0" w:color="auto"/>
        <w:right w:val="none" w:sz="0" w:space="0" w:color="auto"/>
      </w:divBdr>
    </w:div>
    <w:div w:id="1110316423">
      <w:bodyDiv w:val="1"/>
      <w:marLeft w:val="0"/>
      <w:marRight w:val="0"/>
      <w:marTop w:val="0"/>
      <w:marBottom w:val="0"/>
      <w:divBdr>
        <w:top w:val="none" w:sz="0" w:space="0" w:color="auto"/>
        <w:left w:val="none" w:sz="0" w:space="0" w:color="auto"/>
        <w:bottom w:val="none" w:sz="0" w:space="0" w:color="auto"/>
        <w:right w:val="none" w:sz="0" w:space="0" w:color="auto"/>
      </w:divBdr>
      <w:divsChild>
        <w:div w:id="176776941">
          <w:marLeft w:val="0"/>
          <w:marRight w:val="0"/>
          <w:marTop w:val="0"/>
          <w:marBottom w:val="0"/>
          <w:divBdr>
            <w:top w:val="single" w:sz="2" w:space="0" w:color="auto"/>
            <w:left w:val="single" w:sz="2" w:space="4" w:color="auto"/>
            <w:bottom w:val="single" w:sz="2" w:space="0" w:color="auto"/>
            <w:right w:val="single" w:sz="2" w:space="4" w:color="auto"/>
          </w:divBdr>
        </w:div>
        <w:div w:id="1717121366">
          <w:marLeft w:val="0"/>
          <w:marRight w:val="0"/>
          <w:marTop w:val="0"/>
          <w:marBottom w:val="0"/>
          <w:divBdr>
            <w:top w:val="single" w:sz="2" w:space="0" w:color="auto"/>
            <w:left w:val="single" w:sz="2" w:space="4" w:color="auto"/>
            <w:bottom w:val="single" w:sz="2" w:space="0" w:color="auto"/>
            <w:right w:val="single" w:sz="2" w:space="4" w:color="auto"/>
          </w:divBdr>
        </w:div>
        <w:div w:id="481897947">
          <w:marLeft w:val="0"/>
          <w:marRight w:val="0"/>
          <w:marTop w:val="0"/>
          <w:marBottom w:val="0"/>
          <w:divBdr>
            <w:top w:val="single" w:sz="2" w:space="0" w:color="auto"/>
            <w:left w:val="single" w:sz="2" w:space="4" w:color="auto"/>
            <w:bottom w:val="single" w:sz="2" w:space="0" w:color="auto"/>
            <w:right w:val="single" w:sz="2" w:space="4" w:color="auto"/>
          </w:divBdr>
        </w:div>
      </w:divsChild>
    </w:div>
    <w:div w:id="1156607039">
      <w:bodyDiv w:val="1"/>
      <w:marLeft w:val="0"/>
      <w:marRight w:val="0"/>
      <w:marTop w:val="0"/>
      <w:marBottom w:val="0"/>
      <w:divBdr>
        <w:top w:val="none" w:sz="0" w:space="0" w:color="auto"/>
        <w:left w:val="none" w:sz="0" w:space="0" w:color="auto"/>
        <w:bottom w:val="none" w:sz="0" w:space="0" w:color="auto"/>
        <w:right w:val="none" w:sz="0" w:space="0" w:color="auto"/>
      </w:divBdr>
    </w:div>
    <w:div w:id="1210848768">
      <w:bodyDiv w:val="1"/>
      <w:marLeft w:val="0"/>
      <w:marRight w:val="0"/>
      <w:marTop w:val="0"/>
      <w:marBottom w:val="0"/>
      <w:divBdr>
        <w:top w:val="none" w:sz="0" w:space="0" w:color="auto"/>
        <w:left w:val="none" w:sz="0" w:space="0" w:color="auto"/>
        <w:bottom w:val="none" w:sz="0" w:space="0" w:color="auto"/>
        <w:right w:val="none" w:sz="0" w:space="0" w:color="auto"/>
      </w:divBdr>
    </w:div>
    <w:div w:id="1227884973">
      <w:bodyDiv w:val="1"/>
      <w:marLeft w:val="0"/>
      <w:marRight w:val="0"/>
      <w:marTop w:val="0"/>
      <w:marBottom w:val="0"/>
      <w:divBdr>
        <w:top w:val="none" w:sz="0" w:space="0" w:color="auto"/>
        <w:left w:val="none" w:sz="0" w:space="0" w:color="auto"/>
        <w:bottom w:val="none" w:sz="0" w:space="0" w:color="auto"/>
        <w:right w:val="none" w:sz="0" w:space="0" w:color="auto"/>
      </w:divBdr>
    </w:div>
    <w:div w:id="1246064710">
      <w:bodyDiv w:val="1"/>
      <w:marLeft w:val="0"/>
      <w:marRight w:val="0"/>
      <w:marTop w:val="0"/>
      <w:marBottom w:val="0"/>
      <w:divBdr>
        <w:top w:val="none" w:sz="0" w:space="0" w:color="auto"/>
        <w:left w:val="none" w:sz="0" w:space="0" w:color="auto"/>
        <w:bottom w:val="none" w:sz="0" w:space="0" w:color="auto"/>
        <w:right w:val="none" w:sz="0" w:space="0" w:color="auto"/>
      </w:divBdr>
    </w:div>
    <w:div w:id="1266812335">
      <w:bodyDiv w:val="1"/>
      <w:marLeft w:val="0"/>
      <w:marRight w:val="0"/>
      <w:marTop w:val="0"/>
      <w:marBottom w:val="0"/>
      <w:divBdr>
        <w:top w:val="none" w:sz="0" w:space="0" w:color="auto"/>
        <w:left w:val="none" w:sz="0" w:space="0" w:color="auto"/>
        <w:bottom w:val="none" w:sz="0" w:space="0" w:color="auto"/>
        <w:right w:val="none" w:sz="0" w:space="0" w:color="auto"/>
      </w:divBdr>
    </w:div>
    <w:div w:id="1335954633">
      <w:bodyDiv w:val="1"/>
      <w:marLeft w:val="0"/>
      <w:marRight w:val="0"/>
      <w:marTop w:val="0"/>
      <w:marBottom w:val="0"/>
      <w:divBdr>
        <w:top w:val="none" w:sz="0" w:space="0" w:color="auto"/>
        <w:left w:val="none" w:sz="0" w:space="0" w:color="auto"/>
        <w:bottom w:val="none" w:sz="0" w:space="0" w:color="auto"/>
        <w:right w:val="none" w:sz="0" w:space="0" w:color="auto"/>
      </w:divBdr>
    </w:div>
    <w:div w:id="1360279733">
      <w:bodyDiv w:val="1"/>
      <w:marLeft w:val="0"/>
      <w:marRight w:val="0"/>
      <w:marTop w:val="0"/>
      <w:marBottom w:val="0"/>
      <w:divBdr>
        <w:top w:val="none" w:sz="0" w:space="0" w:color="auto"/>
        <w:left w:val="none" w:sz="0" w:space="0" w:color="auto"/>
        <w:bottom w:val="none" w:sz="0" w:space="0" w:color="auto"/>
        <w:right w:val="none" w:sz="0" w:space="0" w:color="auto"/>
      </w:divBdr>
    </w:div>
    <w:div w:id="1378121076">
      <w:bodyDiv w:val="1"/>
      <w:marLeft w:val="0"/>
      <w:marRight w:val="0"/>
      <w:marTop w:val="0"/>
      <w:marBottom w:val="0"/>
      <w:divBdr>
        <w:top w:val="none" w:sz="0" w:space="0" w:color="auto"/>
        <w:left w:val="none" w:sz="0" w:space="0" w:color="auto"/>
        <w:bottom w:val="none" w:sz="0" w:space="0" w:color="auto"/>
        <w:right w:val="none" w:sz="0" w:space="0" w:color="auto"/>
      </w:divBdr>
      <w:divsChild>
        <w:div w:id="1093165138">
          <w:marLeft w:val="0"/>
          <w:marRight w:val="0"/>
          <w:marTop w:val="0"/>
          <w:marBottom w:val="0"/>
          <w:divBdr>
            <w:top w:val="single" w:sz="2" w:space="0" w:color="auto"/>
            <w:left w:val="single" w:sz="2" w:space="4" w:color="auto"/>
            <w:bottom w:val="single" w:sz="2" w:space="0" w:color="auto"/>
            <w:right w:val="single" w:sz="2" w:space="4" w:color="auto"/>
          </w:divBdr>
        </w:div>
      </w:divsChild>
    </w:div>
    <w:div w:id="1404722259">
      <w:bodyDiv w:val="1"/>
      <w:marLeft w:val="0"/>
      <w:marRight w:val="0"/>
      <w:marTop w:val="0"/>
      <w:marBottom w:val="0"/>
      <w:divBdr>
        <w:top w:val="none" w:sz="0" w:space="0" w:color="auto"/>
        <w:left w:val="none" w:sz="0" w:space="0" w:color="auto"/>
        <w:bottom w:val="none" w:sz="0" w:space="0" w:color="auto"/>
        <w:right w:val="none" w:sz="0" w:space="0" w:color="auto"/>
      </w:divBdr>
    </w:div>
    <w:div w:id="1415122919">
      <w:bodyDiv w:val="1"/>
      <w:marLeft w:val="0"/>
      <w:marRight w:val="0"/>
      <w:marTop w:val="0"/>
      <w:marBottom w:val="0"/>
      <w:divBdr>
        <w:top w:val="none" w:sz="0" w:space="0" w:color="auto"/>
        <w:left w:val="none" w:sz="0" w:space="0" w:color="auto"/>
        <w:bottom w:val="none" w:sz="0" w:space="0" w:color="auto"/>
        <w:right w:val="none" w:sz="0" w:space="0" w:color="auto"/>
      </w:divBdr>
    </w:div>
    <w:div w:id="1451704899">
      <w:bodyDiv w:val="1"/>
      <w:marLeft w:val="0"/>
      <w:marRight w:val="0"/>
      <w:marTop w:val="0"/>
      <w:marBottom w:val="0"/>
      <w:divBdr>
        <w:top w:val="none" w:sz="0" w:space="0" w:color="auto"/>
        <w:left w:val="none" w:sz="0" w:space="0" w:color="auto"/>
        <w:bottom w:val="none" w:sz="0" w:space="0" w:color="auto"/>
        <w:right w:val="none" w:sz="0" w:space="0" w:color="auto"/>
      </w:divBdr>
    </w:div>
    <w:div w:id="1499686987">
      <w:bodyDiv w:val="1"/>
      <w:marLeft w:val="0"/>
      <w:marRight w:val="0"/>
      <w:marTop w:val="0"/>
      <w:marBottom w:val="0"/>
      <w:divBdr>
        <w:top w:val="none" w:sz="0" w:space="0" w:color="auto"/>
        <w:left w:val="none" w:sz="0" w:space="0" w:color="auto"/>
        <w:bottom w:val="none" w:sz="0" w:space="0" w:color="auto"/>
        <w:right w:val="none" w:sz="0" w:space="0" w:color="auto"/>
      </w:divBdr>
    </w:div>
    <w:div w:id="1544322564">
      <w:bodyDiv w:val="1"/>
      <w:marLeft w:val="0"/>
      <w:marRight w:val="0"/>
      <w:marTop w:val="0"/>
      <w:marBottom w:val="0"/>
      <w:divBdr>
        <w:top w:val="none" w:sz="0" w:space="0" w:color="auto"/>
        <w:left w:val="none" w:sz="0" w:space="0" w:color="auto"/>
        <w:bottom w:val="none" w:sz="0" w:space="0" w:color="auto"/>
        <w:right w:val="none" w:sz="0" w:space="0" w:color="auto"/>
      </w:divBdr>
    </w:div>
    <w:div w:id="1627932260">
      <w:bodyDiv w:val="1"/>
      <w:marLeft w:val="0"/>
      <w:marRight w:val="0"/>
      <w:marTop w:val="0"/>
      <w:marBottom w:val="0"/>
      <w:divBdr>
        <w:top w:val="none" w:sz="0" w:space="0" w:color="auto"/>
        <w:left w:val="none" w:sz="0" w:space="0" w:color="auto"/>
        <w:bottom w:val="none" w:sz="0" w:space="0" w:color="auto"/>
        <w:right w:val="none" w:sz="0" w:space="0" w:color="auto"/>
      </w:divBdr>
    </w:div>
    <w:div w:id="1711690738">
      <w:bodyDiv w:val="1"/>
      <w:marLeft w:val="0"/>
      <w:marRight w:val="0"/>
      <w:marTop w:val="0"/>
      <w:marBottom w:val="0"/>
      <w:divBdr>
        <w:top w:val="none" w:sz="0" w:space="0" w:color="auto"/>
        <w:left w:val="none" w:sz="0" w:space="0" w:color="auto"/>
        <w:bottom w:val="none" w:sz="0" w:space="0" w:color="auto"/>
        <w:right w:val="none" w:sz="0" w:space="0" w:color="auto"/>
      </w:divBdr>
    </w:div>
    <w:div w:id="1731733118">
      <w:bodyDiv w:val="1"/>
      <w:marLeft w:val="0"/>
      <w:marRight w:val="0"/>
      <w:marTop w:val="0"/>
      <w:marBottom w:val="0"/>
      <w:divBdr>
        <w:top w:val="none" w:sz="0" w:space="0" w:color="auto"/>
        <w:left w:val="none" w:sz="0" w:space="0" w:color="auto"/>
        <w:bottom w:val="none" w:sz="0" w:space="0" w:color="auto"/>
        <w:right w:val="none" w:sz="0" w:space="0" w:color="auto"/>
      </w:divBdr>
      <w:divsChild>
        <w:div w:id="1013190729">
          <w:marLeft w:val="0"/>
          <w:marRight w:val="0"/>
          <w:marTop w:val="0"/>
          <w:marBottom w:val="0"/>
          <w:divBdr>
            <w:top w:val="single" w:sz="2" w:space="0" w:color="E5E7EB"/>
            <w:left w:val="single" w:sz="2" w:space="0" w:color="E5E7EB"/>
            <w:bottom w:val="single" w:sz="2" w:space="0" w:color="E5E7EB"/>
            <w:right w:val="single" w:sz="2" w:space="0" w:color="E5E7EB"/>
          </w:divBdr>
          <w:divsChild>
            <w:div w:id="1775055043">
              <w:marLeft w:val="0"/>
              <w:marRight w:val="0"/>
              <w:marTop w:val="0"/>
              <w:marBottom w:val="0"/>
              <w:divBdr>
                <w:top w:val="none" w:sz="0" w:space="0" w:color="auto"/>
                <w:left w:val="none" w:sz="0" w:space="0" w:color="auto"/>
                <w:bottom w:val="none" w:sz="0" w:space="0" w:color="auto"/>
                <w:right w:val="none" w:sz="0" w:space="0" w:color="auto"/>
              </w:divBdr>
              <w:divsChild>
                <w:div w:id="533156402">
                  <w:marLeft w:val="0"/>
                  <w:marRight w:val="0"/>
                  <w:marTop w:val="120"/>
                  <w:marBottom w:val="0"/>
                  <w:divBdr>
                    <w:top w:val="none" w:sz="0" w:space="0" w:color="auto"/>
                    <w:left w:val="none" w:sz="0" w:space="0" w:color="auto"/>
                    <w:bottom w:val="none" w:sz="0" w:space="0" w:color="auto"/>
                    <w:right w:val="none" w:sz="0" w:space="0" w:color="auto"/>
                  </w:divBdr>
                  <w:divsChild>
                    <w:div w:id="2028022197">
                      <w:marLeft w:val="-120"/>
                      <w:marRight w:val="0"/>
                      <w:marTop w:val="0"/>
                      <w:marBottom w:val="0"/>
                      <w:divBdr>
                        <w:top w:val="single" w:sz="2" w:space="0" w:color="E5E7EB"/>
                        <w:left w:val="single" w:sz="2" w:space="0" w:color="E5E7EB"/>
                        <w:bottom w:val="single" w:sz="2" w:space="0" w:color="E5E7EB"/>
                        <w:right w:val="single" w:sz="2" w:space="0" w:color="E5E7EB"/>
                      </w:divBdr>
                      <w:divsChild>
                        <w:div w:id="268197692">
                          <w:marLeft w:val="0"/>
                          <w:marRight w:val="0"/>
                          <w:marTop w:val="0"/>
                          <w:marBottom w:val="0"/>
                          <w:divBdr>
                            <w:top w:val="single" w:sz="2" w:space="0" w:color="E5E7EB"/>
                            <w:left w:val="single" w:sz="2" w:space="0" w:color="E5E7EB"/>
                            <w:bottom w:val="single" w:sz="2" w:space="0" w:color="E5E7EB"/>
                            <w:right w:val="single" w:sz="2" w:space="0" w:color="E5E7EB"/>
                          </w:divBdr>
                          <w:divsChild>
                            <w:div w:id="2145078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320642">
                          <w:marLeft w:val="0"/>
                          <w:marRight w:val="0"/>
                          <w:marTop w:val="0"/>
                          <w:marBottom w:val="0"/>
                          <w:divBdr>
                            <w:top w:val="single" w:sz="2" w:space="0" w:color="E5E7EB"/>
                            <w:left w:val="single" w:sz="2" w:space="0" w:color="E5E7EB"/>
                            <w:bottom w:val="single" w:sz="2" w:space="0" w:color="E5E7EB"/>
                            <w:right w:val="single" w:sz="2" w:space="0" w:color="E5E7EB"/>
                          </w:divBdr>
                          <w:divsChild>
                            <w:div w:id="49992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1371437">
                  <w:marLeft w:val="0"/>
                  <w:marRight w:val="0"/>
                  <w:marTop w:val="0"/>
                  <w:marBottom w:val="0"/>
                  <w:divBdr>
                    <w:top w:val="none" w:sz="0" w:space="0" w:color="auto"/>
                    <w:left w:val="none" w:sz="0" w:space="0" w:color="auto"/>
                    <w:bottom w:val="none" w:sz="0" w:space="0" w:color="auto"/>
                    <w:right w:val="none" w:sz="0" w:space="0" w:color="auto"/>
                  </w:divBdr>
                  <w:divsChild>
                    <w:div w:id="939027380">
                      <w:marLeft w:val="0"/>
                      <w:marRight w:val="0"/>
                      <w:marTop w:val="0"/>
                      <w:marBottom w:val="0"/>
                      <w:divBdr>
                        <w:top w:val="single" w:sz="2" w:space="0" w:color="E5E7EB"/>
                        <w:left w:val="single" w:sz="2" w:space="0" w:color="E5E7EB"/>
                        <w:bottom w:val="single" w:sz="2" w:space="0" w:color="E5E7EB"/>
                        <w:right w:val="single" w:sz="2" w:space="0" w:color="E5E7EB"/>
                      </w:divBdr>
                      <w:divsChild>
                        <w:div w:id="768618934">
                          <w:marLeft w:val="0"/>
                          <w:marRight w:val="0"/>
                          <w:marTop w:val="0"/>
                          <w:marBottom w:val="0"/>
                          <w:divBdr>
                            <w:top w:val="single" w:sz="2" w:space="0" w:color="E5E7EB"/>
                            <w:left w:val="single" w:sz="2" w:space="0" w:color="E5E7EB"/>
                            <w:bottom w:val="single" w:sz="2" w:space="0" w:color="E5E7EB"/>
                            <w:right w:val="single" w:sz="2" w:space="0" w:color="E5E7EB"/>
                          </w:divBdr>
                          <w:divsChild>
                            <w:div w:id="809983314">
                              <w:marLeft w:val="0"/>
                              <w:marRight w:val="0"/>
                              <w:marTop w:val="0"/>
                              <w:marBottom w:val="0"/>
                              <w:divBdr>
                                <w:top w:val="single" w:sz="2" w:space="0" w:color="E5E7EB"/>
                                <w:left w:val="single" w:sz="2" w:space="0" w:color="E5E7EB"/>
                                <w:bottom w:val="single" w:sz="2" w:space="0" w:color="E5E7EB"/>
                                <w:right w:val="single" w:sz="2" w:space="0" w:color="E5E7EB"/>
                              </w:divBdr>
                              <w:divsChild>
                                <w:div w:id="387654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88363400">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1">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sw.gov.au/outpatients/referrals/Pages/liver-dysfunctio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18377</Words>
  <Characters>104749</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122881</CharactersWithSpaces>
  <SharedDoc>false</SharedDoc>
  <HLinks>
    <vt:vector size="12" baseType="variant">
      <vt:variant>
        <vt:i4>1704005</vt:i4>
      </vt:variant>
      <vt:variant>
        <vt:i4>274</vt:i4>
      </vt:variant>
      <vt:variant>
        <vt:i4>0</vt:i4>
      </vt:variant>
      <vt:variant>
        <vt:i4>5</vt:i4>
      </vt:variant>
      <vt:variant>
        <vt:lpwstr>https://www.echosens.com/products/fibroscan-compact/</vt:lpwstr>
      </vt:variant>
      <vt:variant>
        <vt:lpwstr/>
      </vt:variant>
      <vt:variant>
        <vt:i4>5505051</vt:i4>
      </vt:variant>
      <vt:variant>
        <vt:i4>271</vt:i4>
      </vt:variant>
      <vt:variant>
        <vt:i4>0</vt:i4>
      </vt:variant>
      <vt:variant>
        <vt:i4>5</vt:i4>
      </vt:variant>
      <vt:variant>
        <vt:lpwstr>https://www.health.nsw.gov.au/outpatients/referrals/Pages/liver-dysfunction.aspx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2025-01-29T10:54:00Z</dcterms:created>
  <dcterms:modified xsi:type="dcterms:W3CDTF">2025-01-29T10:54:00Z</dcterms:modified>
</cp:coreProperties>
</file>