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C13DA" w14:textId="77777777" w:rsidR="00934E84" w:rsidRDefault="00934E84" w:rsidP="00934E84">
      <w:pPr>
        <w:pStyle w:val="Title"/>
        <w:jc w:val="center"/>
        <w:rPr>
          <w:rFonts w:ascii="Segoe UI" w:hAnsi="Segoe UI" w:cs="Segoe UI"/>
          <w:b/>
          <w:bCs/>
        </w:rPr>
      </w:pPr>
    </w:p>
    <w:p w14:paraId="45E25DDF" w14:textId="77777777" w:rsidR="00934E84" w:rsidRDefault="00934E84" w:rsidP="00934E84">
      <w:pPr>
        <w:pStyle w:val="Title"/>
        <w:jc w:val="center"/>
        <w:rPr>
          <w:rFonts w:ascii="Segoe UI" w:hAnsi="Segoe UI" w:cs="Segoe UI"/>
          <w:b/>
          <w:bCs/>
        </w:rPr>
      </w:pPr>
    </w:p>
    <w:p w14:paraId="18381F63" w14:textId="3168574C" w:rsidR="00934E84" w:rsidRDefault="00934E84" w:rsidP="00934E84">
      <w:pPr>
        <w:pStyle w:val="Title"/>
        <w:jc w:val="center"/>
        <w:rPr>
          <w:rFonts w:ascii="Segoe UI" w:hAnsi="Segoe UI" w:cs="Segoe UI"/>
          <w:b/>
          <w:bCs/>
        </w:rPr>
      </w:pPr>
      <w:r w:rsidRPr="00222820">
        <w:rPr>
          <w:rFonts w:ascii="Segoe UI" w:hAnsi="Segoe UI" w:cs="Segoe UI"/>
          <w:b/>
          <w:bCs/>
        </w:rPr>
        <w:t>MSAC Application</w:t>
      </w:r>
      <w:r>
        <w:rPr>
          <w:rFonts w:ascii="Segoe UI" w:hAnsi="Segoe UI" w:cs="Segoe UI"/>
          <w:b/>
          <w:bCs/>
        </w:rPr>
        <w:t xml:space="preserve"> 1798</w:t>
      </w:r>
    </w:p>
    <w:p w14:paraId="3C18D79B" w14:textId="77777777" w:rsidR="00934E84" w:rsidRPr="00247389" w:rsidRDefault="00934E84" w:rsidP="00934E84"/>
    <w:p w14:paraId="3015AFBA" w14:textId="5CF4909F" w:rsidR="00934E84" w:rsidRPr="003A2517" w:rsidRDefault="00934E84" w:rsidP="003A2517">
      <w:pPr>
        <w:pStyle w:val="Subtitle"/>
        <w:jc w:val="center"/>
        <w:rPr>
          <w:rFonts w:ascii="Segoe UI" w:hAnsi="Segoe UI" w:cs="Segoe UI"/>
          <w:b/>
          <w:bCs/>
          <w:color w:val="002060"/>
          <w:sz w:val="48"/>
          <w:szCs w:val="48"/>
        </w:rPr>
      </w:pPr>
      <w:r w:rsidRPr="003A2517">
        <w:rPr>
          <w:rFonts w:ascii="Segoe UI" w:hAnsi="Segoe UI" w:cs="Segoe UI"/>
          <w:b/>
          <w:bCs/>
          <w:color w:val="002060"/>
          <w:sz w:val="48"/>
          <w:szCs w:val="48"/>
        </w:rPr>
        <w:t>Liquid biopsy in patients with non-small cell lung ca</w:t>
      </w:r>
      <w:r w:rsidR="003A2517">
        <w:rPr>
          <w:rFonts w:ascii="Segoe UI" w:hAnsi="Segoe UI" w:cs="Segoe UI"/>
          <w:b/>
          <w:bCs/>
          <w:color w:val="002060"/>
          <w:sz w:val="48"/>
          <w:szCs w:val="48"/>
        </w:rPr>
        <w:t>ncer</w:t>
      </w:r>
    </w:p>
    <w:p w14:paraId="4087204E" w14:textId="77777777" w:rsidR="00934E84" w:rsidRPr="00247389" w:rsidRDefault="00934E84" w:rsidP="00934E84"/>
    <w:p w14:paraId="1AEF3006" w14:textId="1C482AF8" w:rsidR="00934E84" w:rsidRPr="00222820" w:rsidRDefault="00934E84" w:rsidP="00934E84">
      <w:pPr>
        <w:pStyle w:val="Subtitle"/>
        <w:jc w:val="center"/>
        <w:rPr>
          <w:rFonts w:ascii="Segoe UI" w:hAnsi="Segoe UI" w:cs="Segoe UI"/>
          <w:b/>
          <w:bCs/>
          <w:color w:val="002060"/>
          <w:sz w:val="48"/>
          <w:szCs w:val="48"/>
        </w:rPr>
      </w:pPr>
      <w:r w:rsidRPr="00222820">
        <w:rPr>
          <w:rFonts w:ascii="Segoe UI" w:hAnsi="Segoe UI" w:cs="Segoe UI"/>
          <w:b/>
          <w:bCs/>
          <w:color w:val="002060"/>
          <w:sz w:val="48"/>
          <w:szCs w:val="48"/>
        </w:rPr>
        <w:t>PICO Set</w:t>
      </w:r>
    </w:p>
    <w:p w14:paraId="32FDA874" w14:textId="77777777" w:rsidR="00934E84" w:rsidRDefault="00934E84">
      <w:pPr>
        <w:rPr>
          <w:rFonts w:ascii="Segoe UI" w:eastAsia="Segoe UI" w:hAnsi="Segoe UI"/>
          <w:b/>
          <w:color w:val="000000"/>
          <w:sz w:val="32"/>
        </w:rPr>
      </w:pPr>
      <w:r>
        <w:rPr>
          <w:rFonts w:ascii="Segoe UI" w:eastAsia="Segoe UI" w:hAnsi="Segoe UI"/>
          <w:b/>
          <w:color w:val="000000"/>
          <w:sz w:val="32"/>
        </w:rPr>
        <w:br w:type="page"/>
      </w:r>
    </w:p>
    <w:p w14:paraId="5BEAFFDE" w14:textId="4349783B" w:rsidR="00051843" w:rsidRPr="003A2517" w:rsidRDefault="00051843" w:rsidP="003A2517">
      <w:pPr>
        <w:pStyle w:val="Heading1"/>
        <w:rPr>
          <w:b w:val="0"/>
          <w:color w:val="002060"/>
        </w:rPr>
      </w:pPr>
      <w:r w:rsidRPr="003A2517">
        <w:rPr>
          <w:color w:val="002060"/>
        </w:rPr>
        <w:lastRenderedPageBreak/>
        <w:t>Population</w:t>
      </w:r>
    </w:p>
    <w:p w14:paraId="6166CFB9" w14:textId="77777777" w:rsidR="00051843" w:rsidRDefault="00051843" w:rsidP="00051843">
      <w:pPr>
        <w:spacing w:after="0" w:line="240" w:lineRule="auto"/>
        <w:rPr>
          <w:rFonts w:ascii="Segoe UI" w:eastAsia="Segoe UI" w:hAnsi="Segoe UI"/>
          <w:b/>
          <w:color w:val="000000"/>
          <w:sz w:val="22"/>
        </w:rPr>
      </w:pPr>
      <w:r w:rsidRPr="00D41684">
        <w:rPr>
          <w:rFonts w:ascii="Segoe UI" w:eastAsia="Segoe UI" w:hAnsi="Segoe UI"/>
          <w:b/>
          <w:color w:val="000000"/>
          <w:sz w:val="22"/>
        </w:rPr>
        <w:t>Describe the population in which the proposed health technology is intended to be used:</w:t>
      </w:r>
    </w:p>
    <w:p w14:paraId="734852E0" w14:textId="77777777" w:rsidR="00927C5C" w:rsidRDefault="00927C5C" w:rsidP="00D41684">
      <w:pPr>
        <w:spacing w:after="0" w:line="240" w:lineRule="auto"/>
        <w:rPr>
          <w:rFonts w:ascii="Segoe UI" w:hAnsi="Segoe UI" w:cs="Segoe UI"/>
          <w:sz w:val="22"/>
          <w:szCs w:val="22"/>
          <w:u w:val="single"/>
        </w:rPr>
      </w:pPr>
    </w:p>
    <w:p w14:paraId="070E0E0F" w14:textId="7937A396" w:rsidR="00BC2D52" w:rsidRDefault="00BC2D52" w:rsidP="00BC2D52">
      <w:pPr>
        <w:spacing w:after="120" w:line="240" w:lineRule="auto"/>
        <w:rPr>
          <w:rFonts w:ascii="Segoe UI" w:hAnsi="Segoe UI" w:cs="Segoe UI"/>
          <w:sz w:val="22"/>
          <w:szCs w:val="22"/>
        </w:rPr>
      </w:pPr>
      <w:r>
        <w:rPr>
          <w:rFonts w:ascii="Segoe UI" w:hAnsi="Segoe UI" w:cs="Segoe UI"/>
          <w:sz w:val="22"/>
          <w:szCs w:val="22"/>
        </w:rPr>
        <w:t xml:space="preserve">This PICO set supports a request for </w:t>
      </w:r>
      <w:r w:rsidR="0064629E">
        <w:rPr>
          <w:rFonts w:ascii="Segoe UI" w:hAnsi="Segoe UI" w:cs="Segoe UI"/>
          <w:sz w:val="22"/>
          <w:szCs w:val="22"/>
        </w:rPr>
        <w:t>Medicare Benefits Schedule (</w:t>
      </w:r>
      <w:r>
        <w:rPr>
          <w:rFonts w:ascii="Segoe UI" w:hAnsi="Segoe UI" w:cs="Segoe UI"/>
          <w:sz w:val="22"/>
          <w:szCs w:val="22"/>
        </w:rPr>
        <w:t>MBS</w:t>
      </w:r>
      <w:r w:rsidR="0064629E">
        <w:rPr>
          <w:rFonts w:ascii="Segoe UI" w:hAnsi="Segoe UI" w:cs="Segoe UI"/>
          <w:sz w:val="22"/>
          <w:szCs w:val="22"/>
        </w:rPr>
        <w:t>)</w:t>
      </w:r>
      <w:r>
        <w:rPr>
          <w:rFonts w:ascii="Segoe UI" w:hAnsi="Segoe UI" w:cs="Segoe UI"/>
          <w:sz w:val="22"/>
          <w:szCs w:val="22"/>
        </w:rPr>
        <w:t xml:space="preserve"> items for gene panel testing using liquid biopsy in patients with </w:t>
      </w:r>
      <w:r w:rsidR="008D1144">
        <w:rPr>
          <w:rFonts w:ascii="Segoe UI" w:hAnsi="Segoe UI" w:cs="Segoe UI"/>
          <w:sz w:val="22"/>
          <w:szCs w:val="22"/>
        </w:rPr>
        <w:t>non-small cell lung cancer (</w:t>
      </w:r>
      <w:r>
        <w:rPr>
          <w:rFonts w:ascii="Segoe UI" w:hAnsi="Segoe UI" w:cs="Segoe UI"/>
          <w:sz w:val="22"/>
          <w:szCs w:val="22"/>
        </w:rPr>
        <w:t>NSCLC</w:t>
      </w:r>
      <w:r w:rsidR="008D1144">
        <w:rPr>
          <w:rFonts w:ascii="Segoe UI" w:hAnsi="Segoe UI" w:cs="Segoe UI"/>
          <w:sz w:val="22"/>
          <w:szCs w:val="22"/>
        </w:rPr>
        <w:t>)</w:t>
      </w:r>
      <w:r>
        <w:rPr>
          <w:rFonts w:ascii="Segoe UI" w:hAnsi="Segoe UI" w:cs="Segoe UI"/>
          <w:sz w:val="22"/>
          <w:szCs w:val="22"/>
        </w:rPr>
        <w:t xml:space="preserve"> who cannot receive or have failed tissue-based gene panel testing. </w:t>
      </w:r>
      <w:r w:rsidR="00254E0B" w:rsidRPr="00254E0B">
        <w:rPr>
          <w:rFonts w:ascii="Segoe UI" w:hAnsi="Segoe UI" w:cs="Segoe UI"/>
          <w:sz w:val="22"/>
          <w:szCs w:val="22"/>
        </w:rPr>
        <w:t xml:space="preserve">Patients unfit to undergo rebiopsy or who have insufficient tissue for molecular testing or failed tissue-based testing and require a rebiopsy have </w:t>
      </w:r>
      <w:r w:rsidR="00F2018F">
        <w:rPr>
          <w:rFonts w:ascii="Segoe UI" w:hAnsi="Segoe UI" w:cs="Segoe UI"/>
          <w:sz w:val="22"/>
          <w:szCs w:val="22"/>
        </w:rPr>
        <w:t>a high</w:t>
      </w:r>
      <w:r w:rsidR="00254E0B" w:rsidRPr="00254E0B">
        <w:rPr>
          <w:rFonts w:ascii="Segoe UI" w:hAnsi="Segoe UI" w:cs="Segoe UI"/>
          <w:sz w:val="22"/>
          <w:szCs w:val="22"/>
        </w:rPr>
        <w:t xml:space="preserve"> </w:t>
      </w:r>
      <w:r w:rsidR="009F432E">
        <w:rPr>
          <w:rFonts w:ascii="Segoe UI" w:hAnsi="Segoe UI" w:cs="Segoe UI"/>
          <w:sz w:val="22"/>
          <w:szCs w:val="22"/>
        </w:rPr>
        <w:t xml:space="preserve">unmet </w:t>
      </w:r>
      <w:r w:rsidR="00254E0B" w:rsidRPr="00254E0B">
        <w:rPr>
          <w:rFonts w:ascii="Segoe UI" w:hAnsi="Segoe UI" w:cs="Segoe UI"/>
          <w:sz w:val="22"/>
          <w:szCs w:val="22"/>
        </w:rPr>
        <w:t>clinical need for an additional testing method such as liquid biopsy.</w:t>
      </w:r>
    </w:p>
    <w:p w14:paraId="6F1609FF" w14:textId="71F586FC" w:rsidR="00D41684" w:rsidRDefault="00D41684" w:rsidP="003F0B5A">
      <w:pPr>
        <w:keepNext/>
        <w:spacing w:after="120"/>
        <w:rPr>
          <w:rFonts w:ascii="Segoe UI" w:hAnsi="Segoe UI" w:cs="Segoe UI"/>
          <w:sz w:val="22"/>
          <w:szCs w:val="22"/>
          <w:u w:val="single"/>
        </w:rPr>
      </w:pPr>
      <w:r w:rsidRPr="00F9319F">
        <w:rPr>
          <w:rFonts w:ascii="Segoe UI" w:hAnsi="Segoe UI" w:cs="Segoe UI"/>
          <w:sz w:val="22"/>
          <w:szCs w:val="22"/>
          <w:u w:val="single"/>
        </w:rPr>
        <w:t>Disease overview</w:t>
      </w:r>
    </w:p>
    <w:p w14:paraId="3B8A7519" w14:textId="7659FDD6" w:rsidR="00D41684" w:rsidRPr="00ED7E05" w:rsidRDefault="00D41684" w:rsidP="00133692">
      <w:pPr>
        <w:spacing w:after="120" w:line="240" w:lineRule="auto"/>
        <w:rPr>
          <w:rFonts w:ascii="Segoe UI" w:hAnsi="Segoe UI" w:cs="Segoe UI"/>
          <w:sz w:val="22"/>
          <w:szCs w:val="22"/>
        </w:rPr>
      </w:pPr>
      <w:r w:rsidRPr="00ED7E05">
        <w:rPr>
          <w:rFonts w:ascii="Segoe UI" w:hAnsi="Segoe UI" w:cs="Segoe UI"/>
          <w:sz w:val="22"/>
          <w:szCs w:val="22"/>
        </w:rPr>
        <w:t xml:space="preserve">Lung cancer </w:t>
      </w:r>
      <w:r w:rsidR="00AA57CC">
        <w:rPr>
          <w:rFonts w:ascii="Segoe UI" w:hAnsi="Segoe UI" w:cs="Segoe UI"/>
          <w:sz w:val="22"/>
          <w:szCs w:val="22"/>
        </w:rPr>
        <w:t>is</w:t>
      </w:r>
      <w:r w:rsidR="00AA57CC" w:rsidRPr="00ED7E05">
        <w:rPr>
          <w:rFonts w:ascii="Segoe UI" w:hAnsi="Segoe UI" w:cs="Segoe UI"/>
          <w:sz w:val="22"/>
          <w:szCs w:val="22"/>
        </w:rPr>
        <w:t xml:space="preserve"> </w:t>
      </w:r>
      <w:r w:rsidRPr="00ED7E05">
        <w:rPr>
          <w:rFonts w:ascii="Segoe UI" w:hAnsi="Segoe UI" w:cs="Segoe UI"/>
          <w:sz w:val="22"/>
          <w:szCs w:val="22"/>
        </w:rPr>
        <w:t xml:space="preserve">the fifth most-diagnosed cancer </w:t>
      </w:r>
      <w:r w:rsidR="005C64BC">
        <w:rPr>
          <w:rFonts w:ascii="Segoe UI" w:hAnsi="Segoe UI" w:cs="Segoe UI"/>
          <w:sz w:val="22"/>
          <w:szCs w:val="22"/>
        </w:rPr>
        <w:t>in Australia</w:t>
      </w:r>
      <w:r w:rsidR="00AA57CC">
        <w:rPr>
          <w:rFonts w:ascii="Segoe UI" w:hAnsi="Segoe UI" w:cs="Segoe UI"/>
          <w:sz w:val="22"/>
          <w:szCs w:val="22"/>
        </w:rPr>
        <w:t xml:space="preserve">, </w:t>
      </w:r>
      <w:r w:rsidR="00AA57CC" w:rsidRPr="00AA57CC">
        <w:rPr>
          <w:rFonts w:ascii="Segoe UI" w:hAnsi="Segoe UI" w:cs="Segoe UI"/>
          <w:sz w:val="22"/>
          <w:szCs w:val="22"/>
        </w:rPr>
        <w:t>with an estimated 14,714 new cases in 2023</w:t>
      </w:r>
      <w:r w:rsidR="00011210">
        <w:rPr>
          <w:rFonts w:ascii="Segoe UI" w:hAnsi="Segoe UI" w:cs="Segoe UI"/>
          <w:sz w:val="22"/>
          <w:szCs w:val="22"/>
        </w:rPr>
        <w:t xml:space="preserve"> </w:t>
      </w:r>
      <w:r w:rsidR="00011210">
        <w:rPr>
          <w:rFonts w:ascii="Segoe UI" w:hAnsi="Segoe UI" w:cs="Segoe UI"/>
          <w:sz w:val="22"/>
          <w:szCs w:val="22"/>
        </w:rPr>
        <w:fldChar w:fldCharType="begin"/>
      </w:r>
      <w:r w:rsidR="00011210">
        <w:rPr>
          <w:rFonts w:ascii="Segoe UI" w:hAnsi="Segoe UI" w:cs="Segoe UI"/>
          <w:sz w:val="22"/>
          <w:szCs w:val="22"/>
        </w:rPr>
        <w:instrText xml:space="preserve"> ADDIN EN.CITE &lt;EndNote&gt;&lt;Cite&gt;&lt;Author&gt;AIHW&lt;/Author&gt;&lt;Year&gt;2024&lt;/Year&gt;&lt;RecNum&gt;915&lt;/RecNum&gt;&lt;DisplayText&gt;(AIHW 2024)&lt;/DisplayText&gt;&lt;record&gt;&lt;rec-number&gt;915&lt;/rec-number&gt;&lt;foreign-keys&gt;&lt;key app="EN" db-id="tpaa9ewt8d2xz0e0pvqvespawv0rdaf0tre0" timestamp="1732057097"&gt;915&lt;/key&gt;&lt;/foreign-keys&gt;&lt;ref-type name="Electronic Book"&gt;44&lt;/ref-type&gt;&lt;contributors&gt;&lt;authors&gt;&lt;author&gt;AIHW&lt;/author&gt;&lt;/authors&gt;&lt;/contributors&gt;&lt;titles&gt;&lt;title&gt;Cancer data in Australia: Cancer rankings data visualisation&lt;/title&gt;&lt;/titles&gt;&lt;dates&gt;&lt;year&gt;2024&lt;/year&gt;&lt;pub-dates&gt;&lt;date&gt;20/11/2024&lt;/date&gt;&lt;/pub-dates&gt;&lt;/dates&gt;&lt;publisher&gt;Australian Institute of Health and Welfare&lt;/publisher&gt;&lt;urls&gt;&lt;related-urls&gt;&lt;url&gt;https://www.aihw.gov.au/reports/cancer/cancer-data-in-australia/contents/rankings&lt;/url&gt;&lt;/related-urls&gt;&lt;/urls&gt;&lt;/record&gt;&lt;/Cite&gt;&lt;/EndNote&gt;</w:instrText>
      </w:r>
      <w:r w:rsidR="00011210">
        <w:rPr>
          <w:rFonts w:ascii="Segoe UI" w:hAnsi="Segoe UI" w:cs="Segoe UI"/>
          <w:sz w:val="22"/>
          <w:szCs w:val="22"/>
        </w:rPr>
        <w:fldChar w:fldCharType="separate"/>
      </w:r>
      <w:r w:rsidR="00011210">
        <w:rPr>
          <w:rFonts w:ascii="Segoe UI" w:hAnsi="Segoe UI" w:cs="Segoe UI"/>
          <w:noProof/>
          <w:sz w:val="22"/>
          <w:szCs w:val="22"/>
        </w:rPr>
        <w:t>(AIHW 2024)</w:t>
      </w:r>
      <w:r w:rsidR="00011210">
        <w:rPr>
          <w:rFonts w:ascii="Segoe UI" w:hAnsi="Segoe UI" w:cs="Segoe UI"/>
          <w:sz w:val="22"/>
          <w:szCs w:val="22"/>
        </w:rPr>
        <w:fldChar w:fldCharType="end"/>
      </w:r>
      <w:r w:rsidR="00E44C14">
        <w:rPr>
          <w:rFonts w:ascii="Segoe UI" w:hAnsi="Segoe UI" w:cs="Segoe UI"/>
          <w:sz w:val="22"/>
          <w:szCs w:val="22"/>
        </w:rPr>
        <w:t>.</w:t>
      </w:r>
      <w:r w:rsidRPr="00ED7E05">
        <w:rPr>
          <w:rFonts w:ascii="Segoe UI" w:hAnsi="Segoe UI" w:cs="Segoe UI"/>
          <w:sz w:val="22"/>
          <w:szCs w:val="22"/>
        </w:rPr>
        <w:t xml:space="preserve"> Tobacco smoke exposure remains the greatest risk factor for lung cancer, but the impact of environmental risk factors, such as exposure to second-hand smoke and air pollution is substantial. It has been reported that 20% of Australians with lung cancer have never smoked </w:t>
      </w:r>
      <w:r w:rsidR="000110AB">
        <w:rPr>
          <w:rFonts w:ascii="Segoe UI" w:hAnsi="Segoe UI" w:cs="Segoe UI"/>
          <w:sz w:val="22"/>
          <w:szCs w:val="22"/>
        </w:rPr>
        <w:fldChar w:fldCharType="begin"/>
      </w:r>
      <w:r w:rsidR="00011210">
        <w:rPr>
          <w:rFonts w:ascii="Segoe UI" w:hAnsi="Segoe UI" w:cs="Segoe UI"/>
          <w:sz w:val="22"/>
          <w:szCs w:val="22"/>
        </w:rPr>
        <w:instrText xml:space="preserve"> ADDIN EN.CITE &lt;EndNote&gt;&lt;Cite&gt;&lt;Author&gt;Institute for Respiratory Health&lt;/Author&gt;&lt;Year&gt;2023&lt;/Year&gt;&lt;RecNum&gt;6&lt;/RecNum&gt;&lt;DisplayText&gt;(Institute for Respiratory Health 2023)&lt;/DisplayText&gt;&lt;record&gt;&lt;rec-number&gt;6&lt;/rec-number&gt;&lt;foreign-keys&gt;&lt;key app="EN" db-id="tpaa9ewt8d2xz0e0pvqvespawv0rdaf0tre0" timestamp="1719213325"&gt;6&lt;/key&gt;&lt;/foreign-keys&gt;&lt;ref-type name="Electronic Article"&gt;43&lt;/ref-type&gt;&lt;contributors&gt;&lt;authors&gt;&lt;author&gt;Institute for Respiratory Health,&lt;/author&gt;&lt;/authors&gt;&lt;/contributors&gt;&lt;titles&gt;&lt;title&gt;20 per cent of Australians with lung cancer have never smoked&lt;/title&gt;&lt;/titles&gt;&lt;dates&gt;&lt;year&gt;2023&lt;/year&gt;&lt;/dates&gt;&lt;publisher&gt;Institute for Respiratory Health&lt;/publisher&gt;&lt;urls&gt;&lt;related-urls&gt;&lt;url&gt;https://www.resphealth.org.au/2023/08/20-per-cent-of-australians-with-lung-cancer-have-never-smoked/&lt;/url&gt;&lt;/related-urls&gt;&lt;/urls&gt;&lt;/record&gt;&lt;/Cite&gt;&lt;/EndNote&gt;</w:instrText>
      </w:r>
      <w:r w:rsidR="000110AB">
        <w:rPr>
          <w:rFonts w:ascii="Segoe UI" w:hAnsi="Segoe UI" w:cs="Segoe UI"/>
          <w:sz w:val="22"/>
          <w:szCs w:val="22"/>
        </w:rPr>
        <w:fldChar w:fldCharType="separate"/>
      </w:r>
      <w:r w:rsidR="00011210">
        <w:rPr>
          <w:rFonts w:ascii="Segoe UI" w:hAnsi="Segoe UI" w:cs="Segoe UI"/>
          <w:noProof/>
          <w:sz w:val="22"/>
          <w:szCs w:val="22"/>
        </w:rPr>
        <w:t>(Institute for Respiratory Health 2023)</w:t>
      </w:r>
      <w:r w:rsidR="000110AB">
        <w:rPr>
          <w:rFonts w:ascii="Segoe UI" w:hAnsi="Segoe UI" w:cs="Segoe UI"/>
          <w:sz w:val="22"/>
          <w:szCs w:val="22"/>
        </w:rPr>
        <w:fldChar w:fldCharType="end"/>
      </w:r>
      <w:r w:rsidR="00E44C14">
        <w:rPr>
          <w:rFonts w:ascii="Segoe UI" w:hAnsi="Segoe UI" w:cs="Segoe UI"/>
          <w:sz w:val="22"/>
          <w:szCs w:val="22"/>
        </w:rPr>
        <w:t>.</w:t>
      </w:r>
      <w:r w:rsidRPr="00ED7E05">
        <w:rPr>
          <w:rFonts w:ascii="Segoe UI" w:hAnsi="Segoe UI" w:cs="Segoe UI"/>
          <w:sz w:val="22"/>
          <w:szCs w:val="22"/>
        </w:rPr>
        <w:t xml:space="preserve"> While the incidence of lung cancer rates in Australia is projected to fall in the next two decades, the proportion of never-smokers diagnosed with lung cancer has risen in many countries </w:t>
      </w:r>
      <w:r w:rsidR="00025BE1">
        <w:rPr>
          <w:rFonts w:ascii="Segoe UI" w:hAnsi="Segoe UI" w:cs="Segoe UI"/>
          <w:sz w:val="22"/>
          <w:szCs w:val="22"/>
        </w:rPr>
        <w:fldChar w:fldCharType="begin"/>
      </w:r>
      <w:r w:rsidR="00025BE1">
        <w:rPr>
          <w:rFonts w:ascii="Segoe UI" w:hAnsi="Segoe UI" w:cs="Segoe UI"/>
          <w:sz w:val="22"/>
          <w:szCs w:val="22"/>
        </w:rPr>
        <w:instrText xml:space="preserve"> ADDIN EN.CITE &lt;EndNote&gt;&lt;Cite&gt;&lt;Author&gt;Barta&lt;/Author&gt;&lt;Year&gt;2019&lt;/Year&gt;&lt;RecNum&gt;7&lt;/RecNum&gt;&lt;DisplayText&gt;(Barta et al. 2019)&lt;/DisplayText&gt;&lt;record&gt;&lt;rec-number&gt;7&lt;/rec-number&gt;&lt;foreign-keys&gt;&lt;key app="EN" db-id="tpaa9ewt8d2xz0e0pvqvespawv0rdaf0tre0" timestamp="1719213400"&gt;7&lt;/key&gt;&lt;/foreign-keys&gt;&lt;ref-type name="Journal Article"&gt;17&lt;/ref-type&gt;&lt;contributors&gt;&lt;authors&gt;&lt;author&gt;Barta, J. A.&lt;/author&gt;&lt;author&gt;Powell, C. A.&lt;/author&gt;&lt;author&gt;Wisnivesky, J. P.&lt;/author&gt;&lt;/authors&gt;&lt;/contributors&gt;&lt;auth-address&gt;Division of Pulmonary and Critical Care Medicine, Sidney Kimmel Medical College at Thomas Jefferson University, Philadelphia, PA, US.&amp;#xD;Division of Pulmonary, Critical Care, and Sleep Medicine, Icahn School of Medicine at Mount Sinai, New York, NY, US.&amp;#xD;Division of General Internal Medicine, Icahn School of Medicine at Mount Sinai, New York, US.&lt;/auth-address&gt;&lt;titles&gt;&lt;title&gt;Global Epidemiology of Lung Cancer&lt;/title&gt;&lt;secondary-title&gt;Ann Glob Health&lt;/secondary-title&gt;&lt;/titles&gt;&lt;periodical&gt;&lt;full-title&gt;Ann Glob Health&lt;/full-title&gt;&lt;/periodical&gt;&lt;volume&gt;85&lt;/volume&gt;&lt;number&gt;1&lt;/number&gt;&lt;edition&gt;20190122&lt;/edition&gt;&lt;keywords&gt;&lt;keyword&gt;Global Health/*trends&lt;/keyword&gt;&lt;keyword&gt;Humans&lt;/keyword&gt;&lt;keyword&gt;Incidence&lt;/keyword&gt;&lt;keyword&gt;*Lung Neoplasms/epidemiology/prevention &amp;amp; control&lt;/keyword&gt;&lt;keyword&gt;*Public Health&lt;/keyword&gt;&lt;keyword&gt;Risk Factors&lt;/keyword&gt;&lt;/keywords&gt;&lt;dates&gt;&lt;year&gt;2019&lt;/year&gt;&lt;pub-dates&gt;&lt;date&gt;Jan 22&lt;/date&gt;&lt;/pub-dates&gt;&lt;/dates&gt;&lt;isbn&gt;2214-9996&lt;/isbn&gt;&lt;accession-num&gt;30741509&lt;/accession-num&gt;&lt;urls&gt;&lt;/urls&gt;&lt;custom1&gt;The authors have no competing interests to declare.&lt;/custom1&gt;&lt;custom2&gt;PMC6724220&lt;/custom2&gt;&lt;custom6&gt;NIHMS1045319&lt;/custom6&gt;&lt;electronic-resource-num&gt;10.5334/aogh.2419&lt;/electronic-resource-num&gt;&lt;remote-database-provider&gt;NLM&lt;/remote-database-provider&gt;&lt;language&gt;eng&lt;/language&gt;&lt;/record&gt;&lt;/Cite&gt;&lt;/EndNote&gt;</w:instrText>
      </w:r>
      <w:r w:rsidR="00025BE1">
        <w:rPr>
          <w:rFonts w:ascii="Segoe UI" w:hAnsi="Segoe UI" w:cs="Segoe UI"/>
          <w:sz w:val="22"/>
          <w:szCs w:val="22"/>
        </w:rPr>
        <w:fldChar w:fldCharType="separate"/>
      </w:r>
      <w:r w:rsidR="00025BE1">
        <w:rPr>
          <w:rFonts w:ascii="Segoe UI" w:hAnsi="Segoe UI" w:cs="Segoe UI"/>
          <w:noProof/>
          <w:sz w:val="22"/>
          <w:szCs w:val="22"/>
        </w:rPr>
        <w:t>(Barta et al. 2019)</w:t>
      </w:r>
      <w:r w:rsidR="00025BE1">
        <w:rPr>
          <w:rFonts w:ascii="Segoe UI" w:hAnsi="Segoe UI" w:cs="Segoe UI"/>
          <w:sz w:val="22"/>
          <w:szCs w:val="22"/>
        </w:rPr>
        <w:fldChar w:fldCharType="end"/>
      </w:r>
      <w:r w:rsidR="00B01E2A">
        <w:rPr>
          <w:rFonts w:ascii="Segoe UI" w:hAnsi="Segoe UI" w:cs="Segoe UI"/>
          <w:sz w:val="22"/>
          <w:szCs w:val="22"/>
        </w:rPr>
        <w:t>.</w:t>
      </w:r>
    </w:p>
    <w:p w14:paraId="418E0808" w14:textId="556C4D41" w:rsidR="003D1D78" w:rsidRPr="0016453A" w:rsidRDefault="003D1D78" w:rsidP="00133692">
      <w:pPr>
        <w:spacing w:after="120" w:line="240" w:lineRule="auto"/>
        <w:rPr>
          <w:rFonts w:ascii="Segoe UI" w:hAnsi="Segoe UI" w:cs="Segoe UI"/>
          <w:sz w:val="22"/>
          <w:szCs w:val="22"/>
        </w:rPr>
      </w:pPr>
      <w:r w:rsidRPr="00ED7E05">
        <w:rPr>
          <w:rFonts w:ascii="Segoe UI" w:hAnsi="Segoe UI" w:cs="Segoe UI"/>
          <w:sz w:val="22"/>
          <w:szCs w:val="22"/>
        </w:rPr>
        <w:t>There are two main types of lung cancer, classified by the size of cancer cells seen under a microscope, small</w:t>
      </w:r>
      <w:r w:rsidR="0063575B">
        <w:rPr>
          <w:rFonts w:ascii="Segoe UI" w:hAnsi="Segoe UI" w:cs="Segoe UI"/>
          <w:sz w:val="22"/>
          <w:szCs w:val="22"/>
        </w:rPr>
        <w:t>-</w:t>
      </w:r>
      <w:r w:rsidRPr="00ED7E05">
        <w:rPr>
          <w:rFonts w:ascii="Segoe UI" w:hAnsi="Segoe UI" w:cs="Segoe UI"/>
          <w:sz w:val="22"/>
          <w:szCs w:val="22"/>
        </w:rPr>
        <w:t xml:space="preserve">cell lung cancer (SCLC) and NSCLC. NSCLC accounts for around 85-90% of lung cancers total </w:t>
      </w:r>
      <w:r w:rsidR="000110AB">
        <w:rPr>
          <w:rFonts w:ascii="Segoe UI" w:hAnsi="Segoe UI" w:cs="Segoe UI"/>
          <w:sz w:val="22"/>
          <w:szCs w:val="22"/>
        </w:rPr>
        <w:fldChar w:fldCharType="begin"/>
      </w:r>
      <w:r w:rsidR="00011210">
        <w:rPr>
          <w:rFonts w:ascii="Segoe UI" w:hAnsi="Segoe UI" w:cs="Segoe UI"/>
          <w:sz w:val="22"/>
          <w:szCs w:val="22"/>
        </w:rPr>
        <w:instrText xml:space="preserve"> ADDIN EN.CITE &lt;EndNote&gt;&lt;Cite&gt;&lt;Author&gt;ACS&lt;/Author&gt;&lt;Year&gt;2024&lt;/Year&gt;&lt;RecNum&gt;1&lt;/RecNum&gt;&lt;DisplayText&gt;(ACS 2024)&lt;/DisplayText&gt;&lt;record&gt;&lt;rec-number&gt;1&lt;/rec-number&gt;&lt;foreign-keys&gt;&lt;key app="EN" db-id="tpaa9ewt8d2xz0e0pvqvespawv0rdaf0tre0" timestamp="1719210476"&gt;1&lt;/key&gt;&lt;/foreign-keys&gt;&lt;ref-type name="Electronic Article"&gt;43&lt;/ref-type&gt;&lt;contributors&gt;&lt;authors&gt;&lt;author&gt;ACS, &lt;/author&gt;&lt;/authors&gt;&lt;/contributors&gt;&lt;titles&gt;&lt;title&gt;What is lung cancer?&lt;/title&gt;&lt;/titles&gt;&lt;dates&gt;&lt;year&gt;2024&lt;/year&gt;&lt;pub-dates&gt;&lt;date&gt;24/06/2024&lt;/date&gt;&lt;/pub-dates&gt;&lt;/dates&gt;&lt;publisher&gt;American Cancer Society &lt;/publisher&gt;&lt;urls&gt;&lt;related-urls&gt;&lt;url&gt;https://www.cancer.org/cancer/types/lung-cancer/about/what-is.html&lt;/url&gt;&lt;/related-urls&gt;&lt;/urls&gt;&lt;/record&gt;&lt;/Cite&gt;&lt;/EndNote&gt;</w:instrText>
      </w:r>
      <w:r w:rsidR="000110AB">
        <w:rPr>
          <w:rFonts w:ascii="Segoe UI" w:hAnsi="Segoe UI" w:cs="Segoe UI"/>
          <w:sz w:val="22"/>
          <w:szCs w:val="22"/>
        </w:rPr>
        <w:fldChar w:fldCharType="separate"/>
      </w:r>
      <w:r w:rsidR="000110AB">
        <w:rPr>
          <w:rFonts w:ascii="Segoe UI" w:hAnsi="Segoe UI" w:cs="Segoe UI"/>
          <w:noProof/>
          <w:sz w:val="22"/>
          <w:szCs w:val="22"/>
        </w:rPr>
        <w:t>(ACS 2024)</w:t>
      </w:r>
      <w:r w:rsidR="000110AB">
        <w:rPr>
          <w:rFonts w:ascii="Segoe UI" w:hAnsi="Segoe UI" w:cs="Segoe UI"/>
          <w:sz w:val="22"/>
          <w:szCs w:val="22"/>
        </w:rPr>
        <w:fldChar w:fldCharType="end"/>
      </w:r>
      <w:r w:rsidR="00E44C14">
        <w:rPr>
          <w:rFonts w:ascii="Segoe UI" w:hAnsi="Segoe UI" w:cs="Segoe UI"/>
          <w:sz w:val="22"/>
          <w:szCs w:val="22"/>
        </w:rPr>
        <w:t xml:space="preserve"> </w:t>
      </w:r>
      <w:r w:rsidRPr="00ED7E05">
        <w:rPr>
          <w:rFonts w:ascii="Segoe UI" w:hAnsi="Segoe UI" w:cs="Segoe UI"/>
          <w:sz w:val="22"/>
          <w:szCs w:val="22"/>
        </w:rPr>
        <w:t xml:space="preserve">making it the most common type of lung cancer. </w:t>
      </w:r>
      <w:r w:rsidRPr="0016453A">
        <w:rPr>
          <w:rFonts w:ascii="Segoe UI" w:hAnsi="Segoe UI" w:cs="Segoe UI"/>
          <w:sz w:val="22"/>
          <w:szCs w:val="22"/>
        </w:rPr>
        <w:t xml:space="preserve">Most recent statistics indicate the 5-year survival rate of NSCLC in Australia for </w:t>
      </w:r>
      <w:r w:rsidR="001258A9">
        <w:rPr>
          <w:rFonts w:ascii="Segoe UI" w:hAnsi="Segoe UI" w:cs="Segoe UI"/>
          <w:sz w:val="22"/>
          <w:szCs w:val="22"/>
        </w:rPr>
        <w:t>S</w:t>
      </w:r>
      <w:r w:rsidRPr="0016453A">
        <w:rPr>
          <w:rFonts w:ascii="Segoe UI" w:hAnsi="Segoe UI" w:cs="Segoe UI"/>
          <w:sz w:val="22"/>
          <w:szCs w:val="22"/>
        </w:rPr>
        <w:t>tage 3</w:t>
      </w:r>
      <w:r w:rsidR="001C64E4">
        <w:rPr>
          <w:rFonts w:ascii="Segoe UI" w:hAnsi="Segoe UI" w:cs="Segoe UI"/>
          <w:sz w:val="22"/>
          <w:szCs w:val="22"/>
        </w:rPr>
        <w:t xml:space="preserve"> disease</w:t>
      </w:r>
      <w:r w:rsidRPr="0016453A">
        <w:rPr>
          <w:rFonts w:ascii="Segoe UI" w:hAnsi="Segoe UI" w:cs="Segoe UI"/>
          <w:sz w:val="22"/>
          <w:szCs w:val="22"/>
        </w:rPr>
        <w:t xml:space="preserve"> is 24%, reducing to 10% for </w:t>
      </w:r>
      <w:r w:rsidR="001258A9">
        <w:rPr>
          <w:rFonts w:ascii="Segoe UI" w:hAnsi="Segoe UI" w:cs="Segoe UI"/>
          <w:sz w:val="22"/>
          <w:szCs w:val="22"/>
        </w:rPr>
        <w:t>S</w:t>
      </w:r>
      <w:r w:rsidRPr="0016453A">
        <w:rPr>
          <w:rFonts w:ascii="Segoe UI" w:hAnsi="Segoe UI" w:cs="Segoe UI"/>
          <w:sz w:val="22"/>
          <w:szCs w:val="22"/>
        </w:rPr>
        <w:t>tage 4 disease</w:t>
      </w:r>
      <w:r>
        <w:rPr>
          <w:rFonts w:ascii="Segoe UI" w:hAnsi="Segoe UI" w:cs="Segoe UI"/>
          <w:sz w:val="22"/>
          <w:szCs w:val="22"/>
        </w:rPr>
        <w:t xml:space="preserve"> </w:t>
      </w:r>
      <w:r>
        <w:rPr>
          <w:rFonts w:ascii="Segoe UI" w:hAnsi="Segoe UI" w:cs="Segoe UI"/>
          <w:sz w:val="22"/>
          <w:szCs w:val="22"/>
        </w:rPr>
        <w:fldChar w:fldCharType="begin"/>
      </w:r>
      <w:r w:rsidR="0026528F">
        <w:rPr>
          <w:rFonts w:ascii="Segoe UI" w:hAnsi="Segoe UI" w:cs="Segoe UI"/>
          <w:sz w:val="22"/>
          <w:szCs w:val="22"/>
        </w:rPr>
        <w:instrText xml:space="preserve"> ADDIN EN.CITE &lt;EndNote&gt;&lt;Cite&gt;&lt;Author&gt;Denton&lt;/Author&gt;&lt;Year&gt;2016&lt;/Year&gt;&lt;RecNum&gt;54&lt;/RecNum&gt;&lt;DisplayText&gt;(Denton et al. 2016)&lt;/DisplayText&gt;&lt;record&gt;&lt;rec-number&gt;54&lt;/rec-number&gt;&lt;foreign-keys&gt;&lt;key app="EN" db-id="tpaa9ewt8d2xz0e0pvqvespawv0rdaf0tre0" timestamp="1720048194"&gt;54&lt;/key&gt;&lt;/foreign-keys&gt;&lt;ref-type name="Journal Article"&gt;17&lt;/ref-type&gt;&lt;contributors&gt;&lt;authors&gt;&lt;author&gt;Denton, E. J.&lt;/author&gt;&lt;author&gt;Hart, D.&lt;/author&gt;&lt;author&gt;Wainer, Z.&lt;/author&gt;&lt;author&gt;Wright, G.&lt;/author&gt;&lt;author&gt;Russell, P. A.&lt;/author&gt;&lt;author&gt;Conron, M.&lt;/author&gt;&lt;/authors&gt;&lt;/contributors&gt;&lt;titles&gt;&lt;title&gt;Changing trends in diagnosis, staging, treatment and survival in lung cancer: comparison of three consecutive cohorts in an Australian lung cancer centre&lt;/title&gt;&lt;secondary-title&gt;Internal Medicine Journal&lt;/secondary-title&gt;&lt;/titles&gt;&lt;periodical&gt;&lt;full-title&gt;Internal Medicine Journal&lt;/full-title&gt;&lt;/periodical&gt;&lt;pages&gt;946-954&lt;/pages&gt;&lt;volume&gt;46&lt;/volume&gt;&lt;number&gt;8&lt;/number&gt;&lt;keywords&gt;&lt;keyword&gt;lung neoplasms&lt;/keyword&gt;&lt;keyword&gt;thoracic malignancy&lt;/keyword&gt;&lt;keyword&gt;epidemiology&lt;/keyword&gt;&lt;keyword&gt;survival&lt;/keyword&gt;&lt;/keywords&gt;&lt;dates&gt;&lt;year&gt;2016&lt;/year&gt;&lt;pub-dates&gt;&lt;date&gt;2016/08/01&lt;/date&gt;&lt;/pub-dates&gt;&lt;/dates&gt;&lt;publisher&gt;John Wiley &amp;amp; Sons, Ltd&lt;/publisher&gt;&lt;isbn&gt;1444-0903&lt;/isbn&gt;&lt;urls&gt;&lt;related-urls&gt;&lt;url&gt;https://doi.org/10.1111/imj.13132&lt;/url&gt;&lt;/related-urls&gt;&lt;/urls&gt;&lt;electronic-resource-num&gt;https://doi.org/10.1111/imj.13132&lt;/electronic-resource-num&gt;&lt;access-date&gt;2024/07/03&lt;/access-date&gt;&lt;/record&gt;&lt;/Cite&gt;&lt;/EndNote&gt;</w:instrText>
      </w:r>
      <w:r>
        <w:rPr>
          <w:rFonts w:ascii="Segoe UI" w:hAnsi="Segoe UI" w:cs="Segoe UI"/>
          <w:sz w:val="22"/>
          <w:szCs w:val="22"/>
        </w:rPr>
        <w:fldChar w:fldCharType="separate"/>
      </w:r>
      <w:r w:rsidR="0026528F">
        <w:rPr>
          <w:rFonts w:ascii="Segoe UI" w:hAnsi="Segoe UI" w:cs="Segoe UI"/>
          <w:noProof/>
          <w:sz w:val="22"/>
          <w:szCs w:val="22"/>
        </w:rPr>
        <w:t>(Denton et al. 2016)</w:t>
      </w:r>
      <w:r>
        <w:rPr>
          <w:rFonts w:ascii="Segoe UI" w:hAnsi="Segoe UI" w:cs="Segoe UI"/>
          <w:sz w:val="22"/>
          <w:szCs w:val="22"/>
        </w:rPr>
        <w:fldChar w:fldCharType="end"/>
      </w:r>
      <w:r>
        <w:rPr>
          <w:rFonts w:ascii="Segoe UI" w:hAnsi="Segoe UI" w:cs="Segoe UI"/>
          <w:sz w:val="22"/>
          <w:szCs w:val="22"/>
        </w:rPr>
        <w:t xml:space="preserve">. </w:t>
      </w:r>
      <w:r w:rsidRPr="0016453A">
        <w:rPr>
          <w:rFonts w:ascii="Segoe UI" w:hAnsi="Segoe UI" w:cs="Segoe UI"/>
          <w:sz w:val="22"/>
          <w:szCs w:val="22"/>
        </w:rPr>
        <w:t>Lung cancers such as NSCLC generally have a poor prognosis and are the leading cause of cancer-related deaths in Australia</w:t>
      </w:r>
      <w:r>
        <w:rPr>
          <w:rFonts w:ascii="Segoe UI" w:hAnsi="Segoe UI" w:cs="Segoe UI"/>
          <w:sz w:val="22"/>
          <w:szCs w:val="22"/>
        </w:rPr>
        <w:t xml:space="preserve"> </w:t>
      </w:r>
      <w:r w:rsidR="008D6636">
        <w:rPr>
          <w:rFonts w:ascii="Segoe UI" w:hAnsi="Segoe UI" w:cs="Segoe UI"/>
          <w:sz w:val="22"/>
          <w:szCs w:val="22"/>
        </w:rPr>
        <w:t>and world-wide</w:t>
      </w:r>
      <w:r>
        <w:rPr>
          <w:rFonts w:ascii="Segoe UI" w:hAnsi="Segoe UI" w:cs="Segoe UI"/>
          <w:sz w:val="22"/>
          <w:szCs w:val="22"/>
        </w:rPr>
        <w:t xml:space="preserve"> </w:t>
      </w:r>
      <w:r>
        <w:rPr>
          <w:rFonts w:ascii="Segoe UI" w:hAnsi="Segoe UI" w:cs="Segoe UI"/>
          <w:sz w:val="22"/>
          <w:szCs w:val="22"/>
        </w:rPr>
        <w:fldChar w:fldCharType="begin">
          <w:fldData xml:space="preserve">PEVuZE5vdGU+PENpdGU+PEF1dGhvcj5DaGV2YWxsaWVyPC9BdXRob3I+PFllYXI+MjAyMTwvWWVh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</w:fldData>
        </w:fldChar>
      </w:r>
      <w:r w:rsidR="00011210">
        <w:rPr>
          <w:rFonts w:ascii="Segoe UI" w:hAnsi="Segoe UI" w:cs="Segoe UI"/>
          <w:sz w:val="22"/>
          <w:szCs w:val="22"/>
        </w:rPr>
        <w:instrText xml:space="preserve"> ADDIN EN.CITE </w:instrText>
      </w:r>
      <w:r w:rsidR="00011210">
        <w:rPr>
          <w:rFonts w:ascii="Segoe UI" w:hAnsi="Segoe UI" w:cs="Segoe UI"/>
          <w:sz w:val="22"/>
          <w:szCs w:val="22"/>
        </w:rPr>
        <w:fldChar w:fldCharType="begin">
          <w:fldData xml:space="preserve">PEVuZE5vdGU+PENpdGU+PEF1dGhvcj5DaGV2YWxsaWVyPC9BdXRob3I+PFllYXI+MjAyMTwvWWVh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</w:fldData>
        </w:fldChar>
      </w:r>
      <w:r w:rsidR="00011210">
        <w:rPr>
          <w:rFonts w:ascii="Segoe UI" w:hAnsi="Segoe UI" w:cs="Segoe UI"/>
          <w:sz w:val="22"/>
          <w:szCs w:val="22"/>
        </w:rPr>
        <w:instrText xml:space="preserve"> ADDIN EN.CITE.DATA </w:instrText>
      </w:r>
      <w:r w:rsidR="00011210">
        <w:rPr>
          <w:rFonts w:ascii="Segoe UI" w:hAnsi="Segoe UI" w:cs="Segoe UI"/>
          <w:sz w:val="22"/>
          <w:szCs w:val="22"/>
        </w:rPr>
      </w:r>
      <w:r w:rsidR="00011210">
        <w:rPr>
          <w:rFonts w:ascii="Segoe UI" w:hAnsi="Segoe UI" w:cs="Segoe UI"/>
          <w:sz w:val="22"/>
          <w:szCs w:val="22"/>
        </w:rPr>
        <w:fldChar w:fldCharType="end"/>
      </w:r>
      <w:r>
        <w:rPr>
          <w:rFonts w:ascii="Segoe UI" w:hAnsi="Segoe UI" w:cs="Segoe UI"/>
          <w:sz w:val="22"/>
          <w:szCs w:val="22"/>
        </w:rPr>
      </w:r>
      <w:r>
        <w:rPr>
          <w:rFonts w:ascii="Segoe UI" w:hAnsi="Segoe UI" w:cs="Segoe UI"/>
          <w:sz w:val="22"/>
          <w:szCs w:val="22"/>
        </w:rPr>
        <w:fldChar w:fldCharType="separate"/>
      </w:r>
      <w:r w:rsidR="00520304">
        <w:rPr>
          <w:rFonts w:ascii="Segoe UI" w:hAnsi="Segoe UI" w:cs="Segoe UI"/>
          <w:noProof/>
          <w:sz w:val="22"/>
          <w:szCs w:val="22"/>
        </w:rPr>
        <w:t>(AIHW 2023a; Chevallier et al. 2021)</w:t>
      </w:r>
      <w:r>
        <w:rPr>
          <w:rFonts w:ascii="Segoe UI" w:hAnsi="Segoe UI" w:cs="Segoe UI"/>
          <w:sz w:val="22"/>
          <w:szCs w:val="22"/>
        </w:rPr>
        <w:fldChar w:fldCharType="end"/>
      </w:r>
      <w:r>
        <w:rPr>
          <w:rFonts w:ascii="Segoe UI" w:hAnsi="Segoe UI" w:cs="Segoe UI"/>
          <w:sz w:val="22"/>
          <w:szCs w:val="22"/>
        </w:rPr>
        <w:t xml:space="preserve">. </w:t>
      </w:r>
      <w:r w:rsidRPr="0016453A">
        <w:rPr>
          <w:rFonts w:ascii="Segoe UI" w:hAnsi="Segoe UI" w:cs="Segoe UI"/>
          <w:sz w:val="22"/>
          <w:szCs w:val="22"/>
        </w:rPr>
        <w:t xml:space="preserve">Mortality caused by lung cancer is expected to increase despite the reduction in tobacco consumption, with an increasing population and life expectancy </w:t>
      </w:r>
      <w:r>
        <w:rPr>
          <w:rFonts w:ascii="Segoe UI" w:hAnsi="Segoe UI" w:cs="Segoe UI"/>
          <w:sz w:val="22"/>
          <w:szCs w:val="22"/>
        </w:rPr>
        <w:fldChar w:fldCharType="begin">
          <w:fldData xml:space="preserve">PEVuZE5vdGU+PENpdGU+PEF1dGhvcj5BSUhXPC9BdXRob3I+PFllYXI+MjAyMzwvWWVhcj48UmVj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</w:fldData>
        </w:fldChar>
      </w:r>
      <w:r w:rsidR="00520304">
        <w:rPr>
          <w:rFonts w:ascii="Segoe UI" w:hAnsi="Segoe UI" w:cs="Segoe UI"/>
          <w:sz w:val="22"/>
          <w:szCs w:val="22"/>
        </w:rPr>
        <w:instrText xml:space="preserve"> ADDIN EN.CITE </w:instrText>
      </w:r>
      <w:r w:rsidR="00520304">
        <w:rPr>
          <w:rFonts w:ascii="Segoe UI" w:hAnsi="Segoe UI" w:cs="Segoe UI"/>
          <w:sz w:val="22"/>
          <w:szCs w:val="22"/>
        </w:rPr>
        <w:fldChar w:fldCharType="begin">
          <w:fldData xml:space="preserve">PEVuZE5vdGU+PENpdGU+PEF1dGhvcj5BSUhXPC9BdXRob3I+PFllYXI+MjAyMzwvWWVhcj48UmVj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</w:fldData>
        </w:fldChar>
      </w:r>
      <w:r w:rsidR="00520304">
        <w:rPr>
          <w:rFonts w:ascii="Segoe UI" w:hAnsi="Segoe UI" w:cs="Segoe UI"/>
          <w:sz w:val="22"/>
          <w:szCs w:val="22"/>
        </w:rPr>
        <w:instrText xml:space="preserve"> ADDIN EN.CITE.DATA </w:instrText>
      </w:r>
      <w:r w:rsidR="00520304">
        <w:rPr>
          <w:rFonts w:ascii="Segoe UI" w:hAnsi="Segoe UI" w:cs="Segoe UI"/>
          <w:sz w:val="22"/>
          <w:szCs w:val="22"/>
        </w:rPr>
      </w:r>
      <w:r w:rsidR="00520304">
        <w:rPr>
          <w:rFonts w:ascii="Segoe UI" w:hAnsi="Segoe UI" w:cs="Segoe UI"/>
          <w:sz w:val="22"/>
          <w:szCs w:val="22"/>
        </w:rPr>
        <w:fldChar w:fldCharType="end"/>
      </w:r>
      <w:r>
        <w:rPr>
          <w:rFonts w:ascii="Segoe UI" w:hAnsi="Segoe UI" w:cs="Segoe UI"/>
          <w:sz w:val="22"/>
          <w:szCs w:val="22"/>
        </w:rPr>
      </w:r>
      <w:r>
        <w:rPr>
          <w:rFonts w:ascii="Segoe UI" w:hAnsi="Segoe UI" w:cs="Segoe UI"/>
          <w:sz w:val="22"/>
          <w:szCs w:val="22"/>
        </w:rPr>
        <w:fldChar w:fldCharType="separate"/>
      </w:r>
      <w:r w:rsidR="00520304">
        <w:rPr>
          <w:rFonts w:ascii="Segoe UI" w:hAnsi="Segoe UI" w:cs="Segoe UI"/>
          <w:noProof/>
          <w:sz w:val="22"/>
          <w:szCs w:val="22"/>
        </w:rPr>
        <w:t>(AIHW 2023b; Chevallier et al. 2021)</w:t>
      </w:r>
      <w:r>
        <w:rPr>
          <w:rFonts w:ascii="Segoe UI" w:hAnsi="Segoe UI" w:cs="Segoe UI"/>
          <w:sz w:val="22"/>
          <w:szCs w:val="22"/>
        </w:rPr>
        <w:fldChar w:fldCharType="end"/>
      </w:r>
      <w:r>
        <w:rPr>
          <w:rFonts w:ascii="Segoe UI" w:hAnsi="Segoe UI" w:cs="Segoe UI"/>
          <w:sz w:val="22"/>
          <w:szCs w:val="22"/>
        </w:rPr>
        <w:t>.</w:t>
      </w:r>
    </w:p>
    <w:p w14:paraId="31578338" w14:textId="5D530207" w:rsidR="00D41684" w:rsidRPr="00ED7E05" w:rsidRDefault="00D41684" w:rsidP="00133692">
      <w:pPr>
        <w:spacing w:after="120" w:line="240" w:lineRule="auto"/>
        <w:rPr>
          <w:rFonts w:ascii="Segoe UI" w:hAnsi="Segoe UI" w:cs="Segoe UI"/>
          <w:sz w:val="22"/>
          <w:szCs w:val="22"/>
        </w:rPr>
      </w:pPr>
      <w:r w:rsidRPr="00ED7E05">
        <w:rPr>
          <w:rFonts w:ascii="Segoe UI" w:hAnsi="Segoe UI" w:cs="Segoe UI"/>
          <w:sz w:val="22"/>
          <w:szCs w:val="22"/>
        </w:rPr>
        <w:t xml:space="preserve">NSCLC is comprised of different subtypes </w:t>
      </w:r>
      <w:r w:rsidR="000110AB">
        <w:rPr>
          <w:rFonts w:ascii="Segoe UI" w:hAnsi="Segoe UI" w:cs="Segoe UI"/>
          <w:sz w:val="22"/>
          <w:szCs w:val="22"/>
        </w:rPr>
        <w:fldChar w:fldCharType="begin"/>
      </w:r>
      <w:r w:rsidR="006F1F7C">
        <w:rPr>
          <w:rFonts w:ascii="Segoe UI" w:hAnsi="Segoe UI" w:cs="Segoe UI"/>
          <w:sz w:val="22"/>
          <w:szCs w:val="22"/>
        </w:rPr>
        <w:instrText xml:space="preserve"> ADDIN EN.CITE &lt;EndNote&gt;&lt;Cite&gt;&lt;Author&gt;Cancer Australia&lt;/Author&gt;&lt;Year&gt;2024&lt;/Year&gt;&lt;RecNum&gt;5&lt;/RecNum&gt;&lt;DisplayText&gt;(Cancer Australia 2024)&lt;/DisplayText&gt;&lt;record&gt;&lt;rec-number&gt;5&lt;/rec-number&gt;&lt;foreign-keys&gt;&lt;key app="EN" db-id="tpaa9ewt8d2xz0e0pvqvespawv0rdaf0tre0" timestamp="1719212464"&gt;5&lt;/key&gt;&lt;/foreign-keys&gt;&lt;ref-type name="Electronic Article"&gt;43&lt;/ref-type&gt;&lt;contributors&gt;&lt;authors&gt;&lt;author&gt;Cancer Australia,&lt;/author&gt;&lt;/authors&gt;&lt;/contributors&gt;&lt;titles&gt;&lt;title&gt;Lung cancer in Australia statistics&lt;/title&gt;&lt;/titles&gt;&lt;dates&gt;&lt;year&gt;2024&lt;/year&gt;&lt;pub-dates&gt;&lt;date&gt;24/06/2024&lt;/date&gt;&lt;/pub-dates&gt;&lt;/dates&gt;&lt;publisher&gt;Australian Government&lt;/publisher&gt;&lt;urls&gt;&lt;related-urls&gt;&lt;url&gt;https://www.canceraustralia.gov.au/cancer-types/lung-cancer/statistics&lt;/url&gt;&lt;/related-urls&gt;&lt;/urls&gt;&lt;/record&gt;&lt;/Cite&gt;&lt;/EndNote&gt;</w:instrText>
      </w:r>
      <w:r w:rsidR="000110AB">
        <w:rPr>
          <w:rFonts w:ascii="Segoe UI" w:hAnsi="Segoe UI" w:cs="Segoe UI"/>
          <w:sz w:val="22"/>
          <w:szCs w:val="22"/>
        </w:rPr>
        <w:fldChar w:fldCharType="separate"/>
      </w:r>
      <w:r w:rsidR="006F1F7C">
        <w:rPr>
          <w:rFonts w:ascii="Segoe UI" w:hAnsi="Segoe UI" w:cs="Segoe UI"/>
          <w:noProof/>
          <w:sz w:val="22"/>
          <w:szCs w:val="22"/>
        </w:rPr>
        <w:t>(Cancer Australia 2024)</w:t>
      </w:r>
      <w:r w:rsidR="000110AB">
        <w:rPr>
          <w:rFonts w:ascii="Segoe UI" w:hAnsi="Segoe UI" w:cs="Segoe UI"/>
          <w:sz w:val="22"/>
          <w:szCs w:val="22"/>
        </w:rPr>
        <w:fldChar w:fldCharType="end"/>
      </w:r>
      <w:r w:rsidRPr="00ED7E05">
        <w:rPr>
          <w:rFonts w:ascii="Segoe UI" w:hAnsi="Segoe UI" w:cs="Segoe UI"/>
          <w:sz w:val="22"/>
          <w:szCs w:val="22"/>
        </w:rPr>
        <w:t>, most commonly:</w:t>
      </w:r>
    </w:p>
    <w:p w14:paraId="0551D0D7" w14:textId="77777777" w:rsidR="00D41684" w:rsidRPr="0076789E" w:rsidRDefault="00D41684" w:rsidP="00133692">
      <w:pPr>
        <w:pStyle w:val="ListParagraph"/>
        <w:numPr>
          <w:ilvl w:val="0"/>
          <w:numId w:val="2"/>
        </w:numPr>
        <w:spacing w:after="120" w:line="240" w:lineRule="auto"/>
        <w:rPr>
          <w:rFonts w:ascii="Segoe UI" w:hAnsi="Segoe UI" w:cs="Segoe UI"/>
          <w:sz w:val="22"/>
          <w:szCs w:val="22"/>
        </w:rPr>
      </w:pPr>
      <w:r w:rsidRPr="0076789E">
        <w:rPr>
          <w:rFonts w:ascii="Segoe UI" w:hAnsi="Segoe UI" w:cs="Segoe UI"/>
          <w:sz w:val="22"/>
          <w:szCs w:val="22"/>
        </w:rPr>
        <w:t>Adenocarcinoma, which originates in the mucus-secreting cells in the deeper part of the lungs. The commonest form of non–small cell lung cancer, including in non-smokers and younger people.</w:t>
      </w:r>
    </w:p>
    <w:p w14:paraId="2EC58540" w14:textId="5666F9AF" w:rsidR="00D41684" w:rsidRPr="0076789E" w:rsidRDefault="00D41684" w:rsidP="00133692">
      <w:pPr>
        <w:pStyle w:val="ListParagraph"/>
        <w:numPr>
          <w:ilvl w:val="0"/>
          <w:numId w:val="2"/>
        </w:numPr>
        <w:spacing w:after="120" w:line="240" w:lineRule="auto"/>
        <w:rPr>
          <w:rFonts w:ascii="Segoe UI" w:hAnsi="Segoe UI" w:cs="Segoe UI"/>
          <w:sz w:val="22"/>
          <w:szCs w:val="22"/>
        </w:rPr>
      </w:pPr>
      <w:r w:rsidRPr="0076789E">
        <w:rPr>
          <w:rFonts w:ascii="Segoe UI" w:hAnsi="Segoe UI" w:cs="Segoe UI"/>
          <w:sz w:val="22"/>
          <w:szCs w:val="22"/>
        </w:rPr>
        <w:t>Squamous cell carcinoma, which originates in the cells lining the airways of the lungs, usually close to a main airway</w:t>
      </w:r>
      <w:r w:rsidR="00CF0B6C">
        <w:rPr>
          <w:rFonts w:ascii="Segoe UI" w:hAnsi="Segoe UI" w:cs="Segoe UI"/>
          <w:sz w:val="22"/>
          <w:szCs w:val="22"/>
        </w:rPr>
        <w:t>.</w:t>
      </w:r>
    </w:p>
    <w:p w14:paraId="6A95A41E" w14:textId="77777777" w:rsidR="00D41684" w:rsidRDefault="00D41684" w:rsidP="00133692">
      <w:pPr>
        <w:pStyle w:val="ListParagraph"/>
        <w:numPr>
          <w:ilvl w:val="0"/>
          <w:numId w:val="2"/>
        </w:numPr>
        <w:spacing w:after="120" w:line="240" w:lineRule="auto"/>
        <w:rPr>
          <w:rFonts w:ascii="Segoe UI" w:hAnsi="Segoe UI" w:cs="Segoe UI"/>
          <w:sz w:val="22"/>
          <w:szCs w:val="22"/>
        </w:rPr>
      </w:pPr>
      <w:r w:rsidRPr="0076789E">
        <w:rPr>
          <w:rFonts w:ascii="Segoe UI" w:hAnsi="Segoe UI" w:cs="Segoe UI"/>
          <w:sz w:val="22"/>
          <w:szCs w:val="22"/>
        </w:rPr>
        <w:t>Large cell (undifferentiated) carcinoma, which can originate in several types of cells. Small-cell lung cancer tends to grow and spread quickly. It has usually spread to other parts of the body before it is detected.</w:t>
      </w:r>
    </w:p>
    <w:p w14:paraId="59A0C685" w14:textId="07CABF2E" w:rsidR="006F0931" w:rsidRDefault="00D41684" w:rsidP="00133692">
      <w:pPr>
        <w:spacing w:after="120" w:line="240" w:lineRule="auto"/>
        <w:rPr>
          <w:rFonts w:ascii="Segoe UI" w:hAnsi="Segoe UI" w:cs="Segoe UI"/>
          <w:sz w:val="22"/>
          <w:szCs w:val="22"/>
        </w:rPr>
      </w:pPr>
      <w:r w:rsidRPr="00ED7E05">
        <w:rPr>
          <w:rFonts w:ascii="Segoe UI" w:hAnsi="Segoe UI" w:cs="Segoe UI"/>
          <w:sz w:val="22"/>
          <w:szCs w:val="22"/>
        </w:rPr>
        <w:t xml:space="preserve">The subtype of NSCLC is often a prognostic factor. For example, squamous cell carcinoma is associated with a better prognosis in resected patients whereas adenocarcinoma has a better prognosis in advanced NSCLC </w:t>
      </w:r>
      <w:r w:rsidR="00025BE1">
        <w:rPr>
          <w:rFonts w:ascii="Segoe UI" w:hAnsi="Segoe UI" w:cs="Segoe UI"/>
          <w:sz w:val="22"/>
          <w:szCs w:val="22"/>
        </w:rPr>
        <w:fldChar w:fldCharType="begin"/>
      </w:r>
      <w:r w:rsidR="00025BE1">
        <w:rPr>
          <w:rFonts w:ascii="Segoe UI" w:hAnsi="Segoe UI" w:cs="Segoe UI"/>
          <w:sz w:val="22"/>
          <w:szCs w:val="22"/>
        </w:rPr>
        <w:instrText xml:space="preserve"> ADDIN EN.CITE &lt;EndNote&gt;&lt;Cite&gt;&lt;Author&gt;J. Bosch-Barrera&lt;/Author&gt;&lt;Year&gt;2012&lt;/Year&gt;&lt;RecNum&gt;16&lt;/RecNum&gt;&lt;DisplayText&gt;(J. Bosch-Barrera et al. 2012)&lt;/DisplayText&gt;&lt;record&gt;&lt;rec-number&gt;16&lt;/rec-number&gt;&lt;foreign-keys&gt;&lt;key app="EN" db-id="tpaa9ewt8d2xz0e0pvqvespawv0rdaf0tre0" timestamp="1719267211"&gt;16&lt;/key&gt;&lt;/foreign-keys&gt;&lt;ref-type name="Journal Article"&gt;17&lt;/ref-type&gt;&lt;contributors&gt;&lt;authors&gt;&lt;author&gt;J. Bosch-Barrera,&lt;/author&gt;&lt;author&gt;X. Baldo,&lt;/author&gt;&lt;author&gt;M. Rubio,&lt;/author&gt;&lt;author&gt;M. Buxó,&lt;/author&gt;&lt;author&gt;L. Vilardell,&lt;/author&gt;&lt;author&gt;R. Porta,&lt;/author&gt;&lt;author&gt;E. Marmol,&lt;/author&gt;&lt;author&gt;N. Basté,&lt;/author&gt;&lt;author&gt;A. Izquierdo,&lt;/author&gt;&lt;author&gt;F. Sebastian&lt;/author&gt;&lt;/authors&gt;&lt;/contributors&gt;&lt;titles&gt;&lt;title&gt;Impact of Adenocarcinoma Versus Squamous-Cell-Carcinoma Histology on Survival of Resected Stage I-II Non-Small Cell Lung Cancer (NSCLC) in a Cohort of 509 Patients&lt;/title&gt;&lt;secondary-title&gt;Anals of oncology&lt;/secondary-title&gt;&lt;/titles&gt;&lt;periodical&gt;&lt;full-title&gt;Anals of oncology&lt;/full-title&gt;&lt;/periodical&gt;&lt;volume&gt;23&lt;/volume&gt;&lt;number&gt;IX3888&lt;/number&gt;&lt;num-vols&gt;9&lt;/num-vols&gt;&lt;dates&gt;&lt;year&gt;2012&lt;/year&gt;&lt;/dates&gt;&lt;urls&gt;&lt;/urls&gt;&lt;electronic-resource-num&gt;https://doi.org/10.1016/S0923-7534(20)33742-X&lt;/electronic-resource-num&gt;&lt;remote-database-name&gt;ESMO&lt;/remote-database-name&gt;&lt;/record&gt;&lt;/Cite&gt;&lt;/EndNote&gt;</w:instrText>
      </w:r>
      <w:r w:rsidR="00025BE1">
        <w:rPr>
          <w:rFonts w:ascii="Segoe UI" w:hAnsi="Segoe UI" w:cs="Segoe UI"/>
          <w:sz w:val="22"/>
          <w:szCs w:val="22"/>
        </w:rPr>
        <w:fldChar w:fldCharType="separate"/>
      </w:r>
      <w:r w:rsidR="00025BE1">
        <w:rPr>
          <w:rFonts w:ascii="Segoe UI" w:hAnsi="Segoe UI" w:cs="Segoe UI"/>
          <w:noProof/>
          <w:sz w:val="22"/>
          <w:szCs w:val="22"/>
        </w:rPr>
        <w:t>(J. Bosch-Barrera et al. 2012)</w:t>
      </w:r>
      <w:r w:rsidR="00025BE1">
        <w:rPr>
          <w:rFonts w:ascii="Segoe UI" w:hAnsi="Segoe UI" w:cs="Segoe UI"/>
          <w:sz w:val="22"/>
          <w:szCs w:val="22"/>
        </w:rPr>
        <w:fldChar w:fldCharType="end"/>
      </w:r>
      <w:r w:rsidR="00025BE1">
        <w:rPr>
          <w:rFonts w:ascii="Segoe UI" w:hAnsi="Segoe UI" w:cs="Segoe UI"/>
          <w:sz w:val="22"/>
          <w:szCs w:val="22"/>
        </w:rPr>
        <w:t xml:space="preserve">. </w:t>
      </w:r>
      <w:r>
        <w:rPr>
          <w:rFonts w:ascii="Segoe UI" w:hAnsi="Segoe UI" w:cs="Segoe UI"/>
          <w:sz w:val="22"/>
          <w:szCs w:val="22"/>
        </w:rPr>
        <w:t>Critically, the subtype of NSCLC</w:t>
      </w:r>
      <w:r w:rsidRPr="00ED7E05">
        <w:rPr>
          <w:rFonts w:ascii="Segoe UI" w:hAnsi="Segoe UI" w:cs="Segoe UI"/>
          <w:sz w:val="22"/>
          <w:szCs w:val="22"/>
        </w:rPr>
        <w:t xml:space="preserve"> informs treatment choice, allowing regimens to be tailored for response to treatment </w:t>
      </w:r>
      <w:r w:rsidR="00025BE1">
        <w:rPr>
          <w:rFonts w:ascii="Segoe UI" w:hAnsi="Segoe UI" w:cs="Segoe UI"/>
          <w:sz w:val="22"/>
          <w:szCs w:val="22"/>
        </w:rPr>
        <w:fldChar w:fldCharType="begin"/>
      </w:r>
      <w:r w:rsidR="00BB53A7">
        <w:rPr>
          <w:rFonts w:ascii="Segoe UI" w:hAnsi="Segoe UI" w:cs="Segoe UI"/>
          <w:sz w:val="22"/>
          <w:szCs w:val="22"/>
        </w:rPr>
        <w:instrText xml:space="preserve"> ADDIN EN.CITE &lt;EndNote&gt;&lt;Cite&gt;&lt;Author&gt;Selvaggi&lt;/Author&gt;&lt;Year&gt;2009&lt;/Year&gt;&lt;RecNum&gt;2&lt;/RecNum&gt;&lt;DisplayText&gt;(Selvaggi and Scagliotti 2009)&lt;/DisplayText&gt;&lt;record&gt;&lt;rec-number&gt;2&lt;/rec-number&gt;&lt;foreign-keys&gt;&lt;key app="EN" db-id="tpaa9ewt8d2xz0e0pvqvespawv0rdaf0tre0" timestamp="1719210743"&gt;2&lt;/key&gt;&lt;/foreign-keys&gt;&lt;ref-type name="Electronic Article"&gt;43&lt;/ref-type&gt;&lt;contributors&gt;&lt;authors&gt;&lt;author&gt;Selvaggi, Giovanni,&lt;/author&gt;&lt;author&gt;Scagliotti, Giorgio V,&lt;/author&gt;&lt;/authors&gt;&lt;/contributors&gt;&lt;titles&gt;&lt;title&gt;Histologic subtype in NSCLC: Does it matter?&lt;/title&gt;&lt;secondary-title&gt;Oncology&lt;/secondary-title&gt;&lt;/titles&gt;&lt;periodical&gt;&lt;full-title&gt;Oncology&lt;/full-title&gt;&lt;/periodical&gt;&lt;volume&gt;23&lt;/volume&gt;&lt;number&gt;13&lt;/number&gt;&lt;dates&gt;&lt;year&gt;2009&lt;/year&gt;&lt;pub-dates&gt;&lt;date&gt;24/06/2024&lt;/date&gt;&lt;/pub-dates&gt;&lt;/dates&gt;&lt;publisher&gt;Cancer Network&lt;/publisher&gt;&lt;urls&gt;&lt;related-urls&gt;&lt;url&gt;https://www.cancernetwork.com/view/histologic-subtype-nsclc-does-it-matter&lt;/url&gt;&lt;/related-urls&gt;&lt;/urls&gt;&lt;/record&gt;&lt;/Cite&gt;&lt;/EndNote&gt;</w:instrText>
      </w:r>
      <w:r w:rsidR="00025BE1">
        <w:rPr>
          <w:rFonts w:ascii="Segoe UI" w:hAnsi="Segoe UI" w:cs="Segoe UI"/>
          <w:sz w:val="22"/>
          <w:szCs w:val="22"/>
        </w:rPr>
        <w:fldChar w:fldCharType="separate"/>
      </w:r>
      <w:r w:rsidR="00BB53A7">
        <w:rPr>
          <w:rFonts w:ascii="Segoe UI" w:hAnsi="Segoe UI" w:cs="Segoe UI"/>
          <w:noProof/>
          <w:sz w:val="22"/>
          <w:szCs w:val="22"/>
        </w:rPr>
        <w:t>(Selvaggi and Scagliotti 2009)</w:t>
      </w:r>
      <w:r w:rsidR="00025BE1">
        <w:rPr>
          <w:rFonts w:ascii="Segoe UI" w:hAnsi="Segoe UI" w:cs="Segoe UI"/>
          <w:sz w:val="22"/>
          <w:szCs w:val="22"/>
        </w:rPr>
        <w:fldChar w:fldCharType="end"/>
      </w:r>
      <w:r w:rsidR="00025BE1">
        <w:rPr>
          <w:rFonts w:ascii="Segoe UI" w:hAnsi="Segoe UI" w:cs="Segoe UI"/>
          <w:sz w:val="22"/>
          <w:szCs w:val="22"/>
        </w:rPr>
        <w:t>.</w:t>
      </w:r>
      <w:r w:rsidRPr="00ED7E05">
        <w:rPr>
          <w:rFonts w:ascii="Segoe UI" w:hAnsi="Segoe UI" w:cs="Segoe UI"/>
          <w:sz w:val="22"/>
          <w:szCs w:val="22"/>
        </w:rPr>
        <w:t xml:space="preserve"> </w:t>
      </w:r>
    </w:p>
    <w:p w14:paraId="00BE80E2" w14:textId="301E50E7" w:rsidR="00D41684" w:rsidRDefault="005E1F24" w:rsidP="00A3232C">
      <w:pPr>
        <w:spacing w:after="120" w:line="240" w:lineRule="auto"/>
        <w:rPr>
          <w:rFonts w:ascii="Segoe UI" w:hAnsi="Segoe UI" w:cs="Segoe UI"/>
          <w:sz w:val="22"/>
          <w:szCs w:val="22"/>
        </w:rPr>
      </w:pPr>
      <w:r>
        <w:rPr>
          <w:rFonts w:ascii="Segoe UI" w:hAnsi="Segoe UI" w:cs="Segoe UI"/>
          <w:sz w:val="22"/>
          <w:szCs w:val="22"/>
        </w:rPr>
        <w:t>T</w:t>
      </w:r>
      <w:r w:rsidR="00D41684" w:rsidRPr="00ED7E05">
        <w:rPr>
          <w:rFonts w:ascii="Segoe UI" w:hAnsi="Segoe UI" w:cs="Segoe UI"/>
          <w:sz w:val="22"/>
          <w:szCs w:val="22"/>
        </w:rPr>
        <w:t xml:space="preserve">he NSCLC subtype is only one of the factors influencing clinical management. NSCLC is recognised as a </w:t>
      </w:r>
      <w:r w:rsidR="00707450" w:rsidRPr="00ED7E05">
        <w:rPr>
          <w:rFonts w:ascii="Segoe UI" w:hAnsi="Segoe UI" w:cs="Segoe UI"/>
          <w:sz w:val="22"/>
          <w:szCs w:val="22"/>
        </w:rPr>
        <w:t xml:space="preserve">complex </w:t>
      </w:r>
      <w:r w:rsidR="00707450">
        <w:rPr>
          <w:rFonts w:ascii="Segoe UI" w:hAnsi="Segoe UI" w:cs="Segoe UI"/>
          <w:sz w:val="22"/>
          <w:szCs w:val="22"/>
        </w:rPr>
        <w:t xml:space="preserve">and </w:t>
      </w:r>
      <w:r w:rsidR="00D41684" w:rsidRPr="00ED7E05">
        <w:rPr>
          <w:rFonts w:ascii="Segoe UI" w:hAnsi="Segoe UI" w:cs="Segoe UI"/>
          <w:sz w:val="22"/>
          <w:szCs w:val="22"/>
        </w:rPr>
        <w:t xml:space="preserve">heterogeneous </w:t>
      </w:r>
      <w:r w:rsidR="00D41684">
        <w:rPr>
          <w:rFonts w:ascii="Segoe UI" w:hAnsi="Segoe UI" w:cs="Segoe UI"/>
          <w:sz w:val="22"/>
          <w:szCs w:val="22"/>
        </w:rPr>
        <w:t>disease</w:t>
      </w:r>
      <w:r w:rsidR="00984D7B">
        <w:rPr>
          <w:rFonts w:ascii="Segoe UI" w:hAnsi="Segoe UI" w:cs="Segoe UI"/>
          <w:sz w:val="22"/>
          <w:szCs w:val="22"/>
        </w:rPr>
        <w:t xml:space="preserve"> </w:t>
      </w:r>
      <w:r w:rsidR="00025BE1">
        <w:rPr>
          <w:rFonts w:ascii="Segoe UI" w:hAnsi="Segoe UI" w:cs="Segoe UI"/>
          <w:sz w:val="22"/>
          <w:szCs w:val="22"/>
        </w:rPr>
        <w:fldChar w:fldCharType="begin"/>
      </w:r>
      <w:r w:rsidR="00BB53A7">
        <w:rPr>
          <w:rFonts w:ascii="Segoe UI" w:hAnsi="Segoe UI" w:cs="Segoe UI"/>
          <w:sz w:val="22"/>
          <w:szCs w:val="22"/>
        </w:rPr>
        <w:instrText xml:space="preserve"> ADDIN EN.CITE &lt;EndNote&gt;&lt;Cite&gt;&lt;Author&gt;Levine&lt;/Author&gt;&lt;Year&gt;1955&lt;/Year&gt;&lt;RecNum&gt;17&lt;/RecNum&gt;&lt;DisplayText&gt;(Levine and Weisberger 1955)&lt;/DisplayText&gt;&lt;record&gt;&lt;rec-number&gt;17&lt;/rec-number&gt;&lt;foreign-keys&gt;&lt;key app="EN" db-id="tpaa9ewt8d2xz0e0pvqvespawv0rdaf0tre0" timestamp="1719267748"&gt;17&lt;/key&gt;&lt;/foreign-keys&gt;&lt;ref-type name="Journal Article"&gt;17&lt;/ref-type&gt;&lt;contributors&gt;&lt;authors&gt;&lt;author&gt;Levine, Bennett&lt;/author&gt;&lt;author&gt;Weisberger, Austin S.&lt;/author&gt;&lt;/authors&gt;&lt;/contributors&gt;&lt;titles&gt;&lt;title&gt;THE RESPONSE OF VARIOUS TYPES OF BRONCHOGENIC CARCINOMA TO NITROGEN MUSTARD&lt;/title&gt;&lt;secondary-title&gt;Annals of Internal Medicine&lt;/secondary-title&gt;&lt;/titles&gt;&lt;periodical&gt;&lt;full-title&gt;Annals of Internal Medicine&lt;/full-title&gt;&lt;/periodical&gt;&lt;pages&gt;1089-1096&lt;/pages&gt;&lt;volume&gt;42&lt;/volume&gt;&lt;number&gt;5&lt;/number&gt;&lt;dates&gt;&lt;year&gt;1955&lt;/year&gt;&lt;pub-dates&gt;&lt;date&gt;1955/05/01&lt;/date&gt;&lt;/pub-dates&gt;&lt;/dates&gt;&lt;publisher&gt;American College of Physicians&lt;/publisher&gt;&lt;isbn&gt;0003-4819&lt;/isbn&gt;&lt;urls&gt;&lt;related-urls&gt;&lt;url&gt;https://www.acpjournals.org/doi/abs/10.7326/0003-4819-42-5-1089&lt;/url&gt;&lt;/related-urls&gt;&lt;/urls&gt;&lt;electronic-resource-num&gt;10.7326/0003-4819-42-5-1089&lt;/electronic-resource-num&gt;&lt;access-date&gt;2024/06/24&lt;/access-date&gt;&lt;/record&gt;&lt;/Cite&gt;&lt;/EndNote&gt;</w:instrText>
      </w:r>
      <w:r w:rsidR="00025BE1">
        <w:rPr>
          <w:rFonts w:ascii="Segoe UI" w:hAnsi="Segoe UI" w:cs="Segoe UI"/>
          <w:sz w:val="22"/>
          <w:szCs w:val="22"/>
        </w:rPr>
        <w:fldChar w:fldCharType="separate"/>
      </w:r>
      <w:r w:rsidR="00BB53A7">
        <w:rPr>
          <w:rFonts w:ascii="Segoe UI" w:hAnsi="Segoe UI" w:cs="Segoe UI"/>
          <w:noProof/>
          <w:sz w:val="22"/>
          <w:szCs w:val="22"/>
        </w:rPr>
        <w:t>(Levine and Weisberger 1955)</w:t>
      </w:r>
      <w:r w:rsidR="00025BE1">
        <w:rPr>
          <w:rFonts w:ascii="Segoe UI" w:hAnsi="Segoe UI" w:cs="Segoe UI"/>
          <w:sz w:val="22"/>
          <w:szCs w:val="22"/>
        </w:rPr>
        <w:fldChar w:fldCharType="end"/>
      </w:r>
      <w:r w:rsidR="006F0931">
        <w:rPr>
          <w:rFonts w:ascii="Segoe UI" w:hAnsi="Segoe UI" w:cs="Segoe UI"/>
          <w:sz w:val="22"/>
          <w:szCs w:val="22"/>
        </w:rPr>
        <w:t>.</w:t>
      </w:r>
      <w:r w:rsidR="00D41684" w:rsidRPr="00ED7E05">
        <w:rPr>
          <w:rFonts w:ascii="Segoe UI" w:hAnsi="Segoe UI" w:cs="Segoe UI"/>
          <w:sz w:val="22"/>
          <w:szCs w:val="22"/>
        </w:rPr>
        <w:t xml:space="preserve"> </w:t>
      </w:r>
      <w:r w:rsidR="0071049B">
        <w:rPr>
          <w:rFonts w:ascii="Segoe UI" w:hAnsi="Segoe UI" w:cs="Segoe UI"/>
          <w:sz w:val="22"/>
          <w:szCs w:val="22"/>
        </w:rPr>
        <w:t>I</w:t>
      </w:r>
      <w:r w:rsidR="00D41684" w:rsidRPr="00ED7E05">
        <w:rPr>
          <w:rFonts w:ascii="Segoe UI" w:hAnsi="Segoe UI" w:cs="Segoe UI"/>
          <w:sz w:val="22"/>
          <w:szCs w:val="22"/>
        </w:rPr>
        <w:t xml:space="preserve">t can be further classified according to the presence of oncogenic </w:t>
      </w:r>
      <w:r w:rsidR="007A0BB9">
        <w:rPr>
          <w:rFonts w:ascii="Segoe UI" w:hAnsi="Segoe UI" w:cs="Segoe UI"/>
          <w:sz w:val="22"/>
          <w:szCs w:val="22"/>
        </w:rPr>
        <w:t>alterations</w:t>
      </w:r>
      <w:r w:rsidR="00D41684" w:rsidRPr="00ED7E05">
        <w:rPr>
          <w:rFonts w:ascii="Segoe UI" w:hAnsi="Segoe UI" w:cs="Segoe UI"/>
          <w:sz w:val="22"/>
          <w:szCs w:val="22"/>
        </w:rPr>
        <w:t xml:space="preserve"> that affect tumour growth and invasiveness </w:t>
      </w:r>
      <w:r w:rsidR="00025BE1">
        <w:rPr>
          <w:rFonts w:ascii="Segoe UI" w:hAnsi="Segoe UI" w:cs="Segoe UI"/>
          <w:sz w:val="22"/>
          <w:szCs w:val="22"/>
        </w:rPr>
        <w:fldChar w:fldCharType="begin"/>
      </w:r>
      <w:r w:rsidR="00025BE1">
        <w:rPr>
          <w:rFonts w:ascii="Segoe UI" w:hAnsi="Segoe UI" w:cs="Segoe UI"/>
          <w:sz w:val="22"/>
          <w:szCs w:val="22"/>
        </w:rPr>
        <w:instrText xml:space="preserve"> ADDIN EN.CITE &lt;EndNote&gt;&lt;Cite&gt;&lt;Author&gt;Chevallier&lt;/Author&gt;&lt;Year&gt;2021&lt;/Year&gt;&lt;RecNum&gt;3&lt;/RecNum&gt;&lt;DisplayText&gt;(Chevallier et al. 2021)&lt;/DisplayText&gt;&lt;record&gt;&lt;rec-number&gt;3&lt;/rec-number&gt;&lt;foreign-keys&gt;&lt;key app="EN" db-id="tpaa9ewt8d2xz0e0pvqvespawv0rdaf0tre0" timestamp="1719211528"&gt;3&lt;/key&gt;&lt;/foreign-keys&gt;&lt;ref-type name="Journal Article"&gt;17&lt;/ref-type&gt;&lt;contributors&gt;&lt;authors&gt;&lt;author&gt;Chevallier, M.&lt;/author&gt;&lt;author&gt;Borgeaud, M.&lt;/author&gt;&lt;author&gt;Addeo, A.&lt;/author&gt;&lt;author&gt;Friedlaender, A.&lt;/author&gt;&lt;/authors&gt;&lt;/contributors&gt;&lt;auth-address&gt;Department of Oncology, University Hospital Geneva, Geneva 1205, Switzerland.&lt;/auth-address&gt;&lt;titles&gt;&lt;title&gt;Oncogenic driver mutations in non-small cell lung cancer: Past, present and future&lt;/title&gt;&lt;secondary-title&gt;World J Clin Oncol&lt;/secondary-title&gt;&lt;/titles&gt;&lt;periodical&gt;&lt;full-title&gt;World J Clin Oncol&lt;/full-title&gt;&lt;/periodical&gt;&lt;pages&gt;217-237&lt;/pages&gt;&lt;volume&gt;12&lt;/volume&gt;&lt;number&gt;4&lt;/number&gt;&lt;keywords&gt;&lt;keyword&gt;Driver mutations&lt;/keyword&gt;&lt;keyword&gt;Non-small cell lung cancer&lt;/keyword&gt;&lt;keyword&gt;Oncogenes&lt;/keyword&gt;&lt;keyword&gt;Targeted agents&lt;/keyword&gt;&lt;keyword&gt;Tyrosine kinase inhibitors&lt;/keyword&gt;&lt;/keywords&gt;&lt;dates&gt;&lt;year&gt;2021&lt;/year&gt;&lt;pub-dates&gt;&lt;date&gt;Apr 24&lt;/date&gt;&lt;/pub-dates&gt;&lt;/dates&gt;&lt;isbn&gt;2218-4333 (Print)&amp;#xD;2218-4333&lt;/isbn&gt;&lt;accession-num&gt;33959476&lt;/accession-num&gt;&lt;urls&gt;&lt;/urls&gt;&lt;custom1&gt;Conflict-of-interest statement: Mathieu Chevallier and Maxime Borgeaud declare no potential conflicts of interest; Alfredo Addeo has received compensation from Bristol-Myers Squibb, AstraZeneca, Merck Sharpe &amp;amp; Dohme, Takeda, Pfizer, Roche and Boehringer Ingelheim for participating on advisory boards; Alex Friedlaender has received compensation from Roche, Pfizer, Merck Sharpe &amp;amp; Dohme, and Bristol-Myers Squibb for participating in advisory boards.&lt;/custom1&gt;&lt;custom2&gt;PMC8085514&lt;/custom2&gt;&lt;electronic-resource-num&gt;10.5306/wjco.v12.i4.217&lt;/electronic-resource-num&gt;&lt;remote-database-provider&gt;NLM&lt;/remote-database-provider&gt;&lt;language&gt;eng&lt;/language&gt;&lt;/record&gt;&lt;/Cite&gt;&lt;/EndNote&gt;</w:instrText>
      </w:r>
      <w:r w:rsidR="00025BE1">
        <w:rPr>
          <w:rFonts w:ascii="Segoe UI" w:hAnsi="Segoe UI" w:cs="Segoe UI"/>
          <w:sz w:val="22"/>
          <w:szCs w:val="22"/>
        </w:rPr>
        <w:fldChar w:fldCharType="separate"/>
      </w:r>
      <w:r w:rsidR="00025BE1">
        <w:rPr>
          <w:rFonts w:ascii="Segoe UI" w:hAnsi="Segoe UI" w:cs="Segoe UI"/>
          <w:noProof/>
          <w:sz w:val="22"/>
          <w:szCs w:val="22"/>
        </w:rPr>
        <w:t>(Chevallier et al. 2021)</w:t>
      </w:r>
      <w:r w:rsidR="00025BE1">
        <w:rPr>
          <w:rFonts w:ascii="Segoe UI" w:hAnsi="Segoe UI" w:cs="Segoe UI"/>
          <w:sz w:val="22"/>
          <w:szCs w:val="22"/>
        </w:rPr>
        <w:fldChar w:fldCharType="end"/>
      </w:r>
      <w:r w:rsidR="00025BE1">
        <w:rPr>
          <w:rFonts w:ascii="Segoe UI" w:hAnsi="Segoe UI" w:cs="Segoe UI"/>
          <w:sz w:val="22"/>
          <w:szCs w:val="22"/>
        </w:rPr>
        <w:t>.</w:t>
      </w:r>
      <w:r w:rsidR="00D41684" w:rsidRPr="00ED7E05">
        <w:rPr>
          <w:rFonts w:ascii="Segoe UI" w:hAnsi="Segoe UI" w:cs="Segoe UI"/>
          <w:sz w:val="22"/>
          <w:szCs w:val="22"/>
        </w:rPr>
        <w:t xml:space="preserve"> It is estimated that greater than 65% of patients with advanced NSCLC have a targetable genomic alteration </w:t>
      </w:r>
      <w:r w:rsidR="00025BE1">
        <w:rPr>
          <w:rFonts w:ascii="Segoe UI" w:hAnsi="Segoe UI" w:cs="Segoe UI"/>
          <w:sz w:val="22"/>
          <w:szCs w:val="22"/>
        </w:rPr>
        <w:fldChar w:fldCharType="begin"/>
      </w:r>
      <w:r w:rsidR="00025BE1">
        <w:rPr>
          <w:rFonts w:ascii="Segoe UI" w:hAnsi="Segoe UI" w:cs="Segoe UI"/>
          <w:sz w:val="22"/>
          <w:szCs w:val="22"/>
        </w:rPr>
        <w:instrText xml:space="preserve"> ADDIN EN.CITE &lt;EndNote&gt;&lt;Cite&gt;&lt;Author&gt;Cheng&lt;/Author&gt;&lt;Year&gt;2021&lt;/Year&gt;&lt;RecNum&gt;42&lt;/RecNum&gt;&lt;DisplayText&gt;(Cheng et al. 2021)&lt;/DisplayText&gt;&lt;record&gt;&lt;rec-number&gt;42&lt;/rec-number&gt;&lt;foreign-keys&gt;&lt;key app="EN" db-id="tpaa9ewt8d2xz0e0pvqvespawv0rdaf0tre0" timestamp="1719454410"&gt;42&lt;/key&gt;&lt;/foreign-keys&gt;&lt;ref-type name="Journal Article"&gt;17&lt;/ref-type&gt;&lt;contributors&gt;&lt;authors&gt;&lt;author&gt;Cheng, Y.&lt;/author&gt;&lt;author&gt;Zhang, T.&lt;/author&gt;&lt;author&gt;Xu, Q.&lt;/author&gt;&lt;/authors&gt;&lt;/contributors&gt;&lt;auth-address&gt;Laboratory of Aging Research and Cancer Drug Target State Key Laboratory of Biotherapy and Cancer Center National Clinical Research Center for Geriatrics West China Hospital Sichuan University Chengdu China.&amp;#xD;Department of Oncology Shanghai Tenth People&amp;apos;s Hospital Tongji University School of Medicine Shanghai China.&lt;/auth-address&gt;&lt;titles&gt;&lt;title&gt;Therapeutic advances in non-small cell lung cancer: Focus on clinical development of targeted therapy and immunotherapy&lt;/title&gt;&lt;secondary-title&gt;MedComm (2020)&lt;/secondary-title&gt;&lt;/titles&gt;&lt;periodical&gt;&lt;full-title&gt;MedComm (2020)&lt;/full-title&gt;&lt;/periodical&gt;&lt;pages&gt;692-729&lt;/pages&gt;&lt;volume&gt;2&lt;/volume&gt;&lt;number&gt;4&lt;/number&gt;&lt;edition&gt;20211214&lt;/edition&gt;&lt;keywords&gt;&lt;keyword&gt;combination therapy&lt;/keyword&gt;&lt;keyword&gt;drug resistance&lt;/keyword&gt;&lt;keyword&gt;immunotherapy&lt;/keyword&gt;&lt;keyword&gt;non‐small cell lung cancer (NSCLC)&lt;/keyword&gt;&lt;keyword&gt;targeted therapy&lt;/keyword&gt;&lt;/keywords&gt;&lt;dates&gt;&lt;year&gt;2021&lt;/year&gt;&lt;pub-dates&gt;&lt;date&gt;Dec&lt;/date&gt;&lt;/pub-dates&gt;&lt;/dates&gt;&lt;isbn&gt;2688-2663&lt;/isbn&gt;&lt;accession-num&gt;34977873&lt;/accession-num&gt;&lt;urls&gt;&lt;/urls&gt;&lt;custom1&gt;The authors declare no competing interests.&lt;/custom1&gt;&lt;custom2&gt;PMC8706764&lt;/custom2&gt;&lt;electronic-resource-num&gt;10.1002/mco2.105&lt;/electronic-resource-num&gt;&lt;remote-database-provider&gt;NLM&lt;/remote-database-provider&gt;&lt;language&gt;eng&lt;/language&gt;&lt;/record&gt;&lt;/Cite&gt;&lt;/EndNote&gt;</w:instrText>
      </w:r>
      <w:r w:rsidR="00025BE1">
        <w:rPr>
          <w:rFonts w:ascii="Segoe UI" w:hAnsi="Segoe UI" w:cs="Segoe UI"/>
          <w:sz w:val="22"/>
          <w:szCs w:val="22"/>
        </w:rPr>
        <w:fldChar w:fldCharType="separate"/>
      </w:r>
      <w:r w:rsidR="00025BE1">
        <w:rPr>
          <w:rFonts w:ascii="Segoe UI" w:hAnsi="Segoe UI" w:cs="Segoe UI"/>
          <w:noProof/>
          <w:sz w:val="22"/>
          <w:szCs w:val="22"/>
        </w:rPr>
        <w:t>(Cheng et al. 2021)</w:t>
      </w:r>
      <w:r w:rsidR="00025BE1">
        <w:rPr>
          <w:rFonts w:ascii="Segoe UI" w:hAnsi="Segoe UI" w:cs="Segoe UI"/>
          <w:sz w:val="22"/>
          <w:szCs w:val="22"/>
        </w:rPr>
        <w:fldChar w:fldCharType="end"/>
      </w:r>
      <w:r w:rsidR="00D41684" w:rsidRPr="00ED7E05">
        <w:rPr>
          <w:rFonts w:ascii="Segoe UI" w:hAnsi="Segoe UI" w:cs="Segoe UI"/>
          <w:sz w:val="22"/>
          <w:szCs w:val="22"/>
        </w:rPr>
        <w:t xml:space="preserve"> and </w:t>
      </w:r>
      <w:r w:rsidR="00D41684">
        <w:rPr>
          <w:rFonts w:ascii="Segoe UI" w:hAnsi="Segoe UI" w:cs="Segoe UI"/>
          <w:sz w:val="22"/>
          <w:szCs w:val="22"/>
        </w:rPr>
        <w:t xml:space="preserve">potentially as </w:t>
      </w:r>
      <w:r w:rsidR="00D41684" w:rsidRPr="00ED7E05">
        <w:rPr>
          <w:rFonts w:ascii="Segoe UI" w:hAnsi="Segoe UI" w:cs="Segoe UI"/>
          <w:sz w:val="22"/>
          <w:szCs w:val="22"/>
        </w:rPr>
        <w:t xml:space="preserve">high </w:t>
      </w:r>
      <w:r w:rsidR="00D41684" w:rsidRPr="00ED7E05">
        <w:rPr>
          <w:rFonts w:ascii="Segoe UI" w:hAnsi="Segoe UI" w:cs="Segoe UI"/>
          <w:sz w:val="22"/>
          <w:szCs w:val="22"/>
        </w:rPr>
        <w:lastRenderedPageBreak/>
        <w:t>as 80% in Asian populations</w:t>
      </w:r>
      <w:r w:rsidR="00025BE1">
        <w:rPr>
          <w:rFonts w:ascii="Segoe UI" w:hAnsi="Segoe UI" w:cs="Segoe UI"/>
          <w:sz w:val="22"/>
          <w:szCs w:val="22"/>
        </w:rPr>
        <w:t xml:space="preserve"> </w:t>
      </w:r>
      <w:r w:rsidR="00025BE1">
        <w:rPr>
          <w:rFonts w:ascii="Segoe UI" w:hAnsi="Segoe UI" w:cs="Segoe UI"/>
          <w:sz w:val="22"/>
          <w:szCs w:val="22"/>
        </w:rPr>
        <w:fldChar w:fldCharType="begin">
          <w:fldData xml:space="preserve">PEVuZE5vdGU+PENpdGU+PEF1dGhvcj5UYW48L0F1dGhvcj48WWVhcj4yMDIyPC9ZZWFyPjxSZWNO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</w:fldData>
        </w:fldChar>
      </w:r>
      <w:r w:rsidR="00520304">
        <w:rPr>
          <w:rFonts w:ascii="Segoe UI" w:hAnsi="Segoe UI" w:cs="Segoe UI"/>
          <w:sz w:val="22"/>
          <w:szCs w:val="22"/>
        </w:rPr>
        <w:instrText xml:space="preserve"> ADDIN EN.CITE </w:instrText>
      </w:r>
      <w:r w:rsidR="00520304">
        <w:rPr>
          <w:rFonts w:ascii="Segoe UI" w:hAnsi="Segoe UI" w:cs="Segoe UI"/>
          <w:sz w:val="22"/>
          <w:szCs w:val="22"/>
        </w:rPr>
        <w:fldChar w:fldCharType="begin">
          <w:fldData xml:space="preserve">PEVuZE5vdGU+PENpdGU+PEF1dGhvcj5UYW48L0F1dGhvcj48WWVhcj4yMDIyPC9ZZWFyPjxSZWNO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</w:fldData>
        </w:fldChar>
      </w:r>
      <w:r w:rsidR="00520304">
        <w:rPr>
          <w:rFonts w:ascii="Segoe UI" w:hAnsi="Segoe UI" w:cs="Segoe UI"/>
          <w:sz w:val="22"/>
          <w:szCs w:val="22"/>
        </w:rPr>
        <w:instrText xml:space="preserve"> ADDIN EN.CITE.DATA </w:instrText>
      </w:r>
      <w:r w:rsidR="00520304">
        <w:rPr>
          <w:rFonts w:ascii="Segoe UI" w:hAnsi="Segoe UI" w:cs="Segoe UI"/>
          <w:sz w:val="22"/>
          <w:szCs w:val="22"/>
        </w:rPr>
      </w:r>
      <w:r w:rsidR="00520304">
        <w:rPr>
          <w:rFonts w:ascii="Segoe UI" w:hAnsi="Segoe UI" w:cs="Segoe UI"/>
          <w:sz w:val="22"/>
          <w:szCs w:val="22"/>
        </w:rPr>
        <w:fldChar w:fldCharType="end"/>
      </w:r>
      <w:r w:rsidR="00025BE1">
        <w:rPr>
          <w:rFonts w:ascii="Segoe UI" w:hAnsi="Segoe UI" w:cs="Segoe UI"/>
          <w:sz w:val="22"/>
          <w:szCs w:val="22"/>
        </w:rPr>
      </w:r>
      <w:r w:rsidR="00025BE1">
        <w:rPr>
          <w:rFonts w:ascii="Segoe UI" w:hAnsi="Segoe UI" w:cs="Segoe UI"/>
          <w:sz w:val="22"/>
          <w:szCs w:val="22"/>
        </w:rPr>
        <w:fldChar w:fldCharType="separate"/>
      </w:r>
      <w:r w:rsidR="00520304">
        <w:rPr>
          <w:rFonts w:ascii="Segoe UI" w:hAnsi="Segoe UI" w:cs="Segoe UI"/>
          <w:noProof/>
          <w:sz w:val="22"/>
          <w:szCs w:val="22"/>
        </w:rPr>
        <w:t>(Tan and Tan 2022)</w:t>
      </w:r>
      <w:r w:rsidR="00025BE1">
        <w:rPr>
          <w:rFonts w:ascii="Segoe UI" w:hAnsi="Segoe UI" w:cs="Segoe UI"/>
          <w:sz w:val="22"/>
          <w:szCs w:val="22"/>
        </w:rPr>
        <w:fldChar w:fldCharType="end"/>
      </w:r>
      <w:r w:rsidR="00C905CB">
        <w:rPr>
          <w:rFonts w:ascii="Segoe UI" w:hAnsi="Segoe UI" w:cs="Segoe UI"/>
          <w:sz w:val="22"/>
          <w:szCs w:val="22"/>
        </w:rPr>
        <w:t>.</w:t>
      </w:r>
      <w:r w:rsidR="00D41684" w:rsidRPr="00ED7E05">
        <w:rPr>
          <w:rFonts w:ascii="Segoe UI" w:hAnsi="Segoe UI" w:cs="Segoe UI"/>
          <w:sz w:val="22"/>
          <w:szCs w:val="22"/>
        </w:rPr>
        <w:t xml:space="preserve"> Genetic alterations are most</w:t>
      </w:r>
      <w:r w:rsidR="002C327D">
        <w:rPr>
          <w:rFonts w:ascii="Segoe UI" w:hAnsi="Segoe UI" w:cs="Segoe UI"/>
          <w:sz w:val="22"/>
          <w:szCs w:val="22"/>
        </w:rPr>
        <w:t>ly</w:t>
      </w:r>
      <w:r w:rsidR="00D41684" w:rsidRPr="00ED7E05">
        <w:rPr>
          <w:rFonts w:ascii="Segoe UI" w:hAnsi="Segoe UI" w:cs="Segoe UI"/>
          <w:sz w:val="22"/>
          <w:szCs w:val="22"/>
        </w:rPr>
        <w:t xml:space="preserve"> found in lung adenocarcinoma, commonly </w:t>
      </w:r>
      <w:r w:rsidR="00D41684">
        <w:rPr>
          <w:rFonts w:ascii="Segoe UI" w:hAnsi="Segoe UI" w:cs="Segoe UI"/>
          <w:sz w:val="22"/>
          <w:szCs w:val="22"/>
        </w:rPr>
        <w:t xml:space="preserve">in </w:t>
      </w:r>
      <w:r w:rsidR="00D41684" w:rsidRPr="00EF5D0F">
        <w:rPr>
          <w:rFonts w:ascii="Segoe UI" w:hAnsi="Segoe UI" w:cs="Segoe UI"/>
          <w:i/>
          <w:iCs/>
          <w:sz w:val="22"/>
          <w:szCs w:val="22"/>
        </w:rPr>
        <w:t>EGFR</w:t>
      </w:r>
      <w:r w:rsidR="00D41684" w:rsidRPr="00ED7E05">
        <w:rPr>
          <w:rFonts w:ascii="Segoe UI" w:hAnsi="Segoe UI" w:cs="Segoe UI"/>
          <w:sz w:val="22"/>
          <w:szCs w:val="22"/>
        </w:rPr>
        <w:t xml:space="preserve">, </w:t>
      </w:r>
      <w:r w:rsidR="00D41684" w:rsidRPr="00EF5D0F">
        <w:rPr>
          <w:rFonts w:ascii="Segoe UI" w:hAnsi="Segoe UI" w:cs="Segoe UI"/>
          <w:i/>
          <w:iCs/>
          <w:sz w:val="22"/>
          <w:szCs w:val="22"/>
        </w:rPr>
        <w:t>ALK</w:t>
      </w:r>
      <w:r w:rsidR="00D41684" w:rsidRPr="00ED7E05">
        <w:rPr>
          <w:rFonts w:ascii="Segoe UI" w:hAnsi="Segoe UI" w:cs="Segoe UI"/>
          <w:sz w:val="22"/>
          <w:szCs w:val="22"/>
        </w:rPr>
        <w:t xml:space="preserve"> and </w:t>
      </w:r>
      <w:r w:rsidR="00D41684" w:rsidRPr="00EF5D0F">
        <w:rPr>
          <w:rFonts w:ascii="Segoe UI" w:hAnsi="Segoe UI" w:cs="Segoe UI"/>
          <w:i/>
          <w:iCs/>
          <w:sz w:val="22"/>
          <w:szCs w:val="22"/>
        </w:rPr>
        <w:t>ROS1</w:t>
      </w:r>
      <w:r w:rsidR="00D41684">
        <w:rPr>
          <w:rFonts w:ascii="Segoe UI" w:hAnsi="Segoe UI" w:cs="Segoe UI"/>
          <w:sz w:val="22"/>
          <w:szCs w:val="22"/>
        </w:rPr>
        <w:t xml:space="preserve"> genes</w:t>
      </w:r>
      <w:r w:rsidR="00514B87">
        <w:rPr>
          <w:rFonts w:ascii="Segoe UI" w:hAnsi="Segoe UI" w:cs="Segoe UI"/>
          <w:sz w:val="22"/>
          <w:szCs w:val="22"/>
        </w:rPr>
        <w:t>,</w:t>
      </w:r>
      <w:r w:rsidR="00D41684" w:rsidRPr="00ED7E05">
        <w:rPr>
          <w:rFonts w:ascii="Segoe UI" w:hAnsi="Segoe UI" w:cs="Segoe UI"/>
          <w:sz w:val="22"/>
          <w:szCs w:val="22"/>
        </w:rPr>
        <w:t xml:space="preserve"> </w:t>
      </w:r>
      <w:r w:rsidR="00514B87">
        <w:rPr>
          <w:rFonts w:ascii="Segoe UI" w:hAnsi="Segoe UI" w:cs="Segoe UI"/>
          <w:sz w:val="22"/>
          <w:szCs w:val="22"/>
        </w:rPr>
        <w:t>and</w:t>
      </w:r>
      <w:r w:rsidR="00D41684" w:rsidRPr="00ED7E05">
        <w:rPr>
          <w:rFonts w:ascii="Segoe UI" w:hAnsi="Segoe UI" w:cs="Segoe UI"/>
          <w:sz w:val="22"/>
          <w:szCs w:val="22"/>
        </w:rPr>
        <w:t xml:space="preserve"> are </w:t>
      </w:r>
      <w:r w:rsidR="00514B87">
        <w:rPr>
          <w:rFonts w:ascii="Segoe UI" w:hAnsi="Segoe UI" w:cs="Segoe UI"/>
          <w:sz w:val="22"/>
          <w:szCs w:val="22"/>
        </w:rPr>
        <w:t>least</w:t>
      </w:r>
      <w:r w:rsidR="00BB46AB">
        <w:rPr>
          <w:rFonts w:ascii="Segoe UI" w:hAnsi="Segoe UI" w:cs="Segoe UI"/>
          <w:sz w:val="22"/>
          <w:szCs w:val="22"/>
        </w:rPr>
        <w:t xml:space="preserve"> </w:t>
      </w:r>
      <w:r w:rsidR="00D41684" w:rsidRPr="00ED7E05">
        <w:rPr>
          <w:rFonts w:ascii="Segoe UI" w:hAnsi="Segoe UI" w:cs="Segoe UI"/>
          <w:sz w:val="22"/>
          <w:szCs w:val="22"/>
        </w:rPr>
        <w:t xml:space="preserve">reported in </w:t>
      </w:r>
      <w:r w:rsidR="00084DD8">
        <w:rPr>
          <w:rFonts w:ascii="Segoe UI" w:hAnsi="Segoe UI" w:cs="Segoe UI"/>
          <w:sz w:val="22"/>
          <w:szCs w:val="22"/>
        </w:rPr>
        <w:t xml:space="preserve">lung </w:t>
      </w:r>
      <w:r w:rsidR="00D41684" w:rsidRPr="00ED7E05">
        <w:rPr>
          <w:rFonts w:ascii="Segoe UI" w:hAnsi="Segoe UI" w:cs="Segoe UI"/>
          <w:sz w:val="22"/>
          <w:szCs w:val="22"/>
        </w:rPr>
        <w:t xml:space="preserve">squamous cell </w:t>
      </w:r>
      <w:r w:rsidR="00084DD8">
        <w:rPr>
          <w:rFonts w:ascii="Segoe UI" w:hAnsi="Segoe UI" w:cs="Segoe UI"/>
          <w:sz w:val="22"/>
          <w:szCs w:val="22"/>
        </w:rPr>
        <w:t>carcinoma</w:t>
      </w:r>
      <w:r w:rsidR="00E46EB4">
        <w:rPr>
          <w:rFonts w:ascii="Segoe UI" w:hAnsi="Segoe UI" w:cs="Segoe UI"/>
          <w:sz w:val="22"/>
          <w:szCs w:val="22"/>
        </w:rPr>
        <w:t xml:space="preserve"> </w:t>
      </w:r>
      <w:r w:rsidR="008E019C">
        <w:rPr>
          <w:rFonts w:ascii="Segoe UI" w:hAnsi="Segoe UI" w:cs="Segoe UI"/>
          <w:sz w:val="22"/>
          <w:szCs w:val="22"/>
        </w:rPr>
        <w:fldChar w:fldCharType="begin"/>
      </w:r>
      <w:r w:rsidR="008E019C">
        <w:rPr>
          <w:rFonts w:ascii="Segoe UI" w:hAnsi="Segoe UI" w:cs="Segoe UI"/>
          <w:sz w:val="22"/>
          <w:szCs w:val="22"/>
        </w:rPr>
        <w:instrText xml:space="preserve"> ADDIN EN.CITE &lt;EndNote&gt;&lt;Cite&gt;&lt;Author&gt;Cancer Genome Atlas Research Network&lt;/Author&gt;&lt;Year&gt;2014&lt;/Year&gt;&lt;RecNum&gt;50&lt;/RecNum&gt;&lt;DisplayText&gt;(Cancer Genome Atlas Research Network 2014)&lt;/DisplayText&gt;&lt;record&gt;&lt;rec-number&gt;50&lt;/rec-number&gt;&lt;foreign-keys&gt;&lt;key app="EN" db-id="tpaa9ewt8d2xz0e0pvqvespawv0rdaf0tre0" timestamp="1719885474"&gt;50&lt;/key&gt;&lt;/foreign-keys&gt;&lt;ref-type name="Journal Article"&gt;17&lt;/ref-type&gt;&lt;contributors&gt;&lt;authors&gt;&lt;author&gt;Cancer Genome Atlas Research Network, &lt;/author&gt;&lt;/authors&gt;&lt;/contributors&gt;&lt;titles&gt;&lt;title&gt;Comprehensive molecular profiling of lung adenocarcinoma&lt;/title&gt;&lt;secondary-title&gt;Nature&lt;/secondary-title&gt;&lt;/titles&gt;&lt;periodical&gt;&lt;full-title&gt;Nature&lt;/full-title&gt;&lt;/periodical&gt;&lt;pages&gt;543-50&lt;/pages&gt;&lt;volume&gt;511&lt;/volume&gt;&lt;number&gt;7511&lt;/number&gt;&lt;edition&gt;20140709&lt;/edition&gt;&lt;keywords&gt;&lt;keyword&gt;Adenocarcinoma/*genetics/*pathology&lt;/keyword&gt;&lt;keyword&gt;Adenocarcinoma of Lung&lt;/keyword&gt;&lt;keyword&gt;Cell Cycle Proteins/genetics&lt;/keyword&gt;&lt;keyword&gt;Female&lt;/keyword&gt;&lt;keyword&gt;Gene Dosage&lt;/keyword&gt;&lt;keyword&gt;Gene Expression Regulation, Neoplastic&lt;/keyword&gt;&lt;keyword&gt;*Genomics&lt;/keyword&gt;&lt;keyword&gt;Humans&lt;/keyword&gt;&lt;keyword&gt;Lung Neoplasms/*genetics/*pathology&lt;/keyword&gt;&lt;keyword&gt;Male&lt;/keyword&gt;&lt;keyword&gt;Molecular Typing&lt;/keyword&gt;&lt;keyword&gt;Mutation/genetics&lt;/keyword&gt;&lt;keyword&gt;Oncogenes/genetics&lt;/keyword&gt;&lt;keyword&gt;Sex Factors&lt;/keyword&gt;&lt;keyword&gt;Transcriptome/genetics&lt;/keyword&gt;&lt;/keywords&gt;&lt;dates&gt;&lt;year&gt;2014&lt;/year&gt;&lt;pub-dates&gt;&lt;date&gt;Jul 31&lt;/date&gt;&lt;/pub-dates&gt;&lt;/dates&gt;&lt;isbn&gt;0028-0836 (Print)&amp;#xD;0028-0836&lt;/isbn&gt;&lt;accession-num&gt;25079552&lt;/accession-num&gt;&lt;urls&gt;&lt;/urls&gt;&lt;custom2&gt;PMC4231481&lt;/custom2&gt;&lt;custom6&gt;NIHMS629713&lt;/custom6&gt;&lt;electronic-resource-num&gt;10.1038/nature13385&lt;/electronic-resource-num&gt;&lt;remote-database-provider&gt;NLM&lt;/remote-database-provider&gt;&lt;language&gt;eng&lt;/language&gt;&lt;/record&gt;&lt;/Cite&gt;&lt;/EndNote&gt;</w:instrText>
      </w:r>
      <w:r w:rsidR="008E019C">
        <w:rPr>
          <w:rFonts w:ascii="Segoe UI" w:hAnsi="Segoe UI" w:cs="Segoe UI"/>
          <w:sz w:val="22"/>
          <w:szCs w:val="22"/>
        </w:rPr>
        <w:fldChar w:fldCharType="separate"/>
      </w:r>
      <w:r w:rsidR="008E019C">
        <w:rPr>
          <w:rFonts w:ascii="Segoe UI" w:hAnsi="Segoe UI" w:cs="Segoe UI"/>
          <w:noProof/>
          <w:sz w:val="22"/>
          <w:szCs w:val="22"/>
        </w:rPr>
        <w:t>(Cancer Genome Atlas Research Network 2014)</w:t>
      </w:r>
      <w:r w:rsidR="008E019C">
        <w:rPr>
          <w:rFonts w:ascii="Segoe UI" w:hAnsi="Segoe UI" w:cs="Segoe UI"/>
          <w:sz w:val="22"/>
          <w:szCs w:val="22"/>
        </w:rPr>
        <w:fldChar w:fldCharType="end"/>
      </w:r>
      <w:r w:rsidR="008E019C">
        <w:rPr>
          <w:rFonts w:ascii="Segoe UI" w:hAnsi="Segoe UI" w:cs="Segoe UI"/>
          <w:sz w:val="22"/>
          <w:szCs w:val="22"/>
        </w:rPr>
        <w:t>.</w:t>
      </w:r>
      <w:r w:rsidR="00212F65">
        <w:rPr>
          <w:rFonts w:ascii="Segoe UI" w:hAnsi="Segoe UI" w:cs="Segoe UI"/>
          <w:sz w:val="22"/>
          <w:szCs w:val="22"/>
        </w:rPr>
        <w:t xml:space="preserve"> </w:t>
      </w:r>
      <w:r w:rsidR="00D41684">
        <w:rPr>
          <w:rFonts w:ascii="Segoe UI" w:hAnsi="Segoe UI" w:cs="Segoe UI"/>
          <w:sz w:val="22"/>
          <w:szCs w:val="22"/>
        </w:rPr>
        <w:t>D</w:t>
      </w:r>
      <w:r w:rsidR="00D41684" w:rsidRPr="00ED7E05">
        <w:rPr>
          <w:rFonts w:ascii="Segoe UI" w:hAnsi="Segoe UI" w:cs="Segoe UI"/>
          <w:sz w:val="22"/>
          <w:szCs w:val="22"/>
        </w:rPr>
        <w:t xml:space="preserve">ifferent genetic </w:t>
      </w:r>
      <w:r w:rsidR="007A0BB9">
        <w:rPr>
          <w:rFonts w:ascii="Segoe UI" w:hAnsi="Segoe UI" w:cs="Segoe UI"/>
          <w:sz w:val="22"/>
          <w:szCs w:val="22"/>
        </w:rPr>
        <w:t>alterations</w:t>
      </w:r>
      <w:r w:rsidR="00D41684">
        <w:rPr>
          <w:rFonts w:ascii="Segoe UI" w:hAnsi="Segoe UI" w:cs="Segoe UI"/>
          <w:sz w:val="22"/>
          <w:szCs w:val="22"/>
        </w:rPr>
        <w:t xml:space="preserve"> also arise from lifestyle factors</w:t>
      </w:r>
      <w:r w:rsidR="00BE4401">
        <w:rPr>
          <w:rFonts w:ascii="Segoe UI" w:hAnsi="Segoe UI" w:cs="Segoe UI"/>
          <w:sz w:val="22"/>
          <w:szCs w:val="22"/>
        </w:rPr>
        <w:t>;</w:t>
      </w:r>
      <w:r w:rsidR="00D41684">
        <w:rPr>
          <w:rFonts w:ascii="Segoe UI" w:hAnsi="Segoe UI" w:cs="Segoe UI"/>
          <w:sz w:val="22"/>
          <w:szCs w:val="22"/>
        </w:rPr>
        <w:t xml:space="preserve"> </w:t>
      </w:r>
      <w:r w:rsidR="00D41684" w:rsidRPr="00ED7E05">
        <w:rPr>
          <w:rFonts w:ascii="Segoe UI" w:hAnsi="Segoe UI" w:cs="Segoe UI"/>
          <w:sz w:val="22"/>
          <w:szCs w:val="22"/>
        </w:rPr>
        <w:t xml:space="preserve">smokers and non-smokers </w:t>
      </w:r>
      <w:r w:rsidR="00D41684">
        <w:rPr>
          <w:rFonts w:ascii="Segoe UI" w:hAnsi="Segoe UI" w:cs="Segoe UI"/>
          <w:sz w:val="22"/>
          <w:szCs w:val="22"/>
        </w:rPr>
        <w:t xml:space="preserve">often have biologically distinct tumours </w:t>
      </w:r>
      <w:r w:rsidR="008E019C">
        <w:rPr>
          <w:rFonts w:ascii="Segoe UI" w:hAnsi="Segoe UI" w:cs="Segoe UI"/>
          <w:sz w:val="22"/>
          <w:szCs w:val="22"/>
        </w:rPr>
        <w:fldChar w:fldCharType="begin"/>
      </w:r>
      <w:r w:rsidR="008E019C">
        <w:rPr>
          <w:rFonts w:ascii="Segoe UI" w:hAnsi="Segoe UI" w:cs="Segoe UI"/>
          <w:sz w:val="22"/>
          <w:szCs w:val="22"/>
        </w:rPr>
        <w:instrText xml:space="preserve"> ADDIN EN.CITE &lt;EndNote&gt;&lt;Cite&gt;&lt;Author&gt;Dubin&lt;/Author&gt;&lt;Year&gt;2020&lt;/Year&gt;&lt;RecNum&gt;8&lt;/RecNum&gt;&lt;DisplayText&gt;(Dubin and Griffin 2020)&lt;/DisplayText&gt;&lt;record&gt;&lt;rec-number&gt;8&lt;/rec-number&gt;&lt;foreign-keys&gt;&lt;key app="EN" db-id="tpaa9ewt8d2xz0e0pvqvespawv0rdaf0tre0" timestamp="1719213446"&gt;8&lt;/key&gt;&lt;/foreign-keys&gt;&lt;ref-type name="Journal Article"&gt;17&lt;/ref-type&gt;&lt;contributors&gt;&lt;authors&gt;&lt;author&gt;Dubin, S.&lt;/author&gt;&lt;author&gt;Griffin, D.&lt;/author&gt;&lt;/authors&gt;&lt;/contributors&gt;&lt;auth-address&gt;Practice Pulmonary and Critical Care medicine in the Truman Medical Center Health Sciences District, Kansas City, Missouri.&lt;/auth-address&gt;&lt;titles&gt;&lt;title&gt;Lung Cancer in Non-Smokers&lt;/title&gt;&lt;secondary-title&gt;Mo Med&lt;/secondary-title&gt;&lt;/titles&gt;&lt;periodical&gt;&lt;full-title&gt;Mo Med&lt;/full-title&gt;&lt;/periodical&gt;&lt;pages&gt;375-379&lt;/pages&gt;&lt;volume&gt;117&lt;/volume&gt;&lt;number&gt;4&lt;/number&gt;&lt;keywords&gt;&lt;keyword&gt;Aged&lt;/keyword&gt;&lt;keyword&gt;Environmental Exposure/adverse effects&lt;/keyword&gt;&lt;keyword&gt;Female&lt;/keyword&gt;&lt;keyword&gt;Humans&lt;/keyword&gt;&lt;keyword&gt;Lung Neoplasms/*classification/epidemiology/etiology&lt;/keyword&gt;&lt;keyword&gt;Male&lt;/keyword&gt;&lt;keyword&gt;Middle Aged&lt;/keyword&gt;&lt;keyword&gt;Missouri/epidemiology&lt;/keyword&gt;&lt;keyword&gt;Non-Smokers/*statistics &amp;amp; numerical data&lt;/keyword&gt;&lt;keyword&gt;Radon/adverse effects&lt;/keyword&gt;&lt;keyword&gt;Risk Factors&lt;/keyword&gt;&lt;/keywords&gt;&lt;dates&gt;&lt;year&gt;2020&lt;/year&gt;&lt;pub-dates&gt;&lt;date&gt;Jul-Aug&lt;/date&gt;&lt;/pub-dates&gt;&lt;/dates&gt;&lt;isbn&gt;0026-6620 (Print)&amp;#xD;0026-6620&lt;/isbn&gt;&lt;accession-num&gt;32848276&lt;/accession-num&gt;&lt;urls&gt;&lt;/urls&gt;&lt;custom2&gt;PMC7431055&lt;/custom2&gt;&lt;remote-database-provider&gt;NLM&lt;/remote-database-provider&gt;&lt;language&gt;eng&lt;/language&gt;&lt;/record&gt;&lt;/Cite&gt;&lt;/EndNote&gt;</w:instrText>
      </w:r>
      <w:r w:rsidR="008E019C">
        <w:rPr>
          <w:rFonts w:ascii="Segoe UI" w:hAnsi="Segoe UI" w:cs="Segoe UI"/>
          <w:sz w:val="22"/>
          <w:szCs w:val="22"/>
        </w:rPr>
        <w:fldChar w:fldCharType="separate"/>
      </w:r>
      <w:r w:rsidR="008E019C">
        <w:rPr>
          <w:rFonts w:ascii="Segoe UI" w:hAnsi="Segoe UI" w:cs="Segoe UI"/>
          <w:noProof/>
          <w:sz w:val="22"/>
          <w:szCs w:val="22"/>
        </w:rPr>
        <w:t>(Dubin and Griffin 2020)</w:t>
      </w:r>
      <w:r w:rsidR="008E019C">
        <w:rPr>
          <w:rFonts w:ascii="Segoe UI" w:hAnsi="Segoe UI" w:cs="Segoe UI"/>
          <w:sz w:val="22"/>
          <w:szCs w:val="22"/>
        </w:rPr>
        <w:fldChar w:fldCharType="end"/>
      </w:r>
      <w:r w:rsidR="00D41684" w:rsidRPr="00ED7E05">
        <w:rPr>
          <w:rFonts w:ascii="Segoe UI" w:hAnsi="Segoe UI" w:cs="Segoe UI"/>
          <w:sz w:val="22"/>
          <w:szCs w:val="22"/>
        </w:rPr>
        <w:t xml:space="preserve">. </w:t>
      </w:r>
      <w:r w:rsidR="00D41684">
        <w:rPr>
          <w:rFonts w:ascii="Segoe UI" w:hAnsi="Segoe UI" w:cs="Segoe UI"/>
          <w:sz w:val="22"/>
          <w:szCs w:val="22"/>
        </w:rPr>
        <w:t>This d</w:t>
      </w:r>
      <w:r w:rsidR="00D41684" w:rsidRPr="00ED7E05">
        <w:rPr>
          <w:rFonts w:ascii="Segoe UI" w:hAnsi="Segoe UI" w:cs="Segoe UI"/>
          <w:sz w:val="22"/>
          <w:szCs w:val="22"/>
        </w:rPr>
        <w:t>iversity in genetic profiles is an important attribute influencing treatment</w:t>
      </w:r>
      <w:r w:rsidR="00D41684">
        <w:rPr>
          <w:rFonts w:ascii="Segoe UI" w:hAnsi="Segoe UI" w:cs="Segoe UI"/>
          <w:sz w:val="22"/>
          <w:szCs w:val="22"/>
        </w:rPr>
        <w:t xml:space="preserve"> decisions</w:t>
      </w:r>
      <w:r w:rsidR="00D41684" w:rsidRPr="00ED7E05">
        <w:rPr>
          <w:rFonts w:ascii="Segoe UI" w:hAnsi="Segoe UI" w:cs="Segoe UI"/>
          <w:sz w:val="22"/>
          <w:szCs w:val="22"/>
        </w:rPr>
        <w:t xml:space="preserve"> and impacting prognosis. </w:t>
      </w:r>
      <w:r w:rsidR="00D41684" w:rsidRPr="00FC33E5">
        <w:rPr>
          <w:rFonts w:ascii="Segoe UI" w:hAnsi="Segoe UI" w:cs="Segoe UI"/>
          <w:i/>
          <w:sz w:val="22"/>
          <w:szCs w:val="22"/>
        </w:rPr>
        <w:t>KRAS</w:t>
      </w:r>
      <w:r w:rsidR="00D41684" w:rsidRPr="00ED7E05">
        <w:rPr>
          <w:rFonts w:ascii="Segoe UI" w:hAnsi="Segoe UI" w:cs="Segoe UI"/>
          <w:sz w:val="22"/>
          <w:szCs w:val="22"/>
        </w:rPr>
        <w:t xml:space="preserve"> </w:t>
      </w:r>
      <w:r w:rsidR="007A0BB9">
        <w:rPr>
          <w:rFonts w:ascii="Segoe UI" w:hAnsi="Segoe UI" w:cs="Segoe UI"/>
          <w:sz w:val="22"/>
          <w:szCs w:val="22"/>
        </w:rPr>
        <w:t>alterations</w:t>
      </w:r>
      <w:r w:rsidR="00D41684" w:rsidRPr="00ED7E05">
        <w:rPr>
          <w:rFonts w:ascii="Segoe UI" w:hAnsi="Segoe UI" w:cs="Segoe UI"/>
          <w:sz w:val="22"/>
          <w:szCs w:val="22"/>
        </w:rPr>
        <w:t xml:space="preserve"> are most common in NSCLC and are most aggressive and refractory to treatment </w:t>
      </w:r>
      <w:r w:rsidR="008E019C">
        <w:rPr>
          <w:rFonts w:ascii="Segoe UI" w:hAnsi="Segoe UI" w:cs="Segoe UI"/>
          <w:sz w:val="22"/>
          <w:szCs w:val="22"/>
        </w:rPr>
        <w:fldChar w:fldCharType="begin"/>
      </w:r>
      <w:r w:rsidR="008E019C">
        <w:rPr>
          <w:rFonts w:ascii="Segoe UI" w:hAnsi="Segoe UI" w:cs="Segoe UI"/>
          <w:sz w:val="22"/>
          <w:szCs w:val="22"/>
        </w:rPr>
        <w:instrText xml:space="preserve"> ADDIN EN.CITE &lt;EndNote&gt;&lt;Cite&gt;&lt;Author&gt;Julian&lt;/Author&gt;&lt;Year&gt;2023&lt;/Year&gt;&lt;RecNum&gt;48&lt;/RecNum&gt;&lt;DisplayText&gt;(Julian et al. 2023)&lt;/DisplayText&gt;&lt;record&gt;&lt;rec-number&gt;48&lt;/rec-number&gt;&lt;foreign-keys&gt;&lt;key app="EN" db-id="tpaa9ewt8d2xz0e0pvqvespawv0rdaf0tre0" timestamp="1719534102"&gt;48&lt;/key&gt;&lt;/foreign-keys&gt;&lt;ref-type name="Journal Article"&gt;17&lt;/ref-type&gt;&lt;contributors&gt;&lt;authors&gt;&lt;author&gt;Julian, Cristina&lt;/author&gt;&lt;author&gt;Pal, Navdeep&lt;/author&gt;&lt;author&gt;Gershon, Anda&lt;/author&gt;&lt;author&gt;Evangelista, Marie&lt;/author&gt;&lt;author&gt;Purkey, Hans&lt;/author&gt;&lt;author&gt;Lambert, Peter&lt;/author&gt;&lt;author&gt;Shi, Zhen&lt;/author&gt;&lt;author&gt;Zhang, Qing&lt;/author&gt;&lt;/authors&gt;&lt;/contributors&gt;&lt;titles&gt;&lt;title&gt;Overall survival in patients with advanced non-small cell lung cancer with KRAS G12C mutation with or without STK11 and/or KEAP1 mutations in a real-world setting&lt;/title&gt;&lt;secondary-title&gt;BMC Cancer&lt;/secondary-title&gt;&lt;/titles&gt;&lt;periodical&gt;&lt;full-title&gt;BMC Cancer&lt;/full-title&gt;&lt;/periodical&gt;&lt;pages&gt;352&lt;/pages&gt;&lt;volume&gt;23&lt;/volume&gt;&lt;number&gt;1&lt;/number&gt;&lt;dates&gt;&lt;year&gt;2023&lt;/year&gt;&lt;pub-dates&gt;&lt;date&gt;2023/04/17&lt;/date&gt;&lt;/pub-dates&gt;&lt;/dates&gt;&lt;isbn&gt;1471-2407&lt;/isbn&gt;&lt;urls&gt;&lt;related-urls&gt;&lt;url&gt;https://doi.org/10.1186/s12885-023-10778-6&lt;/url&gt;&lt;/related-urls&gt;&lt;/urls&gt;&lt;electronic-resource-num&gt;10.1186/s12885-023-10778-6&lt;/electronic-resource-num&gt;&lt;/record&gt;&lt;/Cite&gt;&lt;/EndNote&gt;</w:instrText>
      </w:r>
      <w:r w:rsidR="008E019C">
        <w:rPr>
          <w:rFonts w:ascii="Segoe UI" w:hAnsi="Segoe UI" w:cs="Segoe UI"/>
          <w:sz w:val="22"/>
          <w:szCs w:val="22"/>
        </w:rPr>
        <w:fldChar w:fldCharType="separate"/>
      </w:r>
      <w:r w:rsidR="008E019C">
        <w:rPr>
          <w:rFonts w:ascii="Segoe UI" w:hAnsi="Segoe UI" w:cs="Segoe UI"/>
          <w:noProof/>
          <w:sz w:val="22"/>
          <w:szCs w:val="22"/>
        </w:rPr>
        <w:t>(Julian et al. 2023)</w:t>
      </w:r>
      <w:r w:rsidR="008E019C">
        <w:rPr>
          <w:rFonts w:ascii="Segoe UI" w:hAnsi="Segoe UI" w:cs="Segoe UI"/>
          <w:sz w:val="22"/>
          <w:szCs w:val="22"/>
        </w:rPr>
        <w:fldChar w:fldCharType="end"/>
      </w:r>
      <w:r w:rsidR="008E019C">
        <w:rPr>
          <w:rFonts w:ascii="Segoe UI" w:hAnsi="Segoe UI" w:cs="Segoe UI"/>
          <w:sz w:val="22"/>
          <w:szCs w:val="22"/>
        </w:rPr>
        <w:t>.</w:t>
      </w:r>
      <w:r w:rsidR="00D41684">
        <w:rPr>
          <w:rFonts w:ascii="Segoe UI" w:hAnsi="Segoe UI" w:cs="Segoe UI"/>
          <w:sz w:val="22"/>
          <w:szCs w:val="22"/>
        </w:rPr>
        <w:t xml:space="preserve"> W</w:t>
      </w:r>
      <w:r w:rsidR="00D41684" w:rsidRPr="00ED7E05">
        <w:rPr>
          <w:rFonts w:ascii="Segoe UI" w:hAnsi="Segoe UI" w:cs="Segoe UI"/>
          <w:sz w:val="22"/>
          <w:szCs w:val="22"/>
        </w:rPr>
        <w:t xml:space="preserve">ithin </w:t>
      </w:r>
      <w:r w:rsidR="00D41684" w:rsidRPr="00EF5D0F">
        <w:rPr>
          <w:rFonts w:ascii="Segoe UI" w:hAnsi="Segoe UI" w:cs="Segoe UI"/>
          <w:i/>
          <w:iCs/>
          <w:sz w:val="22"/>
          <w:szCs w:val="22"/>
        </w:rPr>
        <w:t>EGFR</w:t>
      </w:r>
      <w:r w:rsidR="00D41684" w:rsidRPr="00ED7E05">
        <w:rPr>
          <w:rFonts w:ascii="Segoe UI" w:hAnsi="Segoe UI" w:cs="Segoe UI"/>
          <w:sz w:val="22"/>
          <w:szCs w:val="22"/>
        </w:rPr>
        <w:t xml:space="preserve"> </w:t>
      </w:r>
      <w:r w:rsidR="007A0BB9">
        <w:rPr>
          <w:rFonts w:ascii="Segoe UI" w:hAnsi="Segoe UI" w:cs="Segoe UI"/>
          <w:sz w:val="22"/>
          <w:szCs w:val="22"/>
        </w:rPr>
        <w:t>alterations</w:t>
      </w:r>
      <w:r w:rsidR="00D41684" w:rsidRPr="00ED7E05">
        <w:rPr>
          <w:rFonts w:ascii="Segoe UI" w:hAnsi="Segoe UI" w:cs="Segoe UI"/>
          <w:sz w:val="22"/>
          <w:szCs w:val="22"/>
        </w:rPr>
        <w:t xml:space="preserve">, </w:t>
      </w:r>
      <w:r w:rsidR="006B7E2A">
        <w:rPr>
          <w:rFonts w:ascii="Segoe UI" w:hAnsi="Segoe UI" w:cs="Segoe UI"/>
          <w:sz w:val="22"/>
          <w:szCs w:val="22"/>
        </w:rPr>
        <w:t>e</w:t>
      </w:r>
      <w:r w:rsidR="00D41684" w:rsidRPr="00ED7E05">
        <w:rPr>
          <w:rFonts w:ascii="Segoe UI" w:hAnsi="Segoe UI" w:cs="Segoe UI"/>
          <w:sz w:val="22"/>
          <w:szCs w:val="22"/>
        </w:rPr>
        <w:t xml:space="preserve">xon 20 insertions have </w:t>
      </w:r>
      <w:r w:rsidR="00D41684">
        <w:rPr>
          <w:rFonts w:ascii="Segoe UI" w:hAnsi="Segoe UI" w:cs="Segoe UI"/>
          <w:sz w:val="22"/>
          <w:szCs w:val="22"/>
        </w:rPr>
        <w:t>a worse</w:t>
      </w:r>
      <w:r w:rsidR="00D41684" w:rsidRPr="00ED7E05">
        <w:rPr>
          <w:rFonts w:ascii="Segoe UI" w:hAnsi="Segoe UI" w:cs="Segoe UI"/>
          <w:sz w:val="22"/>
          <w:szCs w:val="22"/>
        </w:rPr>
        <w:t xml:space="preserve"> prognosis compared to classical </w:t>
      </w:r>
      <w:r w:rsidR="00D41684" w:rsidRPr="00EF5D0F">
        <w:rPr>
          <w:rFonts w:ascii="Segoe UI" w:hAnsi="Segoe UI" w:cs="Segoe UI"/>
          <w:i/>
          <w:iCs/>
          <w:sz w:val="22"/>
          <w:szCs w:val="22"/>
        </w:rPr>
        <w:t>EGFR</w:t>
      </w:r>
      <w:r w:rsidR="00D41684">
        <w:rPr>
          <w:rFonts w:ascii="Segoe UI" w:hAnsi="Segoe UI" w:cs="Segoe UI"/>
          <w:sz w:val="22"/>
          <w:szCs w:val="22"/>
        </w:rPr>
        <w:t xml:space="preserve"> </w:t>
      </w:r>
      <w:r w:rsidR="007A0BB9">
        <w:rPr>
          <w:rFonts w:ascii="Segoe UI" w:hAnsi="Segoe UI" w:cs="Segoe UI"/>
          <w:sz w:val="22"/>
          <w:szCs w:val="22"/>
        </w:rPr>
        <w:t>alterations</w:t>
      </w:r>
      <w:r w:rsidR="00D41684">
        <w:rPr>
          <w:rFonts w:ascii="Segoe UI" w:hAnsi="Segoe UI" w:cs="Segoe UI"/>
          <w:sz w:val="22"/>
          <w:szCs w:val="22"/>
        </w:rPr>
        <w:t xml:space="preserve"> like </w:t>
      </w:r>
      <w:r w:rsidR="006B7E2A">
        <w:rPr>
          <w:rFonts w:ascii="Segoe UI" w:hAnsi="Segoe UI" w:cs="Segoe UI"/>
          <w:sz w:val="22"/>
          <w:szCs w:val="22"/>
        </w:rPr>
        <w:t>e</w:t>
      </w:r>
      <w:r w:rsidR="00D41684" w:rsidRPr="00B97AF4">
        <w:rPr>
          <w:rFonts w:ascii="Segoe UI" w:hAnsi="Segoe UI" w:cs="Segoe UI"/>
          <w:sz w:val="22"/>
          <w:szCs w:val="22"/>
        </w:rPr>
        <w:t>xon 19 deletions and exon 21 L858R substitutions</w:t>
      </w:r>
      <w:r w:rsidR="00D41684" w:rsidRPr="00ED7E05">
        <w:rPr>
          <w:rFonts w:ascii="Segoe UI" w:hAnsi="Segoe UI" w:cs="Segoe UI"/>
          <w:sz w:val="22"/>
          <w:szCs w:val="22"/>
        </w:rPr>
        <w:t xml:space="preserve"> </w:t>
      </w:r>
      <w:r w:rsidR="008E019C">
        <w:rPr>
          <w:rFonts w:ascii="Segoe UI" w:hAnsi="Segoe UI" w:cs="Segoe UI"/>
          <w:sz w:val="22"/>
          <w:szCs w:val="22"/>
        </w:rPr>
        <w:fldChar w:fldCharType="begin">
          <w:fldData xml:space="preserve">PEVuZE5vdGU+PENpdGU+PEF1dGhvcj5PeG5hcmQ8L0F1dGhvcj48WWVhcj4yMDEzPC9ZZWFyPjxS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</w:fldData>
        </w:fldChar>
      </w:r>
      <w:r w:rsidR="008E019C">
        <w:rPr>
          <w:rFonts w:ascii="Segoe UI" w:hAnsi="Segoe UI" w:cs="Segoe UI"/>
          <w:sz w:val="22"/>
          <w:szCs w:val="22"/>
        </w:rPr>
        <w:instrText xml:space="preserve"> ADDIN EN.CITE </w:instrText>
      </w:r>
      <w:r w:rsidR="008E019C">
        <w:rPr>
          <w:rFonts w:ascii="Segoe UI" w:hAnsi="Segoe UI" w:cs="Segoe UI"/>
          <w:sz w:val="22"/>
          <w:szCs w:val="22"/>
        </w:rPr>
        <w:fldChar w:fldCharType="begin">
          <w:fldData xml:space="preserve">PEVuZE5vdGU+PENpdGU+PEF1dGhvcj5PeG5hcmQ8L0F1dGhvcj48WWVhcj4yMDEzPC9ZZWFyPjxS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</w:fldData>
        </w:fldChar>
      </w:r>
      <w:r w:rsidR="008E019C">
        <w:rPr>
          <w:rFonts w:ascii="Segoe UI" w:hAnsi="Segoe UI" w:cs="Segoe UI"/>
          <w:sz w:val="22"/>
          <w:szCs w:val="22"/>
        </w:rPr>
        <w:instrText xml:space="preserve"> ADDIN EN.CITE.DATA </w:instrText>
      </w:r>
      <w:r w:rsidR="008E019C">
        <w:rPr>
          <w:rFonts w:ascii="Segoe UI" w:hAnsi="Segoe UI" w:cs="Segoe UI"/>
          <w:sz w:val="22"/>
          <w:szCs w:val="22"/>
        </w:rPr>
      </w:r>
      <w:r w:rsidR="008E019C">
        <w:rPr>
          <w:rFonts w:ascii="Segoe UI" w:hAnsi="Segoe UI" w:cs="Segoe UI"/>
          <w:sz w:val="22"/>
          <w:szCs w:val="22"/>
        </w:rPr>
        <w:fldChar w:fldCharType="end"/>
      </w:r>
      <w:r w:rsidR="008E019C">
        <w:rPr>
          <w:rFonts w:ascii="Segoe UI" w:hAnsi="Segoe UI" w:cs="Segoe UI"/>
          <w:sz w:val="22"/>
          <w:szCs w:val="22"/>
        </w:rPr>
      </w:r>
      <w:r w:rsidR="008E019C">
        <w:rPr>
          <w:rFonts w:ascii="Segoe UI" w:hAnsi="Segoe UI" w:cs="Segoe UI"/>
          <w:sz w:val="22"/>
          <w:szCs w:val="22"/>
        </w:rPr>
        <w:fldChar w:fldCharType="separate"/>
      </w:r>
      <w:r w:rsidR="008E019C">
        <w:rPr>
          <w:rFonts w:ascii="Segoe UI" w:hAnsi="Segoe UI" w:cs="Segoe UI"/>
          <w:noProof/>
          <w:sz w:val="22"/>
          <w:szCs w:val="22"/>
        </w:rPr>
        <w:t>(Oxnard et al. 2013)</w:t>
      </w:r>
      <w:r w:rsidR="008E019C">
        <w:rPr>
          <w:rFonts w:ascii="Segoe UI" w:hAnsi="Segoe UI" w:cs="Segoe UI"/>
          <w:sz w:val="22"/>
          <w:szCs w:val="22"/>
        </w:rPr>
        <w:fldChar w:fldCharType="end"/>
      </w:r>
      <w:r w:rsidR="008E019C">
        <w:rPr>
          <w:rFonts w:ascii="Segoe UI" w:hAnsi="Segoe UI" w:cs="Segoe UI"/>
          <w:sz w:val="22"/>
          <w:szCs w:val="22"/>
        </w:rPr>
        <w:t>.</w:t>
      </w:r>
    </w:p>
    <w:p w14:paraId="025081B0" w14:textId="6453EBF5" w:rsidR="00A20BD1" w:rsidRDefault="00A20BD1" w:rsidP="00A3232C">
      <w:pPr>
        <w:spacing w:after="120" w:line="240" w:lineRule="auto"/>
        <w:rPr>
          <w:rFonts w:ascii="Segoe UI" w:hAnsi="Segoe UI" w:cs="Segoe UI"/>
          <w:sz w:val="22"/>
          <w:szCs w:val="22"/>
        </w:rPr>
      </w:pPr>
      <w:r>
        <w:rPr>
          <w:rFonts w:ascii="Segoe UI" w:hAnsi="Segoe UI" w:cs="Segoe UI"/>
          <w:sz w:val="22"/>
          <w:szCs w:val="22"/>
        </w:rPr>
        <w:t xml:space="preserve">Tumour </w:t>
      </w:r>
      <w:r w:rsidR="00046FF7">
        <w:rPr>
          <w:rFonts w:ascii="Segoe UI" w:hAnsi="Segoe UI" w:cs="Segoe UI"/>
          <w:sz w:val="22"/>
          <w:szCs w:val="22"/>
        </w:rPr>
        <w:t xml:space="preserve">genetic </w:t>
      </w:r>
      <w:r>
        <w:rPr>
          <w:rFonts w:ascii="Segoe UI" w:hAnsi="Segoe UI" w:cs="Segoe UI"/>
          <w:sz w:val="22"/>
          <w:szCs w:val="22"/>
        </w:rPr>
        <w:t xml:space="preserve">heterogeneity can </w:t>
      </w:r>
      <w:r w:rsidR="00046FF7">
        <w:rPr>
          <w:rFonts w:ascii="Segoe UI" w:hAnsi="Segoe UI" w:cs="Segoe UI"/>
          <w:sz w:val="22"/>
          <w:szCs w:val="22"/>
        </w:rPr>
        <w:t xml:space="preserve">also </w:t>
      </w:r>
      <w:r>
        <w:rPr>
          <w:rFonts w:ascii="Segoe UI" w:hAnsi="Segoe UI" w:cs="Segoe UI"/>
          <w:sz w:val="22"/>
          <w:szCs w:val="22"/>
        </w:rPr>
        <w:t xml:space="preserve">be observed within </w:t>
      </w:r>
      <w:r w:rsidR="000B353A">
        <w:rPr>
          <w:rFonts w:ascii="Segoe UI" w:hAnsi="Segoe UI" w:cs="Segoe UI"/>
          <w:sz w:val="22"/>
          <w:szCs w:val="22"/>
        </w:rPr>
        <w:t>individual</w:t>
      </w:r>
      <w:r w:rsidR="00FF3A07">
        <w:rPr>
          <w:rFonts w:ascii="Segoe UI" w:hAnsi="Segoe UI" w:cs="Segoe UI"/>
          <w:sz w:val="22"/>
          <w:szCs w:val="22"/>
        </w:rPr>
        <w:t xml:space="preserve"> </w:t>
      </w:r>
      <w:r>
        <w:rPr>
          <w:rFonts w:ascii="Segoe UI" w:hAnsi="Segoe UI" w:cs="Segoe UI"/>
          <w:sz w:val="22"/>
          <w:szCs w:val="22"/>
        </w:rPr>
        <w:t>patient</w:t>
      </w:r>
      <w:r w:rsidR="000B353A">
        <w:rPr>
          <w:rFonts w:ascii="Segoe UI" w:hAnsi="Segoe UI" w:cs="Segoe UI"/>
          <w:sz w:val="22"/>
          <w:szCs w:val="22"/>
        </w:rPr>
        <w:t>s</w:t>
      </w:r>
      <w:r w:rsidR="00FF3A07">
        <w:rPr>
          <w:rFonts w:ascii="Segoe UI" w:hAnsi="Segoe UI" w:cs="Segoe UI"/>
          <w:sz w:val="22"/>
          <w:szCs w:val="22"/>
        </w:rPr>
        <w:t xml:space="preserve">, as different tumour sites can </w:t>
      </w:r>
      <w:r w:rsidR="00C324F0">
        <w:rPr>
          <w:rFonts w:ascii="Segoe UI" w:hAnsi="Segoe UI" w:cs="Segoe UI"/>
          <w:sz w:val="22"/>
          <w:szCs w:val="22"/>
        </w:rPr>
        <w:t>vary in</w:t>
      </w:r>
      <w:r w:rsidR="00E57FC4">
        <w:rPr>
          <w:rFonts w:ascii="Segoe UI" w:hAnsi="Segoe UI" w:cs="Segoe UI"/>
          <w:sz w:val="22"/>
          <w:szCs w:val="22"/>
        </w:rPr>
        <w:t xml:space="preserve"> </w:t>
      </w:r>
      <w:r w:rsidR="00046FF7">
        <w:rPr>
          <w:rFonts w:ascii="Segoe UI" w:hAnsi="Segoe UI" w:cs="Segoe UI"/>
          <w:sz w:val="22"/>
          <w:szCs w:val="22"/>
        </w:rPr>
        <w:t>molecular</w:t>
      </w:r>
      <w:r w:rsidR="009B12B2">
        <w:rPr>
          <w:rFonts w:ascii="Segoe UI" w:hAnsi="Segoe UI" w:cs="Segoe UI"/>
          <w:sz w:val="22"/>
          <w:szCs w:val="22"/>
        </w:rPr>
        <w:t xml:space="preserve"> </w:t>
      </w:r>
      <w:r w:rsidR="00C324F0">
        <w:rPr>
          <w:rFonts w:ascii="Segoe UI" w:hAnsi="Segoe UI" w:cs="Segoe UI"/>
          <w:sz w:val="22"/>
          <w:szCs w:val="22"/>
        </w:rPr>
        <w:t>characteristics</w:t>
      </w:r>
      <w:r w:rsidR="009B12B2">
        <w:rPr>
          <w:rFonts w:ascii="Segoe UI" w:hAnsi="Segoe UI" w:cs="Segoe UI"/>
          <w:sz w:val="22"/>
          <w:szCs w:val="22"/>
        </w:rPr>
        <w:t>.</w:t>
      </w:r>
      <w:r w:rsidR="000E11F4">
        <w:rPr>
          <w:rFonts w:ascii="Segoe UI" w:hAnsi="Segoe UI" w:cs="Segoe UI"/>
          <w:sz w:val="22"/>
          <w:szCs w:val="22"/>
        </w:rPr>
        <w:t xml:space="preserve"> </w:t>
      </w:r>
      <w:r w:rsidR="007E304C">
        <w:rPr>
          <w:rFonts w:ascii="Segoe UI" w:hAnsi="Segoe UI" w:cs="Segoe UI"/>
          <w:sz w:val="22"/>
          <w:szCs w:val="22"/>
        </w:rPr>
        <w:t xml:space="preserve">Differences </w:t>
      </w:r>
      <w:r w:rsidR="000E11F4" w:rsidRPr="000E11F4">
        <w:rPr>
          <w:rFonts w:ascii="Segoe UI" w:hAnsi="Segoe UI" w:cs="Segoe UI"/>
          <w:sz w:val="22"/>
          <w:szCs w:val="22"/>
        </w:rPr>
        <w:t xml:space="preserve">may be observed </w:t>
      </w:r>
      <w:r w:rsidR="00616BAA">
        <w:rPr>
          <w:rFonts w:ascii="Segoe UI" w:hAnsi="Segoe UI" w:cs="Segoe UI"/>
          <w:sz w:val="22"/>
          <w:szCs w:val="22"/>
        </w:rPr>
        <w:t>between</w:t>
      </w:r>
      <w:r w:rsidR="007E304C" w:rsidRPr="000E11F4">
        <w:rPr>
          <w:rFonts w:ascii="Segoe UI" w:hAnsi="Segoe UI" w:cs="Segoe UI"/>
          <w:sz w:val="22"/>
          <w:szCs w:val="22"/>
        </w:rPr>
        <w:t xml:space="preserve"> different parts of a given tumo</w:t>
      </w:r>
      <w:r w:rsidR="007E304C">
        <w:rPr>
          <w:rFonts w:ascii="Segoe UI" w:hAnsi="Segoe UI" w:cs="Segoe UI"/>
          <w:sz w:val="22"/>
          <w:szCs w:val="22"/>
        </w:rPr>
        <w:t>u</w:t>
      </w:r>
      <w:r w:rsidR="007E304C" w:rsidRPr="000E11F4">
        <w:rPr>
          <w:rFonts w:ascii="Segoe UI" w:hAnsi="Segoe UI" w:cs="Segoe UI"/>
          <w:sz w:val="22"/>
          <w:szCs w:val="22"/>
        </w:rPr>
        <w:t>r</w:t>
      </w:r>
      <w:r w:rsidR="00D54CE5">
        <w:rPr>
          <w:rFonts w:ascii="Segoe UI" w:hAnsi="Segoe UI" w:cs="Segoe UI"/>
          <w:sz w:val="22"/>
          <w:szCs w:val="22"/>
        </w:rPr>
        <w:t xml:space="preserve">, </w:t>
      </w:r>
      <w:r w:rsidR="007E304C" w:rsidRPr="007E304C">
        <w:rPr>
          <w:rFonts w:ascii="Segoe UI" w:hAnsi="Segoe UI" w:cs="Segoe UI"/>
          <w:sz w:val="22"/>
          <w:szCs w:val="22"/>
        </w:rPr>
        <w:t>between tumo</w:t>
      </w:r>
      <w:r w:rsidR="00616BAA">
        <w:rPr>
          <w:rFonts w:ascii="Segoe UI" w:hAnsi="Segoe UI" w:cs="Segoe UI"/>
          <w:sz w:val="22"/>
          <w:szCs w:val="22"/>
        </w:rPr>
        <w:t>u</w:t>
      </w:r>
      <w:r w:rsidR="007E304C" w:rsidRPr="007E304C">
        <w:rPr>
          <w:rFonts w:ascii="Segoe UI" w:hAnsi="Segoe UI" w:cs="Segoe UI"/>
          <w:sz w:val="22"/>
          <w:szCs w:val="22"/>
        </w:rPr>
        <w:t xml:space="preserve">r </w:t>
      </w:r>
      <w:r w:rsidR="00616BAA">
        <w:rPr>
          <w:rFonts w:ascii="Segoe UI" w:hAnsi="Segoe UI" w:cs="Segoe UI"/>
          <w:sz w:val="22"/>
          <w:szCs w:val="22"/>
        </w:rPr>
        <w:t>sites</w:t>
      </w:r>
      <w:r w:rsidR="00D54CE5">
        <w:rPr>
          <w:rFonts w:ascii="Segoe UI" w:hAnsi="Segoe UI" w:cs="Segoe UI"/>
          <w:sz w:val="22"/>
          <w:szCs w:val="22"/>
        </w:rPr>
        <w:t xml:space="preserve"> or between the primary tumour and metastases</w:t>
      </w:r>
      <w:r w:rsidR="007E304C" w:rsidRPr="007E304C">
        <w:rPr>
          <w:rFonts w:ascii="Segoe UI" w:hAnsi="Segoe UI" w:cs="Segoe UI"/>
          <w:sz w:val="22"/>
          <w:szCs w:val="22"/>
        </w:rPr>
        <w:t xml:space="preserve"> </w:t>
      </w:r>
      <w:r w:rsidR="00D54CE5">
        <w:rPr>
          <w:rFonts w:ascii="Segoe UI" w:hAnsi="Segoe UI" w:cs="Segoe UI"/>
          <w:sz w:val="22"/>
          <w:szCs w:val="22"/>
        </w:rPr>
        <w:t>(s</w:t>
      </w:r>
      <w:r w:rsidR="005D601B" w:rsidRPr="000E11F4">
        <w:rPr>
          <w:rFonts w:ascii="Segoe UI" w:hAnsi="Segoe UI" w:cs="Segoe UI"/>
          <w:sz w:val="22"/>
          <w:szCs w:val="22"/>
        </w:rPr>
        <w:t>patial heterogeneity</w:t>
      </w:r>
      <w:r w:rsidR="00D54CE5">
        <w:rPr>
          <w:rFonts w:ascii="Segoe UI" w:hAnsi="Segoe UI" w:cs="Segoe UI"/>
          <w:sz w:val="22"/>
          <w:szCs w:val="22"/>
        </w:rPr>
        <w:t>)</w:t>
      </w:r>
      <w:r w:rsidR="00D9706A">
        <w:rPr>
          <w:rFonts w:ascii="Segoe UI" w:hAnsi="Segoe UI" w:cs="Segoe UI"/>
          <w:sz w:val="22"/>
          <w:szCs w:val="22"/>
        </w:rPr>
        <w:t xml:space="preserve"> </w:t>
      </w:r>
      <w:r w:rsidR="00D9706A">
        <w:rPr>
          <w:rFonts w:ascii="Segoe UI" w:hAnsi="Segoe UI" w:cs="Segoe UI"/>
          <w:sz w:val="22"/>
          <w:szCs w:val="22"/>
        </w:rPr>
        <w:fldChar w:fldCharType="begin"/>
      </w:r>
      <w:r w:rsidR="00D9706A">
        <w:rPr>
          <w:rFonts w:ascii="Segoe UI" w:hAnsi="Segoe UI" w:cs="Segoe UI"/>
          <w:sz w:val="22"/>
          <w:szCs w:val="22"/>
        </w:rPr>
        <w:instrText xml:space="preserve"> ADDIN EN.CITE &lt;EndNote&gt;&lt;Cite&gt;&lt;Author&gt;Zhu&lt;/Author&gt;&lt;Year&gt;2021&lt;/Year&gt;&lt;RecNum&gt;916&lt;/RecNum&gt;&lt;DisplayText&gt;(Zhu et al. 2021)&lt;/DisplayText&gt;&lt;record&gt;&lt;rec-number&gt;916&lt;/rec-number&gt;&lt;foreign-keys&gt;&lt;key app="EN" db-id="tpaa9ewt8d2xz0e0pvqvespawv0rdaf0tre0" timestamp="1732061854"&gt;916&lt;/key&gt;&lt;/foreign-keys&gt;&lt;ref-type name="Journal Article"&gt;17&lt;/ref-type&gt;&lt;contributors&gt;&lt;authors&gt;&lt;author&gt;Zhu, Liang&lt;/author&gt;&lt;author&gt;Jiang, Minlin&lt;/author&gt;&lt;author&gt;Wang, Hao&lt;/author&gt;&lt;author&gt;Sun, Hui&lt;/author&gt;&lt;author&gt;Zhu, Jun&lt;/author&gt;&lt;author&gt;Zhao, Wencheng&lt;/author&gt;&lt;author&gt;Fang, Qiyu&lt;/author&gt;&lt;author&gt;Yu, Jia&lt;/author&gt;&lt;author&gt;Chen, Peixin&lt;/author&gt;&lt;author&gt;Wu, Shengyu&lt;/author&gt;&lt;author&gt;Zheng, Zixuan&lt;/author&gt;&lt;author&gt;He, Yayi&lt;/author&gt;&lt;/authors&gt;&lt;/contributors&gt;&lt;titles&gt;&lt;title&gt;A narrative review of tumor heterogeneity and challenges to tumor drug therapy&lt;/title&gt;&lt;secondary-title&gt;Annals of Translational Medicine&lt;/secondary-title&gt;&lt;short-title&gt;A narrative review of tumor heterogeneity and challenges to tumor drug therapy&lt;/short-title&gt;&lt;/titles&gt;&lt;periodical&gt;&lt;full-title&gt;Annals of Translational Medicine&lt;/full-title&gt;&lt;/periodical&gt;&lt;pages&gt;1351&lt;/pages&gt;&lt;volume&gt;9&lt;/volume&gt;&lt;number&gt;16&lt;/number&gt;&lt;dates&gt;&lt;year&gt;2021&lt;/year&gt;&lt;/dates&gt;&lt;isbn&gt;2305-5847&lt;/isbn&gt;&lt;urls&gt;&lt;related-urls&gt;&lt;url&gt;https://atm.amegroups.org/article/view/75312&lt;/url&gt;&lt;/related-urls&gt;&lt;/urls&gt;&lt;/record&gt;&lt;/Cite&gt;&lt;/EndNote&gt;</w:instrText>
      </w:r>
      <w:r w:rsidR="00D9706A">
        <w:rPr>
          <w:rFonts w:ascii="Segoe UI" w:hAnsi="Segoe UI" w:cs="Segoe UI"/>
          <w:sz w:val="22"/>
          <w:szCs w:val="22"/>
        </w:rPr>
        <w:fldChar w:fldCharType="separate"/>
      </w:r>
      <w:r w:rsidR="00D9706A">
        <w:rPr>
          <w:rFonts w:ascii="Segoe UI" w:hAnsi="Segoe UI" w:cs="Segoe UI"/>
          <w:noProof/>
          <w:sz w:val="22"/>
          <w:szCs w:val="22"/>
        </w:rPr>
        <w:t>(Zhu et al. 2021)</w:t>
      </w:r>
      <w:r w:rsidR="00D9706A">
        <w:rPr>
          <w:rFonts w:ascii="Segoe UI" w:hAnsi="Segoe UI" w:cs="Segoe UI"/>
          <w:sz w:val="22"/>
          <w:szCs w:val="22"/>
        </w:rPr>
        <w:fldChar w:fldCharType="end"/>
      </w:r>
      <w:r w:rsidR="00D54CE5">
        <w:rPr>
          <w:rFonts w:ascii="Segoe UI" w:hAnsi="Segoe UI" w:cs="Segoe UI"/>
          <w:sz w:val="22"/>
          <w:szCs w:val="22"/>
        </w:rPr>
        <w:t xml:space="preserve">. </w:t>
      </w:r>
      <w:r w:rsidR="00E00070">
        <w:rPr>
          <w:rFonts w:ascii="Segoe UI" w:hAnsi="Segoe UI" w:cs="Segoe UI"/>
          <w:sz w:val="22"/>
          <w:szCs w:val="22"/>
        </w:rPr>
        <w:t>Differences may also be observed</w:t>
      </w:r>
      <w:r w:rsidR="00E31501">
        <w:rPr>
          <w:rFonts w:ascii="Segoe UI" w:hAnsi="Segoe UI" w:cs="Segoe UI"/>
          <w:sz w:val="22"/>
          <w:szCs w:val="22"/>
        </w:rPr>
        <w:t xml:space="preserve"> over time </w:t>
      </w:r>
      <w:r w:rsidR="003F751E">
        <w:rPr>
          <w:rFonts w:ascii="Segoe UI" w:hAnsi="Segoe UI" w:cs="Segoe UI"/>
          <w:sz w:val="22"/>
          <w:szCs w:val="22"/>
        </w:rPr>
        <w:t xml:space="preserve">due to tumour evolution </w:t>
      </w:r>
      <w:r w:rsidR="006B001A">
        <w:rPr>
          <w:rFonts w:ascii="Segoe UI" w:hAnsi="Segoe UI" w:cs="Segoe UI"/>
          <w:sz w:val="22"/>
          <w:szCs w:val="22"/>
        </w:rPr>
        <w:t>such as may be seen</w:t>
      </w:r>
      <w:r w:rsidR="003F751E">
        <w:rPr>
          <w:rFonts w:ascii="Segoe UI" w:hAnsi="Segoe UI" w:cs="Segoe UI"/>
          <w:sz w:val="22"/>
          <w:szCs w:val="22"/>
        </w:rPr>
        <w:t xml:space="preserve"> with</w:t>
      </w:r>
      <w:r w:rsidR="000E11F4" w:rsidRPr="000E11F4">
        <w:rPr>
          <w:rFonts w:ascii="Segoe UI" w:hAnsi="Segoe UI" w:cs="Segoe UI"/>
          <w:sz w:val="22"/>
          <w:szCs w:val="22"/>
        </w:rPr>
        <w:t xml:space="preserve"> recurrent or metastatic disease</w:t>
      </w:r>
      <w:r w:rsidR="00E31501" w:rsidRPr="00E31501">
        <w:rPr>
          <w:rFonts w:ascii="Segoe UI" w:hAnsi="Segoe UI" w:cs="Segoe UI"/>
          <w:sz w:val="22"/>
          <w:szCs w:val="22"/>
        </w:rPr>
        <w:t xml:space="preserve"> </w:t>
      </w:r>
      <w:r w:rsidR="00E31501">
        <w:rPr>
          <w:rFonts w:ascii="Segoe UI" w:hAnsi="Segoe UI" w:cs="Segoe UI"/>
          <w:sz w:val="22"/>
          <w:szCs w:val="22"/>
        </w:rPr>
        <w:t>(</w:t>
      </w:r>
      <w:r w:rsidR="00E31501" w:rsidRPr="000E11F4">
        <w:rPr>
          <w:rFonts w:ascii="Segoe UI" w:hAnsi="Segoe UI" w:cs="Segoe UI"/>
          <w:sz w:val="22"/>
          <w:szCs w:val="22"/>
        </w:rPr>
        <w:t>temporal heterogeneity</w:t>
      </w:r>
      <w:r w:rsidR="00E31501">
        <w:rPr>
          <w:rFonts w:ascii="Segoe UI" w:hAnsi="Segoe UI" w:cs="Segoe UI"/>
          <w:sz w:val="22"/>
          <w:szCs w:val="22"/>
        </w:rPr>
        <w:t>)</w:t>
      </w:r>
      <w:r w:rsidR="00D9706A">
        <w:rPr>
          <w:rFonts w:ascii="Segoe UI" w:hAnsi="Segoe UI" w:cs="Segoe UI"/>
          <w:sz w:val="22"/>
          <w:szCs w:val="22"/>
        </w:rPr>
        <w:t xml:space="preserve"> </w:t>
      </w:r>
      <w:r w:rsidR="00D9706A">
        <w:rPr>
          <w:rFonts w:ascii="Segoe UI" w:hAnsi="Segoe UI" w:cs="Segoe UI"/>
          <w:sz w:val="22"/>
          <w:szCs w:val="22"/>
        </w:rPr>
        <w:fldChar w:fldCharType="begin"/>
      </w:r>
      <w:r w:rsidR="00D9706A">
        <w:rPr>
          <w:rFonts w:ascii="Segoe UI" w:hAnsi="Segoe UI" w:cs="Segoe UI"/>
          <w:sz w:val="22"/>
          <w:szCs w:val="22"/>
        </w:rPr>
        <w:instrText xml:space="preserve"> ADDIN EN.CITE &lt;EndNote&gt;&lt;Cite&gt;&lt;Author&gt;Zhu&lt;/Author&gt;&lt;Year&gt;2021&lt;/Year&gt;&lt;RecNum&gt;916&lt;/RecNum&gt;&lt;DisplayText&gt;(Zhu et al. 2021)&lt;/DisplayText&gt;&lt;record&gt;&lt;rec-number&gt;916&lt;/rec-number&gt;&lt;foreign-keys&gt;&lt;key app="EN" db-id="tpaa9ewt8d2xz0e0pvqvespawv0rdaf0tre0" timestamp="1732061854"&gt;916&lt;/key&gt;&lt;/foreign-keys&gt;&lt;ref-type name="Journal Article"&gt;17&lt;/ref-type&gt;&lt;contributors&gt;&lt;authors&gt;&lt;author&gt;Zhu, Liang&lt;/author&gt;&lt;author&gt;Jiang, Minlin&lt;/author&gt;&lt;author&gt;Wang, Hao&lt;/author&gt;&lt;author&gt;Sun, Hui&lt;/author&gt;&lt;author&gt;Zhu, Jun&lt;/author&gt;&lt;author&gt;Zhao, Wencheng&lt;/author&gt;&lt;author&gt;Fang, Qiyu&lt;/author&gt;&lt;author&gt;Yu, Jia&lt;/author&gt;&lt;author&gt;Chen, Peixin&lt;/author&gt;&lt;author&gt;Wu, Shengyu&lt;/author&gt;&lt;author&gt;Zheng, Zixuan&lt;/author&gt;&lt;author&gt;He, Yayi&lt;/author&gt;&lt;/authors&gt;&lt;/contributors&gt;&lt;titles&gt;&lt;title&gt;A narrative review of tumor heterogeneity and challenges to tumor drug therapy&lt;/title&gt;&lt;secondary-title&gt;Annals of Translational Medicine&lt;/secondary-title&gt;&lt;short-title&gt;A narrative review of tumor heterogeneity and challenges to tumor drug therapy&lt;/short-title&gt;&lt;/titles&gt;&lt;periodical&gt;&lt;full-title&gt;Annals of Translational Medicine&lt;/full-title&gt;&lt;/periodical&gt;&lt;pages&gt;1351&lt;/pages&gt;&lt;volume&gt;9&lt;/volume&gt;&lt;number&gt;16&lt;/number&gt;&lt;dates&gt;&lt;year&gt;2021&lt;/year&gt;&lt;/dates&gt;&lt;isbn&gt;2305-5847&lt;/isbn&gt;&lt;urls&gt;&lt;related-urls&gt;&lt;url&gt;https://atm.amegroups.org/article/view/75312&lt;/url&gt;&lt;/related-urls&gt;&lt;/urls&gt;&lt;/record&gt;&lt;/Cite&gt;&lt;/EndNote&gt;</w:instrText>
      </w:r>
      <w:r w:rsidR="00D9706A">
        <w:rPr>
          <w:rFonts w:ascii="Segoe UI" w:hAnsi="Segoe UI" w:cs="Segoe UI"/>
          <w:sz w:val="22"/>
          <w:szCs w:val="22"/>
        </w:rPr>
        <w:fldChar w:fldCharType="separate"/>
      </w:r>
      <w:r w:rsidR="00D9706A">
        <w:rPr>
          <w:rFonts w:ascii="Segoe UI" w:hAnsi="Segoe UI" w:cs="Segoe UI"/>
          <w:noProof/>
          <w:sz w:val="22"/>
          <w:szCs w:val="22"/>
        </w:rPr>
        <w:t>(Zhu et al. 2021)</w:t>
      </w:r>
      <w:r w:rsidR="00D9706A">
        <w:rPr>
          <w:rFonts w:ascii="Segoe UI" w:hAnsi="Segoe UI" w:cs="Segoe UI"/>
          <w:sz w:val="22"/>
          <w:szCs w:val="22"/>
        </w:rPr>
        <w:fldChar w:fldCharType="end"/>
      </w:r>
      <w:r w:rsidR="000E11F4" w:rsidRPr="000E11F4">
        <w:rPr>
          <w:rFonts w:ascii="Segoe UI" w:hAnsi="Segoe UI" w:cs="Segoe UI"/>
          <w:sz w:val="22"/>
          <w:szCs w:val="22"/>
        </w:rPr>
        <w:t>.</w:t>
      </w:r>
      <w:r w:rsidR="00937DC4">
        <w:rPr>
          <w:rFonts w:ascii="Segoe UI" w:hAnsi="Segoe UI" w:cs="Segoe UI"/>
          <w:sz w:val="22"/>
          <w:szCs w:val="22"/>
        </w:rPr>
        <w:t xml:space="preserve"> </w:t>
      </w:r>
      <w:r w:rsidR="00E83239">
        <w:rPr>
          <w:rFonts w:ascii="Segoe UI" w:hAnsi="Segoe UI" w:cs="Segoe UI"/>
          <w:sz w:val="22"/>
          <w:szCs w:val="22"/>
        </w:rPr>
        <w:t>I</w:t>
      </w:r>
      <w:r w:rsidR="00013620">
        <w:rPr>
          <w:rFonts w:ascii="Segoe UI" w:hAnsi="Segoe UI" w:cs="Segoe UI"/>
          <w:sz w:val="22"/>
          <w:szCs w:val="22"/>
        </w:rPr>
        <w:t xml:space="preserve">ntra-patient tumour heterogeneity </w:t>
      </w:r>
      <w:r w:rsidR="00D86110">
        <w:rPr>
          <w:rFonts w:ascii="Segoe UI" w:hAnsi="Segoe UI" w:cs="Segoe UI"/>
          <w:sz w:val="22"/>
          <w:szCs w:val="22"/>
        </w:rPr>
        <w:t xml:space="preserve">has implications </w:t>
      </w:r>
      <w:r w:rsidR="002D395B">
        <w:rPr>
          <w:rFonts w:ascii="Segoe UI" w:hAnsi="Segoe UI" w:cs="Segoe UI"/>
          <w:sz w:val="22"/>
          <w:szCs w:val="22"/>
        </w:rPr>
        <w:t>for</w:t>
      </w:r>
      <w:r w:rsidR="00D86110">
        <w:rPr>
          <w:rFonts w:ascii="Segoe UI" w:hAnsi="Segoe UI" w:cs="Segoe UI"/>
          <w:sz w:val="22"/>
          <w:szCs w:val="22"/>
        </w:rPr>
        <w:t xml:space="preserve"> diagnosis, prognosis and treatmen</w:t>
      </w:r>
      <w:r w:rsidR="00E83239">
        <w:rPr>
          <w:rFonts w:ascii="Segoe UI" w:hAnsi="Segoe UI" w:cs="Segoe UI"/>
          <w:sz w:val="22"/>
          <w:szCs w:val="22"/>
        </w:rPr>
        <w:t>t, but</w:t>
      </w:r>
      <w:r w:rsidR="00423374">
        <w:rPr>
          <w:rFonts w:ascii="Segoe UI" w:hAnsi="Segoe UI" w:cs="Segoe UI"/>
          <w:sz w:val="22"/>
          <w:szCs w:val="22"/>
        </w:rPr>
        <w:t xml:space="preserve"> </w:t>
      </w:r>
      <w:r w:rsidR="007E09EE">
        <w:rPr>
          <w:rFonts w:ascii="Segoe UI" w:hAnsi="Segoe UI" w:cs="Segoe UI"/>
          <w:sz w:val="22"/>
          <w:szCs w:val="22"/>
        </w:rPr>
        <w:t>is</w:t>
      </w:r>
      <w:r w:rsidR="00423374">
        <w:rPr>
          <w:rFonts w:ascii="Segoe UI" w:hAnsi="Segoe UI" w:cs="Segoe UI"/>
          <w:sz w:val="22"/>
          <w:szCs w:val="22"/>
        </w:rPr>
        <w:t xml:space="preserve"> challenging to</w:t>
      </w:r>
      <w:r w:rsidR="00644BF5">
        <w:rPr>
          <w:rFonts w:ascii="Segoe UI" w:hAnsi="Segoe UI" w:cs="Segoe UI"/>
          <w:sz w:val="22"/>
          <w:szCs w:val="22"/>
        </w:rPr>
        <w:t xml:space="preserve"> evaluate </w:t>
      </w:r>
      <w:r w:rsidR="00F137B0">
        <w:rPr>
          <w:rFonts w:ascii="Segoe UI" w:hAnsi="Segoe UI" w:cs="Segoe UI"/>
          <w:sz w:val="22"/>
          <w:szCs w:val="22"/>
        </w:rPr>
        <w:t xml:space="preserve">based on a </w:t>
      </w:r>
      <w:r w:rsidR="002D395B" w:rsidRPr="002D395B">
        <w:rPr>
          <w:rFonts w:ascii="Segoe UI" w:hAnsi="Segoe UI" w:cs="Segoe UI"/>
          <w:sz w:val="22"/>
          <w:szCs w:val="22"/>
        </w:rPr>
        <w:t xml:space="preserve">tumour biopsy </w:t>
      </w:r>
      <w:r w:rsidR="002D395B">
        <w:rPr>
          <w:rFonts w:ascii="Segoe UI" w:hAnsi="Segoe UI" w:cs="Segoe UI"/>
          <w:sz w:val="22"/>
          <w:szCs w:val="22"/>
        </w:rPr>
        <w:t xml:space="preserve">that </w:t>
      </w:r>
      <w:r w:rsidR="002D395B" w:rsidRPr="002D395B">
        <w:rPr>
          <w:rFonts w:ascii="Segoe UI" w:hAnsi="Segoe UI" w:cs="Segoe UI"/>
          <w:sz w:val="22"/>
          <w:szCs w:val="22"/>
        </w:rPr>
        <w:t>is limited to single site</w:t>
      </w:r>
      <w:r w:rsidR="00CB4CDC">
        <w:rPr>
          <w:rFonts w:ascii="Segoe UI" w:hAnsi="Segoe UI" w:cs="Segoe UI"/>
          <w:sz w:val="22"/>
          <w:szCs w:val="22"/>
        </w:rPr>
        <w:t xml:space="preserve"> </w:t>
      </w:r>
      <w:r w:rsidR="00CB4CDC">
        <w:rPr>
          <w:rFonts w:ascii="Segoe UI" w:hAnsi="Segoe UI" w:cs="Segoe UI"/>
          <w:sz w:val="22"/>
          <w:szCs w:val="22"/>
        </w:rPr>
        <w:fldChar w:fldCharType="begin"/>
      </w:r>
      <w:r w:rsidR="00CB4CDC">
        <w:rPr>
          <w:rFonts w:ascii="Segoe UI" w:hAnsi="Segoe UI" w:cs="Segoe UI"/>
          <w:sz w:val="22"/>
          <w:szCs w:val="22"/>
        </w:rPr>
        <w:instrText xml:space="preserve"> ADDIN EN.CITE &lt;EndNote&gt;&lt;Cite&gt;&lt;Author&gt;Zhu&lt;/Author&gt;&lt;Year&gt;2021&lt;/Year&gt;&lt;RecNum&gt;916&lt;/RecNum&gt;&lt;DisplayText&gt;(Zhu et al. 2021)&lt;/DisplayText&gt;&lt;record&gt;&lt;rec-number&gt;916&lt;/rec-number&gt;&lt;foreign-keys&gt;&lt;key app="EN" db-id="tpaa9ewt8d2xz0e0pvqvespawv0rdaf0tre0" timestamp="1732061854"&gt;916&lt;/key&gt;&lt;/foreign-keys&gt;&lt;ref-type name="Journal Article"&gt;17&lt;/ref-type&gt;&lt;contributors&gt;&lt;authors&gt;&lt;author&gt;Zhu, Liang&lt;/author&gt;&lt;author&gt;Jiang, Minlin&lt;/author&gt;&lt;author&gt;Wang, Hao&lt;/author&gt;&lt;author&gt;Sun, Hui&lt;/author&gt;&lt;author&gt;Zhu, Jun&lt;/author&gt;&lt;author&gt;Zhao, Wencheng&lt;/author&gt;&lt;author&gt;Fang, Qiyu&lt;/author&gt;&lt;author&gt;Yu, Jia&lt;/author&gt;&lt;author&gt;Chen, Peixin&lt;/author&gt;&lt;author&gt;Wu, Shengyu&lt;/author&gt;&lt;author&gt;Zheng, Zixuan&lt;/author&gt;&lt;author&gt;He, Yayi&lt;/author&gt;&lt;/authors&gt;&lt;/contributors&gt;&lt;titles&gt;&lt;title&gt;A narrative review of tumor heterogeneity and challenges to tumor drug therapy&lt;/title&gt;&lt;secondary-title&gt;Annals of Translational Medicine&lt;/secondary-title&gt;&lt;short-title&gt;A narrative review of tumor heterogeneity and challenges to tumor drug therapy&lt;/short-title&gt;&lt;/titles&gt;&lt;periodical&gt;&lt;full-title&gt;Annals of Translational Medicine&lt;/full-title&gt;&lt;/periodical&gt;&lt;pages&gt;1351&lt;/pages&gt;&lt;volume&gt;9&lt;/volume&gt;&lt;number&gt;16&lt;/number&gt;&lt;dates&gt;&lt;year&gt;2021&lt;/year&gt;&lt;/dates&gt;&lt;isbn&gt;2305-5847&lt;/isbn&gt;&lt;urls&gt;&lt;related-urls&gt;&lt;url&gt;https://atm.amegroups.org/article/view/75312&lt;/url&gt;&lt;/related-urls&gt;&lt;/urls&gt;&lt;/record&gt;&lt;/Cite&gt;&lt;/EndNote&gt;</w:instrText>
      </w:r>
      <w:r w:rsidR="00CB4CDC">
        <w:rPr>
          <w:rFonts w:ascii="Segoe UI" w:hAnsi="Segoe UI" w:cs="Segoe UI"/>
          <w:sz w:val="22"/>
          <w:szCs w:val="22"/>
        </w:rPr>
        <w:fldChar w:fldCharType="separate"/>
      </w:r>
      <w:r w:rsidR="00CB4CDC">
        <w:rPr>
          <w:rFonts w:ascii="Segoe UI" w:hAnsi="Segoe UI" w:cs="Segoe UI"/>
          <w:noProof/>
          <w:sz w:val="22"/>
          <w:szCs w:val="22"/>
        </w:rPr>
        <w:t>(Zhu et al. 2021)</w:t>
      </w:r>
      <w:r w:rsidR="00CB4CDC">
        <w:rPr>
          <w:rFonts w:ascii="Segoe UI" w:hAnsi="Segoe UI" w:cs="Segoe UI"/>
          <w:sz w:val="22"/>
          <w:szCs w:val="22"/>
        </w:rPr>
        <w:fldChar w:fldCharType="end"/>
      </w:r>
      <w:r w:rsidR="00F137B0">
        <w:rPr>
          <w:rFonts w:ascii="Segoe UI" w:hAnsi="Segoe UI" w:cs="Segoe UI"/>
          <w:sz w:val="22"/>
          <w:szCs w:val="22"/>
        </w:rPr>
        <w:t>.</w:t>
      </w:r>
      <w:r w:rsidR="000E3841">
        <w:rPr>
          <w:rFonts w:ascii="Segoe UI" w:hAnsi="Segoe UI" w:cs="Segoe UI"/>
          <w:sz w:val="22"/>
          <w:szCs w:val="22"/>
        </w:rPr>
        <w:t xml:space="preserve"> </w:t>
      </w:r>
      <w:r w:rsidR="004A5A34">
        <w:rPr>
          <w:rFonts w:ascii="Segoe UI" w:hAnsi="Segoe UI" w:cs="Segoe UI"/>
          <w:sz w:val="22"/>
          <w:szCs w:val="22"/>
        </w:rPr>
        <w:t xml:space="preserve"> </w:t>
      </w:r>
    </w:p>
    <w:p w14:paraId="41200C8E" w14:textId="7DD2B599" w:rsidR="00D41684" w:rsidRPr="00133692" w:rsidRDefault="00491352" w:rsidP="00133692">
      <w:pPr>
        <w:spacing w:after="120" w:line="240" w:lineRule="auto"/>
        <w:rPr>
          <w:rFonts w:ascii="Segoe UI" w:hAnsi="Segoe UI" w:cs="Segoe UI"/>
          <w:sz w:val="22"/>
          <w:szCs w:val="22"/>
        </w:rPr>
      </w:pPr>
      <w:r w:rsidRPr="00491352">
        <w:rPr>
          <w:rFonts w:ascii="Segoe UI" w:hAnsi="Segoe UI" w:cs="Segoe UI"/>
          <w:sz w:val="22"/>
          <w:szCs w:val="22"/>
        </w:rPr>
        <w:t xml:space="preserve">The identification of the presence or absence of specific biomarkers offers predictive value that informs treatment choice with either targeted or non-targeted therapies. The </w:t>
      </w:r>
      <w:r w:rsidR="00032CDE" w:rsidRPr="00970C4F">
        <w:rPr>
          <w:rFonts w:ascii="Segoe UI" w:hAnsi="Segoe UI" w:cs="Segoe UI"/>
          <w:sz w:val="22"/>
          <w:szCs w:val="22"/>
        </w:rPr>
        <w:t xml:space="preserve">2024 National Comprehensive Cancer Network (NCCN) Clinical Practice Guidelines for NSCLC </w:t>
      </w:r>
      <w:r w:rsidRPr="00491352">
        <w:rPr>
          <w:rFonts w:ascii="Segoe UI" w:hAnsi="Segoe UI" w:cs="Segoe UI"/>
          <w:sz w:val="22"/>
          <w:szCs w:val="22"/>
        </w:rPr>
        <w:t xml:space="preserve">recommend </w:t>
      </w:r>
      <w:r w:rsidR="00516AC3">
        <w:rPr>
          <w:rFonts w:ascii="Segoe UI" w:hAnsi="Segoe UI" w:cs="Segoe UI"/>
          <w:sz w:val="22"/>
          <w:szCs w:val="22"/>
        </w:rPr>
        <w:t>initial</w:t>
      </w:r>
      <w:r w:rsidRPr="00491352">
        <w:rPr>
          <w:rFonts w:ascii="Segoe UI" w:hAnsi="Segoe UI" w:cs="Segoe UI"/>
          <w:sz w:val="22"/>
          <w:szCs w:val="22"/>
        </w:rPr>
        <w:t xml:space="preserve"> PD-L1 expression testing in patients with metastatic NSCLC to assess whether patients are candidates for immune checkpoint inhibitors (ICIs), as well as molecular testing for actionable genetic variants including </w:t>
      </w:r>
      <w:r w:rsidRPr="00EF5D0F">
        <w:rPr>
          <w:rFonts w:ascii="Segoe UI" w:hAnsi="Segoe UI" w:cs="Segoe UI"/>
          <w:i/>
          <w:iCs/>
          <w:sz w:val="22"/>
          <w:szCs w:val="22"/>
        </w:rPr>
        <w:t>ALK</w:t>
      </w:r>
      <w:r w:rsidRPr="00491352">
        <w:rPr>
          <w:rFonts w:ascii="Segoe UI" w:hAnsi="Segoe UI" w:cs="Segoe UI"/>
          <w:sz w:val="22"/>
          <w:szCs w:val="22"/>
        </w:rPr>
        <w:t xml:space="preserve">, </w:t>
      </w:r>
      <w:r w:rsidRPr="00EF5D0F">
        <w:rPr>
          <w:rFonts w:ascii="Segoe UI" w:hAnsi="Segoe UI" w:cs="Segoe UI"/>
          <w:i/>
          <w:iCs/>
          <w:sz w:val="22"/>
          <w:szCs w:val="22"/>
        </w:rPr>
        <w:t>BRAF</w:t>
      </w:r>
      <w:r w:rsidRPr="00491352">
        <w:rPr>
          <w:rFonts w:ascii="Segoe UI" w:hAnsi="Segoe UI" w:cs="Segoe UI"/>
          <w:sz w:val="22"/>
          <w:szCs w:val="22"/>
        </w:rPr>
        <w:t xml:space="preserve">, </w:t>
      </w:r>
      <w:r w:rsidRPr="00EF5D0F">
        <w:rPr>
          <w:rFonts w:ascii="Segoe UI" w:hAnsi="Segoe UI" w:cs="Segoe UI"/>
          <w:i/>
          <w:iCs/>
          <w:sz w:val="22"/>
          <w:szCs w:val="22"/>
        </w:rPr>
        <w:t>EGFR</w:t>
      </w:r>
      <w:r w:rsidRPr="00491352">
        <w:rPr>
          <w:rFonts w:ascii="Segoe UI" w:hAnsi="Segoe UI" w:cs="Segoe UI"/>
          <w:sz w:val="22"/>
          <w:szCs w:val="22"/>
        </w:rPr>
        <w:t xml:space="preserve">, </w:t>
      </w:r>
      <w:r w:rsidRPr="00EF5D0F">
        <w:rPr>
          <w:rFonts w:ascii="Segoe UI" w:hAnsi="Segoe UI" w:cs="Segoe UI"/>
          <w:i/>
          <w:iCs/>
          <w:sz w:val="22"/>
          <w:szCs w:val="22"/>
        </w:rPr>
        <w:t>ERBB2</w:t>
      </w:r>
      <w:r w:rsidRPr="00491352">
        <w:rPr>
          <w:rFonts w:ascii="Segoe UI" w:hAnsi="Segoe UI" w:cs="Segoe UI"/>
          <w:sz w:val="22"/>
          <w:szCs w:val="22"/>
        </w:rPr>
        <w:t xml:space="preserve"> (</w:t>
      </w:r>
      <w:r w:rsidRPr="00EF5D0F">
        <w:rPr>
          <w:rFonts w:ascii="Segoe UI" w:hAnsi="Segoe UI" w:cs="Segoe UI"/>
          <w:i/>
          <w:iCs/>
          <w:sz w:val="22"/>
          <w:szCs w:val="22"/>
        </w:rPr>
        <w:t>HER2</w:t>
      </w:r>
      <w:r w:rsidRPr="00491352">
        <w:rPr>
          <w:rFonts w:ascii="Segoe UI" w:hAnsi="Segoe UI" w:cs="Segoe UI"/>
          <w:sz w:val="22"/>
          <w:szCs w:val="22"/>
        </w:rPr>
        <w:t xml:space="preserve">), </w:t>
      </w:r>
      <w:r w:rsidRPr="00EF5D0F">
        <w:rPr>
          <w:rFonts w:ascii="Segoe UI" w:hAnsi="Segoe UI" w:cs="Segoe UI"/>
          <w:i/>
          <w:iCs/>
          <w:sz w:val="22"/>
          <w:szCs w:val="22"/>
        </w:rPr>
        <w:t>KRAS</w:t>
      </w:r>
      <w:r w:rsidRPr="00491352">
        <w:rPr>
          <w:rFonts w:ascii="Segoe UI" w:hAnsi="Segoe UI" w:cs="Segoe UI"/>
          <w:sz w:val="22"/>
          <w:szCs w:val="22"/>
        </w:rPr>
        <w:t xml:space="preserve">, </w:t>
      </w:r>
      <w:r w:rsidRPr="00EF5D0F">
        <w:rPr>
          <w:rFonts w:ascii="Segoe UI" w:hAnsi="Segoe UI" w:cs="Segoe UI"/>
          <w:i/>
          <w:iCs/>
          <w:sz w:val="22"/>
          <w:szCs w:val="22"/>
        </w:rPr>
        <w:t>METex1</w:t>
      </w:r>
      <w:r w:rsidR="00EF5D0F">
        <w:rPr>
          <w:rFonts w:ascii="Segoe UI" w:hAnsi="Segoe UI" w:cs="Segoe UI"/>
          <w:i/>
          <w:iCs/>
          <w:sz w:val="22"/>
          <w:szCs w:val="22"/>
        </w:rPr>
        <w:t>sk</w:t>
      </w:r>
      <w:r w:rsidRPr="00491352">
        <w:rPr>
          <w:rFonts w:ascii="Segoe UI" w:hAnsi="Segoe UI" w:cs="Segoe UI"/>
          <w:sz w:val="22"/>
          <w:szCs w:val="22"/>
        </w:rPr>
        <w:t xml:space="preserve">, </w:t>
      </w:r>
      <w:r w:rsidRPr="00EF5D0F">
        <w:rPr>
          <w:rFonts w:ascii="Segoe UI" w:hAnsi="Segoe UI" w:cs="Segoe UI"/>
          <w:i/>
          <w:iCs/>
          <w:sz w:val="22"/>
          <w:szCs w:val="22"/>
        </w:rPr>
        <w:t>NTRK1</w:t>
      </w:r>
      <w:r w:rsidR="00EF5D0F">
        <w:rPr>
          <w:rFonts w:ascii="Segoe UI" w:hAnsi="Segoe UI" w:cs="Segoe UI"/>
          <w:sz w:val="22"/>
          <w:szCs w:val="22"/>
        </w:rPr>
        <w:t xml:space="preserve">, </w:t>
      </w:r>
      <w:r w:rsidR="00EF5D0F" w:rsidRPr="00EF5D0F">
        <w:rPr>
          <w:rFonts w:ascii="Segoe UI" w:hAnsi="Segoe UI" w:cs="Segoe UI"/>
          <w:i/>
          <w:iCs/>
          <w:sz w:val="22"/>
          <w:szCs w:val="22"/>
        </w:rPr>
        <w:t>NTRK2</w:t>
      </w:r>
      <w:r w:rsidR="00EF5D0F">
        <w:rPr>
          <w:rFonts w:ascii="Segoe UI" w:hAnsi="Segoe UI" w:cs="Segoe UI"/>
          <w:sz w:val="22"/>
          <w:szCs w:val="22"/>
        </w:rPr>
        <w:t xml:space="preserve">, </w:t>
      </w:r>
      <w:r w:rsidR="00EF5D0F" w:rsidRPr="00EF5D0F">
        <w:rPr>
          <w:rFonts w:ascii="Segoe UI" w:hAnsi="Segoe UI" w:cs="Segoe UI"/>
          <w:i/>
          <w:iCs/>
          <w:sz w:val="22"/>
          <w:szCs w:val="22"/>
        </w:rPr>
        <w:t>NTRK3</w:t>
      </w:r>
      <w:r w:rsidRPr="00491352">
        <w:rPr>
          <w:rFonts w:ascii="Segoe UI" w:hAnsi="Segoe UI" w:cs="Segoe UI"/>
          <w:sz w:val="22"/>
          <w:szCs w:val="22"/>
        </w:rPr>
        <w:t xml:space="preserve">, </w:t>
      </w:r>
      <w:r w:rsidRPr="00EF5D0F">
        <w:rPr>
          <w:rFonts w:ascii="Segoe UI" w:hAnsi="Segoe UI" w:cs="Segoe UI"/>
          <w:i/>
          <w:iCs/>
          <w:sz w:val="22"/>
          <w:szCs w:val="22"/>
        </w:rPr>
        <w:t>RET</w:t>
      </w:r>
      <w:r w:rsidRPr="00491352">
        <w:rPr>
          <w:rFonts w:ascii="Segoe UI" w:hAnsi="Segoe UI" w:cs="Segoe UI"/>
          <w:sz w:val="22"/>
          <w:szCs w:val="22"/>
        </w:rPr>
        <w:t xml:space="preserve">, and </w:t>
      </w:r>
      <w:r w:rsidRPr="00EF5D0F">
        <w:rPr>
          <w:rFonts w:ascii="Segoe UI" w:hAnsi="Segoe UI" w:cs="Segoe UI"/>
          <w:i/>
          <w:iCs/>
          <w:sz w:val="22"/>
          <w:szCs w:val="22"/>
        </w:rPr>
        <w:t>ROS1</w:t>
      </w:r>
      <w:r w:rsidRPr="00491352">
        <w:rPr>
          <w:rFonts w:ascii="Segoe UI" w:hAnsi="Segoe UI" w:cs="Segoe UI"/>
          <w:sz w:val="22"/>
          <w:szCs w:val="22"/>
        </w:rPr>
        <w:t xml:space="preserve"> variants</w:t>
      </w:r>
      <w:r w:rsidR="00E26B77">
        <w:rPr>
          <w:rFonts w:ascii="Segoe UI" w:hAnsi="Segoe UI" w:cs="Segoe UI"/>
          <w:sz w:val="22"/>
          <w:szCs w:val="22"/>
        </w:rPr>
        <w:t xml:space="preserve"> </w:t>
      </w:r>
      <w:r w:rsidR="005A290B">
        <w:rPr>
          <w:rFonts w:ascii="Segoe UI" w:hAnsi="Segoe UI" w:cs="Segoe UI"/>
          <w:sz w:val="22"/>
          <w:szCs w:val="22"/>
        </w:rPr>
        <w:fldChar w:fldCharType="begin">
          <w:fldData xml:space="preserve">PEVuZE5vdGU+PENpdGU+PEF1dGhvcj5SaWVseTwvQXV0aG9yPjxZZWFyPjIwMjQ8L1llYXI+PFJl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</w:fldData>
        </w:fldChar>
      </w:r>
      <w:r w:rsidR="005A290B">
        <w:rPr>
          <w:rFonts w:ascii="Segoe UI" w:hAnsi="Segoe UI" w:cs="Segoe UI"/>
          <w:sz w:val="22"/>
          <w:szCs w:val="22"/>
        </w:rPr>
        <w:instrText xml:space="preserve"> ADDIN EN.CITE </w:instrText>
      </w:r>
      <w:r w:rsidR="005A290B">
        <w:rPr>
          <w:rFonts w:ascii="Segoe UI" w:hAnsi="Segoe UI" w:cs="Segoe UI"/>
          <w:sz w:val="22"/>
          <w:szCs w:val="22"/>
        </w:rPr>
        <w:fldChar w:fldCharType="begin">
          <w:fldData xml:space="preserve">PEVuZE5vdGU+PENpdGU+PEF1dGhvcj5SaWVseTwvQXV0aG9yPjxZZWFyPjIwMjQ8L1llYXI+PFJl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</w:fldData>
        </w:fldChar>
      </w:r>
      <w:r w:rsidR="005A290B">
        <w:rPr>
          <w:rFonts w:ascii="Segoe UI" w:hAnsi="Segoe UI" w:cs="Segoe UI"/>
          <w:sz w:val="22"/>
          <w:szCs w:val="22"/>
        </w:rPr>
        <w:instrText xml:space="preserve"> ADDIN EN.CITE.DATA </w:instrText>
      </w:r>
      <w:r w:rsidR="005A290B">
        <w:rPr>
          <w:rFonts w:ascii="Segoe UI" w:hAnsi="Segoe UI" w:cs="Segoe UI"/>
          <w:sz w:val="22"/>
          <w:szCs w:val="22"/>
        </w:rPr>
      </w:r>
      <w:r w:rsidR="005A290B">
        <w:rPr>
          <w:rFonts w:ascii="Segoe UI" w:hAnsi="Segoe UI" w:cs="Segoe UI"/>
          <w:sz w:val="22"/>
          <w:szCs w:val="22"/>
        </w:rPr>
        <w:fldChar w:fldCharType="end"/>
      </w:r>
      <w:r w:rsidR="005A290B">
        <w:rPr>
          <w:rFonts w:ascii="Segoe UI" w:hAnsi="Segoe UI" w:cs="Segoe UI"/>
          <w:sz w:val="22"/>
          <w:szCs w:val="22"/>
        </w:rPr>
      </w:r>
      <w:r w:rsidR="005A290B">
        <w:rPr>
          <w:rFonts w:ascii="Segoe UI" w:hAnsi="Segoe UI" w:cs="Segoe UI"/>
          <w:sz w:val="22"/>
          <w:szCs w:val="22"/>
        </w:rPr>
        <w:fldChar w:fldCharType="separate"/>
      </w:r>
      <w:r w:rsidR="005A290B">
        <w:rPr>
          <w:rFonts w:ascii="Segoe UI" w:hAnsi="Segoe UI" w:cs="Segoe UI"/>
          <w:noProof/>
          <w:sz w:val="22"/>
          <w:szCs w:val="22"/>
        </w:rPr>
        <w:t>(Riely et al. 2024)</w:t>
      </w:r>
      <w:r w:rsidR="005A290B">
        <w:rPr>
          <w:rFonts w:ascii="Segoe UI" w:hAnsi="Segoe UI" w:cs="Segoe UI"/>
          <w:sz w:val="22"/>
          <w:szCs w:val="22"/>
        </w:rPr>
        <w:fldChar w:fldCharType="end"/>
      </w:r>
      <w:r w:rsidRPr="00491352">
        <w:rPr>
          <w:rFonts w:ascii="Segoe UI" w:hAnsi="Segoe UI" w:cs="Segoe UI"/>
          <w:sz w:val="22"/>
          <w:szCs w:val="22"/>
        </w:rPr>
        <w:t xml:space="preserve">. If molecular testing results </w:t>
      </w:r>
      <w:r w:rsidR="002B036C">
        <w:rPr>
          <w:rFonts w:ascii="Segoe UI" w:hAnsi="Segoe UI" w:cs="Segoe UI"/>
          <w:sz w:val="22"/>
          <w:szCs w:val="22"/>
        </w:rPr>
        <w:t>are unknown or pending</w:t>
      </w:r>
      <w:r w:rsidRPr="00491352">
        <w:rPr>
          <w:rFonts w:ascii="Segoe UI" w:hAnsi="Segoe UI" w:cs="Segoe UI"/>
          <w:sz w:val="22"/>
          <w:szCs w:val="22"/>
        </w:rPr>
        <w:t>, then patients are treated as though they do not have driver oncogenes</w:t>
      </w:r>
      <w:r w:rsidR="00E26B77">
        <w:rPr>
          <w:rFonts w:ascii="Segoe UI" w:hAnsi="Segoe UI" w:cs="Segoe UI"/>
          <w:sz w:val="22"/>
          <w:szCs w:val="22"/>
        </w:rPr>
        <w:t xml:space="preserve"> </w:t>
      </w:r>
      <w:r w:rsidR="005A290B">
        <w:rPr>
          <w:rFonts w:ascii="Segoe UI" w:hAnsi="Segoe UI" w:cs="Segoe UI"/>
          <w:sz w:val="22"/>
          <w:szCs w:val="22"/>
        </w:rPr>
        <w:fldChar w:fldCharType="begin">
          <w:fldData xml:space="preserve">PEVuZE5vdGU+PENpdGU+PEF1dGhvcj5SaWVseTwvQXV0aG9yPjxZZWFyPjIwMjQ8L1llYXI+PFJl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</w:fldData>
        </w:fldChar>
      </w:r>
      <w:r w:rsidR="005A290B">
        <w:rPr>
          <w:rFonts w:ascii="Segoe UI" w:hAnsi="Segoe UI" w:cs="Segoe UI"/>
          <w:sz w:val="22"/>
          <w:szCs w:val="22"/>
        </w:rPr>
        <w:instrText xml:space="preserve"> ADDIN EN.CITE </w:instrText>
      </w:r>
      <w:r w:rsidR="005A290B">
        <w:rPr>
          <w:rFonts w:ascii="Segoe UI" w:hAnsi="Segoe UI" w:cs="Segoe UI"/>
          <w:sz w:val="22"/>
          <w:szCs w:val="22"/>
        </w:rPr>
        <w:fldChar w:fldCharType="begin">
          <w:fldData xml:space="preserve">PEVuZE5vdGU+PENpdGU+PEF1dGhvcj5SaWVseTwvQXV0aG9yPjxZZWFyPjIwMjQ8L1llYXI+PFJl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</w:fldData>
        </w:fldChar>
      </w:r>
      <w:r w:rsidR="005A290B">
        <w:rPr>
          <w:rFonts w:ascii="Segoe UI" w:hAnsi="Segoe UI" w:cs="Segoe UI"/>
          <w:sz w:val="22"/>
          <w:szCs w:val="22"/>
        </w:rPr>
        <w:instrText xml:space="preserve"> ADDIN EN.CITE.DATA </w:instrText>
      </w:r>
      <w:r w:rsidR="005A290B">
        <w:rPr>
          <w:rFonts w:ascii="Segoe UI" w:hAnsi="Segoe UI" w:cs="Segoe UI"/>
          <w:sz w:val="22"/>
          <w:szCs w:val="22"/>
        </w:rPr>
      </w:r>
      <w:r w:rsidR="005A290B">
        <w:rPr>
          <w:rFonts w:ascii="Segoe UI" w:hAnsi="Segoe UI" w:cs="Segoe UI"/>
          <w:sz w:val="22"/>
          <w:szCs w:val="22"/>
        </w:rPr>
        <w:fldChar w:fldCharType="end"/>
      </w:r>
      <w:r w:rsidR="005A290B">
        <w:rPr>
          <w:rFonts w:ascii="Segoe UI" w:hAnsi="Segoe UI" w:cs="Segoe UI"/>
          <w:sz w:val="22"/>
          <w:szCs w:val="22"/>
        </w:rPr>
      </w:r>
      <w:r w:rsidR="005A290B">
        <w:rPr>
          <w:rFonts w:ascii="Segoe UI" w:hAnsi="Segoe UI" w:cs="Segoe UI"/>
          <w:sz w:val="22"/>
          <w:szCs w:val="22"/>
        </w:rPr>
        <w:fldChar w:fldCharType="separate"/>
      </w:r>
      <w:r w:rsidR="005A290B">
        <w:rPr>
          <w:rFonts w:ascii="Segoe UI" w:hAnsi="Segoe UI" w:cs="Segoe UI"/>
          <w:noProof/>
          <w:sz w:val="22"/>
          <w:szCs w:val="22"/>
        </w:rPr>
        <w:t>(Riely et al. 2024)</w:t>
      </w:r>
      <w:r w:rsidR="005A290B">
        <w:rPr>
          <w:rFonts w:ascii="Segoe UI" w:hAnsi="Segoe UI" w:cs="Segoe UI"/>
          <w:sz w:val="22"/>
          <w:szCs w:val="22"/>
        </w:rPr>
        <w:fldChar w:fldCharType="end"/>
      </w:r>
      <w:r w:rsidRPr="00491352">
        <w:rPr>
          <w:rFonts w:ascii="Segoe UI" w:hAnsi="Segoe UI" w:cs="Segoe UI"/>
          <w:sz w:val="22"/>
          <w:szCs w:val="22"/>
        </w:rPr>
        <w:t xml:space="preserve">. </w:t>
      </w:r>
      <w:r w:rsidR="00570410" w:rsidRPr="00570410">
        <w:rPr>
          <w:rFonts w:ascii="Segoe UI" w:hAnsi="Segoe UI" w:cs="Segoe UI"/>
          <w:sz w:val="22"/>
          <w:szCs w:val="22"/>
        </w:rPr>
        <w:t xml:space="preserve">Targeted therapies </w:t>
      </w:r>
      <w:r w:rsidRPr="00491352">
        <w:rPr>
          <w:rFonts w:ascii="Segoe UI" w:hAnsi="Segoe UI" w:cs="Segoe UI"/>
          <w:sz w:val="22"/>
          <w:szCs w:val="22"/>
        </w:rPr>
        <w:t xml:space="preserve">with a </w:t>
      </w:r>
      <w:r w:rsidR="00570410" w:rsidRPr="00570410">
        <w:rPr>
          <w:rFonts w:ascii="Segoe UI" w:hAnsi="Segoe UI" w:cs="Segoe UI"/>
          <w:sz w:val="22"/>
          <w:szCs w:val="22"/>
        </w:rPr>
        <w:t>first-line indication</w:t>
      </w:r>
      <w:r w:rsidRPr="00491352">
        <w:rPr>
          <w:rFonts w:ascii="Segoe UI" w:hAnsi="Segoe UI" w:cs="Segoe UI"/>
          <w:sz w:val="22"/>
          <w:szCs w:val="22"/>
        </w:rPr>
        <w:t xml:space="preserve"> are recommended </w:t>
      </w:r>
      <w:r w:rsidR="00570410" w:rsidRPr="00570410">
        <w:rPr>
          <w:rFonts w:ascii="Segoe UI" w:hAnsi="Segoe UI" w:cs="Segoe UI"/>
          <w:sz w:val="22"/>
          <w:szCs w:val="22"/>
        </w:rPr>
        <w:t>as initial</w:t>
      </w:r>
      <w:r w:rsidRPr="00491352">
        <w:rPr>
          <w:rFonts w:ascii="Segoe UI" w:hAnsi="Segoe UI" w:cs="Segoe UI"/>
          <w:sz w:val="22"/>
          <w:szCs w:val="22"/>
        </w:rPr>
        <w:t xml:space="preserve"> therapy </w:t>
      </w:r>
      <w:r w:rsidR="00570410" w:rsidRPr="00570410">
        <w:rPr>
          <w:rFonts w:ascii="Segoe UI" w:hAnsi="Segoe UI" w:cs="Segoe UI"/>
          <w:sz w:val="22"/>
          <w:szCs w:val="22"/>
        </w:rPr>
        <w:t xml:space="preserve">(rather than </w:t>
      </w:r>
      <w:r w:rsidRPr="00491352">
        <w:rPr>
          <w:rFonts w:ascii="Segoe UI" w:hAnsi="Segoe UI" w:cs="Segoe UI"/>
          <w:sz w:val="22"/>
          <w:szCs w:val="22"/>
        </w:rPr>
        <w:t>first-line ICIs</w:t>
      </w:r>
      <w:r w:rsidR="00570410" w:rsidRPr="00570410">
        <w:rPr>
          <w:rFonts w:ascii="Segoe UI" w:hAnsi="Segoe UI" w:cs="Segoe UI"/>
          <w:sz w:val="22"/>
          <w:szCs w:val="22"/>
        </w:rPr>
        <w:t>) for patients with some (but not all) oncogenic drivers, regardless of PD-L1 levels</w:t>
      </w:r>
      <w:r w:rsidRPr="00491352">
        <w:rPr>
          <w:rFonts w:ascii="Segoe UI" w:hAnsi="Segoe UI" w:cs="Segoe UI"/>
          <w:sz w:val="22"/>
          <w:szCs w:val="22"/>
        </w:rPr>
        <w:t>, because targeted therapies yield higher response rates than ICIs in the first-line setting and are better tolerated</w:t>
      </w:r>
      <w:r w:rsidR="00E26B77">
        <w:rPr>
          <w:rFonts w:ascii="Segoe UI" w:hAnsi="Segoe UI" w:cs="Segoe UI"/>
          <w:sz w:val="22"/>
          <w:szCs w:val="22"/>
        </w:rPr>
        <w:t xml:space="preserve"> </w:t>
      </w:r>
      <w:r w:rsidR="005A290B">
        <w:rPr>
          <w:rFonts w:ascii="Segoe UI" w:hAnsi="Segoe UI" w:cs="Segoe UI"/>
          <w:sz w:val="22"/>
          <w:szCs w:val="22"/>
        </w:rPr>
        <w:fldChar w:fldCharType="begin">
          <w:fldData xml:space="preserve">PEVuZE5vdGU+PENpdGU+PEF1dGhvcj5SaWVseTwvQXV0aG9yPjxZZWFyPjIwMjQ8L1llYXI+PFJl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</w:fldData>
        </w:fldChar>
      </w:r>
      <w:r w:rsidR="005A290B">
        <w:rPr>
          <w:rFonts w:ascii="Segoe UI" w:hAnsi="Segoe UI" w:cs="Segoe UI"/>
          <w:sz w:val="22"/>
          <w:szCs w:val="22"/>
        </w:rPr>
        <w:instrText xml:space="preserve"> ADDIN EN.CITE </w:instrText>
      </w:r>
      <w:r w:rsidR="005A290B">
        <w:rPr>
          <w:rFonts w:ascii="Segoe UI" w:hAnsi="Segoe UI" w:cs="Segoe UI"/>
          <w:sz w:val="22"/>
          <w:szCs w:val="22"/>
        </w:rPr>
        <w:fldChar w:fldCharType="begin">
          <w:fldData xml:space="preserve">PEVuZE5vdGU+PENpdGU+PEF1dGhvcj5SaWVseTwvQXV0aG9yPjxZZWFyPjIwMjQ8L1llYXI+PFJl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</w:fldData>
        </w:fldChar>
      </w:r>
      <w:r w:rsidR="005A290B">
        <w:rPr>
          <w:rFonts w:ascii="Segoe UI" w:hAnsi="Segoe UI" w:cs="Segoe UI"/>
          <w:sz w:val="22"/>
          <w:szCs w:val="22"/>
        </w:rPr>
        <w:instrText xml:space="preserve"> ADDIN EN.CITE.DATA </w:instrText>
      </w:r>
      <w:r w:rsidR="005A290B">
        <w:rPr>
          <w:rFonts w:ascii="Segoe UI" w:hAnsi="Segoe UI" w:cs="Segoe UI"/>
          <w:sz w:val="22"/>
          <w:szCs w:val="22"/>
        </w:rPr>
      </w:r>
      <w:r w:rsidR="005A290B">
        <w:rPr>
          <w:rFonts w:ascii="Segoe UI" w:hAnsi="Segoe UI" w:cs="Segoe UI"/>
          <w:sz w:val="22"/>
          <w:szCs w:val="22"/>
        </w:rPr>
        <w:fldChar w:fldCharType="end"/>
      </w:r>
      <w:r w:rsidR="005A290B">
        <w:rPr>
          <w:rFonts w:ascii="Segoe UI" w:hAnsi="Segoe UI" w:cs="Segoe UI"/>
          <w:sz w:val="22"/>
          <w:szCs w:val="22"/>
        </w:rPr>
      </w:r>
      <w:r w:rsidR="005A290B">
        <w:rPr>
          <w:rFonts w:ascii="Segoe UI" w:hAnsi="Segoe UI" w:cs="Segoe UI"/>
          <w:sz w:val="22"/>
          <w:szCs w:val="22"/>
        </w:rPr>
        <w:fldChar w:fldCharType="separate"/>
      </w:r>
      <w:r w:rsidR="005A290B">
        <w:rPr>
          <w:rFonts w:ascii="Segoe UI" w:hAnsi="Segoe UI" w:cs="Segoe UI"/>
          <w:noProof/>
          <w:sz w:val="22"/>
          <w:szCs w:val="22"/>
        </w:rPr>
        <w:t>(Riely et al. 2024)</w:t>
      </w:r>
      <w:r w:rsidR="005A290B">
        <w:rPr>
          <w:rFonts w:ascii="Segoe UI" w:hAnsi="Segoe UI" w:cs="Segoe UI"/>
          <w:sz w:val="22"/>
          <w:szCs w:val="22"/>
        </w:rPr>
        <w:fldChar w:fldCharType="end"/>
      </w:r>
      <w:r w:rsidR="005A290B">
        <w:rPr>
          <w:rFonts w:ascii="Segoe UI" w:hAnsi="Segoe UI" w:cs="Segoe UI"/>
          <w:sz w:val="22"/>
          <w:szCs w:val="22"/>
        </w:rPr>
        <w:t>.</w:t>
      </w:r>
      <w:r w:rsidRPr="00491352">
        <w:rPr>
          <w:rFonts w:ascii="Segoe UI" w:hAnsi="Segoe UI" w:cs="Segoe UI"/>
          <w:sz w:val="22"/>
          <w:szCs w:val="22"/>
        </w:rPr>
        <w:t xml:space="preserve"> </w:t>
      </w:r>
      <w:r w:rsidR="00D41684" w:rsidRPr="00ED7E05">
        <w:rPr>
          <w:rFonts w:ascii="Segoe UI" w:hAnsi="Segoe UI" w:cs="Segoe UI"/>
          <w:sz w:val="22"/>
          <w:szCs w:val="22"/>
        </w:rPr>
        <w:t xml:space="preserve">NSCLC patients with oncogenic </w:t>
      </w:r>
      <w:r w:rsidR="007A0BB9">
        <w:rPr>
          <w:rFonts w:ascii="Segoe UI" w:hAnsi="Segoe UI" w:cs="Segoe UI"/>
          <w:sz w:val="22"/>
          <w:szCs w:val="22"/>
        </w:rPr>
        <w:t>alterations</w:t>
      </w:r>
      <w:r w:rsidR="00D41684" w:rsidRPr="00ED7E05">
        <w:rPr>
          <w:rFonts w:ascii="Segoe UI" w:hAnsi="Segoe UI" w:cs="Segoe UI"/>
          <w:sz w:val="22"/>
          <w:szCs w:val="22"/>
        </w:rPr>
        <w:t xml:space="preserve"> often respond poorly to immunotherapy</w:t>
      </w:r>
      <w:r w:rsidR="00D41684">
        <w:rPr>
          <w:rFonts w:ascii="Segoe UI" w:hAnsi="Segoe UI" w:cs="Segoe UI"/>
          <w:sz w:val="22"/>
          <w:szCs w:val="22"/>
        </w:rPr>
        <w:t xml:space="preserve">, and patients </w:t>
      </w:r>
      <w:r w:rsidR="00D41684" w:rsidRPr="00D41684">
        <w:rPr>
          <w:rFonts w:ascii="Segoe UI" w:hAnsi="Segoe UI" w:cs="Segoe UI"/>
          <w:sz w:val="22"/>
          <w:szCs w:val="22"/>
        </w:rPr>
        <w:t xml:space="preserve">with </w:t>
      </w:r>
      <w:r w:rsidR="00D41684" w:rsidRPr="00B36F76">
        <w:rPr>
          <w:rFonts w:ascii="Segoe UI" w:hAnsi="Segoe UI" w:cs="Segoe UI"/>
          <w:i/>
          <w:iCs/>
          <w:sz w:val="22"/>
          <w:szCs w:val="22"/>
        </w:rPr>
        <w:t>EGFR</w:t>
      </w:r>
      <w:r w:rsidR="00D41684" w:rsidRPr="00D41684">
        <w:rPr>
          <w:rFonts w:ascii="Segoe UI" w:hAnsi="Segoe UI" w:cs="Segoe UI"/>
          <w:sz w:val="22"/>
          <w:szCs w:val="22"/>
        </w:rPr>
        <w:t xml:space="preserve"> mutation yielded a lack of overall survival benefit when treated with immunotherapy compared to chemotherapy (HR 1.11; 95% CI, 0.80-1.53)</w:t>
      </w:r>
      <w:r w:rsidR="00E70F0D">
        <w:rPr>
          <w:rFonts w:ascii="Segoe UI" w:hAnsi="Segoe UI" w:cs="Segoe UI"/>
          <w:sz w:val="22"/>
          <w:szCs w:val="22"/>
        </w:rPr>
        <w:t xml:space="preserve"> </w:t>
      </w:r>
      <w:r w:rsidR="008E019C">
        <w:rPr>
          <w:rFonts w:ascii="Segoe UI" w:hAnsi="Segoe UI" w:cs="Segoe UI"/>
          <w:sz w:val="22"/>
          <w:szCs w:val="22"/>
        </w:rPr>
        <w:fldChar w:fldCharType="begin">
          <w:fldData xml:space="preserve">PEVuZE5vdGU+PENpdGU+PEF1dGhvcj5NY0xlYW48L0F1dGhvcj48WWVhcj4yMDIxPC9ZZWFyPjxS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</w:fldData>
        </w:fldChar>
      </w:r>
      <w:r w:rsidR="008E019C">
        <w:rPr>
          <w:rFonts w:ascii="Segoe UI" w:hAnsi="Segoe UI" w:cs="Segoe UI"/>
          <w:sz w:val="22"/>
          <w:szCs w:val="22"/>
        </w:rPr>
        <w:instrText xml:space="preserve"> ADDIN EN.CITE </w:instrText>
      </w:r>
      <w:r w:rsidR="008E019C">
        <w:rPr>
          <w:rFonts w:ascii="Segoe UI" w:hAnsi="Segoe UI" w:cs="Segoe UI"/>
          <w:sz w:val="22"/>
          <w:szCs w:val="22"/>
        </w:rPr>
        <w:fldChar w:fldCharType="begin">
          <w:fldData xml:space="preserve">PEVuZE5vdGU+PENpdGU+PEF1dGhvcj5NY0xlYW48L0F1dGhvcj48WWVhcj4yMDIxPC9ZZWFyPjxS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</w:fldData>
        </w:fldChar>
      </w:r>
      <w:r w:rsidR="008E019C">
        <w:rPr>
          <w:rFonts w:ascii="Segoe UI" w:hAnsi="Segoe UI" w:cs="Segoe UI"/>
          <w:sz w:val="22"/>
          <w:szCs w:val="22"/>
        </w:rPr>
        <w:instrText xml:space="preserve"> ADDIN EN.CITE.DATA </w:instrText>
      </w:r>
      <w:r w:rsidR="008E019C">
        <w:rPr>
          <w:rFonts w:ascii="Segoe UI" w:hAnsi="Segoe UI" w:cs="Segoe UI"/>
          <w:sz w:val="22"/>
          <w:szCs w:val="22"/>
        </w:rPr>
      </w:r>
      <w:r w:rsidR="008E019C">
        <w:rPr>
          <w:rFonts w:ascii="Segoe UI" w:hAnsi="Segoe UI" w:cs="Segoe UI"/>
          <w:sz w:val="22"/>
          <w:szCs w:val="22"/>
        </w:rPr>
        <w:fldChar w:fldCharType="end"/>
      </w:r>
      <w:r w:rsidR="008E019C">
        <w:rPr>
          <w:rFonts w:ascii="Segoe UI" w:hAnsi="Segoe UI" w:cs="Segoe UI"/>
          <w:sz w:val="22"/>
          <w:szCs w:val="22"/>
        </w:rPr>
      </w:r>
      <w:r w:rsidR="008E019C">
        <w:rPr>
          <w:rFonts w:ascii="Segoe UI" w:hAnsi="Segoe UI" w:cs="Segoe UI"/>
          <w:sz w:val="22"/>
          <w:szCs w:val="22"/>
        </w:rPr>
        <w:fldChar w:fldCharType="separate"/>
      </w:r>
      <w:r w:rsidR="008E019C">
        <w:rPr>
          <w:rFonts w:ascii="Segoe UI" w:hAnsi="Segoe UI" w:cs="Segoe UI"/>
          <w:noProof/>
          <w:sz w:val="22"/>
          <w:szCs w:val="22"/>
        </w:rPr>
        <w:t>(McLean et al. 2021)</w:t>
      </w:r>
      <w:r w:rsidR="008E019C">
        <w:rPr>
          <w:rFonts w:ascii="Segoe UI" w:hAnsi="Segoe UI" w:cs="Segoe UI"/>
          <w:sz w:val="22"/>
          <w:szCs w:val="22"/>
        </w:rPr>
        <w:fldChar w:fldCharType="end"/>
      </w:r>
      <w:r w:rsidR="00E03B78">
        <w:rPr>
          <w:rFonts w:ascii="Segoe UI" w:hAnsi="Segoe UI" w:cs="Segoe UI"/>
          <w:sz w:val="22"/>
          <w:szCs w:val="22"/>
        </w:rPr>
        <w:t>,</w:t>
      </w:r>
      <w:r w:rsidR="00D41684" w:rsidRPr="00ED7E05">
        <w:rPr>
          <w:rFonts w:ascii="Segoe UI" w:hAnsi="Segoe UI" w:cs="Segoe UI"/>
          <w:sz w:val="22"/>
          <w:szCs w:val="22"/>
        </w:rPr>
        <w:t xml:space="preserve"> further highlighting the importance of appropriate targeted therapies.</w:t>
      </w:r>
      <w:r w:rsidR="004F21BF">
        <w:rPr>
          <w:rFonts w:ascii="Segoe UI" w:hAnsi="Segoe UI" w:cs="Segoe UI"/>
          <w:sz w:val="22"/>
          <w:szCs w:val="22"/>
        </w:rPr>
        <w:t xml:space="preserve"> </w:t>
      </w:r>
      <w:r w:rsidR="004F21BF" w:rsidRPr="004F21BF">
        <w:rPr>
          <w:rFonts w:ascii="Segoe UI" w:hAnsi="Segoe UI" w:cs="Segoe UI"/>
          <w:sz w:val="22"/>
          <w:szCs w:val="22"/>
        </w:rPr>
        <w:t>Patients without targetable genomic alterations are recommended to receive chemotherapy plus immunotherapy</w:t>
      </w:r>
      <w:r w:rsidR="00E26B77">
        <w:rPr>
          <w:rFonts w:ascii="Segoe UI" w:hAnsi="Segoe UI" w:cs="Segoe UI"/>
          <w:sz w:val="22"/>
          <w:szCs w:val="22"/>
        </w:rPr>
        <w:t xml:space="preserve"> </w:t>
      </w:r>
      <w:r w:rsidR="00F67632">
        <w:rPr>
          <w:rFonts w:ascii="Segoe UI" w:hAnsi="Segoe UI" w:cs="Segoe UI"/>
          <w:noProof/>
          <w:sz w:val="22"/>
          <w:szCs w:val="22"/>
        </w:rPr>
        <w:fldChar w:fldCharType="begin">
          <w:fldData xml:space="preserve">PEVuZE5vdGU+PENpdGU+PEF1dGhvcj5SaWVseTwvQXV0aG9yPjxZZWFyPjIwMjQ8L1llYXI+PFJl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</w:fldData>
        </w:fldChar>
      </w:r>
      <w:r w:rsidR="00F67632">
        <w:rPr>
          <w:rFonts w:ascii="Segoe UI" w:hAnsi="Segoe UI" w:cs="Segoe UI"/>
          <w:noProof/>
          <w:sz w:val="22"/>
          <w:szCs w:val="22"/>
        </w:rPr>
        <w:instrText xml:space="preserve"> ADDIN EN.CITE </w:instrText>
      </w:r>
      <w:r w:rsidR="00F67632">
        <w:rPr>
          <w:rFonts w:ascii="Segoe UI" w:hAnsi="Segoe UI" w:cs="Segoe UI"/>
          <w:noProof/>
          <w:sz w:val="22"/>
          <w:szCs w:val="22"/>
        </w:rPr>
        <w:fldChar w:fldCharType="begin">
          <w:fldData xml:space="preserve">PEVuZE5vdGU+PENpdGU+PEF1dGhvcj5SaWVseTwvQXV0aG9yPjxZZWFyPjIwMjQ8L1llYXI+PFJl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</w:fldData>
        </w:fldChar>
      </w:r>
      <w:r w:rsidR="00F67632">
        <w:rPr>
          <w:rFonts w:ascii="Segoe UI" w:hAnsi="Segoe UI" w:cs="Segoe UI"/>
          <w:noProof/>
          <w:sz w:val="22"/>
          <w:szCs w:val="22"/>
        </w:rPr>
        <w:instrText xml:space="preserve"> ADDIN EN.CITE.DATA </w:instrText>
      </w:r>
      <w:r w:rsidR="00F67632">
        <w:rPr>
          <w:rFonts w:ascii="Segoe UI" w:hAnsi="Segoe UI" w:cs="Segoe UI"/>
          <w:noProof/>
          <w:sz w:val="22"/>
          <w:szCs w:val="22"/>
        </w:rPr>
      </w:r>
      <w:r w:rsidR="00F67632">
        <w:rPr>
          <w:rFonts w:ascii="Segoe UI" w:hAnsi="Segoe UI" w:cs="Segoe UI"/>
          <w:noProof/>
          <w:sz w:val="22"/>
          <w:szCs w:val="22"/>
        </w:rPr>
        <w:fldChar w:fldCharType="end"/>
      </w:r>
      <w:r w:rsidR="00F67632">
        <w:rPr>
          <w:rFonts w:ascii="Segoe UI" w:hAnsi="Segoe UI" w:cs="Segoe UI"/>
          <w:noProof/>
          <w:sz w:val="22"/>
          <w:szCs w:val="22"/>
        </w:rPr>
      </w:r>
      <w:r w:rsidR="00F67632">
        <w:rPr>
          <w:rFonts w:ascii="Segoe UI" w:hAnsi="Segoe UI" w:cs="Segoe UI"/>
          <w:noProof/>
          <w:sz w:val="22"/>
          <w:szCs w:val="22"/>
        </w:rPr>
        <w:fldChar w:fldCharType="separate"/>
      </w:r>
      <w:r w:rsidR="00F67632">
        <w:rPr>
          <w:rFonts w:ascii="Segoe UI" w:hAnsi="Segoe UI" w:cs="Segoe UI"/>
          <w:noProof/>
          <w:sz w:val="22"/>
          <w:szCs w:val="22"/>
        </w:rPr>
        <w:t>(Riely et al. 2024)</w:t>
      </w:r>
      <w:r w:rsidR="00F67632">
        <w:rPr>
          <w:rFonts w:ascii="Segoe UI" w:hAnsi="Segoe UI" w:cs="Segoe UI"/>
          <w:noProof/>
          <w:sz w:val="22"/>
          <w:szCs w:val="22"/>
        </w:rPr>
        <w:fldChar w:fldCharType="end"/>
      </w:r>
      <w:r w:rsidR="004F21BF" w:rsidRPr="004F21BF">
        <w:rPr>
          <w:rFonts w:ascii="Segoe UI" w:hAnsi="Segoe UI" w:cs="Segoe UI"/>
          <w:sz w:val="22"/>
          <w:szCs w:val="22"/>
        </w:rPr>
        <w:t>.</w:t>
      </w:r>
      <w:r w:rsidR="00D41684" w:rsidRPr="00ED7E05">
        <w:rPr>
          <w:rFonts w:ascii="Segoe UI" w:hAnsi="Segoe UI" w:cs="Segoe UI"/>
          <w:sz w:val="22"/>
          <w:szCs w:val="22"/>
        </w:rPr>
        <w:t xml:space="preserve"> </w:t>
      </w:r>
      <w:r w:rsidR="00AA45AE">
        <w:rPr>
          <w:rFonts w:ascii="Segoe UI" w:hAnsi="Segoe UI" w:cs="Segoe UI"/>
          <w:sz w:val="22"/>
          <w:szCs w:val="22"/>
        </w:rPr>
        <w:fldChar w:fldCharType="begin"/>
      </w:r>
      <w:r w:rsidR="00AA45AE">
        <w:rPr>
          <w:rFonts w:ascii="Segoe UI" w:hAnsi="Segoe UI" w:cs="Segoe UI"/>
          <w:sz w:val="22"/>
          <w:szCs w:val="22"/>
        </w:rPr>
        <w:instrText xml:space="preserve"> REF _Ref171001827 \h  \* MERGEFORMAT </w:instrText>
      </w:r>
      <w:r w:rsidR="00AA45AE">
        <w:rPr>
          <w:rFonts w:ascii="Segoe UI" w:hAnsi="Segoe UI" w:cs="Segoe UI"/>
          <w:sz w:val="22"/>
          <w:szCs w:val="22"/>
        </w:rPr>
      </w:r>
      <w:r w:rsidR="00AA45AE">
        <w:rPr>
          <w:rFonts w:ascii="Segoe UI" w:hAnsi="Segoe UI" w:cs="Segoe UI"/>
          <w:sz w:val="22"/>
          <w:szCs w:val="22"/>
        </w:rPr>
        <w:fldChar w:fldCharType="separate"/>
      </w:r>
      <w:r w:rsidR="00FA41D8" w:rsidRPr="00FA41D8">
        <w:rPr>
          <w:rFonts w:ascii="Segoe UI" w:hAnsi="Segoe UI" w:cs="Segoe UI"/>
          <w:sz w:val="22"/>
          <w:szCs w:val="22"/>
        </w:rPr>
        <w:t>Table 1</w:t>
      </w:r>
      <w:r w:rsidR="00AA45AE">
        <w:rPr>
          <w:rFonts w:ascii="Segoe UI" w:hAnsi="Segoe UI" w:cs="Segoe UI"/>
          <w:sz w:val="22"/>
          <w:szCs w:val="22"/>
        </w:rPr>
        <w:fldChar w:fldCharType="end"/>
      </w:r>
      <w:r w:rsidR="00AA45AE">
        <w:rPr>
          <w:rFonts w:ascii="Segoe UI" w:hAnsi="Segoe UI" w:cs="Segoe UI"/>
          <w:sz w:val="22"/>
          <w:szCs w:val="22"/>
        </w:rPr>
        <w:t xml:space="preserve"> </w:t>
      </w:r>
      <w:r w:rsidR="00D41684" w:rsidRPr="00ED7E05">
        <w:rPr>
          <w:rFonts w:ascii="Segoe UI" w:hAnsi="Segoe UI" w:cs="Segoe UI"/>
          <w:sz w:val="22"/>
          <w:szCs w:val="22"/>
        </w:rPr>
        <w:t>outlines the oncogenic drivers in NSCLC that can be therapeutically targeted with treatments currently available in Australia.</w:t>
      </w:r>
    </w:p>
    <w:p w14:paraId="058E69E9" w14:textId="4F7C2EFC" w:rsidR="00D41684" w:rsidRDefault="00D41684" w:rsidP="00D41684">
      <w:pPr>
        <w:pStyle w:val="Caption"/>
        <w:rPr>
          <w:color w:val="FF0000"/>
        </w:rPr>
      </w:pPr>
      <w:bookmarkStart w:id="0" w:name="_Ref171001827"/>
      <w:r>
        <w:lastRenderedPageBreak/>
        <w:t xml:space="preserve">Table </w:t>
      </w:r>
      <w:r>
        <w:fldChar w:fldCharType="begin"/>
      </w:r>
      <w:r>
        <w:instrText>SEQ Table \* ARABIC</w:instrText>
      </w:r>
      <w:r>
        <w:fldChar w:fldCharType="separate"/>
      </w:r>
      <w:r w:rsidR="00FA41D8">
        <w:rPr>
          <w:noProof/>
        </w:rPr>
        <w:t>1</w:t>
      </w:r>
      <w:r>
        <w:fldChar w:fldCharType="end"/>
      </w:r>
      <w:bookmarkEnd w:id="0"/>
      <w:r>
        <w:t xml:space="preserve"> Market status of targeted therapies in Australia</w:t>
      </w:r>
    </w:p>
    <w:tbl>
      <w:tblPr>
        <w:tblStyle w:val="PlainTable2"/>
        <w:tblW w:w="0" w:type="auto"/>
        <w:tblLook w:val="04A0" w:firstRow="1" w:lastRow="0" w:firstColumn="1" w:lastColumn="0" w:noHBand="0" w:noVBand="1"/>
      </w:tblPr>
      <w:tblGrid>
        <w:gridCol w:w="1558"/>
        <w:gridCol w:w="1699"/>
        <w:gridCol w:w="2970"/>
        <w:gridCol w:w="1613"/>
        <w:gridCol w:w="1635"/>
      </w:tblGrid>
      <w:tr w:rsidR="00D41684" w14:paraId="67DC711B" w14:textId="77777777" w:rsidTr="1032D9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4381C1FF" w14:textId="77777777" w:rsidR="00D41684" w:rsidRPr="008C1B76" w:rsidRDefault="00D41684" w:rsidP="008C1B76">
            <w:pPr>
              <w:pStyle w:val="TableH29pt"/>
              <w:rPr>
                <w:b/>
                <w:bCs w:val="0"/>
              </w:rPr>
            </w:pPr>
            <w:r w:rsidRPr="008C1B76">
              <w:rPr>
                <w:b/>
                <w:bCs w:val="0"/>
              </w:rPr>
              <w:t>Variant</w:t>
            </w:r>
          </w:p>
        </w:tc>
        <w:tc>
          <w:tcPr>
            <w:tcW w:w="1701" w:type="dxa"/>
          </w:tcPr>
          <w:p w14:paraId="63FC2FDF" w14:textId="77777777" w:rsidR="00D41684" w:rsidRPr="008C1B76" w:rsidRDefault="00D41684" w:rsidP="008C1B76">
            <w:pPr>
              <w:pStyle w:val="TableH29pt"/>
              <w:cnfStyle w:val="100000000000" w:firstRow="1" w:lastRow="0" w:firstColumn="0" w:lastColumn="0" w:oddVBand="0" w:evenVBand="0" w:oddHBand="0" w:evenHBand="0" w:firstRowFirstColumn="0" w:firstRowLastColumn="0" w:lastRowFirstColumn="0" w:lastRowLastColumn="0"/>
              <w:rPr>
                <w:b/>
                <w:bCs w:val="0"/>
              </w:rPr>
            </w:pPr>
            <w:r w:rsidRPr="008C1B76">
              <w:rPr>
                <w:b/>
                <w:bCs w:val="0"/>
              </w:rPr>
              <w:t>Prevalence</w:t>
            </w:r>
          </w:p>
        </w:tc>
        <w:tc>
          <w:tcPr>
            <w:tcW w:w="2976" w:type="dxa"/>
          </w:tcPr>
          <w:p w14:paraId="5CC56EDA" w14:textId="77777777" w:rsidR="00D41684" w:rsidRPr="008C1B76" w:rsidRDefault="00D41684" w:rsidP="008C1B76">
            <w:pPr>
              <w:pStyle w:val="TableH29pt"/>
              <w:cnfStyle w:val="100000000000" w:firstRow="1" w:lastRow="0" w:firstColumn="0" w:lastColumn="0" w:oddVBand="0" w:evenVBand="0" w:oddHBand="0" w:evenHBand="0" w:firstRowFirstColumn="0" w:firstRowLastColumn="0" w:lastRowFirstColumn="0" w:lastRowLastColumn="0"/>
              <w:rPr>
                <w:b/>
                <w:bCs w:val="0"/>
              </w:rPr>
            </w:pPr>
            <w:r w:rsidRPr="008C1B76">
              <w:rPr>
                <w:b/>
                <w:bCs w:val="0"/>
              </w:rPr>
              <w:t xml:space="preserve">Targeted therapy </w:t>
            </w:r>
          </w:p>
        </w:tc>
        <w:tc>
          <w:tcPr>
            <w:tcW w:w="1614" w:type="dxa"/>
          </w:tcPr>
          <w:p w14:paraId="1D3A902B" w14:textId="77777777" w:rsidR="00D41684" w:rsidRPr="008C1B76" w:rsidRDefault="00D41684" w:rsidP="008C1B76">
            <w:pPr>
              <w:pStyle w:val="TableH29pt"/>
              <w:cnfStyle w:val="100000000000" w:firstRow="1" w:lastRow="0" w:firstColumn="0" w:lastColumn="0" w:oddVBand="0" w:evenVBand="0" w:oddHBand="0" w:evenHBand="0" w:firstRowFirstColumn="0" w:firstRowLastColumn="0" w:lastRowFirstColumn="0" w:lastRowLastColumn="0"/>
              <w:rPr>
                <w:b/>
                <w:bCs w:val="0"/>
              </w:rPr>
            </w:pPr>
            <w:r w:rsidRPr="008C1B76">
              <w:rPr>
                <w:b/>
                <w:bCs w:val="0"/>
              </w:rPr>
              <w:t xml:space="preserve">ARTG status </w:t>
            </w:r>
          </w:p>
        </w:tc>
        <w:tc>
          <w:tcPr>
            <w:tcW w:w="1614" w:type="dxa"/>
          </w:tcPr>
          <w:p w14:paraId="6AB97578" w14:textId="77777777" w:rsidR="00D41684" w:rsidRPr="008C1B76" w:rsidRDefault="00D41684" w:rsidP="008C1B76">
            <w:pPr>
              <w:pStyle w:val="TableH29pt"/>
              <w:cnfStyle w:val="100000000000" w:firstRow="1" w:lastRow="0" w:firstColumn="0" w:lastColumn="0" w:oddVBand="0" w:evenVBand="0" w:oddHBand="0" w:evenHBand="0" w:firstRowFirstColumn="0" w:firstRowLastColumn="0" w:lastRowFirstColumn="0" w:lastRowLastColumn="0"/>
              <w:rPr>
                <w:b/>
                <w:bCs w:val="0"/>
              </w:rPr>
            </w:pPr>
            <w:r w:rsidRPr="008C1B76">
              <w:rPr>
                <w:b/>
                <w:bCs w:val="0"/>
              </w:rPr>
              <w:t>PBS listing</w:t>
            </w:r>
          </w:p>
        </w:tc>
      </w:tr>
      <w:tr w:rsidR="00481072" w14:paraId="5B17E012" w14:textId="77777777" w:rsidTr="1032D9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0EEC03F6" w14:textId="77777777" w:rsidR="00481072" w:rsidRPr="00DC7CDC" w:rsidRDefault="00481072" w:rsidP="00481072">
            <w:pPr>
              <w:pStyle w:val="Tabletext9pt"/>
              <w:rPr>
                <w:i/>
                <w:iCs/>
              </w:rPr>
            </w:pPr>
            <w:r w:rsidRPr="00DC7CDC">
              <w:rPr>
                <w:i/>
                <w:iCs/>
              </w:rPr>
              <w:t>EGFR</w:t>
            </w:r>
          </w:p>
        </w:tc>
        <w:tc>
          <w:tcPr>
            <w:tcW w:w="1701" w:type="dxa"/>
          </w:tcPr>
          <w:p w14:paraId="0F609E1B" w14:textId="77777777" w:rsidR="00481072" w:rsidRDefault="00481072" w:rsidP="00481072">
            <w:pPr>
              <w:pStyle w:val="Tabletext9pt"/>
              <w:cnfStyle w:val="000000100000" w:firstRow="0" w:lastRow="0" w:firstColumn="0" w:lastColumn="0" w:oddVBand="0" w:evenVBand="0" w:oddHBand="1" w:evenHBand="0" w:firstRowFirstColumn="0" w:firstRowLastColumn="0" w:lastRowFirstColumn="0" w:lastRowLastColumn="0"/>
            </w:pPr>
            <w:r>
              <w:t>19.2%</w:t>
            </w:r>
          </w:p>
        </w:tc>
        <w:tc>
          <w:tcPr>
            <w:tcW w:w="2976" w:type="dxa"/>
          </w:tcPr>
          <w:p w14:paraId="089E2BF5" w14:textId="77777777" w:rsidR="00481072" w:rsidRPr="000C6216" w:rsidRDefault="00481072" w:rsidP="00481072">
            <w:pPr>
              <w:pStyle w:val="Tabletext9pt"/>
              <w:cnfStyle w:val="000000100000" w:firstRow="0" w:lastRow="0" w:firstColumn="0" w:lastColumn="0" w:oddVBand="0" w:evenVBand="0" w:oddHBand="1" w:evenHBand="0" w:firstRowFirstColumn="0" w:firstRowLastColumn="0" w:lastRowFirstColumn="0" w:lastRowLastColumn="0"/>
            </w:pPr>
            <w:r w:rsidRPr="000C6216">
              <w:t>Erlotinib, gefitinib, afatinib, osimertinib</w:t>
            </w:r>
          </w:p>
        </w:tc>
        <w:tc>
          <w:tcPr>
            <w:tcW w:w="1614" w:type="dxa"/>
          </w:tcPr>
          <w:p w14:paraId="370907AF" w14:textId="4CB92D5A" w:rsidR="00481072" w:rsidRDefault="00481072" w:rsidP="00481072">
            <w:pPr>
              <w:pStyle w:val="Tabletext9pt"/>
              <w:cnfStyle w:val="000000100000" w:firstRow="0" w:lastRow="0" w:firstColumn="0" w:lastColumn="0" w:oddVBand="0" w:evenVBand="0" w:oddHBand="1" w:evenHBand="0" w:firstRowFirstColumn="0" w:firstRowLastColumn="0" w:lastRowFirstColumn="0" w:lastRowLastColumn="0"/>
            </w:pPr>
            <w:r>
              <w:t>Registered</w:t>
            </w:r>
          </w:p>
        </w:tc>
        <w:tc>
          <w:tcPr>
            <w:tcW w:w="1614" w:type="dxa"/>
          </w:tcPr>
          <w:p w14:paraId="70788875" w14:textId="638412DC" w:rsidR="00481072" w:rsidRDefault="00481072" w:rsidP="00481072">
            <w:pPr>
              <w:pStyle w:val="Tabletext9pt"/>
              <w:cnfStyle w:val="000000100000" w:firstRow="0" w:lastRow="0" w:firstColumn="0" w:lastColumn="0" w:oddVBand="0" w:evenVBand="0" w:oddHBand="1" w:evenHBand="0" w:firstRowFirstColumn="0" w:firstRowLastColumn="0" w:lastRowFirstColumn="0" w:lastRowLastColumn="0"/>
            </w:pPr>
            <w:r>
              <w:t>Listed</w:t>
            </w:r>
          </w:p>
        </w:tc>
      </w:tr>
      <w:tr w:rsidR="00481072" w14:paraId="5B2D3A89" w14:textId="77777777" w:rsidTr="1032D9C4">
        <w:tc>
          <w:tcPr>
            <w:cnfStyle w:val="001000000000" w:firstRow="0" w:lastRow="0" w:firstColumn="1" w:lastColumn="0" w:oddVBand="0" w:evenVBand="0" w:oddHBand="0" w:evenHBand="0" w:firstRowFirstColumn="0" w:firstRowLastColumn="0" w:lastRowFirstColumn="0" w:lastRowLastColumn="0"/>
            <w:tcW w:w="1560" w:type="dxa"/>
          </w:tcPr>
          <w:p w14:paraId="3DFBFE36" w14:textId="77777777" w:rsidR="00481072" w:rsidRPr="00DC7CDC" w:rsidRDefault="00481072" w:rsidP="00481072">
            <w:pPr>
              <w:pStyle w:val="Tabletext9pt"/>
              <w:rPr>
                <w:i/>
                <w:iCs/>
              </w:rPr>
            </w:pPr>
            <w:r w:rsidRPr="00DC7CDC">
              <w:rPr>
                <w:i/>
                <w:iCs/>
              </w:rPr>
              <w:t>ALK</w:t>
            </w:r>
          </w:p>
        </w:tc>
        <w:tc>
          <w:tcPr>
            <w:tcW w:w="1701" w:type="dxa"/>
          </w:tcPr>
          <w:p w14:paraId="07543822" w14:textId="77777777" w:rsidR="00481072" w:rsidRDefault="00481072" w:rsidP="00481072">
            <w:pPr>
              <w:pStyle w:val="Tabletext9pt"/>
              <w:cnfStyle w:val="000000000000" w:firstRow="0" w:lastRow="0" w:firstColumn="0" w:lastColumn="0" w:oddVBand="0" w:evenVBand="0" w:oddHBand="0" w:evenHBand="0" w:firstRowFirstColumn="0" w:firstRowLastColumn="0" w:lastRowFirstColumn="0" w:lastRowLastColumn="0"/>
            </w:pPr>
            <w:r>
              <w:t>3.8%</w:t>
            </w:r>
          </w:p>
        </w:tc>
        <w:tc>
          <w:tcPr>
            <w:tcW w:w="2976" w:type="dxa"/>
          </w:tcPr>
          <w:p w14:paraId="44FA3403" w14:textId="77777777" w:rsidR="00481072" w:rsidRDefault="00481072" w:rsidP="00481072">
            <w:pPr>
              <w:pStyle w:val="Tabletext9pt"/>
              <w:cnfStyle w:val="000000000000" w:firstRow="0" w:lastRow="0" w:firstColumn="0" w:lastColumn="0" w:oddVBand="0" w:evenVBand="0" w:oddHBand="0" w:evenHBand="0" w:firstRowFirstColumn="0" w:firstRowLastColumn="0" w:lastRowFirstColumn="0" w:lastRowLastColumn="0"/>
            </w:pPr>
            <w:proofErr w:type="spellStart"/>
            <w:r w:rsidRPr="00C21DC2">
              <w:t>Crizotinib</w:t>
            </w:r>
            <w:proofErr w:type="spellEnd"/>
            <w:r w:rsidRPr="00C21DC2">
              <w:t xml:space="preserve">, </w:t>
            </w:r>
            <w:proofErr w:type="spellStart"/>
            <w:r w:rsidRPr="00C21DC2">
              <w:t>alectinib</w:t>
            </w:r>
            <w:proofErr w:type="spellEnd"/>
            <w:r w:rsidRPr="00C21DC2">
              <w:t xml:space="preserve">, </w:t>
            </w:r>
            <w:proofErr w:type="spellStart"/>
            <w:r w:rsidRPr="00C21DC2">
              <w:t>brigatinib</w:t>
            </w:r>
            <w:proofErr w:type="spellEnd"/>
            <w:r w:rsidRPr="00C21DC2">
              <w:t xml:space="preserve">, </w:t>
            </w:r>
            <w:proofErr w:type="spellStart"/>
            <w:r w:rsidRPr="00C21DC2">
              <w:t>ceritinib</w:t>
            </w:r>
            <w:proofErr w:type="spellEnd"/>
            <w:r w:rsidRPr="00C21DC2">
              <w:t xml:space="preserve">, </w:t>
            </w:r>
            <w:proofErr w:type="spellStart"/>
            <w:r w:rsidRPr="00C21DC2">
              <w:t>lorlatinib</w:t>
            </w:r>
            <w:proofErr w:type="spellEnd"/>
          </w:p>
        </w:tc>
        <w:tc>
          <w:tcPr>
            <w:tcW w:w="1614" w:type="dxa"/>
          </w:tcPr>
          <w:p w14:paraId="4DAA31C1" w14:textId="5D3AF232" w:rsidR="00481072" w:rsidRDefault="00481072" w:rsidP="00481072">
            <w:pPr>
              <w:pStyle w:val="Tabletext9pt"/>
              <w:cnfStyle w:val="000000000000" w:firstRow="0" w:lastRow="0" w:firstColumn="0" w:lastColumn="0" w:oddVBand="0" w:evenVBand="0" w:oddHBand="0" w:evenHBand="0" w:firstRowFirstColumn="0" w:firstRowLastColumn="0" w:lastRowFirstColumn="0" w:lastRowLastColumn="0"/>
            </w:pPr>
            <w:r>
              <w:t>Registered</w:t>
            </w:r>
          </w:p>
        </w:tc>
        <w:tc>
          <w:tcPr>
            <w:tcW w:w="1614" w:type="dxa"/>
          </w:tcPr>
          <w:p w14:paraId="15438AB7" w14:textId="3E5B9C0D" w:rsidR="00481072" w:rsidRDefault="00481072" w:rsidP="00481072">
            <w:pPr>
              <w:pStyle w:val="Tabletext9pt"/>
              <w:cnfStyle w:val="000000000000" w:firstRow="0" w:lastRow="0" w:firstColumn="0" w:lastColumn="0" w:oddVBand="0" w:evenVBand="0" w:oddHBand="0" w:evenHBand="0" w:firstRowFirstColumn="0" w:firstRowLastColumn="0" w:lastRowFirstColumn="0" w:lastRowLastColumn="0"/>
            </w:pPr>
            <w:r>
              <w:t>Listed</w:t>
            </w:r>
          </w:p>
        </w:tc>
      </w:tr>
      <w:tr w:rsidR="00481072" w14:paraId="46B0DA49" w14:textId="77777777" w:rsidTr="1032D9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712B927A" w14:textId="77777777" w:rsidR="00481072" w:rsidRPr="00DC7CDC" w:rsidRDefault="00481072" w:rsidP="00481072">
            <w:pPr>
              <w:pStyle w:val="Tabletext9pt"/>
              <w:rPr>
                <w:i/>
                <w:iCs/>
              </w:rPr>
            </w:pPr>
            <w:r w:rsidRPr="00DC7CDC">
              <w:rPr>
                <w:i/>
                <w:iCs/>
              </w:rPr>
              <w:t>ROS1</w:t>
            </w:r>
          </w:p>
        </w:tc>
        <w:tc>
          <w:tcPr>
            <w:tcW w:w="1701" w:type="dxa"/>
          </w:tcPr>
          <w:p w14:paraId="2F9F4410" w14:textId="77777777" w:rsidR="00481072" w:rsidRDefault="00481072" w:rsidP="00481072">
            <w:pPr>
              <w:pStyle w:val="Tabletext9pt"/>
              <w:cnfStyle w:val="000000100000" w:firstRow="0" w:lastRow="0" w:firstColumn="0" w:lastColumn="0" w:oddVBand="0" w:evenVBand="0" w:oddHBand="1" w:evenHBand="0" w:firstRowFirstColumn="0" w:firstRowLastColumn="0" w:lastRowFirstColumn="0" w:lastRowLastColumn="0"/>
            </w:pPr>
            <w:r>
              <w:t>2.6%</w:t>
            </w:r>
          </w:p>
        </w:tc>
        <w:tc>
          <w:tcPr>
            <w:tcW w:w="2976" w:type="dxa"/>
          </w:tcPr>
          <w:p w14:paraId="0C02E977" w14:textId="77777777" w:rsidR="00481072" w:rsidRDefault="00481072" w:rsidP="00481072">
            <w:pPr>
              <w:pStyle w:val="Tabletext9pt"/>
              <w:cnfStyle w:val="000000100000" w:firstRow="0" w:lastRow="0" w:firstColumn="0" w:lastColumn="0" w:oddVBand="0" w:evenVBand="0" w:oddHBand="1" w:evenHBand="0" w:firstRowFirstColumn="0" w:firstRowLastColumn="0" w:lastRowFirstColumn="0" w:lastRowLastColumn="0"/>
            </w:pPr>
            <w:proofErr w:type="spellStart"/>
            <w:r w:rsidRPr="00C21DC2">
              <w:t>Crizotinib</w:t>
            </w:r>
            <w:proofErr w:type="spellEnd"/>
            <w:r w:rsidRPr="00C21DC2">
              <w:t xml:space="preserve">, </w:t>
            </w:r>
            <w:proofErr w:type="spellStart"/>
            <w:r w:rsidRPr="00C21DC2">
              <w:t>entrectinib</w:t>
            </w:r>
            <w:proofErr w:type="spellEnd"/>
          </w:p>
        </w:tc>
        <w:tc>
          <w:tcPr>
            <w:tcW w:w="1614" w:type="dxa"/>
          </w:tcPr>
          <w:p w14:paraId="66C330ED" w14:textId="1C519018" w:rsidR="00481072" w:rsidRDefault="00481072" w:rsidP="00481072">
            <w:pPr>
              <w:pStyle w:val="Tabletext9pt"/>
              <w:cnfStyle w:val="000000100000" w:firstRow="0" w:lastRow="0" w:firstColumn="0" w:lastColumn="0" w:oddVBand="0" w:evenVBand="0" w:oddHBand="1" w:evenHBand="0" w:firstRowFirstColumn="0" w:firstRowLastColumn="0" w:lastRowFirstColumn="0" w:lastRowLastColumn="0"/>
            </w:pPr>
            <w:r>
              <w:t>Registered</w:t>
            </w:r>
          </w:p>
        </w:tc>
        <w:tc>
          <w:tcPr>
            <w:tcW w:w="1614" w:type="dxa"/>
          </w:tcPr>
          <w:p w14:paraId="6938E4DD" w14:textId="3ECA3A07" w:rsidR="00481072" w:rsidRDefault="00481072" w:rsidP="00481072">
            <w:pPr>
              <w:pStyle w:val="Tabletext9pt"/>
              <w:cnfStyle w:val="000000100000" w:firstRow="0" w:lastRow="0" w:firstColumn="0" w:lastColumn="0" w:oddVBand="0" w:evenVBand="0" w:oddHBand="1" w:evenHBand="0" w:firstRowFirstColumn="0" w:firstRowLastColumn="0" w:lastRowFirstColumn="0" w:lastRowLastColumn="0"/>
            </w:pPr>
            <w:r>
              <w:t>Listed</w:t>
            </w:r>
          </w:p>
        </w:tc>
      </w:tr>
      <w:tr w:rsidR="00481072" w14:paraId="23E2D4A4" w14:textId="77777777" w:rsidTr="1032D9C4">
        <w:tc>
          <w:tcPr>
            <w:cnfStyle w:val="001000000000" w:firstRow="0" w:lastRow="0" w:firstColumn="1" w:lastColumn="0" w:oddVBand="0" w:evenVBand="0" w:oddHBand="0" w:evenHBand="0" w:firstRowFirstColumn="0" w:firstRowLastColumn="0" w:lastRowFirstColumn="0" w:lastRowLastColumn="0"/>
            <w:tcW w:w="1560" w:type="dxa"/>
          </w:tcPr>
          <w:p w14:paraId="09B300DC" w14:textId="77777777" w:rsidR="00481072" w:rsidRPr="00DC7CDC" w:rsidRDefault="00481072" w:rsidP="00481072">
            <w:pPr>
              <w:pStyle w:val="Tabletext9pt"/>
              <w:rPr>
                <w:i/>
                <w:iCs/>
              </w:rPr>
            </w:pPr>
            <w:r w:rsidRPr="00DC7CDC">
              <w:rPr>
                <w:i/>
                <w:iCs/>
              </w:rPr>
              <w:t>METex14sk</w:t>
            </w:r>
          </w:p>
        </w:tc>
        <w:tc>
          <w:tcPr>
            <w:tcW w:w="1701" w:type="dxa"/>
          </w:tcPr>
          <w:p w14:paraId="33349F56" w14:textId="77777777" w:rsidR="00481072" w:rsidRDefault="00481072" w:rsidP="00481072">
            <w:pPr>
              <w:pStyle w:val="Tabletext9pt"/>
              <w:cnfStyle w:val="000000000000" w:firstRow="0" w:lastRow="0" w:firstColumn="0" w:lastColumn="0" w:oddVBand="0" w:evenVBand="0" w:oddHBand="0" w:evenHBand="0" w:firstRowFirstColumn="0" w:firstRowLastColumn="0" w:lastRowFirstColumn="0" w:lastRowLastColumn="0"/>
            </w:pPr>
            <w:r>
              <w:t>3%</w:t>
            </w:r>
          </w:p>
        </w:tc>
        <w:tc>
          <w:tcPr>
            <w:tcW w:w="2976" w:type="dxa"/>
          </w:tcPr>
          <w:p w14:paraId="04D16E8D" w14:textId="77777777" w:rsidR="00481072" w:rsidRDefault="00481072" w:rsidP="00481072">
            <w:pPr>
              <w:pStyle w:val="Tabletext9pt"/>
              <w:cnfStyle w:val="000000000000" w:firstRow="0" w:lastRow="0" w:firstColumn="0" w:lastColumn="0" w:oddVBand="0" w:evenVBand="0" w:oddHBand="0" w:evenHBand="0" w:firstRowFirstColumn="0" w:firstRowLastColumn="0" w:lastRowFirstColumn="0" w:lastRowLastColumn="0"/>
            </w:pPr>
            <w:proofErr w:type="spellStart"/>
            <w:r w:rsidRPr="00C21DC2">
              <w:t>Tepotinib</w:t>
            </w:r>
            <w:proofErr w:type="spellEnd"/>
          </w:p>
        </w:tc>
        <w:tc>
          <w:tcPr>
            <w:tcW w:w="1614" w:type="dxa"/>
          </w:tcPr>
          <w:p w14:paraId="718AD58F" w14:textId="5BEEC90D" w:rsidR="00481072" w:rsidRDefault="00481072" w:rsidP="00481072">
            <w:pPr>
              <w:pStyle w:val="Tabletext9pt"/>
              <w:cnfStyle w:val="000000000000" w:firstRow="0" w:lastRow="0" w:firstColumn="0" w:lastColumn="0" w:oddVBand="0" w:evenVBand="0" w:oddHBand="0" w:evenHBand="0" w:firstRowFirstColumn="0" w:firstRowLastColumn="0" w:lastRowFirstColumn="0" w:lastRowLastColumn="0"/>
            </w:pPr>
            <w:r>
              <w:t xml:space="preserve">Provisional registration </w:t>
            </w:r>
          </w:p>
        </w:tc>
        <w:tc>
          <w:tcPr>
            <w:tcW w:w="1614" w:type="dxa"/>
          </w:tcPr>
          <w:p w14:paraId="762FD3F2" w14:textId="14013816" w:rsidR="00481072" w:rsidRDefault="00481072" w:rsidP="00481072">
            <w:pPr>
              <w:pStyle w:val="Tabletext9pt"/>
              <w:cnfStyle w:val="000000000000" w:firstRow="0" w:lastRow="0" w:firstColumn="0" w:lastColumn="0" w:oddVBand="0" w:evenVBand="0" w:oddHBand="0" w:evenHBand="0" w:firstRowFirstColumn="0" w:firstRowLastColumn="0" w:lastRowFirstColumn="0" w:lastRowLastColumn="0"/>
            </w:pPr>
            <w:r>
              <w:t>Listed</w:t>
            </w:r>
          </w:p>
        </w:tc>
      </w:tr>
      <w:tr w:rsidR="00481072" w14:paraId="26AF72BF" w14:textId="77777777" w:rsidTr="1032D9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50045671" w14:textId="77777777" w:rsidR="00481072" w:rsidRPr="00DC7CDC" w:rsidRDefault="00481072" w:rsidP="00481072">
            <w:pPr>
              <w:pStyle w:val="Tabletext9pt"/>
              <w:rPr>
                <w:i/>
                <w:iCs/>
              </w:rPr>
            </w:pPr>
            <w:r w:rsidRPr="00DC7CDC">
              <w:rPr>
                <w:i/>
                <w:iCs/>
              </w:rPr>
              <w:t>NTRK</w:t>
            </w:r>
          </w:p>
        </w:tc>
        <w:tc>
          <w:tcPr>
            <w:tcW w:w="1701" w:type="dxa"/>
          </w:tcPr>
          <w:p w14:paraId="51751619" w14:textId="77777777" w:rsidR="00481072" w:rsidRDefault="00481072" w:rsidP="00481072">
            <w:pPr>
              <w:pStyle w:val="Tabletext9pt"/>
              <w:cnfStyle w:val="000000100000" w:firstRow="0" w:lastRow="0" w:firstColumn="0" w:lastColumn="0" w:oddVBand="0" w:evenVBand="0" w:oddHBand="1" w:evenHBand="0" w:firstRowFirstColumn="0" w:firstRowLastColumn="0" w:lastRowFirstColumn="0" w:lastRowLastColumn="0"/>
            </w:pPr>
            <w:r>
              <w:t>0.23%</w:t>
            </w:r>
          </w:p>
        </w:tc>
        <w:tc>
          <w:tcPr>
            <w:tcW w:w="2976" w:type="dxa"/>
          </w:tcPr>
          <w:p w14:paraId="13DDB040" w14:textId="77777777" w:rsidR="00481072" w:rsidRDefault="00481072" w:rsidP="00481072">
            <w:pPr>
              <w:pStyle w:val="Tabletext9pt"/>
              <w:cnfStyle w:val="000000100000" w:firstRow="0" w:lastRow="0" w:firstColumn="0" w:lastColumn="0" w:oddVBand="0" w:evenVBand="0" w:oddHBand="1" w:evenHBand="0" w:firstRowFirstColumn="0" w:firstRowLastColumn="0" w:lastRowFirstColumn="0" w:lastRowLastColumn="0"/>
            </w:pPr>
            <w:r w:rsidRPr="00AC75B7">
              <w:t>Larotrectinib</w:t>
            </w:r>
          </w:p>
        </w:tc>
        <w:tc>
          <w:tcPr>
            <w:tcW w:w="1614" w:type="dxa"/>
          </w:tcPr>
          <w:p w14:paraId="3ABF41B2" w14:textId="36CFBD55" w:rsidR="00481072" w:rsidRDefault="00481072" w:rsidP="00481072">
            <w:pPr>
              <w:pStyle w:val="Tabletext9pt"/>
              <w:cnfStyle w:val="000000100000" w:firstRow="0" w:lastRow="0" w:firstColumn="0" w:lastColumn="0" w:oddVBand="0" w:evenVBand="0" w:oddHBand="1" w:evenHBand="0" w:firstRowFirstColumn="0" w:firstRowLastColumn="0" w:lastRowFirstColumn="0" w:lastRowLastColumn="0"/>
            </w:pPr>
            <w:r>
              <w:t>Provisional registration</w:t>
            </w:r>
          </w:p>
        </w:tc>
        <w:tc>
          <w:tcPr>
            <w:tcW w:w="1614" w:type="dxa"/>
          </w:tcPr>
          <w:p w14:paraId="56481737" w14:textId="19A892E4" w:rsidR="00481072" w:rsidRPr="00B131C8" w:rsidRDefault="00BE7A6A" w:rsidP="00481072">
            <w:pPr>
              <w:pStyle w:val="Tabletext9pt"/>
              <w:cnfStyle w:val="000000100000" w:firstRow="0" w:lastRow="0" w:firstColumn="0" w:lastColumn="0" w:oddVBand="0" w:evenVBand="0" w:oddHBand="1" w:evenHBand="0" w:firstRowFirstColumn="0" w:firstRowLastColumn="0" w:lastRowFirstColumn="0" w:lastRowLastColumn="0"/>
            </w:pPr>
            <w:r>
              <w:t xml:space="preserve">Listed </w:t>
            </w:r>
          </w:p>
        </w:tc>
      </w:tr>
      <w:tr w:rsidR="00481072" w14:paraId="6AB3B9B5" w14:textId="77777777" w:rsidTr="1032D9C4">
        <w:tc>
          <w:tcPr>
            <w:cnfStyle w:val="001000000000" w:firstRow="0" w:lastRow="0" w:firstColumn="1" w:lastColumn="0" w:oddVBand="0" w:evenVBand="0" w:oddHBand="0" w:evenHBand="0" w:firstRowFirstColumn="0" w:firstRowLastColumn="0" w:lastRowFirstColumn="0" w:lastRowLastColumn="0"/>
            <w:tcW w:w="1560" w:type="dxa"/>
          </w:tcPr>
          <w:p w14:paraId="33D1D417" w14:textId="77777777" w:rsidR="00481072" w:rsidRPr="00DC7CDC" w:rsidRDefault="00481072" w:rsidP="00481072">
            <w:pPr>
              <w:pStyle w:val="Tabletext9pt"/>
              <w:rPr>
                <w:i/>
                <w:iCs/>
              </w:rPr>
            </w:pPr>
            <w:r w:rsidRPr="00DC7CDC">
              <w:rPr>
                <w:i/>
                <w:iCs/>
              </w:rPr>
              <w:t>BRAF</w:t>
            </w:r>
          </w:p>
        </w:tc>
        <w:tc>
          <w:tcPr>
            <w:tcW w:w="1701" w:type="dxa"/>
          </w:tcPr>
          <w:p w14:paraId="13C253DE" w14:textId="77777777" w:rsidR="00481072" w:rsidRDefault="00481072" w:rsidP="00481072">
            <w:pPr>
              <w:pStyle w:val="Tabletext9pt"/>
              <w:cnfStyle w:val="000000000000" w:firstRow="0" w:lastRow="0" w:firstColumn="0" w:lastColumn="0" w:oddVBand="0" w:evenVBand="0" w:oddHBand="0" w:evenHBand="0" w:firstRowFirstColumn="0" w:firstRowLastColumn="0" w:lastRowFirstColumn="0" w:lastRowLastColumn="0"/>
            </w:pPr>
            <w:r>
              <w:t>2.1%</w:t>
            </w:r>
          </w:p>
        </w:tc>
        <w:tc>
          <w:tcPr>
            <w:tcW w:w="2976" w:type="dxa"/>
          </w:tcPr>
          <w:p w14:paraId="21183980" w14:textId="77777777" w:rsidR="00481072" w:rsidRDefault="00481072" w:rsidP="00481072">
            <w:pPr>
              <w:pStyle w:val="Tabletext9pt"/>
              <w:cnfStyle w:val="000000000000" w:firstRow="0" w:lastRow="0" w:firstColumn="0" w:lastColumn="0" w:oddVBand="0" w:evenVBand="0" w:oddHBand="0" w:evenHBand="0" w:firstRowFirstColumn="0" w:firstRowLastColumn="0" w:lastRowFirstColumn="0" w:lastRowLastColumn="0"/>
            </w:pPr>
            <w:r w:rsidRPr="00AC75B7">
              <w:t>Dabrafenib, trametinib </w:t>
            </w:r>
          </w:p>
        </w:tc>
        <w:tc>
          <w:tcPr>
            <w:tcW w:w="1614" w:type="dxa"/>
          </w:tcPr>
          <w:p w14:paraId="3962B2C6" w14:textId="3494D40A" w:rsidR="00481072" w:rsidRDefault="00481072" w:rsidP="00481072">
            <w:pPr>
              <w:pStyle w:val="Tabletext9pt"/>
              <w:cnfStyle w:val="000000000000" w:firstRow="0" w:lastRow="0" w:firstColumn="0" w:lastColumn="0" w:oddVBand="0" w:evenVBand="0" w:oddHBand="0" w:evenHBand="0" w:firstRowFirstColumn="0" w:firstRowLastColumn="0" w:lastRowFirstColumn="0" w:lastRowLastColumn="0"/>
            </w:pPr>
            <w:r>
              <w:t>Registered</w:t>
            </w:r>
          </w:p>
        </w:tc>
        <w:tc>
          <w:tcPr>
            <w:tcW w:w="1614" w:type="dxa"/>
          </w:tcPr>
          <w:p w14:paraId="4C97463E" w14:textId="0F8E0150" w:rsidR="00481072" w:rsidRDefault="00BE7A6A" w:rsidP="00481072">
            <w:pPr>
              <w:pStyle w:val="Tabletext9pt"/>
              <w:cnfStyle w:val="000000000000" w:firstRow="0" w:lastRow="0" w:firstColumn="0" w:lastColumn="0" w:oddVBand="0" w:evenVBand="0" w:oddHBand="0" w:evenHBand="0" w:firstRowFirstColumn="0" w:firstRowLastColumn="0" w:lastRowFirstColumn="0" w:lastRowLastColumn="0"/>
            </w:pPr>
            <w:r>
              <w:t>Not l</w:t>
            </w:r>
            <w:r w:rsidR="00481072">
              <w:t>isted</w:t>
            </w:r>
          </w:p>
          <w:p w14:paraId="04451E9A" w14:textId="77777777" w:rsidR="00481072" w:rsidRDefault="00481072" w:rsidP="00481072">
            <w:pPr>
              <w:pStyle w:val="Tabletext9pt"/>
              <w:cnfStyle w:val="000000000000" w:firstRow="0" w:lastRow="0" w:firstColumn="0" w:lastColumn="0" w:oddVBand="0" w:evenVBand="0" w:oddHBand="0" w:evenHBand="0" w:firstRowFirstColumn="0" w:firstRowLastColumn="0" w:lastRowFirstColumn="0" w:lastRowLastColumn="0"/>
            </w:pPr>
          </w:p>
        </w:tc>
      </w:tr>
      <w:tr w:rsidR="00481072" w14:paraId="16ADD120" w14:textId="77777777" w:rsidTr="1032D9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0BE844B3" w14:textId="77777777" w:rsidR="00481072" w:rsidRPr="00DC7CDC" w:rsidRDefault="00481072" w:rsidP="00481072">
            <w:pPr>
              <w:pStyle w:val="Tabletext9pt"/>
              <w:rPr>
                <w:i/>
                <w:iCs/>
              </w:rPr>
            </w:pPr>
            <w:r w:rsidRPr="00DC7CDC">
              <w:rPr>
                <w:i/>
                <w:iCs/>
              </w:rPr>
              <w:t>KRAS</w:t>
            </w:r>
          </w:p>
        </w:tc>
        <w:tc>
          <w:tcPr>
            <w:tcW w:w="1701" w:type="dxa"/>
          </w:tcPr>
          <w:p w14:paraId="68A048BD" w14:textId="77777777" w:rsidR="00481072" w:rsidRDefault="00481072" w:rsidP="00481072">
            <w:pPr>
              <w:pStyle w:val="Tabletext9pt"/>
              <w:cnfStyle w:val="000000100000" w:firstRow="0" w:lastRow="0" w:firstColumn="0" w:lastColumn="0" w:oddVBand="0" w:evenVBand="0" w:oddHBand="1" w:evenHBand="0" w:firstRowFirstColumn="0" w:firstRowLastColumn="0" w:lastRowFirstColumn="0" w:lastRowLastColumn="0"/>
            </w:pPr>
            <w:r>
              <w:t>25.3%</w:t>
            </w:r>
          </w:p>
        </w:tc>
        <w:tc>
          <w:tcPr>
            <w:tcW w:w="2976" w:type="dxa"/>
          </w:tcPr>
          <w:p w14:paraId="68135FF6" w14:textId="77777777" w:rsidR="00481072" w:rsidRDefault="00481072" w:rsidP="00481072">
            <w:pPr>
              <w:pStyle w:val="Tabletext9pt"/>
              <w:cnfStyle w:val="000000100000" w:firstRow="0" w:lastRow="0" w:firstColumn="0" w:lastColumn="0" w:oddVBand="0" w:evenVBand="0" w:oddHBand="1" w:evenHBand="0" w:firstRowFirstColumn="0" w:firstRowLastColumn="0" w:lastRowFirstColumn="0" w:lastRowLastColumn="0"/>
            </w:pPr>
            <w:proofErr w:type="spellStart"/>
            <w:r w:rsidRPr="00AC75B7">
              <w:t>Sotorasib</w:t>
            </w:r>
            <w:proofErr w:type="spellEnd"/>
          </w:p>
        </w:tc>
        <w:tc>
          <w:tcPr>
            <w:tcW w:w="1614" w:type="dxa"/>
          </w:tcPr>
          <w:p w14:paraId="4A555062" w14:textId="49B20BC6" w:rsidR="00481072" w:rsidRDefault="00481072" w:rsidP="00481072">
            <w:pPr>
              <w:pStyle w:val="Tabletext9pt"/>
              <w:cnfStyle w:val="000000100000" w:firstRow="0" w:lastRow="0" w:firstColumn="0" w:lastColumn="0" w:oddVBand="0" w:evenVBand="0" w:oddHBand="1" w:evenHBand="0" w:firstRowFirstColumn="0" w:firstRowLastColumn="0" w:lastRowFirstColumn="0" w:lastRowLastColumn="0"/>
            </w:pPr>
            <w:r>
              <w:t>P</w:t>
            </w:r>
            <w:r w:rsidRPr="00B131C8">
              <w:t xml:space="preserve">rovisional </w:t>
            </w:r>
            <w:r>
              <w:t>registration</w:t>
            </w:r>
          </w:p>
        </w:tc>
        <w:tc>
          <w:tcPr>
            <w:tcW w:w="1614" w:type="dxa"/>
          </w:tcPr>
          <w:p w14:paraId="45F9AEA5" w14:textId="4B5E8118" w:rsidR="00481072" w:rsidRPr="00B131C8" w:rsidRDefault="00481072" w:rsidP="00481072">
            <w:pPr>
              <w:pStyle w:val="Tabletext9pt"/>
              <w:cnfStyle w:val="000000100000" w:firstRow="0" w:lastRow="0" w:firstColumn="0" w:lastColumn="0" w:oddVBand="0" w:evenVBand="0" w:oddHBand="1" w:evenHBand="0" w:firstRowFirstColumn="0" w:firstRowLastColumn="0" w:lastRowFirstColumn="0" w:lastRowLastColumn="0"/>
            </w:pPr>
            <w:r>
              <w:t>Not listed</w:t>
            </w:r>
          </w:p>
        </w:tc>
      </w:tr>
      <w:tr w:rsidR="00481072" w14:paraId="6997DA4C" w14:textId="77777777" w:rsidTr="1032D9C4">
        <w:tc>
          <w:tcPr>
            <w:cnfStyle w:val="001000000000" w:firstRow="0" w:lastRow="0" w:firstColumn="1" w:lastColumn="0" w:oddVBand="0" w:evenVBand="0" w:oddHBand="0" w:evenHBand="0" w:firstRowFirstColumn="0" w:firstRowLastColumn="0" w:lastRowFirstColumn="0" w:lastRowLastColumn="0"/>
            <w:tcW w:w="1560" w:type="dxa"/>
          </w:tcPr>
          <w:p w14:paraId="253C82A8" w14:textId="77777777" w:rsidR="00481072" w:rsidRPr="00DC7CDC" w:rsidRDefault="00481072" w:rsidP="00481072">
            <w:pPr>
              <w:pStyle w:val="Tabletext9pt"/>
              <w:rPr>
                <w:i/>
                <w:iCs/>
              </w:rPr>
            </w:pPr>
            <w:r w:rsidRPr="00DC7CDC">
              <w:rPr>
                <w:i/>
                <w:iCs/>
              </w:rPr>
              <w:t xml:space="preserve">RET </w:t>
            </w:r>
          </w:p>
        </w:tc>
        <w:tc>
          <w:tcPr>
            <w:tcW w:w="1701" w:type="dxa"/>
          </w:tcPr>
          <w:p w14:paraId="1D6D2C31" w14:textId="77777777" w:rsidR="00481072" w:rsidRDefault="00481072" w:rsidP="00481072">
            <w:pPr>
              <w:pStyle w:val="Tabletext9pt"/>
              <w:cnfStyle w:val="000000000000" w:firstRow="0" w:lastRow="0" w:firstColumn="0" w:lastColumn="0" w:oddVBand="0" w:evenVBand="0" w:oddHBand="0" w:evenHBand="0" w:firstRowFirstColumn="0" w:firstRowLastColumn="0" w:lastRowFirstColumn="0" w:lastRowLastColumn="0"/>
            </w:pPr>
            <w:r>
              <w:t>1.7%</w:t>
            </w:r>
          </w:p>
        </w:tc>
        <w:tc>
          <w:tcPr>
            <w:tcW w:w="2976" w:type="dxa"/>
          </w:tcPr>
          <w:p w14:paraId="00452062" w14:textId="77777777" w:rsidR="00481072" w:rsidRDefault="00481072" w:rsidP="00481072">
            <w:pPr>
              <w:pStyle w:val="Tabletext9pt"/>
              <w:cnfStyle w:val="000000000000" w:firstRow="0" w:lastRow="0" w:firstColumn="0" w:lastColumn="0" w:oddVBand="0" w:evenVBand="0" w:oddHBand="0" w:evenHBand="0" w:firstRowFirstColumn="0" w:firstRowLastColumn="0" w:lastRowFirstColumn="0" w:lastRowLastColumn="0"/>
            </w:pPr>
            <w:proofErr w:type="spellStart"/>
            <w:r w:rsidRPr="00AC75B7">
              <w:t>Pralsetinib</w:t>
            </w:r>
            <w:proofErr w:type="spellEnd"/>
            <w:r w:rsidRPr="00AC75B7">
              <w:t xml:space="preserve">, </w:t>
            </w:r>
            <w:proofErr w:type="spellStart"/>
            <w:r w:rsidRPr="00AC75B7">
              <w:t>selpercatinib</w:t>
            </w:r>
            <w:proofErr w:type="spellEnd"/>
          </w:p>
        </w:tc>
        <w:tc>
          <w:tcPr>
            <w:tcW w:w="1614" w:type="dxa"/>
          </w:tcPr>
          <w:p w14:paraId="76F7F523" w14:textId="1349C92F" w:rsidR="00481072" w:rsidRDefault="00481072" w:rsidP="00481072">
            <w:pPr>
              <w:pStyle w:val="Tabletext9pt"/>
              <w:cnfStyle w:val="000000000000" w:firstRow="0" w:lastRow="0" w:firstColumn="0" w:lastColumn="0" w:oddVBand="0" w:evenVBand="0" w:oddHBand="0" w:evenHBand="0" w:firstRowFirstColumn="0" w:firstRowLastColumn="0" w:lastRowFirstColumn="0" w:lastRowLastColumn="0"/>
            </w:pPr>
            <w:r>
              <w:t>Provisional registration</w:t>
            </w:r>
          </w:p>
        </w:tc>
        <w:tc>
          <w:tcPr>
            <w:tcW w:w="1614" w:type="dxa"/>
          </w:tcPr>
          <w:p w14:paraId="21843FFF" w14:textId="39A6E588" w:rsidR="00481072" w:rsidRPr="00CF14B4" w:rsidRDefault="00BE7A6A" w:rsidP="00481072">
            <w:pPr>
              <w:pStyle w:val="Tabletext9pt"/>
              <w:cnfStyle w:val="000000000000" w:firstRow="0" w:lastRow="0" w:firstColumn="0" w:lastColumn="0" w:oddVBand="0" w:evenVBand="0" w:oddHBand="0" w:evenHBand="0" w:firstRowFirstColumn="0" w:firstRowLastColumn="0" w:lastRowFirstColumn="0" w:lastRowLastColumn="0"/>
            </w:pPr>
            <w:r>
              <w:t xml:space="preserve">Recommended </w:t>
            </w:r>
            <w:r w:rsidR="00D250EF">
              <w:t>by PBAC</w:t>
            </w:r>
          </w:p>
        </w:tc>
      </w:tr>
      <w:tr w:rsidR="002166BB" w14:paraId="6EEA11A4" w14:textId="77777777" w:rsidTr="1032D9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2030524D" w14:textId="300D3BAB" w:rsidR="00F16766" w:rsidRPr="00DC7CDC" w:rsidRDefault="00F16766" w:rsidP="00F16766">
            <w:pPr>
              <w:pStyle w:val="Tabletext9pt"/>
              <w:rPr>
                <w:i/>
                <w:iCs/>
              </w:rPr>
            </w:pPr>
            <w:r w:rsidRPr="00DC7CDC">
              <w:rPr>
                <w:i/>
                <w:iCs/>
              </w:rPr>
              <w:t>ERBB2 (HER2)</w:t>
            </w:r>
          </w:p>
        </w:tc>
        <w:tc>
          <w:tcPr>
            <w:tcW w:w="1701" w:type="dxa"/>
          </w:tcPr>
          <w:p w14:paraId="78D2074C" w14:textId="49CBF2DA" w:rsidR="00F16766" w:rsidRDefault="00F16766" w:rsidP="00F16766">
            <w:pPr>
              <w:pStyle w:val="Tabletext9pt"/>
              <w:cnfStyle w:val="000000100000" w:firstRow="0" w:lastRow="0" w:firstColumn="0" w:lastColumn="0" w:oddVBand="0" w:evenVBand="0" w:oddHBand="1" w:evenHBand="0" w:firstRowFirstColumn="0" w:firstRowLastColumn="0" w:lastRowFirstColumn="0" w:lastRowLastColumn="0"/>
            </w:pPr>
            <w:r>
              <w:t>2.3%</w:t>
            </w:r>
          </w:p>
        </w:tc>
        <w:tc>
          <w:tcPr>
            <w:tcW w:w="2976" w:type="dxa"/>
          </w:tcPr>
          <w:p w14:paraId="2C6ED8B6" w14:textId="5C083585" w:rsidR="00F16766" w:rsidRPr="00AC75B7" w:rsidRDefault="00372641" w:rsidP="00F16766">
            <w:pPr>
              <w:pStyle w:val="Tabletext9pt"/>
              <w:cnfStyle w:val="000000100000" w:firstRow="0" w:lastRow="0" w:firstColumn="0" w:lastColumn="0" w:oddVBand="0" w:evenVBand="0" w:oddHBand="1" w:evenHBand="0" w:firstRowFirstColumn="0" w:firstRowLastColumn="0" w:lastRowFirstColumn="0" w:lastRowLastColumn="0"/>
            </w:pPr>
            <w:r>
              <w:rPr>
                <w:lang w:val="fr-FR"/>
              </w:rPr>
              <w:t>T</w:t>
            </w:r>
            <w:r w:rsidR="00F16766" w:rsidRPr="1032D9C4">
              <w:rPr>
                <w:lang w:val="fr-FR"/>
              </w:rPr>
              <w:t xml:space="preserve">rastuzumab </w:t>
            </w:r>
            <w:proofErr w:type="spellStart"/>
            <w:r w:rsidR="00F16766" w:rsidRPr="1032D9C4">
              <w:rPr>
                <w:lang w:val="fr-FR"/>
              </w:rPr>
              <w:t>deruxtecan</w:t>
            </w:r>
            <w:proofErr w:type="spellEnd"/>
            <w:r w:rsidR="00F16766" w:rsidRPr="1032D9C4">
              <w:rPr>
                <w:lang w:val="fr-FR"/>
              </w:rPr>
              <w:t xml:space="preserve"> (2L), Ado-trastuzumab </w:t>
            </w:r>
            <w:proofErr w:type="spellStart"/>
            <w:r w:rsidR="00F16766" w:rsidRPr="1032D9C4">
              <w:rPr>
                <w:lang w:val="fr-FR"/>
              </w:rPr>
              <w:t>emtansine</w:t>
            </w:r>
            <w:proofErr w:type="spellEnd"/>
            <w:r w:rsidR="00F16766" w:rsidRPr="1032D9C4">
              <w:rPr>
                <w:lang w:val="fr-FR"/>
              </w:rPr>
              <w:t xml:space="preserve"> (2L)</w:t>
            </w:r>
          </w:p>
        </w:tc>
        <w:tc>
          <w:tcPr>
            <w:tcW w:w="1614" w:type="dxa"/>
          </w:tcPr>
          <w:p w14:paraId="337C7963" w14:textId="1133FAC7" w:rsidR="00F16766" w:rsidRDefault="00F16766" w:rsidP="00F16766">
            <w:pPr>
              <w:pStyle w:val="Tabletext9pt"/>
              <w:cnfStyle w:val="000000100000" w:firstRow="0" w:lastRow="0" w:firstColumn="0" w:lastColumn="0" w:oddVBand="0" w:evenVBand="0" w:oddHBand="1" w:evenHBand="0" w:firstRowFirstColumn="0" w:firstRowLastColumn="0" w:lastRowFirstColumn="0" w:lastRowLastColumn="0"/>
            </w:pPr>
            <w:r w:rsidRPr="009907F2">
              <w:t>Not registered in NSCLC</w:t>
            </w:r>
          </w:p>
        </w:tc>
        <w:tc>
          <w:tcPr>
            <w:tcW w:w="1614" w:type="dxa"/>
          </w:tcPr>
          <w:p w14:paraId="49499871" w14:textId="12286E1A" w:rsidR="00F16766" w:rsidRDefault="00F16766" w:rsidP="00F16766">
            <w:pPr>
              <w:pStyle w:val="Tabletext9pt"/>
              <w:cnfStyle w:val="000000100000" w:firstRow="0" w:lastRow="0" w:firstColumn="0" w:lastColumn="0" w:oddVBand="0" w:evenVBand="0" w:oddHBand="1" w:evenHBand="0" w:firstRowFirstColumn="0" w:firstRowLastColumn="0" w:lastRowFirstColumn="0" w:lastRowLastColumn="0"/>
            </w:pPr>
            <w:r w:rsidRPr="009907F2">
              <w:t>Not listed</w:t>
            </w:r>
          </w:p>
        </w:tc>
      </w:tr>
      <w:tr w:rsidR="00481072" w14:paraId="2292C547" w14:textId="77777777" w:rsidTr="1032D9C4">
        <w:tc>
          <w:tcPr>
            <w:cnfStyle w:val="001000000000" w:firstRow="0" w:lastRow="0" w:firstColumn="1" w:lastColumn="0" w:oddVBand="0" w:evenVBand="0" w:oddHBand="0" w:evenHBand="0" w:firstRowFirstColumn="0" w:firstRowLastColumn="0" w:lastRowFirstColumn="0" w:lastRowLastColumn="0"/>
            <w:tcW w:w="1560" w:type="dxa"/>
          </w:tcPr>
          <w:p w14:paraId="019E8C73" w14:textId="77777777" w:rsidR="00481072" w:rsidRPr="00DC7CDC" w:rsidRDefault="00481072" w:rsidP="00481072">
            <w:pPr>
              <w:pStyle w:val="Tabletext9pt"/>
              <w:rPr>
                <w:i/>
                <w:iCs/>
              </w:rPr>
            </w:pPr>
            <w:r w:rsidRPr="00DC7CDC">
              <w:rPr>
                <w:i/>
                <w:iCs/>
              </w:rPr>
              <w:t>EGFR T790M</w:t>
            </w:r>
          </w:p>
        </w:tc>
        <w:tc>
          <w:tcPr>
            <w:tcW w:w="1701" w:type="dxa"/>
          </w:tcPr>
          <w:p w14:paraId="3A7ECE67" w14:textId="77777777" w:rsidR="00481072" w:rsidRDefault="00481072" w:rsidP="00481072">
            <w:pPr>
              <w:pStyle w:val="Tabletext9pt"/>
              <w:cnfStyle w:val="000000000000" w:firstRow="0" w:lastRow="0" w:firstColumn="0" w:lastColumn="0" w:oddVBand="0" w:evenVBand="0" w:oddHBand="0" w:evenHBand="0" w:firstRowFirstColumn="0" w:firstRowLastColumn="0" w:lastRowFirstColumn="0" w:lastRowLastColumn="0"/>
            </w:pPr>
            <w:r>
              <w:t>50-60% of EGFR TKI acquired resistance</w:t>
            </w:r>
          </w:p>
        </w:tc>
        <w:tc>
          <w:tcPr>
            <w:tcW w:w="2976" w:type="dxa"/>
          </w:tcPr>
          <w:p w14:paraId="2DC108DB" w14:textId="77777777" w:rsidR="00481072" w:rsidRDefault="00481072" w:rsidP="00481072">
            <w:pPr>
              <w:pStyle w:val="Tabletext9pt"/>
              <w:cnfStyle w:val="000000000000" w:firstRow="0" w:lastRow="0" w:firstColumn="0" w:lastColumn="0" w:oddVBand="0" w:evenVBand="0" w:oddHBand="0" w:evenHBand="0" w:firstRowFirstColumn="0" w:firstRowLastColumn="0" w:lastRowFirstColumn="0" w:lastRowLastColumn="0"/>
            </w:pPr>
            <w:r w:rsidRPr="00AC75B7">
              <w:t>Osimertinib</w:t>
            </w:r>
          </w:p>
        </w:tc>
        <w:tc>
          <w:tcPr>
            <w:tcW w:w="1614" w:type="dxa"/>
          </w:tcPr>
          <w:p w14:paraId="617D8AC7" w14:textId="7B1CB48F" w:rsidR="00481072" w:rsidRDefault="00481072" w:rsidP="00481072">
            <w:pPr>
              <w:pStyle w:val="Tabletext9pt"/>
              <w:cnfStyle w:val="000000000000" w:firstRow="0" w:lastRow="0" w:firstColumn="0" w:lastColumn="0" w:oddVBand="0" w:evenVBand="0" w:oddHBand="0" w:evenHBand="0" w:firstRowFirstColumn="0" w:firstRowLastColumn="0" w:lastRowFirstColumn="0" w:lastRowLastColumn="0"/>
            </w:pPr>
            <w:r>
              <w:t>Registered</w:t>
            </w:r>
          </w:p>
        </w:tc>
        <w:tc>
          <w:tcPr>
            <w:tcW w:w="1614" w:type="dxa"/>
          </w:tcPr>
          <w:p w14:paraId="1747C87D" w14:textId="77777777" w:rsidR="00481072" w:rsidRPr="00B131C8" w:rsidRDefault="00481072" w:rsidP="00481072">
            <w:pPr>
              <w:pStyle w:val="Tabletext9pt"/>
              <w:cnfStyle w:val="000000000000" w:firstRow="0" w:lastRow="0" w:firstColumn="0" w:lastColumn="0" w:oddVBand="0" w:evenVBand="0" w:oddHBand="0" w:evenHBand="0" w:firstRowFirstColumn="0" w:firstRowLastColumn="0" w:lastRowFirstColumn="0" w:lastRowLastColumn="0"/>
            </w:pPr>
            <w:r>
              <w:t>Listed</w:t>
            </w:r>
          </w:p>
          <w:p w14:paraId="04B8048A" w14:textId="77777777" w:rsidR="00481072" w:rsidRPr="00B131C8" w:rsidRDefault="00481072" w:rsidP="00481072">
            <w:pPr>
              <w:pStyle w:val="Tabletext9pt"/>
              <w:cnfStyle w:val="000000000000" w:firstRow="0" w:lastRow="0" w:firstColumn="0" w:lastColumn="0" w:oddVBand="0" w:evenVBand="0" w:oddHBand="0" w:evenHBand="0" w:firstRowFirstColumn="0" w:firstRowLastColumn="0" w:lastRowFirstColumn="0" w:lastRowLastColumn="0"/>
            </w:pPr>
          </w:p>
        </w:tc>
      </w:tr>
    </w:tbl>
    <w:p w14:paraId="73A6EF89" w14:textId="77777777" w:rsidR="00D41684" w:rsidRPr="006C1DC2" w:rsidRDefault="00D41684" w:rsidP="00D41684">
      <w:pPr>
        <w:pStyle w:val="TableFigNotes18"/>
      </w:pPr>
      <w:r>
        <w:t xml:space="preserve">Source: </w:t>
      </w:r>
      <w:r w:rsidRPr="006C1DC2">
        <w:t xml:space="preserve">John et al., 2020; Tan &amp; Tan, 2022; Farago et al., 2018; </w:t>
      </w:r>
      <w:proofErr w:type="spellStart"/>
      <w:r w:rsidRPr="006C1DC2">
        <w:t>Rolfo</w:t>
      </w:r>
      <w:proofErr w:type="spellEnd"/>
      <w:r w:rsidRPr="006C1DC2">
        <w:t xml:space="preserve"> et al., 2021; www.mbsonline.gov.au; www.pbs.gov.au; www.tga.gov.au/resources/artg</w:t>
      </w:r>
    </w:p>
    <w:p w14:paraId="66404431" w14:textId="62E593DC" w:rsidR="00D41684" w:rsidRDefault="000E55BF" w:rsidP="00D41684">
      <w:pPr>
        <w:pStyle w:val="TableFigNotes18"/>
      </w:pPr>
      <w:r w:rsidRPr="006C1DC2">
        <w:t>Abbreviations:</w:t>
      </w:r>
      <w:r>
        <w:t xml:space="preserve"> </w:t>
      </w:r>
      <w:r w:rsidRPr="00806A3D">
        <w:rPr>
          <w:i/>
          <w:iCs/>
        </w:rPr>
        <w:t>ALK</w:t>
      </w:r>
      <w:r w:rsidRPr="00806A3D">
        <w:t>, anaplastic lymphoma kinase</w:t>
      </w:r>
      <w:r>
        <w:t>;</w:t>
      </w:r>
      <w:r w:rsidRPr="00806A3D">
        <w:t xml:space="preserve"> </w:t>
      </w:r>
      <w:r>
        <w:t xml:space="preserve">ARTG, Australian Register of Therapeutic Goods; </w:t>
      </w:r>
      <w:r w:rsidRPr="00806A3D">
        <w:rPr>
          <w:i/>
          <w:iCs/>
        </w:rPr>
        <w:t>BRAF</w:t>
      </w:r>
      <w:r w:rsidRPr="00806A3D">
        <w:t>, v-</w:t>
      </w:r>
      <w:proofErr w:type="spellStart"/>
      <w:r w:rsidRPr="00806A3D">
        <w:t>raf</w:t>
      </w:r>
      <w:proofErr w:type="spellEnd"/>
      <w:r w:rsidRPr="00806A3D">
        <w:t xml:space="preserve"> murine sarcoma viral oncogene homolog B; EGFR, epidermal growth factor receptor; </w:t>
      </w:r>
      <w:r w:rsidRPr="00806A3D">
        <w:rPr>
          <w:i/>
          <w:iCs/>
        </w:rPr>
        <w:t>KRAS</w:t>
      </w:r>
      <w:r w:rsidRPr="00806A3D">
        <w:t xml:space="preserve">, Kirsten rat sarcoma viral oncogene; </w:t>
      </w:r>
      <w:r w:rsidRPr="00806A3D">
        <w:rPr>
          <w:i/>
          <w:iCs/>
        </w:rPr>
        <w:t>METex14sk</w:t>
      </w:r>
      <w:r w:rsidRPr="00806A3D">
        <w:t xml:space="preserve">, mesenchymal-epithelial transition exon 14 skipping; NGS, next generation sequencing; NSCLC, non-small cell lung cancer; </w:t>
      </w:r>
      <w:r w:rsidRPr="00806A3D">
        <w:rPr>
          <w:i/>
          <w:iCs/>
        </w:rPr>
        <w:t>NTRK</w:t>
      </w:r>
      <w:r w:rsidRPr="00806A3D">
        <w:t xml:space="preserve">, neurotrophic tyrosine receptor kinase; PBS, Pharmaceutical Benefits Scheme; </w:t>
      </w:r>
      <w:r w:rsidRPr="00806A3D">
        <w:rPr>
          <w:i/>
          <w:iCs/>
        </w:rPr>
        <w:t>RET</w:t>
      </w:r>
      <w:r w:rsidRPr="00806A3D">
        <w:t xml:space="preserve">, rearranged during transfection; </w:t>
      </w:r>
      <w:r w:rsidRPr="00806A3D">
        <w:rPr>
          <w:i/>
          <w:iCs/>
        </w:rPr>
        <w:t>ROS1</w:t>
      </w:r>
      <w:r w:rsidRPr="00806A3D">
        <w:t>, ROS proto-oncogene 1, receptor tyrosine kinase; T790M, Thr790Met, methionine for threonine at amino acid position 790;</w:t>
      </w:r>
      <w:r w:rsidRPr="00FA40FE">
        <w:t xml:space="preserve"> </w:t>
      </w:r>
      <w:r w:rsidRPr="006C1DC2">
        <w:t>TGA, Therapeutic Goods Administration; TKI, tyrosine kinase inhibitor</w:t>
      </w:r>
    </w:p>
    <w:p w14:paraId="2582FD0B" w14:textId="0B786D1D" w:rsidR="002062EA" w:rsidRPr="005228B4" w:rsidRDefault="002062EA" w:rsidP="005228B4">
      <w:pPr>
        <w:pStyle w:val="BodyText"/>
        <w:rPr>
          <w:rFonts w:ascii="Segoe UI" w:hAnsi="Segoe UI" w:cs="Segoe UI"/>
          <w:sz w:val="22"/>
          <w:szCs w:val="22"/>
        </w:rPr>
      </w:pPr>
      <w:r>
        <w:rPr>
          <w:rFonts w:ascii="Segoe UI" w:hAnsi="Segoe UI" w:cs="Segoe UI"/>
          <w:sz w:val="22"/>
          <w:szCs w:val="22"/>
        </w:rPr>
        <w:t xml:space="preserve">While most of the above treatments are registered in Australia for use in advanced NSCLC, it should be noted that </w:t>
      </w:r>
      <w:r w:rsidR="009409F1">
        <w:rPr>
          <w:rFonts w:ascii="Segoe UI" w:hAnsi="Segoe UI" w:cs="Segoe UI"/>
          <w:sz w:val="22"/>
          <w:szCs w:val="22"/>
        </w:rPr>
        <w:t>o</w:t>
      </w:r>
      <w:r>
        <w:rPr>
          <w:rFonts w:ascii="Segoe UI" w:hAnsi="Segoe UI" w:cs="Segoe UI"/>
          <w:sz w:val="22"/>
          <w:szCs w:val="22"/>
        </w:rPr>
        <w:t xml:space="preserve">simertinib has recently been granted TGA approval for use in early-stage NSCLC </w:t>
      </w:r>
      <w:r>
        <w:rPr>
          <w:rFonts w:ascii="Segoe UI" w:hAnsi="Segoe UI" w:cs="Segoe UI"/>
          <w:sz w:val="22"/>
          <w:szCs w:val="22"/>
        </w:rPr>
        <w:fldChar w:fldCharType="begin"/>
      </w:r>
      <w:r w:rsidR="00011210">
        <w:rPr>
          <w:rFonts w:ascii="Segoe UI" w:hAnsi="Segoe UI" w:cs="Segoe UI"/>
          <w:sz w:val="22"/>
          <w:szCs w:val="22"/>
        </w:rPr>
        <w:instrText xml:space="preserve"> ADDIN EN.CITE &lt;EndNote&gt;&lt;Cite&gt;&lt;Author&gt;AstraZeneca&lt;/Author&gt;&lt;Year&gt;2024&lt;/Year&gt;&lt;RecNum&gt;30&lt;/RecNum&gt;&lt;DisplayText&gt;(AstraZeneca 2024)&lt;/DisplayText&gt;&lt;record&gt;&lt;rec-number&gt;30&lt;/rec-number&gt;&lt;foreign-keys&gt;&lt;key app="EN" db-id="tpaa9ewt8d2xz0e0pvqvespawv0rdaf0tre0" timestamp="1719448556"&gt;30&lt;/key&gt;&lt;/foreign-keys&gt;&lt;ref-type name="Press Release"&gt;63&lt;/ref-type&gt;&lt;contributors&gt;&lt;authors&gt;&lt;author&gt;AstraZeneca&lt;/author&gt;&lt;/authors&gt;&lt;/contributors&gt;&lt;titles&gt;&lt;title&gt;New targeted treatment added to the PBS for early-stage lung cancer&lt;/title&gt;&lt;/titles&gt;&lt;dates&gt;&lt;year&gt;2024&lt;/year&gt;&lt;pub-dates&gt;&lt;date&gt;08/06/2024&lt;/date&gt;&lt;/pub-dates&gt;&lt;/dates&gt;&lt;urls&gt;&lt;related-urls&gt;&lt;url&gt;https://www.astrazeneca.com.au/news/media-releases/2024/tagrisso-early-stage-NSCLC-listed-pbs-june-2024.html&lt;/url&gt;&lt;/related-urls&gt;&lt;/urls&gt;&lt;/record&gt;&lt;/Cite&gt;&lt;/EndNote&gt;</w:instrText>
      </w:r>
      <w:r>
        <w:rPr>
          <w:rFonts w:ascii="Segoe UI" w:hAnsi="Segoe UI" w:cs="Segoe UI"/>
          <w:sz w:val="22"/>
          <w:szCs w:val="22"/>
        </w:rPr>
        <w:fldChar w:fldCharType="separate"/>
      </w:r>
      <w:r w:rsidR="0005354E">
        <w:rPr>
          <w:rFonts w:ascii="Segoe UI" w:hAnsi="Segoe UI" w:cs="Segoe UI"/>
          <w:noProof/>
          <w:sz w:val="22"/>
          <w:szCs w:val="22"/>
        </w:rPr>
        <w:t>(AstraZeneca 2024)</w:t>
      </w:r>
      <w:r>
        <w:rPr>
          <w:rFonts w:ascii="Segoe UI" w:hAnsi="Segoe UI" w:cs="Segoe UI"/>
          <w:sz w:val="22"/>
          <w:szCs w:val="22"/>
        </w:rPr>
        <w:fldChar w:fldCharType="end"/>
      </w:r>
      <w:r>
        <w:rPr>
          <w:rFonts w:ascii="Segoe UI" w:hAnsi="Segoe UI" w:cs="Segoe UI"/>
          <w:sz w:val="22"/>
          <w:szCs w:val="22"/>
        </w:rPr>
        <w:t xml:space="preserve">, and there are many </w:t>
      </w:r>
      <w:r w:rsidR="00A64506">
        <w:rPr>
          <w:rFonts w:ascii="Segoe UI" w:hAnsi="Segoe UI" w:cs="Segoe UI"/>
          <w:sz w:val="22"/>
          <w:szCs w:val="22"/>
        </w:rPr>
        <w:t xml:space="preserve">other </w:t>
      </w:r>
      <w:r>
        <w:rPr>
          <w:rFonts w:ascii="Segoe UI" w:hAnsi="Segoe UI" w:cs="Segoe UI"/>
          <w:sz w:val="22"/>
          <w:szCs w:val="22"/>
        </w:rPr>
        <w:t xml:space="preserve">ongoing studies exploring targeted therapy use in early-stage disease. In anticipation of the rapidly evolving treatment landscape, the proposed liquid biopsy testing of patients is not restricted by stage of disease. Furthermore, testing can reduce inappropriate treatment and determine patient eligibility for participation in clinical trials. ASCO guidelines maintain the view that clinical trials are vital in improving cancer care and all patients should have the opportunity to participate </w:t>
      </w:r>
      <w:r>
        <w:rPr>
          <w:rFonts w:ascii="Segoe UI" w:hAnsi="Segoe UI" w:cs="Segoe UI"/>
          <w:sz w:val="22"/>
          <w:szCs w:val="22"/>
        </w:rPr>
        <w:fldChar w:fldCharType="begin"/>
      </w:r>
      <w:r>
        <w:rPr>
          <w:rFonts w:ascii="Segoe UI" w:hAnsi="Segoe UI" w:cs="Segoe UI"/>
          <w:sz w:val="22"/>
          <w:szCs w:val="22"/>
        </w:rPr>
        <w:instrText xml:space="preserve"> ADDIN EN.CITE &lt;EndNote&gt;&lt;Cite&gt;&lt;Author&gt;Singh&lt;/Author&gt;&lt;Year&gt;2023&lt;/Year&gt;&lt;RecNum&gt;115&lt;/RecNum&gt;&lt;DisplayText&gt;(Singh et al. 2023)&lt;/DisplayText&gt;&lt;record&gt;&lt;rec-number&gt;115&lt;/rec-number&gt;&lt;foreign-keys&gt;&lt;key app="EN" db-id="tpaa9ewt8d2xz0e0pvqvespawv0rdaf0tre0" timestamp="1721355260"&gt;115&lt;/key&gt;&lt;/foreign-keys&gt;&lt;ref-type name="Journal Article"&gt;17&lt;/ref-type&gt;&lt;contributors&gt;&lt;authors&gt;&lt;author&gt;Singh, Navneet&lt;/author&gt;&lt;author&gt;Jaiyesimi, Ishmael A.&lt;/author&gt;&lt;author&gt;Ismaila, Nofisat&lt;/author&gt;&lt;author&gt;Leighl, Natasha B.&lt;/author&gt;&lt;author&gt;Mamdani, Hirva&lt;/author&gt;&lt;author&gt;Phillips, Tanyanika&lt;/author&gt;&lt;author&gt;Owen, Dwight H.&lt;/author&gt;&lt;/authors&gt;&lt;/contributors&gt;&lt;titles&gt;&lt;title&gt;Therapy for Stage IV Non–Small-Cell Lung Cancer Without Driver Alterations: ASCO Living Guideline, Version 2023.1&lt;/title&gt;&lt;secondary-title&gt;Journal of Clinical Oncology&lt;/secondary-title&gt;&lt;/titles&gt;&lt;periodical&gt;&lt;full-title&gt;Journal of Clinical Oncology&lt;/full-title&gt;&lt;/periodical&gt;&lt;pages&gt;e51-e62&lt;/pages&gt;&lt;volume&gt;41&lt;/volume&gt;&lt;number&gt;15&lt;/number&gt;&lt;dates&gt;&lt;year&gt;2023&lt;/year&gt;&lt;pub-dates&gt;&lt;date&gt;2023/05/20&lt;/date&gt;&lt;/pub-dates&gt;&lt;/dates&gt;&lt;publisher&gt;Wolters Kluwer&lt;/publisher&gt;&lt;isbn&gt;0732-183X&lt;/isbn&gt;&lt;urls&gt;&lt;related-urls&gt;&lt;url&gt;https://doi.org/10.1200/JCO.23.00282&lt;/url&gt;&lt;/related-urls&gt;&lt;/urls&gt;&lt;electronic-resource-num&gt;10.1200/JCO.23.00282&lt;/electronic-resource-num&gt;&lt;access-date&gt;2024/07/18&lt;/access-date&gt;&lt;/record&gt;&lt;/Cite&gt;&lt;/EndNote&gt;</w:instrText>
      </w:r>
      <w:r>
        <w:rPr>
          <w:rFonts w:ascii="Segoe UI" w:hAnsi="Segoe UI" w:cs="Segoe UI"/>
          <w:sz w:val="22"/>
          <w:szCs w:val="22"/>
        </w:rPr>
        <w:fldChar w:fldCharType="separate"/>
      </w:r>
      <w:r>
        <w:rPr>
          <w:rFonts w:ascii="Segoe UI" w:hAnsi="Segoe UI" w:cs="Segoe UI"/>
          <w:noProof/>
          <w:sz w:val="22"/>
          <w:szCs w:val="22"/>
        </w:rPr>
        <w:t>(Singh et al. 2023)</w:t>
      </w:r>
      <w:r>
        <w:rPr>
          <w:rFonts w:ascii="Segoe UI" w:hAnsi="Segoe UI" w:cs="Segoe UI"/>
          <w:sz w:val="22"/>
          <w:szCs w:val="22"/>
        </w:rPr>
        <w:fldChar w:fldCharType="end"/>
      </w:r>
      <w:r>
        <w:rPr>
          <w:rFonts w:ascii="Segoe UI" w:hAnsi="Segoe UI" w:cs="Segoe UI"/>
          <w:sz w:val="22"/>
          <w:szCs w:val="22"/>
        </w:rPr>
        <w:t xml:space="preserve">. </w:t>
      </w:r>
    </w:p>
    <w:p w14:paraId="6C52EC94" w14:textId="14593108" w:rsidR="00880425" w:rsidRPr="00282315" w:rsidRDefault="00880425" w:rsidP="003F0B5A">
      <w:pPr>
        <w:keepNext/>
        <w:spacing w:after="120"/>
        <w:rPr>
          <w:rFonts w:ascii="Segoe UI" w:hAnsi="Segoe UI" w:cs="Segoe UI"/>
          <w:sz w:val="22"/>
          <w:szCs w:val="22"/>
          <w:u w:val="single"/>
        </w:rPr>
      </w:pPr>
      <w:r w:rsidRPr="00282315">
        <w:rPr>
          <w:rFonts w:ascii="Segoe UI" w:hAnsi="Segoe UI" w:cs="Segoe UI"/>
          <w:sz w:val="22"/>
          <w:szCs w:val="22"/>
          <w:u w:val="single"/>
        </w:rPr>
        <w:t>Sequential testing</w:t>
      </w:r>
    </w:p>
    <w:p w14:paraId="0B39A1F5" w14:textId="508F4C95" w:rsidR="00C60396" w:rsidRDefault="00920A13" w:rsidP="00D41684">
      <w:pPr>
        <w:pStyle w:val="BodyText"/>
        <w:keepNext/>
        <w:rPr>
          <w:rFonts w:ascii="Segoe UI" w:hAnsi="Segoe UI" w:cs="Segoe UI"/>
          <w:sz w:val="22"/>
          <w:szCs w:val="22"/>
        </w:rPr>
      </w:pPr>
      <w:r>
        <w:rPr>
          <w:rFonts w:ascii="Segoe UI" w:hAnsi="Segoe UI" w:cs="Segoe UI"/>
          <w:sz w:val="22"/>
          <w:szCs w:val="22"/>
        </w:rPr>
        <w:t xml:space="preserve">As outlined in </w:t>
      </w:r>
      <w:r w:rsidR="007D5161">
        <w:rPr>
          <w:rFonts w:ascii="Segoe UI" w:hAnsi="Segoe UI" w:cs="Segoe UI"/>
          <w:sz w:val="22"/>
          <w:szCs w:val="22"/>
        </w:rPr>
        <w:fldChar w:fldCharType="begin"/>
      </w:r>
      <w:r w:rsidR="007D5161">
        <w:rPr>
          <w:rFonts w:ascii="Segoe UI" w:hAnsi="Segoe UI" w:cs="Segoe UI"/>
          <w:sz w:val="22"/>
          <w:szCs w:val="22"/>
        </w:rPr>
        <w:instrText xml:space="preserve"> REF _Ref171001827 \h  \* MERGEFORMAT </w:instrText>
      </w:r>
      <w:r w:rsidR="007D5161">
        <w:rPr>
          <w:rFonts w:ascii="Segoe UI" w:hAnsi="Segoe UI" w:cs="Segoe UI"/>
          <w:sz w:val="22"/>
          <w:szCs w:val="22"/>
        </w:rPr>
      </w:r>
      <w:r w:rsidR="007D5161">
        <w:rPr>
          <w:rFonts w:ascii="Segoe UI" w:hAnsi="Segoe UI" w:cs="Segoe UI"/>
          <w:sz w:val="22"/>
          <w:szCs w:val="22"/>
        </w:rPr>
        <w:fldChar w:fldCharType="separate"/>
      </w:r>
      <w:r w:rsidR="00FA41D8" w:rsidRPr="00FA41D8">
        <w:rPr>
          <w:rFonts w:ascii="Segoe UI" w:hAnsi="Segoe UI" w:cs="Segoe UI"/>
          <w:sz w:val="22"/>
          <w:szCs w:val="22"/>
        </w:rPr>
        <w:t>Table 1</w:t>
      </w:r>
      <w:r w:rsidR="007D5161">
        <w:rPr>
          <w:rFonts w:ascii="Segoe UI" w:hAnsi="Segoe UI" w:cs="Segoe UI"/>
          <w:sz w:val="22"/>
          <w:szCs w:val="22"/>
        </w:rPr>
        <w:fldChar w:fldCharType="end"/>
      </w:r>
      <w:r>
        <w:rPr>
          <w:rFonts w:ascii="Segoe UI" w:hAnsi="Segoe UI" w:cs="Segoe UI"/>
          <w:sz w:val="22"/>
          <w:szCs w:val="22"/>
        </w:rPr>
        <w:t>, s</w:t>
      </w:r>
      <w:r w:rsidRPr="00F6195A">
        <w:rPr>
          <w:rFonts w:ascii="Segoe UI" w:hAnsi="Segoe UI" w:cs="Segoe UI"/>
          <w:sz w:val="22"/>
          <w:szCs w:val="22"/>
        </w:rPr>
        <w:t xml:space="preserve">everal targeted therapies are registered on the ARTG for NSCLC patients </w:t>
      </w:r>
      <w:r w:rsidR="00ED0C46">
        <w:rPr>
          <w:rFonts w:ascii="Segoe UI" w:hAnsi="Segoe UI" w:cs="Segoe UI"/>
          <w:sz w:val="22"/>
          <w:szCs w:val="22"/>
        </w:rPr>
        <w:t>with</w:t>
      </w:r>
      <w:r w:rsidRPr="00F6195A">
        <w:rPr>
          <w:rFonts w:ascii="Segoe UI" w:hAnsi="Segoe UI" w:cs="Segoe UI"/>
          <w:sz w:val="22"/>
          <w:szCs w:val="22"/>
        </w:rPr>
        <w:t xml:space="preserve"> an actionable genetic alteration. Evidence of the specific genetic alteration in tumour material is a requirement to access the relevant targeted therapy on the </w:t>
      </w:r>
      <w:r w:rsidR="00B45D37" w:rsidRPr="00B45D37">
        <w:rPr>
          <w:rFonts w:ascii="Segoe UI" w:hAnsi="Segoe UI" w:cs="Segoe UI"/>
          <w:sz w:val="22"/>
          <w:szCs w:val="22"/>
        </w:rPr>
        <w:t xml:space="preserve">Pharmaceutical Benefits Scheme </w:t>
      </w:r>
      <w:r w:rsidR="00B45D37">
        <w:rPr>
          <w:rFonts w:ascii="Segoe UI" w:hAnsi="Segoe UI" w:cs="Segoe UI"/>
          <w:sz w:val="22"/>
          <w:szCs w:val="22"/>
        </w:rPr>
        <w:t>(</w:t>
      </w:r>
      <w:r w:rsidRPr="00F6195A">
        <w:rPr>
          <w:rFonts w:ascii="Segoe UI" w:hAnsi="Segoe UI" w:cs="Segoe UI"/>
          <w:sz w:val="22"/>
          <w:szCs w:val="22"/>
        </w:rPr>
        <w:t>PBS</w:t>
      </w:r>
      <w:r w:rsidR="00B45D37">
        <w:rPr>
          <w:rFonts w:ascii="Segoe UI" w:hAnsi="Segoe UI" w:cs="Segoe UI"/>
          <w:sz w:val="22"/>
          <w:szCs w:val="22"/>
        </w:rPr>
        <w:t>)</w:t>
      </w:r>
      <w:r w:rsidRPr="00F6195A">
        <w:rPr>
          <w:rFonts w:ascii="Segoe UI" w:hAnsi="Segoe UI" w:cs="Segoe UI"/>
          <w:sz w:val="22"/>
          <w:szCs w:val="22"/>
        </w:rPr>
        <w:t>.</w:t>
      </w:r>
      <w:r w:rsidRPr="0016453A">
        <w:rPr>
          <w:rFonts w:ascii="Segoe UI" w:hAnsi="Segoe UI" w:cs="Segoe UI"/>
          <w:sz w:val="22"/>
          <w:szCs w:val="22"/>
        </w:rPr>
        <w:t xml:space="preserve"> </w:t>
      </w:r>
      <w:r w:rsidR="00BA47E5" w:rsidRPr="00BA47E5">
        <w:rPr>
          <w:rFonts w:ascii="Segoe UI" w:hAnsi="Segoe UI" w:cs="Segoe UI"/>
          <w:sz w:val="22"/>
          <w:szCs w:val="22"/>
        </w:rPr>
        <w:t xml:space="preserve">Currently, tissue-based testing (multi-gene next-generation sequencing </w:t>
      </w:r>
      <w:r w:rsidR="003405C0">
        <w:rPr>
          <w:rFonts w:ascii="Segoe UI" w:hAnsi="Segoe UI" w:cs="Segoe UI"/>
          <w:sz w:val="22"/>
          <w:szCs w:val="22"/>
        </w:rPr>
        <w:t>(</w:t>
      </w:r>
      <w:r w:rsidR="00BA47E5" w:rsidRPr="00BA47E5">
        <w:rPr>
          <w:rFonts w:ascii="Segoe UI" w:hAnsi="Segoe UI" w:cs="Segoe UI"/>
          <w:sz w:val="22"/>
          <w:szCs w:val="22"/>
        </w:rPr>
        <w:t>NGS</w:t>
      </w:r>
      <w:r w:rsidR="003405C0">
        <w:rPr>
          <w:rFonts w:ascii="Segoe UI" w:hAnsi="Segoe UI" w:cs="Segoe UI"/>
          <w:sz w:val="22"/>
          <w:szCs w:val="22"/>
        </w:rPr>
        <w:t>)</w:t>
      </w:r>
      <w:r w:rsidR="00BA47E5" w:rsidRPr="00BA47E5">
        <w:rPr>
          <w:rFonts w:ascii="Segoe UI" w:hAnsi="Segoe UI" w:cs="Segoe UI"/>
          <w:sz w:val="22"/>
          <w:szCs w:val="22"/>
        </w:rPr>
        <w:t xml:space="preserve"> panel or sequential single-gene testing) is funded on the MBS for NSCLC and considered standard of care for molecular testing in Australia. However, there remains an unmet need for an alternative means of molecular testing in patients who cannot have tissue-based testing.</w:t>
      </w:r>
      <w:r w:rsidR="00BA47E5">
        <w:rPr>
          <w:rFonts w:ascii="Segoe UI" w:hAnsi="Segoe UI" w:cs="Segoe UI"/>
          <w:sz w:val="22"/>
          <w:szCs w:val="22"/>
        </w:rPr>
        <w:t xml:space="preserve"> </w:t>
      </w:r>
    </w:p>
    <w:p w14:paraId="036B78FE" w14:textId="4B3C0F27" w:rsidR="00656A52" w:rsidRPr="0016453A" w:rsidRDefault="00BA47E5" w:rsidP="00D41684">
      <w:pPr>
        <w:pStyle w:val="BodyText"/>
        <w:keepNext/>
        <w:rPr>
          <w:rFonts w:ascii="Segoe UI" w:hAnsi="Segoe UI" w:cs="Segoe UI"/>
          <w:sz w:val="22"/>
          <w:szCs w:val="22"/>
        </w:rPr>
      </w:pPr>
      <w:r>
        <w:rPr>
          <w:rFonts w:ascii="Segoe UI" w:hAnsi="Segoe UI" w:cs="Segoe UI"/>
          <w:sz w:val="22"/>
          <w:szCs w:val="22"/>
        </w:rPr>
        <w:t>A</w:t>
      </w:r>
      <w:r w:rsidR="00DD02DD" w:rsidRPr="008E6710">
        <w:rPr>
          <w:rFonts w:ascii="Segoe UI" w:hAnsi="Segoe UI" w:cs="Segoe UI"/>
          <w:sz w:val="22"/>
          <w:szCs w:val="22"/>
        </w:rPr>
        <w:t xml:space="preserve">ll relevant global guidelines acknowledge that there are limitations to tissue testing which </w:t>
      </w:r>
      <w:r w:rsidR="00E4761E">
        <w:rPr>
          <w:rFonts w:ascii="Segoe UI" w:hAnsi="Segoe UI" w:cs="Segoe UI"/>
          <w:sz w:val="22"/>
          <w:szCs w:val="22"/>
        </w:rPr>
        <w:t xml:space="preserve">circulating tumour </w:t>
      </w:r>
      <w:r w:rsidR="00C17AC3">
        <w:rPr>
          <w:rFonts w:ascii="Segoe UI" w:hAnsi="Segoe UI" w:cs="Segoe UI"/>
          <w:sz w:val="22"/>
          <w:szCs w:val="22"/>
        </w:rPr>
        <w:t>deoxyribonucleic acid</w:t>
      </w:r>
      <w:r w:rsidR="00E4761E">
        <w:rPr>
          <w:rFonts w:ascii="Segoe UI" w:hAnsi="Segoe UI" w:cs="Segoe UI"/>
          <w:sz w:val="22"/>
          <w:szCs w:val="22"/>
        </w:rPr>
        <w:t xml:space="preserve"> (</w:t>
      </w:r>
      <w:proofErr w:type="spellStart"/>
      <w:r w:rsidR="00DD02DD" w:rsidRPr="008E6710">
        <w:rPr>
          <w:rFonts w:ascii="Segoe UI" w:hAnsi="Segoe UI" w:cs="Segoe UI"/>
          <w:sz w:val="22"/>
          <w:szCs w:val="22"/>
        </w:rPr>
        <w:t>ctDNA</w:t>
      </w:r>
      <w:proofErr w:type="spellEnd"/>
      <w:r w:rsidR="00E4761E">
        <w:rPr>
          <w:rFonts w:ascii="Segoe UI" w:hAnsi="Segoe UI" w:cs="Segoe UI"/>
          <w:sz w:val="22"/>
          <w:szCs w:val="22"/>
        </w:rPr>
        <w:t>)</w:t>
      </w:r>
      <w:r w:rsidR="00DD02DD" w:rsidRPr="008E6710">
        <w:rPr>
          <w:rFonts w:ascii="Segoe UI" w:hAnsi="Segoe UI" w:cs="Segoe UI"/>
          <w:sz w:val="22"/>
          <w:szCs w:val="22"/>
        </w:rPr>
        <w:t xml:space="preserve"> can overcome. </w:t>
      </w:r>
      <w:r w:rsidR="005D5674" w:rsidRPr="005D5674">
        <w:rPr>
          <w:rFonts w:ascii="Segoe UI" w:hAnsi="Segoe UI" w:cs="Segoe UI"/>
          <w:sz w:val="22"/>
          <w:szCs w:val="22"/>
        </w:rPr>
        <w:t xml:space="preserve">Tissue insufficiency is a limitation with tissue-based testing, where the patient may need to undergo a rebiopsy to </w:t>
      </w:r>
      <w:r w:rsidR="005D5674" w:rsidRPr="005D5674">
        <w:rPr>
          <w:rFonts w:ascii="Segoe UI" w:hAnsi="Segoe UI" w:cs="Segoe UI"/>
          <w:sz w:val="22"/>
          <w:szCs w:val="22"/>
        </w:rPr>
        <w:lastRenderedPageBreak/>
        <w:t>complete molecular testing</w:t>
      </w:r>
      <w:r w:rsidR="005D5674">
        <w:rPr>
          <w:rFonts w:ascii="Segoe UI" w:hAnsi="Segoe UI" w:cs="Segoe UI"/>
          <w:sz w:val="22"/>
          <w:szCs w:val="22"/>
        </w:rPr>
        <w:t>,</w:t>
      </w:r>
      <w:r w:rsidR="004806A9" w:rsidRPr="00E654FD">
        <w:rPr>
          <w:rFonts w:ascii="Segoe UI" w:hAnsi="Segoe UI" w:cs="Segoe UI"/>
          <w:sz w:val="22"/>
          <w:szCs w:val="22"/>
        </w:rPr>
        <w:t xml:space="preserve"> </w:t>
      </w:r>
      <w:r w:rsidR="00BC579C">
        <w:rPr>
          <w:rFonts w:ascii="Segoe UI" w:hAnsi="Segoe UI" w:cs="Segoe UI"/>
          <w:sz w:val="22"/>
          <w:szCs w:val="22"/>
        </w:rPr>
        <w:t xml:space="preserve">which may not be feasible </w:t>
      </w:r>
      <w:r w:rsidR="00BB557D">
        <w:rPr>
          <w:rFonts w:ascii="Segoe UI" w:hAnsi="Segoe UI" w:cs="Segoe UI"/>
          <w:sz w:val="22"/>
          <w:szCs w:val="22"/>
        </w:rPr>
        <w:t xml:space="preserve">or safe </w:t>
      </w:r>
      <w:r w:rsidR="00BC579C">
        <w:rPr>
          <w:rFonts w:ascii="Segoe UI" w:hAnsi="Segoe UI" w:cs="Segoe UI"/>
          <w:sz w:val="22"/>
          <w:szCs w:val="22"/>
        </w:rPr>
        <w:t>in some patients</w:t>
      </w:r>
      <w:r w:rsidR="004806A9">
        <w:rPr>
          <w:rFonts w:ascii="Segoe UI" w:hAnsi="Segoe UI" w:cs="Segoe UI"/>
          <w:sz w:val="22"/>
          <w:szCs w:val="22"/>
        </w:rPr>
        <w:t xml:space="preserve">. </w:t>
      </w:r>
      <w:r w:rsidR="00922343" w:rsidRPr="00922343">
        <w:rPr>
          <w:rFonts w:ascii="Segoe UI" w:hAnsi="Segoe UI" w:cs="Segoe UI"/>
          <w:sz w:val="22"/>
          <w:szCs w:val="22"/>
        </w:rPr>
        <w:t>Quantity not sufficient (QNS) rates of between 6.4% and 16.5% have been reported for lung cancer</w:t>
      </w:r>
      <w:r w:rsidR="00922343">
        <w:rPr>
          <w:rFonts w:ascii="Segoe UI" w:hAnsi="Segoe UI" w:cs="Segoe UI"/>
          <w:sz w:val="22"/>
          <w:szCs w:val="22"/>
        </w:rPr>
        <w:t xml:space="preserve"> </w:t>
      </w:r>
      <w:r w:rsidR="00922343">
        <w:rPr>
          <w:rFonts w:ascii="Segoe UI" w:hAnsi="Segoe UI" w:cs="Segoe UI"/>
          <w:sz w:val="22"/>
          <w:szCs w:val="22"/>
        </w:rPr>
        <w:fldChar w:fldCharType="begin">
          <w:fldData xml:space="preserve">PEVuZE5vdGU+PENpdGU+PEF1dGhvcj5Hb3N3YW1pPC9BdXRob3I+PFllYXI+MjAxNjwvWWVhcj48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</w:fldData>
        </w:fldChar>
      </w:r>
      <w:r w:rsidR="00922343">
        <w:rPr>
          <w:rFonts w:ascii="Segoe UI" w:hAnsi="Segoe UI" w:cs="Segoe UI"/>
          <w:sz w:val="22"/>
          <w:szCs w:val="22"/>
        </w:rPr>
        <w:instrText xml:space="preserve"> ADDIN EN.CITE </w:instrText>
      </w:r>
      <w:r w:rsidR="00922343">
        <w:rPr>
          <w:rFonts w:ascii="Segoe UI" w:hAnsi="Segoe UI" w:cs="Segoe UI"/>
          <w:sz w:val="22"/>
          <w:szCs w:val="22"/>
        </w:rPr>
        <w:fldChar w:fldCharType="begin">
          <w:fldData xml:space="preserve">PEVuZE5vdGU+PENpdGU+PEF1dGhvcj5Hb3N3YW1pPC9BdXRob3I+PFllYXI+MjAxNjwvWWVhcj48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</w:fldData>
        </w:fldChar>
      </w:r>
      <w:r w:rsidR="00922343">
        <w:rPr>
          <w:rFonts w:ascii="Segoe UI" w:hAnsi="Segoe UI" w:cs="Segoe UI"/>
          <w:sz w:val="22"/>
          <w:szCs w:val="22"/>
        </w:rPr>
        <w:instrText xml:space="preserve"> ADDIN EN.CITE.DATA </w:instrText>
      </w:r>
      <w:r w:rsidR="00922343">
        <w:rPr>
          <w:rFonts w:ascii="Segoe UI" w:hAnsi="Segoe UI" w:cs="Segoe UI"/>
          <w:sz w:val="22"/>
          <w:szCs w:val="22"/>
        </w:rPr>
      </w:r>
      <w:r w:rsidR="00922343">
        <w:rPr>
          <w:rFonts w:ascii="Segoe UI" w:hAnsi="Segoe UI" w:cs="Segoe UI"/>
          <w:sz w:val="22"/>
          <w:szCs w:val="22"/>
        </w:rPr>
        <w:fldChar w:fldCharType="end"/>
      </w:r>
      <w:r w:rsidR="00922343">
        <w:rPr>
          <w:rFonts w:ascii="Segoe UI" w:hAnsi="Segoe UI" w:cs="Segoe UI"/>
          <w:sz w:val="22"/>
          <w:szCs w:val="22"/>
        </w:rPr>
      </w:r>
      <w:r w:rsidR="00922343">
        <w:rPr>
          <w:rFonts w:ascii="Segoe UI" w:hAnsi="Segoe UI" w:cs="Segoe UI"/>
          <w:sz w:val="22"/>
          <w:szCs w:val="22"/>
        </w:rPr>
        <w:fldChar w:fldCharType="separate"/>
      </w:r>
      <w:r w:rsidR="00922343">
        <w:rPr>
          <w:rFonts w:ascii="Segoe UI" w:hAnsi="Segoe UI" w:cs="Segoe UI"/>
          <w:noProof/>
          <w:sz w:val="22"/>
          <w:szCs w:val="22"/>
        </w:rPr>
        <w:t>(Goswami et al. 2016; Gutierrez et al. 2017; Morris et al. 2018; Sadik et al. 2022)</w:t>
      </w:r>
      <w:r w:rsidR="00922343">
        <w:rPr>
          <w:rFonts w:ascii="Segoe UI" w:hAnsi="Segoe UI" w:cs="Segoe UI"/>
          <w:sz w:val="22"/>
          <w:szCs w:val="22"/>
        </w:rPr>
        <w:fldChar w:fldCharType="end"/>
      </w:r>
      <w:r w:rsidR="00922343">
        <w:rPr>
          <w:rFonts w:ascii="Segoe UI" w:hAnsi="Segoe UI" w:cs="Segoe UI"/>
          <w:sz w:val="22"/>
          <w:szCs w:val="22"/>
        </w:rPr>
        <w:t>.</w:t>
      </w:r>
      <w:r w:rsidR="00656A52" w:rsidRPr="0016453A">
        <w:rPr>
          <w:rFonts w:ascii="Segoe UI" w:hAnsi="Segoe UI" w:cs="Segoe UI"/>
          <w:sz w:val="22"/>
          <w:szCs w:val="22"/>
        </w:rPr>
        <w:t xml:space="preserve"> </w:t>
      </w:r>
      <w:r w:rsidR="001901D3">
        <w:rPr>
          <w:rFonts w:ascii="Segoe UI" w:hAnsi="Segoe UI" w:cs="Segoe UI"/>
          <w:sz w:val="22"/>
          <w:szCs w:val="22"/>
        </w:rPr>
        <w:t>P</w:t>
      </w:r>
      <w:r w:rsidR="00656A52" w:rsidRPr="0016453A">
        <w:rPr>
          <w:rFonts w:ascii="Segoe UI" w:hAnsi="Segoe UI" w:cs="Segoe UI"/>
          <w:sz w:val="22"/>
          <w:szCs w:val="22"/>
        </w:rPr>
        <w:t>atients unable to undergo molecular biomarker testing successfully are not eligible for targeted therapies</w:t>
      </w:r>
      <w:r w:rsidR="00E218C7">
        <w:rPr>
          <w:rFonts w:ascii="Segoe UI" w:hAnsi="Segoe UI" w:cs="Segoe UI"/>
          <w:sz w:val="22"/>
          <w:szCs w:val="22"/>
        </w:rPr>
        <w:t xml:space="preserve">, whether via </w:t>
      </w:r>
      <w:r w:rsidR="00AB5E64">
        <w:rPr>
          <w:rFonts w:ascii="Segoe UI" w:hAnsi="Segoe UI" w:cs="Segoe UI"/>
          <w:sz w:val="22"/>
          <w:szCs w:val="22"/>
        </w:rPr>
        <w:t xml:space="preserve">the </w:t>
      </w:r>
      <w:r w:rsidR="00E218C7">
        <w:rPr>
          <w:rFonts w:ascii="Segoe UI" w:hAnsi="Segoe UI" w:cs="Segoe UI"/>
          <w:sz w:val="22"/>
          <w:szCs w:val="22"/>
        </w:rPr>
        <w:t>PBS or in clinical trials</w:t>
      </w:r>
      <w:r w:rsidR="00656A52" w:rsidRPr="0016453A">
        <w:rPr>
          <w:rFonts w:ascii="Segoe UI" w:hAnsi="Segoe UI" w:cs="Segoe UI"/>
          <w:sz w:val="22"/>
          <w:szCs w:val="22"/>
        </w:rPr>
        <w:t xml:space="preserve">. These patients are </w:t>
      </w:r>
      <w:r w:rsidR="00485926">
        <w:rPr>
          <w:rFonts w:ascii="Segoe UI" w:hAnsi="Segoe UI" w:cs="Segoe UI"/>
          <w:sz w:val="22"/>
          <w:szCs w:val="22"/>
        </w:rPr>
        <w:t>managed</w:t>
      </w:r>
      <w:r w:rsidR="00485926" w:rsidRPr="0016453A">
        <w:rPr>
          <w:rFonts w:ascii="Segoe UI" w:hAnsi="Segoe UI" w:cs="Segoe UI"/>
          <w:sz w:val="22"/>
          <w:szCs w:val="22"/>
        </w:rPr>
        <w:t xml:space="preserve"> </w:t>
      </w:r>
      <w:r w:rsidR="00656A52" w:rsidRPr="0016453A">
        <w:rPr>
          <w:rFonts w:ascii="Segoe UI" w:hAnsi="Segoe UI" w:cs="Segoe UI"/>
          <w:sz w:val="22"/>
          <w:szCs w:val="22"/>
        </w:rPr>
        <w:t xml:space="preserve">as if no genetic </w:t>
      </w:r>
      <w:r w:rsidR="007A0BB9">
        <w:rPr>
          <w:rFonts w:ascii="Segoe UI" w:hAnsi="Segoe UI" w:cs="Segoe UI"/>
          <w:sz w:val="22"/>
          <w:szCs w:val="22"/>
        </w:rPr>
        <w:t>alterations</w:t>
      </w:r>
      <w:r w:rsidR="00656A52" w:rsidRPr="0016453A">
        <w:rPr>
          <w:rFonts w:ascii="Segoe UI" w:hAnsi="Segoe UI" w:cs="Segoe UI"/>
          <w:sz w:val="22"/>
          <w:szCs w:val="22"/>
        </w:rPr>
        <w:t xml:space="preserve"> exist and treated with standard of care, encompassing a combination or selection of treatments ranging from chemotherapy, radiation, immunotherapy, and biologics depending on patient eligibility.</w:t>
      </w:r>
    </w:p>
    <w:p w14:paraId="32F8746C" w14:textId="2C16B728" w:rsidR="00970C4F" w:rsidRPr="00970C4F" w:rsidRDefault="00EF4304" w:rsidP="00970C4F">
      <w:pPr>
        <w:pStyle w:val="BodyText"/>
        <w:rPr>
          <w:rFonts w:ascii="Segoe UI" w:hAnsi="Segoe UI" w:cs="Segoe UI"/>
          <w:sz w:val="22"/>
          <w:szCs w:val="22"/>
        </w:rPr>
      </w:pPr>
      <w:r w:rsidRPr="00BA2C07">
        <w:rPr>
          <w:rFonts w:ascii="Segoe UI" w:hAnsi="Segoe UI" w:cs="Segoe UI"/>
          <w:sz w:val="22"/>
          <w:szCs w:val="22"/>
        </w:rPr>
        <w:t xml:space="preserve">Common complications associated with tissue biopsy of the lung include pneumothorax (12-45%), and haemorrhage (8-65%) </w:t>
      </w:r>
      <w:r>
        <w:rPr>
          <w:rFonts w:ascii="Segoe UI" w:hAnsi="Segoe UI" w:cs="Segoe UI"/>
          <w:sz w:val="22"/>
          <w:szCs w:val="22"/>
        </w:rPr>
        <w:fldChar w:fldCharType="begin"/>
      </w:r>
      <w:r>
        <w:rPr>
          <w:rFonts w:ascii="Segoe UI" w:hAnsi="Segoe UI" w:cs="Segoe UI"/>
          <w:sz w:val="22"/>
          <w:szCs w:val="22"/>
        </w:rPr>
        <w:instrText xml:space="preserve"> ADDIN EN.CITE &lt;EndNote&gt;&lt;Cite&gt;&lt;Author&gt;Stone&lt;/Author&gt;&lt;Year&gt;2023&lt;/Year&gt;&lt;RecNum&gt;24&lt;/RecNum&gt;&lt;DisplayText&gt;(Stone and Fong 2023)&lt;/DisplayText&gt;&lt;record&gt;&lt;rec-number&gt;24&lt;/rec-number&gt;&lt;foreign-keys&gt;&lt;key app="EN" db-id="tpaa9ewt8d2xz0e0pvqvespawv0rdaf0tre0" timestamp="1719447321"&gt;24&lt;/key&gt;&lt;/foreign-keys&gt;&lt;ref-type name="Electronic Book Section"&gt;60&lt;/ref-type&gt;&lt;contributors&gt;&lt;authors&gt;&lt;author&gt;Stone, Emily &lt;/author&gt;&lt;author&gt;Fong, Kwun M. &lt;/author&gt;&lt;/authors&gt;&lt;secondary-authors&gt;&lt;author&gt;Sholl, Lynette M. &lt;/author&gt;&lt;author&gt;Cooper, Wendy A. &lt;/author&gt;&lt;author&gt;Kerr, Keith M. &lt;/author&gt;&lt;author&gt;Tan, Daniel SW &lt;/author&gt;&lt;author&gt;Tsao, Ming-Sound &lt;/author&gt;&lt;author&gt;Yang, James Chih-Hsin &lt;/author&gt;&lt;/secondary-authors&gt;&lt;/contributors&gt;&lt;titles&gt;&lt;title&gt;Specimen Acquisition and Pre-Analytical Considerations&lt;/title&gt;&lt;secondary-title&gt;IASLC ATLAS of Molecular Testing for Targeted Therapy in Lung Cancer&lt;/secondary-title&gt;&lt;/titles&gt;&lt;dates&gt;&lt;year&gt;2023&lt;/year&gt;&lt;pub-dates&gt;&lt;date&gt;27/06/2024&lt;/date&gt;&lt;/pub-dates&gt;&lt;/dates&gt;&lt;pub-location&gt;Denver, Colorado&lt;/pub-location&gt;&lt;publisher&gt;IASLC &lt;/publisher&gt;&lt;urls&gt;&lt;related-urls&gt;&lt;url&gt;https://www.iaslc.org/iaslc-atlas-molecular-testing-targeted-therapy-lung-cancer&lt;/url&gt;&lt;/related-urls&gt;&lt;/urls&gt;&lt;/record&gt;&lt;/Cite&gt;&lt;/EndNote&gt;</w:instrText>
      </w:r>
      <w:r>
        <w:rPr>
          <w:rFonts w:ascii="Segoe UI" w:hAnsi="Segoe UI" w:cs="Segoe UI"/>
          <w:sz w:val="22"/>
          <w:szCs w:val="22"/>
        </w:rPr>
        <w:fldChar w:fldCharType="separate"/>
      </w:r>
      <w:r>
        <w:rPr>
          <w:rFonts w:ascii="Segoe UI" w:hAnsi="Segoe UI" w:cs="Segoe UI"/>
          <w:noProof/>
          <w:sz w:val="22"/>
          <w:szCs w:val="22"/>
        </w:rPr>
        <w:t>(Stone and Fong 2023)</w:t>
      </w:r>
      <w:r>
        <w:rPr>
          <w:rFonts w:ascii="Segoe UI" w:hAnsi="Segoe UI" w:cs="Segoe UI"/>
          <w:sz w:val="22"/>
          <w:szCs w:val="22"/>
        </w:rPr>
        <w:fldChar w:fldCharType="end"/>
      </w:r>
      <w:r w:rsidRPr="00BA2C07">
        <w:rPr>
          <w:rFonts w:ascii="Segoe UI" w:hAnsi="Segoe UI" w:cs="Segoe UI"/>
          <w:sz w:val="22"/>
          <w:szCs w:val="22"/>
        </w:rPr>
        <w:t xml:space="preserve">. In rare cases, death has also been reported with lung biopsies </w:t>
      </w:r>
      <w:r>
        <w:rPr>
          <w:rFonts w:ascii="Segoe UI" w:hAnsi="Segoe UI" w:cs="Segoe UI"/>
          <w:sz w:val="22"/>
          <w:szCs w:val="22"/>
        </w:rPr>
        <w:fldChar w:fldCharType="begin">
          <w:fldData xml:space="preserve">PEVuZE5vdGU+PENpdGU+PEF1dGhvcj5GcmV1bmQ8L0F1dGhvcj48WWVhcj4yMDEyPC9ZZWFyPjxS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</w:fldData>
        </w:fldChar>
      </w:r>
      <w:r>
        <w:rPr>
          <w:rFonts w:ascii="Segoe UI" w:hAnsi="Segoe UI" w:cs="Segoe UI"/>
          <w:sz w:val="22"/>
          <w:szCs w:val="22"/>
        </w:rPr>
        <w:instrText xml:space="preserve"> ADDIN EN.CITE </w:instrText>
      </w:r>
      <w:r>
        <w:rPr>
          <w:rFonts w:ascii="Segoe UI" w:hAnsi="Segoe UI" w:cs="Segoe UI"/>
          <w:sz w:val="22"/>
          <w:szCs w:val="22"/>
        </w:rPr>
        <w:fldChar w:fldCharType="begin">
          <w:fldData xml:space="preserve">PEVuZE5vdGU+PENpdGU+PEF1dGhvcj5GcmV1bmQ8L0F1dGhvcj48WWVhcj4yMDEyPC9ZZWFyPjxS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</w:fldData>
        </w:fldChar>
      </w:r>
      <w:r>
        <w:rPr>
          <w:rFonts w:ascii="Segoe UI" w:hAnsi="Segoe UI" w:cs="Segoe UI"/>
          <w:sz w:val="22"/>
          <w:szCs w:val="22"/>
        </w:rPr>
        <w:instrText xml:space="preserve"> ADDIN EN.CITE.DATA </w:instrText>
      </w:r>
      <w:r>
        <w:rPr>
          <w:rFonts w:ascii="Segoe UI" w:hAnsi="Segoe UI" w:cs="Segoe UI"/>
          <w:sz w:val="22"/>
          <w:szCs w:val="22"/>
        </w:rPr>
      </w:r>
      <w:r>
        <w:rPr>
          <w:rFonts w:ascii="Segoe UI" w:hAnsi="Segoe UI" w:cs="Segoe UI"/>
          <w:sz w:val="22"/>
          <w:szCs w:val="22"/>
        </w:rPr>
        <w:fldChar w:fldCharType="end"/>
      </w:r>
      <w:r>
        <w:rPr>
          <w:rFonts w:ascii="Segoe UI" w:hAnsi="Segoe UI" w:cs="Segoe UI"/>
          <w:sz w:val="22"/>
          <w:szCs w:val="22"/>
        </w:rPr>
      </w:r>
      <w:r>
        <w:rPr>
          <w:rFonts w:ascii="Segoe UI" w:hAnsi="Segoe UI" w:cs="Segoe UI"/>
          <w:sz w:val="22"/>
          <w:szCs w:val="22"/>
        </w:rPr>
        <w:fldChar w:fldCharType="separate"/>
      </w:r>
      <w:r>
        <w:rPr>
          <w:rFonts w:ascii="Segoe UI" w:hAnsi="Segoe UI" w:cs="Segoe UI"/>
          <w:noProof/>
          <w:sz w:val="22"/>
          <w:szCs w:val="22"/>
        </w:rPr>
        <w:t>(Freund et al. 2012)</w:t>
      </w:r>
      <w:r>
        <w:rPr>
          <w:rFonts w:ascii="Segoe UI" w:hAnsi="Segoe UI" w:cs="Segoe UI"/>
          <w:sz w:val="22"/>
          <w:szCs w:val="22"/>
        </w:rPr>
        <w:fldChar w:fldCharType="end"/>
      </w:r>
      <w:r>
        <w:rPr>
          <w:rFonts w:ascii="Segoe UI" w:hAnsi="Segoe UI" w:cs="Segoe UI"/>
          <w:sz w:val="22"/>
          <w:szCs w:val="22"/>
        </w:rPr>
        <w:t>.</w:t>
      </w:r>
      <w:r w:rsidRPr="00BA2C07">
        <w:rPr>
          <w:rFonts w:ascii="Segoe UI" w:hAnsi="Segoe UI" w:cs="Segoe UI"/>
          <w:sz w:val="22"/>
          <w:szCs w:val="22"/>
        </w:rPr>
        <w:t xml:space="preserve"> </w:t>
      </w:r>
      <w:r w:rsidR="00970C4F" w:rsidRPr="00970C4F">
        <w:rPr>
          <w:rFonts w:ascii="Segoe UI" w:hAnsi="Segoe UI" w:cs="Segoe UI"/>
          <w:sz w:val="22"/>
          <w:szCs w:val="22"/>
        </w:rPr>
        <w:t>A liquid biopsy is minimally invasive, requiring only a blood sample from the patient, and is therefore safer than tissue-based testing and has high patient acceptance. Liquid biopsy has clear utility as an alternative where tissue-based testing is not an option</w:t>
      </w:r>
      <w:r w:rsidR="00315337">
        <w:rPr>
          <w:rFonts w:ascii="Segoe UI" w:hAnsi="Segoe UI" w:cs="Segoe UI"/>
          <w:sz w:val="22"/>
          <w:szCs w:val="22"/>
        </w:rPr>
        <w:t xml:space="preserve"> </w:t>
      </w:r>
      <w:r w:rsidR="00185B4B">
        <w:rPr>
          <w:rFonts w:ascii="Segoe UI" w:hAnsi="Segoe UI" w:cs="Segoe UI"/>
          <w:sz w:val="22"/>
          <w:szCs w:val="22"/>
        </w:rPr>
        <w:t xml:space="preserve">and </w:t>
      </w:r>
      <w:r w:rsidR="0046219B">
        <w:rPr>
          <w:rFonts w:ascii="Segoe UI" w:hAnsi="Segoe UI" w:cs="Segoe UI"/>
          <w:sz w:val="22"/>
          <w:szCs w:val="22"/>
        </w:rPr>
        <w:t xml:space="preserve">to </w:t>
      </w:r>
      <w:r w:rsidR="00607545">
        <w:rPr>
          <w:rFonts w:ascii="Segoe UI" w:hAnsi="Segoe UI" w:cs="Segoe UI"/>
          <w:sz w:val="22"/>
          <w:szCs w:val="22"/>
        </w:rPr>
        <w:t>reduce</w:t>
      </w:r>
      <w:r w:rsidR="0046219B">
        <w:rPr>
          <w:rFonts w:ascii="Segoe UI" w:hAnsi="Segoe UI" w:cs="Segoe UI"/>
          <w:sz w:val="22"/>
          <w:szCs w:val="22"/>
        </w:rPr>
        <w:t xml:space="preserve"> the need for</w:t>
      </w:r>
      <w:r w:rsidR="004661E9">
        <w:rPr>
          <w:rFonts w:ascii="Segoe UI" w:hAnsi="Segoe UI" w:cs="Segoe UI"/>
          <w:sz w:val="22"/>
          <w:szCs w:val="22"/>
        </w:rPr>
        <w:t xml:space="preserve"> a</w:t>
      </w:r>
      <w:r w:rsidR="0046219B">
        <w:rPr>
          <w:rFonts w:ascii="Segoe UI" w:hAnsi="Segoe UI" w:cs="Segoe UI"/>
          <w:sz w:val="22"/>
          <w:szCs w:val="22"/>
        </w:rPr>
        <w:t xml:space="preserve"> rebiops</w:t>
      </w:r>
      <w:r w:rsidR="003223E7">
        <w:rPr>
          <w:rFonts w:ascii="Segoe UI" w:hAnsi="Segoe UI" w:cs="Segoe UI"/>
          <w:sz w:val="22"/>
          <w:szCs w:val="22"/>
        </w:rPr>
        <w:t>y</w:t>
      </w:r>
      <w:r w:rsidR="00970C4F" w:rsidRPr="00970C4F">
        <w:rPr>
          <w:rFonts w:ascii="Segoe UI" w:hAnsi="Segoe UI" w:cs="Segoe UI"/>
          <w:sz w:val="22"/>
          <w:szCs w:val="22"/>
        </w:rPr>
        <w:t xml:space="preserve">. The NCCN Guidelines and the European Society for Medical Oncology (ESMO) guidelines recommend the use of liquid biopsy when the patient is medically unfit for invasive tissue sampling or if there is insufficient tissue for molecular analysis requiring the need for a rebiopsy </w:t>
      </w:r>
      <w:r w:rsidR="00970C4F" w:rsidRPr="00970C4F">
        <w:rPr>
          <w:rFonts w:ascii="Segoe UI" w:hAnsi="Segoe UI" w:cs="Segoe UI"/>
          <w:sz w:val="22"/>
          <w:szCs w:val="22"/>
        </w:rPr>
        <w:fldChar w:fldCharType="begin">
          <w:fldData xml:space="preserve">PEVuZE5vdGU+PENpdGU+PEF1dGhvcj5SaWVseTwvQXV0aG9yPjxZZWFyPjIwMjQ8L1llYXI+PFJl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</w:fldData>
        </w:fldChar>
      </w:r>
      <w:r w:rsidR="00011210">
        <w:rPr>
          <w:rFonts w:ascii="Segoe UI" w:hAnsi="Segoe UI" w:cs="Segoe UI"/>
          <w:sz w:val="22"/>
          <w:szCs w:val="22"/>
        </w:rPr>
        <w:instrText xml:space="preserve"> ADDIN EN.CITE </w:instrText>
      </w:r>
      <w:r w:rsidR="00011210">
        <w:rPr>
          <w:rFonts w:ascii="Segoe UI" w:hAnsi="Segoe UI" w:cs="Segoe UI"/>
          <w:sz w:val="22"/>
          <w:szCs w:val="22"/>
        </w:rPr>
        <w:fldChar w:fldCharType="begin">
          <w:fldData xml:space="preserve">PEVuZE5vdGU+PENpdGU+PEF1dGhvcj5SaWVseTwvQXV0aG9yPjxZZWFyPjIwMjQ8L1llYXI+PFJl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</w:fldData>
        </w:fldChar>
      </w:r>
      <w:r w:rsidR="00011210">
        <w:rPr>
          <w:rFonts w:ascii="Segoe UI" w:hAnsi="Segoe UI" w:cs="Segoe UI"/>
          <w:sz w:val="22"/>
          <w:szCs w:val="22"/>
        </w:rPr>
        <w:instrText xml:space="preserve"> ADDIN EN.CITE.DATA </w:instrText>
      </w:r>
      <w:r w:rsidR="00011210">
        <w:rPr>
          <w:rFonts w:ascii="Segoe UI" w:hAnsi="Segoe UI" w:cs="Segoe UI"/>
          <w:sz w:val="22"/>
          <w:szCs w:val="22"/>
        </w:rPr>
      </w:r>
      <w:r w:rsidR="00011210">
        <w:rPr>
          <w:rFonts w:ascii="Segoe UI" w:hAnsi="Segoe UI" w:cs="Segoe UI"/>
          <w:sz w:val="22"/>
          <w:szCs w:val="22"/>
        </w:rPr>
        <w:fldChar w:fldCharType="end"/>
      </w:r>
      <w:r w:rsidR="00970C4F" w:rsidRPr="00970C4F">
        <w:rPr>
          <w:rFonts w:ascii="Segoe UI" w:hAnsi="Segoe UI" w:cs="Segoe UI"/>
          <w:sz w:val="22"/>
          <w:szCs w:val="22"/>
        </w:rPr>
      </w:r>
      <w:r w:rsidR="00970C4F" w:rsidRPr="00970C4F">
        <w:rPr>
          <w:rFonts w:ascii="Segoe UI" w:hAnsi="Segoe UI" w:cs="Segoe UI"/>
          <w:sz w:val="22"/>
          <w:szCs w:val="22"/>
        </w:rPr>
        <w:fldChar w:fldCharType="separate"/>
      </w:r>
      <w:r w:rsidR="00011210">
        <w:rPr>
          <w:rFonts w:ascii="Segoe UI" w:hAnsi="Segoe UI" w:cs="Segoe UI"/>
          <w:noProof/>
          <w:sz w:val="22"/>
          <w:szCs w:val="22"/>
        </w:rPr>
        <w:t>(Hendriks et al. 2023; Riely et al. 2024)</w:t>
      </w:r>
      <w:r w:rsidR="00970C4F" w:rsidRPr="00970C4F">
        <w:rPr>
          <w:rFonts w:ascii="Segoe UI" w:hAnsi="Segoe UI" w:cs="Segoe UI"/>
          <w:sz w:val="22"/>
          <w:szCs w:val="22"/>
        </w:rPr>
        <w:fldChar w:fldCharType="end"/>
      </w:r>
      <w:r w:rsidR="00970C4F" w:rsidRPr="00970C4F">
        <w:rPr>
          <w:rFonts w:ascii="Segoe UI" w:hAnsi="Segoe UI" w:cs="Segoe UI"/>
          <w:sz w:val="22"/>
          <w:szCs w:val="22"/>
        </w:rPr>
        <w:t xml:space="preserve">. </w:t>
      </w:r>
    </w:p>
    <w:p w14:paraId="4BDAD3CA" w14:textId="19A95B2C" w:rsidR="00E225EE" w:rsidRPr="00E225EE" w:rsidRDefault="00E225EE" w:rsidP="00E225EE">
      <w:pPr>
        <w:pStyle w:val="BodyText"/>
        <w:rPr>
          <w:rFonts w:ascii="Segoe UI" w:hAnsi="Segoe UI" w:cs="Segoe UI"/>
          <w:sz w:val="22"/>
          <w:szCs w:val="22"/>
        </w:rPr>
      </w:pPr>
      <w:r w:rsidRPr="00E225EE">
        <w:rPr>
          <w:rFonts w:ascii="Segoe UI" w:hAnsi="Segoe UI" w:cs="Segoe UI"/>
          <w:sz w:val="22"/>
          <w:szCs w:val="22"/>
        </w:rPr>
        <w:t xml:space="preserve">Patients unable to receive tissue-based testing currently choose to pay out-of-pocket for liquid biopsies, otherwise </w:t>
      </w:r>
      <w:r w:rsidR="00D90741">
        <w:rPr>
          <w:rFonts w:ascii="Segoe UI" w:hAnsi="Segoe UI" w:cs="Segoe UI"/>
          <w:sz w:val="22"/>
          <w:szCs w:val="22"/>
        </w:rPr>
        <w:t xml:space="preserve">they </w:t>
      </w:r>
      <w:r w:rsidRPr="00E225EE">
        <w:rPr>
          <w:rFonts w:ascii="Segoe UI" w:hAnsi="Segoe UI" w:cs="Segoe UI"/>
          <w:sz w:val="22"/>
          <w:szCs w:val="22"/>
        </w:rPr>
        <w:t xml:space="preserve">receive no molecular testing if tissue is insufficient </w:t>
      </w:r>
      <w:r w:rsidR="009A24EC">
        <w:rPr>
          <w:rFonts w:ascii="Segoe UI" w:hAnsi="Segoe UI" w:cs="Segoe UI"/>
          <w:sz w:val="22"/>
          <w:szCs w:val="22"/>
        </w:rPr>
        <w:t xml:space="preserve">or </w:t>
      </w:r>
      <w:r w:rsidRPr="00E225EE">
        <w:rPr>
          <w:rFonts w:ascii="Segoe UI" w:hAnsi="Segoe UI" w:cs="Segoe UI"/>
          <w:sz w:val="22"/>
          <w:szCs w:val="22"/>
        </w:rPr>
        <w:t xml:space="preserve">unavailable. This means that liquid biopsies are </w:t>
      </w:r>
      <w:r w:rsidR="00842EE6">
        <w:rPr>
          <w:rFonts w:ascii="Segoe UI" w:hAnsi="Segoe UI" w:cs="Segoe UI"/>
          <w:sz w:val="22"/>
          <w:szCs w:val="22"/>
        </w:rPr>
        <w:t xml:space="preserve">currently </w:t>
      </w:r>
      <w:r w:rsidRPr="00E225EE">
        <w:rPr>
          <w:rFonts w:ascii="Segoe UI" w:hAnsi="Segoe UI" w:cs="Segoe UI"/>
          <w:sz w:val="22"/>
          <w:szCs w:val="22"/>
        </w:rPr>
        <w:t xml:space="preserve">limited to those who can afford the expense, contributing to inequitable healthcare access. Apart from cost considerations, geographic location can pose a significant barrier to accessing any testing, as the invasive tissue biopsy procedure is often only conducted at major hospitals in metropolitan areas. A liquid biopsy is simple to perform and can fulfil a clinical need in patients living in rural, regional and remote areas and provide equitable access to genetic testing. With MBS funding, liquid biopsy would provide a molecular testing option for patients who would otherwise </w:t>
      </w:r>
      <w:r w:rsidR="00C101F1">
        <w:rPr>
          <w:rFonts w:ascii="Segoe UI" w:hAnsi="Segoe UI" w:cs="Segoe UI"/>
          <w:sz w:val="22"/>
          <w:szCs w:val="22"/>
        </w:rPr>
        <w:t>require</w:t>
      </w:r>
      <w:r w:rsidRPr="00E225EE">
        <w:rPr>
          <w:rFonts w:ascii="Segoe UI" w:hAnsi="Segoe UI" w:cs="Segoe UI"/>
          <w:sz w:val="22"/>
          <w:szCs w:val="22"/>
        </w:rPr>
        <w:t xml:space="preserve"> a rebiopsy and </w:t>
      </w:r>
      <w:r w:rsidR="00C101F1">
        <w:rPr>
          <w:rFonts w:ascii="Segoe UI" w:hAnsi="Segoe UI" w:cs="Segoe UI"/>
          <w:sz w:val="22"/>
          <w:szCs w:val="22"/>
        </w:rPr>
        <w:t xml:space="preserve">risk </w:t>
      </w:r>
      <w:r w:rsidRPr="00E225EE">
        <w:rPr>
          <w:rFonts w:ascii="Segoe UI" w:hAnsi="Segoe UI" w:cs="Segoe UI"/>
          <w:sz w:val="22"/>
          <w:szCs w:val="22"/>
        </w:rPr>
        <w:t xml:space="preserve">treatment delays, or not have the opportunity to be considered for effective life-extending treatments. </w:t>
      </w:r>
    </w:p>
    <w:p w14:paraId="7DDAEED7" w14:textId="38F08E0B" w:rsidR="00B776D1" w:rsidRDefault="00F11861" w:rsidP="00956D86">
      <w:pPr>
        <w:pStyle w:val="BodyText"/>
      </w:pPr>
      <w:r w:rsidRPr="00F11861">
        <w:rPr>
          <w:rFonts w:ascii="Segoe UI" w:hAnsi="Segoe UI" w:cs="Segoe UI"/>
          <w:sz w:val="22"/>
          <w:szCs w:val="22"/>
        </w:rPr>
        <w:t>These populations (i.e. patients either unfit to undergo rebiopsy or who have insufficient tissue for molecular testing</w:t>
      </w:r>
      <w:r w:rsidR="005016B5">
        <w:rPr>
          <w:rFonts w:ascii="Segoe UI" w:hAnsi="Segoe UI" w:cs="Segoe UI"/>
          <w:sz w:val="22"/>
          <w:szCs w:val="22"/>
        </w:rPr>
        <w:t xml:space="preserve"> or failed tissue testing</w:t>
      </w:r>
      <w:r w:rsidRPr="00F11861">
        <w:rPr>
          <w:rFonts w:ascii="Segoe UI" w:hAnsi="Segoe UI" w:cs="Segoe UI"/>
          <w:sz w:val="22"/>
          <w:szCs w:val="22"/>
        </w:rPr>
        <w:t xml:space="preserve"> and require a rebiopsy) have the highest clinical need for an additional testing method such as liquid biopsy. </w:t>
      </w:r>
    </w:p>
    <w:p w14:paraId="64F84EA8" w14:textId="77777777" w:rsidR="00E77330" w:rsidRPr="002917F7" w:rsidRDefault="00E77330" w:rsidP="00051843">
      <w:pPr>
        <w:spacing w:after="0" w:line="240" w:lineRule="auto"/>
        <w:rPr>
          <w:rFonts w:ascii="Segoe UI" w:eastAsia="Segoe UI" w:hAnsi="Segoe UI"/>
          <w:bCs/>
          <w:color w:val="000000"/>
          <w:sz w:val="22"/>
        </w:rPr>
      </w:pPr>
    </w:p>
    <w:p w14:paraId="0E9168DC" w14:textId="77777777" w:rsidR="00051843" w:rsidRDefault="00051843" w:rsidP="00051843">
      <w:pPr>
        <w:spacing w:after="0" w:line="240" w:lineRule="auto"/>
        <w:rPr>
          <w:rFonts w:ascii="Segoe UI" w:eastAsia="Segoe UI" w:hAnsi="Segoe UI"/>
          <w:b/>
          <w:color w:val="000000"/>
          <w:sz w:val="22"/>
        </w:rPr>
      </w:pPr>
      <w:r>
        <w:rPr>
          <w:rFonts w:ascii="Segoe UI" w:eastAsia="Segoe UI" w:hAnsi="Segoe UI"/>
          <w:b/>
          <w:color w:val="000000"/>
          <w:sz w:val="22"/>
        </w:rPr>
        <w:t>Specify any characteristics of patients with the medical condition, or suspected of, who are proposed to be eligible for the proposed health technology, describing how a patient would be investigated, managed and referred within the Australian health care system in the lead up to being considered eligible for the technology:</w:t>
      </w:r>
    </w:p>
    <w:p w14:paraId="7B7089F3" w14:textId="77777777" w:rsidR="00051843" w:rsidRDefault="00051843" w:rsidP="00051843">
      <w:pPr>
        <w:spacing w:after="0" w:line="240" w:lineRule="auto"/>
        <w:rPr>
          <w:rFonts w:ascii="Segoe UI" w:eastAsia="Segoe UI" w:hAnsi="Segoe UI"/>
          <w:b/>
          <w:color w:val="000000"/>
          <w:sz w:val="22"/>
        </w:rPr>
      </w:pPr>
      <w:bookmarkStart w:id="1" w:name="_Hlk170914563"/>
    </w:p>
    <w:bookmarkEnd w:id="1"/>
    <w:p w14:paraId="09375BC3" w14:textId="7F42C954" w:rsidR="00785843" w:rsidRDefault="00785843" w:rsidP="001D2D59">
      <w:pPr>
        <w:spacing w:after="120" w:line="240" w:lineRule="auto"/>
        <w:rPr>
          <w:rFonts w:ascii="Segoe UI" w:hAnsi="Segoe UI" w:cs="Segoe UI"/>
          <w:sz w:val="22"/>
          <w:szCs w:val="22"/>
        </w:rPr>
      </w:pPr>
      <w:r w:rsidRPr="00785843">
        <w:rPr>
          <w:rFonts w:ascii="Segoe UI" w:hAnsi="Segoe UI" w:cs="Segoe UI"/>
          <w:sz w:val="22"/>
          <w:szCs w:val="22"/>
        </w:rPr>
        <w:t xml:space="preserve">Following the initial symptomatic presentation to a general practitioner (GP), the patient is referred for a chest </w:t>
      </w:r>
      <w:r w:rsidR="009A3A03">
        <w:rPr>
          <w:rFonts w:ascii="Segoe UI" w:hAnsi="Segoe UI" w:cs="Segoe UI"/>
          <w:sz w:val="22"/>
          <w:szCs w:val="22"/>
        </w:rPr>
        <w:t>X</w:t>
      </w:r>
      <w:r w:rsidRPr="00785843">
        <w:rPr>
          <w:rFonts w:ascii="Segoe UI" w:hAnsi="Segoe UI" w:cs="Segoe UI"/>
          <w:sz w:val="22"/>
          <w:szCs w:val="22"/>
        </w:rPr>
        <w:t xml:space="preserve">-ray followed by a chest </w:t>
      </w:r>
      <w:r w:rsidR="00E848A6">
        <w:rPr>
          <w:rFonts w:ascii="Segoe UI" w:hAnsi="Segoe UI" w:cs="Segoe UI"/>
          <w:sz w:val="22"/>
          <w:szCs w:val="22"/>
        </w:rPr>
        <w:t>computed tomography (</w:t>
      </w:r>
      <w:r w:rsidRPr="00785843">
        <w:rPr>
          <w:rFonts w:ascii="Segoe UI" w:hAnsi="Segoe UI" w:cs="Segoe UI"/>
          <w:sz w:val="22"/>
          <w:szCs w:val="22"/>
        </w:rPr>
        <w:t>CT</w:t>
      </w:r>
      <w:r w:rsidR="00E848A6">
        <w:rPr>
          <w:rFonts w:ascii="Segoe UI" w:hAnsi="Segoe UI" w:cs="Segoe UI"/>
          <w:sz w:val="22"/>
          <w:szCs w:val="22"/>
        </w:rPr>
        <w:t>)</w:t>
      </w:r>
      <w:r w:rsidRPr="00785843">
        <w:rPr>
          <w:rFonts w:ascii="Segoe UI" w:hAnsi="Segoe UI" w:cs="Segoe UI"/>
          <w:sz w:val="22"/>
          <w:szCs w:val="22"/>
        </w:rPr>
        <w:t xml:space="preserve"> scan and specialist referral if further investigation is warranted. An urgent chest CT scan and specialist referral may be ordered if there is a high suspicion of cancer upon initial presentation to the GP </w:t>
      </w:r>
      <w:r w:rsidR="008E019C">
        <w:rPr>
          <w:rFonts w:ascii="Segoe UI" w:hAnsi="Segoe UI" w:cs="Segoe UI"/>
          <w:sz w:val="22"/>
          <w:szCs w:val="22"/>
        </w:rPr>
        <w:fldChar w:fldCharType="begin"/>
      </w:r>
      <w:r w:rsidR="008E019C">
        <w:rPr>
          <w:rFonts w:ascii="Segoe UI" w:hAnsi="Segoe UI" w:cs="Segoe UI"/>
          <w:sz w:val="22"/>
          <w:szCs w:val="22"/>
        </w:rPr>
        <w:instrText xml:space="preserve"> ADDIN EN.CITE &lt;EndNote&gt;&lt;Cite&gt;&lt;Author&gt;Cancer Council&lt;/Author&gt;&lt;Year&gt;2021&lt;/Year&gt;&lt;RecNum&gt;14&lt;/RecNum&gt;&lt;DisplayText&gt;(Cancer Council 2021)&lt;/DisplayText&gt;&lt;record&gt;&lt;rec-number&gt;14&lt;/rec-number&gt;&lt;foreign-keys&gt;&lt;key app="EN" db-id="tpaa9ewt8d2xz0e0pvqvespawv0rdaf0tre0" timestamp="1719214550"&gt;14&lt;/key&gt;&lt;/foreign-keys&gt;&lt;ref-type name="Electronic Article"&gt;43&lt;/ref-type&gt;&lt;contributors&gt;&lt;authors&gt;&lt;author&gt;Cancer Council, &lt;/author&gt;&lt;/authors&gt;&lt;/contributors&gt;&lt;titles&gt;&lt;title&gt;Optimal care pathway for people with lung cancer, 2nd edition&lt;/title&gt;&lt;/titles&gt;&lt;dates&gt;&lt;year&gt;2021&lt;/year&gt;&lt;pub-dates&gt;&lt;date&gt;24/06/2024&lt;/date&gt;&lt;/pub-dates&gt;&lt;/dates&gt;&lt;pub-location&gt;Melbourne, Victoria&lt;/pub-location&gt;&lt;publisher&gt;Cancer Council Victoria and Department of Health Victoria&lt;/publisher&gt;&lt;urls&gt;&lt;related-urls&gt;&lt;url&gt;https://www.cancer.org.au/assets/pdf/lung-cancer-optimal-cancer-care-pathway &lt;/url&gt;&lt;/related-urls&gt;&lt;/urls&gt;&lt;/record&gt;&lt;/Cite&gt;&lt;/EndNote&gt;</w:instrText>
      </w:r>
      <w:r w:rsidR="008E019C">
        <w:rPr>
          <w:rFonts w:ascii="Segoe UI" w:hAnsi="Segoe UI" w:cs="Segoe UI"/>
          <w:sz w:val="22"/>
          <w:szCs w:val="22"/>
        </w:rPr>
        <w:fldChar w:fldCharType="separate"/>
      </w:r>
      <w:r w:rsidR="008E019C">
        <w:rPr>
          <w:rFonts w:ascii="Segoe UI" w:hAnsi="Segoe UI" w:cs="Segoe UI"/>
          <w:noProof/>
          <w:sz w:val="22"/>
          <w:szCs w:val="22"/>
        </w:rPr>
        <w:t>(Cancer Council 2021)</w:t>
      </w:r>
      <w:r w:rsidR="008E019C">
        <w:rPr>
          <w:rFonts w:ascii="Segoe UI" w:hAnsi="Segoe UI" w:cs="Segoe UI"/>
          <w:sz w:val="22"/>
          <w:szCs w:val="22"/>
        </w:rPr>
        <w:fldChar w:fldCharType="end"/>
      </w:r>
      <w:r w:rsidR="00F64F0F">
        <w:rPr>
          <w:rFonts w:ascii="Segoe UI" w:hAnsi="Segoe UI" w:cs="Segoe UI"/>
          <w:sz w:val="22"/>
          <w:szCs w:val="22"/>
        </w:rPr>
        <w:t>. The</w:t>
      </w:r>
      <w:r w:rsidRPr="00785843">
        <w:rPr>
          <w:rFonts w:ascii="Segoe UI" w:hAnsi="Segoe UI" w:cs="Segoe UI"/>
          <w:sz w:val="22"/>
          <w:szCs w:val="22"/>
        </w:rPr>
        <w:t xml:space="preserve"> diagnosis of NSCLC is made upon tissue biopsy and imaging, aimed to be complete within 2 weeks of specialist referral. After diagnosis, the cancer is staged using </w:t>
      </w:r>
      <w:r w:rsidR="00075F09">
        <w:rPr>
          <w:rFonts w:ascii="Segoe UI" w:hAnsi="Segoe UI" w:cs="Segoe UI"/>
          <w:sz w:val="22"/>
          <w:szCs w:val="22"/>
        </w:rPr>
        <w:t>positron emission tomography (</w:t>
      </w:r>
      <w:r w:rsidRPr="00785843">
        <w:rPr>
          <w:rFonts w:ascii="Segoe UI" w:hAnsi="Segoe UI" w:cs="Segoe UI"/>
          <w:sz w:val="22"/>
          <w:szCs w:val="22"/>
        </w:rPr>
        <w:t>PET</w:t>
      </w:r>
      <w:r w:rsidR="00075F09">
        <w:rPr>
          <w:rFonts w:ascii="Segoe UI" w:hAnsi="Segoe UI" w:cs="Segoe UI"/>
          <w:sz w:val="22"/>
          <w:szCs w:val="22"/>
        </w:rPr>
        <w:t>)</w:t>
      </w:r>
      <w:r w:rsidRPr="00785843">
        <w:rPr>
          <w:rFonts w:ascii="Segoe UI" w:hAnsi="Segoe UI" w:cs="Segoe UI"/>
          <w:sz w:val="22"/>
          <w:szCs w:val="22"/>
        </w:rPr>
        <w:t xml:space="preserve">-CT and a biopsy of lymph nodes and/or metastatic sites. Once diagnosis and staging are complete, molecular biomarker testing may be warranted to inform treatment </w:t>
      </w:r>
      <w:r w:rsidR="00F64F0F">
        <w:rPr>
          <w:rFonts w:ascii="Segoe UI" w:hAnsi="Segoe UI" w:cs="Segoe UI"/>
          <w:sz w:val="22"/>
          <w:szCs w:val="22"/>
        </w:rPr>
        <w:fldChar w:fldCharType="begin"/>
      </w:r>
      <w:r w:rsidR="00F64F0F">
        <w:rPr>
          <w:rFonts w:ascii="Segoe UI" w:hAnsi="Segoe UI" w:cs="Segoe UI"/>
          <w:sz w:val="22"/>
          <w:szCs w:val="22"/>
        </w:rPr>
        <w:instrText xml:space="preserve"> ADDIN EN.CITE &lt;EndNote&gt;&lt;Cite&gt;&lt;Author&gt;Cancer Council&lt;/Author&gt;&lt;Year&gt;2021&lt;/Year&gt;&lt;RecNum&gt;14&lt;/RecNum&gt;&lt;DisplayText&gt;(Cancer Council 2021)&lt;/DisplayText&gt;&lt;record&gt;&lt;rec-number&gt;14&lt;/rec-number&gt;&lt;foreign-keys&gt;&lt;key app="EN" db-id="tpaa9ewt8d2xz0e0pvqvespawv0rdaf0tre0" timestamp="1719214550"&gt;14&lt;/key&gt;&lt;/foreign-keys&gt;&lt;ref-type name="Electronic Article"&gt;43&lt;/ref-type&gt;&lt;contributors&gt;&lt;authors&gt;&lt;author&gt;Cancer Council, &lt;/author&gt;&lt;/authors&gt;&lt;/contributors&gt;&lt;titles&gt;&lt;title&gt;Optimal care pathway for people with lung cancer, 2nd edition&lt;/title&gt;&lt;/titles&gt;&lt;dates&gt;&lt;year&gt;2021&lt;/year&gt;&lt;pub-dates&gt;&lt;date&gt;24/06/2024&lt;/date&gt;&lt;/pub-dates&gt;&lt;/dates&gt;&lt;pub-location&gt;Melbourne, Victoria&lt;/pub-location&gt;&lt;publisher&gt;Cancer Council Victoria and Department of Health Victoria&lt;/publisher&gt;&lt;urls&gt;&lt;related-urls&gt;&lt;url&gt;https://www.cancer.org.au/assets/pdf/lung-cancer-optimal-cancer-care-pathway &lt;/url&gt;&lt;/related-urls&gt;&lt;/urls&gt;&lt;/record&gt;&lt;/Cite&gt;&lt;/EndNote&gt;</w:instrText>
      </w:r>
      <w:r w:rsidR="00F64F0F">
        <w:rPr>
          <w:rFonts w:ascii="Segoe UI" w:hAnsi="Segoe UI" w:cs="Segoe UI"/>
          <w:sz w:val="22"/>
          <w:szCs w:val="22"/>
        </w:rPr>
        <w:fldChar w:fldCharType="separate"/>
      </w:r>
      <w:r w:rsidR="00F64F0F">
        <w:rPr>
          <w:rFonts w:ascii="Segoe UI" w:hAnsi="Segoe UI" w:cs="Segoe UI"/>
          <w:noProof/>
          <w:sz w:val="22"/>
          <w:szCs w:val="22"/>
        </w:rPr>
        <w:t>(Cancer Council 2021)</w:t>
      </w:r>
      <w:r w:rsidR="00F64F0F">
        <w:rPr>
          <w:rFonts w:ascii="Segoe UI" w:hAnsi="Segoe UI" w:cs="Segoe UI"/>
          <w:sz w:val="22"/>
          <w:szCs w:val="22"/>
        </w:rPr>
        <w:fldChar w:fldCharType="end"/>
      </w:r>
      <w:r w:rsidR="00F64F0F">
        <w:rPr>
          <w:rFonts w:ascii="Segoe UI" w:hAnsi="Segoe UI" w:cs="Segoe UI"/>
          <w:sz w:val="22"/>
          <w:szCs w:val="22"/>
        </w:rPr>
        <w:t>.</w:t>
      </w:r>
    </w:p>
    <w:p w14:paraId="0FC1A311" w14:textId="6C464C82" w:rsidR="00B77F9F" w:rsidRPr="00B77F9F" w:rsidRDefault="00B77F9F" w:rsidP="00B77F9F">
      <w:pPr>
        <w:spacing w:after="120" w:line="240" w:lineRule="auto"/>
        <w:rPr>
          <w:rFonts w:ascii="Segoe UI" w:hAnsi="Segoe UI" w:cs="Segoe UI"/>
          <w:sz w:val="22"/>
          <w:szCs w:val="22"/>
        </w:rPr>
      </w:pPr>
      <w:r w:rsidRPr="00B77F9F">
        <w:rPr>
          <w:rFonts w:ascii="Segoe UI" w:hAnsi="Segoe UI" w:cs="Segoe UI"/>
          <w:sz w:val="22"/>
          <w:szCs w:val="22"/>
        </w:rPr>
        <w:lastRenderedPageBreak/>
        <w:t xml:space="preserve">Note, this application does not propose liquid biopsy testing in patients with suspected </w:t>
      </w:r>
      <w:r w:rsidR="009D7649">
        <w:rPr>
          <w:rFonts w:ascii="Segoe UI" w:hAnsi="Segoe UI" w:cs="Segoe UI"/>
          <w:sz w:val="22"/>
          <w:szCs w:val="22"/>
        </w:rPr>
        <w:t>lung cancer</w:t>
      </w:r>
      <w:r w:rsidRPr="00B77F9F">
        <w:rPr>
          <w:rFonts w:ascii="Segoe UI" w:hAnsi="Segoe UI" w:cs="Segoe UI"/>
          <w:sz w:val="22"/>
          <w:szCs w:val="22"/>
        </w:rPr>
        <w:t xml:space="preserve"> (i.e. before histopathological confirmation of NSCLC)</w:t>
      </w:r>
      <w:r w:rsidR="000E4597">
        <w:rPr>
          <w:rFonts w:ascii="Segoe UI" w:hAnsi="Segoe UI" w:cs="Segoe UI"/>
          <w:sz w:val="22"/>
          <w:szCs w:val="22"/>
        </w:rPr>
        <w:t xml:space="preserve"> </w:t>
      </w:r>
      <w:r w:rsidR="000E4597" w:rsidRPr="000E4597">
        <w:rPr>
          <w:rFonts w:ascii="Segoe UI" w:hAnsi="Segoe UI" w:cs="Segoe UI"/>
          <w:sz w:val="22"/>
          <w:szCs w:val="22"/>
        </w:rPr>
        <w:t>and the proposed service is primarily intended to determine eligibility for PBS-listed targeted treatments</w:t>
      </w:r>
      <w:r w:rsidRPr="00B77F9F">
        <w:rPr>
          <w:rFonts w:ascii="Segoe UI" w:hAnsi="Segoe UI" w:cs="Segoe UI"/>
          <w:sz w:val="22"/>
          <w:szCs w:val="22"/>
        </w:rPr>
        <w:t>. All targeted therapies</w:t>
      </w:r>
      <w:r w:rsidR="000E4597">
        <w:rPr>
          <w:rFonts w:ascii="Segoe UI" w:hAnsi="Segoe UI" w:cs="Segoe UI"/>
          <w:sz w:val="22"/>
          <w:szCs w:val="22"/>
        </w:rPr>
        <w:t xml:space="preserve"> currently</w:t>
      </w:r>
      <w:r w:rsidRPr="00B77F9F">
        <w:rPr>
          <w:rFonts w:ascii="Segoe UI" w:hAnsi="Segoe UI" w:cs="Segoe UI"/>
          <w:sz w:val="22"/>
          <w:szCs w:val="22"/>
        </w:rPr>
        <w:t xml:space="preserve"> listed on the PBS require confirmation of NSCLC diagnosis. As such, patients</w:t>
      </w:r>
      <w:r w:rsidR="008D0FE0">
        <w:rPr>
          <w:rFonts w:ascii="Segoe UI" w:hAnsi="Segoe UI" w:cs="Segoe UI"/>
          <w:sz w:val="22"/>
          <w:szCs w:val="22"/>
        </w:rPr>
        <w:t xml:space="preserve"> with suspected lung cancer</w:t>
      </w:r>
      <w:r w:rsidRPr="00B77F9F">
        <w:rPr>
          <w:rFonts w:ascii="Segoe UI" w:hAnsi="Segoe UI" w:cs="Segoe UI"/>
          <w:sz w:val="22"/>
          <w:szCs w:val="22"/>
        </w:rPr>
        <w:t xml:space="preserve"> who are medically unfit for tissue sampling for histopathological diagnosis would not be able to access PBS-listed medicines that require a NSCLC diagnosis even with a liquid biopsy test. While clinician feedback has indicated the utility of molecular testing in enhancing the diagnostic picture of a patient, the use of liquid biopsy for diagnosis</w:t>
      </w:r>
      <w:r w:rsidR="007E1681">
        <w:rPr>
          <w:rFonts w:ascii="Segoe UI" w:hAnsi="Segoe UI" w:cs="Segoe UI"/>
          <w:sz w:val="22"/>
          <w:szCs w:val="22"/>
        </w:rPr>
        <w:t xml:space="preserve"> of NSCLC</w:t>
      </w:r>
      <w:r w:rsidRPr="00B77F9F">
        <w:rPr>
          <w:rFonts w:ascii="Segoe UI" w:hAnsi="Segoe UI" w:cs="Segoe UI"/>
          <w:sz w:val="22"/>
          <w:szCs w:val="22"/>
        </w:rPr>
        <w:t xml:space="preserve"> is not supported by current guidelines or clinical evidence (Riely et al. 2024).</w:t>
      </w:r>
    </w:p>
    <w:p w14:paraId="4E4893F8" w14:textId="3E45BC9E" w:rsidR="001D2D59" w:rsidRDefault="00B77F9F" w:rsidP="00AD005E">
      <w:pPr>
        <w:spacing w:after="120" w:line="240" w:lineRule="auto"/>
        <w:rPr>
          <w:rFonts w:ascii="Segoe UI" w:hAnsi="Segoe UI" w:cs="Segoe UI"/>
          <w:sz w:val="22"/>
          <w:szCs w:val="22"/>
        </w:rPr>
      </w:pPr>
      <w:r w:rsidRPr="00B77F9F">
        <w:rPr>
          <w:rFonts w:ascii="Segoe UI" w:hAnsi="Segoe UI" w:cs="Segoe UI"/>
          <w:sz w:val="22"/>
          <w:szCs w:val="22"/>
        </w:rPr>
        <w:t>This application requests that the eligible patient population for liquid biopsy includes patients diagnosed with NSCLC, without restriction by subtype or stage of disease.</w:t>
      </w:r>
    </w:p>
    <w:p w14:paraId="71381E14" w14:textId="77777777" w:rsidR="003451D1" w:rsidRPr="00AD005E" w:rsidRDefault="003451D1" w:rsidP="00AD005E">
      <w:pPr>
        <w:spacing w:after="120" w:line="240" w:lineRule="auto"/>
        <w:rPr>
          <w:rFonts w:ascii="Segoe UI" w:hAnsi="Segoe UI" w:cs="Segoe UI"/>
          <w:sz w:val="22"/>
          <w:szCs w:val="22"/>
        </w:rPr>
      </w:pPr>
    </w:p>
    <w:p w14:paraId="5F56597E" w14:textId="77777777" w:rsidR="00051843" w:rsidRDefault="00051843" w:rsidP="00051843">
      <w:pPr>
        <w:spacing w:after="0" w:line="240" w:lineRule="auto"/>
        <w:rPr>
          <w:rFonts w:ascii="Segoe UI" w:eastAsia="Segoe UI" w:hAnsi="Segoe UI"/>
          <w:b/>
          <w:color w:val="000000"/>
          <w:sz w:val="22"/>
        </w:rPr>
      </w:pPr>
      <w:r>
        <w:rPr>
          <w:rFonts w:ascii="Segoe UI" w:eastAsia="Segoe UI" w:hAnsi="Segoe UI"/>
          <w:b/>
          <w:color w:val="000000"/>
          <w:sz w:val="22"/>
        </w:rPr>
        <w:t>Provide a rationale for the specifics of the eligible population:</w:t>
      </w:r>
    </w:p>
    <w:p w14:paraId="0EB432EF" w14:textId="77777777" w:rsidR="00051843" w:rsidRDefault="00051843" w:rsidP="00051843">
      <w:pPr>
        <w:spacing w:after="0" w:line="240" w:lineRule="auto"/>
        <w:rPr>
          <w:rFonts w:ascii="Segoe UI" w:eastAsia="Segoe UI" w:hAnsi="Segoe UI"/>
          <w:b/>
          <w:color w:val="000000"/>
          <w:sz w:val="22"/>
        </w:rPr>
      </w:pPr>
    </w:p>
    <w:p w14:paraId="2A0EF73E" w14:textId="170E2A06" w:rsidR="0033628E" w:rsidRPr="0033628E" w:rsidRDefault="0033628E" w:rsidP="0033628E">
      <w:pPr>
        <w:pStyle w:val="BodyText"/>
        <w:rPr>
          <w:rFonts w:ascii="Segoe UI" w:hAnsi="Segoe UI" w:cs="Segoe UI"/>
          <w:sz w:val="22"/>
          <w:szCs w:val="22"/>
        </w:rPr>
      </w:pPr>
      <w:r w:rsidRPr="0033628E">
        <w:rPr>
          <w:rFonts w:ascii="Segoe UI" w:hAnsi="Segoe UI" w:cs="Segoe UI"/>
          <w:sz w:val="22"/>
          <w:szCs w:val="22"/>
        </w:rPr>
        <w:t xml:space="preserve">The proposed population for liquid biopsy in this application is not restricted by NSCLC subtype. </w:t>
      </w:r>
      <w:r w:rsidR="00E63596">
        <w:rPr>
          <w:rFonts w:ascii="Segoe UI" w:hAnsi="Segoe UI" w:cs="Segoe UI"/>
          <w:sz w:val="22"/>
          <w:szCs w:val="22"/>
        </w:rPr>
        <w:t>While g</w:t>
      </w:r>
      <w:r w:rsidRPr="0033628E">
        <w:rPr>
          <w:rFonts w:ascii="Segoe UI" w:hAnsi="Segoe UI" w:cs="Segoe UI"/>
          <w:sz w:val="22"/>
          <w:szCs w:val="22"/>
        </w:rPr>
        <w:t>enetic alterations are more commonly found in non-squamous NSCLC (Cancer Genome Atlas Research Network 2014)r, molecular profiling of squamous NSCLC has been found to be of value, particularly in light or never smoking patients (Sands et al. 2020). In their evaluation of small gene panel tissue testing in NSCLC, the Evaluation Sub-committee (ESC) also recognised that, although rarely reported, squamous cell carcinoma has several potentially targetable driver mutations, and thus advised that eligibility for the tissue-based panel test should not be restricted by subtype</w:t>
      </w:r>
      <w:r w:rsidR="007B4725">
        <w:rPr>
          <w:rFonts w:ascii="Segoe UI" w:hAnsi="Segoe UI" w:cs="Segoe UI"/>
          <w:sz w:val="22"/>
          <w:szCs w:val="22"/>
        </w:rPr>
        <w:t xml:space="preserve"> </w:t>
      </w:r>
      <w:r w:rsidR="007B4725" w:rsidRPr="0033628E">
        <w:rPr>
          <w:rFonts w:ascii="Segoe UI" w:hAnsi="Segoe UI" w:cs="Segoe UI"/>
          <w:sz w:val="22"/>
          <w:szCs w:val="22"/>
        </w:rPr>
        <w:t>(1721 Final PSD Nov 2022, p. 35)</w:t>
      </w:r>
      <w:r w:rsidRPr="0033628E">
        <w:rPr>
          <w:rFonts w:ascii="Segoe UI" w:hAnsi="Segoe UI" w:cs="Segoe UI"/>
          <w:sz w:val="22"/>
          <w:szCs w:val="22"/>
        </w:rPr>
        <w:t xml:space="preserve">. </w:t>
      </w:r>
    </w:p>
    <w:p w14:paraId="1B2FC211" w14:textId="32C830AB" w:rsidR="0033628E" w:rsidRPr="0033628E" w:rsidRDefault="0033628E" w:rsidP="0033628E">
      <w:pPr>
        <w:pStyle w:val="BodyText"/>
        <w:rPr>
          <w:rFonts w:ascii="Segoe UI" w:hAnsi="Segoe UI" w:cs="Segoe UI"/>
          <w:sz w:val="22"/>
          <w:szCs w:val="22"/>
        </w:rPr>
      </w:pPr>
      <w:r w:rsidRPr="0033628E">
        <w:rPr>
          <w:rFonts w:ascii="Segoe UI" w:hAnsi="Segoe UI" w:cs="Segoe UI"/>
          <w:sz w:val="22"/>
          <w:szCs w:val="22"/>
        </w:rPr>
        <w:t xml:space="preserve">The proposed population also includes all patients with NSCLC irrespective of disease stage. While the current NCCN Guidelines recommend testing specifically for patients with advanced or metastatic disease, the Applicant highlights the rapidly evolving clinical landscape for targeted therapies in early-stage NSCLC, given the recent approval of osimertinib for early-stage disease (AstraZeneca 2024) and increasing evidence supporting the use of new-generation </w:t>
      </w:r>
      <w:r w:rsidR="00FC6995">
        <w:rPr>
          <w:rFonts w:ascii="Segoe UI" w:hAnsi="Segoe UI" w:cs="Segoe UI"/>
          <w:sz w:val="22"/>
          <w:szCs w:val="22"/>
        </w:rPr>
        <w:t xml:space="preserve">targeted therapies </w:t>
      </w:r>
      <w:r w:rsidRPr="0033628E">
        <w:rPr>
          <w:rFonts w:ascii="Segoe UI" w:hAnsi="Segoe UI" w:cs="Segoe UI"/>
          <w:sz w:val="22"/>
          <w:szCs w:val="22"/>
        </w:rPr>
        <w:t xml:space="preserve">in early disease (Wu et al. 2024). Moreover, it is emphasised that the NCCN Guidelines’ recommendations on molecular testing in advanced or metastatic NSCLC apply to both plasma- and tissue-based molecular testing. </w:t>
      </w:r>
      <w:r w:rsidR="6D707092" w:rsidRPr="016EF593">
        <w:rPr>
          <w:rFonts w:ascii="Segoe UI" w:hAnsi="Segoe UI" w:cs="Segoe UI"/>
          <w:sz w:val="22"/>
          <w:szCs w:val="22"/>
        </w:rPr>
        <w:t>Equally</w:t>
      </w:r>
      <w:r w:rsidR="00C770AF">
        <w:rPr>
          <w:rFonts w:ascii="Segoe UI" w:hAnsi="Segoe UI" w:cs="Segoe UI"/>
          <w:sz w:val="22"/>
          <w:szCs w:val="22"/>
        </w:rPr>
        <w:t>,</w:t>
      </w:r>
      <w:r w:rsidR="6D707092" w:rsidRPr="1B2937D7">
        <w:rPr>
          <w:rFonts w:ascii="Segoe UI" w:hAnsi="Segoe UI" w:cs="Segoe UI"/>
          <w:sz w:val="22"/>
          <w:szCs w:val="22"/>
        </w:rPr>
        <w:t xml:space="preserve"> </w:t>
      </w:r>
      <w:r w:rsidRPr="1B2937D7">
        <w:rPr>
          <w:rFonts w:ascii="Segoe UI" w:hAnsi="Segoe UI" w:cs="Segoe UI"/>
          <w:sz w:val="22"/>
          <w:szCs w:val="22"/>
        </w:rPr>
        <w:t>the</w:t>
      </w:r>
      <w:r w:rsidRPr="0033628E">
        <w:rPr>
          <w:rFonts w:ascii="Segoe UI" w:hAnsi="Segoe UI" w:cs="Segoe UI"/>
          <w:sz w:val="22"/>
          <w:szCs w:val="22"/>
        </w:rPr>
        <w:t xml:space="preserve"> MBS items for tissue-based multi-gene panel testing do not restrict eligibility according to disease stage. </w:t>
      </w:r>
    </w:p>
    <w:p w14:paraId="1234D707" w14:textId="77777777" w:rsidR="0033628E" w:rsidRPr="0033628E" w:rsidRDefault="0033628E" w:rsidP="0033628E">
      <w:pPr>
        <w:pStyle w:val="BodyText"/>
        <w:rPr>
          <w:rFonts w:ascii="Segoe UI" w:hAnsi="Segoe UI" w:cs="Segoe UI"/>
          <w:sz w:val="22"/>
          <w:szCs w:val="22"/>
        </w:rPr>
      </w:pPr>
      <w:r w:rsidRPr="0033628E">
        <w:rPr>
          <w:rFonts w:ascii="Segoe UI" w:hAnsi="Segoe UI" w:cs="Segoe UI"/>
          <w:sz w:val="22"/>
          <w:szCs w:val="22"/>
        </w:rPr>
        <w:t>Considering the above, this application requests that the eligible patient population for liquid biopsy mirrors that of the tissue-based panel test (MBS items 73437, 73438, 73439), to include patients diagnosed with NSCLC, without restriction by subtype or stage of disease.</w:t>
      </w:r>
    </w:p>
    <w:p w14:paraId="1029DAA6" w14:textId="77777777" w:rsidR="0033628E" w:rsidRPr="0033628E" w:rsidRDefault="0033628E" w:rsidP="0033628E">
      <w:pPr>
        <w:pStyle w:val="BodyText"/>
        <w:rPr>
          <w:rFonts w:ascii="Segoe UI" w:hAnsi="Segoe UI" w:cs="Segoe UI"/>
          <w:sz w:val="22"/>
          <w:szCs w:val="22"/>
        </w:rPr>
      </w:pPr>
      <w:r w:rsidRPr="0033628E">
        <w:rPr>
          <w:rFonts w:ascii="Segoe UI" w:hAnsi="Segoe UI" w:cs="Segoe UI"/>
          <w:sz w:val="22"/>
          <w:szCs w:val="22"/>
        </w:rPr>
        <w:t>It is noted that the use of liquid biopsy for minimal residual disease testing or treatment response monitoring is not within the scope of this application.</w:t>
      </w:r>
    </w:p>
    <w:p w14:paraId="3212AD7A" w14:textId="10D93340" w:rsidR="00051843" w:rsidRPr="007B224D" w:rsidRDefault="0033628E" w:rsidP="003451D1">
      <w:pPr>
        <w:pStyle w:val="BodyText"/>
        <w:rPr>
          <w:rFonts w:ascii="Segoe UI" w:hAnsi="Segoe UI" w:cs="Segoe UI"/>
          <w:sz w:val="22"/>
          <w:szCs w:val="22"/>
        </w:rPr>
      </w:pPr>
      <w:r w:rsidRPr="0033628E">
        <w:rPr>
          <w:rFonts w:ascii="Segoe UI" w:hAnsi="Segoe UI" w:cs="Segoe UI"/>
          <w:sz w:val="22"/>
          <w:szCs w:val="22"/>
        </w:rPr>
        <w:t xml:space="preserve">In the relapse setting, the only MBS item currently available is single-gene testing for </w:t>
      </w:r>
      <w:r w:rsidRPr="00907885">
        <w:rPr>
          <w:rFonts w:ascii="Segoe UI" w:hAnsi="Segoe UI" w:cs="Segoe UI"/>
          <w:i/>
          <w:iCs/>
          <w:sz w:val="22"/>
          <w:szCs w:val="22"/>
        </w:rPr>
        <w:t xml:space="preserve">EGFR T790M </w:t>
      </w:r>
      <w:r w:rsidRPr="0033628E">
        <w:rPr>
          <w:rFonts w:ascii="Segoe UI" w:hAnsi="Segoe UI" w:cs="Segoe UI"/>
          <w:sz w:val="22"/>
          <w:szCs w:val="22"/>
        </w:rPr>
        <w:t xml:space="preserve">for access to osimertinib on the PBS (MBS item no. 73351). </w:t>
      </w:r>
      <w:r w:rsidR="00B01E26" w:rsidRPr="00B01E26">
        <w:rPr>
          <w:rFonts w:ascii="Segoe UI" w:hAnsi="Segoe UI" w:cs="Segoe UI"/>
          <w:sz w:val="22"/>
          <w:szCs w:val="22"/>
        </w:rPr>
        <w:t xml:space="preserve">It should be noted since osimertinib was listed as a first-line treatment in </w:t>
      </w:r>
      <w:r w:rsidR="00B01E26" w:rsidRPr="006B3D03">
        <w:rPr>
          <w:rFonts w:ascii="Segoe UI" w:hAnsi="Segoe UI" w:cs="Segoe UI"/>
          <w:i/>
          <w:sz w:val="22"/>
          <w:szCs w:val="22"/>
        </w:rPr>
        <w:t>EGFR</w:t>
      </w:r>
      <w:r w:rsidR="00B01E26" w:rsidRPr="00B01E26">
        <w:rPr>
          <w:rFonts w:ascii="Segoe UI" w:hAnsi="Segoe UI" w:cs="Segoe UI"/>
          <w:sz w:val="22"/>
          <w:szCs w:val="22"/>
        </w:rPr>
        <w:t>-positive locally advanced or metastatic NSCLC this test is not used as often (Medicare statistics indicate that this item was used only 20 times between June 2023 and June 2024)</w:t>
      </w:r>
      <w:r w:rsidR="00AD7CE1">
        <w:rPr>
          <w:rFonts w:ascii="Segoe UI" w:hAnsi="Segoe UI" w:cs="Segoe UI"/>
          <w:sz w:val="22"/>
          <w:szCs w:val="22"/>
        </w:rPr>
        <w:t>.</w:t>
      </w:r>
      <w:r w:rsidRPr="0033628E">
        <w:rPr>
          <w:rFonts w:ascii="Segoe UI" w:hAnsi="Segoe UI" w:cs="Segoe UI"/>
          <w:sz w:val="22"/>
          <w:szCs w:val="22"/>
        </w:rPr>
        <w:t xml:space="preserve"> Thus, </w:t>
      </w:r>
      <w:r w:rsidRPr="00E37F29">
        <w:rPr>
          <w:rFonts w:ascii="Segoe UI" w:hAnsi="Segoe UI" w:cs="Segoe UI"/>
          <w:i/>
          <w:iCs/>
          <w:sz w:val="22"/>
          <w:szCs w:val="22"/>
        </w:rPr>
        <w:t>EGFR T790M</w:t>
      </w:r>
      <w:r w:rsidRPr="0033628E">
        <w:rPr>
          <w:rFonts w:ascii="Segoe UI" w:hAnsi="Segoe UI" w:cs="Segoe UI"/>
          <w:sz w:val="22"/>
          <w:szCs w:val="22"/>
        </w:rPr>
        <w:t xml:space="preserve"> testing is only relevant for patients with NSCLC who have progressed on or after first-line treatment with first- or second-generation </w:t>
      </w:r>
      <w:r w:rsidRPr="0033628E">
        <w:rPr>
          <w:rFonts w:ascii="Segoe UI" w:hAnsi="Segoe UI" w:cs="Segoe UI"/>
          <w:sz w:val="22"/>
          <w:szCs w:val="22"/>
        </w:rPr>
        <w:lastRenderedPageBreak/>
        <w:t>EGFR tyrosine kinase inhibitors such as erlotinib or gefitinib. The proposed population</w:t>
      </w:r>
      <w:r w:rsidR="004B1176">
        <w:rPr>
          <w:rFonts w:ascii="Segoe UI" w:hAnsi="Segoe UI" w:cs="Segoe UI"/>
          <w:sz w:val="22"/>
          <w:szCs w:val="22"/>
        </w:rPr>
        <w:t xml:space="preserve"> eligible for liquid biopsy</w:t>
      </w:r>
      <w:r w:rsidRPr="0033628E">
        <w:rPr>
          <w:rFonts w:ascii="Segoe UI" w:hAnsi="Segoe UI" w:cs="Segoe UI"/>
          <w:sz w:val="22"/>
          <w:szCs w:val="22"/>
        </w:rPr>
        <w:t xml:space="preserve"> </w:t>
      </w:r>
      <w:r w:rsidR="00E37F29">
        <w:rPr>
          <w:rFonts w:ascii="Segoe UI" w:hAnsi="Segoe UI" w:cs="Segoe UI"/>
          <w:sz w:val="22"/>
          <w:szCs w:val="22"/>
        </w:rPr>
        <w:t xml:space="preserve">in the relapse setting </w:t>
      </w:r>
      <w:r w:rsidRPr="0033628E">
        <w:rPr>
          <w:rFonts w:ascii="Segoe UI" w:hAnsi="Segoe UI" w:cs="Segoe UI"/>
          <w:sz w:val="22"/>
          <w:szCs w:val="22"/>
        </w:rPr>
        <w:t xml:space="preserve">includes </w:t>
      </w:r>
      <w:r w:rsidR="00E37F29">
        <w:rPr>
          <w:rFonts w:ascii="Segoe UI" w:hAnsi="Segoe UI" w:cs="Segoe UI"/>
          <w:sz w:val="22"/>
          <w:szCs w:val="22"/>
        </w:rPr>
        <w:t xml:space="preserve">patients who have failed </w:t>
      </w:r>
      <w:r w:rsidR="00E37F29" w:rsidRPr="00E37F29">
        <w:rPr>
          <w:rFonts w:ascii="Segoe UI" w:hAnsi="Segoe UI" w:cs="Segoe UI"/>
          <w:i/>
          <w:iCs/>
          <w:sz w:val="22"/>
          <w:szCs w:val="22"/>
        </w:rPr>
        <w:t>EGFR T790M</w:t>
      </w:r>
      <w:r w:rsidR="00E37F29">
        <w:rPr>
          <w:rFonts w:ascii="Segoe UI" w:hAnsi="Segoe UI" w:cs="Segoe UI"/>
          <w:i/>
          <w:iCs/>
          <w:sz w:val="22"/>
          <w:szCs w:val="22"/>
        </w:rPr>
        <w:t xml:space="preserve"> </w:t>
      </w:r>
      <w:r w:rsidR="00E37F29" w:rsidRPr="00E37F29">
        <w:rPr>
          <w:rFonts w:ascii="Segoe UI" w:hAnsi="Segoe UI" w:cs="Segoe UI"/>
          <w:sz w:val="22"/>
          <w:szCs w:val="22"/>
        </w:rPr>
        <w:t>testing</w:t>
      </w:r>
      <w:r w:rsidRPr="0033628E">
        <w:rPr>
          <w:rFonts w:ascii="Segoe UI" w:hAnsi="Segoe UI" w:cs="Segoe UI"/>
          <w:sz w:val="22"/>
          <w:szCs w:val="22"/>
        </w:rPr>
        <w:t>.</w:t>
      </w:r>
    </w:p>
    <w:p w14:paraId="1195F312" w14:textId="77777777" w:rsidR="00051843" w:rsidRPr="007B224D" w:rsidRDefault="00051843" w:rsidP="00051843">
      <w:pPr>
        <w:spacing w:after="0" w:line="240" w:lineRule="auto"/>
        <w:rPr>
          <w:rFonts w:ascii="Segoe UI" w:hAnsi="Segoe UI" w:cs="Segoe UI"/>
          <w:sz w:val="22"/>
          <w:szCs w:val="22"/>
        </w:rPr>
      </w:pPr>
    </w:p>
    <w:p w14:paraId="409AB389" w14:textId="77777777" w:rsidR="00051843" w:rsidRDefault="00051843" w:rsidP="00051843">
      <w:pPr>
        <w:rPr>
          <w:rFonts w:ascii="Segoe UI" w:eastAsia="Segoe UI" w:hAnsi="Segoe UI"/>
          <w:bCs/>
          <w:color w:val="000000"/>
          <w:sz w:val="22"/>
        </w:rPr>
      </w:pPr>
      <w:r>
        <w:rPr>
          <w:rFonts w:ascii="Segoe UI" w:eastAsia="Segoe UI" w:hAnsi="Segoe UI"/>
          <w:b/>
          <w:color w:val="000000"/>
          <w:sz w:val="22"/>
        </w:rPr>
        <w:t xml:space="preserve">Are there any prerequisite tests? </w:t>
      </w:r>
      <w:r w:rsidRPr="00B63A61">
        <w:rPr>
          <w:rFonts w:ascii="Segoe UI" w:eastAsia="Segoe UI" w:hAnsi="Segoe UI"/>
          <w:bCs/>
          <w:color w:val="000000"/>
          <w:sz w:val="22"/>
        </w:rPr>
        <w:t xml:space="preserve">(please </w:t>
      </w:r>
      <w:r>
        <w:rPr>
          <w:rFonts w:ascii="Segoe UI" w:eastAsia="Segoe UI" w:hAnsi="Segoe UI"/>
          <w:bCs/>
          <w:color w:val="000000"/>
          <w:sz w:val="22"/>
        </w:rPr>
        <w:t>highlight</w:t>
      </w:r>
      <w:r w:rsidRPr="00B63A61">
        <w:rPr>
          <w:rFonts w:ascii="Segoe UI" w:eastAsia="Segoe UI" w:hAnsi="Segoe UI"/>
          <w:bCs/>
          <w:color w:val="000000"/>
          <w:sz w:val="22"/>
        </w:rPr>
        <w:t xml:space="preserve"> your response)</w:t>
      </w:r>
    </w:p>
    <w:p w14:paraId="09E658E1" w14:textId="77777777" w:rsidR="00051843" w:rsidRPr="00DF2D79" w:rsidRDefault="00051843" w:rsidP="00051843">
      <w:pPr>
        <w:spacing w:after="0" w:line="240" w:lineRule="auto"/>
        <w:jc w:val="center"/>
        <w:rPr>
          <w:rFonts w:ascii="Segoe UI" w:eastAsia="Segoe UI" w:hAnsi="Segoe UI"/>
          <w:bCs/>
          <w:color w:val="000000"/>
          <w:sz w:val="22"/>
        </w:rPr>
      </w:pPr>
      <w:r w:rsidRPr="0042052D">
        <w:rPr>
          <w:rFonts w:ascii="Segoe UI" w:eastAsia="Segoe UI" w:hAnsi="Segoe UI"/>
          <w:bCs/>
          <w:color w:val="000000"/>
          <w:sz w:val="22"/>
          <w:highlight w:val="yellow"/>
        </w:rPr>
        <w:t>Yes</w:t>
      </w:r>
      <w:r>
        <w:rPr>
          <w:rFonts w:ascii="Segoe UI" w:eastAsia="Segoe UI" w:hAnsi="Segoe UI"/>
          <w:bCs/>
          <w:color w:val="000000"/>
          <w:sz w:val="22"/>
        </w:rPr>
        <w:tab/>
      </w:r>
      <w:r>
        <w:rPr>
          <w:rFonts w:ascii="Segoe UI" w:eastAsia="Segoe UI" w:hAnsi="Segoe UI"/>
          <w:bCs/>
          <w:color w:val="000000"/>
          <w:sz w:val="22"/>
        </w:rPr>
        <w:tab/>
        <w:t>No</w:t>
      </w:r>
    </w:p>
    <w:p w14:paraId="64EC5580" w14:textId="77777777" w:rsidR="00051843" w:rsidRDefault="00051843" w:rsidP="00051843">
      <w:pPr>
        <w:rPr>
          <w:rFonts w:ascii="Segoe UI" w:eastAsia="Segoe UI" w:hAnsi="Segoe UI"/>
          <w:bCs/>
          <w:color w:val="000000"/>
          <w:sz w:val="22"/>
        </w:rPr>
      </w:pPr>
    </w:p>
    <w:p w14:paraId="5998FE51" w14:textId="77777777" w:rsidR="00051843" w:rsidRDefault="00051843" w:rsidP="00051843">
      <w:pPr>
        <w:rPr>
          <w:rFonts w:ascii="Segoe UI" w:eastAsia="Segoe UI" w:hAnsi="Segoe UI"/>
          <w:bCs/>
          <w:color w:val="000000"/>
          <w:sz w:val="22"/>
        </w:rPr>
      </w:pPr>
      <w:r>
        <w:rPr>
          <w:rFonts w:ascii="Segoe UI" w:eastAsia="Segoe UI" w:hAnsi="Segoe UI"/>
          <w:b/>
          <w:color w:val="000000"/>
          <w:sz w:val="22"/>
        </w:rPr>
        <w:t xml:space="preserve">Are the prerequisite tests MBS funded? </w:t>
      </w:r>
      <w:r w:rsidRPr="00B63A61">
        <w:rPr>
          <w:rFonts w:ascii="Segoe UI" w:eastAsia="Segoe UI" w:hAnsi="Segoe UI"/>
          <w:bCs/>
          <w:color w:val="000000"/>
          <w:sz w:val="22"/>
        </w:rPr>
        <w:t xml:space="preserve">(please </w:t>
      </w:r>
      <w:r>
        <w:rPr>
          <w:rFonts w:ascii="Segoe UI" w:eastAsia="Segoe UI" w:hAnsi="Segoe UI"/>
          <w:bCs/>
          <w:color w:val="000000"/>
          <w:sz w:val="22"/>
        </w:rPr>
        <w:t>highlight</w:t>
      </w:r>
      <w:r w:rsidRPr="00B63A61">
        <w:rPr>
          <w:rFonts w:ascii="Segoe UI" w:eastAsia="Segoe UI" w:hAnsi="Segoe UI"/>
          <w:bCs/>
          <w:color w:val="000000"/>
          <w:sz w:val="22"/>
        </w:rPr>
        <w:t xml:space="preserve"> your response)</w:t>
      </w:r>
    </w:p>
    <w:p w14:paraId="5D615C11" w14:textId="77777777" w:rsidR="00051843" w:rsidRPr="00DF2D79" w:rsidRDefault="00051843" w:rsidP="00051843">
      <w:pPr>
        <w:spacing w:after="0" w:line="240" w:lineRule="auto"/>
        <w:jc w:val="center"/>
        <w:rPr>
          <w:rFonts w:ascii="Segoe UI" w:eastAsia="Segoe UI" w:hAnsi="Segoe UI"/>
          <w:bCs/>
          <w:color w:val="000000"/>
          <w:sz w:val="22"/>
        </w:rPr>
      </w:pPr>
      <w:r w:rsidRPr="0042052D">
        <w:rPr>
          <w:rFonts w:ascii="Segoe UI" w:eastAsia="Segoe UI" w:hAnsi="Segoe UI"/>
          <w:bCs/>
          <w:color w:val="000000"/>
          <w:sz w:val="22"/>
          <w:highlight w:val="yellow"/>
        </w:rPr>
        <w:t>Yes</w:t>
      </w:r>
      <w:r>
        <w:rPr>
          <w:rFonts w:ascii="Segoe UI" w:eastAsia="Segoe UI" w:hAnsi="Segoe UI"/>
          <w:bCs/>
          <w:color w:val="000000"/>
          <w:sz w:val="22"/>
        </w:rPr>
        <w:tab/>
      </w:r>
      <w:r>
        <w:rPr>
          <w:rFonts w:ascii="Segoe UI" w:eastAsia="Segoe UI" w:hAnsi="Segoe UI"/>
          <w:bCs/>
          <w:color w:val="000000"/>
          <w:sz w:val="22"/>
        </w:rPr>
        <w:tab/>
        <w:t>No</w:t>
      </w:r>
    </w:p>
    <w:p w14:paraId="7B15CE91" w14:textId="77777777" w:rsidR="00051843" w:rsidRDefault="00051843" w:rsidP="00051843"/>
    <w:p w14:paraId="0EA27B14" w14:textId="0F2BEA3A" w:rsidR="00051843" w:rsidRDefault="00051843" w:rsidP="00051843">
      <w:pPr>
        <w:spacing w:after="0" w:line="240" w:lineRule="auto"/>
        <w:rPr>
          <w:rFonts w:ascii="Segoe UI" w:eastAsia="Segoe UI" w:hAnsi="Segoe UI"/>
          <w:b/>
          <w:color w:val="000000"/>
          <w:sz w:val="22"/>
        </w:rPr>
      </w:pPr>
      <w:r>
        <w:rPr>
          <w:rFonts w:ascii="Segoe UI" w:eastAsia="Segoe UI" w:hAnsi="Segoe UI"/>
          <w:b/>
          <w:color w:val="000000"/>
          <w:sz w:val="22"/>
        </w:rPr>
        <w:t>Please provide details to fund the prerequisite tests:</w:t>
      </w:r>
    </w:p>
    <w:p w14:paraId="0A585F0C" w14:textId="77777777" w:rsidR="00051843" w:rsidRDefault="00051843" w:rsidP="00051843">
      <w:pPr>
        <w:spacing w:after="0" w:line="240" w:lineRule="auto"/>
        <w:rPr>
          <w:rFonts w:ascii="Segoe UI" w:eastAsia="Segoe UI" w:hAnsi="Segoe UI"/>
          <w:b/>
          <w:color w:val="000000"/>
          <w:sz w:val="22"/>
        </w:rPr>
      </w:pPr>
    </w:p>
    <w:p w14:paraId="58FB847B" w14:textId="1716EE7E" w:rsidR="00D32DD1" w:rsidRPr="006A53A6" w:rsidRDefault="00BC4754" w:rsidP="006A53A6">
      <w:pPr>
        <w:spacing w:after="120" w:line="240" w:lineRule="auto"/>
        <w:rPr>
          <w:rFonts w:ascii="Segoe UI" w:hAnsi="Segoe UI" w:cs="Segoe UI"/>
          <w:sz w:val="22"/>
          <w:szCs w:val="22"/>
        </w:rPr>
      </w:pPr>
      <w:r w:rsidRPr="00BC4754">
        <w:rPr>
          <w:rFonts w:ascii="Segoe UI" w:hAnsi="Segoe UI" w:cs="Segoe UI"/>
          <w:sz w:val="22"/>
          <w:szCs w:val="22"/>
        </w:rPr>
        <w:t xml:space="preserve">Before a liquid biopsy testing for genomic profiling, the patient must have </w:t>
      </w:r>
      <w:r w:rsidR="0042052D">
        <w:rPr>
          <w:rFonts w:ascii="Segoe UI" w:hAnsi="Segoe UI" w:cs="Segoe UI"/>
          <w:sz w:val="22"/>
          <w:szCs w:val="22"/>
        </w:rPr>
        <w:t xml:space="preserve">been </w:t>
      </w:r>
      <w:r w:rsidRPr="00BC4754">
        <w:rPr>
          <w:rFonts w:ascii="Segoe UI" w:hAnsi="Segoe UI" w:cs="Segoe UI"/>
          <w:sz w:val="22"/>
          <w:szCs w:val="22"/>
        </w:rPr>
        <w:t>diagnosed with NSCLC. It is not expected that there will be any changes in the prerequisite test</w:t>
      </w:r>
      <w:r w:rsidR="00DC5C66">
        <w:rPr>
          <w:rFonts w:ascii="Segoe UI" w:hAnsi="Segoe UI" w:cs="Segoe UI"/>
          <w:sz w:val="22"/>
          <w:szCs w:val="22"/>
        </w:rPr>
        <w:t xml:space="preserve">s </w:t>
      </w:r>
      <w:r w:rsidR="0022480C">
        <w:rPr>
          <w:rFonts w:ascii="Segoe UI" w:hAnsi="Segoe UI" w:cs="Segoe UI"/>
          <w:sz w:val="22"/>
          <w:szCs w:val="22"/>
        </w:rPr>
        <w:t>(</w:t>
      </w:r>
      <w:r w:rsidR="000B3342">
        <w:rPr>
          <w:rFonts w:ascii="Segoe UI" w:hAnsi="Segoe UI" w:cs="Segoe UI"/>
          <w:sz w:val="22"/>
          <w:szCs w:val="22"/>
        </w:rPr>
        <w:fldChar w:fldCharType="begin"/>
      </w:r>
      <w:r w:rsidR="000B3342">
        <w:rPr>
          <w:rFonts w:ascii="Segoe UI" w:hAnsi="Segoe UI" w:cs="Segoe UI"/>
          <w:sz w:val="22"/>
          <w:szCs w:val="22"/>
        </w:rPr>
        <w:instrText xml:space="preserve"> REF _Ref171669178 \h  \* MERGEFORMAT </w:instrText>
      </w:r>
      <w:r w:rsidR="000B3342">
        <w:rPr>
          <w:rFonts w:ascii="Segoe UI" w:hAnsi="Segoe UI" w:cs="Segoe UI"/>
          <w:sz w:val="22"/>
          <w:szCs w:val="22"/>
        </w:rPr>
      </w:r>
      <w:r w:rsidR="000B3342">
        <w:rPr>
          <w:rFonts w:ascii="Segoe UI" w:hAnsi="Segoe UI" w:cs="Segoe UI"/>
          <w:sz w:val="22"/>
          <w:szCs w:val="22"/>
        </w:rPr>
        <w:fldChar w:fldCharType="separate"/>
      </w:r>
      <w:r w:rsidR="00FA41D8" w:rsidRPr="00FA41D8">
        <w:rPr>
          <w:rFonts w:ascii="Segoe UI" w:hAnsi="Segoe UI" w:cs="Segoe UI"/>
          <w:sz w:val="22"/>
          <w:szCs w:val="22"/>
        </w:rPr>
        <w:t>Table 2</w:t>
      </w:r>
      <w:r w:rsidR="000B3342">
        <w:rPr>
          <w:rFonts w:ascii="Segoe UI" w:hAnsi="Segoe UI" w:cs="Segoe UI"/>
          <w:sz w:val="22"/>
          <w:szCs w:val="22"/>
        </w:rPr>
        <w:fldChar w:fldCharType="end"/>
      </w:r>
      <w:r w:rsidR="0022480C">
        <w:rPr>
          <w:rFonts w:ascii="Segoe UI" w:hAnsi="Segoe UI" w:cs="Segoe UI"/>
          <w:sz w:val="22"/>
          <w:szCs w:val="22"/>
        </w:rPr>
        <w:t>)</w:t>
      </w:r>
      <w:r w:rsidR="000B3342" w:rsidDel="000B3342">
        <w:rPr>
          <w:rFonts w:ascii="Segoe UI" w:hAnsi="Segoe UI" w:cs="Segoe UI"/>
          <w:sz w:val="22"/>
          <w:szCs w:val="22"/>
        </w:rPr>
        <w:t xml:space="preserve"> </w:t>
      </w:r>
      <w:proofErr w:type="gramStart"/>
      <w:r w:rsidRPr="00BC4754">
        <w:rPr>
          <w:rFonts w:ascii="Segoe UI" w:hAnsi="Segoe UI" w:cs="Segoe UI"/>
          <w:sz w:val="22"/>
          <w:szCs w:val="22"/>
        </w:rPr>
        <w:t xml:space="preserve">as </w:t>
      </w:r>
      <w:r w:rsidR="0042052D">
        <w:rPr>
          <w:rFonts w:ascii="Segoe UI" w:hAnsi="Segoe UI" w:cs="Segoe UI"/>
          <w:sz w:val="22"/>
          <w:szCs w:val="22"/>
        </w:rPr>
        <w:t xml:space="preserve">a </w:t>
      </w:r>
      <w:r w:rsidRPr="00BC4754">
        <w:rPr>
          <w:rFonts w:ascii="Segoe UI" w:hAnsi="Segoe UI" w:cs="Segoe UI"/>
          <w:sz w:val="22"/>
          <w:szCs w:val="22"/>
        </w:rPr>
        <w:t>result of</w:t>
      </w:r>
      <w:proofErr w:type="gramEnd"/>
      <w:r w:rsidRPr="00BC4754">
        <w:rPr>
          <w:rFonts w:ascii="Segoe UI" w:hAnsi="Segoe UI" w:cs="Segoe UI"/>
          <w:sz w:val="22"/>
          <w:szCs w:val="22"/>
        </w:rPr>
        <w:t xml:space="preserve"> the proposed medical service.</w:t>
      </w:r>
    </w:p>
    <w:p w14:paraId="33EE7BED" w14:textId="422F86A3" w:rsidR="00AC45B0" w:rsidRDefault="00AC45B0" w:rsidP="00AC45B0">
      <w:pPr>
        <w:pStyle w:val="Caption"/>
      </w:pPr>
      <w:bookmarkStart w:id="2" w:name="_Ref171669178"/>
      <w:r>
        <w:t xml:space="preserve">Table </w:t>
      </w:r>
      <w:r>
        <w:fldChar w:fldCharType="begin"/>
      </w:r>
      <w:r>
        <w:instrText>SEQ Table \* ARABIC</w:instrText>
      </w:r>
      <w:r>
        <w:fldChar w:fldCharType="separate"/>
      </w:r>
      <w:r w:rsidR="00FA41D8">
        <w:rPr>
          <w:noProof/>
        </w:rPr>
        <w:t>2</w:t>
      </w:r>
      <w:r>
        <w:fldChar w:fldCharType="end"/>
      </w:r>
      <w:bookmarkEnd w:id="2"/>
      <w:r>
        <w:t xml:space="preserve"> MBS items for prerequisite tests</w:t>
      </w:r>
    </w:p>
    <w:tbl>
      <w:tblPr>
        <w:tblStyle w:val="PlainTable2"/>
        <w:tblW w:w="0" w:type="auto"/>
        <w:tblLook w:val="04A0" w:firstRow="1" w:lastRow="0" w:firstColumn="1" w:lastColumn="0" w:noHBand="0" w:noVBand="1"/>
      </w:tblPr>
      <w:tblGrid>
        <w:gridCol w:w="2268"/>
        <w:gridCol w:w="7197"/>
      </w:tblGrid>
      <w:tr w:rsidR="00254D74" w14:paraId="0EF80E2D" w14:textId="77777777" w:rsidTr="006A53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3F065097" w14:textId="42F5DDE2" w:rsidR="00254D74" w:rsidRDefault="00254D74" w:rsidP="002D2C37">
            <w:pPr>
              <w:pStyle w:val="TableH28ptCentered"/>
              <w:jc w:val="left"/>
              <w:rPr>
                <w:b/>
              </w:rPr>
            </w:pPr>
            <w:r>
              <w:rPr>
                <w:b/>
              </w:rPr>
              <w:t>MBS item</w:t>
            </w:r>
          </w:p>
        </w:tc>
        <w:tc>
          <w:tcPr>
            <w:tcW w:w="7197" w:type="dxa"/>
          </w:tcPr>
          <w:p w14:paraId="704E82AD" w14:textId="76C8ECFA" w:rsidR="00254D74" w:rsidRDefault="006C4EAC" w:rsidP="002D2C37">
            <w:pPr>
              <w:pStyle w:val="TableH28ptCentered"/>
              <w:jc w:val="left"/>
              <w:cnfStyle w:val="100000000000" w:firstRow="1" w:lastRow="0" w:firstColumn="0" w:lastColumn="0" w:oddVBand="0" w:evenVBand="0" w:oddHBand="0" w:evenHBand="0" w:firstRowFirstColumn="0" w:firstRowLastColumn="0" w:lastRowFirstColumn="0" w:lastRowLastColumn="0"/>
              <w:rPr>
                <w:b/>
              </w:rPr>
            </w:pPr>
            <w:r>
              <w:rPr>
                <w:b/>
              </w:rPr>
              <w:t>Procedure</w:t>
            </w:r>
          </w:p>
        </w:tc>
      </w:tr>
      <w:tr w:rsidR="00254D74" w14:paraId="728D8D6C" w14:textId="77777777" w:rsidTr="006A53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5D449A67" w14:textId="4F7ED9C9" w:rsidR="00254D74" w:rsidRDefault="006C4EAC" w:rsidP="002D2C37">
            <w:pPr>
              <w:pStyle w:val="Tabletext8ptCentered"/>
              <w:jc w:val="left"/>
              <w:rPr>
                <w:b w:val="0"/>
              </w:rPr>
            </w:pPr>
            <w:r w:rsidRPr="006C4EAC">
              <w:t>61529</w:t>
            </w:r>
          </w:p>
        </w:tc>
        <w:tc>
          <w:tcPr>
            <w:tcW w:w="7197" w:type="dxa"/>
          </w:tcPr>
          <w:p w14:paraId="2BE45B41" w14:textId="0BA9FBF7" w:rsidR="00254D74" w:rsidRDefault="001272BD" w:rsidP="00A255F2">
            <w:pPr>
              <w:pStyle w:val="Tabletext8ptCentered"/>
              <w:jc w:val="left"/>
              <w:cnfStyle w:val="000000100000" w:firstRow="0" w:lastRow="0" w:firstColumn="0" w:lastColumn="0" w:oddVBand="0" w:evenVBand="0" w:oddHBand="1" w:evenHBand="0" w:firstRowFirstColumn="0" w:firstRowLastColumn="0" w:lastRowFirstColumn="0" w:lastRowLastColumn="0"/>
            </w:pPr>
            <w:r w:rsidRPr="001272BD">
              <w:t>Whole body FDG PET study, performed for the staging of proven non-small cell lung cancer, where curative surgery or radiotherapy is planned (R)</w:t>
            </w:r>
          </w:p>
        </w:tc>
      </w:tr>
      <w:tr w:rsidR="006F1D1D" w14:paraId="17C2448A" w14:textId="77777777" w:rsidTr="006A53A6">
        <w:tc>
          <w:tcPr>
            <w:cnfStyle w:val="001000000000" w:firstRow="0" w:lastRow="0" w:firstColumn="1" w:lastColumn="0" w:oddVBand="0" w:evenVBand="0" w:oddHBand="0" w:evenHBand="0" w:firstRowFirstColumn="0" w:firstRowLastColumn="0" w:lastRowFirstColumn="0" w:lastRowLastColumn="0"/>
            <w:tcW w:w="2268" w:type="dxa"/>
          </w:tcPr>
          <w:p w14:paraId="637124BE" w14:textId="1961E869" w:rsidR="006F1D1D" w:rsidRPr="006C4EAC" w:rsidRDefault="006F1D1D" w:rsidP="002D2C37">
            <w:pPr>
              <w:pStyle w:val="Tabletext8ptCentered"/>
              <w:jc w:val="left"/>
            </w:pPr>
            <w:r>
              <w:t>38417</w:t>
            </w:r>
          </w:p>
        </w:tc>
        <w:tc>
          <w:tcPr>
            <w:tcW w:w="7197" w:type="dxa"/>
          </w:tcPr>
          <w:p w14:paraId="737A1685" w14:textId="77777777" w:rsidR="000968DC" w:rsidRDefault="000968DC" w:rsidP="00A255F2">
            <w:pPr>
              <w:pStyle w:val="Tabletext8ptCentered"/>
              <w:jc w:val="left"/>
              <w:cnfStyle w:val="000000000000" w:firstRow="0" w:lastRow="0" w:firstColumn="0" w:lastColumn="0" w:oddVBand="0" w:evenVBand="0" w:oddHBand="0" w:evenHBand="0" w:firstRowFirstColumn="0" w:firstRowLastColumn="0" w:lastRowFirstColumn="0" w:lastRowLastColumn="0"/>
            </w:pPr>
            <w:r>
              <w:t>Endobronchial ultrasound guided biopsy or biopsies (bronchoscopy with ultrasound imaging, with or without associated fluoroscopic imaging) to obtain one or more specimens by:</w:t>
            </w:r>
          </w:p>
          <w:p w14:paraId="0E3456B5" w14:textId="6CAED7F0" w:rsidR="000968DC" w:rsidRDefault="000968DC" w:rsidP="008D7C3F">
            <w:pPr>
              <w:pStyle w:val="Tabletext8ptCentered"/>
              <w:numPr>
                <w:ilvl w:val="0"/>
                <w:numId w:val="22"/>
              </w:numPr>
              <w:jc w:val="left"/>
              <w:cnfStyle w:val="000000000000" w:firstRow="0" w:lastRow="0" w:firstColumn="0" w:lastColumn="0" w:oddVBand="0" w:evenVBand="0" w:oddHBand="0" w:evenHBand="0" w:firstRowFirstColumn="0" w:firstRowLastColumn="0" w:lastRowFirstColumn="0" w:lastRowLastColumn="0"/>
            </w:pPr>
            <w:r>
              <w:t>transbronchial biopsy or biopsies of peripheral lung lesions; or</w:t>
            </w:r>
          </w:p>
          <w:p w14:paraId="582CA251" w14:textId="268DF1BA" w:rsidR="000968DC" w:rsidRDefault="000968DC" w:rsidP="008D7C3F">
            <w:pPr>
              <w:pStyle w:val="Tabletext8ptCentered"/>
              <w:numPr>
                <w:ilvl w:val="0"/>
                <w:numId w:val="22"/>
              </w:numPr>
              <w:jc w:val="left"/>
              <w:cnfStyle w:val="000000000000" w:firstRow="0" w:lastRow="0" w:firstColumn="0" w:lastColumn="0" w:oddVBand="0" w:evenVBand="0" w:oddHBand="0" w:evenHBand="0" w:firstRowFirstColumn="0" w:firstRowLastColumn="0" w:lastRowFirstColumn="0" w:lastRowLastColumn="0"/>
            </w:pPr>
            <w:r>
              <w:t>fine needle aspirations of one or more mediastinal masses; or</w:t>
            </w:r>
          </w:p>
          <w:p w14:paraId="388B98C7" w14:textId="2E7F2657" w:rsidR="000968DC" w:rsidRDefault="000968DC" w:rsidP="008D7C3F">
            <w:pPr>
              <w:pStyle w:val="Tabletext8ptCentered"/>
              <w:numPr>
                <w:ilvl w:val="0"/>
                <w:numId w:val="22"/>
              </w:numPr>
              <w:jc w:val="left"/>
              <w:cnfStyle w:val="000000000000" w:firstRow="0" w:lastRow="0" w:firstColumn="0" w:lastColumn="0" w:oddVBand="0" w:evenVBand="0" w:oddHBand="0" w:evenHBand="0" w:firstRowFirstColumn="0" w:firstRowLastColumn="0" w:lastRowFirstColumn="0" w:lastRowLastColumn="0"/>
            </w:pPr>
            <w:r>
              <w:t xml:space="preserve">fine needle aspirations of locoregional nodes to stage non-small cell lung </w:t>
            </w:r>
            <w:proofErr w:type="gramStart"/>
            <w:r>
              <w:t>carcinoma;</w:t>
            </w:r>
            <w:proofErr w:type="gramEnd"/>
          </w:p>
          <w:p w14:paraId="069B8822" w14:textId="298E3950" w:rsidR="006F1D1D" w:rsidRPr="001272BD" w:rsidRDefault="000968DC" w:rsidP="00A255F2">
            <w:pPr>
              <w:pStyle w:val="Tabletext8ptCentered"/>
              <w:jc w:val="left"/>
              <w:cnfStyle w:val="000000000000" w:firstRow="0" w:lastRow="0" w:firstColumn="0" w:lastColumn="0" w:oddVBand="0" w:evenVBand="0" w:oddHBand="0" w:evenHBand="0" w:firstRowFirstColumn="0" w:firstRowLastColumn="0" w:lastRowFirstColumn="0" w:lastRowLastColumn="0"/>
            </w:pPr>
            <w:r>
              <w:t>other than a service associated with a service to which an item in Subgroup 1 of this Group, item 38416, 38420 or 38423, or an item in Subgroup I5 of Group I3, applies</w:t>
            </w:r>
          </w:p>
        </w:tc>
      </w:tr>
      <w:tr w:rsidR="003C1E0E" w14:paraId="31B021B4" w14:textId="77777777" w:rsidTr="006A53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7884BA83" w14:textId="4F7F45EA" w:rsidR="003C1E0E" w:rsidRDefault="003C1E0E" w:rsidP="002D2C37">
            <w:pPr>
              <w:pStyle w:val="Tabletext8ptCentered"/>
              <w:jc w:val="left"/>
            </w:pPr>
            <w:r>
              <w:t>38416</w:t>
            </w:r>
          </w:p>
        </w:tc>
        <w:tc>
          <w:tcPr>
            <w:tcW w:w="7197" w:type="dxa"/>
          </w:tcPr>
          <w:p w14:paraId="6D6F13F8" w14:textId="77777777" w:rsidR="003C1E0E" w:rsidRDefault="003C1E0E" w:rsidP="00A255F2">
            <w:pPr>
              <w:pStyle w:val="Tabletext8ptCentered"/>
              <w:jc w:val="left"/>
              <w:cnfStyle w:val="000000100000" w:firstRow="0" w:lastRow="0" w:firstColumn="0" w:lastColumn="0" w:oddVBand="0" w:evenVBand="0" w:oddHBand="1" w:evenHBand="0" w:firstRowFirstColumn="0" w:firstRowLastColumn="0" w:lastRowFirstColumn="0" w:lastRowLastColumn="0"/>
            </w:pPr>
            <w:r>
              <w:t>Endoscopic ultrasound guided fine needle aspiration biopsy or biopsies (endoscopy with ultrasound imaging) to obtain one or more specimens from either or both of the following:</w:t>
            </w:r>
          </w:p>
          <w:p w14:paraId="04B131A4" w14:textId="1E619BB0" w:rsidR="003C1E0E" w:rsidRDefault="003C1E0E" w:rsidP="00506BE4">
            <w:pPr>
              <w:pStyle w:val="Tabletext8ptCentered"/>
              <w:numPr>
                <w:ilvl w:val="0"/>
                <w:numId w:val="24"/>
              </w:numPr>
              <w:jc w:val="left"/>
              <w:cnfStyle w:val="000000100000" w:firstRow="0" w:lastRow="0" w:firstColumn="0" w:lastColumn="0" w:oddVBand="0" w:evenVBand="0" w:oddHBand="1" w:evenHBand="0" w:firstRowFirstColumn="0" w:firstRowLastColumn="0" w:lastRowFirstColumn="0" w:lastRowLastColumn="0"/>
            </w:pPr>
            <w:r>
              <w:t xml:space="preserve">mediastinal </w:t>
            </w:r>
            <w:proofErr w:type="gramStart"/>
            <w:r>
              <w:t>masses;</w:t>
            </w:r>
            <w:proofErr w:type="gramEnd"/>
          </w:p>
          <w:p w14:paraId="0CE96BDC" w14:textId="1433B2F2" w:rsidR="003C1E0E" w:rsidRDefault="003C1E0E" w:rsidP="00506BE4">
            <w:pPr>
              <w:pStyle w:val="Tabletext8ptCentered"/>
              <w:numPr>
                <w:ilvl w:val="0"/>
                <w:numId w:val="24"/>
              </w:numPr>
              <w:jc w:val="left"/>
              <w:cnfStyle w:val="000000100000" w:firstRow="0" w:lastRow="0" w:firstColumn="0" w:lastColumn="0" w:oddVBand="0" w:evenVBand="0" w:oddHBand="1" w:evenHBand="0" w:firstRowFirstColumn="0" w:firstRowLastColumn="0" w:lastRowFirstColumn="0" w:lastRowLastColumn="0"/>
            </w:pPr>
            <w:r>
              <w:t xml:space="preserve">locoregional nodes to stage non-small cell lung </w:t>
            </w:r>
            <w:proofErr w:type="gramStart"/>
            <w:r>
              <w:t>carcinoma;</w:t>
            </w:r>
            <w:proofErr w:type="gramEnd"/>
          </w:p>
          <w:p w14:paraId="16F4355E" w14:textId="0F421241" w:rsidR="003C1E0E" w:rsidRDefault="003C1E0E" w:rsidP="00A255F2">
            <w:pPr>
              <w:pStyle w:val="Tabletext8ptCentered"/>
              <w:jc w:val="left"/>
              <w:cnfStyle w:val="000000100000" w:firstRow="0" w:lastRow="0" w:firstColumn="0" w:lastColumn="0" w:oddVBand="0" w:evenVBand="0" w:oddHBand="1" w:evenHBand="0" w:firstRowFirstColumn="0" w:firstRowLastColumn="0" w:lastRowFirstColumn="0" w:lastRowLastColumn="0"/>
            </w:pPr>
            <w:r>
              <w:t>other than a service associated with a service to which an item in Subgroup 1 of this Group, or item 38417 or 55054, applies</w:t>
            </w:r>
          </w:p>
        </w:tc>
      </w:tr>
    </w:tbl>
    <w:p w14:paraId="1E91D6D2" w14:textId="4C0E4B9F" w:rsidR="00051843" w:rsidRDefault="00044927" w:rsidP="004B6256">
      <w:pPr>
        <w:pStyle w:val="TableFigNotes18"/>
      </w:pPr>
      <w:r>
        <w:t xml:space="preserve">Source: </w:t>
      </w:r>
      <w:hyperlink r:id="rId8" w:history="1">
        <w:r w:rsidR="004B6256" w:rsidRPr="002A0EB1">
          <w:rPr>
            <w:rStyle w:val="Hyperlink"/>
          </w:rPr>
          <w:t>www.mbsonline.gov.au</w:t>
        </w:r>
      </w:hyperlink>
      <w:r w:rsidR="004B6256">
        <w:t xml:space="preserve"> </w:t>
      </w:r>
    </w:p>
    <w:p w14:paraId="19F42368" w14:textId="77777777" w:rsidR="00051843" w:rsidRDefault="00051843">
      <w:pPr>
        <w:rPr>
          <w:rFonts w:ascii="Segoe UI" w:eastAsia="Segoe UI" w:hAnsi="Segoe UI"/>
          <w:b/>
          <w:color w:val="000000"/>
          <w:sz w:val="32"/>
        </w:rPr>
      </w:pPr>
      <w:r>
        <w:rPr>
          <w:rFonts w:ascii="Segoe UI" w:eastAsia="Segoe UI" w:hAnsi="Segoe UI"/>
          <w:b/>
          <w:color w:val="000000"/>
          <w:sz w:val="32"/>
        </w:rPr>
        <w:br w:type="page"/>
      </w:r>
    </w:p>
    <w:p w14:paraId="730114B1" w14:textId="17224D17" w:rsidR="00280050" w:rsidRPr="003A2517" w:rsidRDefault="00051843" w:rsidP="003A2517">
      <w:pPr>
        <w:pStyle w:val="Heading1"/>
        <w:rPr>
          <w:b w:val="0"/>
          <w:color w:val="002060"/>
        </w:rPr>
      </w:pPr>
      <w:r w:rsidRPr="003A2517">
        <w:rPr>
          <w:color w:val="002060"/>
        </w:rPr>
        <w:lastRenderedPageBreak/>
        <w:t>Intervention</w:t>
      </w:r>
    </w:p>
    <w:p w14:paraId="14667EFE" w14:textId="3F80E52D" w:rsidR="00BE6B22" w:rsidRDefault="00665487" w:rsidP="00BE6B22">
      <w:pPr>
        <w:spacing w:after="0" w:line="240" w:lineRule="auto"/>
        <w:rPr>
          <w:rFonts w:ascii="Segoe UI" w:eastAsia="Segoe UI" w:hAnsi="Segoe UI"/>
          <w:b/>
          <w:color w:val="000000"/>
          <w:sz w:val="22"/>
        </w:rPr>
      </w:pPr>
      <w:r w:rsidRPr="00B15CDF">
        <w:rPr>
          <w:rFonts w:ascii="Segoe UI" w:eastAsia="Segoe UI" w:hAnsi="Segoe UI"/>
          <w:b/>
          <w:color w:val="000000"/>
          <w:sz w:val="22"/>
        </w:rPr>
        <w:t>Name of the proposed health technology:</w:t>
      </w:r>
    </w:p>
    <w:p w14:paraId="39FF5A69" w14:textId="5E2E1533" w:rsidR="00BE6B22" w:rsidRPr="00BE6B22" w:rsidRDefault="00771362" w:rsidP="00BE6B22">
      <w:pPr>
        <w:spacing w:after="0" w:line="240" w:lineRule="auto"/>
        <w:rPr>
          <w:rFonts w:asciiTheme="minorHAnsi" w:eastAsia="Segoe UI" w:hAnsiTheme="minorHAnsi" w:cstheme="minorHAnsi"/>
          <w:color w:val="000000"/>
          <w:sz w:val="22"/>
          <w:szCs w:val="22"/>
        </w:rPr>
      </w:pPr>
      <w:r>
        <w:rPr>
          <w:rFonts w:ascii="Segoe UI" w:hAnsi="Segoe UI" w:cs="Segoe UI"/>
          <w:sz w:val="22"/>
          <w:szCs w:val="22"/>
        </w:rPr>
        <w:t>L</w:t>
      </w:r>
      <w:r w:rsidR="00E5528C" w:rsidRPr="00E5528C">
        <w:rPr>
          <w:rFonts w:ascii="Segoe UI" w:hAnsi="Segoe UI" w:cs="Segoe UI"/>
          <w:sz w:val="22"/>
          <w:szCs w:val="22"/>
        </w:rPr>
        <w:t>iquid biopsy</w:t>
      </w:r>
    </w:p>
    <w:p w14:paraId="661E51AD" w14:textId="3430467F" w:rsidR="00BE6B22" w:rsidRDefault="00BE6B22" w:rsidP="00BE6B22">
      <w:pPr>
        <w:spacing w:after="0" w:line="240" w:lineRule="auto"/>
        <w:rPr>
          <w:rFonts w:ascii="Segoe UI" w:eastAsia="Segoe UI" w:hAnsi="Segoe UI"/>
          <w:b/>
          <w:color w:val="000000"/>
          <w:sz w:val="22"/>
        </w:rPr>
      </w:pPr>
    </w:p>
    <w:p w14:paraId="3B0D3826" w14:textId="36BDDBA3" w:rsidR="00BE6B22" w:rsidRDefault="00665487" w:rsidP="00BE6B22">
      <w:pPr>
        <w:spacing w:after="0" w:line="240" w:lineRule="auto"/>
        <w:rPr>
          <w:rFonts w:ascii="Segoe UI" w:eastAsia="Segoe UI" w:hAnsi="Segoe UI"/>
          <w:b/>
          <w:color w:val="000000"/>
          <w:sz w:val="22"/>
        </w:rPr>
      </w:pPr>
      <w:r w:rsidRPr="00B15CDF">
        <w:rPr>
          <w:rFonts w:ascii="Segoe UI" w:eastAsia="Segoe UI" w:hAnsi="Segoe UI"/>
          <w:b/>
          <w:color w:val="000000"/>
          <w:sz w:val="22"/>
        </w:rPr>
        <w:t>Describe the key components and clinical steps involved in delivering the proposed health technology</w:t>
      </w:r>
      <w:r w:rsidR="00BE6B22">
        <w:rPr>
          <w:rFonts w:ascii="Segoe UI" w:eastAsia="Segoe UI" w:hAnsi="Segoe UI"/>
          <w:b/>
          <w:color w:val="000000"/>
          <w:sz w:val="22"/>
        </w:rPr>
        <w:t>:</w:t>
      </w:r>
    </w:p>
    <w:p w14:paraId="61D4A875" w14:textId="364F7B47" w:rsidR="00BE6B22" w:rsidRDefault="00BE6B22" w:rsidP="00BE6B22">
      <w:pPr>
        <w:spacing w:after="0" w:line="240" w:lineRule="auto"/>
        <w:rPr>
          <w:rFonts w:ascii="Segoe UI" w:eastAsia="Segoe UI" w:hAnsi="Segoe UI"/>
          <w:b/>
          <w:color w:val="000000"/>
          <w:sz w:val="22"/>
        </w:rPr>
      </w:pPr>
    </w:p>
    <w:p w14:paraId="7749400C" w14:textId="56F6BFA6" w:rsidR="00BB1FB6" w:rsidRPr="0042052D" w:rsidRDefault="00BB1FB6" w:rsidP="001D2D59">
      <w:pPr>
        <w:spacing w:after="120" w:line="240" w:lineRule="auto"/>
        <w:rPr>
          <w:rFonts w:ascii="Segoe UI" w:hAnsi="Segoe UI" w:cs="Segoe UI"/>
          <w:sz w:val="22"/>
          <w:szCs w:val="22"/>
          <w:u w:val="single"/>
        </w:rPr>
      </w:pPr>
      <w:r w:rsidRPr="0042052D">
        <w:rPr>
          <w:rFonts w:ascii="Segoe UI" w:hAnsi="Segoe UI" w:cs="Segoe UI"/>
          <w:sz w:val="22"/>
          <w:szCs w:val="22"/>
          <w:u w:val="single"/>
        </w:rPr>
        <w:t>Genetic profiling using</w:t>
      </w:r>
      <w:r w:rsidR="00DF0954" w:rsidRPr="0042052D">
        <w:rPr>
          <w:rFonts w:ascii="Segoe UI" w:hAnsi="Segoe UI" w:cs="Segoe UI"/>
          <w:sz w:val="22"/>
          <w:szCs w:val="22"/>
          <w:u w:val="single"/>
        </w:rPr>
        <w:t xml:space="preserve"> liquid biopsy</w:t>
      </w:r>
      <w:r w:rsidR="00910233" w:rsidRPr="0042052D">
        <w:rPr>
          <w:rFonts w:ascii="Segoe UI" w:hAnsi="Segoe UI" w:cs="Segoe UI"/>
          <w:sz w:val="22"/>
          <w:szCs w:val="22"/>
          <w:u w:val="single"/>
        </w:rPr>
        <w:t>-based</w:t>
      </w:r>
      <w:r w:rsidRPr="0042052D">
        <w:rPr>
          <w:rFonts w:ascii="Segoe UI" w:hAnsi="Segoe UI" w:cs="Segoe UI"/>
          <w:sz w:val="22"/>
          <w:szCs w:val="22"/>
          <w:u w:val="single"/>
        </w:rPr>
        <w:t xml:space="preserve"> NGS</w:t>
      </w:r>
    </w:p>
    <w:p w14:paraId="0D49EB21" w14:textId="5595C159" w:rsidR="00EE7606" w:rsidRDefault="00BB1FB6" w:rsidP="001D2D59">
      <w:pPr>
        <w:spacing w:after="120" w:line="240" w:lineRule="auto"/>
        <w:rPr>
          <w:rFonts w:ascii="Segoe UI" w:hAnsi="Segoe UI" w:cs="Segoe UI"/>
          <w:sz w:val="22"/>
          <w:szCs w:val="22"/>
        </w:rPr>
      </w:pPr>
      <w:r w:rsidRPr="00BB1FB6">
        <w:rPr>
          <w:rFonts w:ascii="Segoe UI" w:hAnsi="Segoe UI" w:cs="Segoe UI"/>
          <w:sz w:val="22"/>
          <w:szCs w:val="22"/>
        </w:rPr>
        <w:t xml:space="preserve">A liquid biopsy can be performed on various bodily fluids such as saliva or urine, however, the proposed test is for the detection of actionable oncogenic </w:t>
      </w:r>
      <w:r w:rsidR="007A0BB9">
        <w:rPr>
          <w:rFonts w:ascii="Segoe UI" w:hAnsi="Segoe UI" w:cs="Segoe UI"/>
          <w:sz w:val="22"/>
          <w:szCs w:val="22"/>
        </w:rPr>
        <w:t>alterations</w:t>
      </w:r>
      <w:r w:rsidRPr="00BB1FB6">
        <w:rPr>
          <w:rFonts w:ascii="Segoe UI" w:hAnsi="Segoe UI" w:cs="Segoe UI"/>
          <w:sz w:val="22"/>
          <w:szCs w:val="22"/>
        </w:rPr>
        <w:t xml:space="preserve"> found in plasma isolated from blood. The use of blood and plasma </w:t>
      </w:r>
      <w:r w:rsidR="008E3A18">
        <w:rPr>
          <w:rFonts w:ascii="Segoe UI" w:hAnsi="Segoe UI" w:cs="Segoe UI"/>
          <w:sz w:val="22"/>
          <w:szCs w:val="22"/>
        </w:rPr>
        <w:t xml:space="preserve">for </w:t>
      </w:r>
      <w:r w:rsidR="008E3A18" w:rsidRPr="0016642E">
        <w:rPr>
          <w:rFonts w:ascii="Segoe UI" w:hAnsi="Segoe UI" w:cs="Segoe UI"/>
          <w:sz w:val="22"/>
          <w:szCs w:val="22"/>
        </w:rPr>
        <w:t xml:space="preserve">liquid biopsy </w:t>
      </w:r>
      <w:r w:rsidRPr="00BB1FB6">
        <w:rPr>
          <w:rFonts w:ascii="Segoe UI" w:hAnsi="Segoe UI" w:cs="Segoe UI"/>
          <w:sz w:val="22"/>
          <w:szCs w:val="22"/>
        </w:rPr>
        <w:t xml:space="preserve">is the most researched to date </w:t>
      </w:r>
      <w:r w:rsidR="0005354E">
        <w:rPr>
          <w:rFonts w:ascii="Segoe UI" w:hAnsi="Segoe UI" w:cs="Segoe UI"/>
          <w:sz w:val="22"/>
          <w:szCs w:val="22"/>
        </w:rPr>
        <w:fldChar w:fldCharType="begin">
          <w:fldData xml:space="preserve">PEVuZE5vdGU+PENpdGU+PEF1dGhvcj5Mb2Nrd29vZDwvQXV0aG9yPjxZZWFyPjIwMjM8L1llYXI+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=
</w:fldData>
        </w:fldChar>
      </w:r>
      <w:r w:rsidR="0005354E">
        <w:rPr>
          <w:rFonts w:ascii="Segoe UI" w:hAnsi="Segoe UI" w:cs="Segoe UI"/>
          <w:sz w:val="22"/>
          <w:szCs w:val="22"/>
        </w:rPr>
        <w:instrText xml:space="preserve"> ADDIN EN.CITE </w:instrText>
      </w:r>
      <w:r w:rsidR="0005354E">
        <w:rPr>
          <w:rFonts w:ascii="Segoe UI" w:hAnsi="Segoe UI" w:cs="Segoe UI"/>
          <w:sz w:val="22"/>
          <w:szCs w:val="22"/>
        </w:rPr>
        <w:fldChar w:fldCharType="begin">
          <w:fldData xml:space="preserve">PEVuZE5vdGU+PENpdGU+PEF1dGhvcj5Mb2Nrd29vZDwvQXV0aG9yPjxZZWFyPjIwMjM8L1llYXI+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=
</w:fldData>
        </w:fldChar>
      </w:r>
      <w:r w:rsidR="0005354E">
        <w:rPr>
          <w:rFonts w:ascii="Segoe UI" w:hAnsi="Segoe UI" w:cs="Segoe UI"/>
          <w:sz w:val="22"/>
          <w:szCs w:val="22"/>
        </w:rPr>
        <w:instrText xml:space="preserve"> ADDIN EN.CITE.DATA </w:instrText>
      </w:r>
      <w:r w:rsidR="0005354E">
        <w:rPr>
          <w:rFonts w:ascii="Segoe UI" w:hAnsi="Segoe UI" w:cs="Segoe UI"/>
          <w:sz w:val="22"/>
          <w:szCs w:val="22"/>
        </w:rPr>
      </w:r>
      <w:r w:rsidR="0005354E">
        <w:rPr>
          <w:rFonts w:ascii="Segoe UI" w:hAnsi="Segoe UI" w:cs="Segoe UI"/>
          <w:sz w:val="22"/>
          <w:szCs w:val="22"/>
        </w:rPr>
        <w:fldChar w:fldCharType="end"/>
      </w:r>
      <w:r w:rsidR="0005354E">
        <w:rPr>
          <w:rFonts w:ascii="Segoe UI" w:hAnsi="Segoe UI" w:cs="Segoe UI"/>
          <w:sz w:val="22"/>
          <w:szCs w:val="22"/>
        </w:rPr>
      </w:r>
      <w:r w:rsidR="0005354E">
        <w:rPr>
          <w:rFonts w:ascii="Segoe UI" w:hAnsi="Segoe UI" w:cs="Segoe UI"/>
          <w:sz w:val="22"/>
          <w:szCs w:val="22"/>
        </w:rPr>
        <w:fldChar w:fldCharType="separate"/>
      </w:r>
      <w:r w:rsidR="0005354E">
        <w:rPr>
          <w:rFonts w:ascii="Segoe UI" w:hAnsi="Segoe UI" w:cs="Segoe UI"/>
          <w:noProof/>
          <w:sz w:val="22"/>
          <w:szCs w:val="22"/>
        </w:rPr>
        <w:t>(Lockwood et al. 2023)</w:t>
      </w:r>
      <w:r w:rsidR="0005354E">
        <w:rPr>
          <w:rFonts w:ascii="Segoe UI" w:hAnsi="Segoe UI" w:cs="Segoe UI"/>
          <w:sz w:val="22"/>
          <w:szCs w:val="22"/>
        </w:rPr>
        <w:fldChar w:fldCharType="end"/>
      </w:r>
      <w:r w:rsidR="00ED4757">
        <w:rPr>
          <w:rFonts w:ascii="Segoe UI" w:hAnsi="Segoe UI" w:cs="Segoe UI"/>
          <w:sz w:val="22"/>
          <w:szCs w:val="22"/>
        </w:rPr>
        <w:t xml:space="preserve"> </w:t>
      </w:r>
      <w:r w:rsidRPr="00BB1FB6">
        <w:rPr>
          <w:rFonts w:ascii="Segoe UI" w:hAnsi="Segoe UI" w:cs="Segoe UI"/>
          <w:sz w:val="22"/>
          <w:szCs w:val="22"/>
        </w:rPr>
        <w:t xml:space="preserve">and most appropriate as blood is most in contact with tumours. </w:t>
      </w:r>
      <w:r w:rsidR="005978D1">
        <w:rPr>
          <w:rFonts w:ascii="Segoe UI" w:hAnsi="Segoe UI" w:cs="Segoe UI"/>
          <w:sz w:val="22"/>
          <w:szCs w:val="22"/>
        </w:rPr>
        <w:t>Tumo</w:t>
      </w:r>
      <w:r w:rsidR="003A529E">
        <w:rPr>
          <w:rFonts w:ascii="Segoe UI" w:hAnsi="Segoe UI" w:cs="Segoe UI"/>
          <w:sz w:val="22"/>
          <w:szCs w:val="22"/>
        </w:rPr>
        <w:t>ur deposits</w:t>
      </w:r>
      <w:r w:rsidR="005978D1">
        <w:rPr>
          <w:rFonts w:ascii="Segoe UI" w:hAnsi="Segoe UI" w:cs="Segoe UI"/>
          <w:sz w:val="22"/>
          <w:szCs w:val="22"/>
        </w:rPr>
        <w:t xml:space="preserve"> shed </w:t>
      </w:r>
      <w:r w:rsidR="00096645">
        <w:rPr>
          <w:rFonts w:ascii="Segoe UI" w:hAnsi="Segoe UI" w:cs="Segoe UI"/>
          <w:sz w:val="22"/>
          <w:szCs w:val="22"/>
        </w:rPr>
        <w:t>c</w:t>
      </w:r>
      <w:r w:rsidR="000C61BA">
        <w:rPr>
          <w:rFonts w:ascii="Segoe UI" w:hAnsi="Segoe UI" w:cs="Segoe UI"/>
          <w:sz w:val="22"/>
          <w:szCs w:val="22"/>
        </w:rPr>
        <w:t xml:space="preserve">irculating tumour DNA </w:t>
      </w:r>
      <w:r w:rsidR="000D5107">
        <w:rPr>
          <w:rFonts w:ascii="Segoe UI" w:hAnsi="Segoe UI" w:cs="Segoe UI"/>
          <w:sz w:val="22"/>
          <w:szCs w:val="22"/>
        </w:rPr>
        <w:t>into the blood</w:t>
      </w:r>
      <w:r w:rsidR="003A529E">
        <w:rPr>
          <w:rFonts w:ascii="Segoe UI" w:hAnsi="Segoe UI" w:cs="Segoe UI"/>
          <w:sz w:val="22"/>
          <w:szCs w:val="22"/>
        </w:rPr>
        <w:t>, which can be extracted and genotyped</w:t>
      </w:r>
      <w:r w:rsidR="001953F4">
        <w:rPr>
          <w:rFonts w:ascii="Segoe UI" w:hAnsi="Segoe UI" w:cs="Segoe UI"/>
          <w:sz w:val="22"/>
          <w:szCs w:val="22"/>
        </w:rPr>
        <w:t xml:space="preserve"> </w:t>
      </w:r>
      <w:r w:rsidR="001953F4">
        <w:rPr>
          <w:rFonts w:ascii="Segoe UI" w:hAnsi="Segoe UI" w:cs="Segoe UI"/>
          <w:sz w:val="22"/>
          <w:szCs w:val="22"/>
        </w:rPr>
        <w:fldChar w:fldCharType="begin">
          <w:fldData xml:space="preserve">PEVuZE5vdGU+PENpdGU+PEF1dGhvcj5IYWJlcjwvQXV0aG9yPjxZZWFyPjIwMTQ8L1llYXI+PFJl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</w:fldData>
        </w:fldChar>
      </w:r>
      <w:r w:rsidR="001953F4">
        <w:rPr>
          <w:rFonts w:ascii="Segoe UI" w:hAnsi="Segoe UI" w:cs="Segoe UI"/>
          <w:sz w:val="22"/>
          <w:szCs w:val="22"/>
        </w:rPr>
        <w:instrText xml:space="preserve"> ADDIN EN.CITE </w:instrText>
      </w:r>
      <w:r w:rsidR="001953F4">
        <w:rPr>
          <w:rFonts w:ascii="Segoe UI" w:hAnsi="Segoe UI" w:cs="Segoe UI"/>
          <w:sz w:val="22"/>
          <w:szCs w:val="22"/>
        </w:rPr>
        <w:fldChar w:fldCharType="begin">
          <w:fldData xml:space="preserve">PEVuZE5vdGU+PENpdGU+PEF1dGhvcj5IYWJlcjwvQXV0aG9yPjxZZWFyPjIwMTQ8L1llYXI+PFJl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</w:fldData>
        </w:fldChar>
      </w:r>
      <w:r w:rsidR="001953F4">
        <w:rPr>
          <w:rFonts w:ascii="Segoe UI" w:hAnsi="Segoe UI" w:cs="Segoe UI"/>
          <w:sz w:val="22"/>
          <w:szCs w:val="22"/>
        </w:rPr>
        <w:instrText xml:space="preserve"> ADDIN EN.CITE.DATA </w:instrText>
      </w:r>
      <w:r w:rsidR="001953F4">
        <w:rPr>
          <w:rFonts w:ascii="Segoe UI" w:hAnsi="Segoe UI" w:cs="Segoe UI"/>
          <w:sz w:val="22"/>
          <w:szCs w:val="22"/>
        </w:rPr>
      </w:r>
      <w:r w:rsidR="001953F4">
        <w:rPr>
          <w:rFonts w:ascii="Segoe UI" w:hAnsi="Segoe UI" w:cs="Segoe UI"/>
          <w:sz w:val="22"/>
          <w:szCs w:val="22"/>
        </w:rPr>
        <w:fldChar w:fldCharType="end"/>
      </w:r>
      <w:r w:rsidR="001953F4">
        <w:rPr>
          <w:rFonts w:ascii="Segoe UI" w:hAnsi="Segoe UI" w:cs="Segoe UI"/>
          <w:sz w:val="22"/>
          <w:szCs w:val="22"/>
        </w:rPr>
      </w:r>
      <w:r w:rsidR="001953F4">
        <w:rPr>
          <w:rFonts w:ascii="Segoe UI" w:hAnsi="Segoe UI" w:cs="Segoe UI"/>
          <w:sz w:val="22"/>
          <w:szCs w:val="22"/>
        </w:rPr>
        <w:fldChar w:fldCharType="separate"/>
      </w:r>
      <w:r w:rsidR="001953F4">
        <w:rPr>
          <w:rFonts w:ascii="Segoe UI" w:hAnsi="Segoe UI" w:cs="Segoe UI"/>
          <w:noProof/>
          <w:sz w:val="22"/>
          <w:szCs w:val="22"/>
        </w:rPr>
        <w:t>(Haber and Velculescu 2014)</w:t>
      </w:r>
      <w:r w:rsidR="001953F4">
        <w:rPr>
          <w:rFonts w:ascii="Segoe UI" w:hAnsi="Segoe UI" w:cs="Segoe UI"/>
          <w:sz w:val="22"/>
          <w:szCs w:val="22"/>
        </w:rPr>
        <w:fldChar w:fldCharType="end"/>
      </w:r>
      <w:r w:rsidR="003A529E">
        <w:rPr>
          <w:rFonts w:ascii="Segoe UI" w:hAnsi="Segoe UI" w:cs="Segoe UI"/>
          <w:sz w:val="22"/>
          <w:szCs w:val="22"/>
        </w:rPr>
        <w:t xml:space="preserve">. </w:t>
      </w:r>
    </w:p>
    <w:p w14:paraId="6CB947AF" w14:textId="6E6E2EE1" w:rsidR="00651832" w:rsidRDefault="00BB1FB6" w:rsidP="001D2D59">
      <w:pPr>
        <w:spacing w:after="120" w:line="240" w:lineRule="auto"/>
        <w:rPr>
          <w:rFonts w:ascii="Segoe UI" w:hAnsi="Segoe UI" w:cs="Segoe UI"/>
          <w:sz w:val="22"/>
          <w:szCs w:val="22"/>
        </w:rPr>
      </w:pPr>
      <w:r w:rsidRPr="00BB1FB6">
        <w:rPr>
          <w:rFonts w:ascii="Segoe UI" w:hAnsi="Segoe UI" w:cs="Segoe UI"/>
          <w:sz w:val="22"/>
          <w:szCs w:val="22"/>
        </w:rPr>
        <w:t>The collection of specimens for biomarker analysis with liquid biopsy differs from that of a tissue biopsy.</w:t>
      </w:r>
      <w:r w:rsidR="00EE7606">
        <w:rPr>
          <w:rFonts w:ascii="Segoe UI" w:hAnsi="Segoe UI" w:cs="Segoe UI"/>
          <w:sz w:val="22"/>
          <w:szCs w:val="22"/>
        </w:rPr>
        <w:t xml:space="preserve"> </w:t>
      </w:r>
      <w:r w:rsidR="00692FEE">
        <w:rPr>
          <w:rFonts w:ascii="Segoe UI" w:hAnsi="Segoe UI" w:cs="Segoe UI"/>
          <w:sz w:val="22"/>
          <w:szCs w:val="22"/>
        </w:rPr>
        <w:t>The</w:t>
      </w:r>
      <w:r w:rsidRPr="00BB1FB6">
        <w:rPr>
          <w:rFonts w:ascii="Segoe UI" w:hAnsi="Segoe UI" w:cs="Segoe UI"/>
          <w:sz w:val="22"/>
          <w:szCs w:val="22"/>
        </w:rPr>
        <w:t xml:space="preserve"> proposed liquid biopsy is a </w:t>
      </w:r>
      <w:r w:rsidR="00576371">
        <w:rPr>
          <w:rFonts w:ascii="Segoe UI" w:hAnsi="Segoe UI" w:cs="Segoe UI"/>
          <w:sz w:val="22"/>
          <w:szCs w:val="22"/>
        </w:rPr>
        <w:t xml:space="preserve">minimally </w:t>
      </w:r>
      <w:r w:rsidRPr="00BB1FB6">
        <w:rPr>
          <w:rFonts w:ascii="Segoe UI" w:hAnsi="Segoe UI" w:cs="Segoe UI"/>
          <w:sz w:val="22"/>
          <w:szCs w:val="22"/>
        </w:rPr>
        <w:t xml:space="preserve">invasive procedure that uses standard veinous blood sampling for sample collection. </w:t>
      </w:r>
      <w:r w:rsidR="009B336A">
        <w:rPr>
          <w:rFonts w:ascii="Segoe UI" w:hAnsi="Segoe UI" w:cs="Segoe UI"/>
          <w:sz w:val="22"/>
          <w:szCs w:val="22"/>
        </w:rPr>
        <w:t xml:space="preserve">On average, only 4-10ml of blood is required </w:t>
      </w:r>
      <w:r w:rsidR="0005354E">
        <w:rPr>
          <w:rFonts w:ascii="Segoe UI" w:hAnsi="Segoe UI" w:cs="Segoe UI"/>
          <w:sz w:val="22"/>
          <w:szCs w:val="22"/>
        </w:rPr>
        <w:fldChar w:fldCharType="begin">
          <w:fldData xml:space="preserve">PEVuZE5vdGU+PENpdGU+PEF1dGhvcj5Mb2Nrd29vZDwvQXV0aG9yPjxZZWFyPjIwMjM8L1llYXI+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=
</w:fldData>
        </w:fldChar>
      </w:r>
      <w:r w:rsidR="0005354E">
        <w:rPr>
          <w:rFonts w:ascii="Segoe UI" w:hAnsi="Segoe UI" w:cs="Segoe UI"/>
          <w:sz w:val="22"/>
          <w:szCs w:val="22"/>
        </w:rPr>
        <w:instrText xml:space="preserve"> ADDIN EN.CITE </w:instrText>
      </w:r>
      <w:r w:rsidR="0005354E">
        <w:rPr>
          <w:rFonts w:ascii="Segoe UI" w:hAnsi="Segoe UI" w:cs="Segoe UI"/>
          <w:sz w:val="22"/>
          <w:szCs w:val="22"/>
        </w:rPr>
        <w:fldChar w:fldCharType="begin">
          <w:fldData xml:space="preserve">PEVuZE5vdGU+PENpdGU+PEF1dGhvcj5Mb2Nrd29vZDwvQXV0aG9yPjxZZWFyPjIwMjM8L1llYXI+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=
</w:fldData>
        </w:fldChar>
      </w:r>
      <w:r w:rsidR="0005354E">
        <w:rPr>
          <w:rFonts w:ascii="Segoe UI" w:hAnsi="Segoe UI" w:cs="Segoe UI"/>
          <w:sz w:val="22"/>
          <w:szCs w:val="22"/>
        </w:rPr>
        <w:instrText xml:space="preserve"> ADDIN EN.CITE.DATA </w:instrText>
      </w:r>
      <w:r w:rsidR="0005354E">
        <w:rPr>
          <w:rFonts w:ascii="Segoe UI" w:hAnsi="Segoe UI" w:cs="Segoe UI"/>
          <w:sz w:val="22"/>
          <w:szCs w:val="22"/>
        </w:rPr>
      </w:r>
      <w:r w:rsidR="0005354E">
        <w:rPr>
          <w:rFonts w:ascii="Segoe UI" w:hAnsi="Segoe UI" w:cs="Segoe UI"/>
          <w:sz w:val="22"/>
          <w:szCs w:val="22"/>
        </w:rPr>
        <w:fldChar w:fldCharType="end"/>
      </w:r>
      <w:r w:rsidR="0005354E">
        <w:rPr>
          <w:rFonts w:ascii="Segoe UI" w:hAnsi="Segoe UI" w:cs="Segoe UI"/>
          <w:sz w:val="22"/>
          <w:szCs w:val="22"/>
        </w:rPr>
      </w:r>
      <w:r w:rsidR="0005354E">
        <w:rPr>
          <w:rFonts w:ascii="Segoe UI" w:hAnsi="Segoe UI" w:cs="Segoe UI"/>
          <w:sz w:val="22"/>
          <w:szCs w:val="22"/>
        </w:rPr>
        <w:fldChar w:fldCharType="separate"/>
      </w:r>
      <w:r w:rsidR="0005354E">
        <w:rPr>
          <w:rFonts w:ascii="Segoe UI" w:hAnsi="Segoe UI" w:cs="Segoe UI"/>
          <w:noProof/>
          <w:sz w:val="22"/>
          <w:szCs w:val="22"/>
        </w:rPr>
        <w:t>(Lockwood et al. 2023)</w:t>
      </w:r>
      <w:r w:rsidR="0005354E">
        <w:rPr>
          <w:rFonts w:ascii="Segoe UI" w:hAnsi="Segoe UI" w:cs="Segoe UI"/>
          <w:sz w:val="22"/>
          <w:szCs w:val="22"/>
        </w:rPr>
        <w:fldChar w:fldCharType="end"/>
      </w:r>
      <w:r w:rsidR="009B336A">
        <w:rPr>
          <w:rFonts w:ascii="Segoe UI" w:hAnsi="Segoe UI" w:cs="Segoe UI"/>
          <w:sz w:val="22"/>
          <w:szCs w:val="22"/>
        </w:rPr>
        <w:t xml:space="preserve"> and s</w:t>
      </w:r>
      <w:r w:rsidRPr="00BB1FB6">
        <w:rPr>
          <w:rFonts w:ascii="Segoe UI" w:hAnsi="Segoe UI" w:cs="Segoe UI"/>
          <w:sz w:val="22"/>
          <w:szCs w:val="22"/>
        </w:rPr>
        <w:t>pecialised collection tubes with additives that stabilise blood cells and prevent lysis should be used to prevent interference with the analysis</w:t>
      </w:r>
      <w:r w:rsidR="00075464">
        <w:rPr>
          <w:rFonts w:ascii="Segoe UI" w:hAnsi="Segoe UI" w:cs="Segoe UI"/>
          <w:sz w:val="22"/>
          <w:szCs w:val="22"/>
        </w:rPr>
        <w:t xml:space="preserve"> </w:t>
      </w:r>
      <w:r w:rsidR="000110AB">
        <w:rPr>
          <w:rFonts w:ascii="Segoe UI" w:hAnsi="Segoe UI" w:cs="Segoe UI"/>
          <w:sz w:val="22"/>
          <w:szCs w:val="22"/>
        </w:rPr>
        <w:fldChar w:fldCharType="begin">
          <w:fldData xml:space="preserve">PEVuZE5vdGU+PENpdGU+PEF1dGhvcj5IYXNlbmxlaXRobmVyPC9BdXRob3I+PFllYXI+MjAyMjwv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</w:fldData>
        </w:fldChar>
      </w:r>
      <w:r w:rsidR="000110AB">
        <w:rPr>
          <w:rFonts w:ascii="Segoe UI" w:hAnsi="Segoe UI" w:cs="Segoe UI"/>
          <w:sz w:val="22"/>
          <w:szCs w:val="22"/>
        </w:rPr>
        <w:instrText xml:space="preserve"> ADDIN EN.CITE </w:instrText>
      </w:r>
      <w:r w:rsidR="000110AB">
        <w:rPr>
          <w:rFonts w:ascii="Segoe UI" w:hAnsi="Segoe UI" w:cs="Segoe UI"/>
          <w:sz w:val="22"/>
          <w:szCs w:val="22"/>
        </w:rPr>
        <w:fldChar w:fldCharType="begin">
          <w:fldData xml:space="preserve">PEVuZE5vdGU+PENpdGU+PEF1dGhvcj5IYXNlbmxlaXRobmVyPC9BdXRob3I+PFllYXI+MjAyMjwv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</w:fldData>
        </w:fldChar>
      </w:r>
      <w:r w:rsidR="000110AB">
        <w:rPr>
          <w:rFonts w:ascii="Segoe UI" w:hAnsi="Segoe UI" w:cs="Segoe UI"/>
          <w:sz w:val="22"/>
          <w:szCs w:val="22"/>
        </w:rPr>
        <w:instrText xml:space="preserve"> ADDIN EN.CITE.DATA </w:instrText>
      </w:r>
      <w:r w:rsidR="000110AB">
        <w:rPr>
          <w:rFonts w:ascii="Segoe UI" w:hAnsi="Segoe UI" w:cs="Segoe UI"/>
          <w:sz w:val="22"/>
          <w:szCs w:val="22"/>
        </w:rPr>
      </w:r>
      <w:r w:rsidR="000110AB">
        <w:rPr>
          <w:rFonts w:ascii="Segoe UI" w:hAnsi="Segoe UI" w:cs="Segoe UI"/>
          <w:sz w:val="22"/>
          <w:szCs w:val="22"/>
        </w:rPr>
        <w:fldChar w:fldCharType="end"/>
      </w:r>
      <w:r w:rsidR="000110AB">
        <w:rPr>
          <w:rFonts w:ascii="Segoe UI" w:hAnsi="Segoe UI" w:cs="Segoe UI"/>
          <w:sz w:val="22"/>
          <w:szCs w:val="22"/>
        </w:rPr>
      </w:r>
      <w:r w:rsidR="000110AB">
        <w:rPr>
          <w:rFonts w:ascii="Segoe UI" w:hAnsi="Segoe UI" w:cs="Segoe UI"/>
          <w:sz w:val="22"/>
          <w:szCs w:val="22"/>
        </w:rPr>
        <w:fldChar w:fldCharType="separate"/>
      </w:r>
      <w:r w:rsidR="000110AB">
        <w:rPr>
          <w:rFonts w:ascii="Segoe UI" w:hAnsi="Segoe UI" w:cs="Segoe UI"/>
          <w:noProof/>
          <w:sz w:val="22"/>
          <w:szCs w:val="22"/>
        </w:rPr>
        <w:t>(Hasenleithner and Speicher 2022)</w:t>
      </w:r>
      <w:r w:rsidR="000110AB">
        <w:rPr>
          <w:rFonts w:ascii="Segoe UI" w:hAnsi="Segoe UI" w:cs="Segoe UI"/>
          <w:sz w:val="22"/>
          <w:szCs w:val="22"/>
        </w:rPr>
        <w:fldChar w:fldCharType="end"/>
      </w:r>
      <w:r w:rsidR="00236DF5">
        <w:rPr>
          <w:rFonts w:ascii="Segoe UI" w:hAnsi="Segoe UI" w:cs="Segoe UI"/>
          <w:sz w:val="22"/>
          <w:szCs w:val="22"/>
        </w:rPr>
        <w:t>.</w:t>
      </w:r>
      <w:r w:rsidR="00692FEE">
        <w:rPr>
          <w:rFonts w:ascii="Segoe UI" w:hAnsi="Segoe UI" w:cs="Segoe UI"/>
          <w:sz w:val="22"/>
          <w:szCs w:val="22"/>
        </w:rPr>
        <w:t xml:space="preserve"> </w:t>
      </w:r>
      <w:r w:rsidRPr="00BB1FB6">
        <w:rPr>
          <w:rFonts w:ascii="Segoe UI" w:hAnsi="Segoe UI" w:cs="Segoe UI"/>
          <w:sz w:val="22"/>
          <w:szCs w:val="22"/>
        </w:rPr>
        <w:t xml:space="preserve">Following the collection of a blood sample, the plasma is isolated by centrifugation followed by extraction of cell-free DNA (cfDNA) by isolation methods (such as silica membrane-based spin columns, magnetic bead-based) </w:t>
      </w:r>
      <w:r w:rsidR="00F64F0F">
        <w:rPr>
          <w:rFonts w:ascii="Segoe UI" w:hAnsi="Segoe UI" w:cs="Segoe UI"/>
          <w:sz w:val="22"/>
          <w:szCs w:val="22"/>
        </w:rPr>
        <w:fldChar w:fldCharType="begin">
          <w:fldData xml:space="preserve">PEVuZE5vdGU+PENpdGU+PEF1dGhvcj5IYXNlbmxlaXRobmVyPC9BdXRob3I+PFllYXI+MjAyMjwv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</w:fldData>
        </w:fldChar>
      </w:r>
      <w:r w:rsidR="00F64F0F">
        <w:rPr>
          <w:rFonts w:ascii="Segoe UI" w:hAnsi="Segoe UI" w:cs="Segoe UI"/>
          <w:sz w:val="22"/>
          <w:szCs w:val="22"/>
        </w:rPr>
        <w:instrText xml:space="preserve"> ADDIN EN.CITE </w:instrText>
      </w:r>
      <w:r w:rsidR="00F64F0F">
        <w:rPr>
          <w:rFonts w:ascii="Segoe UI" w:hAnsi="Segoe UI" w:cs="Segoe UI"/>
          <w:sz w:val="22"/>
          <w:szCs w:val="22"/>
        </w:rPr>
        <w:fldChar w:fldCharType="begin">
          <w:fldData xml:space="preserve">PEVuZE5vdGU+PENpdGU+PEF1dGhvcj5IYXNlbmxlaXRobmVyPC9BdXRob3I+PFllYXI+MjAyMjwv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</w:fldData>
        </w:fldChar>
      </w:r>
      <w:r w:rsidR="00F64F0F">
        <w:rPr>
          <w:rFonts w:ascii="Segoe UI" w:hAnsi="Segoe UI" w:cs="Segoe UI"/>
          <w:sz w:val="22"/>
          <w:szCs w:val="22"/>
        </w:rPr>
        <w:instrText xml:space="preserve"> ADDIN EN.CITE.DATA </w:instrText>
      </w:r>
      <w:r w:rsidR="00F64F0F">
        <w:rPr>
          <w:rFonts w:ascii="Segoe UI" w:hAnsi="Segoe UI" w:cs="Segoe UI"/>
          <w:sz w:val="22"/>
          <w:szCs w:val="22"/>
        </w:rPr>
      </w:r>
      <w:r w:rsidR="00F64F0F">
        <w:rPr>
          <w:rFonts w:ascii="Segoe UI" w:hAnsi="Segoe UI" w:cs="Segoe UI"/>
          <w:sz w:val="22"/>
          <w:szCs w:val="22"/>
        </w:rPr>
        <w:fldChar w:fldCharType="end"/>
      </w:r>
      <w:r w:rsidR="00F64F0F">
        <w:rPr>
          <w:rFonts w:ascii="Segoe UI" w:hAnsi="Segoe UI" w:cs="Segoe UI"/>
          <w:sz w:val="22"/>
          <w:szCs w:val="22"/>
        </w:rPr>
      </w:r>
      <w:r w:rsidR="00F64F0F">
        <w:rPr>
          <w:rFonts w:ascii="Segoe UI" w:hAnsi="Segoe UI" w:cs="Segoe UI"/>
          <w:sz w:val="22"/>
          <w:szCs w:val="22"/>
        </w:rPr>
        <w:fldChar w:fldCharType="separate"/>
      </w:r>
      <w:r w:rsidR="00F64F0F">
        <w:rPr>
          <w:rFonts w:ascii="Segoe UI" w:hAnsi="Segoe UI" w:cs="Segoe UI"/>
          <w:noProof/>
          <w:sz w:val="22"/>
          <w:szCs w:val="22"/>
        </w:rPr>
        <w:t>(Hasenleithner and Speicher 2022; Lopez-Rios et al. 2023)</w:t>
      </w:r>
      <w:r w:rsidR="00F64F0F">
        <w:rPr>
          <w:rFonts w:ascii="Segoe UI" w:hAnsi="Segoe UI" w:cs="Segoe UI"/>
          <w:sz w:val="22"/>
          <w:szCs w:val="22"/>
        </w:rPr>
        <w:fldChar w:fldCharType="end"/>
      </w:r>
      <w:r w:rsidR="00F64F0F">
        <w:rPr>
          <w:rFonts w:ascii="Segoe UI" w:hAnsi="Segoe UI" w:cs="Segoe UI"/>
          <w:sz w:val="22"/>
          <w:szCs w:val="22"/>
        </w:rPr>
        <w:t>.</w:t>
      </w:r>
      <w:r w:rsidRPr="00BB1FB6">
        <w:rPr>
          <w:rFonts w:ascii="Segoe UI" w:hAnsi="Segoe UI" w:cs="Segoe UI"/>
          <w:sz w:val="22"/>
          <w:szCs w:val="22"/>
        </w:rPr>
        <w:t xml:space="preserve"> The </w:t>
      </w:r>
      <w:proofErr w:type="spellStart"/>
      <w:r w:rsidRPr="00BB1FB6">
        <w:rPr>
          <w:rFonts w:ascii="Segoe UI" w:hAnsi="Segoe UI" w:cs="Segoe UI"/>
          <w:sz w:val="22"/>
          <w:szCs w:val="22"/>
        </w:rPr>
        <w:t>ctDNA</w:t>
      </w:r>
      <w:proofErr w:type="spellEnd"/>
      <w:r w:rsidRPr="00BB1FB6">
        <w:rPr>
          <w:rFonts w:ascii="Segoe UI" w:hAnsi="Segoe UI" w:cs="Segoe UI"/>
          <w:sz w:val="22"/>
          <w:szCs w:val="22"/>
        </w:rPr>
        <w:t xml:space="preserve"> </w:t>
      </w:r>
      <w:r w:rsidR="00186AA6">
        <w:rPr>
          <w:rFonts w:ascii="Segoe UI" w:hAnsi="Segoe UI" w:cs="Segoe UI"/>
          <w:sz w:val="22"/>
          <w:szCs w:val="22"/>
        </w:rPr>
        <w:t>is</w:t>
      </w:r>
      <w:r w:rsidRPr="00BB1FB6">
        <w:rPr>
          <w:rFonts w:ascii="Segoe UI" w:hAnsi="Segoe UI" w:cs="Segoe UI"/>
          <w:sz w:val="22"/>
          <w:szCs w:val="22"/>
        </w:rPr>
        <w:t xml:space="preserve"> then ready to be sequenced and analysed. </w:t>
      </w:r>
    </w:p>
    <w:p w14:paraId="66D4C60B" w14:textId="7909B065" w:rsidR="00DD115A" w:rsidRDefault="00BB1FB6" w:rsidP="001D2D59">
      <w:pPr>
        <w:spacing w:after="120" w:line="240" w:lineRule="auto"/>
        <w:rPr>
          <w:rFonts w:ascii="Segoe UI" w:hAnsi="Segoe UI" w:cs="Segoe UI"/>
          <w:sz w:val="22"/>
          <w:szCs w:val="22"/>
        </w:rPr>
      </w:pPr>
      <w:r w:rsidRPr="00BB1FB6">
        <w:rPr>
          <w:rFonts w:ascii="Segoe UI" w:hAnsi="Segoe UI" w:cs="Segoe UI"/>
          <w:sz w:val="22"/>
          <w:szCs w:val="22"/>
        </w:rPr>
        <w:t xml:space="preserve">Various </w:t>
      </w:r>
      <w:r w:rsidR="004C4653">
        <w:rPr>
          <w:rFonts w:ascii="Segoe UI" w:hAnsi="Segoe UI" w:cs="Segoe UI"/>
          <w:sz w:val="22"/>
          <w:szCs w:val="22"/>
        </w:rPr>
        <w:t xml:space="preserve">molecular </w:t>
      </w:r>
      <w:r w:rsidRPr="00BB1FB6">
        <w:rPr>
          <w:rFonts w:ascii="Segoe UI" w:hAnsi="Segoe UI" w:cs="Segoe UI"/>
          <w:sz w:val="22"/>
          <w:szCs w:val="22"/>
        </w:rPr>
        <w:t xml:space="preserve">technologies can be applied </w:t>
      </w:r>
      <w:r w:rsidR="004C4653">
        <w:rPr>
          <w:rFonts w:ascii="Segoe UI" w:hAnsi="Segoe UI" w:cs="Segoe UI"/>
          <w:sz w:val="22"/>
          <w:szCs w:val="22"/>
        </w:rPr>
        <w:t xml:space="preserve">for genotyping </w:t>
      </w:r>
      <w:proofErr w:type="spellStart"/>
      <w:r w:rsidRPr="00BB1FB6">
        <w:rPr>
          <w:rFonts w:ascii="Segoe UI" w:hAnsi="Segoe UI" w:cs="Segoe UI"/>
          <w:sz w:val="22"/>
          <w:szCs w:val="22"/>
        </w:rPr>
        <w:t>ctDNA</w:t>
      </w:r>
      <w:proofErr w:type="spellEnd"/>
      <w:r w:rsidRPr="00BB1FB6">
        <w:rPr>
          <w:rFonts w:ascii="Segoe UI" w:hAnsi="Segoe UI" w:cs="Segoe UI"/>
          <w:sz w:val="22"/>
          <w:szCs w:val="22"/>
        </w:rPr>
        <w:t xml:space="preserve"> </w:t>
      </w:r>
      <w:r w:rsidR="00F64F0F">
        <w:rPr>
          <w:rFonts w:ascii="Segoe UI" w:hAnsi="Segoe UI" w:cs="Segoe UI"/>
          <w:sz w:val="22"/>
          <w:szCs w:val="22"/>
        </w:rPr>
        <w:fldChar w:fldCharType="begin"/>
      </w:r>
      <w:r w:rsidR="00F64F0F">
        <w:rPr>
          <w:rFonts w:ascii="Segoe UI" w:hAnsi="Segoe UI" w:cs="Segoe UI"/>
          <w:sz w:val="22"/>
          <w:szCs w:val="22"/>
        </w:rPr>
        <w:instrText xml:space="preserve"> ADDIN EN.CITE &lt;EndNote&gt;&lt;Cite&gt;&lt;Author&gt;Rolfo&lt;/Author&gt;&lt;Year&gt;2021&lt;/Year&gt;&lt;RecNum&gt;27&lt;/RecNum&gt;&lt;DisplayText&gt;(Rolfo et al. 2021)&lt;/DisplayText&gt;&lt;record&gt;&lt;rec-number&gt;27&lt;/rec-number&gt;&lt;foreign-keys&gt;&lt;key app="EN" db-id="tpaa9ewt8d2xz0e0pvqvespawv0rdaf0tre0" timestamp="1719447717"&gt;27&lt;/key&gt;&lt;/foreign-keys&gt;&lt;ref-type name="Journal Article"&gt;17&lt;/ref-type&gt;&lt;contributors&gt;&lt;authors&gt;&lt;author&gt;Rolfo, Christian&lt;/author&gt;&lt;author&gt;Mack, Philip&lt;/author&gt;&lt;author&gt;Scagliotti, Giorgio V.&lt;/author&gt;&lt;author&gt;Aggarwal, Charu&lt;/author&gt;&lt;author&gt;Arcila, Maria E.&lt;/author&gt;&lt;author&gt;Barlesi, Fabrice&lt;/author&gt;&lt;author&gt;Bivona, Trever&lt;/author&gt;&lt;author&gt;Diehn, Maximilian&lt;/author&gt;&lt;author&gt;Dive, Caroline&lt;/author&gt;&lt;author&gt;Dziadziuszko, Rafal&lt;/author&gt;&lt;author&gt;Leighl, Natasha&lt;/author&gt;&lt;author&gt;Malapelle, Umberto&lt;/author&gt;&lt;author&gt;Mok, Tony&lt;/author&gt;&lt;author&gt;Peled, Nir&lt;/author&gt;&lt;author&gt;Raez, Luis E.&lt;/author&gt;&lt;author&gt;Sequist, Lecia&lt;/author&gt;&lt;author&gt;Sholl, Lynette&lt;/author&gt;&lt;author&gt;Swanton, Charles&lt;/author&gt;&lt;author&gt;Abbosh, Chris&lt;/author&gt;&lt;author&gt;Tan, Daniel&lt;/author&gt;&lt;author&gt;Wakelee, Heather&lt;/author&gt;&lt;author&gt;Wistuba, Ignacio&lt;/author&gt;&lt;author&gt;Bunn, Rebecca&lt;/author&gt;&lt;author&gt;Freeman-Daily, Janet&lt;/author&gt;&lt;author&gt;Wynes, Murry&lt;/author&gt;&lt;author&gt;Belani, Chandra&lt;/author&gt;&lt;author&gt;Mitsudomi, Tetsuya&lt;/author&gt;&lt;author&gt;Gandara, David&lt;/author&gt;&lt;/authors&gt;&lt;/contributors&gt;&lt;titles&gt;&lt;title&gt;Liquid Biopsy for Advanced NSCLC: A Consensus Statement From the International Association for the Study of Lung Cancer&lt;/title&gt;&lt;secondary-title&gt;Journal of Thoracic Oncology&lt;/secondary-title&gt;&lt;/titles&gt;&lt;periodical&gt;&lt;full-title&gt;Journal of Thoracic Oncology&lt;/full-title&gt;&lt;/periodical&gt;&lt;pages&gt;1647-1662&lt;/pages&gt;&lt;volume&gt;16&lt;/volume&gt;&lt;number&gt;10&lt;/number&gt;&lt;dates&gt;&lt;year&gt;2021&lt;/year&gt;&lt;/dates&gt;&lt;publisher&gt;Elsevier&lt;/publisher&gt;&lt;isbn&gt;1556-0864&lt;/isbn&gt;&lt;urls&gt;&lt;related-urls&gt;&lt;url&gt;https://doi.org/10.1016/j.jtho.2021.06.017&lt;/url&gt;&lt;/related-urls&gt;&lt;/urls&gt;&lt;electronic-resource-num&gt;10.1016/j.jtho.2021.06.017&lt;/electronic-resource-num&gt;&lt;access-date&gt;2024/06/26&lt;/access-date&gt;&lt;/record&gt;&lt;/Cite&gt;&lt;/EndNote&gt;</w:instrText>
      </w:r>
      <w:r w:rsidR="00F64F0F">
        <w:rPr>
          <w:rFonts w:ascii="Segoe UI" w:hAnsi="Segoe UI" w:cs="Segoe UI"/>
          <w:sz w:val="22"/>
          <w:szCs w:val="22"/>
        </w:rPr>
        <w:fldChar w:fldCharType="separate"/>
      </w:r>
      <w:r w:rsidR="00F64F0F">
        <w:rPr>
          <w:rFonts w:ascii="Segoe UI" w:hAnsi="Segoe UI" w:cs="Segoe UI"/>
          <w:noProof/>
          <w:sz w:val="22"/>
          <w:szCs w:val="22"/>
        </w:rPr>
        <w:t>(Rolfo et al. 2021)</w:t>
      </w:r>
      <w:r w:rsidR="00F64F0F">
        <w:rPr>
          <w:rFonts w:ascii="Segoe UI" w:hAnsi="Segoe UI" w:cs="Segoe UI"/>
          <w:sz w:val="22"/>
          <w:szCs w:val="22"/>
        </w:rPr>
        <w:fldChar w:fldCharType="end"/>
      </w:r>
      <w:r w:rsidR="00F64F0F">
        <w:rPr>
          <w:rFonts w:ascii="Segoe UI" w:hAnsi="Segoe UI" w:cs="Segoe UI"/>
          <w:sz w:val="22"/>
          <w:szCs w:val="22"/>
        </w:rPr>
        <w:t>.</w:t>
      </w:r>
      <w:r w:rsidRPr="00BB1FB6">
        <w:rPr>
          <w:rFonts w:ascii="Segoe UI" w:hAnsi="Segoe UI" w:cs="Segoe UI"/>
          <w:sz w:val="22"/>
          <w:szCs w:val="22"/>
        </w:rPr>
        <w:t xml:space="preserve"> </w:t>
      </w:r>
      <w:r w:rsidR="005F5F1E">
        <w:rPr>
          <w:rFonts w:ascii="Segoe UI" w:hAnsi="Segoe UI" w:cs="Segoe UI"/>
          <w:sz w:val="22"/>
          <w:szCs w:val="22"/>
        </w:rPr>
        <w:t xml:space="preserve">The applicant proposes the use of </w:t>
      </w:r>
      <w:r w:rsidR="00651832" w:rsidRPr="00651832">
        <w:rPr>
          <w:rFonts w:ascii="Segoe UI" w:hAnsi="Segoe UI" w:cs="Segoe UI"/>
          <w:sz w:val="22"/>
          <w:szCs w:val="22"/>
        </w:rPr>
        <w:t>NGS technology to detect multiple genetic alterations in parallel against a specified gene panel</w:t>
      </w:r>
      <w:r w:rsidR="006533DC">
        <w:rPr>
          <w:rFonts w:ascii="Segoe UI" w:hAnsi="Segoe UI" w:cs="Segoe UI"/>
          <w:sz w:val="22"/>
          <w:szCs w:val="22"/>
        </w:rPr>
        <w:t>.</w:t>
      </w:r>
      <w:r w:rsidRPr="00BB1FB6">
        <w:rPr>
          <w:rFonts w:ascii="Segoe UI" w:hAnsi="Segoe UI" w:cs="Segoe UI"/>
          <w:sz w:val="22"/>
          <w:szCs w:val="22"/>
        </w:rPr>
        <w:t xml:space="preserve"> </w:t>
      </w:r>
      <w:r w:rsidR="00E36E79" w:rsidRPr="00E36E79">
        <w:rPr>
          <w:rFonts w:ascii="Segoe UI" w:hAnsi="Segoe UI" w:cs="Segoe UI"/>
          <w:sz w:val="22"/>
          <w:szCs w:val="22"/>
        </w:rPr>
        <w:t xml:space="preserve">NGS </w:t>
      </w:r>
      <w:r w:rsidRPr="00BB1FB6">
        <w:rPr>
          <w:rFonts w:ascii="Segoe UI" w:hAnsi="Segoe UI" w:cs="Segoe UI"/>
          <w:sz w:val="22"/>
          <w:szCs w:val="22"/>
        </w:rPr>
        <w:t xml:space="preserve">offers better clinical utility than single-gene </w:t>
      </w:r>
      <w:r w:rsidR="000C1AFE">
        <w:rPr>
          <w:rFonts w:ascii="Segoe UI" w:hAnsi="Segoe UI" w:cs="Segoe UI"/>
          <w:sz w:val="22"/>
          <w:szCs w:val="22"/>
        </w:rPr>
        <w:t>methods.</w:t>
      </w:r>
      <w:r w:rsidR="00E125A4">
        <w:rPr>
          <w:rFonts w:ascii="Segoe UI" w:hAnsi="Segoe UI" w:cs="Segoe UI"/>
          <w:sz w:val="22"/>
          <w:szCs w:val="22"/>
        </w:rPr>
        <w:t xml:space="preserve"> </w:t>
      </w:r>
      <w:r w:rsidR="00E125A4" w:rsidRPr="00E125A4">
        <w:rPr>
          <w:rFonts w:ascii="Segoe UI" w:hAnsi="Segoe UI" w:cs="Segoe UI"/>
          <w:sz w:val="22"/>
          <w:szCs w:val="22"/>
        </w:rPr>
        <w:t xml:space="preserve">Guidelines recommend molecular testing via a broad, panel-based approach like NGS where feasible (Riely et al. 2024). NGS-based </w:t>
      </w:r>
      <w:r w:rsidR="000B4757">
        <w:rPr>
          <w:rFonts w:ascii="Segoe UI" w:hAnsi="Segoe UI" w:cs="Segoe UI"/>
          <w:sz w:val="22"/>
          <w:szCs w:val="22"/>
        </w:rPr>
        <w:t xml:space="preserve">genotyping of </w:t>
      </w:r>
      <w:proofErr w:type="spellStart"/>
      <w:r w:rsidR="000B4757">
        <w:rPr>
          <w:rFonts w:ascii="Segoe UI" w:hAnsi="Segoe UI" w:cs="Segoe UI"/>
          <w:sz w:val="22"/>
          <w:szCs w:val="22"/>
        </w:rPr>
        <w:t>ctDNA</w:t>
      </w:r>
      <w:proofErr w:type="spellEnd"/>
      <w:r w:rsidR="000B4757">
        <w:rPr>
          <w:rFonts w:ascii="Segoe UI" w:hAnsi="Segoe UI" w:cs="Segoe UI"/>
          <w:sz w:val="22"/>
          <w:szCs w:val="22"/>
        </w:rPr>
        <w:t xml:space="preserve"> from </w:t>
      </w:r>
      <w:r w:rsidR="00E125A4" w:rsidRPr="00E125A4">
        <w:rPr>
          <w:rFonts w:ascii="Segoe UI" w:hAnsi="Segoe UI" w:cs="Segoe UI"/>
          <w:sz w:val="22"/>
          <w:szCs w:val="22"/>
        </w:rPr>
        <w:t xml:space="preserve">liquid biopsy is available in several </w:t>
      </w:r>
      <w:r w:rsidR="0002425F" w:rsidRPr="0002425F">
        <w:rPr>
          <w:rFonts w:ascii="Segoe UI" w:hAnsi="Segoe UI" w:cs="Segoe UI"/>
          <w:sz w:val="22"/>
          <w:szCs w:val="22"/>
        </w:rPr>
        <w:t xml:space="preserve">National Association of Testing Authorities </w:t>
      </w:r>
      <w:r w:rsidR="0002425F">
        <w:rPr>
          <w:rFonts w:ascii="Segoe UI" w:hAnsi="Segoe UI" w:cs="Segoe UI"/>
          <w:sz w:val="22"/>
          <w:szCs w:val="22"/>
        </w:rPr>
        <w:t>(</w:t>
      </w:r>
      <w:r w:rsidR="00E125A4" w:rsidRPr="00E125A4">
        <w:rPr>
          <w:rFonts w:ascii="Segoe UI" w:hAnsi="Segoe UI" w:cs="Segoe UI"/>
          <w:sz w:val="22"/>
          <w:szCs w:val="22"/>
        </w:rPr>
        <w:t>NATA</w:t>
      </w:r>
      <w:r w:rsidR="0002425F">
        <w:rPr>
          <w:rFonts w:ascii="Segoe UI" w:hAnsi="Segoe UI" w:cs="Segoe UI"/>
          <w:sz w:val="22"/>
          <w:szCs w:val="22"/>
        </w:rPr>
        <w:t>)</w:t>
      </w:r>
      <w:r w:rsidR="00E125A4" w:rsidRPr="00E125A4">
        <w:rPr>
          <w:rFonts w:ascii="Segoe UI" w:hAnsi="Segoe UI" w:cs="Segoe UI"/>
          <w:sz w:val="22"/>
          <w:szCs w:val="22"/>
        </w:rPr>
        <w:t>-accredited laboratories in Australia.</w:t>
      </w:r>
    </w:p>
    <w:p w14:paraId="157E22F5" w14:textId="69D84D56" w:rsidR="00E4375C" w:rsidRPr="00E4375C" w:rsidRDefault="00E4375C" w:rsidP="001D2D59">
      <w:pPr>
        <w:spacing w:after="120" w:line="240" w:lineRule="auto"/>
        <w:rPr>
          <w:rFonts w:ascii="Segoe UI" w:hAnsi="Segoe UI" w:cs="Segoe UI"/>
          <w:sz w:val="22"/>
          <w:szCs w:val="22"/>
          <w:u w:val="single"/>
        </w:rPr>
      </w:pPr>
      <w:r w:rsidRPr="00E4375C">
        <w:rPr>
          <w:rFonts w:ascii="Segoe UI" w:hAnsi="Segoe UI" w:cs="Segoe UI"/>
          <w:sz w:val="22"/>
          <w:szCs w:val="22"/>
          <w:u w:val="single"/>
        </w:rPr>
        <w:t>Guidelines recommendations for biomarker testing in NSCLC</w:t>
      </w:r>
    </w:p>
    <w:p w14:paraId="6CC80C54" w14:textId="50B3C249" w:rsidR="0002425F" w:rsidRDefault="00B25CE2" w:rsidP="0002425F">
      <w:pPr>
        <w:spacing w:after="120" w:line="240" w:lineRule="auto"/>
        <w:rPr>
          <w:rFonts w:ascii="Segoe UI" w:hAnsi="Segoe UI" w:cs="Segoe UI"/>
          <w:sz w:val="22"/>
          <w:szCs w:val="22"/>
        </w:rPr>
      </w:pPr>
      <w:r w:rsidRPr="00B25CE2">
        <w:rPr>
          <w:rFonts w:ascii="Segoe UI" w:hAnsi="Segoe UI" w:cs="Segoe UI"/>
          <w:sz w:val="22"/>
          <w:szCs w:val="22"/>
        </w:rPr>
        <w:t xml:space="preserve">Oncogenic alterations recommended for routine testing in relevant international guidelines are presented in Table 3. The 2024 NCCN Guidelines recommend complete genotyping for </w:t>
      </w:r>
      <w:r w:rsidRPr="0002425F">
        <w:rPr>
          <w:rFonts w:ascii="Segoe UI" w:hAnsi="Segoe UI" w:cs="Segoe UI"/>
          <w:sz w:val="22"/>
          <w:szCs w:val="22"/>
        </w:rPr>
        <w:t>EGFR</w:t>
      </w:r>
      <w:r w:rsidRPr="00B25CE2">
        <w:rPr>
          <w:rFonts w:ascii="Segoe UI" w:hAnsi="Segoe UI" w:cs="Segoe UI"/>
          <w:sz w:val="22"/>
          <w:szCs w:val="22"/>
        </w:rPr>
        <w:t xml:space="preserve">, </w:t>
      </w:r>
      <w:r w:rsidRPr="0002425F">
        <w:rPr>
          <w:rFonts w:ascii="Segoe UI" w:hAnsi="Segoe UI" w:cs="Segoe UI"/>
          <w:sz w:val="22"/>
          <w:szCs w:val="22"/>
        </w:rPr>
        <w:t>KRAS</w:t>
      </w:r>
      <w:r w:rsidRPr="00B25CE2">
        <w:rPr>
          <w:rFonts w:ascii="Segoe UI" w:hAnsi="Segoe UI" w:cs="Segoe UI"/>
          <w:sz w:val="22"/>
          <w:szCs w:val="22"/>
        </w:rPr>
        <w:t xml:space="preserve">, </w:t>
      </w:r>
      <w:r w:rsidRPr="0002425F">
        <w:rPr>
          <w:rFonts w:ascii="Segoe UI" w:hAnsi="Segoe UI" w:cs="Segoe UI"/>
          <w:sz w:val="22"/>
          <w:szCs w:val="22"/>
        </w:rPr>
        <w:t>ALK</w:t>
      </w:r>
      <w:r w:rsidRPr="00B25CE2">
        <w:rPr>
          <w:rFonts w:ascii="Segoe UI" w:hAnsi="Segoe UI" w:cs="Segoe UI"/>
          <w:sz w:val="22"/>
          <w:szCs w:val="22"/>
        </w:rPr>
        <w:t xml:space="preserve">, </w:t>
      </w:r>
      <w:r w:rsidRPr="0002425F">
        <w:rPr>
          <w:rFonts w:ascii="Segoe UI" w:hAnsi="Segoe UI" w:cs="Segoe UI"/>
          <w:sz w:val="22"/>
          <w:szCs w:val="22"/>
        </w:rPr>
        <w:t>ROS1</w:t>
      </w:r>
      <w:r w:rsidRPr="00B25CE2">
        <w:rPr>
          <w:rFonts w:ascii="Segoe UI" w:hAnsi="Segoe UI" w:cs="Segoe UI"/>
          <w:sz w:val="22"/>
          <w:szCs w:val="22"/>
        </w:rPr>
        <w:t xml:space="preserve">, </w:t>
      </w:r>
      <w:r w:rsidRPr="0002425F">
        <w:rPr>
          <w:rFonts w:ascii="Segoe UI" w:hAnsi="Segoe UI" w:cs="Segoe UI"/>
          <w:sz w:val="22"/>
          <w:szCs w:val="22"/>
        </w:rPr>
        <w:t>BRAF</w:t>
      </w:r>
      <w:r w:rsidRPr="00B25CE2">
        <w:rPr>
          <w:rFonts w:ascii="Segoe UI" w:hAnsi="Segoe UI" w:cs="Segoe UI"/>
          <w:sz w:val="22"/>
          <w:szCs w:val="22"/>
        </w:rPr>
        <w:t xml:space="preserve">, </w:t>
      </w:r>
      <w:r w:rsidRPr="0002425F">
        <w:rPr>
          <w:rFonts w:ascii="Segoe UI" w:hAnsi="Segoe UI" w:cs="Segoe UI"/>
          <w:sz w:val="22"/>
          <w:szCs w:val="22"/>
        </w:rPr>
        <w:t>NTRK1</w:t>
      </w:r>
      <w:r w:rsidRPr="00B25CE2">
        <w:rPr>
          <w:rFonts w:ascii="Segoe UI" w:hAnsi="Segoe UI" w:cs="Segoe UI"/>
          <w:sz w:val="22"/>
          <w:szCs w:val="22"/>
        </w:rPr>
        <w:t xml:space="preserve">, </w:t>
      </w:r>
      <w:r w:rsidRPr="0002425F">
        <w:rPr>
          <w:rFonts w:ascii="Segoe UI" w:hAnsi="Segoe UI" w:cs="Segoe UI"/>
          <w:sz w:val="22"/>
          <w:szCs w:val="22"/>
        </w:rPr>
        <w:t>NTRK2</w:t>
      </w:r>
      <w:r w:rsidRPr="00B25CE2">
        <w:rPr>
          <w:rFonts w:ascii="Segoe UI" w:hAnsi="Segoe UI" w:cs="Segoe UI"/>
          <w:sz w:val="22"/>
          <w:szCs w:val="22"/>
        </w:rPr>
        <w:t xml:space="preserve">, </w:t>
      </w:r>
      <w:r w:rsidRPr="0002425F">
        <w:rPr>
          <w:rFonts w:ascii="Segoe UI" w:hAnsi="Segoe UI" w:cs="Segoe UI"/>
          <w:sz w:val="22"/>
          <w:szCs w:val="22"/>
        </w:rPr>
        <w:t>NTRK3</w:t>
      </w:r>
      <w:r w:rsidRPr="00B25CE2">
        <w:rPr>
          <w:rFonts w:ascii="Segoe UI" w:hAnsi="Segoe UI" w:cs="Segoe UI"/>
          <w:sz w:val="22"/>
          <w:szCs w:val="22"/>
        </w:rPr>
        <w:t xml:space="preserve">, </w:t>
      </w:r>
      <w:r w:rsidRPr="0002425F">
        <w:rPr>
          <w:rFonts w:ascii="Segoe UI" w:hAnsi="Segoe UI" w:cs="Segoe UI"/>
          <w:sz w:val="22"/>
          <w:szCs w:val="22"/>
        </w:rPr>
        <w:t>METex14sk</w:t>
      </w:r>
      <w:r w:rsidRPr="00B25CE2">
        <w:rPr>
          <w:rFonts w:ascii="Segoe UI" w:hAnsi="Segoe UI" w:cs="Segoe UI"/>
          <w:sz w:val="22"/>
          <w:szCs w:val="22"/>
        </w:rPr>
        <w:t xml:space="preserve">, </w:t>
      </w:r>
      <w:r w:rsidRPr="0002425F">
        <w:rPr>
          <w:rFonts w:ascii="Segoe UI" w:hAnsi="Segoe UI" w:cs="Segoe UI"/>
          <w:sz w:val="22"/>
          <w:szCs w:val="22"/>
        </w:rPr>
        <w:t>RET</w:t>
      </w:r>
      <w:r w:rsidRPr="00B25CE2">
        <w:rPr>
          <w:rFonts w:ascii="Segoe UI" w:hAnsi="Segoe UI" w:cs="Segoe UI"/>
          <w:sz w:val="22"/>
          <w:szCs w:val="22"/>
        </w:rPr>
        <w:t xml:space="preserve">, and </w:t>
      </w:r>
      <w:r w:rsidRPr="0002425F">
        <w:rPr>
          <w:rFonts w:ascii="Segoe UI" w:hAnsi="Segoe UI" w:cs="Segoe UI"/>
          <w:sz w:val="22"/>
          <w:szCs w:val="22"/>
        </w:rPr>
        <w:t>ERBB2</w:t>
      </w:r>
      <w:r w:rsidRPr="00B25CE2">
        <w:rPr>
          <w:rFonts w:ascii="Segoe UI" w:hAnsi="Segoe UI" w:cs="Segoe UI"/>
          <w:sz w:val="22"/>
          <w:szCs w:val="22"/>
        </w:rPr>
        <w:t xml:space="preserve"> (</w:t>
      </w:r>
      <w:r w:rsidRPr="0002425F">
        <w:rPr>
          <w:rFonts w:ascii="Segoe UI" w:hAnsi="Segoe UI" w:cs="Segoe UI"/>
          <w:sz w:val="22"/>
          <w:szCs w:val="22"/>
        </w:rPr>
        <w:t>HER2</w:t>
      </w:r>
      <w:r w:rsidRPr="00B25CE2">
        <w:rPr>
          <w:rFonts w:ascii="Segoe UI" w:hAnsi="Segoe UI" w:cs="Segoe UI"/>
          <w:sz w:val="22"/>
          <w:szCs w:val="22"/>
        </w:rPr>
        <w:t xml:space="preserve">) via biopsy and/or plasma testing, which may include concurrent or sequential combination testing approaches (Riely et al. 2024). The </w:t>
      </w:r>
      <w:r w:rsidRPr="0002425F">
        <w:rPr>
          <w:rFonts w:ascii="Segoe UI" w:hAnsi="Segoe UI" w:cs="Segoe UI"/>
          <w:sz w:val="22"/>
          <w:szCs w:val="22"/>
        </w:rPr>
        <w:t>ERBB2</w:t>
      </w:r>
      <w:r w:rsidRPr="00B25CE2">
        <w:rPr>
          <w:rFonts w:ascii="Segoe UI" w:hAnsi="Segoe UI" w:cs="Segoe UI"/>
          <w:sz w:val="22"/>
          <w:szCs w:val="22"/>
        </w:rPr>
        <w:t xml:space="preserve"> (</w:t>
      </w:r>
      <w:r w:rsidRPr="0002425F">
        <w:rPr>
          <w:rFonts w:ascii="Segoe UI" w:hAnsi="Segoe UI" w:cs="Segoe UI"/>
          <w:sz w:val="22"/>
          <w:szCs w:val="22"/>
        </w:rPr>
        <w:t>HER2</w:t>
      </w:r>
      <w:r w:rsidRPr="00B25CE2">
        <w:rPr>
          <w:rFonts w:ascii="Segoe UI" w:hAnsi="Segoe UI" w:cs="Segoe UI"/>
          <w:sz w:val="22"/>
          <w:szCs w:val="22"/>
        </w:rPr>
        <w:t xml:space="preserve">) genetic alteration recommended within routine screening according to the 2024 NCCN Guidelines has not yet been reflected in other guidelines by ESMO and IALSC. It should be highlighted that relevant guidelines are continually evolving to reflect the growing evidence </w:t>
      </w:r>
      <w:r w:rsidR="669A55B9" w:rsidRPr="37B0C9C0">
        <w:rPr>
          <w:rFonts w:ascii="Segoe UI" w:hAnsi="Segoe UI" w:cs="Segoe UI"/>
          <w:sz w:val="22"/>
          <w:szCs w:val="22"/>
        </w:rPr>
        <w:t>for</w:t>
      </w:r>
      <w:r w:rsidRPr="00B25CE2">
        <w:rPr>
          <w:rFonts w:ascii="Segoe UI" w:hAnsi="Segoe UI" w:cs="Segoe UI"/>
          <w:sz w:val="22"/>
          <w:szCs w:val="22"/>
        </w:rPr>
        <w:t xml:space="preserve"> biomarker targets and available treatments. </w:t>
      </w:r>
      <w:bookmarkStart w:id="3" w:name="_Ref171414857"/>
    </w:p>
    <w:p w14:paraId="068324ED" w14:textId="68DFCCFE" w:rsidR="00D35C3B" w:rsidRDefault="00D35C3B" w:rsidP="00D35C3B">
      <w:pPr>
        <w:pStyle w:val="Caption"/>
      </w:pPr>
      <w:r>
        <w:lastRenderedPageBreak/>
        <w:t xml:space="preserve">Table </w:t>
      </w:r>
      <w:r>
        <w:fldChar w:fldCharType="begin"/>
      </w:r>
      <w:r>
        <w:instrText>SEQ Table \* ARABIC</w:instrText>
      </w:r>
      <w:r>
        <w:fldChar w:fldCharType="separate"/>
      </w:r>
      <w:r w:rsidR="00FA41D8">
        <w:rPr>
          <w:noProof/>
        </w:rPr>
        <w:t>3</w:t>
      </w:r>
      <w:r>
        <w:fldChar w:fldCharType="end"/>
      </w:r>
      <w:bookmarkEnd w:id="3"/>
      <w:r>
        <w:t xml:space="preserve"> </w:t>
      </w:r>
      <w:r w:rsidR="00BD324C">
        <w:t>Summary of international guidelines on biomarker testing in NSCLC</w:t>
      </w:r>
    </w:p>
    <w:tbl>
      <w:tblPr>
        <w:tblStyle w:val="PlainTable2"/>
        <w:tblW w:w="0" w:type="auto"/>
        <w:tblLook w:val="04A0" w:firstRow="1" w:lastRow="0" w:firstColumn="1" w:lastColumn="0" w:noHBand="0" w:noVBand="1"/>
      </w:tblPr>
      <w:tblGrid>
        <w:gridCol w:w="2268"/>
        <w:gridCol w:w="3598"/>
        <w:gridCol w:w="3599"/>
      </w:tblGrid>
      <w:tr w:rsidR="00FB03CC" w14:paraId="56361466" w14:textId="77777777" w:rsidTr="004144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4E39238B" w14:textId="25C1947D" w:rsidR="00FB03CC" w:rsidRPr="004F5496" w:rsidRDefault="00FB03CC" w:rsidP="00D46358">
            <w:pPr>
              <w:pStyle w:val="TableH29pt"/>
              <w:rPr>
                <w:b/>
                <w:sz w:val="16"/>
                <w:szCs w:val="18"/>
              </w:rPr>
            </w:pPr>
            <w:r w:rsidRPr="004F5496">
              <w:rPr>
                <w:b/>
                <w:sz w:val="16"/>
                <w:szCs w:val="18"/>
              </w:rPr>
              <w:t>Guideline</w:t>
            </w:r>
          </w:p>
        </w:tc>
        <w:tc>
          <w:tcPr>
            <w:tcW w:w="3598" w:type="dxa"/>
          </w:tcPr>
          <w:p w14:paraId="01156A22" w14:textId="7DF2F4CE" w:rsidR="00FB03CC" w:rsidRPr="004F5496" w:rsidRDefault="00FB03CC" w:rsidP="00D46358">
            <w:pPr>
              <w:pStyle w:val="TableH29pt"/>
              <w:cnfStyle w:val="100000000000" w:firstRow="1" w:lastRow="0" w:firstColumn="0" w:lastColumn="0" w:oddVBand="0" w:evenVBand="0" w:oddHBand="0" w:evenHBand="0" w:firstRowFirstColumn="0" w:firstRowLastColumn="0" w:lastRowFirstColumn="0" w:lastRowLastColumn="0"/>
              <w:rPr>
                <w:b/>
                <w:sz w:val="16"/>
                <w:szCs w:val="18"/>
              </w:rPr>
            </w:pPr>
            <w:r w:rsidRPr="004F5496">
              <w:rPr>
                <w:b/>
                <w:sz w:val="16"/>
                <w:szCs w:val="18"/>
              </w:rPr>
              <w:t>Target</w:t>
            </w:r>
            <w:r w:rsidR="008C1B76" w:rsidRPr="004F5496">
              <w:rPr>
                <w:b/>
                <w:sz w:val="16"/>
                <w:szCs w:val="18"/>
              </w:rPr>
              <w:t xml:space="preserve"> mutation</w:t>
            </w:r>
          </w:p>
        </w:tc>
        <w:tc>
          <w:tcPr>
            <w:tcW w:w="3599" w:type="dxa"/>
          </w:tcPr>
          <w:p w14:paraId="2D955DA3" w14:textId="38DC8D09" w:rsidR="00FB03CC" w:rsidRPr="004F5496" w:rsidRDefault="00FB03CC" w:rsidP="00D46358">
            <w:pPr>
              <w:pStyle w:val="TableH29pt"/>
              <w:cnfStyle w:val="100000000000" w:firstRow="1" w:lastRow="0" w:firstColumn="0" w:lastColumn="0" w:oddVBand="0" w:evenVBand="0" w:oddHBand="0" w:evenHBand="0" w:firstRowFirstColumn="0" w:firstRowLastColumn="0" w:lastRowFirstColumn="0" w:lastRowLastColumn="0"/>
              <w:rPr>
                <w:b/>
                <w:sz w:val="16"/>
                <w:szCs w:val="18"/>
              </w:rPr>
            </w:pPr>
            <w:r w:rsidRPr="004F5496">
              <w:rPr>
                <w:b/>
                <w:sz w:val="16"/>
                <w:szCs w:val="18"/>
              </w:rPr>
              <w:t>Method</w:t>
            </w:r>
            <w:r w:rsidR="00414413" w:rsidRPr="004F5496">
              <w:rPr>
                <w:b/>
                <w:sz w:val="16"/>
                <w:szCs w:val="18"/>
              </w:rPr>
              <w:t>ology</w:t>
            </w:r>
          </w:p>
        </w:tc>
      </w:tr>
      <w:tr w:rsidR="008F3439" w14:paraId="1F427974" w14:textId="77777777" w:rsidTr="00D463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5" w:type="dxa"/>
            <w:gridSpan w:val="3"/>
          </w:tcPr>
          <w:p w14:paraId="03D1B612" w14:textId="11CC4FA1" w:rsidR="008F3439" w:rsidRPr="004F5496" w:rsidRDefault="008F3439" w:rsidP="00D46358">
            <w:pPr>
              <w:pStyle w:val="TableH29pt"/>
              <w:rPr>
                <w:b/>
                <w:sz w:val="16"/>
                <w:szCs w:val="18"/>
              </w:rPr>
            </w:pPr>
            <w:r w:rsidRPr="004F5496">
              <w:rPr>
                <w:b/>
                <w:sz w:val="16"/>
                <w:szCs w:val="18"/>
              </w:rPr>
              <w:t>Newly diagnosed</w:t>
            </w:r>
          </w:p>
        </w:tc>
      </w:tr>
      <w:tr w:rsidR="00FB03CC" w14:paraId="24A912F0" w14:textId="77777777" w:rsidTr="00414413">
        <w:tc>
          <w:tcPr>
            <w:cnfStyle w:val="001000000000" w:firstRow="0" w:lastRow="0" w:firstColumn="1" w:lastColumn="0" w:oddVBand="0" w:evenVBand="0" w:oddHBand="0" w:evenHBand="0" w:firstRowFirstColumn="0" w:firstRowLastColumn="0" w:lastRowFirstColumn="0" w:lastRowLastColumn="0"/>
            <w:tcW w:w="2268" w:type="dxa"/>
          </w:tcPr>
          <w:p w14:paraId="543A115C" w14:textId="3FE40544" w:rsidR="00FB03CC" w:rsidRPr="004F5496" w:rsidRDefault="008F3439" w:rsidP="00D46358">
            <w:pPr>
              <w:pStyle w:val="Tabletext9pt"/>
              <w:rPr>
                <w:b w:val="0"/>
                <w:bCs w:val="0"/>
                <w:sz w:val="16"/>
                <w:szCs w:val="18"/>
              </w:rPr>
            </w:pPr>
            <w:r w:rsidRPr="004F5496">
              <w:rPr>
                <w:b w:val="0"/>
                <w:bCs w:val="0"/>
                <w:sz w:val="16"/>
                <w:szCs w:val="18"/>
              </w:rPr>
              <w:t>CAP/IASLC/AMP 2018</w:t>
            </w:r>
          </w:p>
        </w:tc>
        <w:tc>
          <w:tcPr>
            <w:tcW w:w="3598" w:type="dxa"/>
          </w:tcPr>
          <w:p w14:paraId="327F19FD" w14:textId="77777777" w:rsidR="00FB03CC" w:rsidRPr="004F5496" w:rsidRDefault="00B52C8D" w:rsidP="00D46358">
            <w:pPr>
              <w:pStyle w:val="Tabletext9pt"/>
              <w:cnfStyle w:val="000000000000" w:firstRow="0" w:lastRow="0" w:firstColumn="0" w:lastColumn="0" w:oddVBand="0" w:evenVBand="0" w:oddHBand="0" w:evenHBand="0" w:firstRowFirstColumn="0" w:firstRowLastColumn="0" w:lastRowFirstColumn="0" w:lastRowLastColumn="0"/>
              <w:rPr>
                <w:sz w:val="16"/>
                <w:szCs w:val="18"/>
              </w:rPr>
            </w:pPr>
            <w:r w:rsidRPr="004F5496">
              <w:rPr>
                <w:sz w:val="16"/>
                <w:szCs w:val="18"/>
              </w:rPr>
              <w:t xml:space="preserve">Recommended: </w:t>
            </w:r>
            <w:r w:rsidRPr="00151D8D">
              <w:rPr>
                <w:i/>
                <w:iCs/>
                <w:sz w:val="16"/>
                <w:szCs w:val="18"/>
              </w:rPr>
              <w:t>EGFR</w:t>
            </w:r>
            <w:r w:rsidRPr="004F5496">
              <w:rPr>
                <w:sz w:val="16"/>
                <w:szCs w:val="18"/>
              </w:rPr>
              <w:t xml:space="preserve">, </w:t>
            </w:r>
            <w:r w:rsidRPr="00151D8D">
              <w:rPr>
                <w:i/>
                <w:iCs/>
                <w:sz w:val="16"/>
                <w:szCs w:val="18"/>
              </w:rPr>
              <w:t>ALK</w:t>
            </w:r>
            <w:r w:rsidRPr="004F5496">
              <w:rPr>
                <w:sz w:val="16"/>
                <w:szCs w:val="18"/>
              </w:rPr>
              <w:t xml:space="preserve">, </w:t>
            </w:r>
            <w:r w:rsidRPr="00151D8D">
              <w:rPr>
                <w:i/>
                <w:iCs/>
                <w:sz w:val="16"/>
                <w:szCs w:val="18"/>
              </w:rPr>
              <w:t>ROS1</w:t>
            </w:r>
          </w:p>
          <w:p w14:paraId="52B8D56E" w14:textId="2ADDF70B" w:rsidR="00B52C8D" w:rsidRPr="004F5496" w:rsidRDefault="00B52C8D" w:rsidP="00D46358">
            <w:pPr>
              <w:pStyle w:val="Tabletext9pt"/>
              <w:cnfStyle w:val="000000000000" w:firstRow="0" w:lastRow="0" w:firstColumn="0" w:lastColumn="0" w:oddVBand="0" w:evenVBand="0" w:oddHBand="0" w:evenHBand="0" w:firstRowFirstColumn="0" w:firstRowLastColumn="0" w:lastRowFirstColumn="0" w:lastRowLastColumn="0"/>
              <w:rPr>
                <w:sz w:val="16"/>
                <w:szCs w:val="18"/>
              </w:rPr>
            </w:pPr>
            <w:r w:rsidRPr="004F5496">
              <w:rPr>
                <w:sz w:val="16"/>
                <w:szCs w:val="18"/>
              </w:rPr>
              <w:t>Expert consensus</w:t>
            </w:r>
            <w:r w:rsidR="00B0061F" w:rsidRPr="004F5496">
              <w:rPr>
                <w:sz w:val="16"/>
                <w:szCs w:val="18"/>
              </w:rPr>
              <w:t xml:space="preserve"> (initial or after </w:t>
            </w:r>
            <w:r w:rsidR="00B0061F" w:rsidRPr="00151D8D">
              <w:rPr>
                <w:i/>
                <w:iCs/>
                <w:sz w:val="16"/>
                <w:szCs w:val="18"/>
              </w:rPr>
              <w:t>EGFR</w:t>
            </w:r>
            <w:r w:rsidR="00B0061F" w:rsidRPr="004F5496">
              <w:rPr>
                <w:sz w:val="16"/>
                <w:szCs w:val="18"/>
              </w:rPr>
              <w:t xml:space="preserve">, </w:t>
            </w:r>
            <w:r w:rsidR="00B0061F" w:rsidRPr="00151D8D">
              <w:rPr>
                <w:i/>
                <w:iCs/>
                <w:sz w:val="16"/>
                <w:szCs w:val="18"/>
              </w:rPr>
              <w:t>ALK</w:t>
            </w:r>
            <w:r w:rsidR="00B0061F" w:rsidRPr="004F5496">
              <w:rPr>
                <w:sz w:val="16"/>
                <w:szCs w:val="18"/>
              </w:rPr>
              <w:t xml:space="preserve">, </w:t>
            </w:r>
            <w:r w:rsidR="00B0061F" w:rsidRPr="00151D8D">
              <w:rPr>
                <w:i/>
                <w:iCs/>
                <w:sz w:val="16"/>
                <w:szCs w:val="18"/>
              </w:rPr>
              <w:t>ROS1</w:t>
            </w:r>
            <w:r w:rsidR="00B0061F" w:rsidRPr="004F5496">
              <w:rPr>
                <w:sz w:val="16"/>
                <w:szCs w:val="18"/>
              </w:rPr>
              <w:t xml:space="preserve"> negative)</w:t>
            </w:r>
            <w:r w:rsidRPr="004F5496">
              <w:rPr>
                <w:sz w:val="16"/>
                <w:szCs w:val="18"/>
              </w:rPr>
              <w:t xml:space="preserve">: </w:t>
            </w:r>
            <w:r w:rsidRPr="00151D8D">
              <w:rPr>
                <w:i/>
                <w:iCs/>
                <w:sz w:val="16"/>
                <w:szCs w:val="18"/>
              </w:rPr>
              <w:t>RET</w:t>
            </w:r>
            <w:r w:rsidRPr="004F5496">
              <w:rPr>
                <w:sz w:val="16"/>
                <w:szCs w:val="18"/>
              </w:rPr>
              <w:t xml:space="preserve">, </w:t>
            </w:r>
            <w:r w:rsidRPr="00151D8D">
              <w:rPr>
                <w:i/>
                <w:iCs/>
                <w:sz w:val="16"/>
                <w:szCs w:val="18"/>
              </w:rPr>
              <w:t>MET</w:t>
            </w:r>
            <w:r w:rsidR="00B32060">
              <w:rPr>
                <w:i/>
                <w:iCs/>
                <w:sz w:val="16"/>
                <w:szCs w:val="18"/>
              </w:rPr>
              <w:t>ex14sk</w:t>
            </w:r>
            <w:r w:rsidRPr="004F5496">
              <w:rPr>
                <w:sz w:val="16"/>
                <w:szCs w:val="18"/>
              </w:rPr>
              <w:t xml:space="preserve">, </w:t>
            </w:r>
            <w:r w:rsidRPr="00151D8D">
              <w:rPr>
                <w:i/>
                <w:iCs/>
                <w:sz w:val="16"/>
                <w:szCs w:val="18"/>
              </w:rPr>
              <w:t>ERBB2</w:t>
            </w:r>
            <w:r w:rsidRPr="004F5496">
              <w:rPr>
                <w:sz w:val="16"/>
                <w:szCs w:val="18"/>
              </w:rPr>
              <w:t xml:space="preserve"> (</w:t>
            </w:r>
            <w:r w:rsidRPr="00151D8D">
              <w:rPr>
                <w:i/>
                <w:iCs/>
                <w:sz w:val="16"/>
                <w:szCs w:val="18"/>
              </w:rPr>
              <w:t>HER2</w:t>
            </w:r>
            <w:r w:rsidRPr="004F5496">
              <w:rPr>
                <w:sz w:val="16"/>
                <w:szCs w:val="18"/>
              </w:rPr>
              <w:t xml:space="preserve">), </w:t>
            </w:r>
            <w:r w:rsidRPr="00151D8D">
              <w:rPr>
                <w:i/>
                <w:iCs/>
                <w:sz w:val="16"/>
                <w:szCs w:val="18"/>
              </w:rPr>
              <w:t>KRAS</w:t>
            </w:r>
            <w:r w:rsidRPr="004F5496">
              <w:rPr>
                <w:sz w:val="16"/>
                <w:szCs w:val="18"/>
              </w:rPr>
              <w:t xml:space="preserve">, </w:t>
            </w:r>
            <w:r w:rsidRPr="00151D8D">
              <w:rPr>
                <w:i/>
                <w:iCs/>
                <w:sz w:val="16"/>
                <w:szCs w:val="18"/>
              </w:rPr>
              <w:t>BRAF</w:t>
            </w:r>
          </w:p>
        </w:tc>
        <w:tc>
          <w:tcPr>
            <w:tcW w:w="3599" w:type="dxa"/>
          </w:tcPr>
          <w:p w14:paraId="17E0C317" w14:textId="0E4A7A21" w:rsidR="00FB03CC" w:rsidRPr="004F5496" w:rsidRDefault="007A0423" w:rsidP="00D46358">
            <w:pPr>
              <w:pStyle w:val="Tabletext9pt"/>
              <w:cnfStyle w:val="000000000000" w:firstRow="0" w:lastRow="0" w:firstColumn="0" w:lastColumn="0" w:oddVBand="0" w:evenVBand="0" w:oddHBand="0" w:evenHBand="0" w:firstRowFirstColumn="0" w:firstRowLastColumn="0" w:lastRowFirstColumn="0" w:lastRowLastColumn="0"/>
              <w:rPr>
                <w:sz w:val="16"/>
                <w:szCs w:val="18"/>
              </w:rPr>
            </w:pPr>
            <w:r w:rsidRPr="004F5496">
              <w:rPr>
                <w:sz w:val="16"/>
                <w:szCs w:val="18"/>
              </w:rPr>
              <w:t>PCR/NGS (</w:t>
            </w:r>
            <w:r w:rsidRPr="00151D8D">
              <w:rPr>
                <w:i/>
                <w:iCs/>
                <w:sz w:val="16"/>
                <w:szCs w:val="18"/>
              </w:rPr>
              <w:t>EGFR</w:t>
            </w:r>
            <w:r w:rsidRPr="004F5496">
              <w:rPr>
                <w:sz w:val="16"/>
                <w:szCs w:val="18"/>
              </w:rPr>
              <w:t>)</w:t>
            </w:r>
            <w:r w:rsidR="00B0061F" w:rsidRPr="004F5496">
              <w:rPr>
                <w:sz w:val="16"/>
                <w:szCs w:val="18"/>
              </w:rPr>
              <w:t>,</w:t>
            </w:r>
            <w:r w:rsidRPr="004F5496">
              <w:rPr>
                <w:sz w:val="16"/>
                <w:szCs w:val="18"/>
              </w:rPr>
              <w:t xml:space="preserve"> IHC ±FISH </w:t>
            </w:r>
            <w:r w:rsidR="00C85EB0" w:rsidRPr="004F5496">
              <w:rPr>
                <w:sz w:val="16"/>
                <w:szCs w:val="18"/>
              </w:rPr>
              <w:t>(</w:t>
            </w:r>
            <w:r w:rsidR="00C85EB0" w:rsidRPr="00151D8D">
              <w:rPr>
                <w:i/>
                <w:iCs/>
                <w:sz w:val="16"/>
                <w:szCs w:val="18"/>
              </w:rPr>
              <w:t>ALK</w:t>
            </w:r>
            <w:r w:rsidR="00C85EB0" w:rsidRPr="004F5496">
              <w:rPr>
                <w:sz w:val="16"/>
                <w:szCs w:val="18"/>
              </w:rPr>
              <w:t>)</w:t>
            </w:r>
            <w:r w:rsidR="00B0061F" w:rsidRPr="004F5496">
              <w:rPr>
                <w:sz w:val="16"/>
                <w:szCs w:val="18"/>
              </w:rPr>
              <w:t>,</w:t>
            </w:r>
            <w:r w:rsidR="00C85EB0" w:rsidRPr="004F5496">
              <w:rPr>
                <w:sz w:val="16"/>
                <w:szCs w:val="18"/>
              </w:rPr>
              <w:t xml:space="preserve"> IHC ± FISH/PCR/NGS (</w:t>
            </w:r>
            <w:r w:rsidR="00C85EB0" w:rsidRPr="00151D8D">
              <w:rPr>
                <w:i/>
                <w:iCs/>
                <w:sz w:val="16"/>
                <w:szCs w:val="18"/>
              </w:rPr>
              <w:t>ROS1</w:t>
            </w:r>
            <w:r w:rsidR="00C85EB0" w:rsidRPr="004F5496">
              <w:rPr>
                <w:sz w:val="16"/>
                <w:szCs w:val="18"/>
              </w:rPr>
              <w:t>)</w:t>
            </w:r>
            <w:r w:rsidR="00B0061F" w:rsidRPr="004F5496">
              <w:rPr>
                <w:sz w:val="16"/>
                <w:szCs w:val="18"/>
              </w:rPr>
              <w:t>,</w:t>
            </w:r>
            <w:r w:rsidR="008A6BF5" w:rsidRPr="004F5496">
              <w:rPr>
                <w:sz w:val="16"/>
                <w:szCs w:val="18"/>
              </w:rPr>
              <w:t xml:space="preserve"> NGS (</w:t>
            </w:r>
            <w:r w:rsidR="008A6BF5" w:rsidRPr="00151D8D">
              <w:rPr>
                <w:i/>
                <w:iCs/>
                <w:sz w:val="16"/>
                <w:szCs w:val="18"/>
              </w:rPr>
              <w:t>RET</w:t>
            </w:r>
            <w:r w:rsidR="008A6BF5" w:rsidRPr="004F5496">
              <w:rPr>
                <w:sz w:val="16"/>
                <w:szCs w:val="18"/>
              </w:rPr>
              <w:t xml:space="preserve">, </w:t>
            </w:r>
            <w:r w:rsidR="008A6BF5" w:rsidRPr="00151D8D">
              <w:rPr>
                <w:i/>
                <w:iCs/>
                <w:sz w:val="16"/>
                <w:szCs w:val="18"/>
              </w:rPr>
              <w:t>MET</w:t>
            </w:r>
            <w:r w:rsidR="00B32060">
              <w:rPr>
                <w:i/>
                <w:iCs/>
                <w:sz w:val="16"/>
                <w:szCs w:val="18"/>
              </w:rPr>
              <w:t>ex14sk</w:t>
            </w:r>
            <w:r w:rsidR="008A6BF5" w:rsidRPr="004F5496">
              <w:rPr>
                <w:sz w:val="16"/>
                <w:szCs w:val="18"/>
              </w:rPr>
              <w:t xml:space="preserve">, </w:t>
            </w:r>
            <w:r w:rsidR="008A6BF5" w:rsidRPr="00151D8D">
              <w:rPr>
                <w:i/>
                <w:iCs/>
                <w:sz w:val="16"/>
                <w:szCs w:val="18"/>
              </w:rPr>
              <w:t>ERBB2</w:t>
            </w:r>
            <w:r w:rsidR="00151D8D">
              <w:rPr>
                <w:i/>
                <w:iCs/>
                <w:sz w:val="16"/>
                <w:szCs w:val="18"/>
              </w:rPr>
              <w:t xml:space="preserve"> </w:t>
            </w:r>
            <w:r w:rsidR="008A6BF5" w:rsidRPr="004F5496">
              <w:rPr>
                <w:sz w:val="16"/>
                <w:szCs w:val="18"/>
              </w:rPr>
              <w:t>(</w:t>
            </w:r>
            <w:r w:rsidR="008A6BF5" w:rsidRPr="00151D8D">
              <w:rPr>
                <w:i/>
                <w:iCs/>
                <w:sz w:val="16"/>
                <w:szCs w:val="18"/>
              </w:rPr>
              <w:t>HER2</w:t>
            </w:r>
            <w:r w:rsidR="008A6BF5" w:rsidRPr="004F5496">
              <w:rPr>
                <w:sz w:val="16"/>
                <w:szCs w:val="18"/>
              </w:rPr>
              <w:t xml:space="preserve">), </w:t>
            </w:r>
            <w:r w:rsidR="008A6BF5" w:rsidRPr="00151D8D">
              <w:rPr>
                <w:i/>
                <w:iCs/>
                <w:sz w:val="16"/>
                <w:szCs w:val="18"/>
              </w:rPr>
              <w:t>KRAS</w:t>
            </w:r>
            <w:r w:rsidR="008A6BF5" w:rsidRPr="004F5496">
              <w:rPr>
                <w:sz w:val="16"/>
                <w:szCs w:val="18"/>
              </w:rPr>
              <w:t xml:space="preserve">, </w:t>
            </w:r>
            <w:r w:rsidR="008A6BF5" w:rsidRPr="00151D8D">
              <w:rPr>
                <w:i/>
                <w:iCs/>
                <w:sz w:val="16"/>
                <w:szCs w:val="18"/>
              </w:rPr>
              <w:t>BRAF</w:t>
            </w:r>
            <w:r w:rsidR="008A6BF5" w:rsidRPr="004F5496">
              <w:rPr>
                <w:sz w:val="16"/>
                <w:szCs w:val="18"/>
              </w:rPr>
              <w:t>)</w:t>
            </w:r>
          </w:p>
        </w:tc>
      </w:tr>
      <w:tr w:rsidR="00FB03CC" w14:paraId="2A5F6D22" w14:textId="77777777" w:rsidTr="004144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30FF9F75" w14:textId="539B70B2" w:rsidR="00FB03CC" w:rsidRPr="004F5496" w:rsidRDefault="008F3439" w:rsidP="00D46358">
            <w:pPr>
              <w:pStyle w:val="Tabletext9pt"/>
              <w:rPr>
                <w:b w:val="0"/>
                <w:bCs w:val="0"/>
                <w:sz w:val="16"/>
                <w:szCs w:val="18"/>
              </w:rPr>
            </w:pPr>
            <w:r w:rsidRPr="004F5496">
              <w:rPr>
                <w:b w:val="0"/>
                <w:bCs w:val="0"/>
                <w:sz w:val="16"/>
                <w:szCs w:val="18"/>
              </w:rPr>
              <w:t>ESMO 2023</w:t>
            </w:r>
            <w:r w:rsidR="00640C6F" w:rsidRPr="00640C6F">
              <w:rPr>
                <w:b w:val="0"/>
                <w:bCs w:val="0"/>
                <w:sz w:val="16"/>
                <w:szCs w:val="18"/>
                <w:vertAlign w:val="superscript"/>
              </w:rPr>
              <w:t>1</w:t>
            </w:r>
          </w:p>
        </w:tc>
        <w:tc>
          <w:tcPr>
            <w:tcW w:w="3598" w:type="dxa"/>
          </w:tcPr>
          <w:p w14:paraId="599514C8" w14:textId="2A74BA95" w:rsidR="00FB03CC" w:rsidRPr="004F5496" w:rsidRDefault="00B0061F" w:rsidP="00D46358">
            <w:pPr>
              <w:pStyle w:val="Tabletext9pt"/>
              <w:cnfStyle w:val="000000100000" w:firstRow="0" w:lastRow="0" w:firstColumn="0" w:lastColumn="0" w:oddVBand="0" w:evenVBand="0" w:oddHBand="1" w:evenHBand="0" w:firstRowFirstColumn="0" w:firstRowLastColumn="0" w:lastRowFirstColumn="0" w:lastRowLastColumn="0"/>
              <w:rPr>
                <w:sz w:val="16"/>
                <w:szCs w:val="18"/>
              </w:rPr>
            </w:pPr>
            <w:r w:rsidRPr="004F5496">
              <w:rPr>
                <w:sz w:val="16"/>
                <w:szCs w:val="18"/>
              </w:rPr>
              <w:t xml:space="preserve">Recommended: </w:t>
            </w:r>
            <w:r w:rsidRPr="00151D8D">
              <w:rPr>
                <w:i/>
                <w:iCs/>
                <w:sz w:val="16"/>
                <w:szCs w:val="18"/>
              </w:rPr>
              <w:t>EGFR</w:t>
            </w:r>
            <w:r w:rsidRPr="004F5496">
              <w:rPr>
                <w:sz w:val="16"/>
                <w:szCs w:val="18"/>
              </w:rPr>
              <w:t xml:space="preserve"> (exons 19-21</w:t>
            </w:r>
            <w:r w:rsidR="005B7939">
              <w:rPr>
                <w:sz w:val="16"/>
                <w:szCs w:val="18"/>
              </w:rPr>
              <w:t>)</w:t>
            </w:r>
            <w:r w:rsidRPr="004F5496">
              <w:rPr>
                <w:sz w:val="16"/>
                <w:szCs w:val="18"/>
              </w:rPr>
              <w:t>, or at a minimum, exon 19 deletion, exon 21 L8584 mutation</w:t>
            </w:r>
            <w:r w:rsidR="00CC7CC7" w:rsidRPr="004F5496">
              <w:rPr>
                <w:sz w:val="16"/>
                <w:szCs w:val="18"/>
              </w:rPr>
              <w:t xml:space="preserve">, </w:t>
            </w:r>
            <w:r w:rsidR="00CC7CC7" w:rsidRPr="00151D8D">
              <w:rPr>
                <w:i/>
                <w:iCs/>
                <w:sz w:val="16"/>
                <w:szCs w:val="18"/>
              </w:rPr>
              <w:t>ALK</w:t>
            </w:r>
            <w:r w:rsidR="00CC7CC7" w:rsidRPr="004F5496">
              <w:rPr>
                <w:sz w:val="16"/>
                <w:szCs w:val="18"/>
              </w:rPr>
              <w:t xml:space="preserve">, </w:t>
            </w:r>
            <w:r w:rsidR="00CC7CC7" w:rsidRPr="00151D8D">
              <w:rPr>
                <w:i/>
                <w:iCs/>
                <w:sz w:val="16"/>
                <w:szCs w:val="18"/>
              </w:rPr>
              <w:t>ROS1</w:t>
            </w:r>
            <w:r w:rsidR="00FF56D0" w:rsidRPr="004F5496">
              <w:rPr>
                <w:sz w:val="16"/>
                <w:szCs w:val="18"/>
              </w:rPr>
              <w:t xml:space="preserve">, </w:t>
            </w:r>
            <w:r w:rsidR="00FF56D0" w:rsidRPr="00151D8D">
              <w:rPr>
                <w:i/>
                <w:iCs/>
                <w:sz w:val="16"/>
                <w:szCs w:val="18"/>
              </w:rPr>
              <w:t>RET</w:t>
            </w:r>
            <w:r w:rsidR="00FF56D0" w:rsidRPr="004F5496">
              <w:rPr>
                <w:sz w:val="16"/>
                <w:szCs w:val="18"/>
              </w:rPr>
              <w:t xml:space="preserve">, </w:t>
            </w:r>
            <w:r w:rsidR="00FF56D0" w:rsidRPr="00151D8D">
              <w:rPr>
                <w:i/>
                <w:iCs/>
                <w:sz w:val="16"/>
                <w:szCs w:val="18"/>
              </w:rPr>
              <w:t>MET</w:t>
            </w:r>
            <w:r w:rsidR="00B32060">
              <w:rPr>
                <w:i/>
                <w:iCs/>
                <w:sz w:val="16"/>
                <w:szCs w:val="18"/>
              </w:rPr>
              <w:t>ex14sk</w:t>
            </w:r>
            <w:r w:rsidR="00FF56D0" w:rsidRPr="004F5496">
              <w:rPr>
                <w:sz w:val="16"/>
                <w:szCs w:val="18"/>
              </w:rPr>
              <w:t xml:space="preserve">, </w:t>
            </w:r>
            <w:r w:rsidR="00FF56D0" w:rsidRPr="00151D8D">
              <w:rPr>
                <w:i/>
                <w:iCs/>
                <w:sz w:val="16"/>
                <w:szCs w:val="18"/>
              </w:rPr>
              <w:t>NTRK</w:t>
            </w:r>
            <w:r w:rsidR="00FF56D0" w:rsidRPr="004F5496">
              <w:rPr>
                <w:sz w:val="16"/>
                <w:szCs w:val="18"/>
              </w:rPr>
              <w:t xml:space="preserve">, </w:t>
            </w:r>
            <w:r w:rsidR="00FF56D0" w:rsidRPr="00151D8D">
              <w:rPr>
                <w:i/>
                <w:iCs/>
                <w:sz w:val="16"/>
                <w:szCs w:val="18"/>
              </w:rPr>
              <w:t>ERB2</w:t>
            </w:r>
            <w:r w:rsidR="00151D8D">
              <w:rPr>
                <w:sz w:val="16"/>
                <w:szCs w:val="18"/>
              </w:rPr>
              <w:t xml:space="preserve"> </w:t>
            </w:r>
            <w:r w:rsidR="00FF56D0" w:rsidRPr="004F5496">
              <w:rPr>
                <w:sz w:val="16"/>
                <w:szCs w:val="18"/>
              </w:rPr>
              <w:t>(</w:t>
            </w:r>
            <w:r w:rsidR="00FF56D0" w:rsidRPr="00151D8D">
              <w:rPr>
                <w:i/>
                <w:iCs/>
                <w:sz w:val="16"/>
                <w:szCs w:val="18"/>
              </w:rPr>
              <w:t>HER2</w:t>
            </w:r>
            <w:r w:rsidR="00FF56D0" w:rsidRPr="004F5496">
              <w:rPr>
                <w:sz w:val="16"/>
                <w:szCs w:val="18"/>
              </w:rPr>
              <w:t xml:space="preserve">), </w:t>
            </w:r>
            <w:r w:rsidR="00FF56D0" w:rsidRPr="00151D8D">
              <w:rPr>
                <w:i/>
                <w:iCs/>
                <w:sz w:val="16"/>
                <w:szCs w:val="18"/>
              </w:rPr>
              <w:t>KRAS</w:t>
            </w:r>
            <w:r w:rsidR="00FF56D0" w:rsidRPr="004F5496">
              <w:rPr>
                <w:sz w:val="16"/>
                <w:szCs w:val="18"/>
              </w:rPr>
              <w:t xml:space="preserve">, </w:t>
            </w:r>
            <w:r w:rsidR="00FF56D0" w:rsidRPr="00151D8D">
              <w:rPr>
                <w:i/>
                <w:iCs/>
                <w:sz w:val="16"/>
                <w:szCs w:val="18"/>
              </w:rPr>
              <w:t>BRAF</w:t>
            </w:r>
          </w:p>
        </w:tc>
        <w:tc>
          <w:tcPr>
            <w:tcW w:w="3599" w:type="dxa"/>
          </w:tcPr>
          <w:p w14:paraId="474B2F39" w14:textId="7BBD2318" w:rsidR="00FB03CC" w:rsidRPr="004F5496" w:rsidRDefault="004754CB" w:rsidP="00D46358">
            <w:pPr>
              <w:pStyle w:val="Tabletext9pt"/>
              <w:cnfStyle w:val="000000100000" w:firstRow="0" w:lastRow="0" w:firstColumn="0" w:lastColumn="0" w:oddVBand="0" w:evenVBand="0" w:oddHBand="1" w:evenHBand="0" w:firstRowFirstColumn="0" w:firstRowLastColumn="0" w:lastRowFirstColumn="0" w:lastRowLastColumn="0"/>
              <w:rPr>
                <w:sz w:val="16"/>
                <w:szCs w:val="18"/>
              </w:rPr>
            </w:pPr>
            <w:r w:rsidRPr="004F5496">
              <w:rPr>
                <w:sz w:val="16"/>
                <w:szCs w:val="18"/>
              </w:rPr>
              <w:t>NGS (</w:t>
            </w:r>
            <w:r w:rsidRPr="00151D8D">
              <w:rPr>
                <w:i/>
                <w:iCs/>
                <w:sz w:val="16"/>
                <w:szCs w:val="18"/>
              </w:rPr>
              <w:t>EGFR</w:t>
            </w:r>
            <w:r w:rsidRPr="004F5496">
              <w:rPr>
                <w:sz w:val="16"/>
                <w:szCs w:val="18"/>
              </w:rPr>
              <w:t>), RNA NGS; IHC ± molecular confirmation (NGS, FISH) (</w:t>
            </w:r>
            <w:r w:rsidRPr="0043296A">
              <w:rPr>
                <w:i/>
                <w:iCs/>
                <w:sz w:val="16"/>
                <w:szCs w:val="18"/>
              </w:rPr>
              <w:t>ALK</w:t>
            </w:r>
            <w:r w:rsidRPr="004F5496">
              <w:rPr>
                <w:sz w:val="16"/>
                <w:szCs w:val="18"/>
              </w:rPr>
              <w:t>), RNA NGS; IHC may be used for screening</w:t>
            </w:r>
            <w:r w:rsidR="0010493B" w:rsidRPr="004F5496">
              <w:rPr>
                <w:sz w:val="16"/>
                <w:szCs w:val="18"/>
              </w:rPr>
              <w:t xml:space="preserve"> </w:t>
            </w:r>
            <w:r w:rsidRPr="004F5496">
              <w:rPr>
                <w:sz w:val="16"/>
                <w:szCs w:val="18"/>
              </w:rPr>
              <w:t xml:space="preserve">but molecular confirmation essential (NGS, </w:t>
            </w:r>
            <w:r w:rsidR="0010493B" w:rsidRPr="004F5496">
              <w:rPr>
                <w:sz w:val="16"/>
                <w:szCs w:val="18"/>
              </w:rPr>
              <w:t xml:space="preserve">or </w:t>
            </w:r>
            <w:r w:rsidRPr="004F5496">
              <w:rPr>
                <w:sz w:val="16"/>
                <w:szCs w:val="18"/>
              </w:rPr>
              <w:t>FISH) (</w:t>
            </w:r>
            <w:r w:rsidRPr="0043296A">
              <w:rPr>
                <w:i/>
                <w:iCs/>
                <w:sz w:val="16"/>
                <w:szCs w:val="18"/>
              </w:rPr>
              <w:t>ROS1</w:t>
            </w:r>
            <w:r w:rsidRPr="004F5496">
              <w:rPr>
                <w:sz w:val="16"/>
                <w:szCs w:val="18"/>
              </w:rPr>
              <w:t>)</w:t>
            </w:r>
            <w:r w:rsidR="00D82160" w:rsidRPr="004F5496">
              <w:rPr>
                <w:sz w:val="16"/>
                <w:szCs w:val="18"/>
              </w:rPr>
              <w:t>, DNA/RNA NGS (</w:t>
            </w:r>
            <w:r w:rsidR="00FB553E" w:rsidRPr="0043296A">
              <w:rPr>
                <w:i/>
                <w:iCs/>
                <w:sz w:val="16"/>
                <w:szCs w:val="18"/>
              </w:rPr>
              <w:t>RET</w:t>
            </w:r>
            <w:r w:rsidR="00FB553E" w:rsidRPr="004F5496">
              <w:rPr>
                <w:sz w:val="16"/>
                <w:szCs w:val="18"/>
              </w:rPr>
              <w:t xml:space="preserve">, </w:t>
            </w:r>
            <w:r w:rsidR="00FB553E" w:rsidRPr="0043296A">
              <w:rPr>
                <w:i/>
                <w:iCs/>
                <w:sz w:val="16"/>
                <w:szCs w:val="18"/>
              </w:rPr>
              <w:t>MET</w:t>
            </w:r>
            <w:r w:rsidR="00B32060">
              <w:rPr>
                <w:i/>
                <w:iCs/>
                <w:sz w:val="16"/>
                <w:szCs w:val="18"/>
              </w:rPr>
              <w:t>ex14sk</w:t>
            </w:r>
            <w:r w:rsidR="00FB553E" w:rsidRPr="004F5496">
              <w:rPr>
                <w:sz w:val="16"/>
                <w:szCs w:val="18"/>
              </w:rPr>
              <w:t xml:space="preserve">, </w:t>
            </w:r>
            <w:r w:rsidR="00FB553E" w:rsidRPr="0043296A">
              <w:rPr>
                <w:i/>
                <w:iCs/>
                <w:sz w:val="16"/>
                <w:szCs w:val="18"/>
              </w:rPr>
              <w:t>NTRK</w:t>
            </w:r>
            <w:r w:rsidR="00FB553E" w:rsidRPr="004F5496">
              <w:rPr>
                <w:sz w:val="16"/>
                <w:szCs w:val="18"/>
              </w:rPr>
              <w:t xml:space="preserve">, </w:t>
            </w:r>
            <w:r w:rsidR="00FB553E" w:rsidRPr="0043296A">
              <w:rPr>
                <w:i/>
                <w:iCs/>
                <w:sz w:val="16"/>
                <w:szCs w:val="18"/>
              </w:rPr>
              <w:t>ERB2</w:t>
            </w:r>
            <w:r w:rsidR="0043296A">
              <w:rPr>
                <w:i/>
                <w:iCs/>
                <w:sz w:val="16"/>
                <w:szCs w:val="18"/>
              </w:rPr>
              <w:t xml:space="preserve"> </w:t>
            </w:r>
            <w:r w:rsidR="0043296A" w:rsidRPr="0043296A">
              <w:rPr>
                <w:sz w:val="16"/>
                <w:szCs w:val="18"/>
              </w:rPr>
              <w:t>[</w:t>
            </w:r>
            <w:r w:rsidR="00FB553E" w:rsidRPr="0043296A">
              <w:rPr>
                <w:i/>
                <w:iCs/>
                <w:sz w:val="16"/>
                <w:szCs w:val="18"/>
              </w:rPr>
              <w:t>HER2</w:t>
            </w:r>
            <w:r w:rsidR="0043296A" w:rsidRPr="0043296A">
              <w:rPr>
                <w:sz w:val="16"/>
                <w:szCs w:val="18"/>
              </w:rPr>
              <w:t>]</w:t>
            </w:r>
            <w:r w:rsidR="00FB553E" w:rsidRPr="004F5496">
              <w:rPr>
                <w:sz w:val="16"/>
                <w:szCs w:val="18"/>
              </w:rPr>
              <w:t xml:space="preserve">, </w:t>
            </w:r>
            <w:r w:rsidR="00FB553E" w:rsidRPr="0043296A">
              <w:rPr>
                <w:i/>
                <w:iCs/>
                <w:sz w:val="16"/>
                <w:szCs w:val="18"/>
              </w:rPr>
              <w:t>KRAS</w:t>
            </w:r>
            <w:r w:rsidR="00FB553E" w:rsidRPr="004F5496">
              <w:rPr>
                <w:sz w:val="16"/>
                <w:szCs w:val="18"/>
              </w:rPr>
              <w:t xml:space="preserve">, </w:t>
            </w:r>
            <w:r w:rsidR="00FB553E" w:rsidRPr="0043296A">
              <w:rPr>
                <w:i/>
                <w:iCs/>
                <w:sz w:val="16"/>
                <w:szCs w:val="18"/>
              </w:rPr>
              <w:t>BRAF</w:t>
            </w:r>
            <w:r w:rsidR="00FB553E" w:rsidRPr="004F5496">
              <w:rPr>
                <w:sz w:val="16"/>
                <w:szCs w:val="18"/>
              </w:rPr>
              <w:t>)</w:t>
            </w:r>
          </w:p>
        </w:tc>
      </w:tr>
      <w:tr w:rsidR="008F3439" w14:paraId="2D355320" w14:textId="77777777" w:rsidTr="00414413">
        <w:tc>
          <w:tcPr>
            <w:cnfStyle w:val="001000000000" w:firstRow="0" w:lastRow="0" w:firstColumn="1" w:lastColumn="0" w:oddVBand="0" w:evenVBand="0" w:oddHBand="0" w:evenHBand="0" w:firstRowFirstColumn="0" w:firstRowLastColumn="0" w:lastRowFirstColumn="0" w:lastRowLastColumn="0"/>
            <w:tcW w:w="2268" w:type="dxa"/>
          </w:tcPr>
          <w:p w14:paraId="1D29EFEF" w14:textId="09224580" w:rsidR="008F3439" w:rsidRPr="004E0A2E" w:rsidRDefault="008F3439" w:rsidP="00D46358">
            <w:pPr>
              <w:pStyle w:val="Tabletext9pt"/>
              <w:rPr>
                <w:b w:val="0"/>
                <w:bCs w:val="0"/>
                <w:sz w:val="16"/>
                <w:szCs w:val="18"/>
                <w:vertAlign w:val="superscript"/>
              </w:rPr>
            </w:pPr>
            <w:r w:rsidRPr="004F5496">
              <w:rPr>
                <w:b w:val="0"/>
                <w:bCs w:val="0"/>
                <w:sz w:val="16"/>
                <w:szCs w:val="18"/>
              </w:rPr>
              <w:t>NCCN 2024</w:t>
            </w:r>
            <w:r w:rsidR="00640C6F" w:rsidRPr="004E0A2E">
              <w:rPr>
                <w:b w:val="0"/>
                <w:bCs w:val="0"/>
                <w:sz w:val="16"/>
                <w:szCs w:val="18"/>
                <w:vertAlign w:val="superscript"/>
              </w:rPr>
              <w:t>2</w:t>
            </w:r>
          </w:p>
        </w:tc>
        <w:tc>
          <w:tcPr>
            <w:tcW w:w="3598" w:type="dxa"/>
          </w:tcPr>
          <w:p w14:paraId="6CE67711" w14:textId="5450709E" w:rsidR="008F3439" w:rsidRPr="004F5496" w:rsidRDefault="008768BE" w:rsidP="00D46358">
            <w:pPr>
              <w:pStyle w:val="Tabletext9pt"/>
              <w:cnfStyle w:val="000000000000" w:firstRow="0" w:lastRow="0" w:firstColumn="0" w:lastColumn="0" w:oddVBand="0" w:evenVBand="0" w:oddHBand="0" w:evenHBand="0" w:firstRowFirstColumn="0" w:firstRowLastColumn="0" w:lastRowFirstColumn="0" w:lastRowLastColumn="0"/>
              <w:rPr>
                <w:sz w:val="16"/>
                <w:szCs w:val="18"/>
              </w:rPr>
            </w:pPr>
            <w:r w:rsidRPr="004F5496">
              <w:rPr>
                <w:sz w:val="16"/>
                <w:szCs w:val="18"/>
              </w:rPr>
              <w:t xml:space="preserve">Recommended: </w:t>
            </w:r>
            <w:r w:rsidRPr="0043296A">
              <w:rPr>
                <w:i/>
                <w:iCs/>
                <w:sz w:val="16"/>
                <w:szCs w:val="18"/>
              </w:rPr>
              <w:t>EGFR</w:t>
            </w:r>
            <w:r w:rsidRPr="004F5496">
              <w:rPr>
                <w:sz w:val="16"/>
                <w:szCs w:val="18"/>
              </w:rPr>
              <w:t xml:space="preserve">, </w:t>
            </w:r>
            <w:r w:rsidR="00CF2AB4" w:rsidRPr="0043296A">
              <w:rPr>
                <w:i/>
                <w:iCs/>
                <w:sz w:val="16"/>
                <w:szCs w:val="18"/>
              </w:rPr>
              <w:t>ALK</w:t>
            </w:r>
            <w:r w:rsidR="00CF2AB4" w:rsidRPr="004F5496">
              <w:rPr>
                <w:sz w:val="16"/>
                <w:szCs w:val="18"/>
              </w:rPr>
              <w:t xml:space="preserve">, </w:t>
            </w:r>
            <w:r w:rsidR="00835926" w:rsidRPr="0043296A">
              <w:rPr>
                <w:i/>
                <w:iCs/>
                <w:sz w:val="16"/>
                <w:szCs w:val="18"/>
              </w:rPr>
              <w:t>KRAS</w:t>
            </w:r>
            <w:r w:rsidR="00835926" w:rsidRPr="004F5496">
              <w:rPr>
                <w:sz w:val="16"/>
                <w:szCs w:val="18"/>
              </w:rPr>
              <w:t xml:space="preserve">, </w:t>
            </w:r>
            <w:r w:rsidR="00835926" w:rsidRPr="0043296A">
              <w:rPr>
                <w:i/>
                <w:iCs/>
                <w:sz w:val="16"/>
                <w:szCs w:val="18"/>
              </w:rPr>
              <w:t>ROS1</w:t>
            </w:r>
            <w:r w:rsidR="00835926" w:rsidRPr="004F5496">
              <w:rPr>
                <w:sz w:val="16"/>
                <w:szCs w:val="18"/>
              </w:rPr>
              <w:t xml:space="preserve">, </w:t>
            </w:r>
            <w:r w:rsidR="00835926" w:rsidRPr="0043296A">
              <w:rPr>
                <w:i/>
                <w:iCs/>
                <w:sz w:val="16"/>
                <w:szCs w:val="18"/>
              </w:rPr>
              <w:t>BRAF</w:t>
            </w:r>
            <w:r w:rsidR="00835926" w:rsidRPr="004F5496">
              <w:rPr>
                <w:sz w:val="16"/>
                <w:szCs w:val="18"/>
              </w:rPr>
              <w:t xml:space="preserve">, </w:t>
            </w:r>
            <w:r w:rsidR="00835926" w:rsidRPr="0043296A">
              <w:rPr>
                <w:i/>
                <w:iCs/>
                <w:sz w:val="16"/>
                <w:szCs w:val="18"/>
              </w:rPr>
              <w:t>NTRK1</w:t>
            </w:r>
            <w:r w:rsidR="0043296A">
              <w:rPr>
                <w:sz w:val="16"/>
                <w:szCs w:val="18"/>
              </w:rPr>
              <w:t xml:space="preserve">, </w:t>
            </w:r>
            <w:r w:rsidR="0043296A" w:rsidRPr="0043296A">
              <w:rPr>
                <w:i/>
                <w:iCs/>
                <w:sz w:val="16"/>
                <w:szCs w:val="18"/>
              </w:rPr>
              <w:t>NTRK</w:t>
            </w:r>
            <w:r w:rsidR="00835926" w:rsidRPr="0043296A">
              <w:rPr>
                <w:i/>
                <w:iCs/>
                <w:sz w:val="16"/>
                <w:szCs w:val="18"/>
              </w:rPr>
              <w:t>2</w:t>
            </w:r>
            <w:r w:rsidR="0043296A">
              <w:rPr>
                <w:sz w:val="16"/>
                <w:szCs w:val="18"/>
              </w:rPr>
              <w:t xml:space="preserve">, </w:t>
            </w:r>
            <w:r w:rsidR="0043296A" w:rsidRPr="0043296A">
              <w:rPr>
                <w:i/>
                <w:iCs/>
                <w:sz w:val="16"/>
                <w:szCs w:val="18"/>
              </w:rPr>
              <w:t>NTRK</w:t>
            </w:r>
            <w:r w:rsidR="00835926" w:rsidRPr="0043296A">
              <w:rPr>
                <w:i/>
                <w:iCs/>
                <w:sz w:val="16"/>
                <w:szCs w:val="18"/>
              </w:rPr>
              <w:t>3</w:t>
            </w:r>
            <w:r w:rsidR="00835926" w:rsidRPr="004F5496">
              <w:rPr>
                <w:sz w:val="16"/>
                <w:szCs w:val="18"/>
              </w:rPr>
              <w:t xml:space="preserve">, </w:t>
            </w:r>
            <w:r w:rsidR="00835926" w:rsidRPr="0043296A">
              <w:rPr>
                <w:i/>
                <w:iCs/>
                <w:sz w:val="16"/>
                <w:szCs w:val="18"/>
              </w:rPr>
              <w:t>METex14</w:t>
            </w:r>
            <w:r w:rsidR="0043296A" w:rsidRPr="0043296A">
              <w:rPr>
                <w:i/>
                <w:iCs/>
                <w:sz w:val="16"/>
                <w:szCs w:val="18"/>
              </w:rPr>
              <w:t>sk</w:t>
            </w:r>
            <w:r w:rsidR="00835926" w:rsidRPr="004F5496">
              <w:rPr>
                <w:sz w:val="16"/>
                <w:szCs w:val="18"/>
              </w:rPr>
              <w:t xml:space="preserve">, </w:t>
            </w:r>
            <w:r w:rsidR="00253B42" w:rsidRPr="0043296A">
              <w:rPr>
                <w:i/>
                <w:iCs/>
                <w:sz w:val="16"/>
                <w:szCs w:val="18"/>
              </w:rPr>
              <w:t>RET</w:t>
            </w:r>
            <w:r w:rsidR="00253B42" w:rsidRPr="004F5496">
              <w:rPr>
                <w:sz w:val="16"/>
                <w:szCs w:val="18"/>
              </w:rPr>
              <w:t xml:space="preserve">, </w:t>
            </w:r>
            <w:r w:rsidR="00253B42" w:rsidRPr="0043296A">
              <w:rPr>
                <w:i/>
                <w:iCs/>
                <w:sz w:val="16"/>
                <w:szCs w:val="18"/>
              </w:rPr>
              <w:t>ERBB2</w:t>
            </w:r>
            <w:r w:rsidR="0043296A">
              <w:rPr>
                <w:i/>
                <w:iCs/>
                <w:sz w:val="16"/>
                <w:szCs w:val="18"/>
              </w:rPr>
              <w:t xml:space="preserve"> </w:t>
            </w:r>
            <w:r w:rsidR="00253B42" w:rsidRPr="004F5496">
              <w:rPr>
                <w:sz w:val="16"/>
                <w:szCs w:val="18"/>
              </w:rPr>
              <w:t>(</w:t>
            </w:r>
            <w:r w:rsidR="00253B42" w:rsidRPr="0043296A">
              <w:rPr>
                <w:i/>
                <w:iCs/>
                <w:sz w:val="16"/>
                <w:szCs w:val="18"/>
              </w:rPr>
              <w:t>HER2</w:t>
            </w:r>
            <w:r w:rsidR="00253B42" w:rsidRPr="004F5496">
              <w:rPr>
                <w:sz w:val="16"/>
                <w:szCs w:val="18"/>
              </w:rPr>
              <w:t>)</w:t>
            </w:r>
          </w:p>
        </w:tc>
        <w:tc>
          <w:tcPr>
            <w:tcW w:w="3599" w:type="dxa"/>
          </w:tcPr>
          <w:p w14:paraId="6072BFCF" w14:textId="2400F221" w:rsidR="008F3439" w:rsidRPr="004F5496" w:rsidRDefault="00253B42" w:rsidP="00D46358">
            <w:pPr>
              <w:pStyle w:val="Tabletext9pt"/>
              <w:cnfStyle w:val="000000000000" w:firstRow="0" w:lastRow="0" w:firstColumn="0" w:lastColumn="0" w:oddVBand="0" w:evenVBand="0" w:oddHBand="0" w:evenHBand="0" w:firstRowFirstColumn="0" w:firstRowLastColumn="0" w:lastRowFirstColumn="0" w:lastRowLastColumn="0"/>
              <w:rPr>
                <w:sz w:val="16"/>
                <w:szCs w:val="18"/>
              </w:rPr>
            </w:pPr>
            <w:r w:rsidRPr="004F5496">
              <w:rPr>
                <w:sz w:val="16"/>
                <w:szCs w:val="18"/>
              </w:rPr>
              <w:t xml:space="preserve">NGS </w:t>
            </w:r>
          </w:p>
        </w:tc>
      </w:tr>
      <w:tr w:rsidR="008F3439" w14:paraId="2C7C9973" w14:textId="77777777" w:rsidTr="00D463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5" w:type="dxa"/>
            <w:gridSpan w:val="3"/>
          </w:tcPr>
          <w:p w14:paraId="3F7FFF94" w14:textId="56095E2F" w:rsidR="008F3439" w:rsidRPr="004F5496" w:rsidRDefault="008F3439" w:rsidP="00D46358">
            <w:pPr>
              <w:pStyle w:val="TableH29pt"/>
              <w:rPr>
                <w:b/>
                <w:bCs w:val="0"/>
                <w:sz w:val="16"/>
                <w:szCs w:val="18"/>
              </w:rPr>
            </w:pPr>
            <w:r w:rsidRPr="004F5496">
              <w:rPr>
                <w:b/>
                <w:bCs w:val="0"/>
                <w:sz w:val="16"/>
                <w:szCs w:val="18"/>
              </w:rPr>
              <w:t xml:space="preserve">Relapsed on targeted therapy </w:t>
            </w:r>
          </w:p>
        </w:tc>
      </w:tr>
      <w:tr w:rsidR="008F3439" w14:paraId="3661B75E" w14:textId="77777777" w:rsidTr="00414413">
        <w:tc>
          <w:tcPr>
            <w:cnfStyle w:val="001000000000" w:firstRow="0" w:lastRow="0" w:firstColumn="1" w:lastColumn="0" w:oddVBand="0" w:evenVBand="0" w:oddHBand="0" w:evenHBand="0" w:firstRowFirstColumn="0" w:firstRowLastColumn="0" w:lastRowFirstColumn="0" w:lastRowLastColumn="0"/>
            <w:tcW w:w="2268" w:type="dxa"/>
          </w:tcPr>
          <w:p w14:paraId="4F819330" w14:textId="34EC2219" w:rsidR="008F3439" w:rsidRPr="004F5496" w:rsidRDefault="008F3439" w:rsidP="00D46358">
            <w:pPr>
              <w:pStyle w:val="Tabletext9pt"/>
              <w:rPr>
                <w:b w:val="0"/>
                <w:bCs w:val="0"/>
                <w:sz w:val="16"/>
                <w:szCs w:val="18"/>
              </w:rPr>
            </w:pPr>
            <w:r w:rsidRPr="004F5496">
              <w:rPr>
                <w:b w:val="0"/>
                <w:bCs w:val="0"/>
                <w:sz w:val="16"/>
                <w:szCs w:val="18"/>
              </w:rPr>
              <w:t>CAP/IASLC/AMP 2018</w:t>
            </w:r>
          </w:p>
        </w:tc>
        <w:tc>
          <w:tcPr>
            <w:tcW w:w="3598" w:type="dxa"/>
          </w:tcPr>
          <w:p w14:paraId="38F88862" w14:textId="5881F0C3" w:rsidR="008F3439" w:rsidRPr="004F5496" w:rsidRDefault="00B0061F" w:rsidP="00D46358">
            <w:pPr>
              <w:pStyle w:val="Tabletext9pt"/>
              <w:cnfStyle w:val="000000000000" w:firstRow="0" w:lastRow="0" w:firstColumn="0" w:lastColumn="0" w:oddVBand="0" w:evenVBand="0" w:oddHBand="0" w:evenHBand="0" w:firstRowFirstColumn="0" w:firstRowLastColumn="0" w:lastRowFirstColumn="0" w:lastRowLastColumn="0"/>
              <w:rPr>
                <w:sz w:val="16"/>
                <w:szCs w:val="18"/>
              </w:rPr>
            </w:pPr>
            <w:r w:rsidRPr="00B92F46">
              <w:rPr>
                <w:sz w:val="16"/>
                <w:szCs w:val="18"/>
              </w:rPr>
              <w:t>Recommended:</w:t>
            </w:r>
            <w:r w:rsidRPr="004F5496">
              <w:rPr>
                <w:sz w:val="16"/>
                <w:szCs w:val="18"/>
              </w:rPr>
              <w:t xml:space="preserve"> </w:t>
            </w:r>
            <w:r w:rsidRPr="008A4D0A">
              <w:rPr>
                <w:i/>
                <w:iCs/>
                <w:sz w:val="16"/>
                <w:szCs w:val="18"/>
              </w:rPr>
              <w:t>EGFR T790M</w:t>
            </w:r>
          </w:p>
        </w:tc>
        <w:tc>
          <w:tcPr>
            <w:tcW w:w="3599" w:type="dxa"/>
          </w:tcPr>
          <w:p w14:paraId="3194D951" w14:textId="7FE3FA91" w:rsidR="008F3439" w:rsidRPr="004F5496" w:rsidRDefault="00B0061F" w:rsidP="00D46358">
            <w:pPr>
              <w:pStyle w:val="Tabletext9pt"/>
              <w:cnfStyle w:val="000000000000" w:firstRow="0" w:lastRow="0" w:firstColumn="0" w:lastColumn="0" w:oddVBand="0" w:evenVBand="0" w:oddHBand="0" w:evenHBand="0" w:firstRowFirstColumn="0" w:firstRowLastColumn="0" w:lastRowFirstColumn="0" w:lastRowLastColumn="0"/>
              <w:rPr>
                <w:sz w:val="16"/>
                <w:szCs w:val="18"/>
              </w:rPr>
            </w:pPr>
            <w:r w:rsidRPr="004F5496">
              <w:rPr>
                <w:sz w:val="16"/>
                <w:szCs w:val="18"/>
              </w:rPr>
              <w:t>PCR/NGS</w:t>
            </w:r>
          </w:p>
        </w:tc>
      </w:tr>
      <w:tr w:rsidR="008F3439" w14:paraId="4CAD5334" w14:textId="77777777" w:rsidTr="004144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00B74387" w14:textId="209D5AAF" w:rsidR="008F3439" w:rsidRPr="004F5496" w:rsidRDefault="008F3439" w:rsidP="00D46358">
            <w:pPr>
              <w:pStyle w:val="Tabletext9pt"/>
              <w:rPr>
                <w:b w:val="0"/>
                <w:bCs w:val="0"/>
                <w:sz w:val="16"/>
                <w:szCs w:val="18"/>
              </w:rPr>
            </w:pPr>
            <w:r w:rsidRPr="004F5496">
              <w:rPr>
                <w:b w:val="0"/>
                <w:bCs w:val="0"/>
                <w:sz w:val="16"/>
                <w:szCs w:val="18"/>
              </w:rPr>
              <w:t>ESMO 2023</w:t>
            </w:r>
            <w:r w:rsidR="003B088C" w:rsidRPr="000D5B8E">
              <w:rPr>
                <w:b w:val="0"/>
                <w:bCs w:val="0"/>
                <w:sz w:val="16"/>
                <w:szCs w:val="18"/>
                <w:vertAlign w:val="superscript"/>
              </w:rPr>
              <w:t>1</w:t>
            </w:r>
          </w:p>
        </w:tc>
        <w:tc>
          <w:tcPr>
            <w:tcW w:w="3598" w:type="dxa"/>
          </w:tcPr>
          <w:p w14:paraId="11A63A48" w14:textId="6F0F7968" w:rsidR="008F3439" w:rsidRPr="004F5496" w:rsidRDefault="00253B42" w:rsidP="00D46358">
            <w:pPr>
              <w:pStyle w:val="Tabletext9pt"/>
              <w:cnfStyle w:val="000000100000" w:firstRow="0" w:lastRow="0" w:firstColumn="0" w:lastColumn="0" w:oddVBand="0" w:evenVBand="0" w:oddHBand="1" w:evenHBand="0" w:firstRowFirstColumn="0" w:firstRowLastColumn="0" w:lastRowFirstColumn="0" w:lastRowLastColumn="0"/>
              <w:rPr>
                <w:sz w:val="16"/>
                <w:szCs w:val="18"/>
              </w:rPr>
            </w:pPr>
            <w:r w:rsidRPr="00B92F46">
              <w:rPr>
                <w:sz w:val="16"/>
                <w:szCs w:val="18"/>
              </w:rPr>
              <w:t>Re</w:t>
            </w:r>
            <w:r w:rsidR="007E227F" w:rsidRPr="00B92F46">
              <w:rPr>
                <w:sz w:val="16"/>
                <w:szCs w:val="18"/>
              </w:rPr>
              <w:t>commended:</w:t>
            </w:r>
            <w:r w:rsidR="007E227F" w:rsidRPr="004F5496">
              <w:rPr>
                <w:sz w:val="16"/>
                <w:szCs w:val="18"/>
              </w:rPr>
              <w:t xml:space="preserve"> </w:t>
            </w:r>
            <w:r w:rsidR="007E227F" w:rsidRPr="008A4D0A">
              <w:rPr>
                <w:i/>
                <w:iCs/>
                <w:sz w:val="16"/>
                <w:szCs w:val="18"/>
              </w:rPr>
              <w:t>EGFR T790M</w:t>
            </w:r>
            <w:r w:rsidR="007E227F" w:rsidRPr="004F5496">
              <w:rPr>
                <w:sz w:val="16"/>
                <w:szCs w:val="18"/>
              </w:rPr>
              <w:t xml:space="preserve">, </w:t>
            </w:r>
            <w:r w:rsidR="007E227F" w:rsidRPr="008A4D0A">
              <w:rPr>
                <w:i/>
                <w:iCs/>
                <w:sz w:val="16"/>
                <w:szCs w:val="18"/>
              </w:rPr>
              <w:t>MET</w:t>
            </w:r>
          </w:p>
        </w:tc>
        <w:tc>
          <w:tcPr>
            <w:tcW w:w="3599" w:type="dxa"/>
          </w:tcPr>
          <w:p w14:paraId="3116A464" w14:textId="38DC903D" w:rsidR="008F3439" w:rsidRPr="004F5496" w:rsidRDefault="007E227F" w:rsidP="00D46358">
            <w:pPr>
              <w:pStyle w:val="Tabletext9pt"/>
              <w:cnfStyle w:val="000000100000" w:firstRow="0" w:lastRow="0" w:firstColumn="0" w:lastColumn="0" w:oddVBand="0" w:evenVBand="0" w:oddHBand="1" w:evenHBand="0" w:firstRowFirstColumn="0" w:firstRowLastColumn="0" w:lastRowFirstColumn="0" w:lastRowLastColumn="0"/>
              <w:rPr>
                <w:sz w:val="16"/>
                <w:szCs w:val="18"/>
              </w:rPr>
            </w:pPr>
            <w:r w:rsidRPr="004F5496">
              <w:rPr>
                <w:sz w:val="16"/>
                <w:szCs w:val="18"/>
              </w:rPr>
              <w:t>PCR/NGS/FISH</w:t>
            </w:r>
          </w:p>
        </w:tc>
      </w:tr>
      <w:tr w:rsidR="008F3439" w14:paraId="5DF57D8C" w14:textId="77777777" w:rsidTr="00414413">
        <w:tc>
          <w:tcPr>
            <w:cnfStyle w:val="001000000000" w:firstRow="0" w:lastRow="0" w:firstColumn="1" w:lastColumn="0" w:oddVBand="0" w:evenVBand="0" w:oddHBand="0" w:evenHBand="0" w:firstRowFirstColumn="0" w:firstRowLastColumn="0" w:lastRowFirstColumn="0" w:lastRowLastColumn="0"/>
            <w:tcW w:w="2268" w:type="dxa"/>
          </w:tcPr>
          <w:p w14:paraId="3BCA3943" w14:textId="51C3DD1F" w:rsidR="008F3439" w:rsidRPr="004F5496" w:rsidRDefault="008F3439" w:rsidP="00D46358">
            <w:pPr>
              <w:pStyle w:val="Tabletext9pt"/>
              <w:rPr>
                <w:b w:val="0"/>
                <w:bCs w:val="0"/>
                <w:sz w:val="16"/>
                <w:szCs w:val="18"/>
              </w:rPr>
            </w:pPr>
            <w:r w:rsidRPr="004F5496">
              <w:rPr>
                <w:b w:val="0"/>
                <w:bCs w:val="0"/>
                <w:sz w:val="16"/>
                <w:szCs w:val="18"/>
              </w:rPr>
              <w:t>NCCN 2024</w:t>
            </w:r>
            <w:r w:rsidR="000D5B8E" w:rsidRPr="000D5B8E">
              <w:rPr>
                <w:b w:val="0"/>
                <w:bCs w:val="0"/>
                <w:sz w:val="16"/>
                <w:szCs w:val="18"/>
                <w:vertAlign w:val="superscript"/>
              </w:rPr>
              <w:t>2</w:t>
            </w:r>
          </w:p>
        </w:tc>
        <w:tc>
          <w:tcPr>
            <w:tcW w:w="3598" w:type="dxa"/>
          </w:tcPr>
          <w:p w14:paraId="58038FE3" w14:textId="4EB77216" w:rsidR="008F3439" w:rsidRPr="004F5496" w:rsidRDefault="007E227F" w:rsidP="00D46358">
            <w:pPr>
              <w:pStyle w:val="Tabletext9pt"/>
              <w:cnfStyle w:val="000000000000" w:firstRow="0" w:lastRow="0" w:firstColumn="0" w:lastColumn="0" w:oddVBand="0" w:evenVBand="0" w:oddHBand="0" w:evenHBand="0" w:firstRowFirstColumn="0" w:firstRowLastColumn="0" w:lastRowFirstColumn="0" w:lastRowLastColumn="0"/>
              <w:rPr>
                <w:sz w:val="16"/>
                <w:szCs w:val="18"/>
              </w:rPr>
            </w:pPr>
            <w:r w:rsidRPr="00B92F46">
              <w:rPr>
                <w:sz w:val="16"/>
                <w:szCs w:val="18"/>
              </w:rPr>
              <w:t>Recommended:</w:t>
            </w:r>
            <w:r w:rsidRPr="004F5496">
              <w:rPr>
                <w:sz w:val="16"/>
                <w:szCs w:val="18"/>
              </w:rPr>
              <w:t xml:space="preserve"> </w:t>
            </w:r>
            <w:r w:rsidRPr="008A4D0A">
              <w:rPr>
                <w:i/>
                <w:iCs/>
                <w:sz w:val="16"/>
                <w:szCs w:val="18"/>
              </w:rPr>
              <w:t>EGFR</w:t>
            </w:r>
            <w:r w:rsidR="008A4D0A">
              <w:rPr>
                <w:i/>
                <w:iCs/>
                <w:sz w:val="16"/>
                <w:szCs w:val="18"/>
              </w:rPr>
              <w:t xml:space="preserve"> </w:t>
            </w:r>
            <w:r w:rsidRPr="008A4D0A">
              <w:rPr>
                <w:i/>
                <w:iCs/>
                <w:sz w:val="16"/>
                <w:szCs w:val="18"/>
              </w:rPr>
              <w:t>T790M</w:t>
            </w:r>
          </w:p>
        </w:tc>
        <w:tc>
          <w:tcPr>
            <w:tcW w:w="3599" w:type="dxa"/>
          </w:tcPr>
          <w:p w14:paraId="1BB3DB6C" w14:textId="1799F376" w:rsidR="008F3439" w:rsidRPr="004F5496" w:rsidRDefault="007E227F" w:rsidP="00D46358">
            <w:pPr>
              <w:pStyle w:val="Tabletext9pt"/>
              <w:cnfStyle w:val="000000000000" w:firstRow="0" w:lastRow="0" w:firstColumn="0" w:lastColumn="0" w:oddVBand="0" w:evenVBand="0" w:oddHBand="0" w:evenHBand="0" w:firstRowFirstColumn="0" w:firstRowLastColumn="0" w:lastRowFirstColumn="0" w:lastRowLastColumn="0"/>
              <w:rPr>
                <w:sz w:val="16"/>
                <w:szCs w:val="18"/>
              </w:rPr>
            </w:pPr>
            <w:r w:rsidRPr="004F5496">
              <w:rPr>
                <w:sz w:val="16"/>
                <w:szCs w:val="18"/>
              </w:rPr>
              <w:t>NGS</w:t>
            </w:r>
          </w:p>
        </w:tc>
      </w:tr>
    </w:tbl>
    <w:p w14:paraId="5C12C1FB" w14:textId="79C88DCC" w:rsidR="00640C6F" w:rsidRDefault="00E8287C" w:rsidP="00640C6F">
      <w:pPr>
        <w:pStyle w:val="TableFigNotes18"/>
      </w:pPr>
      <w:r>
        <w:t xml:space="preserve">Sources: </w:t>
      </w:r>
      <w:r w:rsidR="00640C6F" w:rsidRPr="00640C6F">
        <w:fldChar w:fldCharType="begin"/>
      </w:r>
      <w:r w:rsidR="00640C6F" w:rsidRPr="00640C6F">
        <w:instrText xml:space="preserve"> ADDIN EN.CITE &lt;EndNote&gt;&lt;Cite AuthorYear="1"&gt;&lt;Author&gt;Lindeman&lt;/Author&gt;&lt;Year&gt;2018&lt;/Year&gt;&lt;RecNum&gt;37&lt;/RecNum&gt;&lt;DisplayText&gt;Lindeman et al. (2018)&lt;/DisplayText&gt;&lt;record&gt;&lt;rec-number&gt;37&lt;/rec-number&gt;&lt;foreign-keys&gt;&lt;key app="EN" db-id="tpaa9ewt8d2xz0e0pvqvespawv0rdaf0tre0" timestamp="1719450146"&gt;37&lt;/key&gt;&lt;/foreign-keys&gt;&lt;ref-type name="Journal Article"&gt;17&lt;/ref-type&gt;&lt;contributors&gt;&lt;authors&gt;&lt;author&gt;Lindeman, Neal I.&lt;/author&gt;&lt;author&gt;Cagle, Philip T.&lt;/author&gt;&lt;author&gt;Aisner, Dara L.&lt;/author&gt;&lt;author&gt;Arcila, Maria E.&lt;/author&gt;&lt;author&gt;Beasley, Mary Beth&lt;/author&gt;&lt;author&gt;Bernicker, Eric H.&lt;/author&gt;&lt;author&gt;Colasacco, Carol&lt;/author&gt;&lt;author&gt;Dacic, Sanja&lt;/author&gt;&lt;author&gt;Hirsch, Fred R.&lt;/author&gt;&lt;author&gt;Kerr, Keith&lt;/author&gt;&lt;author&gt;Kwiatkowski, David J.&lt;/author&gt;&lt;author&gt;Ladanyi, Marc&lt;/author&gt;&lt;author&gt;Nowak, Jan A.&lt;/author&gt;&lt;author&gt;Sholl, Lynette&lt;/author&gt;&lt;author&gt;Temple-Smolkin, Robyn&lt;/author&gt;&lt;author&gt;Solomon, Benjamin&lt;/author&gt;&lt;author&gt;Souter, Lesley H.&lt;/author&gt;&lt;author&gt;Thunnissen, Erik&lt;/author&gt;&lt;author&gt;Tsao, Ming S.&lt;/author&gt;&lt;author&gt;Ventura, Christina B.&lt;/author&gt;&lt;author&gt;Wynes, Murry W.&lt;/author&gt;&lt;author&gt;Yatabe, Yasushi&lt;/author&gt;&lt;/authors&gt;&lt;/contributors&gt;&lt;titles&gt;&lt;title&gt;Updated Molecular Testing Guideline for the Selection of Lung Cancer Patients for Treatment With Targeted Tyrosine Kinase Inhibitors: Guideline From the College of American Pathologists, the International Association for the Study of Lung Cancer, and the Association for Molecular Pathology&lt;/title&gt;&lt;secondary-title&gt;The Journal of Molecular Diagnostics&lt;/secondary-title&gt;&lt;/titles&gt;&lt;periodical&gt;&lt;full-title&gt;The Journal of Molecular Diagnostics&lt;/full-title&gt;&lt;/periodical&gt;&lt;pages&gt;129-159&lt;/pages&gt;&lt;volume&gt;20&lt;/volume&gt;&lt;number&gt;2&lt;/number&gt;&lt;dates&gt;&lt;year&gt;2018&lt;/year&gt;&lt;/dates&gt;&lt;publisher&gt;Elsevier&lt;/publisher&gt;&lt;isbn&gt;1525-1578&lt;/isbn&gt;&lt;urls&gt;&lt;related-urls&gt;&lt;url&gt;https://doi.org/10.1016/j.jmoldx.2017.11.004&lt;/url&gt;&lt;/related-urls&gt;&lt;/urls&gt;&lt;electronic-resource-num&gt;10.1016/j.jmoldx.2017.11.004&lt;/electronic-resource-num&gt;&lt;access-date&gt;2024/06/26&lt;/access-date&gt;&lt;/record&gt;&lt;/Cite&gt;&lt;/EndNote&gt;</w:instrText>
      </w:r>
      <w:r w:rsidR="00640C6F" w:rsidRPr="00640C6F">
        <w:fldChar w:fldCharType="separate"/>
      </w:r>
      <w:r w:rsidR="00640C6F" w:rsidRPr="00640C6F">
        <w:t>Lindeman et al. (2018)</w:t>
      </w:r>
      <w:r w:rsidR="00640C6F" w:rsidRPr="00640C6F">
        <w:fldChar w:fldCharType="end"/>
      </w:r>
      <w:r w:rsidR="00640C6F" w:rsidRPr="00640C6F">
        <w:t xml:space="preserve">, </w:t>
      </w:r>
      <w:r w:rsidR="00640C6F" w:rsidRPr="00640C6F">
        <w:fldChar w:fldCharType="begin">
          <w:fldData xml:space="preserve">PEVuZE5vdGU+PENpdGUgQXV0aG9yWWVhcj0iMSI+PEF1dGhvcj5MaW5kZW1hbjwvQXV0aG9yPjxZ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</w:fldData>
        </w:fldChar>
      </w:r>
      <w:r w:rsidR="00640C6F" w:rsidRPr="00640C6F">
        <w:instrText xml:space="preserve"> ADDIN EN.CITE </w:instrText>
      </w:r>
      <w:r w:rsidR="00640C6F" w:rsidRPr="00640C6F">
        <w:fldChar w:fldCharType="begin">
          <w:fldData xml:space="preserve">PEVuZE5vdGU+PENpdGUgQXV0aG9yWWVhcj0iMSI+PEF1dGhvcj5MaW5kZW1hbjwvQXV0aG9yPjxZ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</w:fldData>
        </w:fldChar>
      </w:r>
      <w:r w:rsidR="00640C6F" w:rsidRPr="00640C6F">
        <w:instrText xml:space="preserve"> ADDIN EN.CITE.DATA </w:instrText>
      </w:r>
      <w:r w:rsidR="00640C6F" w:rsidRPr="00640C6F">
        <w:fldChar w:fldCharType="end"/>
      </w:r>
      <w:r w:rsidR="00640C6F" w:rsidRPr="00640C6F">
        <w:fldChar w:fldCharType="separate"/>
      </w:r>
      <w:r w:rsidR="00640C6F" w:rsidRPr="00640C6F">
        <w:t>Lindeman et al. (2013)</w:t>
      </w:r>
      <w:r w:rsidR="00640C6F" w:rsidRPr="00640C6F">
        <w:fldChar w:fldCharType="end"/>
      </w:r>
      <w:r w:rsidR="00640C6F" w:rsidRPr="00640C6F">
        <w:t xml:space="preserve">, </w:t>
      </w:r>
      <w:r w:rsidR="00640C6F" w:rsidRPr="00640C6F">
        <w:fldChar w:fldCharType="begin"/>
      </w:r>
      <w:r w:rsidR="00011210">
        <w:instrText xml:space="preserve"> ADDIN EN.CITE &lt;EndNote&gt;&lt;Cite AuthorYear="1"&gt;&lt;Author&gt;Hendriks&lt;/Author&gt;&lt;Year&gt;2023&lt;/Year&gt;&lt;RecNum&gt;52&lt;/RecNum&gt;&lt;DisplayText&gt;Hendriks et al. (2023)&lt;/DisplayText&gt;&lt;record&gt;&lt;rec-number&gt;52&lt;/rec-number&gt;&lt;foreign-keys&gt;&lt;key app="EN" db-id="tpaa9ewt8d2xz0e0pvqvespawv0rdaf0tre0" timestamp="1719895491"&gt;52&lt;/key&gt;&lt;/foreign-keys&gt;&lt;ref-type name="Journal Article"&gt;17&lt;/ref-type&gt;&lt;contributors&gt;&lt;authors&gt;&lt;author&gt;Hendriks, L. E.&lt;/author&gt;&lt;author&gt;Kerr, K. M.&lt;/author&gt;&lt;author&gt;Menis, J.&lt;/author&gt;&lt;author&gt;Mok, T. S.&lt;/author&gt;&lt;author&gt;Nestle, U.&lt;/author&gt;&lt;author&gt;Passaro, A.&lt;/author&gt;&lt;author&gt;Peters, S.&lt;/author&gt;&lt;author&gt;Planchard, D.&lt;/author&gt;&lt;author&gt;Smit, E. F.&lt;/author&gt;&lt;author&gt;Solomon, B. J.&lt;/author&gt;&lt;author&gt;Veronesi, G.&lt;/author&gt;&lt;author&gt;Reck, M.&lt;/author&gt;&lt;/authors&gt;&lt;/contributors&gt;&lt;titles&gt;&lt;title&gt;Oncogene-addicted metastatic non-small-cell lung cancer: ESMO Clinical Practice Guideline for diagnosis, treatment and follow-up&amp;lt;sup&amp;gt;&amp;amp;#x2606;&amp;lt;/sup&amp;gt;&lt;/title&gt;&lt;secondary-title&gt;Annals of Oncology&lt;/secondary-title&gt;&lt;/titles&gt;&lt;periodical&gt;&lt;full-title&gt;ANNALS of Oncology&lt;/full-title&gt;&lt;/periodical&gt;&lt;pages&gt;339-357&lt;/pages&gt;&lt;volume&gt;34&lt;/volume&gt;&lt;number&gt;4&lt;/number&gt;&lt;dates&gt;&lt;year&gt;2023&lt;/year&gt;&lt;/dates&gt;&lt;publisher&gt;Elsevier&lt;/publisher&gt;&lt;isbn&gt;0923-7534&lt;/isbn&gt;&lt;urls&gt;&lt;related-urls&gt;&lt;url&gt;https://doi.org/10.1016/j.annonc.2022.12.009&lt;/url&gt;&lt;/related-urls&gt;&lt;/urls&gt;&lt;electronic-resource-num&gt;10.1016/j.annonc.2022.12.009&lt;/electronic-resource-num&gt;&lt;access-date&gt;2024/07/01&lt;/access-date&gt;&lt;/record&gt;&lt;/Cite&gt;&lt;/EndNote&gt;</w:instrText>
      </w:r>
      <w:r w:rsidR="00640C6F" w:rsidRPr="00640C6F">
        <w:fldChar w:fldCharType="separate"/>
      </w:r>
      <w:r w:rsidR="00011210">
        <w:rPr>
          <w:noProof/>
        </w:rPr>
        <w:t>Hendriks et al. (2023)</w:t>
      </w:r>
      <w:r w:rsidR="00640C6F" w:rsidRPr="00640C6F">
        <w:fldChar w:fldCharType="end"/>
      </w:r>
      <w:r w:rsidR="00640C6F" w:rsidRPr="00640C6F">
        <w:t xml:space="preserve">, </w:t>
      </w:r>
      <w:r w:rsidR="00640C6F" w:rsidRPr="00640C6F">
        <w:fldChar w:fldCharType="begin">
          <w:fldData xml:space="preserve">PEVuZE5vdGU+PENpdGUgQXV0aG9yWWVhcj0iMSI+PEF1dGhvcj5SaWVseTwvQXV0aG9yPjxZZWFy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</w:fldData>
        </w:fldChar>
      </w:r>
      <w:r w:rsidR="00640C6F" w:rsidRPr="00640C6F">
        <w:instrText xml:space="preserve"> ADDIN EN.CITE </w:instrText>
      </w:r>
      <w:r w:rsidR="00640C6F" w:rsidRPr="00640C6F">
        <w:fldChar w:fldCharType="begin">
          <w:fldData xml:space="preserve">PEVuZE5vdGU+PENpdGUgQXV0aG9yWWVhcj0iMSI+PEF1dGhvcj5SaWVseTwvQXV0aG9yPjxZZWFy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</w:fldData>
        </w:fldChar>
      </w:r>
      <w:r w:rsidR="00640C6F" w:rsidRPr="00640C6F">
        <w:instrText xml:space="preserve"> ADDIN EN.CITE.DATA </w:instrText>
      </w:r>
      <w:r w:rsidR="00640C6F" w:rsidRPr="00640C6F">
        <w:fldChar w:fldCharType="end"/>
      </w:r>
      <w:r w:rsidR="00640C6F" w:rsidRPr="00640C6F">
        <w:fldChar w:fldCharType="separate"/>
      </w:r>
      <w:r w:rsidR="00640C6F" w:rsidRPr="00640C6F">
        <w:t>Riely et al. (2024)</w:t>
      </w:r>
      <w:r w:rsidR="00640C6F" w:rsidRPr="00640C6F">
        <w:fldChar w:fldCharType="end"/>
      </w:r>
    </w:p>
    <w:p w14:paraId="59F59F70" w14:textId="03186F5E" w:rsidR="001B0EB6" w:rsidRPr="001B0EB6" w:rsidRDefault="00937101" w:rsidP="001B0EB6">
      <w:pPr>
        <w:pStyle w:val="TableFigNotes18"/>
      </w:pPr>
      <w:r w:rsidRPr="00937101">
        <w:t xml:space="preserve">Abbreviations: </w:t>
      </w:r>
      <w:r w:rsidRPr="00937101">
        <w:rPr>
          <w:i/>
          <w:iCs/>
        </w:rPr>
        <w:t>ALK</w:t>
      </w:r>
      <w:r w:rsidRPr="00937101">
        <w:t xml:space="preserve">, anaplastic lymphoma kinase, AMP, Association for Molecular Pathology; </w:t>
      </w:r>
      <w:r w:rsidRPr="00937101">
        <w:rPr>
          <w:i/>
          <w:iCs/>
        </w:rPr>
        <w:t>BRAF</w:t>
      </w:r>
      <w:r w:rsidRPr="00937101">
        <w:t>, v-</w:t>
      </w:r>
      <w:proofErr w:type="spellStart"/>
      <w:r w:rsidRPr="00937101">
        <w:t>raf</w:t>
      </w:r>
      <w:proofErr w:type="spellEnd"/>
      <w:r w:rsidRPr="00937101">
        <w:t xml:space="preserve"> murine sarcoma viral oncogene homolog B; CAP, College of American Pathologists; DNA, deoxyribonucleic acid; </w:t>
      </w:r>
      <w:r w:rsidRPr="00937101">
        <w:rPr>
          <w:i/>
          <w:iCs/>
        </w:rPr>
        <w:t>EGFR</w:t>
      </w:r>
      <w:r w:rsidRPr="00937101">
        <w:t xml:space="preserve">, epidermal growth factor receptor; ERBB2, Erb-B2 Receptor Tyrosine Kinase 2; ESMO, European Society for Medical Oncology; FISH, fluorescence in situ hybridisation; HER2, human epidermal growth factor receptor 2; IASLC, International Association for the Study of Lung Cancer; IHC, immunohistochemistry; </w:t>
      </w:r>
      <w:r w:rsidRPr="00937101">
        <w:rPr>
          <w:i/>
          <w:iCs/>
        </w:rPr>
        <w:t>KRAS</w:t>
      </w:r>
      <w:r w:rsidRPr="00937101">
        <w:t xml:space="preserve">, Kirsten rat sarcoma viral oncogene; </w:t>
      </w:r>
      <w:r w:rsidRPr="00937101">
        <w:rPr>
          <w:i/>
          <w:iCs/>
        </w:rPr>
        <w:t>METex14sk</w:t>
      </w:r>
      <w:r w:rsidRPr="00937101">
        <w:t xml:space="preserve">, mesenchymal-epithelial transition exon 14 skipping; NCCN, National Comprehensive Cancer Network; NGS, next generation sequencing; NSCLC, non-small cell lung cancer; </w:t>
      </w:r>
      <w:r w:rsidRPr="00937101">
        <w:rPr>
          <w:i/>
          <w:iCs/>
        </w:rPr>
        <w:t>NTRK</w:t>
      </w:r>
      <w:r w:rsidRPr="00937101">
        <w:t xml:space="preserve">, neurotrophic tyrosine receptor kinase; PCR, polymerase chain reaction; </w:t>
      </w:r>
      <w:r w:rsidRPr="00937101">
        <w:rPr>
          <w:i/>
          <w:iCs/>
        </w:rPr>
        <w:t>RET</w:t>
      </w:r>
      <w:r w:rsidRPr="00937101">
        <w:t xml:space="preserve">, rearranged during transfection; RNA, ribonucleic acid; </w:t>
      </w:r>
      <w:r w:rsidRPr="00937101">
        <w:rPr>
          <w:i/>
          <w:iCs/>
        </w:rPr>
        <w:t>ROS1</w:t>
      </w:r>
      <w:r w:rsidRPr="00937101">
        <w:t>, ROS proto-oncogene 1, receptor tyrosine kinase; T790M, Thr790Met, methionine for threonine at amino acid position 790</w:t>
      </w:r>
    </w:p>
    <w:p w14:paraId="6728C23B" w14:textId="7E50FCC2" w:rsidR="007E227F" w:rsidRDefault="00640C6F" w:rsidP="007E227F">
      <w:pPr>
        <w:pStyle w:val="TableFigNotes18"/>
      </w:pPr>
      <w:r>
        <w:t>1</w:t>
      </w:r>
      <w:r w:rsidR="007E227F">
        <w:t xml:space="preserve"> Grade A indicated mandatory testing</w:t>
      </w:r>
      <w:r w:rsidR="00271D37">
        <w:t>.</w:t>
      </w:r>
    </w:p>
    <w:p w14:paraId="51EED485" w14:textId="7F674F18" w:rsidR="00654719" w:rsidRDefault="00640C6F" w:rsidP="009273D5">
      <w:pPr>
        <w:pStyle w:val="TableFigNotes18"/>
      </w:pPr>
      <w:r>
        <w:t xml:space="preserve">2 </w:t>
      </w:r>
      <w:r w:rsidR="007E227F" w:rsidRPr="00FA07EA">
        <w:t>Category 1 recommendations indicate uniform NCCN consensus (at least 85% of the NCCN Member Institutions on the panel) that the intervention is appropriate based on high-level evidence, such as randomi</w:t>
      </w:r>
      <w:r w:rsidR="00D2549B">
        <w:t>s</w:t>
      </w:r>
      <w:r w:rsidR="007E227F" w:rsidRPr="00FA07EA">
        <w:t>ed phase 3 trials</w:t>
      </w:r>
      <w:r w:rsidR="00CD2CDD">
        <w:t xml:space="preserve">. Also available at: </w:t>
      </w:r>
      <w:r w:rsidR="00CD2CDD" w:rsidRPr="00CD2CDD">
        <w:t>https://www.nccn.org/professionals/physician_gls/pdf/nscl.pdf</w:t>
      </w:r>
    </w:p>
    <w:p w14:paraId="716C1623" w14:textId="165F606F" w:rsidR="009273D5" w:rsidRPr="009273D5" w:rsidRDefault="009273D5" w:rsidP="001D2D59">
      <w:pPr>
        <w:spacing w:after="120" w:line="240" w:lineRule="auto"/>
        <w:rPr>
          <w:rFonts w:ascii="Segoe UI" w:hAnsi="Segoe UI" w:cs="Segoe UI"/>
          <w:sz w:val="22"/>
          <w:szCs w:val="22"/>
          <w:u w:val="single"/>
        </w:rPr>
      </w:pPr>
      <w:r w:rsidRPr="009273D5">
        <w:rPr>
          <w:rFonts w:ascii="Segoe UI" w:hAnsi="Segoe UI" w:cs="Segoe UI"/>
          <w:sz w:val="22"/>
          <w:szCs w:val="22"/>
          <w:u w:val="single"/>
        </w:rPr>
        <w:t>Current MBS items for biomarker testing</w:t>
      </w:r>
    </w:p>
    <w:p w14:paraId="7FE1D626" w14:textId="35409C1A" w:rsidR="00654719" w:rsidRDefault="00654719" w:rsidP="001D2D59">
      <w:pPr>
        <w:spacing w:after="120" w:line="240" w:lineRule="auto"/>
        <w:rPr>
          <w:rFonts w:ascii="Segoe UI" w:hAnsi="Segoe UI" w:cs="Segoe UI"/>
          <w:sz w:val="22"/>
          <w:szCs w:val="22"/>
        </w:rPr>
      </w:pPr>
      <w:r w:rsidRPr="00DD115A">
        <w:rPr>
          <w:rFonts w:ascii="Segoe UI" w:hAnsi="Segoe UI" w:cs="Segoe UI"/>
          <w:sz w:val="22"/>
          <w:szCs w:val="22"/>
        </w:rPr>
        <w:t xml:space="preserve">As of 01 November 2023, three MBS items for small gene panel sequencing (NGS) of tissue are listed for NSCLC. The current MBS items (73437, 73438, 73439) cover </w:t>
      </w:r>
      <w:r w:rsidR="00476F47">
        <w:rPr>
          <w:rFonts w:ascii="Segoe UI" w:hAnsi="Segoe UI" w:cs="Segoe UI"/>
          <w:sz w:val="22"/>
          <w:szCs w:val="22"/>
        </w:rPr>
        <w:t xml:space="preserve">nucleic acid </w:t>
      </w:r>
      <w:r w:rsidRPr="00DD115A">
        <w:rPr>
          <w:rFonts w:ascii="Segoe UI" w:hAnsi="Segoe UI" w:cs="Segoe UI"/>
          <w:sz w:val="22"/>
          <w:szCs w:val="22"/>
        </w:rPr>
        <w:t xml:space="preserve">variant testing in </w:t>
      </w:r>
      <w:r w:rsidRPr="001F2C08">
        <w:rPr>
          <w:rFonts w:ascii="Segoe UI" w:hAnsi="Segoe UI" w:cs="Segoe UI"/>
          <w:i/>
          <w:iCs/>
          <w:sz w:val="22"/>
          <w:szCs w:val="22"/>
        </w:rPr>
        <w:t>EGFR</w:t>
      </w:r>
      <w:r w:rsidRPr="00DD115A">
        <w:rPr>
          <w:rFonts w:ascii="Segoe UI" w:hAnsi="Segoe UI" w:cs="Segoe UI"/>
          <w:sz w:val="22"/>
          <w:szCs w:val="22"/>
        </w:rPr>
        <w:t xml:space="preserve">, </w:t>
      </w:r>
      <w:r w:rsidRPr="00E6645E">
        <w:rPr>
          <w:rFonts w:ascii="Segoe UI" w:hAnsi="Segoe UI" w:cs="Segoe UI"/>
          <w:i/>
          <w:iCs/>
          <w:sz w:val="22"/>
          <w:szCs w:val="22"/>
        </w:rPr>
        <w:t>BRAF</w:t>
      </w:r>
      <w:r w:rsidRPr="00DD115A">
        <w:rPr>
          <w:rFonts w:ascii="Segoe UI" w:hAnsi="Segoe UI" w:cs="Segoe UI"/>
          <w:sz w:val="22"/>
          <w:szCs w:val="22"/>
        </w:rPr>
        <w:t xml:space="preserve">, </w:t>
      </w:r>
      <w:r w:rsidRPr="00E6645E">
        <w:rPr>
          <w:rFonts w:ascii="Segoe UI" w:hAnsi="Segoe UI" w:cs="Segoe UI"/>
          <w:i/>
          <w:iCs/>
          <w:sz w:val="22"/>
          <w:szCs w:val="22"/>
        </w:rPr>
        <w:t>KRAS</w:t>
      </w:r>
      <w:r w:rsidRPr="00DD115A">
        <w:rPr>
          <w:rFonts w:ascii="Segoe UI" w:hAnsi="Segoe UI" w:cs="Segoe UI"/>
          <w:sz w:val="22"/>
          <w:szCs w:val="22"/>
        </w:rPr>
        <w:t xml:space="preserve">, </w:t>
      </w:r>
      <w:r w:rsidRPr="00E6645E">
        <w:rPr>
          <w:rFonts w:ascii="Segoe UI" w:hAnsi="Segoe UI" w:cs="Segoe UI"/>
          <w:i/>
          <w:iCs/>
          <w:sz w:val="22"/>
          <w:szCs w:val="22"/>
        </w:rPr>
        <w:t>MET</w:t>
      </w:r>
      <w:r w:rsidR="00E6645E">
        <w:rPr>
          <w:rFonts w:ascii="Segoe UI" w:hAnsi="Segoe UI" w:cs="Segoe UI"/>
          <w:sz w:val="22"/>
          <w:szCs w:val="22"/>
        </w:rPr>
        <w:t xml:space="preserve"> </w:t>
      </w:r>
      <w:r w:rsidRPr="00DD115A">
        <w:rPr>
          <w:rFonts w:ascii="Segoe UI" w:hAnsi="Segoe UI" w:cs="Segoe UI"/>
          <w:sz w:val="22"/>
          <w:szCs w:val="22"/>
        </w:rPr>
        <w:t>exon</w:t>
      </w:r>
      <w:r w:rsidR="00E6645E">
        <w:rPr>
          <w:rFonts w:ascii="Segoe UI" w:hAnsi="Segoe UI" w:cs="Segoe UI"/>
          <w:sz w:val="22"/>
          <w:szCs w:val="22"/>
        </w:rPr>
        <w:t xml:space="preserve"> </w:t>
      </w:r>
      <w:r w:rsidRPr="00DD115A">
        <w:rPr>
          <w:rFonts w:ascii="Segoe UI" w:hAnsi="Segoe UI" w:cs="Segoe UI"/>
          <w:sz w:val="22"/>
          <w:szCs w:val="22"/>
        </w:rPr>
        <w:t>14 genes and</w:t>
      </w:r>
      <w:r w:rsidR="0038723A">
        <w:rPr>
          <w:rFonts w:ascii="Segoe UI" w:hAnsi="Segoe UI" w:cs="Segoe UI"/>
          <w:sz w:val="22"/>
          <w:szCs w:val="22"/>
        </w:rPr>
        <w:t xml:space="preserve"> </w:t>
      </w:r>
      <w:r w:rsidR="0038723A" w:rsidRPr="0038723A">
        <w:rPr>
          <w:rFonts w:ascii="Segoe UI" w:hAnsi="Segoe UI" w:cs="Segoe UI"/>
          <w:sz w:val="22"/>
          <w:szCs w:val="22"/>
        </w:rPr>
        <w:t>ribonucleic acid</w:t>
      </w:r>
      <w:r w:rsidRPr="00DD115A">
        <w:rPr>
          <w:rFonts w:ascii="Segoe UI" w:hAnsi="Segoe UI" w:cs="Segoe UI"/>
          <w:sz w:val="22"/>
          <w:szCs w:val="22"/>
        </w:rPr>
        <w:t xml:space="preserve"> </w:t>
      </w:r>
      <w:r w:rsidR="0038723A">
        <w:rPr>
          <w:rFonts w:ascii="Segoe UI" w:hAnsi="Segoe UI" w:cs="Segoe UI"/>
          <w:sz w:val="22"/>
          <w:szCs w:val="22"/>
        </w:rPr>
        <w:t>(</w:t>
      </w:r>
      <w:r w:rsidRPr="00DD115A">
        <w:rPr>
          <w:rFonts w:ascii="Segoe UI" w:hAnsi="Segoe UI" w:cs="Segoe UI"/>
          <w:sz w:val="22"/>
          <w:szCs w:val="22"/>
        </w:rPr>
        <w:t>RNA</w:t>
      </w:r>
      <w:r w:rsidR="0038723A">
        <w:rPr>
          <w:rFonts w:ascii="Segoe UI" w:hAnsi="Segoe UI" w:cs="Segoe UI"/>
          <w:sz w:val="22"/>
          <w:szCs w:val="22"/>
        </w:rPr>
        <w:t>)</w:t>
      </w:r>
      <w:r w:rsidRPr="00DD115A">
        <w:rPr>
          <w:rFonts w:ascii="Segoe UI" w:hAnsi="Segoe UI" w:cs="Segoe UI"/>
          <w:sz w:val="22"/>
          <w:szCs w:val="22"/>
        </w:rPr>
        <w:t xml:space="preserve"> fusion status of </w:t>
      </w:r>
      <w:r w:rsidRPr="00E6645E">
        <w:rPr>
          <w:rFonts w:ascii="Segoe UI" w:hAnsi="Segoe UI" w:cs="Segoe UI"/>
          <w:i/>
          <w:iCs/>
          <w:sz w:val="22"/>
          <w:szCs w:val="22"/>
        </w:rPr>
        <w:t>ALK</w:t>
      </w:r>
      <w:r w:rsidRPr="00DD115A">
        <w:rPr>
          <w:rFonts w:ascii="Segoe UI" w:hAnsi="Segoe UI" w:cs="Segoe UI"/>
          <w:sz w:val="22"/>
          <w:szCs w:val="22"/>
        </w:rPr>
        <w:t xml:space="preserve">, </w:t>
      </w:r>
      <w:r w:rsidRPr="00E6645E">
        <w:rPr>
          <w:rFonts w:ascii="Segoe UI" w:hAnsi="Segoe UI" w:cs="Segoe UI"/>
          <w:i/>
          <w:iCs/>
          <w:sz w:val="22"/>
          <w:szCs w:val="22"/>
        </w:rPr>
        <w:t>ROS1</w:t>
      </w:r>
      <w:r w:rsidRPr="00DD115A">
        <w:rPr>
          <w:rFonts w:ascii="Segoe UI" w:hAnsi="Segoe UI" w:cs="Segoe UI"/>
          <w:sz w:val="22"/>
          <w:szCs w:val="22"/>
        </w:rPr>
        <w:t xml:space="preserve">, </w:t>
      </w:r>
      <w:r w:rsidRPr="00E6645E">
        <w:rPr>
          <w:rFonts w:ascii="Segoe UI" w:hAnsi="Segoe UI" w:cs="Segoe UI"/>
          <w:i/>
          <w:iCs/>
          <w:sz w:val="22"/>
          <w:szCs w:val="22"/>
        </w:rPr>
        <w:t>RET</w:t>
      </w:r>
      <w:r w:rsidRPr="00DD115A">
        <w:rPr>
          <w:rFonts w:ascii="Segoe UI" w:hAnsi="Segoe UI" w:cs="Segoe UI"/>
          <w:sz w:val="22"/>
          <w:szCs w:val="22"/>
        </w:rPr>
        <w:t xml:space="preserve">, </w:t>
      </w:r>
      <w:r w:rsidRPr="00E6645E">
        <w:rPr>
          <w:rFonts w:ascii="Segoe UI" w:hAnsi="Segoe UI" w:cs="Segoe UI"/>
          <w:i/>
          <w:iCs/>
          <w:sz w:val="22"/>
          <w:szCs w:val="22"/>
        </w:rPr>
        <w:t>NTRK1</w:t>
      </w:r>
      <w:r w:rsidRPr="00DD115A">
        <w:rPr>
          <w:rFonts w:ascii="Segoe UI" w:hAnsi="Segoe UI" w:cs="Segoe UI"/>
          <w:sz w:val="22"/>
          <w:szCs w:val="22"/>
        </w:rPr>
        <w:t xml:space="preserve">, </w:t>
      </w:r>
      <w:r w:rsidRPr="00E6645E">
        <w:rPr>
          <w:rFonts w:ascii="Segoe UI" w:hAnsi="Segoe UI" w:cs="Segoe UI"/>
          <w:i/>
          <w:iCs/>
          <w:sz w:val="22"/>
          <w:szCs w:val="22"/>
        </w:rPr>
        <w:t>NTRK2</w:t>
      </w:r>
      <w:r w:rsidRPr="00DD115A">
        <w:rPr>
          <w:rFonts w:ascii="Segoe UI" w:hAnsi="Segoe UI" w:cs="Segoe UI"/>
          <w:sz w:val="22"/>
          <w:szCs w:val="22"/>
        </w:rPr>
        <w:t xml:space="preserve"> and </w:t>
      </w:r>
      <w:r w:rsidRPr="00E6645E">
        <w:rPr>
          <w:rFonts w:ascii="Segoe UI" w:hAnsi="Segoe UI" w:cs="Segoe UI"/>
          <w:i/>
          <w:iCs/>
          <w:sz w:val="22"/>
          <w:szCs w:val="22"/>
        </w:rPr>
        <w:t>NTRK3</w:t>
      </w:r>
      <w:r w:rsidRPr="00DD115A">
        <w:rPr>
          <w:rFonts w:ascii="Segoe UI" w:hAnsi="Segoe UI" w:cs="Segoe UI"/>
          <w:sz w:val="22"/>
          <w:szCs w:val="22"/>
        </w:rPr>
        <w:t xml:space="preserve"> genes</w:t>
      </w:r>
      <w:r w:rsidR="007D21BE">
        <w:rPr>
          <w:rFonts w:ascii="Segoe UI" w:hAnsi="Segoe UI" w:cs="Segoe UI"/>
          <w:sz w:val="22"/>
          <w:szCs w:val="22"/>
        </w:rPr>
        <w:t xml:space="preserve"> </w:t>
      </w:r>
      <w:r w:rsidR="007D21BE">
        <w:rPr>
          <w:rFonts w:ascii="Segoe UI" w:hAnsi="Segoe UI" w:cs="Segoe UI"/>
          <w:sz w:val="22"/>
          <w:szCs w:val="22"/>
        </w:rPr>
        <w:fldChar w:fldCharType="begin"/>
      </w:r>
      <w:r w:rsidR="007D21BE">
        <w:rPr>
          <w:rFonts w:ascii="Segoe UI" w:hAnsi="Segoe UI" w:cs="Segoe UI"/>
          <w:sz w:val="22"/>
          <w:szCs w:val="22"/>
        </w:rPr>
        <w:instrText xml:space="preserve"> ADDIN EN.CITE &lt;EndNote&gt;&lt;Cite&gt;&lt;Author&gt;MBS&lt;/Author&gt;&lt;Year&gt;2023&lt;/Year&gt;&lt;RecNum&gt;28&lt;/RecNum&gt;&lt;DisplayText&gt;(MBS 2023)&lt;/DisplayText&gt;&lt;record&gt;&lt;rec-number&gt;28&lt;/rec-number&gt;&lt;foreign-keys&gt;&lt;key app="EN" db-id="tpaa9ewt8d2xz0e0pvqvespawv0rdaf0tre0" timestamp="1719448050"&gt;28&lt;/key&gt;&lt;/foreign-keys&gt;&lt;ref-type name="Electronic Article"&gt;43&lt;/ref-type&gt;&lt;contributors&gt;&lt;authors&gt;&lt;author&gt;MBS&lt;/author&gt;&lt;/authors&gt;&lt;/contributors&gt;&lt;titles&gt;&lt;title&gt;Small gene panel testing for non-small cell lung carcinoma (NSCLC) – Factsheet&lt;/title&gt;&lt;/titles&gt;&lt;dates&gt;&lt;year&gt;2023&lt;/year&gt;&lt;pub-dates&gt;&lt;date&gt;27/06/2024&lt;/date&gt;&lt;/pub-dates&gt;&lt;/dates&gt;&lt;pub-location&gt;Canberra&lt;/pub-location&gt;&lt;publisher&gt;Medicare Benefits Schedule&lt;/publisher&gt;&lt;urls&gt;&lt;related-urls&gt;&lt;url&gt;https://www.mbsonline.gov.au/internet/mbsonline/publishing.nsf/Content/0FAE1338D92EA3A3CA258A6F0001701A/$File/FS%20-%20Small%20gene%20panel%20test%20for%20non-small%20cell%20lung%20carcinoma.pdf&lt;/url&gt;&lt;/related-urls&gt;&lt;/urls&gt;&lt;custom2&gt;27/06/2024&lt;/custom2&gt;&lt;/record&gt;&lt;/Cite&gt;&lt;/EndNote&gt;</w:instrText>
      </w:r>
      <w:r w:rsidR="007D21BE">
        <w:rPr>
          <w:rFonts w:ascii="Segoe UI" w:hAnsi="Segoe UI" w:cs="Segoe UI"/>
          <w:sz w:val="22"/>
          <w:szCs w:val="22"/>
        </w:rPr>
        <w:fldChar w:fldCharType="separate"/>
      </w:r>
      <w:r w:rsidR="007D21BE">
        <w:rPr>
          <w:rFonts w:ascii="Segoe UI" w:hAnsi="Segoe UI" w:cs="Segoe UI"/>
          <w:noProof/>
          <w:sz w:val="22"/>
          <w:szCs w:val="22"/>
        </w:rPr>
        <w:t>(MBS 2023)</w:t>
      </w:r>
      <w:r w:rsidR="007D21BE">
        <w:rPr>
          <w:rFonts w:ascii="Segoe UI" w:hAnsi="Segoe UI" w:cs="Segoe UI"/>
          <w:sz w:val="22"/>
          <w:szCs w:val="22"/>
        </w:rPr>
        <w:fldChar w:fldCharType="end"/>
      </w:r>
      <w:r w:rsidRPr="00DD115A">
        <w:rPr>
          <w:rFonts w:ascii="Segoe UI" w:hAnsi="Segoe UI" w:cs="Segoe UI"/>
          <w:sz w:val="22"/>
          <w:szCs w:val="22"/>
        </w:rPr>
        <w:t xml:space="preserve">. An overview of </w:t>
      </w:r>
      <w:r w:rsidR="00C30CF0">
        <w:rPr>
          <w:rFonts w:ascii="Segoe UI" w:hAnsi="Segoe UI" w:cs="Segoe UI"/>
          <w:sz w:val="22"/>
          <w:szCs w:val="22"/>
        </w:rPr>
        <w:t xml:space="preserve">corresponding </w:t>
      </w:r>
      <w:r w:rsidRPr="00DD115A">
        <w:rPr>
          <w:rFonts w:ascii="Segoe UI" w:hAnsi="Segoe UI" w:cs="Segoe UI"/>
          <w:sz w:val="22"/>
          <w:szCs w:val="22"/>
        </w:rPr>
        <w:t xml:space="preserve">targeted therapies available </w:t>
      </w:r>
      <w:r w:rsidR="00A734CA">
        <w:rPr>
          <w:rFonts w:ascii="Segoe UI" w:hAnsi="Segoe UI" w:cs="Segoe UI"/>
          <w:sz w:val="22"/>
          <w:szCs w:val="22"/>
        </w:rPr>
        <w:t xml:space="preserve">on the PBS for these variants </w:t>
      </w:r>
      <w:r w:rsidRPr="00DD115A">
        <w:rPr>
          <w:rFonts w:ascii="Segoe UI" w:hAnsi="Segoe UI" w:cs="Segoe UI"/>
          <w:sz w:val="22"/>
          <w:szCs w:val="22"/>
        </w:rPr>
        <w:t xml:space="preserve">is presented in </w:t>
      </w:r>
      <w:r w:rsidR="00BD324C" w:rsidRPr="00BD324C">
        <w:rPr>
          <w:rFonts w:ascii="Segoe UI" w:hAnsi="Segoe UI" w:cs="Segoe UI"/>
          <w:sz w:val="22"/>
          <w:szCs w:val="22"/>
        </w:rPr>
        <w:fldChar w:fldCharType="begin"/>
      </w:r>
      <w:r w:rsidR="00BD324C">
        <w:rPr>
          <w:rFonts w:ascii="Segoe UI" w:hAnsi="Segoe UI" w:cs="Segoe UI"/>
          <w:sz w:val="22"/>
          <w:szCs w:val="22"/>
        </w:rPr>
        <w:instrText xml:space="preserve"> REF _Ref171001827 \h  \* MERGEFORMAT </w:instrText>
      </w:r>
      <w:r w:rsidR="00BD324C" w:rsidRPr="00BD324C">
        <w:rPr>
          <w:rFonts w:ascii="Segoe UI" w:hAnsi="Segoe UI" w:cs="Segoe UI"/>
          <w:sz w:val="22"/>
          <w:szCs w:val="22"/>
        </w:rPr>
      </w:r>
      <w:r w:rsidR="00BD324C" w:rsidRPr="00BD324C">
        <w:rPr>
          <w:rFonts w:ascii="Segoe UI" w:hAnsi="Segoe UI" w:cs="Segoe UI"/>
          <w:sz w:val="22"/>
          <w:szCs w:val="22"/>
        </w:rPr>
        <w:fldChar w:fldCharType="separate"/>
      </w:r>
      <w:r w:rsidR="00FA41D8" w:rsidRPr="00FA41D8">
        <w:rPr>
          <w:rFonts w:ascii="Segoe UI" w:hAnsi="Segoe UI" w:cs="Segoe UI"/>
          <w:sz w:val="22"/>
          <w:szCs w:val="22"/>
        </w:rPr>
        <w:t>Table 1</w:t>
      </w:r>
      <w:r w:rsidR="00BD324C" w:rsidRPr="00BD324C">
        <w:rPr>
          <w:rFonts w:ascii="Segoe UI" w:hAnsi="Segoe UI" w:cs="Segoe UI"/>
          <w:sz w:val="22"/>
          <w:szCs w:val="22"/>
        </w:rPr>
        <w:fldChar w:fldCharType="end"/>
      </w:r>
      <w:r w:rsidR="00BD324C">
        <w:rPr>
          <w:rFonts w:ascii="Segoe UI" w:hAnsi="Segoe UI" w:cs="Segoe UI"/>
          <w:sz w:val="22"/>
          <w:szCs w:val="22"/>
        </w:rPr>
        <w:t>.</w:t>
      </w:r>
    </w:p>
    <w:p w14:paraId="6A69BBB7" w14:textId="0C74CF5C" w:rsidR="0050025E" w:rsidRPr="0050025E" w:rsidRDefault="0050025E" w:rsidP="001D2D59">
      <w:pPr>
        <w:spacing w:after="120" w:line="240" w:lineRule="auto"/>
        <w:rPr>
          <w:rFonts w:ascii="Segoe UI" w:hAnsi="Segoe UI" w:cs="Segoe UI"/>
          <w:sz w:val="22"/>
          <w:szCs w:val="22"/>
          <w:u w:val="single"/>
        </w:rPr>
      </w:pPr>
      <w:r w:rsidRPr="0050025E">
        <w:rPr>
          <w:rFonts w:ascii="Segoe UI" w:hAnsi="Segoe UI" w:cs="Segoe UI"/>
          <w:sz w:val="22"/>
          <w:szCs w:val="22"/>
          <w:u w:val="single"/>
        </w:rPr>
        <w:t xml:space="preserve">Proposed </w:t>
      </w:r>
      <w:r w:rsidR="00F34288">
        <w:rPr>
          <w:rFonts w:ascii="Segoe UI" w:hAnsi="Segoe UI" w:cs="Segoe UI"/>
          <w:sz w:val="22"/>
          <w:szCs w:val="22"/>
          <w:u w:val="single"/>
        </w:rPr>
        <w:t>intervention</w:t>
      </w:r>
    </w:p>
    <w:p w14:paraId="460ED09C" w14:textId="0C250FA2" w:rsidR="008B1342" w:rsidRPr="008B1342" w:rsidRDefault="007E7259" w:rsidP="008B1342">
      <w:pPr>
        <w:pStyle w:val="BodyText"/>
        <w:rPr>
          <w:rFonts w:ascii="Segoe UI" w:hAnsi="Segoe UI" w:cs="Segoe UI"/>
          <w:sz w:val="22"/>
          <w:szCs w:val="22"/>
        </w:rPr>
      </w:pPr>
      <w:r w:rsidRPr="007E7259">
        <w:rPr>
          <w:rFonts w:ascii="Segoe UI" w:hAnsi="Segoe UI" w:cs="Segoe UI"/>
          <w:sz w:val="22"/>
          <w:szCs w:val="22"/>
        </w:rPr>
        <w:t>The proposed intervention is the brand-agnostic NGS panel testing of cell-free nucleic acid from plasma for the detection of oncogenic alterations.</w:t>
      </w:r>
      <w:r>
        <w:rPr>
          <w:rFonts w:ascii="Segoe UI" w:hAnsi="Segoe UI" w:cs="Segoe UI"/>
          <w:sz w:val="22"/>
          <w:szCs w:val="22"/>
        </w:rPr>
        <w:t xml:space="preserve"> </w:t>
      </w:r>
      <w:r w:rsidR="008B1342" w:rsidRPr="008B1342">
        <w:rPr>
          <w:rFonts w:ascii="Segoe UI" w:hAnsi="Segoe UI" w:cs="Segoe UI"/>
          <w:sz w:val="22"/>
          <w:szCs w:val="22"/>
        </w:rPr>
        <w:t xml:space="preserve">The scale of gene analysis proposed is informed by international guidelines. While not all guideline-recommended genes have targeted treatments currently listed on the PBS, </w:t>
      </w:r>
      <w:r w:rsidR="00586AFA">
        <w:rPr>
          <w:rFonts w:ascii="Segoe UI" w:hAnsi="Segoe UI" w:cs="Segoe UI"/>
          <w:sz w:val="22"/>
          <w:szCs w:val="22"/>
        </w:rPr>
        <w:t xml:space="preserve">broad </w:t>
      </w:r>
      <w:r w:rsidR="008B1342" w:rsidRPr="008B1342">
        <w:rPr>
          <w:rFonts w:ascii="Segoe UI" w:hAnsi="Segoe UI" w:cs="Segoe UI"/>
          <w:sz w:val="22"/>
          <w:szCs w:val="22"/>
        </w:rPr>
        <w:t xml:space="preserve">genotyping provides valuable information to help guide clinical management. In the listing of the current tissue NGS panel MBS item, it is of note that consideration of relevant future biomarkers was incorporated into the decision to list </w:t>
      </w:r>
      <w:r w:rsidR="008B1342" w:rsidRPr="008B1342">
        <w:rPr>
          <w:rFonts w:ascii="Segoe UI" w:hAnsi="Segoe UI" w:cs="Segoe UI"/>
          <w:i/>
          <w:iCs/>
          <w:sz w:val="22"/>
          <w:szCs w:val="22"/>
        </w:rPr>
        <w:t>KRAS</w:t>
      </w:r>
      <w:r w:rsidR="008B1342" w:rsidRPr="008B1342">
        <w:rPr>
          <w:rFonts w:ascii="Segoe UI" w:hAnsi="Segoe UI" w:cs="Segoe UI"/>
          <w:sz w:val="22"/>
          <w:szCs w:val="22"/>
        </w:rPr>
        <w:t xml:space="preserve">, </w:t>
      </w:r>
      <w:r w:rsidR="008B1342" w:rsidRPr="008B1342">
        <w:rPr>
          <w:rFonts w:ascii="Segoe UI" w:hAnsi="Segoe UI" w:cs="Segoe UI"/>
          <w:i/>
          <w:iCs/>
          <w:sz w:val="22"/>
          <w:szCs w:val="22"/>
        </w:rPr>
        <w:t>BRAF</w:t>
      </w:r>
      <w:r w:rsidR="008B1342" w:rsidRPr="008B1342">
        <w:rPr>
          <w:rFonts w:ascii="Segoe UI" w:hAnsi="Segoe UI" w:cs="Segoe UI"/>
          <w:sz w:val="22"/>
          <w:szCs w:val="22"/>
        </w:rPr>
        <w:t xml:space="preserve">, </w:t>
      </w:r>
      <w:r w:rsidR="008B1342" w:rsidRPr="008B1342">
        <w:rPr>
          <w:rFonts w:ascii="Segoe UI" w:hAnsi="Segoe UI" w:cs="Segoe UI"/>
          <w:i/>
          <w:iCs/>
          <w:sz w:val="22"/>
          <w:szCs w:val="22"/>
        </w:rPr>
        <w:t>METex14sk</w:t>
      </w:r>
      <w:r w:rsidR="008B1342" w:rsidRPr="008B1342">
        <w:rPr>
          <w:rFonts w:ascii="Segoe UI" w:hAnsi="Segoe UI" w:cs="Segoe UI"/>
          <w:sz w:val="22"/>
          <w:szCs w:val="22"/>
        </w:rPr>
        <w:t xml:space="preserve">, </w:t>
      </w:r>
      <w:r w:rsidR="008B1342" w:rsidRPr="008B1342">
        <w:rPr>
          <w:rFonts w:ascii="Segoe UI" w:hAnsi="Segoe UI" w:cs="Segoe UI"/>
          <w:i/>
          <w:iCs/>
          <w:sz w:val="22"/>
          <w:szCs w:val="22"/>
        </w:rPr>
        <w:t>RET</w:t>
      </w:r>
      <w:r w:rsidR="008B1342" w:rsidRPr="008B1342">
        <w:rPr>
          <w:rFonts w:ascii="Segoe UI" w:hAnsi="Segoe UI" w:cs="Segoe UI"/>
          <w:sz w:val="22"/>
          <w:szCs w:val="22"/>
        </w:rPr>
        <w:t xml:space="preserve">, and </w:t>
      </w:r>
      <w:r w:rsidR="008B1342" w:rsidRPr="008B1342">
        <w:rPr>
          <w:rFonts w:ascii="Segoe UI" w:hAnsi="Segoe UI" w:cs="Segoe UI"/>
          <w:i/>
          <w:iCs/>
          <w:sz w:val="22"/>
          <w:szCs w:val="22"/>
        </w:rPr>
        <w:t>NTRK1</w:t>
      </w:r>
      <w:r w:rsidR="008B1342" w:rsidRPr="008B1342">
        <w:rPr>
          <w:rFonts w:ascii="Segoe UI" w:hAnsi="Segoe UI" w:cs="Segoe UI"/>
          <w:sz w:val="22"/>
          <w:szCs w:val="22"/>
        </w:rPr>
        <w:t xml:space="preserve">, </w:t>
      </w:r>
      <w:r w:rsidR="008B1342" w:rsidRPr="008B1342">
        <w:rPr>
          <w:rFonts w:ascii="Segoe UI" w:hAnsi="Segoe UI" w:cs="Segoe UI"/>
          <w:i/>
          <w:iCs/>
          <w:sz w:val="22"/>
          <w:szCs w:val="22"/>
        </w:rPr>
        <w:t>NTRK2</w:t>
      </w:r>
      <w:r w:rsidR="008B1342" w:rsidRPr="008B1342">
        <w:rPr>
          <w:rFonts w:ascii="Segoe UI" w:hAnsi="Segoe UI" w:cs="Segoe UI"/>
          <w:sz w:val="22"/>
          <w:szCs w:val="22"/>
        </w:rPr>
        <w:t xml:space="preserve"> and </w:t>
      </w:r>
      <w:r w:rsidR="008B1342" w:rsidRPr="008B1342">
        <w:rPr>
          <w:rFonts w:ascii="Segoe UI" w:hAnsi="Segoe UI" w:cs="Segoe UI"/>
          <w:i/>
          <w:iCs/>
          <w:sz w:val="22"/>
          <w:szCs w:val="22"/>
        </w:rPr>
        <w:t>NTRK3</w:t>
      </w:r>
      <w:r w:rsidR="008B1342" w:rsidRPr="008B1342">
        <w:rPr>
          <w:rFonts w:ascii="Segoe UI" w:hAnsi="Segoe UI" w:cs="Segoe UI"/>
          <w:sz w:val="22"/>
          <w:szCs w:val="22"/>
        </w:rPr>
        <w:t xml:space="preserve"> in the MBS item, before the availability of targeted therapies in Australia.</w:t>
      </w:r>
    </w:p>
    <w:p w14:paraId="4165C664" w14:textId="1FDC8B76" w:rsidR="008B1342" w:rsidRPr="008B1342" w:rsidRDefault="008B1342" w:rsidP="008B1342">
      <w:pPr>
        <w:pStyle w:val="BodyText"/>
        <w:rPr>
          <w:rFonts w:ascii="Segoe UI" w:hAnsi="Segoe UI" w:cs="Segoe UI"/>
          <w:sz w:val="22"/>
          <w:szCs w:val="22"/>
        </w:rPr>
      </w:pPr>
      <w:r w:rsidRPr="008B1342">
        <w:rPr>
          <w:rFonts w:ascii="Segoe UI" w:hAnsi="Segoe UI" w:cs="Segoe UI"/>
          <w:sz w:val="22"/>
          <w:szCs w:val="22"/>
        </w:rPr>
        <w:t xml:space="preserve">Aligned with the NCCN Guidelines, the proposed item suggests the testing of </w:t>
      </w:r>
      <w:r w:rsidRPr="008B1342">
        <w:rPr>
          <w:rFonts w:ascii="Segoe UI" w:hAnsi="Segoe UI" w:cs="Segoe UI"/>
          <w:i/>
          <w:iCs/>
          <w:sz w:val="22"/>
          <w:szCs w:val="22"/>
        </w:rPr>
        <w:t>EGFR</w:t>
      </w:r>
      <w:r w:rsidRPr="008B1342">
        <w:rPr>
          <w:rFonts w:ascii="Segoe UI" w:hAnsi="Segoe UI" w:cs="Segoe UI"/>
          <w:sz w:val="22"/>
          <w:szCs w:val="22"/>
        </w:rPr>
        <w:t xml:space="preserve">, </w:t>
      </w:r>
      <w:r w:rsidRPr="008B1342">
        <w:rPr>
          <w:rFonts w:ascii="Segoe UI" w:hAnsi="Segoe UI" w:cs="Segoe UI"/>
          <w:i/>
          <w:iCs/>
          <w:sz w:val="22"/>
          <w:szCs w:val="22"/>
        </w:rPr>
        <w:t>BRAF</w:t>
      </w:r>
      <w:r w:rsidRPr="008B1342">
        <w:rPr>
          <w:rFonts w:ascii="Segoe UI" w:hAnsi="Segoe UI" w:cs="Segoe UI"/>
          <w:sz w:val="22"/>
          <w:szCs w:val="22"/>
        </w:rPr>
        <w:t xml:space="preserve">, </w:t>
      </w:r>
      <w:r w:rsidRPr="008B1342">
        <w:rPr>
          <w:rFonts w:ascii="Segoe UI" w:hAnsi="Segoe UI" w:cs="Segoe UI"/>
          <w:i/>
          <w:iCs/>
          <w:sz w:val="22"/>
          <w:szCs w:val="22"/>
        </w:rPr>
        <w:t>KRAS</w:t>
      </w:r>
      <w:r w:rsidRPr="008B1342">
        <w:rPr>
          <w:rFonts w:ascii="Segoe UI" w:hAnsi="Segoe UI" w:cs="Segoe UI"/>
          <w:sz w:val="22"/>
          <w:szCs w:val="22"/>
        </w:rPr>
        <w:t xml:space="preserve">, </w:t>
      </w:r>
      <w:r w:rsidRPr="008B1342">
        <w:rPr>
          <w:rFonts w:ascii="Segoe UI" w:hAnsi="Segoe UI" w:cs="Segoe UI"/>
          <w:i/>
          <w:iCs/>
          <w:sz w:val="22"/>
          <w:szCs w:val="22"/>
        </w:rPr>
        <w:t>METex14sk</w:t>
      </w:r>
      <w:r w:rsidRPr="008B1342">
        <w:rPr>
          <w:rFonts w:ascii="Segoe UI" w:hAnsi="Segoe UI" w:cs="Segoe UI"/>
          <w:sz w:val="22"/>
          <w:szCs w:val="22"/>
        </w:rPr>
        <w:t xml:space="preserve">, </w:t>
      </w:r>
      <w:r w:rsidRPr="008B1342">
        <w:rPr>
          <w:rFonts w:ascii="Segoe UI" w:hAnsi="Segoe UI" w:cs="Segoe UI"/>
          <w:i/>
          <w:iCs/>
          <w:sz w:val="22"/>
          <w:szCs w:val="22"/>
        </w:rPr>
        <w:t>ERBB2</w:t>
      </w:r>
      <w:r w:rsidRPr="008B1342">
        <w:rPr>
          <w:rFonts w:ascii="Segoe UI" w:hAnsi="Segoe UI" w:cs="Segoe UI"/>
          <w:sz w:val="22"/>
          <w:szCs w:val="22"/>
        </w:rPr>
        <w:t xml:space="preserve"> (</w:t>
      </w:r>
      <w:r w:rsidRPr="008B1342">
        <w:rPr>
          <w:rFonts w:ascii="Segoe UI" w:hAnsi="Segoe UI" w:cs="Segoe UI"/>
          <w:i/>
          <w:iCs/>
          <w:sz w:val="22"/>
          <w:szCs w:val="22"/>
        </w:rPr>
        <w:t>HER2</w:t>
      </w:r>
      <w:r w:rsidRPr="008B1342">
        <w:rPr>
          <w:rFonts w:ascii="Segoe UI" w:hAnsi="Segoe UI" w:cs="Segoe UI"/>
          <w:sz w:val="22"/>
          <w:szCs w:val="22"/>
        </w:rPr>
        <w:t xml:space="preserve">), </w:t>
      </w:r>
      <w:r w:rsidRPr="008B1342">
        <w:rPr>
          <w:rFonts w:ascii="Segoe UI" w:hAnsi="Segoe UI" w:cs="Segoe UI"/>
          <w:i/>
          <w:iCs/>
          <w:sz w:val="22"/>
          <w:szCs w:val="22"/>
        </w:rPr>
        <w:t>ALK</w:t>
      </w:r>
      <w:r w:rsidRPr="008B1342">
        <w:rPr>
          <w:rFonts w:ascii="Segoe UI" w:hAnsi="Segoe UI" w:cs="Segoe UI"/>
          <w:sz w:val="22"/>
          <w:szCs w:val="22"/>
        </w:rPr>
        <w:t xml:space="preserve">, </w:t>
      </w:r>
      <w:r w:rsidRPr="008B1342">
        <w:rPr>
          <w:rFonts w:ascii="Segoe UI" w:hAnsi="Segoe UI" w:cs="Segoe UI"/>
          <w:i/>
          <w:iCs/>
          <w:sz w:val="22"/>
          <w:szCs w:val="22"/>
        </w:rPr>
        <w:t>ROS1</w:t>
      </w:r>
      <w:r w:rsidRPr="008B1342">
        <w:rPr>
          <w:rFonts w:ascii="Segoe UI" w:hAnsi="Segoe UI" w:cs="Segoe UI"/>
          <w:sz w:val="22"/>
          <w:szCs w:val="22"/>
        </w:rPr>
        <w:t xml:space="preserve">, </w:t>
      </w:r>
      <w:r w:rsidRPr="008B1342">
        <w:rPr>
          <w:rFonts w:ascii="Segoe UI" w:hAnsi="Segoe UI" w:cs="Segoe UI"/>
          <w:i/>
          <w:iCs/>
          <w:sz w:val="22"/>
          <w:szCs w:val="22"/>
        </w:rPr>
        <w:t>RET</w:t>
      </w:r>
      <w:r w:rsidRPr="008B1342">
        <w:rPr>
          <w:rFonts w:ascii="Segoe UI" w:hAnsi="Segoe UI" w:cs="Segoe UI"/>
          <w:sz w:val="22"/>
          <w:szCs w:val="22"/>
        </w:rPr>
        <w:t xml:space="preserve">, </w:t>
      </w:r>
      <w:r w:rsidRPr="008B1342">
        <w:rPr>
          <w:rFonts w:ascii="Segoe UI" w:hAnsi="Segoe UI" w:cs="Segoe UI"/>
          <w:i/>
          <w:iCs/>
          <w:sz w:val="22"/>
          <w:szCs w:val="22"/>
        </w:rPr>
        <w:t>NTRK1</w:t>
      </w:r>
      <w:r w:rsidRPr="008B1342">
        <w:rPr>
          <w:rFonts w:ascii="Segoe UI" w:hAnsi="Segoe UI" w:cs="Segoe UI"/>
          <w:sz w:val="22"/>
          <w:szCs w:val="22"/>
        </w:rPr>
        <w:t xml:space="preserve">, </w:t>
      </w:r>
      <w:r w:rsidRPr="008B1342">
        <w:rPr>
          <w:rFonts w:ascii="Segoe UI" w:hAnsi="Segoe UI" w:cs="Segoe UI"/>
          <w:i/>
          <w:iCs/>
          <w:sz w:val="22"/>
          <w:szCs w:val="22"/>
        </w:rPr>
        <w:t>NTRK2</w:t>
      </w:r>
      <w:r w:rsidRPr="008B1342">
        <w:rPr>
          <w:rFonts w:ascii="Segoe UI" w:hAnsi="Segoe UI" w:cs="Segoe UI"/>
          <w:sz w:val="22"/>
          <w:szCs w:val="22"/>
        </w:rPr>
        <w:t xml:space="preserve"> and </w:t>
      </w:r>
      <w:r w:rsidRPr="008B1342">
        <w:rPr>
          <w:rFonts w:ascii="Segoe UI" w:hAnsi="Segoe UI" w:cs="Segoe UI"/>
          <w:i/>
          <w:iCs/>
          <w:sz w:val="22"/>
          <w:szCs w:val="22"/>
        </w:rPr>
        <w:t>NTRK3</w:t>
      </w:r>
      <w:r w:rsidRPr="008B1342">
        <w:rPr>
          <w:rFonts w:ascii="Segoe UI" w:hAnsi="Segoe UI" w:cs="Segoe UI"/>
          <w:sz w:val="22"/>
          <w:szCs w:val="22"/>
        </w:rPr>
        <w:t xml:space="preserve"> genes. </w:t>
      </w:r>
      <w:r w:rsidR="00952727">
        <w:rPr>
          <w:rFonts w:ascii="Segoe UI" w:hAnsi="Segoe UI" w:cs="Segoe UI"/>
          <w:sz w:val="22"/>
          <w:szCs w:val="22"/>
        </w:rPr>
        <w:t>Thus</w:t>
      </w:r>
      <w:r w:rsidRPr="008B1342">
        <w:rPr>
          <w:rFonts w:ascii="Segoe UI" w:hAnsi="Segoe UI" w:cs="Segoe UI"/>
          <w:sz w:val="22"/>
          <w:szCs w:val="22"/>
        </w:rPr>
        <w:t xml:space="preserve">, the proposed panel would </w:t>
      </w:r>
      <w:r w:rsidR="00952727">
        <w:rPr>
          <w:rFonts w:ascii="Segoe UI" w:hAnsi="Segoe UI" w:cs="Segoe UI"/>
          <w:sz w:val="22"/>
          <w:szCs w:val="22"/>
        </w:rPr>
        <w:t>include &gt;</w:t>
      </w:r>
      <w:r w:rsidR="009A6EF9">
        <w:rPr>
          <w:rFonts w:ascii="Segoe UI" w:hAnsi="Segoe UI" w:cs="Segoe UI"/>
          <w:sz w:val="22"/>
          <w:szCs w:val="22"/>
        </w:rPr>
        <w:t>10</w:t>
      </w:r>
      <w:r w:rsidRPr="008B1342">
        <w:rPr>
          <w:rFonts w:ascii="Segoe UI" w:hAnsi="Segoe UI" w:cs="Segoe UI"/>
          <w:sz w:val="22"/>
          <w:szCs w:val="22"/>
        </w:rPr>
        <w:t xml:space="preserve"> genes. The Applicant recognises that the panel of genes and abnormalities detected with NGS will vary depending on the design and validation of the NGS </w:t>
      </w:r>
      <w:r w:rsidRPr="008B1342">
        <w:rPr>
          <w:rFonts w:ascii="Segoe UI" w:hAnsi="Segoe UI" w:cs="Segoe UI"/>
          <w:sz w:val="22"/>
          <w:szCs w:val="22"/>
        </w:rPr>
        <w:lastRenderedPageBreak/>
        <w:t>platform. Assays used with liquid biopsy may test for mutations and/or gene fusions at the DNA level, RNA level, both or not at all. While RNA-based panels for tissue biopsies are recognised to have better sensitivity and accuracy in detecting gene fusions compared to DNA-based panels, cell-free RNA (</w:t>
      </w:r>
      <w:proofErr w:type="spellStart"/>
      <w:r w:rsidRPr="008B1342">
        <w:rPr>
          <w:rFonts w:ascii="Segoe UI" w:hAnsi="Segoe UI" w:cs="Segoe UI"/>
          <w:sz w:val="22"/>
          <w:szCs w:val="22"/>
        </w:rPr>
        <w:t>cfRNA</w:t>
      </w:r>
      <w:proofErr w:type="spellEnd"/>
      <w:r w:rsidRPr="008B1342">
        <w:rPr>
          <w:rFonts w:ascii="Segoe UI" w:hAnsi="Segoe UI" w:cs="Segoe UI"/>
          <w:sz w:val="22"/>
          <w:szCs w:val="22"/>
        </w:rPr>
        <w:t xml:space="preserve">) currently remains challenging to clinically validate </w:t>
      </w:r>
      <w:r w:rsidRPr="008B1342">
        <w:rPr>
          <w:rFonts w:ascii="Segoe UI" w:hAnsi="Segoe UI" w:cs="Segoe UI"/>
          <w:b/>
          <w:sz w:val="22"/>
          <w:szCs w:val="22"/>
        </w:rPr>
        <w:fldChar w:fldCharType="begin">
          <w:fldData xml:space="preserve">PEVuZE5vdGU+PENpdGU+PEF1dGhvcj5IZXlkdDwvQXV0aG9yPjxZZWFyPjIwMjE8L1llYXI+PFJl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</w:fldData>
        </w:fldChar>
      </w:r>
      <w:r w:rsidRPr="008B1342">
        <w:rPr>
          <w:rFonts w:ascii="Segoe UI" w:hAnsi="Segoe UI" w:cs="Segoe UI"/>
          <w:sz w:val="22"/>
          <w:szCs w:val="22"/>
        </w:rPr>
        <w:instrText xml:space="preserve"> ADDIN EN.CITE </w:instrText>
      </w:r>
      <w:r w:rsidRPr="008B1342">
        <w:rPr>
          <w:rFonts w:ascii="Segoe UI" w:hAnsi="Segoe UI" w:cs="Segoe UI"/>
          <w:b/>
          <w:sz w:val="22"/>
          <w:szCs w:val="22"/>
        </w:rPr>
        <w:fldChar w:fldCharType="begin">
          <w:fldData xml:space="preserve">PEVuZE5vdGU+PENpdGU+PEF1dGhvcj5IZXlkdDwvQXV0aG9yPjxZZWFyPjIwMjE8L1llYXI+PFJl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</w:fldData>
        </w:fldChar>
      </w:r>
      <w:r w:rsidRPr="008B1342">
        <w:rPr>
          <w:rFonts w:ascii="Segoe UI" w:hAnsi="Segoe UI" w:cs="Segoe UI"/>
          <w:sz w:val="22"/>
          <w:szCs w:val="22"/>
        </w:rPr>
        <w:instrText xml:space="preserve"> ADDIN EN.CITE.DATA </w:instrText>
      </w:r>
      <w:r w:rsidRPr="008B1342">
        <w:rPr>
          <w:rFonts w:ascii="Segoe UI" w:hAnsi="Segoe UI" w:cs="Segoe UI"/>
          <w:sz w:val="22"/>
          <w:szCs w:val="22"/>
        </w:rPr>
      </w:r>
      <w:r w:rsidRPr="008B1342">
        <w:rPr>
          <w:rFonts w:ascii="Segoe UI" w:hAnsi="Segoe UI" w:cs="Segoe UI"/>
          <w:sz w:val="22"/>
          <w:szCs w:val="22"/>
        </w:rPr>
        <w:fldChar w:fldCharType="end"/>
      </w:r>
      <w:r w:rsidRPr="008B1342">
        <w:rPr>
          <w:rFonts w:ascii="Segoe UI" w:hAnsi="Segoe UI" w:cs="Segoe UI"/>
          <w:b/>
          <w:sz w:val="22"/>
          <w:szCs w:val="22"/>
        </w:rPr>
      </w:r>
      <w:r w:rsidRPr="008B1342">
        <w:rPr>
          <w:rFonts w:ascii="Segoe UI" w:hAnsi="Segoe UI" w:cs="Segoe UI"/>
          <w:b/>
          <w:sz w:val="22"/>
          <w:szCs w:val="22"/>
        </w:rPr>
        <w:fldChar w:fldCharType="separate"/>
      </w:r>
      <w:r w:rsidRPr="008B1342">
        <w:rPr>
          <w:rFonts w:ascii="Segoe UI" w:hAnsi="Segoe UI" w:cs="Segoe UI"/>
          <w:sz w:val="22"/>
          <w:szCs w:val="22"/>
        </w:rPr>
        <w:t>(Bruno and Fontanini 2020; Heydt et al. 2021)</w:t>
      </w:r>
      <w:r w:rsidRPr="008B1342">
        <w:rPr>
          <w:rFonts w:ascii="Segoe UI" w:hAnsi="Segoe UI" w:cs="Segoe UI"/>
          <w:sz w:val="22"/>
          <w:szCs w:val="22"/>
        </w:rPr>
        <w:fldChar w:fldCharType="end"/>
      </w:r>
      <w:r w:rsidRPr="008B1342">
        <w:rPr>
          <w:rFonts w:ascii="Segoe UI" w:hAnsi="Segoe UI" w:cs="Segoe UI"/>
          <w:sz w:val="22"/>
          <w:szCs w:val="22"/>
        </w:rPr>
        <w:t>. It is the intention of the Applicant that the proposed MBS item reflects guideline-recommended genotyping, while recognising that not all NGS-based assays currently available in Australia will offer the ability to analyse all fusion genes, whether at the DNA or RNA level. Thus, the proposed item should not impose the minimal inclusion of these genes in the panel as a funding requirement.</w:t>
      </w:r>
    </w:p>
    <w:p w14:paraId="62842168" w14:textId="2B2829BF" w:rsidR="007B4680" w:rsidRPr="003D079C" w:rsidRDefault="00733BB3" w:rsidP="001D2D59">
      <w:pPr>
        <w:pStyle w:val="BodyText"/>
        <w:rPr>
          <w:rFonts w:ascii="Segoe UI" w:hAnsi="Segoe UI" w:cs="Segoe UI"/>
          <w:sz w:val="22"/>
          <w:szCs w:val="22"/>
        </w:rPr>
      </w:pPr>
      <w:r w:rsidRPr="00CE0AF5">
        <w:rPr>
          <w:rFonts w:ascii="Segoe UI" w:hAnsi="Segoe UI" w:cs="Segoe UI"/>
          <w:sz w:val="22"/>
          <w:szCs w:val="22"/>
        </w:rPr>
        <w:t xml:space="preserve">In recognition of both the current treatment landscape and the shifting treatment paradigm, </w:t>
      </w:r>
      <w:r w:rsidR="00465B0B">
        <w:rPr>
          <w:rFonts w:ascii="Segoe UI" w:hAnsi="Segoe UI" w:cs="Segoe UI"/>
          <w:sz w:val="22"/>
          <w:szCs w:val="22"/>
        </w:rPr>
        <w:t>t</w:t>
      </w:r>
      <w:r w:rsidR="0024392C">
        <w:rPr>
          <w:rFonts w:ascii="Segoe UI" w:hAnsi="Segoe UI" w:cs="Segoe UI"/>
          <w:sz w:val="22"/>
          <w:szCs w:val="22"/>
        </w:rPr>
        <w:t xml:space="preserve">he </w:t>
      </w:r>
      <w:r w:rsidR="008B1342">
        <w:rPr>
          <w:rFonts w:ascii="Segoe UI" w:hAnsi="Segoe UI" w:cs="Segoe UI"/>
          <w:sz w:val="22"/>
          <w:szCs w:val="22"/>
        </w:rPr>
        <w:t xml:space="preserve">primary </w:t>
      </w:r>
      <w:r w:rsidR="0024392C">
        <w:rPr>
          <w:rFonts w:ascii="Segoe UI" w:hAnsi="Segoe UI" w:cs="Segoe UI"/>
          <w:sz w:val="22"/>
          <w:szCs w:val="22"/>
        </w:rPr>
        <w:t>proposed MBS item</w:t>
      </w:r>
      <w:r w:rsidR="00465B0B">
        <w:rPr>
          <w:rFonts w:ascii="Segoe UI" w:hAnsi="Segoe UI" w:cs="Segoe UI"/>
          <w:sz w:val="22"/>
          <w:szCs w:val="22"/>
        </w:rPr>
        <w:t xml:space="preserve"> </w:t>
      </w:r>
      <w:r w:rsidR="00B2586D">
        <w:rPr>
          <w:rFonts w:ascii="Segoe UI" w:hAnsi="Segoe UI" w:cs="Segoe UI"/>
          <w:sz w:val="22"/>
          <w:szCs w:val="22"/>
        </w:rPr>
        <w:t xml:space="preserve">(option A) </w:t>
      </w:r>
      <w:r w:rsidR="00465B0B" w:rsidRPr="00465B0B">
        <w:rPr>
          <w:rFonts w:ascii="Segoe UI" w:hAnsi="Segoe UI" w:cs="Segoe UI"/>
          <w:sz w:val="22"/>
          <w:szCs w:val="22"/>
        </w:rPr>
        <w:t xml:space="preserve">requests </w:t>
      </w:r>
      <w:r w:rsidR="00FF6A88">
        <w:rPr>
          <w:rFonts w:ascii="Segoe UI" w:hAnsi="Segoe UI" w:cs="Segoe UI"/>
          <w:sz w:val="22"/>
          <w:szCs w:val="22"/>
        </w:rPr>
        <w:t xml:space="preserve">liquid biopsy </w:t>
      </w:r>
      <w:r w:rsidR="00465B0B" w:rsidRPr="00465B0B">
        <w:rPr>
          <w:rFonts w:ascii="Segoe UI" w:hAnsi="Segoe UI" w:cs="Segoe UI"/>
          <w:sz w:val="22"/>
          <w:szCs w:val="22"/>
        </w:rPr>
        <w:t>testing for any of the variants recommended in international guidelines</w:t>
      </w:r>
      <w:r w:rsidR="00281DCF">
        <w:rPr>
          <w:rFonts w:ascii="Segoe UI" w:hAnsi="Segoe UI" w:cs="Segoe UI"/>
          <w:sz w:val="22"/>
          <w:szCs w:val="22"/>
        </w:rPr>
        <w:t xml:space="preserve"> to </w:t>
      </w:r>
      <w:r w:rsidR="00650691">
        <w:rPr>
          <w:rFonts w:ascii="Segoe UI" w:hAnsi="Segoe UI" w:cs="Segoe UI"/>
          <w:sz w:val="22"/>
          <w:szCs w:val="22"/>
        </w:rPr>
        <w:t xml:space="preserve">inform the </w:t>
      </w:r>
      <w:r w:rsidR="006D022C">
        <w:rPr>
          <w:rFonts w:ascii="Segoe UI" w:hAnsi="Segoe UI" w:cs="Segoe UI"/>
          <w:sz w:val="22"/>
          <w:szCs w:val="22"/>
        </w:rPr>
        <w:t>clinical</w:t>
      </w:r>
      <w:r w:rsidR="00D77BE7">
        <w:rPr>
          <w:rFonts w:ascii="Segoe UI" w:hAnsi="Segoe UI" w:cs="Segoe UI"/>
          <w:sz w:val="22"/>
          <w:szCs w:val="22"/>
        </w:rPr>
        <w:t xml:space="preserve"> </w:t>
      </w:r>
      <w:r w:rsidR="00281DCF">
        <w:rPr>
          <w:rFonts w:ascii="Segoe UI" w:hAnsi="Segoe UI" w:cs="Segoe UI"/>
          <w:sz w:val="22"/>
          <w:szCs w:val="22"/>
        </w:rPr>
        <w:t>management of a patient with NSCLC</w:t>
      </w:r>
      <w:r w:rsidR="00465B0B" w:rsidRPr="00746BC5">
        <w:rPr>
          <w:rFonts w:ascii="Segoe UI" w:hAnsi="Segoe UI" w:cs="Segoe UI"/>
          <w:sz w:val="22"/>
          <w:szCs w:val="22"/>
        </w:rPr>
        <w:t>.</w:t>
      </w:r>
      <w:r w:rsidR="003B7130" w:rsidRPr="00746BC5">
        <w:rPr>
          <w:rFonts w:ascii="Segoe UI" w:hAnsi="Segoe UI" w:cs="Segoe UI"/>
          <w:sz w:val="22"/>
          <w:szCs w:val="22"/>
        </w:rPr>
        <w:t xml:space="preserve"> </w:t>
      </w:r>
      <w:r w:rsidR="00AF5C89">
        <w:rPr>
          <w:rFonts w:ascii="Segoe UI" w:hAnsi="Segoe UI" w:cs="Segoe UI"/>
          <w:sz w:val="22"/>
          <w:szCs w:val="22"/>
        </w:rPr>
        <w:t>This</w:t>
      </w:r>
      <w:r w:rsidR="0001521B" w:rsidRPr="00746BC5">
        <w:rPr>
          <w:rFonts w:ascii="Segoe UI" w:hAnsi="Segoe UI" w:cs="Segoe UI"/>
          <w:sz w:val="22"/>
          <w:szCs w:val="22"/>
        </w:rPr>
        <w:t xml:space="preserve"> </w:t>
      </w:r>
      <w:r w:rsidR="00033BEC" w:rsidRPr="00746BC5">
        <w:rPr>
          <w:rFonts w:ascii="Segoe UI" w:hAnsi="Segoe UI" w:cs="Segoe UI"/>
          <w:sz w:val="22"/>
          <w:szCs w:val="22"/>
        </w:rPr>
        <w:t>aligns closely with international guidelines and offers the clinical benefit o</w:t>
      </w:r>
      <w:r w:rsidR="0021249B" w:rsidRPr="00746BC5">
        <w:rPr>
          <w:rFonts w:ascii="Segoe UI" w:hAnsi="Segoe UI" w:cs="Segoe UI"/>
          <w:sz w:val="22"/>
          <w:szCs w:val="22"/>
        </w:rPr>
        <w:t xml:space="preserve">f </w:t>
      </w:r>
      <w:r w:rsidR="00033BEC" w:rsidRPr="00746BC5">
        <w:rPr>
          <w:rFonts w:ascii="Segoe UI" w:hAnsi="Segoe UI" w:cs="Segoe UI"/>
          <w:sz w:val="22"/>
          <w:szCs w:val="22"/>
        </w:rPr>
        <w:t xml:space="preserve">testing for </w:t>
      </w:r>
      <w:r w:rsidR="00C96F85" w:rsidRPr="00746BC5">
        <w:rPr>
          <w:rFonts w:ascii="Segoe UI" w:hAnsi="Segoe UI" w:cs="Segoe UI"/>
          <w:sz w:val="22"/>
          <w:szCs w:val="22"/>
        </w:rPr>
        <w:t>a wider range of</w:t>
      </w:r>
      <w:r w:rsidR="00033BEC" w:rsidRPr="00746BC5">
        <w:rPr>
          <w:rFonts w:ascii="Segoe UI" w:hAnsi="Segoe UI" w:cs="Segoe UI"/>
          <w:sz w:val="22"/>
          <w:szCs w:val="22"/>
        </w:rPr>
        <w:t xml:space="preserve"> biomarkers</w:t>
      </w:r>
      <w:r w:rsidR="00793504">
        <w:rPr>
          <w:rFonts w:ascii="Segoe UI" w:hAnsi="Segoe UI" w:cs="Segoe UI"/>
          <w:sz w:val="22"/>
          <w:szCs w:val="22"/>
        </w:rPr>
        <w:t xml:space="preserve"> as well as</w:t>
      </w:r>
      <w:r w:rsidR="00793504" w:rsidRPr="00793504">
        <w:rPr>
          <w:rFonts w:ascii="Segoe UI" w:hAnsi="Segoe UI" w:cs="Segoe UI"/>
          <w:sz w:val="22"/>
          <w:szCs w:val="22"/>
        </w:rPr>
        <w:t xml:space="preserve"> </w:t>
      </w:r>
      <w:r w:rsidR="00793504">
        <w:rPr>
          <w:rFonts w:ascii="Segoe UI" w:hAnsi="Segoe UI" w:cs="Segoe UI"/>
          <w:sz w:val="22"/>
          <w:szCs w:val="22"/>
        </w:rPr>
        <w:t>additional</w:t>
      </w:r>
      <w:r w:rsidR="00793504" w:rsidRPr="00746BC5">
        <w:rPr>
          <w:rFonts w:ascii="Segoe UI" w:hAnsi="Segoe UI" w:cs="Segoe UI"/>
          <w:sz w:val="22"/>
          <w:szCs w:val="22"/>
        </w:rPr>
        <w:t xml:space="preserve"> information </w:t>
      </w:r>
      <w:r w:rsidR="005C3C14">
        <w:rPr>
          <w:rFonts w:ascii="Segoe UI" w:hAnsi="Segoe UI" w:cs="Segoe UI"/>
          <w:sz w:val="22"/>
          <w:szCs w:val="22"/>
        </w:rPr>
        <w:t>provided by liquid biopsy</w:t>
      </w:r>
      <w:r w:rsidR="00D47BB2">
        <w:rPr>
          <w:rFonts w:ascii="Segoe UI" w:hAnsi="Segoe UI" w:cs="Segoe UI"/>
          <w:sz w:val="22"/>
          <w:szCs w:val="22"/>
        </w:rPr>
        <w:t xml:space="preserve"> </w:t>
      </w:r>
      <w:r w:rsidR="00FF3EAF">
        <w:rPr>
          <w:rFonts w:ascii="Segoe UI" w:hAnsi="Segoe UI" w:cs="Segoe UI"/>
          <w:sz w:val="22"/>
          <w:szCs w:val="22"/>
        </w:rPr>
        <w:t>around</w:t>
      </w:r>
      <w:r w:rsidR="00D47BB2">
        <w:rPr>
          <w:rFonts w:ascii="Segoe UI" w:hAnsi="Segoe UI" w:cs="Segoe UI"/>
          <w:sz w:val="22"/>
          <w:szCs w:val="22"/>
        </w:rPr>
        <w:t xml:space="preserve"> prognosis and tumour heterogeneity</w:t>
      </w:r>
      <w:r w:rsidR="00033BEC" w:rsidRPr="00746BC5">
        <w:rPr>
          <w:rFonts w:ascii="Segoe UI" w:hAnsi="Segoe UI" w:cs="Segoe UI"/>
          <w:sz w:val="22"/>
          <w:szCs w:val="22"/>
        </w:rPr>
        <w:t>.</w:t>
      </w:r>
      <w:r w:rsidR="00BD4A3D" w:rsidRPr="00746BC5">
        <w:rPr>
          <w:rFonts w:ascii="Segoe UI" w:hAnsi="Segoe UI" w:cs="Segoe UI"/>
          <w:sz w:val="22"/>
          <w:szCs w:val="22"/>
        </w:rPr>
        <w:t xml:space="preserve"> </w:t>
      </w:r>
      <w:r w:rsidR="00C93B4B" w:rsidRPr="00746BC5">
        <w:rPr>
          <w:rFonts w:ascii="Segoe UI" w:hAnsi="Segoe UI" w:cs="Segoe UI"/>
          <w:sz w:val="22"/>
          <w:szCs w:val="22"/>
        </w:rPr>
        <w:t xml:space="preserve">MBS item (option A) is </w:t>
      </w:r>
      <w:r w:rsidR="00033BEC" w:rsidRPr="00746BC5">
        <w:rPr>
          <w:rFonts w:ascii="Segoe UI" w:hAnsi="Segoe UI" w:cs="Segoe UI"/>
          <w:sz w:val="22"/>
          <w:szCs w:val="22"/>
        </w:rPr>
        <w:t xml:space="preserve">also anticipatory of </w:t>
      </w:r>
      <w:r w:rsidR="0005335B" w:rsidRPr="00746BC5">
        <w:rPr>
          <w:rFonts w:ascii="Segoe UI" w:hAnsi="Segoe UI" w:cs="Segoe UI"/>
          <w:sz w:val="22"/>
          <w:szCs w:val="22"/>
        </w:rPr>
        <w:t>target</w:t>
      </w:r>
      <w:r w:rsidR="00536D32">
        <w:rPr>
          <w:rFonts w:ascii="Segoe UI" w:hAnsi="Segoe UI" w:cs="Segoe UI"/>
          <w:sz w:val="22"/>
          <w:szCs w:val="22"/>
        </w:rPr>
        <w:t>ed</w:t>
      </w:r>
      <w:r w:rsidR="0005335B" w:rsidRPr="00746BC5">
        <w:rPr>
          <w:rFonts w:ascii="Segoe UI" w:hAnsi="Segoe UI" w:cs="Segoe UI"/>
          <w:sz w:val="22"/>
          <w:szCs w:val="22"/>
        </w:rPr>
        <w:t xml:space="preserve"> </w:t>
      </w:r>
      <w:r w:rsidR="00033BEC" w:rsidRPr="00746BC5">
        <w:rPr>
          <w:rFonts w:ascii="Segoe UI" w:hAnsi="Segoe UI" w:cs="Segoe UI"/>
          <w:sz w:val="22"/>
          <w:szCs w:val="22"/>
        </w:rPr>
        <w:t xml:space="preserve">treatments that may become available </w:t>
      </w:r>
      <w:proofErr w:type="gramStart"/>
      <w:r w:rsidR="00033BEC" w:rsidRPr="00746BC5">
        <w:rPr>
          <w:rFonts w:ascii="Segoe UI" w:hAnsi="Segoe UI" w:cs="Segoe UI"/>
          <w:sz w:val="22"/>
          <w:szCs w:val="22"/>
        </w:rPr>
        <w:t xml:space="preserve">in the </w:t>
      </w:r>
      <w:r w:rsidR="00C56D8D">
        <w:rPr>
          <w:rFonts w:ascii="Segoe UI" w:hAnsi="Segoe UI" w:cs="Segoe UI"/>
          <w:sz w:val="22"/>
          <w:szCs w:val="22"/>
        </w:rPr>
        <w:t xml:space="preserve">near </w:t>
      </w:r>
      <w:r w:rsidR="00033BEC" w:rsidRPr="00746BC5">
        <w:rPr>
          <w:rFonts w:ascii="Segoe UI" w:hAnsi="Segoe UI" w:cs="Segoe UI"/>
          <w:sz w:val="22"/>
          <w:szCs w:val="22"/>
        </w:rPr>
        <w:t>future</w:t>
      </w:r>
      <w:proofErr w:type="gramEnd"/>
      <w:r w:rsidR="00033BEC" w:rsidRPr="00CE0AF5">
        <w:rPr>
          <w:rFonts w:ascii="Segoe UI" w:hAnsi="Segoe UI" w:cs="Segoe UI"/>
          <w:sz w:val="22"/>
          <w:szCs w:val="22"/>
        </w:rPr>
        <w:t>.</w:t>
      </w:r>
      <w:r w:rsidR="007B4680">
        <w:rPr>
          <w:rFonts w:ascii="Segoe UI" w:hAnsi="Segoe UI" w:cs="Segoe UI"/>
          <w:sz w:val="22"/>
          <w:szCs w:val="22"/>
        </w:rPr>
        <w:t xml:space="preserve"> </w:t>
      </w:r>
      <w:r w:rsidR="003B7130">
        <w:rPr>
          <w:rFonts w:ascii="Segoe UI" w:hAnsi="Segoe UI" w:cs="Segoe UI"/>
          <w:sz w:val="22"/>
          <w:szCs w:val="22"/>
        </w:rPr>
        <w:t>This p</w:t>
      </w:r>
      <w:r w:rsidRPr="00CE0AF5">
        <w:rPr>
          <w:rFonts w:ascii="Segoe UI" w:hAnsi="Segoe UI" w:cs="Segoe UI"/>
          <w:sz w:val="22"/>
          <w:szCs w:val="22"/>
        </w:rPr>
        <w:t xml:space="preserve">roposed MBS item </w:t>
      </w:r>
      <w:r w:rsidR="0002636C">
        <w:rPr>
          <w:rFonts w:ascii="Segoe UI" w:hAnsi="Segoe UI" w:cs="Segoe UI"/>
          <w:sz w:val="22"/>
          <w:szCs w:val="22"/>
        </w:rPr>
        <w:t xml:space="preserve">is </w:t>
      </w:r>
      <w:r w:rsidR="00883556">
        <w:rPr>
          <w:rFonts w:ascii="Segoe UI" w:hAnsi="Segoe UI" w:cs="Segoe UI"/>
          <w:sz w:val="22"/>
          <w:szCs w:val="22"/>
        </w:rPr>
        <w:t xml:space="preserve">thus </w:t>
      </w:r>
      <w:r w:rsidR="000E672F" w:rsidRPr="00CE0AF5">
        <w:rPr>
          <w:rFonts w:ascii="Segoe UI" w:hAnsi="Segoe UI" w:cs="Segoe UI"/>
          <w:sz w:val="22"/>
          <w:szCs w:val="22"/>
        </w:rPr>
        <w:t>comprehensive, holistic and future proof, aligned with the rapidly evolving landscape and continuous revision of international guidelines for molecular biomarker testing.</w:t>
      </w:r>
    </w:p>
    <w:p w14:paraId="7C91D481" w14:textId="2738E274" w:rsidR="004240DC" w:rsidRPr="00BE6B22" w:rsidRDefault="00B53D6C" w:rsidP="00BD324C">
      <w:pPr>
        <w:pStyle w:val="BodyText"/>
      </w:pPr>
      <w:r>
        <w:rPr>
          <w:rFonts w:ascii="Segoe UI" w:hAnsi="Segoe UI" w:cs="Segoe UI"/>
          <w:sz w:val="22"/>
          <w:szCs w:val="22"/>
        </w:rPr>
        <w:t>An alternative</w:t>
      </w:r>
      <w:r w:rsidR="00034F5C" w:rsidRPr="003D079C">
        <w:rPr>
          <w:rFonts w:ascii="Segoe UI" w:hAnsi="Segoe UI" w:cs="Segoe UI"/>
          <w:sz w:val="22"/>
          <w:szCs w:val="22"/>
        </w:rPr>
        <w:t xml:space="preserve"> MBS item </w:t>
      </w:r>
      <w:r w:rsidR="00B2586D">
        <w:rPr>
          <w:rFonts w:ascii="Segoe UI" w:hAnsi="Segoe UI" w:cs="Segoe UI"/>
          <w:sz w:val="22"/>
          <w:szCs w:val="22"/>
        </w:rPr>
        <w:t xml:space="preserve">(option B) </w:t>
      </w:r>
      <w:r w:rsidR="001556D8" w:rsidRPr="003D079C">
        <w:rPr>
          <w:rFonts w:ascii="Segoe UI" w:hAnsi="Segoe UI" w:cs="Segoe UI"/>
          <w:sz w:val="22"/>
          <w:szCs w:val="22"/>
        </w:rPr>
        <w:t>is</w:t>
      </w:r>
      <w:r w:rsidR="000D286C">
        <w:rPr>
          <w:rFonts w:ascii="Segoe UI" w:hAnsi="Segoe UI" w:cs="Segoe UI"/>
          <w:sz w:val="22"/>
          <w:szCs w:val="22"/>
        </w:rPr>
        <w:t xml:space="preserve"> also proposed</w:t>
      </w:r>
      <w:r w:rsidR="003667A8">
        <w:rPr>
          <w:rFonts w:ascii="Segoe UI" w:hAnsi="Segoe UI" w:cs="Segoe UI"/>
          <w:sz w:val="22"/>
          <w:szCs w:val="22"/>
        </w:rPr>
        <w:t xml:space="preserve">, </w:t>
      </w:r>
      <w:r>
        <w:rPr>
          <w:rFonts w:ascii="Segoe UI" w:hAnsi="Segoe UI" w:cs="Segoe UI"/>
          <w:sz w:val="22"/>
          <w:szCs w:val="22"/>
        </w:rPr>
        <w:t>closely</w:t>
      </w:r>
      <w:r w:rsidR="003667A8">
        <w:rPr>
          <w:rFonts w:ascii="Segoe UI" w:hAnsi="Segoe UI" w:cs="Segoe UI"/>
          <w:sz w:val="22"/>
          <w:szCs w:val="22"/>
        </w:rPr>
        <w:t xml:space="preserve"> aligned with the currently available MBS items</w:t>
      </w:r>
      <w:r w:rsidR="00516D49">
        <w:rPr>
          <w:rFonts w:ascii="Segoe UI" w:hAnsi="Segoe UI" w:cs="Segoe UI"/>
          <w:sz w:val="22"/>
          <w:szCs w:val="22"/>
        </w:rPr>
        <w:t xml:space="preserve"> (</w:t>
      </w:r>
      <w:r w:rsidR="00516D49" w:rsidRPr="00DD115A">
        <w:rPr>
          <w:rFonts w:ascii="Segoe UI" w:hAnsi="Segoe UI" w:cs="Segoe UI"/>
          <w:sz w:val="22"/>
          <w:szCs w:val="22"/>
        </w:rPr>
        <w:t>73437, 73438, 73439</w:t>
      </w:r>
      <w:r w:rsidR="00516D49">
        <w:rPr>
          <w:rFonts w:ascii="Segoe UI" w:hAnsi="Segoe UI" w:cs="Segoe UI"/>
          <w:sz w:val="22"/>
          <w:szCs w:val="22"/>
        </w:rPr>
        <w:t>)</w:t>
      </w:r>
      <w:r w:rsidR="00516D49" w:rsidRPr="003D079C">
        <w:rPr>
          <w:rFonts w:ascii="Segoe UI" w:hAnsi="Segoe UI" w:cs="Segoe UI"/>
          <w:sz w:val="22"/>
          <w:szCs w:val="22"/>
        </w:rPr>
        <w:t xml:space="preserve"> </w:t>
      </w:r>
      <w:r w:rsidR="00516D49">
        <w:rPr>
          <w:rFonts w:ascii="Segoe UI" w:hAnsi="Segoe UI" w:cs="Segoe UI"/>
          <w:sz w:val="22"/>
          <w:szCs w:val="22"/>
        </w:rPr>
        <w:t>for tissue-based molecular testing in NSCLC</w:t>
      </w:r>
      <w:r w:rsidR="001556D8" w:rsidRPr="003D079C">
        <w:rPr>
          <w:rFonts w:ascii="Segoe UI" w:hAnsi="Segoe UI" w:cs="Segoe UI"/>
          <w:sz w:val="22"/>
          <w:szCs w:val="22"/>
        </w:rPr>
        <w:t xml:space="preserve">. </w:t>
      </w:r>
      <w:r w:rsidR="00180509">
        <w:rPr>
          <w:rFonts w:ascii="Segoe UI" w:hAnsi="Segoe UI" w:cs="Segoe UI"/>
          <w:sz w:val="22"/>
          <w:szCs w:val="22"/>
        </w:rPr>
        <w:t xml:space="preserve">This MBS item requests </w:t>
      </w:r>
      <w:r w:rsidR="00AE4849">
        <w:rPr>
          <w:rFonts w:ascii="Segoe UI" w:hAnsi="Segoe UI" w:cs="Segoe UI"/>
          <w:sz w:val="22"/>
          <w:szCs w:val="22"/>
        </w:rPr>
        <w:t>liquid biopsy</w:t>
      </w:r>
      <w:r w:rsidR="00180509">
        <w:rPr>
          <w:rFonts w:ascii="Segoe UI" w:hAnsi="Segoe UI" w:cs="Segoe UI"/>
          <w:sz w:val="22"/>
          <w:szCs w:val="22"/>
        </w:rPr>
        <w:t xml:space="preserve"> testing for</w:t>
      </w:r>
      <w:r w:rsidR="00180509" w:rsidRPr="003D079C">
        <w:rPr>
          <w:rFonts w:ascii="Segoe UI" w:hAnsi="Segoe UI" w:cs="Segoe UI"/>
          <w:sz w:val="22"/>
          <w:szCs w:val="22"/>
        </w:rPr>
        <w:t xml:space="preserve"> </w:t>
      </w:r>
      <w:r w:rsidR="00180509" w:rsidRPr="008A1EDF">
        <w:rPr>
          <w:rFonts w:ascii="Segoe UI" w:hAnsi="Segoe UI" w:cs="Segoe UI"/>
          <w:i/>
          <w:iCs/>
          <w:sz w:val="22"/>
          <w:szCs w:val="22"/>
        </w:rPr>
        <w:t>EGFR</w:t>
      </w:r>
      <w:r w:rsidR="00180509" w:rsidRPr="003D079C">
        <w:rPr>
          <w:rFonts w:ascii="Segoe UI" w:hAnsi="Segoe UI" w:cs="Segoe UI"/>
          <w:sz w:val="22"/>
          <w:szCs w:val="22"/>
        </w:rPr>
        <w:t xml:space="preserve">, </w:t>
      </w:r>
      <w:r w:rsidR="00180509" w:rsidRPr="008A1EDF">
        <w:rPr>
          <w:rFonts w:ascii="Segoe UI" w:hAnsi="Segoe UI" w:cs="Segoe UI"/>
          <w:i/>
          <w:iCs/>
          <w:sz w:val="22"/>
          <w:szCs w:val="22"/>
        </w:rPr>
        <w:t>BRAF</w:t>
      </w:r>
      <w:r w:rsidR="00180509" w:rsidRPr="003D079C">
        <w:rPr>
          <w:rFonts w:ascii="Segoe UI" w:hAnsi="Segoe UI" w:cs="Segoe UI"/>
          <w:sz w:val="22"/>
          <w:szCs w:val="22"/>
        </w:rPr>
        <w:t xml:space="preserve">, </w:t>
      </w:r>
      <w:r w:rsidR="00180509" w:rsidRPr="008A1EDF">
        <w:rPr>
          <w:rFonts w:ascii="Segoe UI" w:hAnsi="Segoe UI" w:cs="Segoe UI"/>
          <w:i/>
          <w:iCs/>
          <w:sz w:val="22"/>
          <w:szCs w:val="22"/>
        </w:rPr>
        <w:t>KRAS</w:t>
      </w:r>
      <w:r w:rsidR="00180509" w:rsidRPr="003D079C">
        <w:rPr>
          <w:rFonts w:ascii="Segoe UI" w:hAnsi="Segoe UI" w:cs="Segoe UI"/>
          <w:sz w:val="22"/>
          <w:szCs w:val="22"/>
        </w:rPr>
        <w:t xml:space="preserve">, </w:t>
      </w:r>
      <w:r w:rsidR="00180509" w:rsidRPr="008A1EDF">
        <w:rPr>
          <w:rFonts w:ascii="Segoe UI" w:hAnsi="Segoe UI" w:cs="Segoe UI"/>
          <w:i/>
          <w:iCs/>
          <w:sz w:val="22"/>
          <w:szCs w:val="22"/>
        </w:rPr>
        <w:t>METexon14</w:t>
      </w:r>
      <w:r w:rsidR="008A1EDF" w:rsidRPr="008A1EDF">
        <w:rPr>
          <w:rFonts w:ascii="Segoe UI" w:hAnsi="Segoe UI" w:cs="Segoe UI"/>
          <w:i/>
          <w:iCs/>
          <w:sz w:val="22"/>
          <w:szCs w:val="22"/>
        </w:rPr>
        <w:t>sk</w:t>
      </w:r>
      <w:r w:rsidR="00C938B4">
        <w:rPr>
          <w:rFonts w:ascii="Segoe UI" w:hAnsi="Segoe UI" w:cs="Segoe UI"/>
          <w:sz w:val="22"/>
          <w:szCs w:val="22"/>
        </w:rPr>
        <w:t xml:space="preserve">, </w:t>
      </w:r>
      <w:r w:rsidR="00C938B4" w:rsidRPr="008A1EDF">
        <w:rPr>
          <w:rFonts w:ascii="Segoe UI" w:hAnsi="Segoe UI" w:cs="Segoe UI"/>
          <w:i/>
          <w:iCs/>
          <w:sz w:val="22"/>
          <w:szCs w:val="22"/>
        </w:rPr>
        <w:t>ERBB2</w:t>
      </w:r>
      <w:r w:rsidR="00C938B4">
        <w:rPr>
          <w:rFonts w:ascii="Segoe UI" w:hAnsi="Segoe UI" w:cs="Segoe UI"/>
          <w:sz w:val="22"/>
          <w:szCs w:val="22"/>
        </w:rPr>
        <w:t xml:space="preserve"> (</w:t>
      </w:r>
      <w:r w:rsidR="00C938B4" w:rsidRPr="008A1EDF">
        <w:rPr>
          <w:rFonts w:ascii="Segoe UI" w:hAnsi="Segoe UI" w:cs="Segoe UI"/>
          <w:i/>
          <w:iCs/>
          <w:sz w:val="22"/>
          <w:szCs w:val="22"/>
        </w:rPr>
        <w:t>HER2</w:t>
      </w:r>
      <w:r w:rsidR="00C938B4">
        <w:rPr>
          <w:rFonts w:ascii="Segoe UI" w:hAnsi="Segoe UI" w:cs="Segoe UI"/>
          <w:sz w:val="22"/>
          <w:szCs w:val="22"/>
        </w:rPr>
        <w:t>)</w:t>
      </w:r>
      <w:r w:rsidR="00B353D5">
        <w:rPr>
          <w:rFonts w:ascii="Segoe UI" w:hAnsi="Segoe UI" w:cs="Segoe UI"/>
          <w:sz w:val="22"/>
          <w:szCs w:val="22"/>
        </w:rPr>
        <w:t>,</w:t>
      </w:r>
      <w:r w:rsidR="00180509" w:rsidRPr="003D079C">
        <w:rPr>
          <w:rFonts w:ascii="Segoe UI" w:hAnsi="Segoe UI" w:cs="Segoe UI"/>
          <w:sz w:val="22"/>
          <w:szCs w:val="22"/>
        </w:rPr>
        <w:t xml:space="preserve"> </w:t>
      </w:r>
      <w:r w:rsidR="00180509" w:rsidRPr="008A1EDF">
        <w:rPr>
          <w:rFonts w:ascii="Segoe UI" w:hAnsi="Segoe UI" w:cs="Segoe UI"/>
          <w:i/>
          <w:iCs/>
          <w:sz w:val="22"/>
          <w:szCs w:val="22"/>
        </w:rPr>
        <w:t>ALK</w:t>
      </w:r>
      <w:r w:rsidR="00180509" w:rsidRPr="003D079C">
        <w:rPr>
          <w:rFonts w:ascii="Segoe UI" w:hAnsi="Segoe UI" w:cs="Segoe UI"/>
          <w:sz w:val="22"/>
          <w:szCs w:val="22"/>
        </w:rPr>
        <w:t xml:space="preserve">, </w:t>
      </w:r>
      <w:r w:rsidR="00180509" w:rsidRPr="008A1EDF">
        <w:rPr>
          <w:rFonts w:ascii="Segoe UI" w:hAnsi="Segoe UI" w:cs="Segoe UI"/>
          <w:i/>
          <w:iCs/>
          <w:sz w:val="22"/>
          <w:szCs w:val="22"/>
        </w:rPr>
        <w:t>ROS1</w:t>
      </w:r>
      <w:r w:rsidR="00180509" w:rsidRPr="003D079C">
        <w:rPr>
          <w:rFonts w:ascii="Segoe UI" w:hAnsi="Segoe UI" w:cs="Segoe UI"/>
          <w:sz w:val="22"/>
          <w:szCs w:val="22"/>
        </w:rPr>
        <w:t xml:space="preserve">, </w:t>
      </w:r>
      <w:r w:rsidR="00180509" w:rsidRPr="008A1EDF">
        <w:rPr>
          <w:rFonts w:ascii="Segoe UI" w:hAnsi="Segoe UI" w:cs="Segoe UI"/>
          <w:i/>
          <w:iCs/>
          <w:sz w:val="22"/>
          <w:szCs w:val="22"/>
        </w:rPr>
        <w:t>RET</w:t>
      </w:r>
      <w:r w:rsidR="00180509" w:rsidRPr="003D079C">
        <w:rPr>
          <w:rFonts w:ascii="Segoe UI" w:hAnsi="Segoe UI" w:cs="Segoe UI"/>
          <w:sz w:val="22"/>
          <w:szCs w:val="22"/>
        </w:rPr>
        <w:t xml:space="preserve">, </w:t>
      </w:r>
      <w:r w:rsidR="00180509" w:rsidRPr="008A1EDF">
        <w:rPr>
          <w:rFonts w:ascii="Segoe UI" w:hAnsi="Segoe UI" w:cs="Segoe UI"/>
          <w:i/>
          <w:iCs/>
          <w:sz w:val="22"/>
          <w:szCs w:val="22"/>
        </w:rPr>
        <w:t>NTRK1</w:t>
      </w:r>
      <w:r w:rsidR="00180509" w:rsidRPr="003D079C">
        <w:rPr>
          <w:rFonts w:ascii="Segoe UI" w:hAnsi="Segoe UI" w:cs="Segoe UI"/>
          <w:sz w:val="22"/>
          <w:szCs w:val="22"/>
        </w:rPr>
        <w:t xml:space="preserve">, </w:t>
      </w:r>
      <w:r w:rsidR="00180509" w:rsidRPr="008A1EDF">
        <w:rPr>
          <w:rFonts w:ascii="Segoe UI" w:hAnsi="Segoe UI" w:cs="Segoe UI"/>
          <w:i/>
          <w:iCs/>
          <w:sz w:val="22"/>
          <w:szCs w:val="22"/>
        </w:rPr>
        <w:t>NTRK2</w:t>
      </w:r>
      <w:r w:rsidR="00180509" w:rsidRPr="003D079C">
        <w:rPr>
          <w:rFonts w:ascii="Segoe UI" w:hAnsi="Segoe UI" w:cs="Segoe UI"/>
          <w:sz w:val="22"/>
          <w:szCs w:val="22"/>
        </w:rPr>
        <w:t xml:space="preserve"> and </w:t>
      </w:r>
      <w:r w:rsidR="00180509" w:rsidRPr="008A1EDF">
        <w:rPr>
          <w:rFonts w:ascii="Segoe UI" w:hAnsi="Segoe UI" w:cs="Segoe UI"/>
          <w:i/>
          <w:iCs/>
          <w:sz w:val="22"/>
          <w:szCs w:val="22"/>
        </w:rPr>
        <w:t>NTRK3</w:t>
      </w:r>
      <w:r w:rsidR="00180509" w:rsidRPr="003D079C">
        <w:rPr>
          <w:rFonts w:ascii="Segoe UI" w:hAnsi="Segoe UI" w:cs="Segoe UI"/>
          <w:sz w:val="22"/>
          <w:szCs w:val="22"/>
        </w:rPr>
        <w:t xml:space="preserve"> </w:t>
      </w:r>
      <w:r w:rsidR="00F11FC0">
        <w:rPr>
          <w:rFonts w:ascii="Segoe UI" w:hAnsi="Segoe UI" w:cs="Segoe UI"/>
          <w:sz w:val="22"/>
          <w:szCs w:val="22"/>
        </w:rPr>
        <w:t>to determine access</w:t>
      </w:r>
      <w:r w:rsidR="00B6673A">
        <w:rPr>
          <w:rFonts w:ascii="Segoe UI" w:hAnsi="Segoe UI" w:cs="Segoe UI"/>
          <w:sz w:val="22"/>
          <w:szCs w:val="22"/>
        </w:rPr>
        <w:t xml:space="preserve"> to </w:t>
      </w:r>
      <w:r w:rsidR="00C938B4">
        <w:rPr>
          <w:rFonts w:ascii="Segoe UI" w:hAnsi="Segoe UI" w:cs="Segoe UI"/>
          <w:sz w:val="22"/>
          <w:szCs w:val="22"/>
        </w:rPr>
        <w:t xml:space="preserve">appropriate </w:t>
      </w:r>
      <w:r w:rsidR="00B6673A">
        <w:rPr>
          <w:rFonts w:ascii="Segoe UI" w:hAnsi="Segoe UI" w:cs="Segoe UI"/>
          <w:sz w:val="22"/>
          <w:szCs w:val="22"/>
        </w:rPr>
        <w:t>therapies listed on the PBS</w:t>
      </w:r>
      <w:r w:rsidR="00180509" w:rsidRPr="003D079C">
        <w:rPr>
          <w:rFonts w:ascii="Segoe UI" w:hAnsi="Segoe UI" w:cs="Segoe UI"/>
          <w:sz w:val="22"/>
          <w:szCs w:val="22"/>
        </w:rPr>
        <w:t>.</w:t>
      </w:r>
    </w:p>
    <w:p w14:paraId="20B5DD25" w14:textId="7BF1A9EE" w:rsidR="00BE6B22" w:rsidRDefault="00BE6B22" w:rsidP="00BE6B22">
      <w:pPr>
        <w:spacing w:after="0" w:line="240" w:lineRule="auto"/>
        <w:rPr>
          <w:rFonts w:ascii="Segoe UI" w:eastAsia="Segoe UI" w:hAnsi="Segoe UI"/>
          <w:b/>
          <w:color w:val="000000"/>
          <w:sz w:val="22"/>
        </w:rPr>
      </w:pPr>
    </w:p>
    <w:p w14:paraId="01111955" w14:textId="01AAB0CE" w:rsidR="00BE6B22" w:rsidRDefault="00665487" w:rsidP="00BE6B22">
      <w:pPr>
        <w:spacing w:after="0" w:line="240" w:lineRule="auto"/>
        <w:rPr>
          <w:rFonts w:ascii="Segoe UI" w:eastAsia="Segoe UI" w:hAnsi="Segoe UI"/>
          <w:b/>
          <w:color w:val="000000"/>
          <w:sz w:val="22"/>
        </w:rPr>
      </w:pPr>
      <w:r w:rsidRPr="00B15CDF">
        <w:rPr>
          <w:rFonts w:ascii="Segoe UI" w:eastAsia="Segoe UI" w:hAnsi="Segoe UI"/>
          <w:b/>
          <w:color w:val="000000"/>
          <w:sz w:val="22"/>
        </w:rPr>
        <w:t>Identify how the proposed technology achieves the intended patient outcomes</w:t>
      </w:r>
      <w:r w:rsidR="00BE6B22">
        <w:rPr>
          <w:rFonts w:ascii="Segoe UI" w:eastAsia="Segoe UI" w:hAnsi="Segoe UI"/>
          <w:b/>
          <w:color w:val="000000"/>
          <w:sz w:val="22"/>
        </w:rPr>
        <w:t>:</w:t>
      </w:r>
    </w:p>
    <w:p w14:paraId="496F861E" w14:textId="56790DA1" w:rsidR="00BE6B22" w:rsidRDefault="00BE6B22" w:rsidP="00BE6B22">
      <w:pPr>
        <w:spacing w:after="0" w:line="240" w:lineRule="auto"/>
        <w:rPr>
          <w:rFonts w:ascii="Segoe UI" w:eastAsia="Segoe UI" w:hAnsi="Segoe UI"/>
          <w:b/>
          <w:color w:val="000000"/>
          <w:sz w:val="22"/>
        </w:rPr>
      </w:pPr>
    </w:p>
    <w:p w14:paraId="1B473E48" w14:textId="066F10D9" w:rsidR="00F133FC" w:rsidRDefault="0063655B" w:rsidP="001D2D59">
      <w:pPr>
        <w:spacing w:after="120" w:line="240" w:lineRule="auto"/>
        <w:rPr>
          <w:rFonts w:ascii="Segoe UI" w:hAnsi="Segoe UI" w:cs="Segoe UI"/>
          <w:sz w:val="22"/>
          <w:szCs w:val="22"/>
        </w:rPr>
      </w:pPr>
      <w:r>
        <w:rPr>
          <w:rFonts w:ascii="Segoe UI" w:hAnsi="Segoe UI" w:cs="Segoe UI"/>
          <w:sz w:val="22"/>
          <w:szCs w:val="22"/>
        </w:rPr>
        <w:t xml:space="preserve">As described above, </w:t>
      </w:r>
      <w:r w:rsidR="00BA2C07" w:rsidRPr="00BA2C07">
        <w:rPr>
          <w:rFonts w:ascii="Segoe UI" w:hAnsi="Segoe UI" w:cs="Segoe UI"/>
          <w:sz w:val="22"/>
          <w:szCs w:val="22"/>
        </w:rPr>
        <w:t xml:space="preserve">heterogeneous tumour </w:t>
      </w:r>
      <w:r w:rsidR="007A0BB9">
        <w:rPr>
          <w:rFonts w:ascii="Segoe UI" w:hAnsi="Segoe UI" w:cs="Segoe UI"/>
          <w:sz w:val="22"/>
          <w:szCs w:val="22"/>
        </w:rPr>
        <w:t>alterations</w:t>
      </w:r>
      <w:r w:rsidR="00BA2C07" w:rsidRPr="00BA2C07">
        <w:rPr>
          <w:rFonts w:ascii="Segoe UI" w:hAnsi="Segoe UI" w:cs="Segoe UI"/>
          <w:sz w:val="22"/>
          <w:szCs w:val="22"/>
        </w:rPr>
        <w:t xml:space="preserve"> </w:t>
      </w:r>
      <w:r w:rsidR="00FF49B5">
        <w:rPr>
          <w:rFonts w:ascii="Segoe UI" w:hAnsi="Segoe UI" w:cs="Segoe UI"/>
          <w:sz w:val="22"/>
          <w:szCs w:val="22"/>
        </w:rPr>
        <w:t xml:space="preserve">within a patient </w:t>
      </w:r>
      <w:r w:rsidR="00361E58">
        <w:rPr>
          <w:rFonts w:ascii="Segoe UI" w:hAnsi="Segoe UI" w:cs="Segoe UI"/>
          <w:sz w:val="22"/>
          <w:szCs w:val="22"/>
        </w:rPr>
        <w:t>are</w:t>
      </w:r>
      <w:r w:rsidR="00FF49B5">
        <w:rPr>
          <w:rFonts w:ascii="Segoe UI" w:hAnsi="Segoe UI" w:cs="Segoe UI"/>
          <w:sz w:val="22"/>
          <w:szCs w:val="22"/>
        </w:rPr>
        <w:t xml:space="preserve"> challenging</w:t>
      </w:r>
      <w:r w:rsidR="00902E39">
        <w:rPr>
          <w:rFonts w:ascii="Segoe UI" w:hAnsi="Segoe UI" w:cs="Segoe UI"/>
          <w:sz w:val="22"/>
          <w:szCs w:val="22"/>
        </w:rPr>
        <w:t xml:space="preserve"> to evaluate based on</w:t>
      </w:r>
      <w:r w:rsidR="00BA2C07" w:rsidRPr="00BA2C07">
        <w:rPr>
          <w:rFonts w:ascii="Segoe UI" w:hAnsi="Segoe UI" w:cs="Segoe UI"/>
          <w:sz w:val="22"/>
          <w:szCs w:val="22"/>
        </w:rPr>
        <w:t xml:space="preserve"> tissue sampling </w:t>
      </w:r>
      <w:r w:rsidR="00902E39">
        <w:rPr>
          <w:rFonts w:ascii="Segoe UI" w:hAnsi="Segoe UI" w:cs="Segoe UI"/>
          <w:sz w:val="22"/>
          <w:szCs w:val="22"/>
        </w:rPr>
        <w:t>from</w:t>
      </w:r>
      <w:r w:rsidR="00902E39" w:rsidRPr="00BA2C07">
        <w:rPr>
          <w:rFonts w:ascii="Segoe UI" w:hAnsi="Segoe UI" w:cs="Segoe UI"/>
          <w:sz w:val="22"/>
          <w:szCs w:val="22"/>
        </w:rPr>
        <w:t xml:space="preserve"> </w:t>
      </w:r>
      <w:r w:rsidR="00BA2C07" w:rsidRPr="00BA2C07">
        <w:rPr>
          <w:rFonts w:ascii="Segoe UI" w:hAnsi="Segoe UI" w:cs="Segoe UI"/>
          <w:sz w:val="22"/>
          <w:szCs w:val="22"/>
        </w:rPr>
        <w:t xml:space="preserve">a single </w:t>
      </w:r>
      <w:r w:rsidR="00902E39">
        <w:rPr>
          <w:rFonts w:ascii="Segoe UI" w:hAnsi="Segoe UI" w:cs="Segoe UI"/>
          <w:sz w:val="22"/>
          <w:szCs w:val="22"/>
        </w:rPr>
        <w:t>biopsy</w:t>
      </w:r>
      <w:r w:rsidR="00902E39" w:rsidRPr="00BA2C07">
        <w:rPr>
          <w:rFonts w:ascii="Segoe UI" w:hAnsi="Segoe UI" w:cs="Segoe UI"/>
          <w:sz w:val="22"/>
          <w:szCs w:val="22"/>
        </w:rPr>
        <w:t xml:space="preserve"> </w:t>
      </w:r>
      <w:r w:rsidR="00BA2C07" w:rsidRPr="00BA2C07">
        <w:rPr>
          <w:rFonts w:ascii="Segoe UI" w:hAnsi="Segoe UI" w:cs="Segoe UI"/>
          <w:sz w:val="22"/>
          <w:szCs w:val="22"/>
        </w:rPr>
        <w:t xml:space="preserve">site. </w:t>
      </w:r>
      <w:r w:rsidR="00F361F2">
        <w:rPr>
          <w:rFonts w:ascii="Segoe UI" w:hAnsi="Segoe UI" w:cs="Segoe UI"/>
          <w:sz w:val="22"/>
          <w:szCs w:val="22"/>
        </w:rPr>
        <w:t xml:space="preserve">In comparison, </w:t>
      </w:r>
      <w:proofErr w:type="spellStart"/>
      <w:r w:rsidR="00B64518" w:rsidRPr="00B64518">
        <w:rPr>
          <w:rFonts w:ascii="Segoe UI" w:hAnsi="Segoe UI" w:cs="Segoe UI"/>
          <w:sz w:val="22"/>
          <w:szCs w:val="22"/>
        </w:rPr>
        <w:t>ctDNA</w:t>
      </w:r>
      <w:proofErr w:type="spellEnd"/>
      <w:r w:rsidR="00B64518" w:rsidRPr="00B64518">
        <w:rPr>
          <w:rFonts w:ascii="Segoe UI" w:hAnsi="Segoe UI" w:cs="Segoe UI"/>
          <w:sz w:val="22"/>
          <w:szCs w:val="22"/>
        </w:rPr>
        <w:t xml:space="preserve"> represents a mix of DNA released by </w:t>
      </w:r>
      <w:r w:rsidR="00F361F2">
        <w:rPr>
          <w:rFonts w:ascii="Segoe UI" w:hAnsi="Segoe UI" w:cs="Segoe UI"/>
          <w:sz w:val="22"/>
          <w:szCs w:val="22"/>
        </w:rPr>
        <w:t>multiple</w:t>
      </w:r>
      <w:r w:rsidR="00B64518" w:rsidRPr="00B64518">
        <w:rPr>
          <w:rFonts w:ascii="Segoe UI" w:hAnsi="Segoe UI" w:cs="Segoe UI"/>
          <w:sz w:val="22"/>
          <w:szCs w:val="22"/>
        </w:rPr>
        <w:t xml:space="preserve"> tumour </w:t>
      </w:r>
      <w:r w:rsidR="00F361F2">
        <w:rPr>
          <w:rFonts w:ascii="Segoe UI" w:hAnsi="Segoe UI" w:cs="Segoe UI"/>
          <w:sz w:val="22"/>
          <w:szCs w:val="22"/>
        </w:rPr>
        <w:t>sites</w:t>
      </w:r>
      <w:r w:rsidR="00B64518" w:rsidRPr="00B64518">
        <w:rPr>
          <w:rFonts w:ascii="Segoe UI" w:hAnsi="Segoe UI" w:cs="Segoe UI"/>
          <w:sz w:val="22"/>
          <w:szCs w:val="22"/>
        </w:rPr>
        <w:t>, capturing heterogeneity and therefore giving a better description of the genomic landscape that characterise</w:t>
      </w:r>
      <w:r w:rsidR="00F32E32">
        <w:rPr>
          <w:rFonts w:ascii="Segoe UI" w:hAnsi="Segoe UI" w:cs="Segoe UI"/>
          <w:sz w:val="22"/>
          <w:szCs w:val="22"/>
        </w:rPr>
        <w:t>s</w:t>
      </w:r>
      <w:r w:rsidR="00B64518" w:rsidRPr="00B64518">
        <w:rPr>
          <w:rFonts w:ascii="Segoe UI" w:hAnsi="Segoe UI" w:cs="Segoe UI"/>
          <w:sz w:val="22"/>
          <w:szCs w:val="22"/>
        </w:rPr>
        <w:t xml:space="preserve"> the </w:t>
      </w:r>
      <w:r w:rsidR="00D87B2C">
        <w:rPr>
          <w:rFonts w:ascii="Segoe UI" w:hAnsi="Segoe UI" w:cs="Segoe UI"/>
          <w:sz w:val="22"/>
          <w:szCs w:val="22"/>
        </w:rPr>
        <w:t>patient’s cancer</w:t>
      </w:r>
      <w:r w:rsidR="00B3046F">
        <w:rPr>
          <w:rFonts w:ascii="Segoe UI" w:hAnsi="Segoe UI" w:cs="Segoe UI"/>
          <w:sz w:val="22"/>
          <w:szCs w:val="22"/>
        </w:rPr>
        <w:t xml:space="preserve"> </w:t>
      </w:r>
      <w:r w:rsidR="005E47CA">
        <w:rPr>
          <w:rFonts w:ascii="Segoe UI" w:hAnsi="Segoe UI" w:cs="Segoe UI"/>
          <w:sz w:val="22"/>
          <w:szCs w:val="22"/>
        </w:rPr>
        <w:fldChar w:fldCharType="begin">
          <w:fldData xml:space="preserve">PEVuZE5vdGU+PENpdGU+PEF1dGhvcj5QYXNjdWFsPC9BdXRob3I+PFllYXI+MjAyMjwvWWVhcj48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=
</w:fldData>
        </w:fldChar>
      </w:r>
      <w:r w:rsidR="005E47CA">
        <w:rPr>
          <w:rFonts w:ascii="Segoe UI" w:hAnsi="Segoe UI" w:cs="Segoe UI"/>
          <w:sz w:val="22"/>
          <w:szCs w:val="22"/>
        </w:rPr>
        <w:instrText xml:space="preserve"> ADDIN EN.CITE </w:instrText>
      </w:r>
      <w:r w:rsidR="005E47CA">
        <w:rPr>
          <w:rFonts w:ascii="Segoe UI" w:hAnsi="Segoe UI" w:cs="Segoe UI"/>
          <w:sz w:val="22"/>
          <w:szCs w:val="22"/>
        </w:rPr>
        <w:fldChar w:fldCharType="begin">
          <w:fldData xml:space="preserve">PEVuZE5vdGU+PENpdGU+PEF1dGhvcj5QYXNjdWFsPC9BdXRob3I+PFllYXI+MjAyMjwvWWVhcj48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=
</w:fldData>
        </w:fldChar>
      </w:r>
      <w:r w:rsidR="005E47CA">
        <w:rPr>
          <w:rFonts w:ascii="Segoe UI" w:hAnsi="Segoe UI" w:cs="Segoe UI"/>
          <w:sz w:val="22"/>
          <w:szCs w:val="22"/>
        </w:rPr>
        <w:instrText xml:space="preserve"> ADDIN EN.CITE.DATA </w:instrText>
      </w:r>
      <w:r w:rsidR="005E47CA">
        <w:rPr>
          <w:rFonts w:ascii="Segoe UI" w:hAnsi="Segoe UI" w:cs="Segoe UI"/>
          <w:sz w:val="22"/>
          <w:szCs w:val="22"/>
        </w:rPr>
      </w:r>
      <w:r w:rsidR="005E47CA">
        <w:rPr>
          <w:rFonts w:ascii="Segoe UI" w:hAnsi="Segoe UI" w:cs="Segoe UI"/>
          <w:sz w:val="22"/>
          <w:szCs w:val="22"/>
        </w:rPr>
        <w:fldChar w:fldCharType="end"/>
      </w:r>
      <w:r w:rsidR="005E47CA">
        <w:rPr>
          <w:rFonts w:ascii="Segoe UI" w:hAnsi="Segoe UI" w:cs="Segoe UI"/>
          <w:sz w:val="22"/>
          <w:szCs w:val="22"/>
        </w:rPr>
      </w:r>
      <w:r w:rsidR="005E47CA">
        <w:rPr>
          <w:rFonts w:ascii="Segoe UI" w:hAnsi="Segoe UI" w:cs="Segoe UI"/>
          <w:sz w:val="22"/>
          <w:szCs w:val="22"/>
        </w:rPr>
        <w:fldChar w:fldCharType="separate"/>
      </w:r>
      <w:r w:rsidR="005E47CA">
        <w:rPr>
          <w:rFonts w:ascii="Segoe UI" w:hAnsi="Segoe UI" w:cs="Segoe UI"/>
          <w:noProof/>
          <w:sz w:val="22"/>
          <w:szCs w:val="22"/>
        </w:rPr>
        <w:t>(Pascual et al. 2022)</w:t>
      </w:r>
      <w:r w:rsidR="005E47CA">
        <w:rPr>
          <w:rFonts w:ascii="Segoe UI" w:hAnsi="Segoe UI" w:cs="Segoe UI"/>
          <w:sz w:val="22"/>
          <w:szCs w:val="22"/>
        </w:rPr>
        <w:fldChar w:fldCharType="end"/>
      </w:r>
      <w:r w:rsidR="00B64518" w:rsidRPr="00B64518">
        <w:rPr>
          <w:rFonts w:ascii="Segoe UI" w:hAnsi="Segoe UI" w:cs="Segoe UI"/>
          <w:sz w:val="22"/>
          <w:szCs w:val="22"/>
        </w:rPr>
        <w:t>.</w:t>
      </w:r>
      <w:r w:rsidR="00B64518">
        <w:rPr>
          <w:rFonts w:ascii="Segoe UI" w:hAnsi="Segoe UI" w:cs="Segoe UI"/>
          <w:sz w:val="22"/>
          <w:szCs w:val="22"/>
        </w:rPr>
        <w:t xml:space="preserve"> </w:t>
      </w:r>
      <w:r w:rsidR="00AF0BE0">
        <w:rPr>
          <w:rFonts w:ascii="Segoe UI" w:hAnsi="Segoe UI" w:cs="Segoe UI"/>
          <w:sz w:val="22"/>
          <w:szCs w:val="22"/>
        </w:rPr>
        <w:t xml:space="preserve">This </w:t>
      </w:r>
      <w:r w:rsidR="00AF0BE0" w:rsidRPr="00BA2C07">
        <w:rPr>
          <w:rFonts w:ascii="Segoe UI" w:hAnsi="Segoe UI" w:cs="Segoe UI"/>
          <w:sz w:val="22"/>
          <w:szCs w:val="22"/>
        </w:rPr>
        <w:t>enabl</w:t>
      </w:r>
      <w:r w:rsidR="00AF0BE0">
        <w:rPr>
          <w:rFonts w:ascii="Segoe UI" w:hAnsi="Segoe UI" w:cs="Segoe UI"/>
          <w:sz w:val="22"/>
          <w:szCs w:val="22"/>
        </w:rPr>
        <w:t>es</w:t>
      </w:r>
      <w:r w:rsidR="00AF0BE0" w:rsidRPr="00BA2C07">
        <w:rPr>
          <w:rFonts w:ascii="Segoe UI" w:hAnsi="Segoe UI" w:cs="Segoe UI"/>
          <w:sz w:val="22"/>
          <w:szCs w:val="22"/>
        </w:rPr>
        <w:t xml:space="preserve"> a more holistic and comprehensive approach </w:t>
      </w:r>
      <w:r w:rsidR="00FF3EAF">
        <w:rPr>
          <w:rFonts w:ascii="Segoe UI" w:hAnsi="Segoe UI" w:cs="Segoe UI"/>
          <w:sz w:val="22"/>
          <w:szCs w:val="22"/>
        </w:rPr>
        <w:t>to</w:t>
      </w:r>
      <w:r w:rsidR="00B35B90">
        <w:rPr>
          <w:rFonts w:ascii="Segoe UI" w:hAnsi="Segoe UI" w:cs="Segoe UI"/>
          <w:sz w:val="22"/>
          <w:szCs w:val="22"/>
        </w:rPr>
        <w:t xml:space="preserve"> clinical decision making</w:t>
      </w:r>
      <w:r w:rsidR="00AF0BE0">
        <w:rPr>
          <w:rFonts w:ascii="Segoe UI" w:hAnsi="Segoe UI" w:cs="Segoe UI"/>
          <w:sz w:val="22"/>
          <w:szCs w:val="22"/>
        </w:rPr>
        <w:t>.</w:t>
      </w:r>
      <w:r w:rsidR="00AF0BE0" w:rsidRPr="00BA2C07">
        <w:rPr>
          <w:rFonts w:ascii="Segoe UI" w:hAnsi="Segoe UI" w:cs="Segoe UI"/>
          <w:sz w:val="22"/>
          <w:szCs w:val="22"/>
        </w:rPr>
        <w:t xml:space="preserve"> </w:t>
      </w:r>
    </w:p>
    <w:p w14:paraId="7F0D052C" w14:textId="7B8AEA30" w:rsidR="00BA2C07" w:rsidRDefault="00BA2C07" w:rsidP="001D2D59">
      <w:pPr>
        <w:spacing w:after="120" w:line="240" w:lineRule="auto"/>
        <w:rPr>
          <w:rFonts w:ascii="Segoe UI" w:hAnsi="Segoe UI" w:cs="Segoe UI"/>
          <w:sz w:val="22"/>
          <w:szCs w:val="22"/>
        </w:rPr>
      </w:pPr>
      <w:r w:rsidRPr="00BA2C07">
        <w:rPr>
          <w:rFonts w:ascii="Segoe UI" w:hAnsi="Segoe UI" w:cs="Segoe UI"/>
          <w:sz w:val="22"/>
          <w:szCs w:val="22"/>
        </w:rPr>
        <w:t>The availability of liquid biopsy also addresses the treatment gap for those who are unable to have or fail tissue biopsy, with no alternative to biomarker testing. The clinical utility of a liquid biopsy is gained from the subsequent change in clinical management of a patient, increasing the proportion of patients receiving appropriate targeted therapy.</w:t>
      </w:r>
    </w:p>
    <w:p w14:paraId="318C5C9A" w14:textId="21FEAEB7" w:rsidR="00BA2C07" w:rsidRPr="00BA2C07" w:rsidRDefault="00BA2C07" w:rsidP="001D2D59">
      <w:pPr>
        <w:spacing w:after="120" w:line="240" w:lineRule="auto"/>
        <w:rPr>
          <w:rFonts w:ascii="Segoe UI" w:hAnsi="Segoe UI" w:cs="Segoe UI"/>
          <w:sz w:val="22"/>
          <w:szCs w:val="22"/>
        </w:rPr>
      </w:pPr>
      <w:r w:rsidRPr="00BA2C07">
        <w:rPr>
          <w:rFonts w:ascii="Segoe UI" w:hAnsi="Segoe UI" w:cs="Segoe UI"/>
          <w:sz w:val="22"/>
          <w:szCs w:val="22"/>
        </w:rPr>
        <w:t xml:space="preserve">A liquid biopsy is less invasive than a tissue biopsy, with fewer associated adverse events. Common complications associated with tissue biopsy of the lung include pneumothorax (12-45%), and haemorrhage (8-65%) </w:t>
      </w:r>
      <w:r w:rsidR="00B33FF8">
        <w:rPr>
          <w:rFonts w:ascii="Segoe UI" w:hAnsi="Segoe UI" w:cs="Segoe UI"/>
          <w:sz w:val="22"/>
          <w:szCs w:val="22"/>
        </w:rPr>
        <w:fldChar w:fldCharType="begin"/>
      </w:r>
      <w:r w:rsidR="00B33FF8">
        <w:rPr>
          <w:rFonts w:ascii="Segoe UI" w:hAnsi="Segoe UI" w:cs="Segoe UI"/>
          <w:sz w:val="22"/>
          <w:szCs w:val="22"/>
        </w:rPr>
        <w:instrText xml:space="preserve"> ADDIN EN.CITE &lt;EndNote&gt;&lt;Cite&gt;&lt;Author&gt;Stone&lt;/Author&gt;&lt;Year&gt;2023&lt;/Year&gt;&lt;RecNum&gt;24&lt;/RecNum&gt;&lt;DisplayText&gt;(Stone and Fong 2023)&lt;/DisplayText&gt;&lt;record&gt;&lt;rec-number&gt;24&lt;/rec-number&gt;&lt;foreign-keys&gt;&lt;key app="EN" db-id="tpaa9ewt8d2xz0e0pvqvespawv0rdaf0tre0" timestamp="1719447321"&gt;24&lt;/key&gt;&lt;/foreign-keys&gt;&lt;ref-type name="Electronic Book Section"&gt;60&lt;/ref-type&gt;&lt;contributors&gt;&lt;authors&gt;&lt;author&gt;Stone, Emily &lt;/author&gt;&lt;author&gt;Fong, Kwun M. &lt;/author&gt;&lt;/authors&gt;&lt;secondary-authors&gt;&lt;author&gt;Sholl, Lynette M. &lt;/author&gt;&lt;author&gt;Cooper, Wendy A. &lt;/author&gt;&lt;author&gt;Kerr, Keith M. &lt;/author&gt;&lt;author&gt;Tan, Daniel SW &lt;/author&gt;&lt;author&gt;Tsao, Ming-Sound &lt;/author&gt;&lt;author&gt;Yang, James Chih-Hsin &lt;/author&gt;&lt;/secondary-authors&gt;&lt;/contributors&gt;&lt;titles&gt;&lt;title&gt;Specimen Acquisition and Pre-Analytical Considerations&lt;/title&gt;&lt;secondary-title&gt;IASLC ATLAS of Molecular Testing for Targeted Therapy in Lung Cancer&lt;/secondary-title&gt;&lt;/titles&gt;&lt;dates&gt;&lt;year&gt;2023&lt;/year&gt;&lt;pub-dates&gt;&lt;date&gt;27/06/2024&lt;/date&gt;&lt;/pub-dates&gt;&lt;/dates&gt;&lt;pub-location&gt;Denver, Colorado&lt;/pub-location&gt;&lt;publisher&gt;IASLC &lt;/publisher&gt;&lt;urls&gt;&lt;related-urls&gt;&lt;url&gt;https://www.iaslc.org/iaslc-atlas-molecular-testing-targeted-therapy-lung-cancer&lt;/url&gt;&lt;/related-urls&gt;&lt;/urls&gt;&lt;/record&gt;&lt;/Cite&gt;&lt;/EndNote&gt;</w:instrText>
      </w:r>
      <w:r w:rsidR="00B33FF8">
        <w:rPr>
          <w:rFonts w:ascii="Segoe UI" w:hAnsi="Segoe UI" w:cs="Segoe UI"/>
          <w:sz w:val="22"/>
          <w:szCs w:val="22"/>
        </w:rPr>
        <w:fldChar w:fldCharType="separate"/>
      </w:r>
      <w:r w:rsidR="00B33FF8">
        <w:rPr>
          <w:rFonts w:ascii="Segoe UI" w:hAnsi="Segoe UI" w:cs="Segoe UI"/>
          <w:noProof/>
          <w:sz w:val="22"/>
          <w:szCs w:val="22"/>
        </w:rPr>
        <w:t>(Stone and Fong 2023)</w:t>
      </w:r>
      <w:r w:rsidR="00B33FF8">
        <w:rPr>
          <w:rFonts w:ascii="Segoe UI" w:hAnsi="Segoe UI" w:cs="Segoe UI"/>
          <w:sz w:val="22"/>
          <w:szCs w:val="22"/>
        </w:rPr>
        <w:fldChar w:fldCharType="end"/>
      </w:r>
      <w:r w:rsidRPr="00BA2C07">
        <w:rPr>
          <w:rFonts w:ascii="Segoe UI" w:hAnsi="Segoe UI" w:cs="Segoe UI"/>
          <w:sz w:val="22"/>
          <w:szCs w:val="22"/>
        </w:rPr>
        <w:t xml:space="preserve">. In rare cases, death has also been reported with lung biopsies </w:t>
      </w:r>
      <w:r w:rsidR="00B33FF8">
        <w:rPr>
          <w:rFonts w:ascii="Segoe UI" w:hAnsi="Segoe UI" w:cs="Segoe UI"/>
          <w:sz w:val="22"/>
          <w:szCs w:val="22"/>
        </w:rPr>
        <w:fldChar w:fldCharType="begin">
          <w:fldData xml:space="preserve">PEVuZE5vdGU+PENpdGU+PEF1dGhvcj5GcmV1bmQ8L0F1dGhvcj48WWVhcj4yMDEyPC9ZZWFyPjxS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</w:fldData>
        </w:fldChar>
      </w:r>
      <w:r w:rsidR="00B33FF8">
        <w:rPr>
          <w:rFonts w:ascii="Segoe UI" w:hAnsi="Segoe UI" w:cs="Segoe UI"/>
          <w:sz w:val="22"/>
          <w:szCs w:val="22"/>
        </w:rPr>
        <w:instrText xml:space="preserve"> ADDIN EN.CITE </w:instrText>
      </w:r>
      <w:r w:rsidR="00B33FF8">
        <w:rPr>
          <w:rFonts w:ascii="Segoe UI" w:hAnsi="Segoe UI" w:cs="Segoe UI"/>
          <w:sz w:val="22"/>
          <w:szCs w:val="22"/>
        </w:rPr>
        <w:fldChar w:fldCharType="begin">
          <w:fldData xml:space="preserve">PEVuZE5vdGU+PENpdGU+PEF1dGhvcj5GcmV1bmQ8L0F1dGhvcj48WWVhcj4yMDEyPC9ZZWFyPjxS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</w:fldData>
        </w:fldChar>
      </w:r>
      <w:r w:rsidR="00B33FF8">
        <w:rPr>
          <w:rFonts w:ascii="Segoe UI" w:hAnsi="Segoe UI" w:cs="Segoe UI"/>
          <w:sz w:val="22"/>
          <w:szCs w:val="22"/>
        </w:rPr>
        <w:instrText xml:space="preserve"> ADDIN EN.CITE.DATA </w:instrText>
      </w:r>
      <w:r w:rsidR="00B33FF8">
        <w:rPr>
          <w:rFonts w:ascii="Segoe UI" w:hAnsi="Segoe UI" w:cs="Segoe UI"/>
          <w:sz w:val="22"/>
          <w:szCs w:val="22"/>
        </w:rPr>
      </w:r>
      <w:r w:rsidR="00B33FF8">
        <w:rPr>
          <w:rFonts w:ascii="Segoe UI" w:hAnsi="Segoe UI" w:cs="Segoe UI"/>
          <w:sz w:val="22"/>
          <w:szCs w:val="22"/>
        </w:rPr>
        <w:fldChar w:fldCharType="end"/>
      </w:r>
      <w:r w:rsidR="00B33FF8">
        <w:rPr>
          <w:rFonts w:ascii="Segoe UI" w:hAnsi="Segoe UI" w:cs="Segoe UI"/>
          <w:sz w:val="22"/>
          <w:szCs w:val="22"/>
        </w:rPr>
      </w:r>
      <w:r w:rsidR="00B33FF8">
        <w:rPr>
          <w:rFonts w:ascii="Segoe UI" w:hAnsi="Segoe UI" w:cs="Segoe UI"/>
          <w:sz w:val="22"/>
          <w:szCs w:val="22"/>
        </w:rPr>
        <w:fldChar w:fldCharType="separate"/>
      </w:r>
      <w:r w:rsidR="00B33FF8">
        <w:rPr>
          <w:rFonts w:ascii="Segoe UI" w:hAnsi="Segoe UI" w:cs="Segoe UI"/>
          <w:noProof/>
          <w:sz w:val="22"/>
          <w:szCs w:val="22"/>
        </w:rPr>
        <w:t>(Freund et al. 2012)</w:t>
      </w:r>
      <w:r w:rsidR="00B33FF8">
        <w:rPr>
          <w:rFonts w:ascii="Segoe UI" w:hAnsi="Segoe UI" w:cs="Segoe UI"/>
          <w:sz w:val="22"/>
          <w:szCs w:val="22"/>
        </w:rPr>
        <w:fldChar w:fldCharType="end"/>
      </w:r>
      <w:r w:rsidR="00B33FF8">
        <w:rPr>
          <w:rFonts w:ascii="Segoe UI" w:hAnsi="Segoe UI" w:cs="Segoe UI"/>
          <w:sz w:val="22"/>
          <w:szCs w:val="22"/>
        </w:rPr>
        <w:t>.</w:t>
      </w:r>
      <w:r w:rsidRPr="00BA2C07">
        <w:rPr>
          <w:rFonts w:ascii="Segoe UI" w:hAnsi="Segoe UI" w:cs="Segoe UI"/>
          <w:sz w:val="22"/>
          <w:szCs w:val="22"/>
        </w:rPr>
        <w:t xml:space="preserve"> In comparison, a liquid biopsy only requires a standard venous blood sample, carrying a significantly lower risk of complications. Given these factors, a liquid biopsy has a high </w:t>
      </w:r>
      <w:r w:rsidR="00A53DF9">
        <w:rPr>
          <w:rFonts w:ascii="Segoe UI" w:hAnsi="Segoe UI" w:cs="Segoe UI"/>
          <w:sz w:val="22"/>
          <w:szCs w:val="22"/>
        </w:rPr>
        <w:t>patient acceptance rate</w:t>
      </w:r>
      <w:r w:rsidR="00D9461F">
        <w:rPr>
          <w:rFonts w:ascii="Segoe UI" w:hAnsi="Segoe UI" w:cs="Segoe UI"/>
          <w:sz w:val="22"/>
          <w:szCs w:val="22"/>
        </w:rPr>
        <w:t xml:space="preserve"> and can </w:t>
      </w:r>
      <w:r w:rsidR="00464105">
        <w:rPr>
          <w:rFonts w:ascii="Segoe UI" w:hAnsi="Segoe UI" w:cs="Segoe UI"/>
          <w:sz w:val="22"/>
          <w:szCs w:val="22"/>
        </w:rPr>
        <w:t xml:space="preserve">result in </w:t>
      </w:r>
      <w:r w:rsidR="00492FF4">
        <w:rPr>
          <w:rFonts w:ascii="Segoe UI" w:hAnsi="Segoe UI" w:cs="Segoe UI"/>
          <w:sz w:val="22"/>
          <w:szCs w:val="22"/>
        </w:rPr>
        <w:t>the avoidance of a rebiopsy</w:t>
      </w:r>
      <w:r w:rsidR="00C65476">
        <w:rPr>
          <w:rFonts w:ascii="Segoe UI" w:hAnsi="Segoe UI" w:cs="Segoe UI"/>
          <w:sz w:val="22"/>
          <w:szCs w:val="22"/>
        </w:rPr>
        <w:t xml:space="preserve"> and </w:t>
      </w:r>
      <w:r w:rsidR="00492FF4">
        <w:rPr>
          <w:rFonts w:ascii="Segoe UI" w:hAnsi="Segoe UI" w:cs="Segoe UI"/>
          <w:sz w:val="22"/>
          <w:szCs w:val="22"/>
        </w:rPr>
        <w:t>its</w:t>
      </w:r>
      <w:r w:rsidR="008F15F5">
        <w:rPr>
          <w:rFonts w:ascii="Segoe UI" w:hAnsi="Segoe UI" w:cs="Segoe UI"/>
          <w:sz w:val="22"/>
          <w:szCs w:val="22"/>
        </w:rPr>
        <w:t xml:space="preserve"> associated complications</w:t>
      </w:r>
      <w:r w:rsidRPr="00BA2C07">
        <w:rPr>
          <w:rFonts w:ascii="Segoe UI" w:hAnsi="Segoe UI" w:cs="Segoe UI"/>
          <w:sz w:val="22"/>
          <w:szCs w:val="22"/>
        </w:rPr>
        <w:t>.</w:t>
      </w:r>
    </w:p>
    <w:p w14:paraId="72015A67" w14:textId="77777777" w:rsidR="00BE6B22" w:rsidRPr="00BE6B22" w:rsidRDefault="00BE6B22" w:rsidP="00BE6B22">
      <w:pPr>
        <w:spacing w:after="0" w:line="240" w:lineRule="auto"/>
        <w:rPr>
          <w:rFonts w:asciiTheme="minorHAnsi" w:eastAsia="Segoe UI" w:hAnsiTheme="minorHAnsi" w:cstheme="minorHAnsi"/>
          <w:color w:val="000000"/>
          <w:sz w:val="22"/>
          <w:szCs w:val="22"/>
        </w:rPr>
      </w:pPr>
    </w:p>
    <w:p w14:paraId="0F9D3230" w14:textId="585A5621" w:rsidR="00BE6B22" w:rsidRPr="00665487" w:rsidRDefault="00665487">
      <w:pPr>
        <w:rPr>
          <w:rFonts w:ascii="Segoe UI" w:eastAsia="Segoe UI" w:hAnsi="Segoe UI"/>
          <w:b/>
          <w:color w:val="000000"/>
          <w:sz w:val="22"/>
        </w:rPr>
      </w:pPr>
      <w:r w:rsidRPr="00B15CDF">
        <w:rPr>
          <w:rFonts w:ascii="Segoe UI" w:eastAsia="Segoe UI" w:hAnsi="Segoe UI"/>
          <w:b/>
          <w:color w:val="000000"/>
          <w:sz w:val="22"/>
        </w:rPr>
        <w:lastRenderedPageBreak/>
        <w:t xml:space="preserve">Does the proposed health technology include a registered trademark component with characteristics that </w:t>
      </w:r>
      <w:r w:rsidR="00972221">
        <w:rPr>
          <w:rFonts w:ascii="Segoe UI" w:eastAsia="Segoe UI" w:hAnsi="Segoe UI"/>
          <w:b/>
          <w:color w:val="000000"/>
          <w:sz w:val="22"/>
        </w:rPr>
        <w:t>distinguish</w:t>
      </w:r>
      <w:r w:rsidRPr="00B15CDF">
        <w:rPr>
          <w:rFonts w:ascii="Segoe UI" w:eastAsia="Segoe UI" w:hAnsi="Segoe UI"/>
          <w:b/>
          <w:color w:val="000000"/>
          <w:sz w:val="22"/>
        </w:rPr>
        <w:t xml:space="preserve"> it from other similar health components</w:t>
      </w:r>
      <w:r w:rsidR="00BE6B22">
        <w:rPr>
          <w:rFonts w:ascii="Segoe UI" w:eastAsia="Segoe UI" w:hAnsi="Segoe UI"/>
          <w:b/>
          <w:color w:val="000000"/>
          <w:sz w:val="22"/>
        </w:rPr>
        <w:t xml:space="preserve">? </w:t>
      </w:r>
      <w:r w:rsidR="00BE6B22" w:rsidRPr="00B63A61">
        <w:rPr>
          <w:rFonts w:ascii="Segoe UI" w:eastAsia="Segoe UI" w:hAnsi="Segoe UI"/>
          <w:bCs/>
          <w:color w:val="000000"/>
          <w:sz w:val="22"/>
        </w:rPr>
        <w:t xml:space="preserve">(please </w:t>
      </w:r>
      <w:r w:rsidR="003F39D1">
        <w:rPr>
          <w:rFonts w:ascii="Segoe UI" w:eastAsia="Segoe UI" w:hAnsi="Segoe UI"/>
          <w:bCs/>
          <w:color w:val="000000"/>
          <w:sz w:val="22"/>
        </w:rPr>
        <w:t>highlight</w:t>
      </w:r>
      <w:r w:rsidR="00BE6B22" w:rsidRPr="00B63A61">
        <w:rPr>
          <w:rFonts w:ascii="Segoe UI" w:eastAsia="Segoe UI" w:hAnsi="Segoe UI"/>
          <w:bCs/>
          <w:color w:val="000000"/>
          <w:sz w:val="22"/>
        </w:rPr>
        <w:t xml:space="preserve"> your response)</w:t>
      </w:r>
    </w:p>
    <w:p w14:paraId="01202F94" w14:textId="77777777" w:rsidR="00BE6B22" w:rsidRPr="00DF2D79" w:rsidRDefault="00BE6B22" w:rsidP="00BE6B22">
      <w:pPr>
        <w:spacing w:after="0" w:line="240" w:lineRule="auto"/>
        <w:jc w:val="center"/>
        <w:rPr>
          <w:rFonts w:ascii="Segoe UI" w:eastAsia="Segoe UI" w:hAnsi="Segoe UI"/>
          <w:bCs/>
          <w:color w:val="000000"/>
          <w:sz w:val="22"/>
        </w:rPr>
      </w:pPr>
      <w:r w:rsidRPr="00DF2D79">
        <w:rPr>
          <w:rFonts w:ascii="Segoe UI" w:eastAsia="Segoe UI" w:hAnsi="Segoe UI"/>
          <w:bCs/>
          <w:color w:val="000000"/>
          <w:sz w:val="22"/>
        </w:rPr>
        <w:t>Yes</w:t>
      </w:r>
      <w:r>
        <w:rPr>
          <w:rFonts w:ascii="Segoe UI" w:eastAsia="Segoe UI" w:hAnsi="Segoe UI"/>
          <w:bCs/>
          <w:color w:val="000000"/>
          <w:sz w:val="22"/>
        </w:rPr>
        <w:tab/>
      </w:r>
      <w:r>
        <w:rPr>
          <w:rFonts w:ascii="Segoe UI" w:eastAsia="Segoe UI" w:hAnsi="Segoe UI"/>
          <w:bCs/>
          <w:color w:val="000000"/>
          <w:sz w:val="22"/>
        </w:rPr>
        <w:tab/>
      </w:r>
      <w:r w:rsidRPr="001715C6">
        <w:rPr>
          <w:rFonts w:ascii="Segoe UI" w:eastAsia="Segoe UI" w:hAnsi="Segoe UI"/>
          <w:color w:val="000000"/>
          <w:sz w:val="22"/>
          <w:highlight w:val="yellow"/>
        </w:rPr>
        <w:t>No</w:t>
      </w:r>
    </w:p>
    <w:p w14:paraId="6F3B5B06" w14:textId="77777777" w:rsidR="00BE6B22" w:rsidRDefault="00BE6B22">
      <w:pPr>
        <w:rPr>
          <w:rFonts w:ascii="Segoe UI" w:eastAsia="Segoe UI" w:hAnsi="Segoe UI"/>
          <w:bCs/>
          <w:color w:val="000000"/>
          <w:sz w:val="22"/>
        </w:rPr>
      </w:pPr>
    </w:p>
    <w:p w14:paraId="1D12A8E7" w14:textId="7C8A4546" w:rsidR="00B759D1" w:rsidRDefault="00665487" w:rsidP="00B759D1">
      <w:pPr>
        <w:spacing w:after="0" w:line="240" w:lineRule="auto"/>
        <w:rPr>
          <w:rFonts w:ascii="Segoe UI" w:eastAsia="Segoe UI" w:hAnsi="Segoe UI"/>
          <w:b/>
          <w:color w:val="000000"/>
          <w:sz w:val="22"/>
        </w:rPr>
      </w:pPr>
      <w:r w:rsidRPr="00B15CDF">
        <w:rPr>
          <w:rFonts w:ascii="Segoe UI" w:eastAsia="Segoe UI" w:hAnsi="Segoe UI"/>
          <w:b/>
          <w:color w:val="000000"/>
          <w:sz w:val="22"/>
        </w:rPr>
        <w:t>Explain whether it is essential to have this trademark component or whether there would be other components that would be suitable</w:t>
      </w:r>
      <w:r w:rsidR="00B759D1">
        <w:rPr>
          <w:rFonts w:ascii="Segoe UI" w:eastAsia="Segoe UI" w:hAnsi="Segoe UI"/>
          <w:b/>
          <w:color w:val="000000"/>
          <w:sz w:val="22"/>
        </w:rPr>
        <w:t>:</w:t>
      </w:r>
    </w:p>
    <w:p w14:paraId="6FE677F6" w14:textId="77777777" w:rsidR="00B759D1" w:rsidRDefault="00B759D1" w:rsidP="00B759D1">
      <w:pPr>
        <w:spacing w:after="0" w:line="240" w:lineRule="auto"/>
        <w:rPr>
          <w:rFonts w:ascii="Segoe UI" w:eastAsia="Segoe UI" w:hAnsi="Segoe UI"/>
          <w:b/>
          <w:color w:val="000000"/>
          <w:sz w:val="22"/>
        </w:rPr>
      </w:pPr>
    </w:p>
    <w:p w14:paraId="77951498" w14:textId="3FE8DDDC" w:rsidR="00B759D1" w:rsidRDefault="001715C6" w:rsidP="00B759D1">
      <w:pPr>
        <w:spacing w:after="0" w:line="240" w:lineRule="auto"/>
        <w:rPr>
          <w:rFonts w:asciiTheme="minorHAnsi" w:eastAsia="Segoe UI" w:hAnsiTheme="minorHAnsi" w:cstheme="minorHAnsi"/>
          <w:color w:val="000000"/>
          <w:sz w:val="22"/>
          <w:szCs w:val="22"/>
        </w:rPr>
      </w:pPr>
      <w:r>
        <w:rPr>
          <w:rFonts w:ascii="Segoe UI" w:hAnsi="Segoe UI" w:cs="Segoe UI"/>
          <w:sz w:val="22"/>
          <w:szCs w:val="22"/>
        </w:rPr>
        <w:t>N/A</w:t>
      </w:r>
    </w:p>
    <w:p w14:paraId="2D4411B7" w14:textId="77777777" w:rsidR="00B759D1" w:rsidRPr="00BE6B22" w:rsidRDefault="00B759D1" w:rsidP="00B759D1">
      <w:pPr>
        <w:spacing w:after="0" w:line="240" w:lineRule="auto"/>
        <w:rPr>
          <w:rFonts w:asciiTheme="minorHAnsi" w:eastAsia="Segoe UI" w:hAnsiTheme="minorHAnsi" w:cstheme="minorHAnsi"/>
          <w:color w:val="000000"/>
          <w:sz w:val="22"/>
          <w:szCs w:val="22"/>
        </w:rPr>
      </w:pPr>
    </w:p>
    <w:p w14:paraId="46AD8179" w14:textId="1D84DCC9" w:rsidR="00665487" w:rsidRDefault="00EA7B42" w:rsidP="00665487">
      <w:pPr>
        <w:rPr>
          <w:rFonts w:ascii="Segoe UI" w:eastAsia="Segoe UI" w:hAnsi="Segoe UI"/>
          <w:bCs/>
          <w:color w:val="000000"/>
          <w:sz w:val="22"/>
        </w:rPr>
      </w:pPr>
      <w:r w:rsidRPr="00B15CDF">
        <w:rPr>
          <w:rFonts w:ascii="Segoe UI" w:eastAsia="Segoe UI" w:hAnsi="Segoe UI"/>
          <w:b/>
          <w:color w:val="000000"/>
          <w:sz w:val="22"/>
        </w:rPr>
        <w:t>Are there any proposed limitations on the provision of the proposed health technology delivered to the patient (For example: accessibility, dosage, quantity, duration or frequency)</w:t>
      </w:r>
      <w:r>
        <w:rPr>
          <w:rFonts w:ascii="Segoe UI" w:eastAsia="Segoe UI" w:hAnsi="Segoe UI"/>
          <w:b/>
          <w:color w:val="000000"/>
          <w:sz w:val="22"/>
        </w:rPr>
        <w:t>:</w:t>
      </w:r>
      <w:r w:rsidR="00665487">
        <w:rPr>
          <w:rFonts w:ascii="Segoe UI" w:eastAsia="Segoe UI" w:hAnsi="Segoe UI"/>
          <w:b/>
          <w:color w:val="000000"/>
          <w:sz w:val="22"/>
        </w:rPr>
        <w:t xml:space="preserve"> </w:t>
      </w:r>
      <w:r w:rsidR="00665487" w:rsidRPr="00B63A61">
        <w:rPr>
          <w:rFonts w:ascii="Segoe UI" w:eastAsia="Segoe UI" w:hAnsi="Segoe UI"/>
          <w:bCs/>
          <w:color w:val="000000"/>
          <w:sz w:val="22"/>
        </w:rPr>
        <w:t xml:space="preserve">(please </w:t>
      </w:r>
      <w:r w:rsidR="00665487">
        <w:rPr>
          <w:rFonts w:ascii="Segoe UI" w:eastAsia="Segoe UI" w:hAnsi="Segoe UI"/>
          <w:bCs/>
          <w:color w:val="000000"/>
          <w:sz w:val="22"/>
        </w:rPr>
        <w:t>highlight</w:t>
      </w:r>
      <w:r w:rsidR="00665487" w:rsidRPr="00B63A61">
        <w:rPr>
          <w:rFonts w:ascii="Segoe UI" w:eastAsia="Segoe UI" w:hAnsi="Segoe UI"/>
          <w:bCs/>
          <w:color w:val="000000"/>
          <w:sz w:val="22"/>
        </w:rPr>
        <w:t xml:space="preserve"> your response)</w:t>
      </w:r>
    </w:p>
    <w:p w14:paraId="094CE936" w14:textId="77777777" w:rsidR="00665487" w:rsidRPr="00DF2D79" w:rsidRDefault="00665487" w:rsidP="00665487">
      <w:pPr>
        <w:spacing w:after="0" w:line="240" w:lineRule="auto"/>
        <w:jc w:val="center"/>
        <w:rPr>
          <w:rFonts w:ascii="Segoe UI" w:eastAsia="Segoe UI" w:hAnsi="Segoe UI"/>
          <w:bCs/>
          <w:color w:val="000000"/>
          <w:sz w:val="22"/>
        </w:rPr>
      </w:pPr>
      <w:r w:rsidRPr="004D15E8">
        <w:rPr>
          <w:rFonts w:ascii="Segoe UI" w:eastAsia="Segoe UI" w:hAnsi="Segoe UI"/>
          <w:bCs/>
          <w:color w:val="000000"/>
          <w:sz w:val="22"/>
          <w:highlight w:val="yellow"/>
        </w:rPr>
        <w:t>Yes</w:t>
      </w:r>
      <w:r>
        <w:rPr>
          <w:rFonts w:ascii="Segoe UI" w:eastAsia="Segoe UI" w:hAnsi="Segoe UI"/>
          <w:bCs/>
          <w:color w:val="000000"/>
          <w:sz w:val="22"/>
        </w:rPr>
        <w:tab/>
      </w:r>
      <w:r>
        <w:rPr>
          <w:rFonts w:ascii="Segoe UI" w:eastAsia="Segoe UI" w:hAnsi="Segoe UI"/>
          <w:bCs/>
          <w:color w:val="000000"/>
          <w:sz w:val="22"/>
        </w:rPr>
        <w:tab/>
        <w:t>No</w:t>
      </w:r>
    </w:p>
    <w:p w14:paraId="669B5F75" w14:textId="77777777" w:rsidR="00665487" w:rsidRDefault="00665487" w:rsidP="00665487"/>
    <w:p w14:paraId="71A9F719" w14:textId="30914161" w:rsidR="00665487" w:rsidRDefault="00EA7B42" w:rsidP="00665487">
      <w:pPr>
        <w:spacing w:after="0" w:line="240" w:lineRule="auto"/>
        <w:rPr>
          <w:rFonts w:ascii="Segoe UI" w:eastAsia="Segoe UI" w:hAnsi="Segoe UI"/>
          <w:b/>
          <w:color w:val="000000"/>
          <w:sz w:val="22"/>
        </w:rPr>
      </w:pPr>
      <w:r>
        <w:rPr>
          <w:rFonts w:ascii="Segoe UI" w:eastAsia="Segoe UI" w:hAnsi="Segoe UI"/>
          <w:b/>
          <w:color w:val="000000"/>
          <w:sz w:val="22"/>
        </w:rPr>
        <w:t>Provide details and explain</w:t>
      </w:r>
      <w:r w:rsidR="00665487">
        <w:rPr>
          <w:rFonts w:ascii="Segoe UI" w:eastAsia="Segoe UI" w:hAnsi="Segoe UI"/>
          <w:b/>
          <w:color w:val="000000"/>
          <w:sz w:val="22"/>
        </w:rPr>
        <w:t>:</w:t>
      </w:r>
    </w:p>
    <w:p w14:paraId="207973FE" w14:textId="77777777" w:rsidR="00665487" w:rsidRDefault="00665487" w:rsidP="00665487">
      <w:pPr>
        <w:spacing w:after="0" w:line="240" w:lineRule="auto"/>
        <w:rPr>
          <w:rFonts w:ascii="Segoe UI" w:eastAsia="Segoe UI" w:hAnsi="Segoe UI"/>
          <w:b/>
          <w:color w:val="000000"/>
          <w:sz w:val="22"/>
        </w:rPr>
      </w:pPr>
    </w:p>
    <w:p w14:paraId="2EABC2FB" w14:textId="27C28D78" w:rsidR="005D1686" w:rsidRDefault="005D1686" w:rsidP="00FD6812">
      <w:pPr>
        <w:spacing w:after="0" w:line="240" w:lineRule="auto"/>
        <w:rPr>
          <w:rFonts w:ascii="Segoe UI" w:hAnsi="Segoe UI" w:cs="Segoe UI"/>
          <w:sz w:val="22"/>
          <w:szCs w:val="22"/>
        </w:rPr>
      </w:pPr>
      <w:r w:rsidRPr="005D1686">
        <w:rPr>
          <w:rFonts w:ascii="Segoe UI" w:hAnsi="Segoe UI" w:cs="Segoe UI"/>
          <w:sz w:val="22"/>
          <w:szCs w:val="22"/>
        </w:rPr>
        <w:t xml:space="preserve">The service should be pathologist determinable </w:t>
      </w:r>
      <w:proofErr w:type="gramStart"/>
      <w:r w:rsidRPr="005D1686">
        <w:rPr>
          <w:rFonts w:ascii="Segoe UI" w:hAnsi="Segoe UI" w:cs="Segoe UI"/>
          <w:sz w:val="22"/>
          <w:szCs w:val="22"/>
        </w:rPr>
        <w:t>in order to</w:t>
      </w:r>
      <w:proofErr w:type="gramEnd"/>
      <w:r w:rsidRPr="005D1686">
        <w:rPr>
          <w:rFonts w:ascii="Segoe UI" w:hAnsi="Segoe UI" w:cs="Segoe UI"/>
          <w:sz w:val="22"/>
          <w:szCs w:val="22"/>
        </w:rPr>
        <w:t xml:space="preserve"> provide definitive diagnosis/classification.</w:t>
      </w:r>
    </w:p>
    <w:p w14:paraId="08992ED3" w14:textId="77777777" w:rsidR="005D1686" w:rsidRDefault="005D1686" w:rsidP="00FD6812">
      <w:pPr>
        <w:spacing w:after="0" w:line="240" w:lineRule="auto"/>
        <w:rPr>
          <w:rFonts w:ascii="Segoe UI" w:hAnsi="Segoe UI" w:cs="Segoe UI"/>
          <w:sz w:val="22"/>
          <w:szCs w:val="22"/>
        </w:rPr>
      </w:pPr>
    </w:p>
    <w:p w14:paraId="230613EB" w14:textId="2986F4D7" w:rsidR="00FD6812" w:rsidRPr="005E675C" w:rsidRDefault="00D76998" w:rsidP="00FD6812">
      <w:pPr>
        <w:spacing w:after="0" w:line="240" w:lineRule="auto"/>
        <w:rPr>
          <w:rFonts w:ascii="Segoe UI" w:hAnsi="Segoe UI" w:cs="Segoe UI"/>
          <w:sz w:val="22"/>
          <w:szCs w:val="22"/>
        </w:rPr>
      </w:pPr>
      <w:r w:rsidRPr="00D76998">
        <w:rPr>
          <w:rFonts w:ascii="Segoe UI" w:hAnsi="Segoe UI" w:cs="Segoe UI"/>
          <w:sz w:val="22"/>
          <w:szCs w:val="22"/>
        </w:rPr>
        <w:t xml:space="preserve">The proposed test is applicable once per diagnostic episode, at diagnosis or at disease progression on or after treatment. </w:t>
      </w:r>
      <w:proofErr w:type="gramStart"/>
      <w:r w:rsidRPr="00D76998">
        <w:rPr>
          <w:rFonts w:ascii="Segoe UI" w:hAnsi="Segoe UI" w:cs="Segoe UI"/>
          <w:sz w:val="22"/>
          <w:szCs w:val="22"/>
        </w:rPr>
        <w:t>Similar to</w:t>
      </w:r>
      <w:proofErr w:type="gramEnd"/>
      <w:r w:rsidRPr="00D76998">
        <w:rPr>
          <w:rFonts w:ascii="Segoe UI" w:hAnsi="Segoe UI" w:cs="Segoe UI"/>
          <w:sz w:val="22"/>
          <w:szCs w:val="22"/>
        </w:rPr>
        <w:t xml:space="preserve"> tissue-based NGS testing (MBS item 73437, 73438, 73439), the test should not be repeated unless deemed clinically relevant, for example, at the development of a new tumour or upon further advancement of disease that is considered to change the likelihood of biomarker detection via liquid biopsy</w:t>
      </w:r>
    </w:p>
    <w:p w14:paraId="7EDC963E" w14:textId="77777777" w:rsidR="00665487" w:rsidRPr="00BE6B22" w:rsidRDefault="00665487" w:rsidP="00665487">
      <w:pPr>
        <w:spacing w:after="0" w:line="240" w:lineRule="auto"/>
        <w:rPr>
          <w:rFonts w:asciiTheme="minorHAnsi" w:eastAsia="Segoe UI" w:hAnsiTheme="minorHAnsi" w:cstheme="minorHAnsi"/>
          <w:color w:val="000000"/>
          <w:sz w:val="22"/>
          <w:szCs w:val="22"/>
        </w:rPr>
      </w:pPr>
    </w:p>
    <w:p w14:paraId="277ADD85" w14:textId="59994BEE" w:rsidR="006227EF" w:rsidRDefault="006227EF" w:rsidP="006227EF">
      <w:pPr>
        <w:spacing w:after="0" w:line="240" w:lineRule="auto"/>
        <w:rPr>
          <w:rFonts w:ascii="Segoe UI" w:eastAsia="Segoe UI" w:hAnsi="Segoe UI"/>
          <w:b/>
          <w:color w:val="000000"/>
          <w:sz w:val="22"/>
        </w:rPr>
      </w:pPr>
      <w:r>
        <w:rPr>
          <w:rFonts w:ascii="Segoe UI" w:eastAsia="Segoe UI" w:hAnsi="Segoe UI"/>
          <w:b/>
          <w:color w:val="000000"/>
          <w:sz w:val="22"/>
        </w:rPr>
        <w:t>If applicable, advise which health professionals will be needed to provide the proposed health technology:</w:t>
      </w:r>
    </w:p>
    <w:p w14:paraId="2F90F356" w14:textId="77777777" w:rsidR="006227EF" w:rsidRDefault="006227EF" w:rsidP="006227EF">
      <w:pPr>
        <w:spacing w:after="0" w:line="240" w:lineRule="auto"/>
        <w:rPr>
          <w:rFonts w:ascii="Segoe UI" w:eastAsia="Segoe UI" w:hAnsi="Segoe UI"/>
          <w:b/>
          <w:color w:val="000000"/>
          <w:sz w:val="22"/>
        </w:rPr>
      </w:pPr>
    </w:p>
    <w:p w14:paraId="1459EE0B" w14:textId="70E1CDCD" w:rsidR="00A64036" w:rsidRDefault="00A64036" w:rsidP="001D2D59">
      <w:pPr>
        <w:spacing w:after="120" w:line="240" w:lineRule="auto"/>
        <w:rPr>
          <w:rFonts w:ascii="Segoe UI" w:hAnsi="Segoe UI" w:cs="Segoe UI"/>
          <w:sz w:val="22"/>
          <w:szCs w:val="22"/>
        </w:rPr>
      </w:pPr>
      <w:r w:rsidRPr="00A64036">
        <w:rPr>
          <w:rFonts w:ascii="Segoe UI" w:hAnsi="Segoe UI" w:cs="Segoe UI"/>
          <w:sz w:val="22"/>
          <w:szCs w:val="22"/>
        </w:rPr>
        <w:t xml:space="preserve">Testing would be requested by the treating clinician and provided by an approved pathology practitioner in line with other tests in the MBS Pathology Services </w:t>
      </w:r>
      <w:r w:rsidR="008904C8">
        <w:rPr>
          <w:rFonts w:ascii="Segoe UI" w:hAnsi="Segoe UI" w:cs="Segoe UI"/>
          <w:sz w:val="22"/>
          <w:szCs w:val="22"/>
        </w:rPr>
        <w:t>Table</w:t>
      </w:r>
      <w:r w:rsidR="001D2D59">
        <w:rPr>
          <w:rFonts w:ascii="Segoe UI" w:hAnsi="Segoe UI" w:cs="Segoe UI"/>
          <w:sz w:val="22"/>
          <w:szCs w:val="22"/>
        </w:rPr>
        <w:t>.</w:t>
      </w:r>
    </w:p>
    <w:p w14:paraId="66D3F0AC" w14:textId="5E483D06" w:rsidR="006227EF" w:rsidRDefault="004C197D" w:rsidP="001D2D59">
      <w:pPr>
        <w:spacing w:after="120" w:line="240" w:lineRule="auto"/>
        <w:rPr>
          <w:rFonts w:ascii="Segoe UI" w:hAnsi="Segoe UI" w:cs="Segoe UI"/>
          <w:sz w:val="22"/>
          <w:szCs w:val="22"/>
        </w:rPr>
      </w:pPr>
      <w:r>
        <w:rPr>
          <w:rFonts w:ascii="Segoe UI" w:hAnsi="Segoe UI" w:cs="Segoe UI"/>
          <w:sz w:val="22"/>
          <w:szCs w:val="22"/>
        </w:rPr>
        <w:t>A ven</w:t>
      </w:r>
      <w:r w:rsidR="00B071C8">
        <w:rPr>
          <w:rFonts w:ascii="Segoe UI" w:hAnsi="Segoe UI" w:cs="Segoe UI"/>
          <w:sz w:val="22"/>
          <w:szCs w:val="22"/>
        </w:rPr>
        <w:t xml:space="preserve">ipuncture and venous blood sample is </w:t>
      </w:r>
      <w:r w:rsidR="001A2B1B">
        <w:rPr>
          <w:rFonts w:ascii="Segoe UI" w:hAnsi="Segoe UI" w:cs="Segoe UI"/>
          <w:sz w:val="22"/>
          <w:szCs w:val="22"/>
        </w:rPr>
        <w:t xml:space="preserve">required for plasma-based NGS testing. </w:t>
      </w:r>
      <w:r w:rsidR="00755E2F">
        <w:rPr>
          <w:rFonts w:ascii="Segoe UI" w:hAnsi="Segoe UI" w:cs="Segoe UI"/>
          <w:sz w:val="22"/>
          <w:szCs w:val="22"/>
        </w:rPr>
        <w:t xml:space="preserve">Any </w:t>
      </w:r>
      <w:r w:rsidR="007259CF">
        <w:rPr>
          <w:rFonts w:ascii="Segoe UI" w:hAnsi="Segoe UI" w:cs="Segoe UI"/>
          <w:sz w:val="22"/>
          <w:szCs w:val="22"/>
        </w:rPr>
        <w:t xml:space="preserve">appropriately trained medical professional </w:t>
      </w:r>
      <w:r w:rsidR="00A130A6">
        <w:rPr>
          <w:rFonts w:ascii="Segoe UI" w:hAnsi="Segoe UI" w:cs="Segoe UI"/>
          <w:sz w:val="22"/>
          <w:szCs w:val="22"/>
        </w:rPr>
        <w:t xml:space="preserve">will be able to </w:t>
      </w:r>
      <w:r w:rsidR="004435B3">
        <w:rPr>
          <w:rFonts w:ascii="Segoe UI" w:hAnsi="Segoe UI" w:cs="Segoe UI"/>
          <w:sz w:val="22"/>
          <w:szCs w:val="22"/>
        </w:rPr>
        <w:t>collect a blood sample.</w:t>
      </w:r>
    </w:p>
    <w:p w14:paraId="4625029B" w14:textId="689D922E" w:rsidR="001A7DD4" w:rsidRDefault="001A7DD4" w:rsidP="006227EF">
      <w:pPr>
        <w:spacing w:after="0" w:line="240" w:lineRule="auto"/>
        <w:rPr>
          <w:rFonts w:asciiTheme="minorHAnsi" w:eastAsia="Segoe UI" w:hAnsiTheme="minorHAnsi" w:cstheme="minorHAnsi"/>
          <w:color w:val="000000"/>
          <w:sz w:val="22"/>
          <w:szCs w:val="22"/>
        </w:rPr>
      </w:pPr>
      <w:r>
        <w:rPr>
          <w:rFonts w:ascii="Segoe UI" w:hAnsi="Segoe UI" w:cs="Segoe UI"/>
          <w:sz w:val="22"/>
          <w:szCs w:val="22"/>
        </w:rPr>
        <w:t xml:space="preserve">NGS testing should be </w:t>
      </w:r>
      <w:r w:rsidR="00502FED">
        <w:rPr>
          <w:rFonts w:ascii="Segoe UI" w:hAnsi="Segoe UI" w:cs="Segoe UI"/>
          <w:sz w:val="22"/>
          <w:szCs w:val="22"/>
        </w:rPr>
        <w:t>conducted,</w:t>
      </w:r>
      <w:r w:rsidR="002D69E8">
        <w:rPr>
          <w:rFonts w:ascii="Segoe UI" w:hAnsi="Segoe UI" w:cs="Segoe UI"/>
          <w:sz w:val="22"/>
          <w:szCs w:val="22"/>
        </w:rPr>
        <w:t xml:space="preserve"> and the results interpreted </w:t>
      </w:r>
      <w:r w:rsidR="00E70D7E">
        <w:rPr>
          <w:rFonts w:ascii="Segoe UI" w:hAnsi="Segoe UI" w:cs="Segoe UI"/>
          <w:sz w:val="22"/>
          <w:szCs w:val="22"/>
        </w:rPr>
        <w:t xml:space="preserve">by </w:t>
      </w:r>
      <w:r w:rsidR="00502FED">
        <w:rPr>
          <w:rFonts w:ascii="Segoe UI" w:hAnsi="Segoe UI" w:cs="Segoe UI"/>
          <w:sz w:val="22"/>
          <w:szCs w:val="22"/>
        </w:rPr>
        <w:t>suitably</w:t>
      </w:r>
      <w:r w:rsidR="00E70D7E">
        <w:rPr>
          <w:rFonts w:ascii="Segoe UI" w:hAnsi="Segoe UI" w:cs="Segoe UI"/>
          <w:sz w:val="22"/>
          <w:szCs w:val="22"/>
        </w:rPr>
        <w:t xml:space="preserve"> qualified and trained molecular pathologists. </w:t>
      </w:r>
      <w:r w:rsidR="00860697">
        <w:rPr>
          <w:rFonts w:ascii="Segoe UI" w:hAnsi="Segoe UI" w:cs="Segoe UI"/>
          <w:sz w:val="22"/>
          <w:szCs w:val="22"/>
        </w:rPr>
        <w:t>Testing should be conducted in specialist laborator</w:t>
      </w:r>
      <w:r w:rsidR="00244356">
        <w:rPr>
          <w:rFonts w:ascii="Segoe UI" w:hAnsi="Segoe UI" w:cs="Segoe UI"/>
          <w:sz w:val="22"/>
          <w:szCs w:val="22"/>
        </w:rPr>
        <w:t xml:space="preserve">ies </w:t>
      </w:r>
      <w:r w:rsidR="00502FED">
        <w:rPr>
          <w:rFonts w:ascii="Segoe UI" w:hAnsi="Segoe UI" w:cs="Segoe UI"/>
          <w:sz w:val="22"/>
          <w:szCs w:val="22"/>
        </w:rPr>
        <w:t>holding</w:t>
      </w:r>
      <w:r w:rsidR="00244356">
        <w:rPr>
          <w:rFonts w:ascii="Segoe UI" w:hAnsi="Segoe UI" w:cs="Segoe UI"/>
          <w:sz w:val="22"/>
          <w:szCs w:val="22"/>
        </w:rPr>
        <w:t xml:space="preserve"> the </w:t>
      </w:r>
      <w:r w:rsidR="00502FED">
        <w:rPr>
          <w:rFonts w:ascii="Segoe UI" w:hAnsi="Segoe UI" w:cs="Segoe UI"/>
          <w:sz w:val="22"/>
          <w:szCs w:val="22"/>
        </w:rPr>
        <w:t>appropriate</w:t>
      </w:r>
      <w:r w:rsidR="00244356">
        <w:rPr>
          <w:rFonts w:ascii="Segoe UI" w:hAnsi="Segoe UI" w:cs="Segoe UI"/>
          <w:sz w:val="22"/>
          <w:szCs w:val="22"/>
        </w:rPr>
        <w:t xml:space="preserve"> accreditation </w:t>
      </w:r>
      <w:proofErr w:type="spellStart"/>
      <w:r w:rsidR="00244356">
        <w:rPr>
          <w:rFonts w:ascii="Segoe UI" w:hAnsi="Segoe UI" w:cs="Segoe UI"/>
          <w:sz w:val="22"/>
          <w:szCs w:val="22"/>
        </w:rPr>
        <w:t>i.e</w:t>
      </w:r>
      <w:proofErr w:type="spellEnd"/>
      <w:r w:rsidR="00244356">
        <w:rPr>
          <w:rFonts w:ascii="Segoe UI" w:hAnsi="Segoe UI" w:cs="Segoe UI"/>
          <w:sz w:val="22"/>
          <w:szCs w:val="22"/>
        </w:rPr>
        <w:t xml:space="preserve"> NATA and </w:t>
      </w:r>
      <w:r w:rsidR="00264FE3">
        <w:rPr>
          <w:rFonts w:ascii="Segoe UI" w:hAnsi="Segoe UI" w:cs="Segoe UI"/>
          <w:sz w:val="22"/>
          <w:szCs w:val="22"/>
        </w:rPr>
        <w:t>registration for this diagnostic procedure</w:t>
      </w:r>
      <w:r w:rsidR="00502FED">
        <w:rPr>
          <w:rFonts w:ascii="Segoe UI" w:hAnsi="Segoe UI" w:cs="Segoe UI"/>
          <w:sz w:val="22"/>
          <w:szCs w:val="22"/>
        </w:rPr>
        <w:t>. The results should be interpreted and reported by suitably qualified and trained pathologists.</w:t>
      </w:r>
    </w:p>
    <w:p w14:paraId="6BC4ECCB" w14:textId="77777777" w:rsidR="006227EF" w:rsidRPr="00BE6B22" w:rsidRDefault="006227EF" w:rsidP="006227EF">
      <w:pPr>
        <w:spacing w:after="0" w:line="240" w:lineRule="auto"/>
        <w:rPr>
          <w:rFonts w:asciiTheme="minorHAnsi" w:eastAsia="Segoe UI" w:hAnsiTheme="minorHAnsi" w:cstheme="minorHAnsi"/>
          <w:color w:val="000000"/>
          <w:sz w:val="22"/>
          <w:szCs w:val="22"/>
        </w:rPr>
      </w:pPr>
    </w:p>
    <w:p w14:paraId="1618878E" w14:textId="3213AAEC" w:rsidR="006227EF" w:rsidRDefault="006227EF" w:rsidP="006227EF">
      <w:pPr>
        <w:spacing w:after="0" w:line="240" w:lineRule="auto"/>
        <w:rPr>
          <w:rFonts w:ascii="Segoe UI" w:eastAsia="Segoe UI" w:hAnsi="Segoe UI"/>
          <w:b/>
          <w:color w:val="000000"/>
          <w:sz w:val="22"/>
        </w:rPr>
      </w:pPr>
      <w:r w:rsidRPr="00BE0612">
        <w:rPr>
          <w:rFonts w:ascii="Segoe UI" w:eastAsia="Segoe UI" w:hAnsi="Segoe UI"/>
          <w:b/>
          <w:color w:val="000000"/>
          <w:sz w:val="22"/>
        </w:rPr>
        <w:t xml:space="preserve">If applicable, advise </w:t>
      </w:r>
      <w:r w:rsidR="00BE0612" w:rsidRPr="00BE0612">
        <w:rPr>
          <w:rFonts w:ascii="Segoe UI" w:eastAsia="Segoe UI" w:hAnsi="Segoe UI"/>
          <w:b/>
          <w:color w:val="000000"/>
          <w:sz w:val="22"/>
        </w:rPr>
        <w:t>whether delivery of the proposed health technology can be delegated to another</w:t>
      </w:r>
      <w:r w:rsidRPr="00BE0612">
        <w:rPr>
          <w:rFonts w:ascii="Segoe UI" w:eastAsia="Segoe UI" w:hAnsi="Segoe UI"/>
          <w:b/>
          <w:color w:val="000000"/>
          <w:sz w:val="22"/>
        </w:rPr>
        <w:t xml:space="preserve"> health professional:</w:t>
      </w:r>
    </w:p>
    <w:p w14:paraId="46150CA8" w14:textId="77777777" w:rsidR="006227EF" w:rsidRDefault="006227EF" w:rsidP="006227EF">
      <w:pPr>
        <w:spacing w:after="0" w:line="240" w:lineRule="auto"/>
        <w:rPr>
          <w:rFonts w:ascii="Segoe UI" w:eastAsia="Segoe UI" w:hAnsi="Segoe UI"/>
          <w:b/>
          <w:color w:val="000000"/>
          <w:sz w:val="22"/>
        </w:rPr>
      </w:pPr>
    </w:p>
    <w:p w14:paraId="30935A1B" w14:textId="733FDD2B" w:rsidR="006227EF" w:rsidRDefault="0018440E" w:rsidP="006227EF">
      <w:pPr>
        <w:spacing w:after="0" w:line="240" w:lineRule="auto"/>
        <w:rPr>
          <w:rFonts w:asciiTheme="minorHAnsi" w:eastAsia="Segoe UI" w:hAnsiTheme="minorHAnsi" w:cstheme="minorHAnsi"/>
          <w:color w:val="000000"/>
          <w:sz w:val="22"/>
          <w:szCs w:val="22"/>
        </w:rPr>
      </w:pPr>
      <w:r>
        <w:rPr>
          <w:rFonts w:ascii="Segoe UI" w:hAnsi="Segoe UI" w:cs="Segoe UI"/>
          <w:sz w:val="22"/>
          <w:szCs w:val="22"/>
        </w:rPr>
        <w:t>N/A</w:t>
      </w:r>
    </w:p>
    <w:p w14:paraId="5A95FA3B" w14:textId="1FF485D1" w:rsidR="00665487" w:rsidRDefault="00665487"/>
    <w:p w14:paraId="5E38BA3B" w14:textId="5598DC0C" w:rsidR="006227EF" w:rsidRDefault="006227EF" w:rsidP="006227EF">
      <w:pPr>
        <w:spacing w:after="0" w:line="240" w:lineRule="auto"/>
        <w:rPr>
          <w:rFonts w:ascii="Segoe UI" w:eastAsia="Segoe UI" w:hAnsi="Segoe UI"/>
          <w:b/>
          <w:color w:val="000000"/>
          <w:sz w:val="22"/>
        </w:rPr>
      </w:pPr>
      <w:r w:rsidRPr="00BE0612">
        <w:rPr>
          <w:rFonts w:ascii="Segoe UI" w:eastAsia="Segoe UI" w:hAnsi="Segoe UI"/>
          <w:b/>
          <w:color w:val="000000"/>
          <w:sz w:val="22"/>
        </w:rPr>
        <w:lastRenderedPageBreak/>
        <w:t xml:space="preserve">If applicable, advise </w:t>
      </w:r>
      <w:r w:rsidR="00BE0612" w:rsidRPr="00BE0612">
        <w:rPr>
          <w:rFonts w:ascii="Segoe UI" w:eastAsia="Segoe UI" w:hAnsi="Segoe UI"/>
          <w:b/>
          <w:color w:val="000000"/>
          <w:sz w:val="22"/>
        </w:rPr>
        <w:t>if there are any limitations on which health professionals might provide a referral for</w:t>
      </w:r>
      <w:r w:rsidRPr="00BE0612">
        <w:rPr>
          <w:rFonts w:ascii="Segoe UI" w:eastAsia="Segoe UI" w:hAnsi="Segoe UI"/>
          <w:b/>
          <w:color w:val="000000"/>
          <w:sz w:val="22"/>
        </w:rPr>
        <w:t xml:space="preserve"> the proposed health technology:</w:t>
      </w:r>
    </w:p>
    <w:p w14:paraId="414D5196" w14:textId="77777777" w:rsidR="006227EF" w:rsidRDefault="006227EF" w:rsidP="006227EF">
      <w:pPr>
        <w:spacing w:after="0" w:line="240" w:lineRule="auto"/>
        <w:rPr>
          <w:rFonts w:ascii="Segoe UI" w:eastAsia="Segoe UI" w:hAnsi="Segoe UI"/>
          <w:b/>
          <w:color w:val="000000"/>
          <w:sz w:val="22"/>
        </w:rPr>
      </w:pPr>
    </w:p>
    <w:p w14:paraId="02BE6BC3" w14:textId="7FFDD9DB" w:rsidR="006227EF" w:rsidRDefault="006E0AE8">
      <w:pPr>
        <w:rPr>
          <w:rFonts w:ascii="Segoe UI" w:hAnsi="Segoe UI" w:cs="Segoe UI"/>
          <w:sz w:val="22"/>
          <w:szCs w:val="22"/>
        </w:rPr>
      </w:pPr>
      <w:r>
        <w:rPr>
          <w:rFonts w:ascii="Segoe UI" w:hAnsi="Segoe UI" w:cs="Segoe UI"/>
          <w:sz w:val="22"/>
          <w:szCs w:val="22"/>
        </w:rPr>
        <w:t xml:space="preserve">Patients should be referred by </w:t>
      </w:r>
      <w:r w:rsidR="0052614E">
        <w:rPr>
          <w:rFonts w:ascii="Segoe UI" w:hAnsi="Segoe UI" w:cs="Segoe UI"/>
          <w:sz w:val="22"/>
          <w:szCs w:val="22"/>
        </w:rPr>
        <w:t xml:space="preserve">a </w:t>
      </w:r>
      <w:r w:rsidR="008E24AA">
        <w:rPr>
          <w:rFonts w:ascii="Segoe UI" w:hAnsi="Segoe UI" w:cs="Segoe UI"/>
          <w:sz w:val="22"/>
          <w:szCs w:val="22"/>
        </w:rPr>
        <w:t xml:space="preserve">respiratory </w:t>
      </w:r>
      <w:r w:rsidR="0052614E" w:rsidRPr="0052614E">
        <w:rPr>
          <w:rFonts w:ascii="Segoe UI" w:hAnsi="Segoe UI" w:cs="Segoe UI"/>
          <w:sz w:val="22"/>
          <w:szCs w:val="22"/>
        </w:rPr>
        <w:t>specialist</w:t>
      </w:r>
      <w:r w:rsidR="008E24AA">
        <w:rPr>
          <w:rFonts w:ascii="Segoe UI" w:hAnsi="Segoe UI" w:cs="Segoe UI"/>
          <w:sz w:val="22"/>
          <w:szCs w:val="22"/>
        </w:rPr>
        <w:t>,</w:t>
      </w:r>
      <w:r w:rsidR="00F25C7B">
        <w:rPr>
          <w:rFonts w:ascii="Segoe UI" w:hAnsi="Segoe UI" w:cs="Segoe UI"/>
          <w:sz w:val="22"/>
          <w:szCs w:val="22"/>
        </w:rPr>
        <w:t xml:space="preserve"> oncologist</w:t>
      </w:r>
      <w:r w:rsidR="0052614E" w:rsidRPr="0052614E">
        <w:rPr>
          <w:rFonts w:ascii="Segoe UI" w:hAnsi="Segoe UI" w:cs="Segoe UI"/>
          <w:sz w:val="22"/>
          <w:szCs w:val="22"/>
        </w:rPr>
        <w:t xml:space="preserve"> or consultant physician</w:t>
      </w:r>
      <w:r w:rsidR="00C971AD">
        <w:rPr>
          <w:rFonts w:ascii="Segoe UI" w:hAnsi="Segoe UI" w:cs="Segoe UI"/>
          <w:sz w:val="22"/>
          <w:szCs w:val="22"/>
        </w:rPr>
        <w:t>.</w:t>
      </w:r>
    </w:p>
    <w:p w14:paraId="09CAB02A" w14:textId="77777777" w:rsidR="00B061ED" w:rsidRDefault="00B061ED"/>
    <w:p w14:paraId="30AC00A8" w14:textId="2732ABB5" w:rsidR="00380C41" w:rsidRDefault="00380C41" w:rsidP="00380C41">
      <w:pPr>
        <w:rPr>
          <w:rFonts w:ascii="Segoe UI" w:eastAsia="Segoe UI" w:hAnsi="Segoe UI"/>
          <w:bCs/>
          <w:color w:val="000000"/>
          <w:sz w:val="22"/>
        </w:rPr>
      </w:pPr>
      <w:r>
        <w:rPr>
          <w:rFonts w:ascii="Segoe UI" w:eastAsia="Segoe UI" w:hAnsi="Segoe UI"/>
          <w:b/>
          <w:color w:val="000000"/>
          <w:sz w:val="22"/>
        </w:rPr>
        <w:t xml:space="preserve">Is there specific training or qualifications required to provide or deliver the proposed service, and/or any accreditation requirements to support delivery of the health technology? </w:t>
      </w:r>
      <w:r w:rsidRPr="00B63A61">
        <w:rPr>
          <w:rFonts w:ascii="Segoe UI" w:eastAsia="Segoe UI" w:hAnsi="Segoe UI"/>
          <w:bCs/>
          <w:color w:val="000000"/>
          <w:sz w:val="22"/>
        </w:rPr>
        <w:t xml:space="preserve">(please </w:t>
      </w:r>
      <w:r>
        <w:rPr>
          <w:rFonts w:ascii="Segoe UI" w:eastAsia="Segoe UI" w:hAnsi="Segoe UI"/>
          <w:bCs/>
          <w:color w:val="000000"/>
          <w:sz w:val="22"/>
        </w:rPr>
        <w:t>highlight</w:t>
      </w:r>
      <w:r w:rsidRPr="00B63A61">
        <w:rPr>
          <w:rFonts w:ascii="Segoe UI" w:eastAsia="Segoe UI" w:hAnsi="Segoe UI"/>
          <w:bCs/>
          <w:color w:val="000000"/>
          <w:sz w:val="22"/>
        </w:rPr>
        <w:t xml:space="preserve"> your response)</w:t>
      </w:r>
    </w:p>
    <w:p w14:paraId="51A1FACE" w14:textId="77777777" w:rsidR="00380C41" w:rsidRPr="00DF2D79" w:rsidRDefault="00380C41" w:rsidP="00380C41">
      <w:pPr>
        <w:spacing w:after="0" w:line="240" w:lineRule="auto"/>
        <w:jc w:val="center"/>
        <w:rPr>
          <w:rFonts w:ascii="Segoe UI" w:eastAsia="Segoe UI" w:hAnsi="Segoe UI"/>
          <w:bCs/>
          <w:color w:val="000000"/>
          <w:sz w:val="22"/>
        </w:rPr>
      </w:pPr>
      <w:r w:rsidRPr="00FC5CFB">
        <w:rPr>
          <w:rFonts w:ascii="Segoe UI" w:eastAsia="Segoe UI" w:hAnsi="Segoe UI"/>
          <w:color w:val="000000"/>
          <w:sz w:val="22"/>
          <w:highlight w:val="yellow"/>
        </w:rPr>
        <w:t>Yes</w:t>
      </w:r>
      <w:r>
        <w:rPr>
          <w:rFonts w:ascii="Segoe UI" w:eastAsia="Segoe UI" w:hAnsi="Segoe UI"/>
          <w:bCs/>
          <w:color w:val="000000"/>
          <w:sz w:val="22"/>
        </w:rPr>
        <w:tab/>
      </w:r>
      <w:r>
        <w:rPr>
          <w:rFonts w:ascii="Segoe UI" w:eastAsia="Segoe UI" w:hAnsi="Segoe UI"/>
          <w:bCs/>
          <w:color w:val="000000"/>
          <w:sz w:val="22"/>
        </w:rPr>
        <w:tab/>
        <w:t>No</w:t>
      </w:r>
    </w:p>
    <w:p w14:paraId="4E1F9F81" w14:textId="77777777" w:rsidR="00380C41" w:rsidRDefault="00380C41" w:rsidP="00380C41"/>
    <w:p w14:paraId="2E36FC91" w14:textId="62325928" w:rsidR="00380C41" w:rsidRDefault="00380C41" w:rsidP="00380C41">
      <w:pPr>
        <w:spacing w:after="0" w:line="240" w:lineRule="auto"/>
        <w:rPr>
          <w:rFonts w:ascii="Segoe UI" w:eastAsia="Segoe UI" w:hAnsi="Segoe UI"/>
          <w:b/>
          <w:color w:val="000000"/>
          <w:sz w:val="22"/>
        </w:rPr>
      </w:pPr>
      <w:r>
        <w:rPr>
          <w:rFonts w:ascii="Segoe UI" w:eastAsia="Segoe UI" w:hAnsi="Segoe UI"/>
          <w:b/>
          <w:color w:val="000000"/>
          <w:sz w:val="22"/>
        </w:rPr>
        <w:t>Provide details and explain:</w:t>
      </w:r>
    </w:p>
    <w:p w14:paraId="0E842550" w14:textId="77777777" w:rsidR="00380C41" w:rsidRDefault="00380C41" w:rsidP="00380C41">
      <w:pPr>
        <w:spacing w:after="0" w:line="240" w:lineRule="auto"/>
        <w:rPr>
          <w:rFonts w:ascii="Segoe UI" w:eastAsia="Segoe UI" w:hAnsi="Segoe UI"/>
          <w:b/>
          <w:color w:val="000000"/>
          <w:sz w:val="22"/>
        </w:rPr>
      </w:pPr>
    </w:p>
    <w:p w14:paraId="51C16A5B" w14:textId="77777777" w:rsidR="006D7BC9" w:rsidRDefault="00545633" w:rsidP="00B061ED">
      <w:pPr>
        <w:spacing w:after="120" w:line="240" w:lineRule="auto"/>
        <w:rPr>
          <w:rFonts w:ascii="Segoe UI" w:hAnsi="Segoe UI" w:cs="Segoe UI"/>
          <w:sz w:val="22"/>
          <w:szCs w:val="22"/>
        </w:rPr>
      </w:pPr>
      <w:r w:rsidRPr="00545633">
        <w:rPr>
          <w:rFonts w:ascii="Segoe UI" w:hAnsi="Segoe UI" w:cs="Segoe UI"/>
          <w:sz w:val="22"/>
          <w:szCs w:val="22"/>
        </w:rPr>
        <w:t>Testing would be delivered by approved pathology practitioners with appropriate scope of practice in accredited pathology laboratories (as defined in the MBS Pathology Services Table) following referral by registered medical practitioners (non-pathologists) in line with other tests in the MBS Pathology Services Table.</w:t>
      </w:r>
    </w:p>
    <w:p w14:paraId="7E983158" w14:textId="6474819D" w:rsidR="00380C41" w:rsidRDefault="00C17D9E" w:rsidP="00B061ED">
      <w:pPr>
        <w:spacing w:after="120" w:line="240" w:lineRule="auto"/>
        <w:rPr>
          <w:rFonts w:asciiTheme="minorHAnsi" w:eastAsia="Segoe UI" w:hAnsiTheme="minorHAnsi" w:cstheme="minorHAnsi"/>
          <w:color w:val="000000"/>
          <w:sz w:val="22"/>
          <w:szCs w:val="22"/>
        </w:rPr>
      </w:pPr>
      <w:r>
        <w:rPr>
          <w:rFonts w:ascii="Segoe UI" w:hAnsi="Segoe UI" w:cs="Segoe UI"/>
          <w:sz w:val="22"/>
          <w:szCs w:val="22"/>
        </w:rPr>
        <w:t>P</w:t>
      </w:r>
      <w:r w:rsidR="00B04103">
        <w:rPr>
          <w:rFonts w:ascii="Segoe UI" w:hAnsi="Segoe UI" w:cs="Segoe UI"/>
          <w:sz w:val="22"/>
          <w:szCs w:val="22"/>
        </w:rPr>
        <w:t>rotocols</w:t>
      </w:r>
      <w:r>
        <w:rPr>
          <w:rFonts w:ascii="Segoe UI" w:hAnsi="Segoe UI" w:cs="Segoe UI"/>
          <w:sz w:val="22"/>
          <w:szCs w:val="22"/>
        </w:rPr>
        <w:t xml:space="preserve"> and standard</w:t>
      </w:r>
      <w:r w:rsidR="00EF7E98">
        <w:rPr>
          <w:rFonts w:ascii="Segoe UI" w:hAnsi="Segoe UI" w:cs="Segoe UI"/>
          <w:sz w:val="22"/>
          <w:szCs w:val="22"/>
        </w:rPr>
        <w:t>s</w:t>
      </w:r>
      <w:r>
        <w:rPr>
          <w:rFonts w:ascii="Segoe UI" w:hAnsi="Segoe UI" w:cs="Segoe UI"/>
          <w:sz w:val="22"/>
          <w:szCs w:val="22"/>
        </w:rPr>
        <w:t xml:space="preserve"> specified by NATA-accredited laboratories</w:t>
      </w:r>
      <w:r w:rsidR="00B04103">
        <w:rPr>
          <w:rFonts w:ascii="Segoe UI" w:hAnsi="Segoe UI" w:cs="Segoe UI"/>
          <w:sz w:val="22"/>
          <w:szCs w:val="22"/>
        </w:rPr>
        <w:t xml:space="preserve"> for blood collection, processing, storage and transpor</w:t>
      </w:r>
      <w:r w:rsidR="00DC465E">
        <w:rPr>
          <w:rFonts w:ascii="Segoe UI" w:hAnsi="Segoe UI" w:cs="Segoe UI"/>
          <w:sz w:val="22"/>
          <w:szCs w:val="22"/>
        </w:rPr>
        <w:t xml:space="preserve">t </w:t>
      </w:r>
      <w:r w:rsidR="00B84B2B">
        <w:rPr>
          <w:rFonts w:ascii="Segoe UI" w:hAnsi="Segoe UI" w:cs="Segoe UI"/>
          <w:sz w:val="22"/>
          <w:szCs w:val="22"/>
        </w:rPr>
        <w:t xml:space="preserve">should be followed to ensure </w:t>
      </w:r>
      <w:r w:rsidR="009646DD">
        <w:rPr>
          <w:rFonts w:ascii="Segoe UI" w:hAnsi="Segoe UI" w:cs="Segoe UI"/>
          <w:sz w:val="22"/>
          <w:szCs w:val="22"/>
        </w:rPr>
        <w:t>consistent quality of test</w:t>
      </w:r>
      <w:r w:rsidR="00CA4310">
        <w:rPr>
          <w:rFonts w:ascii="Segoe UI" w:hAnsi="Segoe UI" w:cs="Segoe UI"/>
          <w:sz w:val="22"/>
          <w:szCs w:val="22"/>
        </w:rPr>
        <w:t xml:space="preserve">ing. </w:t>
      </w:r>
      <w:r w:rsidR="002067FC">
        <w:rPr>
          <w:rFonts w:ascii="Segoe UI" w:hAnsi="Segoe UI" w:cs="Segoe UI"/>
          <w:sz w:val="22"/>
          <w:szCs w:val="22"/>
        </w:rPr>
        <w:t xml:space="preserve">cfDNA collecting tubes containing preservatives </w:t>
      </w:r>
      <w:r w:rsidR="0005587B">
        <w:rPr>
          <w:rFonts w:ascii="Segoe UI" w:hAnsi="Segoe UI" w:cs="Segoe UI"/>
          <w:sz w:val="22"/>
          <w:szCs w:val="22"/>
        </w:rPr>
        <w:t>that preserve and stabili</w:t>
      </w:r>
      <w:r w:rsidR="00D2549B">
        <w:rPr>
          <w:rFonts w:ascii="Segoe UI" w:hAnsi="Segoe UI" w:cs="Segoe UI"/>
          <w:sz w:val="22"/>
          <w:szCs w:val="22"/>
        </w:rPr>
        <w:t>s</w:t>
      </w:r>
      <w:r w:rsidR="0005587B">
        <w:rPr>
          <w:rFonts w:ascii="Segoe UI" w:hAnsi="Segoe UI" w:cs="Segoe UI"/>
          <w:sz w:val="22"/>
          <w:szCs w:val="22"/>
        </w:rPr>
        <w:t xml:space="preserve">e the cell integrity of blood samples should be used. </w:t>
      </w:r>
      <w:r w:rsidR="00EF7A5A">
        <w:rPr>
          <w:rFonts w:ascii="Segoe UI" w:hAnsi="Segoe UI" w:cs="Segoe UI"/>
          <w:sz w:val="22"/>
          <w:szCs w:val="22"/>
        </w:rPr>
        <w:t>Liquid</w:t>
      </w:r>
      <w:r w:rsidR="00A83C97">
        <w:rPr>
          <w:rFonts w:ascii="Segoe UI" w:hAnsi="Segoe UI" w:cs="Segoe UI"/>
          <w:sz w:val="22"/>
          <w:szCs w:val="22"/>
        </w:rPr>
        <w:t xml:space="preserve"> </w:t>
      </w:r>
      <w:r w:rsidR="00EF7A5A">
        <w:rPr>
          <w:rFonts w:ascii="Segoe UI" w:hAnsi="Segoe UI" w:cs="Segoe UI"/>
          <w:sz w:val="22"/>
          <w:szCs w:val="22"/>
        </w:rPr>
        <w:t xml:space="preserve">biopsy-based NGS </w:t>
      </w:r>
      <w:r w:rsidR="00C02741">
        <w:rPr>
          <w:rFonts w:ascii="Segoe UI" w:hAnsi="Segoe UI" w:cs="Segoe UI"/>
          <w:sz w:val="22"/>
          <w:szCs w:val="22"/>
        </w:rPr>
        <w:t xml:space="preserve">would be conducted by NATA-accredited </w:t>
      </w:r>
      <w:r w:rsidR="00004226">
        <w:rPr>
          <w:rFonts w:ascii="Segoe UI" w:hAnsi="Segoe UI" w:cs="Segoe UI"/>
          <w:sz w:val="22"/>
          <w:szCs w:val="22"/>
        </w:rPr>
        <w:t>laboratories</w:t>
      </w:r>
      <w:r w:rsidR="00C02741">
        <w:rPr>
          <w:rFonts w:ascii="Segoe UI" w:hAnsi="Segoe UI" w:cs="Segoe UI"/>
          <w:sz w:val="22"/>
          <w:szCs w:val="22"/>
        </w:rPr>
        <w:t xml:space="preserve"> and </w:t>
      </w:r>
      <w:r w:rsidR="00004226">
        <w:rPr>
          <w:rFonts w:ascii="Segoe UI" w:hAnsi="Segoe UI" w:cs="Segoe UI"/>
          <w:sz w:val="22"/>
          <w:szCs w:val="22"/>
        </w:rPr>
        <w:t>the results interpreted and reported by suitably qualified and trained pathologists.</w:t>
      </w:r>
    </w:p>
    <w:p w14:paraId="2FAA0185" w14:textId="77777777" w:rsidR="00380C41" w:rsidRDefault="00380C41" w:rsidP="00380C41"/>
    <w:p w14:paraId="40213484" w14:textId="51048A62" w:rsidR="00380C41" w:rsidRDefault="00BB494A" w:rsidP="00380C41">
      <w:pPr>
        <w:spacing w:after="0" w:line="240" w:lineRule="auto"/>
        <w:rPr>
          <w:rFonts w:ascii="Segoe UI" w:eastAsia="Segoe UI" w:hAnsi="Segoe UI"/>
          <w:b/>
          <w:color w:val="000000"/>
          <w:sz w:val="22"/>
        </w:rPr>
      </w:pPr>
      <w:r>
        <w:rPr>
          <w:rFonts w:ascii="Segoe UI" w:eastAsia="Segoe UI" w:hAnsi="Segoe UI"/>
          <w:b/>
          <w:color w:val="000000"/>
          <w:sz w:val="22"/>
        </w:rPr>
        <w:t xml:space="preserve">Indicate the proposed setting(s) in which the proposed health technology will be delivered: </w:t>
      </w:r>
      <w:r w:rsidRPr="00B63A61">
        <w:rPr>
          <w:rFonts w:ascii="Segoe UI" w:eastAsia="Segoe UI" w:hAnsi="Segoe UI"/>
          <w:bCs/>
          <w:color w:val="000000"/>
          <w:sz w:val="22"/>
        </w:rPr>
        <w:t>(</w:t>
      </w:r>
      <w:r>
        <w:rPr>
          <w:rFonts w:ascii="Segoe UI" w:eastAsia="Segoe UI" w:hAnsi="Segoe UI"/>
          <w:bCs/>
          <w:color w:val="000000"/>
          <w:sz w:val="22"/>
        </w:rPr>
        <w:t>select all relevant settings</w:t>
      </w:r>
      <w:r w:rsidRPr="00B63A61">
        <w:rPr>
          <w:rFonts w:ascii="Segoe UI" w:eastAsia="Segoe UI" w:hAnsi="Segoe UI"/>
          <w:bCs/>
          <w:color w:val="000000"/>
          <w:sz w:val="22"/>
        </w:rPr>
        <w:t>)</w:t>
      </w:r>
    </w:p>
    <w:p w14:paraId="54E88C9C" w14:textId="77777777" w:rsidR="00380C41" w:rsidRDefault="00380C41" w:rsidP="00380C41">
      <w:pPr>
        <w:spacing w:after="0" w:line="240" w:lineRule="auto"/>
        <w:rPr>
          <w:rFonts w:ascii="Segoe UI" w:eastAsia="Segoe UI" w:hAnsi="Segoe UI"/>
          <w:b/>
          <w:color w:val="000000"/>
          <w:sz w:val="22"/>
        </w:rPr>
      </w:pPr>
    </w:p>
    <w:p w14:paraId="786722A5" w14:textId="14E3A967" w:rsidR="00380C41" w:rsidRPr="000627EF" w:rsidRDefault="00380C41" w:rsidP="002D7216">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1"/>
            <w:enabled/>
            <w:calcOnExit w:val="0"/>
            <w:checkBox>
              <w:sizeAuto/>
              <w:default w:val="0"/>
            </w:checkBox>
          </w:ffData>
        </w:fldChar>
      </w:r>
      <w:r w:rsidRPr="000627EF">
        <w:rPr>
          <w:rFonts w:ascii="Segoe UI" w:hAnsi="Segoe UI" w:cs="Segoe UI"/>
          <w:sz w:val="22"/>
          <w:szCs w:val="22"/>
        </w:rPr>
        <w:instrText xml:space="preserve"> FORMCHECKBOX </w:instrText>
      </w:r>
      <w:r w:rsidRPr="000627EF">
        <w:rPr>
          <w:rFonts w:ascii="Segoe UI" w:hAnsi="Segoe UI" w:cs="Segoe UI"/>
          <w:sz w:val="22"/>
          <w:szCs w:val="22"/>
        </w:rPr>
      </w:r>
      <w:r w:rsidRPr="000627EF">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sidR="00BB494A">
        <w:rPr>
          <w:rFonts w:ascii="Segoe UI" w:hAnsi="Segoe UI" w:cs="Segoe UI"/>
          <w:sz w:val="22"/>
          <w:szCs w:val="22"/>
        </w:rPr>
        <w:t>Consulting rooms</w:t>
      </w:r>
    </w:p>
    <w:p w14:paraId="27A91C50" w14:textId="74895BFA" w:rsidR="00380C41" w:rsidRPr="000627EF" w:rsidRDefault="007A0BB9" w:rsidP="002D7216">
      <w:pPr>
        <w:pStyle w:val="Tickbox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0"/>
            </w:checkBox>
          </w:ffData>
        </w:fldChar>
      </w:r>
      <w:r>
        <w:rPr>
          <w:rFonts w:ascii="Segoe UI" w:hAnsi="Segoe UI" w:cs="Segoe UI"/>
          <w:sz w:val="22"/>
          <w:szCs w:val="22"/>
        </w:rPr>
        <w:instrText xml:space="preserve"> FORMCHECKBOX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fldChar w:fldCharType="end"/>
      </w:r>
      <w:r w:rsidR="00380C41" w:rsidRPr="000627EF">
        <w:rPr>
          <w:rFonts w:ascii="Segoe UI" w:hAnsi="Segoe UI" w:cs="Segoe UI"/>
          <w:sz w:val="22"/>
          <w:szCs w:val="22"/>
        </w:rPr>
        <w:t xml:space="preserve"> </w:t>
      </w:r>
      <w:r w:rsidR="00BB494A">
        <w:rPr>
          <w:rFonts w:ascii="Segoe UI" w:hAnsi="Segoe UI" w:cs="Segoe UI"/>
          <w:sz w:val="22"/>
          <w:szCs w:val="22"/>
        </w:rPr>
        <w:t>Day surgery centre</w:t>
      </w:r>
    </w:p>
    <w:p w14:paraId="1DAFF305" w14:textId="7CE68D0F" w:rsidR="00380C41" w:rsidRPr="000627EF" w:rsidRDefault="00380C41" w:rsidP="002D7216">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1"/>
            <w:enabled/>
            <w:calcOnExit w:val="0"/>
            <w:checkBox>
              <w:sizeAuto/>
              <w:default w:val="0"/>
            </w:checkBox>
          </w:ffData>
        </w:fldChar>
      </w:r>
      <w:r w:rsidRPr="000627EF">
        <w:rPr>
          <w:rFonts w:ascii="Segoe UI" w:hAnsi="Segoe UI" w:cs="Segoe UI"/>
          <w:sz w:val="22"/>
          <w:szCs w:val="22"/>
        </w:rPr>
        <w:instrText xml:space="preserve"> FORMCHECKBOX </w:instrText>
      </w:r>
      <w:r w:rsidRPr="000627EF">
        <w:rPr>
          <w:rFonts w:ascii="Segoe UI" w:hAnsi="Segoe UI" w:cs="Segoe UI"/>
          <w:sz w:val="22"/>
          <w:szCs w:val="22"/>
        </w:rPr>
      </w:r>
      <w:r w:rsidRPr="000627EF">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sidR="00BB494A">
        <w:rPr>
          <w:rFonts w:ascii="Segoe UI" w:hAnsi="Segoe UI" w:cs="Segoe UI"/>
          <w:sz w:val="22"/>
          <w:szCs w:val="22"/>
        </w:rPr>
        <w:t>Emergency Department</w:t>
      </w:r>
    </w:p>
    <w:p w14:paraId="020AC503" w14:textId="702CC7FF" w:rsidR="00380C41" w:rsidRPr="004C4221" w:rsidRDefault="004C4221" w:rsidP="002D7216">
      <w:pPr>
        <w:pStyle w:val="Tickboxes"/>
        <w:ind w:left="0"/>
        <w:rPr>
          <w:rFonts w:ascii="Segoe UI" w:hAnsi="Segoe UI" w:cs="Segoe UI"/>
          <w:sz w:val="22"/>
          <w:szCs w:val="22"/>
        </w:rPr>
      </w:pPr>
      <w:r>
        <w:rPr>
          <w:rFonts w:ascii="Segoe UI" w:hAnsi="Segoe UI" w:cs="Segoe UI"/>
          <w:sz w:val="22"/>
          <w:szCs w:val="22"/>
        </w:rPr>
        <w:fldChar w:fldCharType="begin">
          <w:ffData>
            <w:name w:val="Check2"/>
            <w:enabled/>
            <w:calcOnExit w:val="0"/>
            <w:checkBox>
              <w:sizeAuto/>
              <w:default w:val="1"/>
            </w:checkBox>
          </w:ffData>
        </w:fldChar>
      </w:r>
      <w:bookmarkStart w:id="4" w:name="Check2"/>
      <w:r>
        <w:rPr>
          <w:rFonts w:ascii="Segoe UI" w:hAnsi="Segoe UI" w:cs="Segoe UI"/>
          <w:sz w:val="22"/>
          <w:szCs w:val="22"/>
        </w:rPr>
        <w:instrText xml:space="preserve"> FORMCHECKBOX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fldChar w:fldCharType="end"/>
      </w:r>
      <w:bookmarkEnd w:id="4"/>
      <w:r w:rsidR="00380C41">
        <w:rPr>
          <w:rFonts w:ascii="Segoe UI" w:hAnsi="Segoe UI" w:cs="Segoe UI"/>
          <w:sz w:val="22"/>
          <w:szCs w:val="22"/>
        </w:rPr>
        <w:t xml:space="preserve"> </w:t>
      </w:r>
      <w:r w:rsidR="00BB494A" w:rsidRPr="004C4221">
        <w:rPr>
          <w:rFonts w:ascii="Segoe UI" w:hAnsi="Segoe UI" w:cs="Segoe UI"/>
          <w:sz w:val="22"/>
          <w:szCs w:val="22"/>
        </w:rPr>
        <w:t>Inpatient private hospital</w:t>
      </w:r>
    </w:p>
    <w:p w14:paraId="6E8C6D7D" w14:textId="33BE84F1" w:rsidR="00BB494A" w:rsidRPr="004C4221" w:rsidRDefault="004C4221" w:rsidP="002D7216">
      <w:pPr>
        <w:pStyle w:val="Tickboxes"/>
        <w:ind w:left="0"/>
        <w:rPr>
          <w:rFonts w:ascii="Segoe UI" w:hAnsi="Segoe UI" w:cs="Segoe UI"/>
          <w:sz w:val="22"/>
          <w:szCs w:val="22"/>
        </w:rPr>
      </w:pPr>
      <w:r w:rsidRPr="004C4221">
        <w:rPr>
          <w:rFonts w:ascii="Segoe UI" w:hAnsi="Segoe UI" w:cs="Segoe UI"/>
          <w:sz w:val="22"/>
          <w:szCs w:val="22"/>
        </w:rPr>
        <w:fldChar w:fldCharType="begin">
          <w:ffData>
            <w:name w:val=""/>
            <w:enabled/>
            <w:calcOnExit w:val="0"/>
            <w:checkBox>
              <w:sizeAuto/>
              <w:default w:val="1"/>
            </w:checkBox>
          </w:ffData>
        </w:fldChar>
      </w:r>
      <w:r w:rsidRPr="004C4221">
        <w:rPr>
          <w:rFonts w:ascii="Segoe UI" w:hAnsi="Segoe UI" w:cs="Segoe UI"/>
          <w:sz w:val="22"/>
          <w:szCs w:val="22"/>
        </w:rPr>
        <w:instrText xml:space="preserve"> FORMCHECKBOX </w:instrText>
      </w:r>
      <w:r w:rsidRPr="004C4221">
        <w:rPr>
          <w:rFonts w:ascii="Segoe UI" w:hAnsi="Segoe UI" w:cs="Segoe UI"/>
          <w:sz w:val="22"/>
          <w:szCs w:val="22"/>
        </w:rPr>
      </w:r>
      <w:r w:rsidRPr="004C4221">
        <w:rPr>
          <w:rFonts w:ascii="Segoe UI" w:hAnsi="Segoe UI" w:cs="Segoe UI"/>
          <w:sz w:val="22"/>
          <w:szCs w:val="22"/>
        </w:rPr>
        <w:fldChar w:fldCharType="separate"/>
      </w:r>
      <w:r w:rsidRPr="004C4221">
        <w:rPr>
          <w:rFonts w:ascii="Segoe UI" w:hAnsi="Segoe UI" w:cs="Segoe UI"/>
          <w:sz w:val="22"/>
          <w:szCs w:val="22"/>
        </w:rPr>
        <w:fldChar w:fldCharType="end"/>
      </w:r>
      <w:r w:rsidR="00BB494A" w:rsidRPr="004C4221">
        <w:rPr>
          <w:rFonts w:ascii="Segoe UI" w:hAnsi="Segoe UI" w:cs="Segoe UI"/>
          <w:sz w:val="22"/>
          <w:szCs w:val="22"/>
        </w:rPr>
        <w:t xml:space="preserve"> Inpatient public hospital</w:t>
      </w:r>
    </w:p>
    <w:p w14:paraId="1C5133DF" w14:textId="61B4E29A" w:rsidR="00BB494A" w:rsidRPr="000627EF" w:rsidRDefault="004C4221" w:rsidP="002D7216">
      <w:pPr>
        <w:pStyle w:val="Tickboxes"/>
        <w:ind w:left="0"/>
        <w:rPr>
          <w:rFonts w:ascii="Segoe UI" w:hAnsi="Segoe UI" w:cs="Segoe UI"/>
          <w:sz w:val="22"/>
          <w:szCs w:val="22"/>
        </w:rPr>
      </w:pPr>
      <w:r w:rsidRPr="004C4221">
        <w:rPr>
          <w:rFonts w:ascii="Segoe UI" w:hAnsi="Segoe UI" w:cs="Segoe UI"/>
          <w:sz w:val="22"/>
          <w:szCs w:val="22"/>
        </w:rPr>
        <w:fldChar w:fldCharType="begin">
          <w:ffData>
            <w:name w:val=""/>
            <w:enabled/>
            <w:calcOnExit w:val="0"/>
            <w:checkBox>
              <w:sizeAuto/>
              <w:default w:val="1"/>
            </w:checkBox>
          </w:ffData>
        </w:fldChar>
      </w:r>
      <w:r w:rsidRPr="004C4221">
        <w:rPr>
          <w:rFonts w:ascii="Segoe UI" w:hAnsi="Segoe UI" w:cs="Segoe UI"/>
          <w:sz w:val="22"/>
          <w:szCs w:val="22"/>
        </w:rPr>
        <w:instrText xml:space="preserve"> FORMCHECKBOX </w:instrText>
      </w:r>
      <w:r w:rsidRPr="004C4221">
        <w:rPr>
          <w:rFonts w:ascii="Segoe UI" w:hAnsi="Segoe UI" w:cs="Segoe UI"/>
          <w:sz w:val="22"/>
          <w:szCs w:val="22"/>
        </w:rPr>
      </w:r>
      <w:r w:rsidRPr="004C4221">
        <w:rPr>
          <w:rFonts w:ascii="Segoe UI" w:hAnsi="Segoe UI" w:cs="Segoe UI"/>
          <w:sz w:val="22"/>
          <w:szCs w:val="22"/>
        </w:rPr>
        <w:fldChar w:fldCharType="separate"/>
      </w:r>
      <w:r w:rsidRPr="004C4221">
        <w:rPr>
          <w:rFonts w:ascii="Segoe UI" w:hAnsi="Segoe UI" w:cs="Segoe UI"/>
          <w:sz w:val="22"/>
          <w:szCs w:val="22"/>
        </w:rPr>
        <w:fldChar w:fldCharType="end"/>
      </w:r>
      <w:r w:rsidR="00BB494A" w:rsidRPr="004C4221">
        <w:rPr>
          <w:rFonts w:ascii="Segoe UI" w:hAnsi="Segoe UI" w:cs="Segoe UI"/>
          <w:sz w:val="22"/>
          <w:szCs w:val="22"/>
        </w:rPr>
        <w:t xml:space="preserve"> Laboratory</w:t>
      </w:r>
    </w:p>
    <w:p w14:paraId="723FB55F" w14:textId="2EFEDB35" w:rsidR="00BB494A" w:rsidRPr="000627EF" w:rsidRDefault="00BB494A" w:rsidP="002D7216">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1"/>
            <w:enabled/>
            <w:calcOnExit w:val="0"/>
            <w:checkBox>
              <w:sizeAuto/>
              <w:default w:val="0"/>
            </w:checkBox>
          </w:ffData>
        </w:fldChar>
      </w:r>
      <w:r w:rsidRPr="000627EF">
        <w:rPr>
          <w:rFonts w:ascii="Segoe UI" w:hAnsi="Segoe UI" w:cs="Segoe UI"/>
          <w:sz w:val="22"/>
          <w:szCs w:val="22"/>
        </w:rPr>
        <w:instrText xml:space="preserve"> FORMCHECKBOX </w:instrText>
      </w:r>
      <w:r w:rsidRPr="000627EF">
        <w:rPr>
          <w:rFonts w:ascii="Segoe UI" w:hAnsi="Segoe UI" w:cs="Segoe UI"/>
          <w:sz w:val="22"/>
          <w:szCs w:val="22"/>
        </w:rPr>
      </w:r>
      <w:r w:rsidRPr="000627EF">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Pr>
          <w:rFonts w:ascii="Segoe UI" w:hAnsi="Segoe UI" w:cs="Segoe UI"/>
          <w:sz w:val="22"/>
          <w:szCs w:val="22"/>
        </w:rPr>
        <w:t>Outpatient clinic</w:t>
      </w:r>
    </w:p>
    <w:p w14:paraId="111DE2AB" w14:textId="35A5324A" w:rsidR="00BB494A" w:rsidRDefault="00BB494A" w:rsidP="002D7216">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2"/>
            <w:enabled/>
            <w:calcOnExit w:val="0"/>
            <w:checkBox>
              <w:sizeAuto/>
              <w:default w:val="0"/>
            </w:checkBox>
          </w:ffData>
        </w:fldChar>
      </w:r>
      <w:r w:rsidRPr="000627EF">
        <w:rPr>
          <w:rFonts w:ascii="Segoe UI" w:hAnsi="Segoe UI" w:cs="Segoe UI"/>
          <w:sz w:val="22"/>
          <w:szCs w:val="22"/>
        </w:rPr>
        <w:instrText xml:space="preserve"> FORMCHECKBOX </w:instrText>
      </w:r>
      <w:r w:rsidRPr="000627EF">
        <w:rPr>
          <w:rFonts w:ascii="Segoe UI" w:hAnsi="Segoe UI" w:cs="Segoe UI"/>
          <w:sz w:val="22"/>
          <w:szCs w:val="22"/>
        </w:rPr>
      </w:r>
      <w:r w:rsidRPr="000627EF">
        <w:rPr>
          <w:rFonts w:ascii="Segoe UI" w:hAnsi="Segoe UI" w:cs="Segoe UI"/>
          <w:sz w:val="22"/>
          <w:szCs w:val="22"/>
        </w:rPr>
        <w:fldChar w:fldCharType="separate"/>
      </w:r>
      <w:r w:rsidRPr="000627EF">
        <w:rPr>
          <w:rFonts w:ascii="Segoe UI" w:hAnsi="Segoe UI" w:cs="Segoe UI"/>
          <w:sz w:val="22"/>
          <w:szCs w:val="22"/>
        </w:rPr>
        <w:fldChar w:fldCharType="end"/>
      </w:r>
      <w:r>
        <w:rPr>
          <w:rFonts w:ascii="Segoe UI" w:hAnsi="Segoe UI" w:cs="Segoe UI"/>
          <w:sz w:val="22"/>
          <w:szCs w:val="22"/>
        </w:rPr>
        <w:t xml:space="preserve"> Patient’s home</w:t>
      </w:r>
    </w:p>
    <w:p w14:paraId="428D75FD" w14:textId="022C48F0" w:rsidR="00BB494A" w:rsidRPr="000627EF" w:rsidRDefault="00BB494A" w:rsidP="002D7216">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1"/>
            <w:enabled/>
            <w:calcOnExit w:val="0"/>
            <w:checkBox>
              <w:sizeAuto/>
              <w:default w:val="0"/>
            </w:checkBox>
          </w:ffData>
        </w:fldChar>
      </w:r>
      <w:r w:rsidRPr="000627EF">
        <w:rPr>
          <w:rFonts w:ascii="Segoe UI" w:hAnsi="Segoe UI" w:cs="Segoe UI"/>
          <w:sz w:val="22"/>
          <w:szCs w:val="22"/>
        </w:rPr>
        <w:instrText xml:space="preserve"> FORMCHECKBOX </w:instrText>
      </w:r>
      <w:r w:rsidRPr="000627EF">
        <w:rPr>
          <w:rFonts w:ascii="Segoe UI" w:hAnsi="Segoe UI" w:cs="Segoe UI"/>
          <w:sz w:val="22"/>
          <w:szCs w:val="22"/>
        </w:rPr>
      </w:r>
      <w:r w:rsidRPr="000627EF">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Pr>
          <w:rFonts w:ascii="Segoe UI" w:hAnsi="Segoe UI" w:cs="Segoe UI"/>
          <w:sz w:val="22"/>
          <w:szCs w:val="22"/>
        </w:rPr>
        <w:t>Point of care testing</w:t>
      </w:r>
    </w:p>
    <w:p w14:paraId="47F449C5" w14:textId="7A9B3B9E" w:rsidR="00BB494A" w:rsidRPr="000627EF" w:rsidRDefault="00BB494A" w:rsidP="002D7216">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2"/>
            <w:enabled/>
            <w:calcOnExit w:val="0"/>
            <w:checkBox>
              <w:sizeAuto/>
              <w:default w:val="0"/>
            </w:checkBox>
          </w:ffData>
        </w:fldChar>
      </w:r>
      <w:r w:rsidRPr="000627EF">
        <w:rPr>
          <w:rFonts w:ascii="Segoe UI" w:hAnsi="Segoe UI" w:cs="Segoe UI"/>
          <w:sz w:val="22"/>
          <w:szCs w:val="22"/>
        </w:rPr>
        <w:instrText xml:space="preserve"> FORMCHECKBOX </w:instrText>
      </w:r>
      <w:r w:rsidRPr="000627EF">
        <w:rPr>
          <w:rFonts w:ascii="Segoe UI" w:hAnsi="Segoe UI" w:cs="Segoe UI"/>
          <w:sz w:val="22"/>
          <w:szCs w:val="22"/>
        </w:rPr>
      </w:r>
      <w:r w:rsidRPr="000627EF">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Pr>
          <w:rFonts w:ascii="Segoe UI" w:hAnsi="Segoe UI" w:cs="Segoe UI"/>
          <w:sz w:val="22"/>
          <w:szCs w:val="22"/>
        </w:rPr>
        <w:t>Residential aged care facility</w:t>
      </w:r>
    </w:p>
    <w:p w14:paraId="01BEE2C3" w14:textId="77F6DA01" w:rsidR="00BB494A" w:rsidRPr="000627EF" w:rsidRDefault="00BB494A" w:rsidP="002D7216">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1"/>
            <w:enabled/>
            <w:calcOnExit w:val="0"/>
            <w:checkBox>
              <w:sizeAuto/>
              <w:default w:val="0"/>
            </w:checkBox>
          </w:ffData>
        </w:fldChar>
      </w:r>
      <w:r w:rsidRPr="000627EF">
        <w:rPr>
          <w:rFonts w:ascii="Segoe UI" w:hAnsi="Segoe UI" w:cs="Segoe UI"/>
          <w:sz w:val="22"/>
          <w:szCs w:val="22"/>
        </w:rPr>
        <w:instrText xml:space="preserve"> FORMCHECKBOX </w:instrText>
      </w:r>
      <w:r w:rsidRPr="000627EF">
        <w:rPr>
          <w:rFonts w:ascii="Segoe UI" w:hAnsi="Segoe UI" w:cs="Segoe UI"/>
          <w:sz w:val="22"/>
          <w:szCs w:val="22"/>
        </w:rPr>
      </w:r>
      <w:r w:rsidRPr="000627EF">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Pr>
          <w:rFonts w:ascii="Segoe UI" w:hAnsi="Segoe UI" w:cs="Segoe UI"/>
          <w:sz w:val="22"/>
          <w:szCs w:val="22"/>
        </w:rPr>
        <w:t>Other (please specify)</w:t>
      </w:r>
    </w:p>
    <w:p w14:paraId="594B3A20" w14:textId="77777777" w:rsidR="00BB494A" w:rsidRPr="000627EF" w:rsidRDefault="00BB494A" w:rsidP="00380C41">
      <w:pPr>
        <w:pStyle w:val="Tickboxes"/>
        <w:ind w:left="-284"/>
        <w:rPr>
          <w:rFonts w:ascii="Segoe UI" w:hAnsi="Segoe UI" w:cs="Segoe UI"/>
          <w:b/>
          <w:bCs w:val="0"/>
          <w:sz w:val="22"/>
          <w:szCs w:val="22"/>
        </w:rPr>
      </w:pPr>
    </w:p>
    <w:p w14:paraId="0D56AD3D" w14:textId="039616D9" w:rsidR="00BB494A" w:rsidRDefault="004F4AFC" w:rsidP="00BB494A">
      <w:pPr>
        <w:spacing w:after="0" w:line="240" w:lineRule="auto"/>
        <w:rPr>
          <w:rFonts w:asciiTheme="minorHAnsi" w:eastAsia="Segoe UI" w:hAnsiTheme="minorHAnsi" w:cstheme="minorHAnsi"/>
          <w:color w:val="000000"/>
          <w:sz w:val="22"/>
          <w:szCs w:val="22"/>
        </w:rPr>
      </w:pPr>
      <w:r>
        <w:rPr>
          <w:rFonts w:ascii="Segoe UI" w:hAnsi="Segoe UI" w:cs="Segoe UI"/>
          <w:sz w:val="22"/>
          <w:szCs w:val="22"/>
        </w:rPr>
        <w:t>N/A</w:t>
      </w:r>
    </w:p>
    <w:p w14:paraId="552DCBE3" w14:textId="77777777" w:rsidR="00380C41" w:rsidRPr="00BE6B22" w:rsidRDefault="00380C41" w:rsidP="00380C41">
      <w:pPr>
        <w:spacing w:after="0" w:line="240" w:lineRule="auto"/>
        <w:rPr>
          <w:rFonts w:asciiTheme="minorHAnsi" w:eastAsia="Segoe UI" w:hAnsiTheme="minorHAnsi" w:cstheme="minorHAnsi"/>
          <w:color w:val="000000"/>
          <w:sz w:val="22"/>
          <w:szCs w:val="22"/>
        </w:rPr>
      </w:pPr>
    </w:p>
    <w:p w14:paraId="2A1C0D0A" w14:textId="0E1CEB7F" w:rsidR="002D7216" w:rsidRDefault="002D7216" w:rsidP="002D7216">
      <w:pPr>
        <w:rPr>
          <w:rFonts w:ascii="Segoe UI" w:eastAsia="Segoe UI" w:hAnsi="Segoe UI"/>
          <w:bCs/>
          <w:color w:val="000000"/>
          <w:sz w:val="22"/>
        </w:rPr>
      </w:pPr>
      <w:r>
        <w:rPr>
          <w:rFonts w:ascii="Segoe UI" w:eastAsia="Segoe UI" w:hAnsi="Segoe UI"/>
          <w:b/>
          <w:color w:val="000000"/>
          <w:sz w:val="22"/>
        </w:rPr>
        <w:t xml:space="preserve">Is the proposed health technology intended to be entirely rendered inside Australia? </w:t>
      </w:r>
      <w:r w:rsidRPr="00B63A61">
        <w:rPr>
          <w:rFonts w:ascii="Segoe UI" w:eastAsia="Segoe UI" w:hAnsi="Segoe UI"/>
          <w:bCs/>
          <w:color w:val="000000"/>
          <w:sz w:val="22"/>
        </w:rPr>
        <w:t xml:space="preserve">(please </w:t>
      </w:r>
      <w:r>
        <w:rPr>
          <w:rFonts w:ascii="Segoe UI" w:eastAsia="Segoe UI" w:hAnsi="Segoe UI"/>
          <w:bCs/>
          <w:color w:val="000000"/>
          <w:sz w:val="22"/>
        </w:rPr>
        <w:t>highlight</w:t>
      </w:r>
      <w:r w:rsidRPr="00B63A61">
        <w:rPr>
          <w:rFonts w:ascii="Segoe UI" w:eastAsia="Segoe UI" w:hAnsi="Segoe UI"/>
          <w:bCs/>
          <w:color w:val="000000"/>
          <w:sz w:val="22"/>
        </w:rPr>
        <w:t xml:space="preserve"> your response)</w:t>
      </w:r>
    </w:p>
    <w:p w14:paraId="112CF328" w14:textId="77777777" w:rsidR="002D7216" w:rsidRPr="00DF2D79" w:rsidRDefault="002D7216" w:rsidP="002D7216">
      <w:pPr>
        <w:spacing w:after="0" w:line="240" w:lineRule="auto"/>
        <w:jc w:val="center"/>
        <w:rPr>
          <w:rFonts w:ascii="Segoe UI" w:eastAsia="Segoe UI" w:hAnsi="Segoe UI"/>
          <w:bCs/>
          <w:color w:val="000000"/>
          <w:sz w:val="22"/>
        </w:rPr>
      </w:pPr>
      <w:r w:rsidRPr="00F75C6D">
        <w:rPr>
          <w:rFonts w:ascii="Segoe UI" w:eastAsia="Segoe UI" w:hAnsi="Segoe UI"/>
          <w:bCs/>
          <w:color w:val="000000"/>
          <w:sz w:val="22"/>
          <w:highlight w:val="yellow"/>
        </w:rPr>
        <w:t>Yes</w:t>
      </w:r>
      <w:r>
        <w:rPr>
          <w:rFonts w:ascii="Segoe UI" w:eastAsia="Segoe UI" w:hAnsi="Segoe UI"/>
          <w:bCs/>
          <w:color w:val="000000"/>
          <w:sz w:val="22"/>
        </w:rPr>
        <w:tab/>
      </w:r>
      <w:r>
        <w:rPr>
          <w:rFonts w:ascii="Segoe UI" w:eastAsia="Segoe UI" w:hAnsi="Segoe UI"/>
          <w:bCs/>
          <w:color w:val="000000"/>
          <w:sz w:val="22"/>
        </w:rPr>
        <w:tab/>
        <w:t>No</w:t>
      </w:r>
    </w:p>
    <w:p w14:paraId="0478F3B1" w14:textId="77777777" w:rsidR="002D7216" w:rsidRDefault="002D7216" w:rsidP="002D7216"/>
    <w:p w14:paraId="2F297C95" w14:textId="518F319E" w:rsidR="002D7216" w:rsidRDefault="002D7216" w:rsidP="002D7216">
      <w:pPr>
        <w:spacing w:after="0" w:line="240" w:lineRule="auto"/>
        <w:rPr>
          <w:rFonts w:ascii="Segoe UI" w:eastAsia="Segoe UI" w:hAnsi="Segoe UI"/>
          <w:b/>
          <w:color w:val="000000"/>
          <w:sz w:val="22"/>
        </w:rPr>
      </w:pPr>
      <w:r>
        <w:rPr>
          <w:rFonts w:ascii="Segoe UI" w:eastAsia="Segoe UI" w:hAnsi="Segoe UI"/>
          <w:b/>
          <w:color w:val="000000"/>
          <w:sz w:val="22"/>
        </w:rPr>
        <w:lastRenderedPageBreak/>
        <w:t>Please provide additional details on the proposed health technology to be rendered outside of Australia:</w:t>
      </w:r>
    </w:p>
    <w:p w14:paraId="659D2B35" w14:textId="77777777" w:rsidR="002D7216" w:rsidRDefault="002D7216" w:rsidP="002D7216">
      <w:pPr>
        <w:spacing w:after="0" w:line="240" w:lineRule="auto"/>
        <w:rPr>
          <w:rFonts w:ascii="Segoe UI" w:eastAsia="Segoe UI" w:hAnsi="Segoe UI"/>
          <w:b/>
          <w:color w:val="000000"/>
          <w:sz w:val="22"/>
        </w:rPr>
      </w:pPr>
    </w:p>
    <w:p w14:paraId="598F6A3E" w14:textId="2D8BF9FB" w:rsidR="002D7216" w:rsidRDefault="004F4AFC" w:rsidP="002D7216">
      <w:pPr>
        <w:spacing w:after="0" w:line="240" w:lineRule="auto"/>
        <w:rPr>
          <w:rFonts w:asciiTheme="minorHAnsi" w:eastAsia="Segoe UI" w:hAnsiTheme="minorHAnsi" w:cstheme="minorHAnsi"/>
          <w:color w:val="000000"/>
          <w:sz w:val="22"/>
          <w:szCs w:val="22"/>
        </w:rPr>
      </w:pPr>
      <w:r>
        <w:rPr>
          <w:rFonts w:ascii="Segoe UI" w:hAnsi="Segoe UI" w:cs="Segoe UI"/>
          <w:sz w:val="22"/>
          <w:szCs w:val="22"/>
        </w:rPr>
        <w:t>N/A</w:t>
      </w:r>
    </w:p>
    <w:p w14:paraId="50B7B1F9" w14:textId="77777777" w:rsidR="00BE0612" w:rsidRDefault="00BE0612"/>
    <w:p w14:paraId="5B9D9A2F" w14:textId="2B17653C" w:rsidR="00FE257E" w:rsidRPr="003A2517" w:rsidRDefault="00FE257E" w:rsidP="006C4EC9">
      <w:pPr>
        <w:rPr>
          <w:rFonts w:ascii="Segoe UI" w:hAnsi="Segoe UI"/>
          <w:b/>
          <w:color w:val="002060"/>
          <w:sz w:val="32"/>
        </w:rPr>
      </w:pPr>
      <w:r w:rsidRPr="003A2517">
        <w:rPr>
          <w:rFonts w:ascii="Segoe UI" w:hAnsi="Segoe UI"/>
          <w:b/>
          <w:color w:val="002060"/>
          <w:sz w:val="32"/>
        </w:rPr>
        <w:t>Comparator</w:t>
      </w:r>
    </w:p>
    <w:p w14:paraId="236B2BF5" w14:textId="7118FBB3" w:rsidR="00FE257E" w:rsidRDefault="00FE257E" w:rsidP="00FE257E">
      <w:pPr>
        <w:spacing w:after="0" w:line="240" w:lineRule="auto"/>
        <w:rPr>
          <w:rFonts w:ascii="Segoe UI" w:hAnsi="Segoe UI" w:cs="Segoe UI"/>
          <w:b/>
          <w:bCs/>
          <w:sz w:val="22"/>
          <w:szCs w:val="22"/>
        </w:rPr>
      </w:pPr>
      <w:r w:rsidRPr="00FE257E">
        <w:rPr>
          <w:rFonts w:ascii="Segoe UI" w:hAnsi="Segoe UI" w:cs="Segoe UI"/>
          <w:b/>
          <w:bCs/>
          <w:sz w:val="22"/>
          <w:szCs w:val="22"/>
        </w:rPr>
        <w:t xml:space="preserve">Nominate the appropriate comparator(s) for the proposed medical service (i.e. how is the proposed population currently managed in the absence of the proposed medical service being available in the </w:t>
      </w:r>
      <w:r w:rsidRPr="00FE257E">
        <w:rPr>
          <w:rFonts w:ascii="Segoe UI" w:hAnsi="Segoe UI" w:cs="Segoe UI"/>
          <w:b/>
          <w:bCs/>
          <w:sz w:val="22"/>
          <w:szCs w:val="22"/>
          <w:u w:val="single"/>
        </w:rPr>
        <w:t>Australian health care system)</w:t>
      </w:r>
      <w:r w:rsidRPr="00FE257E">
        <w:rPr>
          <w:rFonts w:ascii="Segoe UI" w:hAnsi="Segoe UI" w:cs="Segoe UI"/>
          <w:b/>
          <w:bCs/>
          <w:sz w:val="22"/>
          <w:szCs w:val="22"/>
        </w:rPr>
        <w:t>. This includes identifying health care resources that are needed to be delivered at the same time as the comparator service</w:t>
      </w:r>
      <w:r>
        <w:rPr>
          <w:rFonts w:ascii="Segoe UI" w:hAnsi="Segoe UI" w:cs="Segoe UI"/>
          <w:b/>
          <w:bCs/>
          <w:sz w:val="22"/>
          <w:szCs w:val="22"/>
        </w:rPr>
        <w:t>:</w:t>
      </w:r>
    </w:p>
    <w:p w14:paraId="4FFBF7A2" w14:textId="77777777" w:rsidR="00FE257E" w:rsidRDefault="00FE257E" w:rsidP="00FE257E">
      <w:pPr>
        <w:spacing w:after="0" w:line="240" w:lineRule="auto"/>
        <w:rPr>
          <w:rFonts w:ascii="Segoe UI" w:eastAsia="Segoe UI" w:hAnsi="Segoe UI"/>
          <w:b/>
          <w:color w:val="000000"/>
          <w:sz w:val="22"/>
        </w:rPr>
      </w:pPr>
    </w:p>
    <w:p w14:paraId="2D758A9B" w14:textId="396C894C" w:rsidR="004D0327" w:rsidRDefault="0085405E" w:rsidP="00010137">
      <w:pPr>
        <w:spacing w:after="120" w:line="240" w:lineRule="auto"/>
        <w:rPr>
          <w:rFonts w:ascii="Segoe UI" w:hAnsi="Segoe UI" w:cs="Segoe UI"/>
          <w:sz w:val="22"/>
          <w:szCs w:val="22"/>
        </w:rPr>
      </w:pPr>
      <w:r w:rsidRPr="0085405E">
        <w:rPr>
          <w:rFonts w:ascii="Segoe UI" w:hAnsi="Segoe UI" w:cs="Segoe UI"/>
          <w:sz w:val="22"/>
          <w:szCs w:val="22"/>
        </w:rPr>
        <w:t xml:space="preserve">The current standard of care for biomolecular testing in NSCLC is tissue-based testing, which is the only publicly funded means of testing in Australia. </w:t>
      </w:r>
      <w:r w:rsidR="004D0327" w:rsidRPr="004D0327">
        <w:rPr>
          <w:rFonts w:ascii="Segoe UI" w:hAnsi="Segoe UI" w:cs="Segoe UI"/>
          <w:sz w:val="22"/>
          <w:szCs w:val="22"/>
        </w:rPr>
        <w:t xml:space="preserve">This application </w:t>
      </w:r>
      <w:r w:rsidR="00BB64FA">
        <w:rPr>
          <w:rFonts w:ascii="Segoe UI" w:hAnsi="Segoe UI" w:cs="Segoe UI"/>
          <w:sz w:val="22"/>
          <w:szCs w:val="22"/>
        </w:rPr>
        <w:t>proposes the use of</w:t>
      </w:r>
      <w:r w:rsidR="004D0327" w:rsidRPr="004D0327">
        <w:rPr>
          <w:rFonts w:ascii="Segoe UI" w:hAnsi="Segoe UI" w:cs="Segoe UI"/>
          <w:sz w:val="22"/>
          <w:szCs w:val="22"/>
        </w:rPr>
        <w:t xml:space="preserve"> liquid biopsy in patients </w:t>
      </w:r>
      <w:r w:rsidR="006B3936">
        <w:rPr>
          <w:rFonts w:ascii="Segoe UI" w:hAnsi="Segoe UI" w:cs="Segoe UI"/>
          <w:sz w:val="22"/>
          <w:szCs w:val="22"/>
        </w:rPr>
        <w:t>with insufficient tissue for molecular testing and require a rebiopsy</w:t>
      </w:r>
      <w:r w:rsidR="00802064">
        <w:rPr>
          <w:rFonts w:ascii="Segoe UI" w:hAnsi="Segoe UI" w:cs="Segoe UI"/>
          <w:sz w:val="22"/>
          <w:szCs w:val="22"/>
        </w:rPr>
        <w:t>,</w:t>
      </w:r>
      <w:r w:rsidR="004D0327" w:rsidRPr="004D0327">
        <w:rPr>
          <w:rFonts w:ascii="Segoe UI" w:hAnsi="Segoe UI" w:cs="Segoe UI"/>
          <w:sz w:val="22"/>
          <w:szCs w:val="22"/>
        </w:rPr>
        <w:t xml:space="preserve"> or who fail tissue</w:t>
      </w:r>
      <w:r w:rsidR="008903D6">
        <w:rPr>
          <w:rFonts w:ascii="Segoe UI" w:hAnsi="Segoe UI" w:cs="Segoe UI"/>
          <w:sz w:val="22"/>
          <w:szCs w:val="22"/>
        </w:rPr>
        <w:t>-based testing</w:t>
      </w:r>
      <w:r w:rsidR="004D0327" w:rsidRPr="004D0327">
        <w:rPr>
          <w:rFonts w:ascii="Segoe UI" w:hAnsi="Segoe UI" w:cs="Segoe UI"/>
          <w:sz w:val="22"/>
          <w:szCs w:val="22"/>
        </w:rPr>
        <w:t xml:space="preserve">. </w:t>
      </w:r>
      <w:r w:rsidR="00EE6F28">
        <w:rPr>
          <w:rFonts w:ascii="Segoe UI" w:hAnsi="Segoe UI" w:cs="Segoe UI"/>
          <w:sz w:val="22"/>
          <w:szCs w:val="22"/>
        </w:rPr>
        <w:t>The comparators are no molecular testing or rebiopsy followed by tissue-based multi-gene panel testing</w:t>
      </w:r>
      <w:r w:rsidR="00C514EB">
        <w:rPr>
          <w:rFonts w:ascii="Segoe UI" w:hAnsi="Segoe UI" w:cs="Segoe UI"/>
          <w:sz w:val="22"/>
          <w:szCs w:val="22"/>
        </w:rPr>
        <w:t>.</w:t>
      </w:r>
    </w:p>
    <w:p w14:paraId="5F9173E5" w14:textId="77777777" w:rsidR="00A0701F" w:rsidRDefault="00A0701F" w:rsidP="00010137">
      <w:pPr>
        <w:spacing w:after="120" w:line="240" w:lineRule="auto"/>
        <w:rPr>
          <w:rFonts w:ascii="Segoe UI" w:hAnsi="Segoe UI" w:cs="Segoe UI"/>
          <w:sz w:val="22"/>
          <w:szCs w:val="22"/>
        </w:rPr>
      </w:pPr>
      <w:r>
        <w:rPr>
          <w:rFonts w:ascii="Segoe UI" w:hAnsi="Segoe UI" w:cs="Segoe UI"/>
          <w:sz w:val="22"/>
          <w:szCs w:val="22"/>
        </w:rPr>
        <w:t>In newly diagnosed patients:</w:t>
      </w:r>
    </w:p>
    <w:p w14:paraId="1057EECD" w14:textId="6E6BB271" w:rsidR="00FE257E" w:rsidRPr="00602861" w:rsidRDefault="00A0701F" w:rsidP="00602861">
      <w:pPr>
        <w:pStyle w:val="ListParagraph"/>
        <w:numPr>
          <w:ilvl w:val="0"/>
          <w:numId w:val="29"/>
        </w:numPr>
        <w:spacing w:after="120" w:line="240" w:lineRule="auto"/>
        <w:rPr>
          <w:rFonts w:ascii="Segoe UI" w:hAnsi="Segoe UI" w:cs="Segoe UI"/>
          <w:sz w:val="22"/>
          <w:szCs w:val="22"/>
        </w:rPr>
      </w:pPr>
      <w:r>
        <w:rPr>
          <w:rFonts w:ascii="Segoe UI" w:hAnsi="Segoe UI" w:cs="Segoe UI"/>
          <w:sz w:val="22"/>
          <w:szCs w:val="22"/>
        </w:rPr>
        <w:t>For</w:t>
      </w:r>
      <w:r w:rsidR="00F95CDB" w:rsidRPr="00602861">
        <w:rPr>
          <w:rFonts w:ascii="Segoe UI" w:hAnsi="Segoe UI" w:cs="Segoe UI"/>
          <w:sz w:val="22"/>
          <w:szCs w:val="22"/>
        </w:rPr>
        <w:t xml:space="preserve"> patients</w:t>
      </w:r>
      <w:r w:rsidR="5174F74F" w:rsidRPr="00602861">
        <w:rPr>
          <w:rFonts w:ascii="Segoe UI" w:hAnsi="Segoe UI" w:cs="Segoe UI"/>
          <w:sz w:val="22"/>
          <w:szCs w:val="22"/>
        </w:rPr>
        <w:t xml:space="preserve"> </w:t>
      </w:r>
      <w:r w:rsidR="00FC27DF" w:rsidRPr="00602861">
        <w:rPr>
          <w:rFonts w:ascii="Segoe UI" w:hAnsi="Segoe UI" w:cs="Segoe UI"/>
          <w:sz w:val="22"/>
          <w:szCs w:val="22"/>
        </w:rPr>
        <w:t xml:space="preserve">with insufficient tissue for molecular testing after diagnosis, </w:t>
      </w:r>
      <w:r w:rsidR="00EC2693" w:rsidRPr="00602861">
        <w:rPr>
          <w:rFonts w:ascii="Segoe UI" w:hAnsi="Segoe UI" w:cs="Segoe UI"/>
          <w:sz w:val="22"/>
          <w:szCs w:val="22"/>
        </w:rPr>
        <w:t>or who fail tissue-based testing,</w:t>
      </w:r>
      <w:r w:rsidR="00C67911" w:rsidRPr="00602861">
        <w:rPr>
          <w:rFonts w:ascii="Segoe UI" w:hAnsi="Segoe UI" w:cs="Segoe UI"/>
          <w:sz w:val="22"/>
          <w:szCs w:val="22"/>
        </w:rPr>
        <w:t xml:space="preserve"> and</w:t>
      </w:r>
      <w:r w:rsidR="00660323" w:rsidRPr="00602861">
        <w:rPr>
          <w:rFonts w:ascii="Segoe UI" w:hAnsi="Segoe UI" w:cs="Segoe UI"/>
          <w:sz w:val="22"/>
          <w:szCs w:val="22"/>
        </w:rPr>
        <w:t xml:space="preserve"> are unable to undergo tissue </w:t>
      </w:r>
      <w:r w:rsidR="003638E5" w:rsidRPr="00602861">
        <w:rPr>
          <w:rFonts w:ascii="Segoe UI" w:hAnsi="Segoe UI" w:cs="Segoe UI"/>
          <w:sz w:val="22"/>
          <w:szCs w:val="22"/>
        </w:rPr>
        <w:t>re</w:t>
      </w:r>
      <w:r w:rsidR="00660323" w:rsidRPr="00602861">
        <w:rPr>
          <w:rFonts w:ascii="Segoe UI" w:hAnsi="Segoe UI" w:cs="Segoe UI"/>
          <w:sz w:val="22"/>
          <w:szCs w:val="22"/>
        </w:rPr>
        <w:t>biopsy for medical reasons</w:t>
      </w:r>
      <w:r w:rsidR="00F47363" w:rsidRPr="00602861">
        <w:rPr>
          <w:rFonts w:ascii="Segoe UI" w:hAnsi="Segoe UI" w:cs="Segoe UI"/>
          <w:sz w:val="22"/>
          <w:szCs w:val="22"/>
        </w:rPr>
        <w:t xml:space="preserve"> or who otherwise refuse</w:t>
      </w:r>
      <w:r w:rsidR="00660323" w:rsidRPr="00602861">
        <w:rPr>
          <w:rFonts w:ascii="Segoe UI" w:hAnsi="Segoe UI" w:cs="Segoe UI"/>
          <w:sz w:val="22"/>
          <w:szCs w:val="22"/>
        </w:rPr>
        <w:t xml:space="preserve">, </w:t>
      </w:r>
      <w:r w:rsidR="1F764450" w:rsidRPr="00602861">
        <w:rPr>
          <w:rFonts w:ascii="Segoe UI" w:hAnsi="Segoe UI" w:cs="Segoe UI"/>
          <w:sz w:val="22"/>
          <w:szCs w:val="22"/>
        </w:rPr>
        <w:t xml:space="preserve">the comparator is no </w:t>
      </w:r>
      <w:r w:rsidR="00FF6937">
        <w:rPr>
          <w:rFonts w:ascii="Segoe UI" w:hAnsi="Segoe UI" w:cs="Segoe UI"/>
          <w:sz w:val="22"/>
          <w:szCs w:val="22"/>
        </w:rPr>
        <w:t>molecular</w:t>
      </w:r>
      <w:r w:rsidR="00FF6937" w:rsidRPr="00602861">
        <w:rPr>
          <w:rFonts w:ascii="Segoe UI" w:hAnsi="Segoe UI" w:cs="Segoe UI"/>
          <w:sz w:val="22"/>
          <w:szCs w:val="22"/>
        </w:rPr>
        <w:t xml:space="preserve"> </w:t>
      </w:r>
      <w:r w:rsidR="1F764450" w:rsidRPr="00602861">
        <w:rPr>
          <w:rFonts w:ascii="Segoe UI" w:hAnsi="Segoe UI" w:cs="Segoe UI"/>
          <w:sz w:val="22"/>
          <w:szCs w:val="22"/>
        </w:rPr>
        <w:t>testing</w:t>
      </w:r>
      <w:r w:rsidR="002D4F5A" w:rsidRPr="00602861">
        <w:rPr>
          <w:rFonts w:ascii="Segoe UI" w:hAnsi="Segoe UI" w:cs="Segoe UI"/>
          <w:sz w:val="22"/>
          <w:szCs w:val="22"/>
        </w:rPr>
        <w:t>.</w:t>
      </w:r>
    </w:p>
    <w:p w14:paraId="7D357752" w14:textId="70D04E48" w:rsidR="00F47363" w:rsidRPr="00602861" w:rsidRDefault="00602861" w:rsidP="00602861">
      <w:pPr>
        <w:pStyle w:val="ListParagraph"/>
        <w:numPr>
          <w:ilvl w:val="0"/>
          <w:numId w:val="29"/>
        </w:numPr>
        <w:spacing w:after="120" w:line="240" w:lineRule="auto"/>
        <w:rPr>
          <w:rFonts w:ascii="Segoe UI" w:hAnsi="Segoe UI" w:cs="Segoe UI"/>
          <w:sz w:val="22"/>
          <w:szCs w:val="22"/>
        </w:rPr>
      </w:pPr>
      <w:r>
        <w:rPr>
          <w:rFonts w:ascii="Segoe UI" w:hAnsi="Segoe UI" w:cs="Segoe UI"/>
          <w:sz w:val="22"/>
          <w:szCs w:val="22"/>
        </w:rPr>
        <w:t>For</w:t>
      </w:r>
      <w:r w:rsidR="00F47363" w:rsidRPr="00602861">
        <w:rPr>
          <w:rFonts w:ascii="Segoe UI" w:hAnsi="Segoe UI" w:cs="Segoe UI"/>
          <w:sz w:val="22"/>
          <w:szCs w:val="22"/>
        </w:rPr>
        <w:t xml:space="preserve"> patients </w:t>
      </w:r>
      <w:r w:rsidR="00FB69CF" w:rsidRPr="00602861">
        <w:rPr>
          <w:rFonts w:ascii="Segoe UI" w:hAnsi="Segoe UI" w:cs="Segoe UI"/>
          <w:sz w:val="22"/>
          <w:szCs w:val="22"/>
        </w:rPr>
        <w:t xml:space="preserve">with </w:t>
      </w:r>
      <w:r w:rsidR="00F947D0" w:rsidRPr="00602861">
        <w:rPr>
          <w:rFonts w:ascii="Segoe UI" w:hAnsi="Segoe UI" w:cs="Segoe UI"/>
          <w:sz w:val="22"/>
          <w:szCs w:val="22"/>
        </w:rPr>
        <w:t>in</w:t>
      </w:r>
      <w:r w:rsidR="00FB69CF" w:rsidRPr="00602861">
        <w:rPr>
          <w:rFonts w:ascii="Segoe UI" w:hAnsi="Segoe UI" w:cs="Segoe UI"/>
          <w:sz w:val="22"/>
          <w:szCs w:val="22"/>
        </w:rPr>
        <w:t xml:space="preserve">sufficient tissue for molecular testing after diagnosis, </w:t>
      </w:r>
      <w:r w:rsidR="002166BB" w:rsidRPr="00602861">
        <w:rPr>
          <w:rFonts w:ascii="Segoe UI" w:hAnsi="Segoe UI" w:cs="Segoe UI"/>
          <w:sz w:val="22"/>
          <w:szCs w:val="22"/>
        </w:rPr>
        <w:t xml:space="preserve">or </w:t>
      </w:r>
      <w:r w:rsidR="00F47363" w:rsidRPr="00602861">
        <w:rPr>
          <w:rFonts w:ascii="Segoe UI" w:hAnsi="Segoe UI" w:cs="Segoe UI"/>
          <w:sz w:val="22"/>
          <w:szCs w:val="22"/>
        </w:rPr>
        <w:t>w</w:t>
      </w:r>
      <w:r w:rsidR="00226A57" w:rsidRPr="00602861">
        <w:rPr>
          <w:rFonts w:ascii="Segoe UI" w:hAnsi="Segoe UI" w:cs="Segoe UI"/>
          <w:sz w:val="22"/>
          <w:szCs w:val="22"/>
        </w:rPr>
        <w:t>ho fail tissue-based testing</w:t>
      </w:r>
      <w:r w:rsidR="006D1269" w:rsidRPr="00602861">
        <w:rPr>
          <w:rFonts w:ascii="Segoe UI" w:hAnsi="Segoe UI" w:cs="Segoe UI"/>
          <w:sz w:val="22"/>
          <w:szCs w:val="22"/>
        </w:rPr>
        <w:t xml:space="preserve">, </w:t>
      </w:r>
      <w:r w:rsidR="00BE09C7" w:rsidRPr="00602861">
        <w:rPr>
          <w:rFonts w:ascii="Segoe UI" w:hAnsi="Segoe UI" w:cs="Segoe UI"/>
          <w:sz w:val="22"/>
          <w:szCs w:val="22"/>
        </w:rPr>
        <w:t xml:space="preserve">but are candidates for rebiopsy </w:t>
      </w:r>
      <w:r w:rsidR="006D1269" w:rsidRPr="00602861">
        <w:rPr>
          <w:rFonts w:ascii="Segoe UI" w:hAnsi="Segoe UI" w:cs="Segoe UI"/>
          <w:sz w:val="22"/>
          <w:szCs w:val="22"/>
        </w:rPr>
        <w:t xml:space="preserve">the comparator is rebiopsy followed by </w:t>
      </w:r>
      <w:r w:rsidR="003B01EC" w:rsidRPr="00602861">
        <w:rPr>
          <w:rFonts w:ascii="Segoe UI" w:hAnsi="Segoe UI" w:cs="Segoe UI"/>
          <w:sz w:val="22"/>
          <w:szCs w:val="22"/>
        </w:rPr>
        <w:t xml:space="preserve">tissue-based </w:t>
      </w:r>
      <w:r w:rsidR="00B37CB1" w:rsidRPr="00602861">
        <w:rPr>
          <w:rFonts w:ascii="Segoe UI" w:hAnsi="Segoe UI" w:cs="Segoe UI"/>
          <w:sz w:val="22"/>
          <w:szCs w:val="22"/>
        </w:rPr>
        <w:t>multi-gene panel testing</w:t>
      </w:r>
      <w:r w:rsidR="00707D2E" w:rsidRPr="00602861">
        <w:rPr>
          <w:rFonts w:ascii="Segoe UI" w:hAnsi="Segoe UI" w:cs="Segoe UI"/>
          <w:sz w:val="22"/>
          <w:szCs w:val="22"/>
        </w:rPr>
        <w:t>.</w:t>
      </w:r>
      <w:r w:rsidR="00226A57" w:rsidRPr="00602861">
        <w:rPr>
          <w:rFonts w:ascii="Segoe UI" w:hAnsi="Segoe UI" w:cs="Segoe UI"/>
          <w:sz w:val="22"/>
          <w:szCs w:val="22"/>
        </w:rPr>
        <w:t xml:space="preserve"> </w:t>
      </w:r>
    </w:p>
    <w:p w14:paraId="4700065A" w14:textId="77777777" w:rsidR="00036F71" w:rsidRDefault="006C3F85" w:rsidP="00010137">
      <w:pPr>
        <w:spacing w:after="120" w:line="240" w:lineRule="auto"/>
        <w:rPr>
          <w:rFonts w:ascii="Segoe UI" w:hAnsi="Segoe UI" w:cs="Segoe UI"/>
          <w:sz w:val="22"/>
          <w:szCs w:val="22"/>
        </w:rPr>
      </w:pPr>
      <w:r>
        <w:rPr>
          <w:rFonts w:ascii="Segoe UI" w:hAnsi="Segoe UI" w:cs="Segoe UI"/>
          <w:sz w:val="22"/>
          <w:szCs w:val="22"/>
        </w:rPr>
        <w:t>In the relapse setting,</w:t>
      </w:r>
      <w:r w:rsidR="00036F71">
        <w:rPr>
          <w:rFonts w:ascii="Segoe UI" w:hAnsi="Segoe UI" w:cs="Segoe UI"/>
          <w:sz w:val="22"/>
          <w:szCs w:val="22"/>
        </w:rPr>
        <w:t xml:space="preserve"> the main comparator is no molecular testing.</w:t>
      </w:r>
    </w:p>
    <w:p w14:paraId="7B026FDE" w14:textId="28FC27F6" w:rsidR="00747399" w:rsidRPr="00553391" w:rsidRDefault="00036F71" w:rsidP="00036F71">
      <w:pPr>
        <w:pStyle w:val="ListParagraph"/>
        <w:numPr>
          <w:ilvl w:val="0"/>
          <w:numId w:val="30"/>
        </w:numPr>
        <w:spacing w:after="120" w:line="240" w:lineRule="auto"/>
        <w:rPr>
          <w:rFonts w:asciiTheme="minorHAnsi" w:eastAsia="Segoe UI" w:hAnsiTheme="minorHAnsi" w:cstheme="minorBidi"/>
          <w:color w:val="000000"/>
          <w:sz w:val="22"/>
          <w:szCs w:val="22"/>
        </w:rPr>
      </w:pPr>
      <w:r>
        <w:rPr>
          <w:rFonts w:ascii="Segoe UI" w:hAnsi="Segoe UI" w:cs="Segoe UI"/>
          <w:sz w:val="22"/>
          <w:szCs w:val="22"/>
        </w:rPr>
        <w:t>T</w:t>
      </w:r>
      <w:r w:rsidR="00E24716" w:rsidRPr="00553391">
        <w:rPr>
          <w:rFonts w:ascii="Segoe UI" w:hAnsi="Segoe UI" w:cs="Segoe UI"/>
          <w:sz w:val="22"/>
          <w:szCs w:val="22"/>
        </w:rPr>
        <w:t>he</w:t>
      </w:r>
      <w:r w:rsidR="004B33D3" w:rsidRPr="00553391">
        <w:rPr>
          <w:rFonts w:ascii="Segoe UI" w:hAnsi="Segoe UI" w:cs="Segoe UI"/>
          <w:sz w:val="22"/>
          <w:szCs w:val="22"/>
        </w:rPr>
        <w:t xml:space="preserve"> only test </w:t>
      </w:r>
      <w:r w:rsidR="00B67D8F" w:rsidRPr="00553391">
        <w:rPr>
          <w:rFonts w:ascii="Segoe UI" w:hAnsi="Segoe UI" w:cs="Segoe UI"/>
          <w:sz w:val="22"/>
          <w:szCs w:val="22"/>
        </w:rPr>
        <w:t xml:space="preserve">currently </w:t>
      </w:r>
      <w:r w:rsidR="004B33D3" w:rsidRPr="00553391">
        <w:rPr>
          <w:rFonts w:ascii="Segoe UI" w:hAnsi="Segoe UI" w:cs="Segoe UI"/>
          <w:sz w:val="22"/>
          <w:szCs w:val="22"/>
        </w:rPr>
        <w:t xml:space="preserve">funded on the MBS </w:t>
      </w:r>
      <w:r>
        <w:rPr>
          <w:rFonts w:ascii="Segoe UI" w:hAnsi="Segoe UI" w:cs="Segoe UI"/>
          <w:sz w:val="22"/>
          <w:szCs w:val="22"/>
        </w:rPr>
        <w:t>in the relapse setting</w:t>
      </w:r>
      <w:r w:rsidR="009B211C">
        <w:rPr>
          <w:rFonts w:ascii="Segoe UI" w:hAnsi="Segoe UI" w:cs="Segoe UI"/>
          <w:sz w:val="22"/>
          <w:szCs w:val="22"/>
        </w:rPr>
        <w:t xml:space="preserve"> </w:t>
      </w:r>
      <w:r w:rsidR="004B33D3" w:rsidRPr="00553391">
        <w:rPr>
          <w:rFonts w:ascii="Segoe UI" w:hAnsi="Segoe UI" w:cs="Segoe UI"/>
          <w:sz w:val="22"/>
          <w:szCs w:val="22"/>
        </w:rPr>
        <w:t>is</w:t>
      </w:r>
      <w:r w:rsidR="00E3164A" w:rsidRPr="00553391">
        <w:rPr>
          <w:rFonts w:ascii="Segoe UI" w:hAnsi="Segoe UI" w:cs="Segoe UI"/>
          <w:sz w:val="22"/>
          <w:szCs w:val="22"/>
        </w:rPr>
        <w:t xml:space="preserve"> single-gene testing for</w:t>
      </w:r>
      <w:r w:rsidR="004B33D3" w:rsidRPr="00553391">
        <w:rPr>
          <w:rFonts w:ascii="Segoe UI" w:hAnsi="Segoe UI" w:cs="Segoe UI"/>
          <w:sz w:val="22"/>
          <w:szCs w:val="22"/>
        </w:rPr>
        <w:t xml:space="preserve"> </w:t>
      </w:r>
      <w:r w:rsidR="004B33D3" w:rsidRPr="00553391">
        <w:rPr>
          <w:rFonts w:ascii="Segoe UI" w:hAnsi="Segoe UI" w:cs="Segoe UI"/>
          <w:i/>
          <w:iCs/>
          <w:sz w:val="22"/>
          <w:szCs w:val="22"/>
        </w:rPr>
        <w:t xml:space="preserve">EGFR T790M </w:t>
      </w:r>
      <w:r w:rsidR="004B33D3" w:rsidRPr="00553391">
        <w:rPr>
          <w:rFonts w:ascii="Segoe UI" w:hAnsi="Segoe UI" w:cs="Segoe UI"/>
          <w:sz w:val="22"/>
          <w:szCs w:val="22"/>
        </w:rPr>
        <w:t xml:space="preserve">for access to osimertinib on the PBS </w:t>
      </w:r>
      <w:r w:rsidR="00E24716" w:rsidRPr="00553391">
        <w:rPr>
          <w:rFonts w:ascii="Segoe UI" w:hAnsi="Segoe UI" w:cs="Segoe UI"/>
          <w:sz w:val="22"/>
          <w:szCs w:val="22"/>
        </w:rPr>
        <w:t xml:space="preserve">(MBS item no. 73351). </w:t>
      </w:r>
      <w:r w:rsidR="009B211C" w:rsidRPr="00E85300">
        <w:rPr>
          <w:rFonts w:ascii="Segoe UI" w:hAnsi="Segoe UI" w:cs="Segoe UI"/>
          <w:i/>
          <w:iCs/>
          <w:sz w:val="22"/>
          <w:szCs w:val="22"/>
        </w:rPr>
        <w:t>EGFR T790M</w:t>
      </w:r>
      <w:r w:rsidR="009B211C" w:rsidRPr="00E85300">
        <w:rPr>
          <w:rFonts w:ascii="Segoe UI" w:hAnsi="Segoe UI" w:cs="Segoe UI"/>
          <w:sz w:val="22"/>
          <w:szCs w:val="22"/>
        </w:rPr>
        <w:t xml:space="preserve"> testing is only relevant as a comparator for patients with NSCLC who have progressed on or after first-line treatment with first- or second-generation EGFR </w:t>
      </w:r>
      <w:r w:rsidR="004741C3">
        <w:rPr>
          <w:rFonts w:ascii="Segoe UI" w:hAnsi="Segoe UI" w:cs="Segoe UI"/>
          <w:sz w:val="22"/>
          <w:szCs w:val="22"/>
        </w:rPr>
        <w:t>TKIs</w:t>
      </w:r>
      <w:r w:rsidR="009B211C" w:rsidRPr="00E85300">
        <w:rPr>
          <w:rFonts w:ascii="Segoe UI" w:hAnsi="Segoe UI" w:cs="Segoe UI"/>
          <w:sz w:val="22"/>
          <w:szCs w:val="22"/>
        </w:rPr>
        <w:t xml:space="preserve"> such as erlotinib or gefitinib and are candidates for rebiopsy.</w:t>
      </w:r>
      <w:r w:rsidR="009B211C">
        <w:rPr>
          <w:rFonts w:ascii="Segoe UI" w:hAnsi="Segoe UI" w:cs="Segoe UI"/>
          <w:sz w:val="22"/>
          <w:szCs w:val="22"/>
        </w:rPr>
        <w:t xml:space="preserve"> S</w:t>
      </w:r>
      <w:r w:rsidR="00C9064A" w:rsidRPr="00553391">
        <w:rPr>
          <w:rFonts w:ascii="Segoe UI" w:hAnsi="Segoe UI" w:cs="Segoe UI"/>
          <w:sz w:val="22"/>
          <w:szCs w:val="22"/>
        </w:rPr>
        <w:t>ince osimertinib was listed as a first-line treatment in EGFR-positive locally advanced or metastatic NSCLC</w:t>
      </w:r>
      <w:r w:rsidR="00747399">
        <w:rPr>
          <w:rFonts w:ascii="Segoe UI" w:hAnsi="Segoe UI" w:cs="Segoe UI"/>
          <w:sz w:val="22"/>
          <w:szCs w:val="22"/>
        </w:rPr>
        <w:t>,</w:t>
      </w:r>
      <w:r w:rsidR="00C9064A" w:rsidRPr="00553391">
        <w:rPr>
          <w:rFonts w:ascii="Segoe UI" w:hAnsi="Segoe UI" w:cs="Segoe UI"/>
          <w:sz w:val="22"/>
          <w:szCs w:val="22"/>
        </w:rPr>
        <w:t xml:space="preserve"> this test is </w:t>
      </w:r>
      <w:r w:rsidR="009B211C">
        <w:rPr>
          <w:rFonts w:ascii="Segoe UI" w:hAnsi="Segoe UI" w:cs="Segoe UI"/>
          <w:sz w:val="22"/>
          <w:szCs w:val="22"/>
        </w:rPr>
        <w:t>rarely used</w:t>
      </w:r>
      <w:r w:rsidR="00DD56F9" w:rsidRPr="00553391">
        <w:rPr>
          <w:rFonts w:ascii="Segoe UI" w:hAnsi="Segoe UI" w:cs="Segoe UI"/>
          <w:sz w:val="22"/>
          <w:szCs w:val="22"/>
        </w:rPr>
        <w:t xml:space="preserve"> (Medicare statistics indicate that this item was used only 20 times between June 2023 and June 2024)</w:t>
      </w:r>
      <w:r w:rsidR="00E24716" w:rsidRPr="00553391">
        <w:rPr>
          <w:rFonts w:ascii="Segoe UI" w:hAnsi="Segoe UI" w:cs="Segoe UI"/>
          <w:sz w:val="22"/>
          <w:szCs w:val="22"/>
        </w:rPr>
        <w:t xml:space="preserve">. </w:t>
      </w:r>
    </w:p>
    <w:p w14:paraId="3F8B3FE2" w14:textId="10779E6F" w:rsidR="006C3F85" w:rsidRPr="00553391" w:rsidRDefault="00446692" w:rsidP="00553391">
      <w:pPr>
        <w:pStyle w:val="ListParagraph"/>
        <w:numPr>
          <w:ilvl w:val="0"/>
          <w:numId w:val="30"/>
        </w:numPr>
        <w:spacing w:after="120" w:line="240" w:lineRule="auto"/>
        <w:rPr>
          <w:rFonts w:asciiTheme="minorHAnsi" w:eastAsia="Segoe UI" w:hAnsiTheme="minorHAnsi" w:cstheme="minorBidi"/>
          <w:color w:val="000000"/>
          <w:sz w:val="22"/>
          <w:szCs w:val="22"/>
        </w:rPr>
      </w:pPr>
      <w:r w:rsidRPr="00553391">
        <w:rPr>
          <w:rFonts w:ascii="Segoe UI" w:hAnsi="Segoe UI" w:cs="Segoe UI"/>
          <w:sz w:val="22"/>
          <w:szCs w:val="22"/>
        </w:rPr>
        <w:t xml:space="preserve">For </w:t>
      </w:r>
      <w:r w:rsidR="00E40488" w:rsidRPr="00553391">
        <w:rPr>
          <w:rFonts w:ascii="Segoe UI" w:hAnsi="Segoe UI" w:cs="Segoe UI"/>
          <w:sz w:val="22"/>
          <w:szCs w:val="22"/>
        </w:rPr>
        <w:t xml:space="preserve">the </w:t>
      </w:r>
      <w:r w:rsidRPr="00553391">
        <w:rPr>
          <w:rFonts w:ascii="Segoe UI" w:hAnsi="Segoe UI" w:cs="Segoe UI"/>
          <w:sz w:val="22"/>
          <w:szCs w:val="22"/>
        </w:rPr>
        <w:t>patients</w:t>
      </w:r>
      <w:r w:rsidR="00E40488" w:rsidRPr="00553391">
        <w:rPr>
          <w:rFonts w:ascii="Segoe UI" w:hAnsi="Segoe UI" w:cs="Segoe UI"/>
          <w:sz w:val="22"/>
          <w:szCs w:val="22"/>
        </w:rPr>
        <w:t xml:space="preserve"> </w:t>
      </w:r>
      <w:r w:rsidR="00B17C3F" w:rsidRPr="00B17C3F">
        <w:rPr>
          <w:rFonts w:ascii="Segoe UI" w:hAnsi="Segoe UI" w:cs="Segoe UI"/>
          <w:sz w:val="22"/>
          <w:szCs w:val="22"/>
        </w:rPr>
        <w:t>progressing on 1</w:t>
      </w:r>
      <w:r w:rsidR="00B17C3F" w:rsidRPr="007C523B">
        <w:rPr>
          <w:rFonts w:ascii="Segoe UI" w:hAnsi="Segoe UI" w:cs="Segoe UI"/>
          <w:sz w:val="22"/>
          <w:szCs w:val="22"/>
          <w:vertAlign w:val="superscript"/>
        </w:rPr>
        <w:t>st</w:t>
      </w:r>
      <w:r w:rsidR="007C523B">
        <w:rPr>
          <w:rFonts w:ascii="Segoe UI" w:hAnsi="Segoe UI" w:cs="Segoe UI"/>
          <w:sz w:val="22"/>
          <w:szCs w:val="22"/>
        </w:rPr>
        <w:t xml:space="preserve"> </w:t>
      </w:r>
      <w:r w:rsidR="00B17C3F" w:rsidRPr="00B17C3F">
        <w:rPr>
          <w:rFonts w:ascii="Segoe UI" w:hAnsi="Segoe UI" w:cs="Segoe UI"/>
          <w:sz w:val="22"/>
          <w:szCs w:val="22"/>
        </w:rPr>
        <w:t>or 2</w:t>
      </w:r>
      <w:r w:rsidR="00B17C3F" w:rsidRPr="007C523B">
        <w:rPr>
          <w:rFonts w:ascii="Segoe UI" w:hAnsi="Segoe UI" w:cs="Segoe UI"/>
          <w:sz w:val="22"/>
          <w:szCs w:val="22"/>
          <w:vertAlign w:val="superscript"/>
        </w:rPr>
        <w:t>nd</w:t>
      </w:r>
      <w:r w:rsidR="007C523B">
        <w:rPr>
          <w:rFonts w:ascii="Segoe UI" w:hAnsi="Segoe UI" w:cs="Segoe UI"/>
          <w:sz w:val="22"/>
          <w:szCs w:val="22"/>
        </w:rPr>
        <w:t xml:space="preserve"> </w:t>
      </w:r>
      <w:r w:rsidR="00B17C3F" w:rsidRPr="00B17C3F">
        <w:rPr>
          <w:rFonts w:ascii="Segoe UI" w:hAnsi="Segoe UI" w:cs="Segoe UI"/>
          <w:sz w:val="22"/>
          <w:szCs w:val="22"/>
        </w:rPr>
        <w:t xml:space="preserve">generation EGFR TKIs who are </w:t>
      </w:r>
      <w:r w:rsidRPr="00553391">
        <w:rPr>
          <w:rFonts w:ascii="Segoe UI" w:hAnsi="Segoe UI" w:cs="Segoe UI"/>
          <w:sz w:val="22"/>
          <w:szCs w:val="22"/>
        </w:rPr>
        <w:t xml:space="preserve">unable to undergo a tissue rebiopsy, or who fail </w:t>
      </w:r>
      <w:r w:rsidR="00C6013C" w:rsidRPr="00553391">
        <w:rPr>
          <w:rFonts w:ascii="Segoe UI" w:hAnsi="Segoe UI" w:cs="Segoe UI"/>
          <w:sz w:val="22"/>
          <w:szCs w:val="22"/>
        </w:rPr>
        <w:t xml:space="preserve">the </w:t>
      </w:r>
      <w:r w:rsidR="0004532E" w:rsidRPr="00553391">
        <w:rPr>
          <w:rFonts w:ascii="Segoe UI" w:hAnsi="Segoe UI" w:cs="Segoe UI"/>
          <w:i/>
          <w:iCs/>
          <w:sz w:val="22"/>
          <w:szCs w:val="22"/>
        </w:rPr>
        <w:t>EGFR T790M</w:t>
      </w:r>
      <w:r w:rsidR="0004532E" w:rsidRPr="00553391">
        <w:rPr>
          <w:rFonts w:ascii="Segoe UI" w:hAnsi="Segoe UI" w:cs="Segoe UI"/>
          <w:sz w:val="22"/>
          <w:szCs w:val="22"/>
        </w:rPr>
        <w:t xml:space="preserve"> </w:t>
      </w:r>
      <w:r w:rsidRPr="00553391">
        <w:rPr>
          <w:rFonts w:ascii="Segoe UI" w:hAnsi="Segoe UI" w:cs="Segoe UI"/>
          <w:sz w:val="22"/>
          <w:szCs w:val="22"/>
        </w:rPr>
        <w:t>test, the comparator is no molecular testing</w:t>
      </w:r>
      <w:r w:rsidR="000E7B2D" w:rsidRPr="00553391">
        <w:rPr>
          <w:rFonts w:ascii="Segoe UI" w:hAnsi="Segoe UI" w:cs="Segoe UI"/>
          <w:sz w:val="22"/>
          <w:szCs w:val="22"/>
        </w:rPr>
        <w:t>.</w:t>
      </w:r>
    </w:p>
    <w:p w14:paraId="412030A6" w14:textId="3C091759" w:rsidR="00930344" w:rsidRDefault="00930344" w:rsidP="00930344">
      <w:pPr>
        <w:spacing w:after="0" w:line="240" w:lineRule="auto"/>
        <w:rPr>
          <w:rFonts w:ascii="Segoe UI" w:eastAsia="Segoe UI" w:hAnsi="Segoe UI"/>
          <w:b/>
          <w:color w:val="000000"/>
          <w:sz w:val="22"/>
        </w:rPr>
      </w:pPr>
    </w:p>
    <w:p w14:paraId="3E3431F7" w14:textId="75F216B6" w:rsidR="00FE257E" w:rsidRDefault="00955904" w:rsidP="00FE257E">
      <w:pPr>
        <w:rPr>
          <w:rFonts w:ascii="Segoe UI" w:eastAsia="Segoe UI" w:hAnsi="Segoe UI"/>
          <w:b/>
          <w:color w:val="000000"/>
          <w:sz w:val="22"/>
        </w:rPr>
      </w:pPr>
      <w:r>
        <w:rPr>
          <w:rFonts w:ascii="Segoe UI" w:eastAsia="Segoe UI" w:hAnsi="Segoe UI"/>
          <w:b/>
          <w:color w:val="000000"/>
          <w:sz w:val="22"/>
        </w:rPr>
        <w:t>List any existing MBS item numbers that are relevant for the nominated comparators</w:t>
      </w:r>
      <w:r w:rsidR="000627EF">
        <w:rPr>
          <w:rFonts w:ascii="Segoe UI" w:eastAsia="Segoe UI" w:hAnsi="Segoe UI"/>
          <w:b/>
          <w:color w:val="000000"/>
          <w:sz w:val="22"/>
        </w:rPr>
        <w:t>:</w:t>
      </w:r>
    </w:p>
    <w:p w14:paraId="15D475D7" w14:textId="3A716DE1" w:rsidR="001B5F95" w:rsidRDefault="006C65AE" w:rsidP="00010137">
      <w:pPr>
        <w:spacing w:after="120" w:line="240" w:lineRule="auto"/>
        <w:rPr>
          <w:rFonts w:ascii="Segoe UI" w:hAnsi="Segoe UI" w:cs="Segoe UI"/>
          <w:sz w:val="22"/>
          <w:szCs w:val="22"/>
        </w:rPr>
      </w:pPr>
      <w:r>
        <w:rPr>
          <w:rFonts w:ascii="Segoe UI" w:hAnsi="Segoe UI" w:cs="Segoe UI"/>
          <w:sz w:val="22"/>
          <w:szCs w:val="22"/>
        </w:rPr>
        <w:t>Tissue-based multi-gene panel tests</w:t>
      </w:r>
      <w:r w:rsidR="002B374C">
        <w:rPr>
          <w:rFonts w:ascii="Segoe UI" w:hAnsi="Segoe UI" w:cs="Segoe UI"/>
          <w:sz w:val="22"/>
          <w:szCs w:val="22"/>
        </w:rPr>
        <w:t xml:space="preserve">: </w:t>
      </w:r>
      <w:r>
        <w:rPr>
          <w:rFonts w:ascii="Segoe UI" w:hAnsi="Segoe UI" w:cs="Segoe UI"/>
          <w:sz w:val="22"/>
          <w:szCs w:val="22"/>
        </w:rPr>
        <w:t>73437, 73438 and 73439</w:t>
      </w:r>
      <w:r w:rsidR="002B374C">
        <w:rPr>
          <w:rFonts w:ascii="Segoe UI" w:hAnsi="Segoe UI" w:cs="Segoe UI"/>
          <w:sz w:val="22"/>
          <w:szCs w:val="22"/>
        </w:rPr>
        <w:t>.</w:t>
      </w:r>
    </w:p>
    <w:p w14:paraId="5EE465B9" w14:textId="34B751C8" w:rsidR="002B374C" w:rsidRDefault="002B374C" w:rsidP="00010137">
      <w:pPr>
        <w:spacing w:after="120" w:line="240" w:lineRule="auto"/>
        <w:rPr>
          <w:rFonts w:ascii="Segoe UI" w:hAnsi="Segoe UI" w:cs="Segoe UI"/>
          <w:sz w:val="22"/>
          <w:szCs w:val="22"/>
        </w:rPr>
      </w:pPr>
      <w:r w:rsidRPr="002B374C">
        <w:rPr>
          <w:rFonts w:ascii="Segoe UI" w:hAnsi="Segoe UI" w:cs="Segoe UI"/>
          <w:i/>
          <w:iCs/>
          <w:sz w:val="22"/>
          <w:szCs w:val="22"/>
        </w:rPr>
        <w:t>EGFR T790M</w:t>
      </w:r>
      <w:r>
        <w:rPr>
          <w:rFonts w:ascii="Segoe UI" w:hAnsi="Segoe UI" w:cs="Segoe UI"/>
          <w:sz w:val="22"/>
          <w:szCs w:val="22"/>
        </w:rPr>
        <w:t xml:space="preserve"> test: 73351</w:t>
      </w:r>
    </w:p>
    <w:p w14:paraId="2EBF556D" w14:textId="77777777" w:rsidR="00CF6FA7" w:rsidRDefault="00CF6FA7" w:rsidP="00FE257E">
      <w:pPr>
        <w:spacing w:after="0" w:line="240" w:lineRule="auto"/>
        <w:rPr>
          <w:rFonts w:ascii="Segoe UI" w:eastAsia="Segoe UI" w:hAnsi="Segoe UI"/>
          <w:b/>
          <w:color w:val="000000"/>
          <w:sz w:val="22"/>
        </w:rPr>
      </w:pPr>
    </w:p>
    <w:p w14:paraId="5FA4AD8A" w14:textId="77777777" w:rsidR="006C4EC9" w:rsidRDefault="006C4EC9">
      <w:pPr>
        <w:rPr>
          <w:rFonts w:ascii="Segoe UI" w:eastAsia="Segoe UI" w:hAnsi="Segoe UI"/>
          <w:b/>
          <w:color w:val="000000"/>
          <w:sz w:val="22"/>
        </w:rPr>
      </w:pPr>
      <w:r>
        <w:rPr>
          <w:rFonts w:ascii="Segoe UI" w:eastAsia="Segoe UI" w:hAnsi="Segoe UI"/>
          <w:b/>
          <w:color w:val="000000"/>
          <w:sz w:val="22"/>
        </w:rPr>
        <w:br w:type="page"/>
      </w:r>
    </w:p>
    <w:p w14:paraId="24FC375A" w14:textId="6EEEF11C" w:rsidR="00FE257E" w:rsidRDefault="005B5A58" w:rsidP="00FE257E">
      <w:pPr>
        <w:spacing w:after="0" w:line="240" w:lineRule="auto"/>
        <w:rPr>
          <w:rFonts w:ascii="Segoe UI" w:eastAsia="Segoe UI" w:hAnsi="Segoe UI"/>
          <w:b/>
          <w:color w:val="000000"/>
          <w:sz w:val="22"/>
        </w:rPr>
      </w:pPr>
      <w:r>
        <w:rPr>
          <w:rFonts w:ascii="Segoe UI" w:eastAsia="Segoe UI" w:hAnsi="Segoe UI"/>
          <w:b/>
          <w:color w:val="000000"/>
          <w:sz w:val="22"/>
        </w:rPr>
        <w:lastRenderedPageBreak/>
        <w:t>Please provide a rationale for why this is a comparator</w:t>
      </w:r>
      <w:r w:rsidR="000627EF">
        <w:rPr>
          <w:rFonts w:ascii="Segoe UI" w:eastAsia="Segoe UI" w:hAnsi="Segoe UI"/>
          <w:b/>
          <w:color w:val="000000"/>
          <w:sz w:val="22"/>
        </w:rPr>
        <w:t>:</w:t>
      </w:r>
    </w:p>
    <w:p w14:paraId="7AE42CF7" w14:textId="77777777" w:rsidR="00FE257E" w:rsidRDefault="00FE257E" w:rsidP="00FE257E">
      <w:pPr>
        <w:spacing w:after="0" w:line="240" w:lineRule="auto"/>
        <w:rPr>
          <w:rFonts w:ascii="Segoe UI" w:eastAsia="Segoe UI" w:hAnsi="Segoe UI"/>
          <w:b/>
          <w:color w:val="000000"/>
          <w:sz w:val="22"/>
        </w:rPr>
      </w:pPr>
    </w:p>
    <w:p w14:paraId="2F47DBF3" w14:textId="4BBD7289" w:rsidR="00FE257E" w:rsidRDefault="00C13E91" w:rsidP="00010137">
      <w:pPr>
        <w:spacing w:after="120" w:line="240" w:lineRule="auto"/>
        <w:rPr>
          <w:rFonts w:ascii="Segoe UI" w:hAnsi="Segoe UI" w:cs="Segoe UI"/>
          <w:sz w:val="22"/>
          <w:szCs w:val="22"/>
        </w:rPr>
      </w:pPr>
      <w:r w:rsidRPr="00C13E91">
        <w:rPr>
          <w:rFonts w:ascii="Segoe UI" w:hAnsi="Segoe UI" w:cs="Segoe UI"/>
          <w:sz w:val="22"/>
          <w:szCs w:val="22"/>
        </w:rPr>
        <w:t>Tissue</w:t>
      </w:r>
      <w:r w:rsidR="007F77C7">
        <w:rPr>
          <w:rFonts w:ascii="Segoe UI" w:hAnsi="Segoe UI" w:cs="Segoe UI"/>
          <w:sz w:val="22"/>
          <w:szCs w:val="22"/>
        </w:rPr>
        <w:t>-based</w:t>
      </w:r>
      <w:r w:rsidRPr="00C13E91">
        <w:rPr>
          <w:rFonts w:ascii="Segoe UI" w:hAnsi="Segoe UI" w:cs="Segoe UI"/>
          <w:sz w:val="22"/>
          <w:szCs w:val="22"/>
        </w:rPr>
        <w:t xml:space="preserve"> NGS panel testing is the current standard of care for genetic testing</w:t>
      </w:r>
      <w:r w:rsidR="00EC6D94">
        <w:rPr>
          <w:rFonts w:ascii="Segoe UI" w:hAnsi="Segoe UI" w:cs="Segoe UI"/>
          <w:sz w:val="22"/>
          <w:szCs w:val="22"/>
        </w:rPr>
        <w:t xml:space="preserve"> at diagnosis</w:t>
      </w:r>
      <w:r w:rsidR="00B5247F">
        <w:rPr>
          <w:rFonts w:ascii="Segoe UI" w:hAnsi="Segoe UI" w:cs="Segoe UI"/>
          <w:sz w:val="22"/>
          <w:szCs w:val="22"/>
        </w:rPr>
        <w:t xml:space="preserve">, while </w:t>
      </w:r>
      <w:r w:rsidR="00B5247F" w:rsidRPr="00553391">
        <w:rPr>
          <w:rFonts w:ascii="Segoe UI" w:hAnsi="Segoe UI" w:cs="Segoe UI"/>
          <w:sz w:val="22"/>
          <w:szCs w:val="22"/>
        </w:rPr>
        <w:t xml:space="preserve">single-gene testing for </w:t>
      </w:r>
      <w:r w:rsidR="00B5247F" w:rsidRPr="00553391">
        <w:rPr>
          <w:rFonts w:ascii="Segoe UI" w:hAnsi="Segoe UI" w:cs="Segoe UI"/>
          <w:i/>
          <w:iCs/>
          <w:sz w:val="22"/>
          <w:szCs w:val="22"/>
        </w:rPr>
        <w:t>EGFR T790M</w:t>
      </w:r>
      <w:r w:rsidR="00B5247F">
        <w:rPr>
          <w:rFonts w:ascii="Segoe UI" w:hAnsi="Segoe UI" w:cs="Segoe UI"/>
          <w:i/>
          <w:iCs/>
          <w:sz w:val="22"/>
          <w:szCs w:val="22"/>
        </w:rPr>
        <w:t xml:space="preserve"> </w:t>
      </w:r>
      <w:r w:rsidR="00B5247F">
        <w:rPr>
          <w:rFonts w:ascii="Segoe UI" w:hAnsi="Segoe UI" w:cs="Segoe UI"/>
          <w:sz w:val="22"/>
          <w:szCs w:val="22"/>
        </w:rPr>
        <w:t>is the</w:t>
      </w:r>
      <w:r w:rsidR="00B5247F" w:rsidRPr="00553391">
        <w:rPr>
          <w:rFonts w:ascii="Segoe UI" w:hAnsi="Segoe UI" w:cs="Segoe UI"/>
          <w:sz w:val="22"/>
          <w:szCs w:val="22"/>
        </w:rPr>
        <w:t xml:space="preserve"> only test currently funded on the MBS </w:t>
      </w:r>
      <w:r w:rsidR="00B5247F">
        <w:rPr>
          <w:rFonts w:ascii="Segoe UI" w:hAnsi="Segoe UI" w:cs="Segoe UI"/>
          <w:sz w:val="22"/>
          <w:szCs w:val="22"/>
        </w:rPr>
        <w:t>in the relapse setting</w:t>
      </w:r>
      <w:r w:rsidRPr="00C13E91">
        <w:rPr>
          <w:rFonts w:ascii="Segoe UI" w:hAnsi="Segoe UI" w:cs="Segoe UI"/>
          <w:sz w:val="22"/>
          <w:szCs w:val="22"/>
        </w:rPr>
        <w:t xml:space="preserve">. </w:t>
      </w:r>
      <w:r w:rsidR="0006346A">
        <w:rPr>
          <w:rFonts w:ascii="Segoe UI" w:hAnsi="Segoe UI" w:cs="Segoe UI"/>
          <w:sz w:val="22"/>
          <w:szCs w:val="22"/>
        </w:rPr>
        <w:t>Patients with insufficient tissue for testing</w:t>
      </w:r>
      <w:r w:rsidR="006C1488">
        <w:rPr>
          <w:rFonts w:ascii="Segoe UI" w:hAnsi="Segoe UI" w:cs="Segoe UI"/>
          <w:sz w:val="22"/>
          <w:szCs w:val="22"/>
        </w:rPr>
        <w:t xml:space="preserve"> following diagnosis</w:t>
      </w:r>
      <w:r w:rsidR="0006346A">
        <w:rPr>
          <w:rFonts w:ascii="Segoe UI" w:hAnsi="Segoe UI" w:cs="Segoe UI"/>
          <w:sz w:val="22"/>
          <w:szCs w:val="22"/>
        </w:rPr>
        <w:t xml:space="preserve"> would undergo a rebiopsy</w:t>
      </w:r>
      <w:r w:rsidR="006C1488">
        <w:rPr>
          <w:rFonts w:ascii="Segoe UI" w:hAnsi="Segoe UI" w:cs="Segoe UI"/>
          <w:sz w:val="22"/>
          <w:szCs w:val="22"/>
        </w:rPr>
        <w:t xml:space="preserve"> to obtain a further sample.</w:t>
      </w:r>
      <w:r w:rsidR="0006346A">
        <w:rPr>
          <w:rFonts w:ascii="Segoe UI" w:hAnsi="Segoe UI" w:cs="Segoe UI"/>
          <w:sz w:val="22"/>
          <w:szCs w:val="22"/>
        </w:rPr>
        <w:t xml:space="preserve"> </w:t>
      </w:r>
      <w:r w:rsidRPr="00C13E91">
        <w:rPr>
          <w:rFonts w:ascii="Segoe UI" w:hAnsi="Segoe UI" w:cs="Segoe UI"/>
          <w:sz w:val="22"/>
          <w:szCs w:val="22"/>
        </w:rPr>
        <w:t xml:space="preserve">If patients are unable to undergo tissue </w:t>
      </w:r>
      <w:r w:rsidR="00B5247F">
        <w:rPr>
          <w:rFonts w:ascii="Segoe UI" w:hAnsi="Segoe UI" w:cs="Segoe UI"/>
          <w:sz w:val="22"/>
          <w:szCs w:val="22"/>
        </w:rPr>
        <w:t>re</w:t>
      </w:r>
      <w:r w:rsidRPr="00C13E91">
        <w:rPr>
          <w:rFonts w:ascii="Segoe UI" w:hAnsi="Segoe UI" w:cs="Segoe UI"/>
          <w:sz w:val="22"/>
          <w:szCs w:val="22"/>
        </w:rPr>
        <w:t xml:space="preserve">biopsy, there is no current alternative for </w:t>
      </w:r>
      <w:r w:rsidR="000C6356">
        <w:rPr>
          <w:rFonts w:ascii="Segoe UI" w:hAnsi="Segoe UI" w:cs="Segoe UI"/>
          <w:sz w:val="22"/>
          <w:szCs w:val="22"/>
        </w:rPr>
        <w:t>molecular</w:t>
      </w:r>
      <w:r w:rsidR="000C6356" w:rsidRPr="00C13E91">
        <w:rPr>
          <w:rFonts w:ascii="Segoe UI" w:hAnsi="Segoe UI" w:cs="Segoe UI"/>
          <w:sz w:val="22"/>
          <w:szCs w:val="22"/>
        </w:rPr>
        <w:t xml:space="preserve"> </w:t>
      </w:r>
      <w:r w:rsidRPr="00C13E91">
        <w:rPr>
          <w:rFonts w:ascii="Segoe UI" w:hAnsi="Segoe UI" w:cs="Segoe UI"/>
          <w:sz w:val="22"/>
          <w:szCs w:val="22"/>
        </w:rPr>
        <w:t>testing.</w:t>
      </w:r>
    </w:p>
    <w:p w14:paraId="54076D26" w14:textId="77777777" w:rsidR="00010137" w:rsidRDefault="00010137" w:rsidP="00010137">
      <w:pPr>
        <w:spacing w:after="120" w:line="240" w:lineRule="auto"/>
        <w:rPr>
          <w:rFonts w:ascii="Segoe UI" w:eastAsia="Segoe UI" w:hAnsi="Segoe UI"/>
          <w:b/>
          <w:color w:val="000000"/>
          <w:sz w:val="22"/>
        </w:rPr>
      </w:pPr>
    </w:p>
    <w:p w14:paraId="3BE3CF30" w14:textId="237486BC" w:rsidR="005B5A58" w:rsidRDefault="005B5A58" w:rsidP="00FE257E">
      <w:pPr>
        <w:spacing w:after="0" w:line="240" w:lineRule="auto"/>
        <w:rPr>
          <w:rFonts w:ascii="Segoe UI" w:eastAsia="Segoe UI" w:hAnsi="Segoe UI"/>
          <w:b/>
          <w:color w:val="000000"/>
          <w:sz w:val="22"/>
        </w:rPr>
      </w:pPr>
      <w:r>
        <w:rPr>
          <w:rFonts w:ascii="Segoe UI" w:eastAsia="Segoe UI" w:hAnsi="Segoe UI"/>
          <w:b/>
          <w:color w:val="000000"/>
          <w:sz w:val="22"/>
        </w:rPr>
        <w:t xml:space="preserve">Pattern of substitution – Will the proposed health technology wholly replace the proposed comparator, partially replace </w:t>
      </w:r>
      <w:r w:rsidR="000627EF">
        <w:rPr>
          <w:rFonts w:ascii="Segoe UI" w:eastAsia="Segoe UI" w:hAnsi="Segoe UI"/>
          <w:b/>
          <w:color w:val="000000"/>
          <w:sz w:val="22"/>
        </w:rPr>
        <w:t>the proposed comparator, displace the proposed comparator or be used in combination with the proposed comparator?</w:t>
      </w:r>
      <w:r w:rsidR="00DB2D53">
        <w:rPr>
          <w:rFonts w:ascii="Segoe UI" w:eastAsia="Segoe UI" w:hAnsi="Segoe UI"/>
          <w:b/>
          <w:color w:val="000000"/>
          <w:sz w:val="22"/>
        </w:rPr>
        <w:t xml:space="preserve"> </w:t>
      </w:r>
      <w:r w:rsidR="00DB2D53" w:rsidRPr="00B63A61">
        <w:rPr>
          <w:rFonts w:ascii="Segoe UI" w:eastAsia="Segoe UI" w:hAnsi="Segoe UI"/>
          <w:bCs/>
          <w:color w:val="000000"/>
          <w:sz w:val="22"/>
        </w:rPr>
        <w:t xml:space="preserve">(please </w:t>
      </w:r>
      <w:r w:rsidR="00DB2D53">
        <w:rPr>
          <w:rFonts w:ascii="Segoe UI" w:eastAsia="Segoe UI" w:hAnsi="Segoe UI"/>
          <w:bCs/>
          <w:color w:val="000000"/>
          <w:sz w:val="22"/>
        </w:rPr>
        <w:t>select</w:t>
      </w:r>
      <w:r w:rsidR="00DB2D53" w:rsidRPr="00B63A61">
        <w:rPr>
          <w:rFonts w:ascii="Segoe UI" w:eastAsia="Segoe UI" w:hAnsi="Segoe UI"/>
          <w:bCs/>
          <w:color w:val="000000"/>
          <w:sz w:val="22"/>
        </w:rPr>
        <w:t xml:space="preserve"> your response)</w:t>
      </w:r>
    </w:p>
    <w:p w14:paraId="1DB01406" w14:textId="06FCFE07" w:rsidR="000627EF" w:rsidRDefault="000627EF" w:rsidP="00FE257E">
      <w:pPr>
        <w:spacing w:after="0" w:line="240" w:lineRule="auto"/>
        <w:rPr>
          <w:rFonts w:ascii="Segoe UI" w:eastAsia="Segoe UI" w:hAnsi="Segoe UI"/>
          <w:b/>
          <w:color w:val="000000"/>
          <w:sz w:val="22"/>
        </w:rPr>
      </w:pPr>
    </w:p>
    <w:p w14:paraId="0A5F4C44" w14:textId="051D1302" w:rsidR="000627EF" w:rsidRPr="000627EF" w:rsidRDefault="000627EF" w:rsidP="003A2517">
      <w:pPr>
        <w:pStyle w:val="Tickboxes"/>
        <w:ind w:left="0"/>
        <w:rPr>
          <w:rFonts w:ascii="Segoe UI" w:hAnsi="Segoe UI" w:cs="Segoe UI"/>
          <w:sz w:val="22"/>
          <w:szCs w:val="22"/>
        </w:rPr>
      </w:pPr>
      <w:r w:rsidRPr="000627EF">
        <w:rPr>
          <w:rFonts w:ascii="Segoe UI" w:hAnsi="Segoe UI" w:cs="Segoe UI"/>
          <w:sz w:val="22"/>
          <w:szCs w:val="22"/>
        </w:rPr>
        <w:fldChar w:fldCharType="begin">
          <w:ffData>
            <w:name w:val=""/>
            <w:enabled/>
            <w:calcOnExit w:val="0"/>
            <w:checkBox>
              <w:sizeAuto/>
              <w:default w:val="0"/>
            </w:checkBox>
          </w:ffData>
        </w:fldChar>
      </w:r>
      <w:r w:rsidRPr="000627EF">
        <w:rPr>
          <w:rFonts w:ascii="Segoe UI" w:hAnsi="Segoe UI" w:cs="Segoe UI"/>
          <w:sz w:val="22"/>
          <w:szCs w:val="22"/>
        </w:rPr>
        <w:instrText xml:space="preserve"> FORMCHECKBOX </w:instrText>
      </w:r>
      <w:r w:rsidRPr="000627EF">
        <w:rPr>
          <w:rFonts w:ascii="Segoe UI" w:hAnsi="Segoe UI" w:cs="Segoe UI"/>
          <w:sz w:val="22"/>
          <w:szCs w:val="22"/>
        </w:rPr>
      </w:r>
      <w:r w:rsidRPr="000627EF">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None – used with the comparator</w:t>
      </w:r>
    </w:p>
    <w:p w14:paraId="04FD711F" w14:textId="73360356" w:rsidR="000627EF" w:rsidRPr="000627EF" w:rsidRDefault="00DB3CC5" w:rsidP="003A2517">
      <w:pPr>
        <w:pStyle w:val="Tickbox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1"/>
            </w:checkBox>
          </w:ffData>
        </w:fldChar>
      </w:r>
      <w:r>
        <w:rPr>
          <w:rFonts w:ascii="Segoe UI" w:hAnsi="Segoe UI" w:cs="Segoe UI"/>
          <w:sz w:val="22"/>
          <w:szCs w:val="22"/>
        </w:rPr>
        <w:instrText xml:space="preserve"> FORMCHECKBOX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fldChar w:fldCharType="end"/>
      </w:r>
      <w:r w:rsidR="000627EF" w:rsidRPr="000627EF">
        <w:rPr>
          <w:rFonts w:ascii="Segoe UI" w:hAnsi="Segoe UI" w:cs="Segoe UI"/>
          <w:sz w:val="22"/>
          <w:szCs w:val="22"/>
        </w:rPr>
        <w:t xml:space="preserve"> Displaced – comparator will likely be used following the proposed technology in some patient</w:t>
      </w:r>
      <w:r w:rsidR="000627EF">
        <w:rPr>
          <w:rFonts w:ascii="Segoe UI" w:hAnsi="Segoe UI" w:cs="Segoe UI"/>
          <w:sz w:val="22"/>
          <w:szCs w:val="22"/>
        </w:rPr>
        <w:t>s</w:t>
      </w:r>
    </w:p>
    <w:p w14:paraId="3243B3BE" w14:textId="3819AF6A" w:rsidR="000627EF" w:rsidRPr="000627EF" w:rsidRDefault="000627EF" w:rsidP="003A2517">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1"/>
            <w:enabled/>
            <w:calcOnExit w:val="0"/>
            <w:checkBox>
              <w:sizeAuto/>
              <w:default w:val="0"/>
            </w:checkBox>
          </w:ffData>
        </w:fldChar>
      </w:r>
      <w:r w:rsidRPr="000627EF">
        <w:rPr>
          <w:rFonts w:ascii="Segoe UI" w:hAnsi="Segoe UI" w:cs="Segoe UI"/>
          <w:sz w:val="22"/>
          <w:szCs w:val="22"/>
        </w:rPr>
        <w:instrText xml:space="preserve"> FORMCHECKBOX </w:instrText>
      </w:r>
      <w:r w:rsidRPr="000627EF">
        <w:rPr>
          <w:rFonts w:ascii="Segoe UI" w:hAnsi="Segoe UI" w:cs="Segoe UI"/>
          <w:sz w:val="22"/>
          <w:szCs w:val="22"/>
        </w:rPr>
      </w:r>
      <w:r w:rsidRPr="000627EF">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Partial – in some cases, the proposed technology will replace the use of the comparator, but not in all cases</w:t>
      </w:r>
    </w:p>
    <w:p w14:paraId="6A535D15" w14:textId="0703EC50" w:rsidR="000627EF" w:rsidRPr="000627EF" w:rsidRDefault="003F76BE" w:rsidP="003A2517">
      <w:pPr>
        <w:pStyle w:val="Tickboxes"/>
        <w:ind w:left="0"/>
        <w:rPr>
          <w:rFonts w:ascii="Segoe UI" w:hAnsi="Segoe UI" w:cs="Segoe UI"/>
          <w:b/>
          <w:bCs w:val="0"/>
          <w:sz w:val="22"/>
          <w:szCs w:val="22"/>
        </w:rPr>
      </w:pPr>
      <w:r>
        <w:rPr>
          <w:rFonts w:ascii="Segoe UI" w:hAnsi="Segoe UI" w:cs="Segoe UI"/>
          <w:sz w:val="22"/>
          <w:szCs w:val="22"/>
        </w:rPr>
        <w:fldChar w:fldCharType="begin">
          <w:ffData>
            <w:name w:val=""/>
            <w:enabled/>
            <w:calcOnExit w:val="0"/>
            <w:checkBox>
              <w:sizeAuto/>
              <w:default w:val="1"/>
            </w:checkBox>
          </w:ffData>
        </w:fldChar>
      </w:r>
      <w:r>
        <w:rPr>
          <w:rFonts w:ascii="Segoe UI" w:hAnsi="Segoe UI" w:cs="Segoe UI"/>
          <w:sz w:val="22"/>
          <w:szCs w:val="22"/>
        </w:rPr>
        <w:instrText xml:space="preserve"> FORMCHECKBOX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fldChar w:fldCharType="end"/>
      </w:r>
      <w:r w:rsidR="000627EF">
        <w:rPr>
          <w:rFonts w:ascii="Segoe UI" w:hAnsi="Segoe UI" w:cs="Segoe UI"/>
          <w:sz w:val="22"/>
          <w:szCs w:val="22"/>
        </w:rPr>
        <w:t xml:space="preserve"> </w:t>
      </w:r>
      <w:r w:rsidR="000627EF" w:rsidRPr="000627EF">
        <w:rPr>
          <w:rFonts w:ascii="Segoe UI" w:hAnsi="Segoe UI" w:cs="Segoe UI"/>
          <w:sz w:val="22"/>
          <w:szCs w:val="22"/>
        </w:rPr>
        <w:t>Full – subjects who receive the proposed intervention will not receive the comparato</w:t>
      </w:r>
      <w:r w:rsidR="000627EF">
        <w:rPr>
          <w:rFonts w:ascii="Segoe UI" w:hAnsi="Segoe UI" w:cs="Segoe UI"/>
          <w:sz w:val="22"/>
          <w:szCs w:val="22"/>
        </w:rPr>
        <w:t>r</w:t>
      </w:r>
    </w:p>
    <w:p w14:paraId="32AA0FD6" w14:textId="55C0ECCF" w:rsidR="000627EF" w:rsidRDefault="000627EF" w:rsidP="00FE257E">
      <w:pPr>
        <w:spacing w:after="0" w:line="240" w:lineRule="auto"/>
        <w:rPr>
          <w:rFonts w:ascii="Segoe UI" w:eastAsia="Segoe UI" w:hAnsi="Segoe UI"/>
          <w:b/>
          <w:color w:val="000000"/>
          <w:sz w:val="22"/>
        </w:rPr>
      </w:pPr>
    </w:p>
    <w:p w14:paraId="5565CDF0" w14:textId="0BCDE2AD" w:rsidR="000627EF" w:rsidRDefault="000627EF" w:rsidP="000627EF">
      <w:pPr>
        <w:spacing w:after="0" w:line="240" w:lineRule="auto"/>
        <w:rPr>
          <w:rFonts w:ascii="Segoe UI" w:eastAsia="Segoe UI" w:hAnsi="Segoe UI"/>
          <w:b/>
          <w:color w:val="000000"/>
          <w:sz w:val="22"/>
        </w:rPr>
      </w:pPr>
      <w:r>
        <w:rPr>
          <w:rFonts w:ascii="Segoe UI" w:eastAsia="Segoe UI" w:hAnsi="Segoe UI"/>
          <w:b/>
          <w:color w:val="000000"/>
          <w:sz w:val="22"/>
        </w:rPr>
        <w:t>Please outline and explain the extent to which the current comparator is expected to be substituted:</w:t>
      </w:r>
    </w:p>
    <w:p w14:paraId="3D9A6633" w14:textId="77777777" w:rsidR="000627EF" w:rsidRDefault="000627EF" w:rsidP="000627EF">
      <w:pPr>
        <w:spacing w:after="0" w:line="240" w:lineRule="auto"/>
        <w:rPr>
          <w:rFonts w:ascii="Segoe UI" w:eastAsia="Segoe UI" w:hAnsi="Segoe UI"/>
          <w:b/>
          <w:color w:val="000000"/>
          <w:sz w:val="22"/>
        </w:rPr>
      </w:pPr>
    </w:p>
    <w:p w14:paraId="14825D70" w14:textId="628CE717" w:rsidR="0016065A" w:rsidRPr="003922D4" w:rsidRDefault="00A4782C" w:rsidP="003922D4">
      <w:pPr>
        <w:spacing w:after="120" w:line="240" w:lineRule="auto"/>
        <w:rPr>
          <w:rFonts w:ascii="Segoe UI" w:eastAsia="Segoe UI" w:hAnsi="Segoe UI"/>
          <w:b/>
          <w:color w:val="000000"/>
          <w:sz w:val="22"/>
        </w:rPr>
      </w:pPr>
      <w:r>
        <w:rPr>
          <w:rFonts w:ascii="Segoe UI" w:hAnsi="Segoe UI" w:cs="Segoe UI"/>
          <w:sz w:val="22"/>
          <w:szCs w:val="22"/>
        </w:rPr>
        <w:t>Eligible patients will receive a liquid biopsy as an alternative to no genetic testing</w:t>
      </w:r>
      <w:r w:rsidR="00957C69">
        <w:rPr>
          <w:rFonts w:ascii="Segoe UI" w:hAnsi="Segoe UI" w:cs="Segoe UI"/>
          <w:sz w:val="22"/>
          <w:szCs w:val="22"/>
        </w:rPr>
        <w:t xml:space="preserve"> </w:t>
      </w:r>
      <w:r w:rsidR="00BE25A3">
        <w:rPr>
          <w:rFonts w:ascii="Segoe UI" w:hAnsi="Segoe UI" w:cs="Segoe UI"/>
          <w:sz w:val="22"/>
          <w:szCs w:val="22"/>
        </w:rPr>
        <w:t xml:space="preserve">to determine access to targeted treatment for patients with an actionable </w:t>
      </w:r>
      <w:r w:rsidR="00A13ED8">
        <w:rPr>
          <w:rFonts w:ascii="Segoe UI" w:hAnsi="Segoe UI" w:cs="Segoe UI"/>
          <w:sz w:val="22"/>
          <w:szCs w:val="22"/>
        </w:rPr>
        <w:t>alteration</w:t>
      </w:r>
      <w:r w:rsidR="00BE25A3">
        <w:rPr>
          <w:rFonts w:ascii="Segoe UI" w:hAnsi="Segoe UI" w:cs="Segoe UI"/>
          <w:sz w:val="22"/>
          <w:szCs w:val="22"/>
        </w:rPr>
        <w:t xml:space="preserve">. Patients without an actionable mutation will </w:t>
      </w:r>
      <w:r w:rsidR="00DB2CC7">
        <w:rPr>
          <w:rFonts w:ascii="Segoe UI" w:hAnsi="Segoe UI" w:cs="Segoe UI"/>
          <w:sz w:val="22"/>
          <w:szCs w:val="22"/>
        </w:rPr>
        <w:t>continue</w:t>
      </w:r>
      <w:r w:rsidR="00BE25A3">
        <w:rPr>
          <w:rFonts w:ascii="Segoe UI" w:hAnsi="Segoe UI" w:cs="Segoe UI"/>
          <w:sz w:val="22"/>
          <w:szCs w:val="22"/>
        </w:rPr>
        <w:t xml:space="preserve"> to receive</w:t>
      </w:r>
      <w:r w:rsidR="00DB2CC7">
        <w:rPr>
          <w:rFonts w:ascii="Segoe UI" w:hAnsi="Segoe UI" w:cs="Segoe UI"/>
          <w:sz w:val="22"/>
          <w:szCs w:val="22"/>
        </w:rPr>
        <w:t xml:space="preserve"> standard of care (chemotherapy, radiotherapy, </w:t>
      </w:r>
      <w:r w:rsidR="008C4745">
        <w:rPr>
          <w:rFonts w:ascii="Segoe UI" w:hAnsi="Segoe UI" w:cs="Segoe UI"/>
          <w:sz w:val="22"/>
          <w:szCs w:val="22"/>
        </w:rPr>
        <w:t>immunotherapy etc.).</w:t>
      </w:r>
    </w:p>
    <w:p w14:paraId="21550A9A" w14:textId="77777777" w:rsidR="000627EF" w:rsidRDefault="000627EF">
      <w:pPr>
        <w:rPr>
          <w:rFonts w:ascii="Segoe UI" w:eastAsia="Segoe UI" w:hAnsi="Segoe UI"/>
          <w:b/>
          <w:color w:val="000000"/>
          <w:sz w:val="32"/>
        </w:rPr>
      </w:pPr>
      <w:r>
        <w:rPr>
          <w:rFonts w:ascii="Segoe UI" w:eastAsia="Segoe UI" w:hAnsi="Segoe UI"/>
          <w:b/>
          <w:color w:val="000000"/>
          <w:sz w:val="32"/>
        </w:rPr>
        <w:br w:type="page"/>
      </w:r>
    </w:p>
    <w:p w14:paraId="68475C50" w14:textId="048B3745" w:rsidR="0016065A" w:rsidRPr="003A2517" w:rsidRDefault="0016065A" w:rsidP="003A2517">
      <w:pPr>
        <w:pStyle w:val="Heading1"/>
        <w:rPr>
          <w:b w:val="0"/>
          <w:color w:val="002060"/>
        </w:rPr>
      </w:pPr>
      <w:r w:rsidRPr="003A2517">
        <w:rPr>
          <w:color w:val="002060"/>
        </w:rPr>
        <w:lastRenderedPageBreak/>
        <w:t>Outcome</w:t>
      </w:r>
      <w:r w:rsidR="00770FA6" w:rsidRPr="003A2517">
        <w:rPr>
          <w:color w:val="002060"/>
        </w:rPr>
        <w:t>s</w:t>
      </w:r>
    </w:p>
    <w:p w14:paraId="11303CD6" w14:textId="2CB04C3D" w:rsidR="004C02B7" w:rsidRDefault="004C02B7" w:rsidP="004C02B7">
      <w:pPr>
        <w:spacing w:after="0" w:line="240" w:lineRule="auto"/>
        <w:rPr>
          <w:rFonts w:ascii="Segoe UI" w:eastAsia="Segoe UI" w:hAnsi="Segoe UI"/>
          <w:b/>
          <w:color w:val="000000"/>
          <w:sz w:val="22"/>
        </w:rPr>
      </w:pPr>
      <w:r>
        <w:rPr>
          <w:rFonts w:ascii="Segoe UI" w:eastAsia="Segoe UI" w:hAnsi="Segoe UI"/>
          <w:b/>
          <w:color w:val="000000"/>
          <w:sz w:val="22"/>
        </w:rPr>
        <w:t>List the key health outcomes (major and minor – prioritising major key health outcomes first) that will need to be measured in assessing the clinical claim for the proposed medical service/technology (versus the comparator):</w:t>
      </w:r>
      <w:r w:rsidR="00DB2D53">
        <w:rPr>
          <w:rFonts w:ascii="Segoe UI" w:eastAsia="Segoe UI" w:hAnsi="Segoe UI"/>
          <w:b/>
          <w:color w:val="000000"/>
          <w:sz w:val="22"/>
        </w:rPr>
        <w:t xml:space="preserve"> </w:t>
      </w:r>
      <w:r w:rsidR="00DB2D53" w:rsidRPr="00B63A61">
        <w:rPr>
          <w:rFonts w:ascii="Segoe UI" w:eastAsia="Segoe UI" w:hAnsi="Segoe UI"/>
          <w:bCs/>
          <w:color w:val="000000"/>
          <w:sz w:val="22"/>
        </w:rPr>
        <w:t xml:space="preserve">(please </w:t>
      </w:r>
      <w:r w:rsidR="00DB2D53">
        <w:rPr>
          <w:rFonts w:ascii="Segoe UI" w:eastAsia="Segoe UI" w:hAnsi="Segoe UI"/>
          <w:bCs/>
          <w:color w:val="000000"/>
          <w:sz w:val="22"/>
        </w:rPr>
        <w:t>select</w:t>
      </w:r>
      <w:r w:rsidR="00DB2D53" w:rsidRPr="00B63A61">
        <w:rPr>
          <w:rFonts w:ascii="Segoe UI" w:eastAsia="Segoe UI" w:hAnsi="Segoe UI"/>
          <w:bCs/>
          <w:color w:val="000000"/>
          <w:sz w:val="22"/>
        </w:rPr>
        <w:t xml:space="preserve"> your response)</w:t>
      </w:r>
    </w:p>
    <w:p w14:paraId="7DF00C74" w14:textId="77777777" w:rsidR="004C02B7" w:rsidRDefault="004C02B7" w:rsidP="004C02B7">
      <w:pPr>
        <w:spacing w:after="0" w:line="240" w:lineRule="auto"/>
        <w:rPr>
          <w:rFonts w:ascii="Segoe UI" w:eastAsia="Segoe UI" w:hAnsi="Segoe UI"/>
          <w:b/>
          <w:color w:val="000000"/>
          <w:sz w:val="22"/>
        </w:rPr>
      </w:pPr>
    </w:p>
    <w:p w14:paraId="2BA09AC5" w14:textId="4C6B3B6A" w:rsidR="004C02B7" w:rsidRPr="000627EF" w:rsidRDefault="00CF1564" w:rsidP="00DB2D53">
      <w:pPr>
        <w:pStyle w:val="Tickbox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1"/>
            </w:checkBox>
          </w:ffData>
        </w:fldChar>
      </w:r>
      <w:r>
        <w:rPr>
          <w:rFonts w:ascii="Segoe UI" w:hAnsi="Segoe UI" w:cs="Segoe UI"/>
          <w:sz w:val="22"/>
          <w:szCs w:val="22"/>
        </w:rPr>
        <w:instrText xml:space="preserve"> FORMCHECKBOX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fldChar w:fldCharType="end"/>
      </w:r>
      <w:r w:rsidR="004C02B7" w:rsidRPr="000627EF">
        <w:rPr>
          <w:rFonts w:ascii="Segoe UI" w:hAnsi="Segoe UI" w:cs="Segoe UI"/>
          <w:sz w:val="22"/>
          <w:szCs w:val="22"/>
        </w:rPr>
        <w:t xml:space="preserve"> </w:t>
      </w:r>
      <w:r w:rsidR="004C02B7">
        <w:rPr>
          <w:rFonts w:ascii="Segoe UI" w:hAnsi="Segoe UI" w:cs="Segoe UI"/>
          <w:sz w:val="22"/>
          <w:szCs w:val="22"/>
        </w:rPr>
        <w:t>Health benefits</w:t>
      </w:r>
    </w:p>
    <w:p w14:paraId="4B5E35E8" w14:textId="09F2EBBB" w:rsidR="004C02B7" w:rsidRPr="000627EF" w:rsidRDefault="00F473A0" w:rsidP="00DB2D53">
      <w:pPr>
        <w:pStyle w:val="Tickbox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1"/>
            </w:checkBox>
          </w:ffData>
        </w:fldChar>
      </w:r>
      <w:r>
        <w:rPr>
          <w:rFonts w:ascii="Segoe UI" w:hAnsi="Segoe UI" w:cs="Segoe UI"/>
          <w:sz w:val="22"/>
          <w:szCs w:val="22"/>
        </w:rPr>
        <w:instrText xml:space="preserve"> FORMCHECKBOX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fldChar w:fldCharType="end"/>
      </w:r>
      <w:r w:rsidR="004C02B7" w:rsidRPr="000627EF">
        <w:rPr>
          <w:rFonts w:ascii="Segoe UI" w:hAnsi="Segoe UI" w:cs="Segoe UI"/>
          <w:sz w:val="22"/>
          <w:szCs w:val="22"/>
        </w:rPr>
        <w:t xml:space="preserve"> </w:t>
      </w:r>
      <w:r w:rsidR="004C02B7">
        <w:rPr>
          <w:rFonts w:ascii="Segoe UI" w:hAnsi="Segoe UI" w:cs="Segoe UI"/>
          <w:sz w:val="22"/>
          <w:szCs w:val="22"/>
        </w:rPr>
        <w:t>Health harms</w:t>
      </w:r>
    </w:p>
    <w:p w14:paraId="7846E3EA" w14:textId="6130FDF1" w:rsidR="004C02B7" w:rsidRPr="000627EF" w:rsidRDefault="008325FE" w:rsidP="00DB2D53">
      <w:pPr>
        <w:pStyle w:val="Tickbox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1"/>
            </w:checkBox>
          </w:ffData>
        </w:fldChar>
      </w:r>
      <w:r>
        <w:rPr>
          <w:rFonts w:ascii="Segoe UI" w:hAnsi="Segoe UI" w:cs="Segoe UI"/>
          <w:sz w:val="22"/>
          <w:szCs w:val="22"/>
        </w:rPr>
        <w:instrText xml:space="preserve"> FORMCHECKBOX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fldChar w:fldCharType="end"/>
      </w:r>
      <w:r w:rsidR="004C02B7" w:rsidRPr="000627EF">
        <w:rPr>
          <w:rFonts w:ascii="Segoe UI" w:hAnsi="Segoe UI" w:cs="Segoe UI"/>
          <w:sz w:val="22"/>
          <w:szCs w:val="22"/>
        </w:rPr>
        <w:t xml:space="preserve"> </w:t>
      </w:r>
      <w:r w:rsidR="004C02B7">
        <w:rPr>
          <w:rFonts w:ascii="Segoe UI" w:hAnsi="Segoe UI" w:cs="Segoe UI"/>
          <w:sz w:val="22"/>
          <w:szCs w:val="22"/>
        </w:rPr>
        <w:t>Resources</w:t>
      </w:r>
    </w:p>
    <w:p w14:paraId="52A271A8" w14:textId="66EDD54C" w:rsidR="004C02B7" w:rsidRPr="000627EF" w:rsidRDefault="006B5766" w:rsidP="00DB2D53">
      <w:pPr>
        <w:pStyle w:val="Tickboxes"/>
        <w:ind w:left="0"/>
        <w:rPr>
          <w:rFonts w:ascii="Segoe UI" w:hAnsi="Segoe UI" w:cs="Segoe UI"/>
          <w:b/>
          <w:bCs w:val="0"/>
          <w:sz w:val="22"/>
          <w:szCs w:val="22"/>
        </w:rPr>
      </w:pPr>
      <w:r>
        <w:rPr>
          <w:rFonts w:ascii="Segoe UI" w:hAnsi="Segoe UI" w:cs="Segoe UI"/>
          <w:sz w:val="22"/>
          <w:szCs w:val="22"/>
        </w:rPr>
        <w:fldChar w:fldCharType="begin">
          <w:ffData>
            <w:name w:val=""/>
            <w:enabled/>
            <w:calcOnExit w:val="0"/>
            <w:checkBox>
              <w:sizeAuto/>
              <w:default w:val="0"/>
            </w:checkBox>
          </w:ffData>
        </w:fldChar>
      </w:r>
      <w:r>
        <w:rPr>
          <w:rFonts w:ascii="Segoe UI" w:hAnsi="Segoe UI" w:cs="Segoe UI"/>
          <w:sz w:val="22"/>
          <w:szCs w:val="22"/>
        </w:rPr>
        <w:instrText xml:space="preserve"> FORMCHECKBOX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fldChar w:fldCharType="end"/>
      </w:r>
      <w:r w:rsidR="004C02B7">
        <w:rPr>
          <w:rFonts w:ascii="Segoe UI" w:hAnsi="Segoe UI" w:cs="Segoe UI"/>
          <w:sz w:val="22"/>
          <w:szCs w:val="22"/>
        </w:rPr>
        <w:t xml:space="preserve"> Value of knowing</w:t>
      </w:r>
    </w:p>
    <w:p w14:paraId="4A3C8161" w14:textId="77777777" w:rsidR="00E00CD3" w:rsidRDefault="00E00CD3" w:rsidP="004C02B7">
      <w:pPr>
        <w:spacing w:after="0" w:line="240" w:lineRule="auto"/>
        <w:rPr>
          <w:rFonts w:ascii="Segoe UI" w:eastAsia="Segoe UI" w:hAnsi="Segoe UI"/>
          <w:b/>
          <w:color w:val="000000"/>
          <w:sz w:val="22"/>
        </w:rPr>
      </w:pPr>
    </w:p>
    <w:p w14:paraId="3B869BED" w14:textId="15B522BC" w:rsidR="004C02B7" w:rsidRDefault="00E00CD3" w:rsidP="004C02B7">
      <w:pPr>
        <w:spacing w:after="0" w:line="240" w:lineRule="auto"/>
        <w:rPr>
          <w:rFonts w:ascii="Segoe UI" w:eastAsia="Segoe UI" w:hAnsi="Segoe UI"/>
          <w:b/>
          <w:color w:val="000000"/>
          <w:sz w:val="22"/>
        </w:rPr>
      </w:pPr>
      <w:r>
        <w:rPr>
          <w:rFonts w:ascii="Segoe UI" w:eastAsia="Segoe UI" w:hAnsi="Segoe UI"/>
          <w:b/>
          <w:color w:val="000000"/>
          <w:sz w:val="22"/>
        </w:rPr>
        <w:t>O</w:t>
      </w:r>
      <w:r w:rsidR="00CB5480">
        <w:rPr>
          <w:rFonts w:ascii="Segoe UI" w:eastAsia="Segoe UI" w:hAnsi="Segoe UI"/>
          <w:b/>
          <w:color w:val="000000"/>
          <w:sz w:val="22"/>
        </w:rPr>
        <w:t>utcome description</w:t>
      </w:r>
      <w:r>
        <w:rPr>
          <w:rFonts w:ascii="Segoe UI" w:eastAsia="Segoe UI" w:hAnsi="Segoe UI"/>
          <w:b/>
          <w:color w:val="000000"/>
          <w:sz w:val="22"/>
        </w:rPr>
        <w:t xml:space="preserve"> – please include information about whether a change in patient management, or prognosis, occurs </w:t>
      </w:r>
      <w:proofErr w:type="gramStart"/>
      <w:r>
        <w:rPr>
          <w:rFonts w:ascii="Segoe UI" w:eastAsia="Segoe UI" w:hAnsi="Segoe UI"/>
          <w:b/>
          <w:color w:val="000000"/>
          <w:sz w:val="22"/>
        </w:rPr>
        <w:t>as a result of</w:t>
      </w:r>
      <w:proofErr w:type="gramEnd"/>
      <w:r>
        <w:rPr>
          <w:rFonts w:ascii="Segoe UI" w:eastAsia="Segoe UI" w:hAnsi="Segoe UI"/>
          <w:b/>
          <w:color w:val="000000"/>
          <w:sz w:val="22"/>
        </w:rPr>
        <w:t xml:space="preserve"> the test information</w:t>
      </w:r>
      <w:r w:rsidR="004C02B7">
        <w:rPr>
          <w:rFonts w:ascii="Segoe UI" w:eastAsia="Segoe UI" w:hAnsi="Segoe UI"/>
          <w:b/>
          <w:color w:val="000000"/>
          <w:sz w:val="22"/>
        </w:rPr>
        <w:t>:</w:t>
      </w:r>
    </w:p>
    <w:p w14:paraId="36189B68" w14:textId="77777777" w:rsidR="004C02B7" w:rsidRDefault="004C02B7" w:rsidP="004C02B7">
      <w:pPr>
        <w:spacing w:after="0" w:line="240" w:lineRule="auto"/>
        <w:rPr>
          <w:rFonts w:ascii="Segoe UI" w:eastAsia="Segoe UI" w:hAnsi="Segoe UI"/>
          <w:b/>
          <w:color w:val="000000"/>
          <w:sz w:val="22"/>
        </w:rPr>
      </w:pPr>
    </w:p>
    <w:p w14:paraId="11E467A9" w14:textId="54EB573A" w:rsidR="00362A36" w:rsidRDefault="008A4344" w:rsidP="006447AD">
      <w:pPr>
        <w:spacing w:after="120" w:line="240" w:lineRule="auto"/>
        <w:rPr>
          <w:rFonts w:ascii="Segoe UI" w:eastAsia="Segoe UI" w:hAnsi="Segoe UI"/>
          <w:bCs/>
          <w:color w:val="000000"/>
          <w:sz w:val="22"/>
        </w:rPr>
      </w:pPr>
      <w:r w:rsidRPr="003B77CE">
        <w:rPr>
          <w:rFonts w:ascii="Segoe UI" w:hAnsi="Segoe UI" w:cs="Segoe UI"/>
          <w:sz w:val="22"/>
          <w:szCs w:val="22"/>
        </w:rPr>
        <w:t xml:space="preserve">Patients not eligible for tissue biopsy are not eligible for targeted treatments. Liquid biopsy </w:t>
      </w:r>
      <w:r w:rsidR="00E776C4">
        <w:rPr>
          <w:rFonts w:ascii="Segoe UI" w:hAnsi="Segoe UI" w:cs="Segoe UI"/>
          <w:sz w:val="22"/>
          <w:szCs w:val="22"/>
        </w:rPr>
        <w:t>can</w:t>
      </w:r>
      <w:r w:rsidRPr="003B77CE">
        <w:rPr>
          <w:rFonts w:ascii="Segoe UI" w:hAnsi="Segoe UI" w:cs="Segoe UI"/>
          <w:sz w:val="22"/>
          <w:szCs w:val="22"/>
        </w:rPr>
        <w:t xml:space="preserve"> identify additional </w:t>
      </w:r>
      <w:r>
        <w:rPr>
          <w:rFonts w:ascii="Segoe UI" w:hAnsi="Segoe UI" w:cs="Segoe UI"/>
          <w:sz w:val="22"/>
          <w:szCs w:val="22"/>
        </w:rPr>
        <w:t>patients with actionable alterations</w:t>
      </w:r>
      <w:r w:rsidRPr="003B77CE">
        <w:rPr>
          <w:rFonts w:ascii="Segoe UI" w:hAnsi="Segoe UI" w:cs="Segoe UI"/>
          <w:sz w:val="22"/>
          <w:szCs w:val="22"/>
        </w:rPr>
        <w:t xml:space="preserve"> not detected by tissue biopsy. Thus, </w:t>
      </w:r>
      <w:r w:rsidR="00D001AC">
        <w:rPr>
          <w:rFonts w:ascii="Segoe UI" w:hAnsi="Segoe UI" w:cs="Segoe UI"/>
          <w:sz w:val="22"/>
          <w:szCs w:val="22"/>
        </w:rPr>
        <w:t>liquid biopsy results will</w:t>
      </w:r>
      <w:r>
        <w:rPr>
          <w:rFonts w:ascii="Segoe UI" w:hAnsi="Segoe UI" w:cs="Segoe UI"/>
          <w:sz w:val="22"/>
          <w:szCs w:val="22"/>
        </w:rPr>
        <w:t xml:space="preserve"> increas</w:t>
      </w:r>
      <w:r w:rsidR="00D001AC">
        <w:rPr>
          <w:rFonts w:ascii="Segoe UI" w:hAnsi="Segoe UI" w:cs="Segoe UI"/>
          <w:sz w:val="22"/>
          <w:szCs w:val="22"/>
        </w:rPr>
        <w:t>e</w:t>
      </w:r>
      <w:r>
        <w:rPr>
          <w:rFonts w:ascii="Segoe UI" w:hAnsi="Segoe UI" w:cs="Segoe UI"/>
          <w:sz w:val="22"/>
          <w:szCs w:val="22"/>
        </w:rPr>
        <w:t xml:space="preserve"> </w:t>
      </w:r>
      <w:r w:rsidR="00D001AC">
        <w:rPr>
          <w:rFonts w:ascii="Segoe UI" w:hAnsi="Segoe UI" w:cs="Segoe UI"/>
          <w:sz w:val="22"/>
          <w:szCs w:val="22"/>
        </w:rPr>
        <w:t>allocation</w:t>
      </w:r>
      <w:r>
        <w:rPr>
          <w:rFonts w:ascii="Segoe UI" w:hAnsi="Segoe UI" w:cs="Segoe UI"/>
          <w:sz w:val="22"/>
          <w:szCs w:val="22"/>
        </w:rPr>
        <w:t xml:space="preserve"> to appropriate treatment</w:t>
      </w:r>
      <w:r w:rsidRPr="003B77CE">
        <w:rPr>
          <w:rFonts w:ascii="Segoe UI" w:hAnsi="Segoe UI" w:cs="Segoe UI"/>
          <w:sz w:val="22"/>
          <w:szCs w:val="22"/>
        </w:rPr>
        <w:t xml:space="preserve">, </w:t>
      </w:r>
      <w:r w:rsidR="00BE0434">
        <w:rPr>
          <w:rFonts w:ascii="Segoe UI" w:hAnsi="Segoe UI" w:cs="Segoe UI"/>
          <w:sz w:val="22"/>
          <w:szCs w:val="22"/>
        </w:rPr>
        <w:t>and consequently</w:t>
      </w:r>
      <w:r w:rsidRPr="003B77CE">
        <w:rPr>
          <w:rFonts w:ascii="Segoe UI" w:hAnsi="Segoe UI" w:cs="Segoe UI"/>
          <w:sz w:val="22"/>
          <w:szCs w:val="22"/>
        </w:rPr>
        <w:t xml:space="preserve"> improve overall patient </w:t>
      </w:r>
      <w:r>
        <w:rPr>
          <w:rFonts w:ascii="Segoe UI" w:hAnsi="Segoe UI" w:cs="Segoe UI"/>
          <w:sz w:val="22"/>
          <w:szCs w:val="22"/>
        </w:rPr>
        <w:t xml:space="preserve">health </w:t>
      </w:r>
      <w:r w:rsidRPr="003B77CE">
        <w:rPr>
          <w:rFonts w:ascii="Segoe UI" w:hAnsi="Segoe UI" w:cs="Segoe UI"/>
          <w:sz w:val="22"/>
          <w:szCs w:val="22"/>
        </w:rPr>
        <w:t>outcomes</w:t>
      </w:r>
      <w:r>
        <w:rPr>
          <w:rFonts w:ascii="Segoe UI" w:hAnsi="Segoe UI" w:cs="Segoe UI"/>
          <w:sz w:val="22"/>
          <w:szCs w:val="22"/>
        </w:rPr>
        <w:t>.</w:t>
      </w:r>
      <w:r w:rsidRPr="003B77CE">
        <w:rPr>
          <w:rFonts w:ascii="Segoe UI" w:hAnsi="Segoe UI" w:cs="Segoe UI"/>
          <w:sz w:val="22"/>
          <w:szCs w:val="22"/>
        </w:rPr>
        <w:t xml:space="preserve"> </w:t>
      </w:r>
      <w:r w:rsidR="007D0A85">
        <w:rPr>
          <w:rFonts w:ascii="Segoe UI" w:eastAsia="Segoe UI" w:hAnsi="Segoe UI"/>
          <w:bCs/>
          <w:color w:val="000000"/>
          <w:sz w:val="22"/>
        </w:rPr>
        <w:t>I</w:t>
      </w:r>
      <w:r w:rsidR="007D0A85" w:rsidRPr="00252D37">
        <w:rPr>
          <w:rFonts w:ascii="Segoe UI" w:eastAsia="Segoe UI" w:hAnsi="Segoe UI"/>
          <w:bCs/>
          <w:color w:val="000000"/>
          <w:sz w:val="22"/>
        </w:rPr>
        <w:t>n patient</w:t>
      </w:r>
      <w:r w:rsidR="00D31FE8">
        <w:rPr>
          <w:rFonts w:ascii="Segoe UI" w:eastAsia="Segoe UI" w:hAnsi="Segoe UI"/>
          <w:bCs/>
          <w:color w:val="000000"/>
          <w:sz w:val="22"/>
        </w:rPr>
        <w:t>s</w:t>
      </w:r>
      <w:r w:rsidR="007D0A85" w:rsidRPr="00252D37">
        <w:rPr>
          <w:rFonts w:ascii="Segoe UI" w:eastAsia="Segoe UI" w:hAnsi="Segoe UI"/>
          <w:bCs/>
          <w:color w:val="000000"/>
          <w:sz w:val="22"/>
        </w:rPr>
        <w:t xml:space="preserve"> who experienced tissue testing failure due to insufficient tissue or who did not receive tissue testing (due to tissue not available or biopsy not possible), </w:t>
      </w:r>
      <w:r w:rsidR="007D0A85">
        <w:rPr>
          <w:rFonts w:ascii="Segoe UI" w:eastAsia="Segoe UI" w:hAnsi="Segoe UI"/>
          <w:bCs/>
          <w:color w:val="000000"/>
          <w:sz w:val="22"/>
        </w:rPr>
        <w:t xml:space="preserve">liquid biopsy was able to detect </w:t>
      </w:r>
      <w:r w:rsidR="007D0A85" w:rsidRPr="00252D37">
        <w:rPr>
          <w:rFonts w:ascii="Segoe UI" w:eastAsia="Segoe UI" w:hAnsi="Segoe UI"/>
          <w:bCs/>
          <w:color w:val="000000"/>
          <w:sz w:val="22"/>
        </w:rPr>
        <w:t>an actionable alteration</w:t>
      </w:r>
      <w:r w:rsidR="007D0A85">
        <w:rPr>
          <w:rFonts w:ascii="Segoe UI" w:eastAsia="Segoe UI" w:hAnsi="Segoe UI"/>
          <w:bCs/>
          <w:color w:val="000000"/>
          <w:sz w:val="22"/>
        </w:rPr>
        <w:t xml:space="preserve"> in </w:t>
      </w:r>
      <w:r w:rsidR="007D0A85" w:rsidRPr="00252D37">
        <w:rPr>
          <w:rFonts w:ascii="Segoe UI" w:eastAsia="Segoe UI" w:hAnsi="Segoe UI"/>
          <w:bCs/>
          <w:color w:val="000000"/>
          <w:sz w:val="22"/>
        </w:rPr>
        <w:t>17-</w:t>
      </w:r>
      <w:r w:rsidR="000239BD">
        <w:rPr>
          <w:rFonts w:ascii="Segoe UI" w:eastAsia="Segoe UI" w:hAnsi="Segoe UI"/>
          <w:bCs/>
          <w:color w:val="000000"/>
          <w:sz w:val="22"/>
        </w:rPr>
        <w:t>4</w:t>
      </w:r>
      <w:r w:rsidR="007D0A85" w:rsidRPr="00252D37">
        <w:rPr>
          <w:rFonts w:ascii="Segoe UI" w:eastAsia="Segoe UI" w:hAnsi="Segoe UI"/>
          <w:bCs/>
          <w:color w:val="000000"/>
          <w:sz w:val="22"/>
        </w:rPr>
        <w:t>0% of patients</w:t>
      </w:r>
      <w:r w:rsidR="007D0A85">
        <w:rPr>
          <w:rFonts w:ascii="Segoe UI" w:eastAsia="Segoe UI" w:hAnsi="Segoe UI"/>
          <w:bCs/>
          <w:color w:val="000000"/>
          <w:sz w:val="22"/>
        </w:rPr>
        <w:t xml:space="preserve"> </w:t>
      </w:r>
      <w:r w:rsidR="007D0A85">
        <w:rPr>
          <w:rFonts w:ascii="Segoe UI" w:eastAsia="Segoe UI" w:hAnsi="Segoe UI"/>
          <w:bCs/>
          <w:color w:val="000000"/>
          <w:sz w:val="22"/>
        </w:rPr>
        <w:fldChar w:fldCharType="begin">
          <w:fldData xml:space="preserve">PEVuZE5vdGU+PENpdGU+PEF1dGhvcj5BZ2dhcndhbDwvQXV0aG9yPjxZZWFyPjIwMTk8L1llYXI+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</w:fldData>
        </w:fldChar>
      </w:r>
      <w:r w:rsidR="000239BD">
        <w:rPr>
          <w:rFonts w:ascii="Segoe UI" w:eastAsia="Segoe UI" w:hAnsi="Segoe UI"/>
          <w:bCs/>
          <w:color w:val="000000"/>
          <w:sz w:val="22"/>
        </w:rPr>
        <w:instrText xml:space="preserve"> ADDIN EN.CITE </w:instrText>
      </w:r>
      <w:r w:rsidR="000239BD">
        <w:rPr>
          <w:rFonts w:ascii="Segoe UI" w:eastAsia="Segoe UI" w:hAnsi="Segoe UI"/>
          <w:bCs/>
          <w:color w:val="000000"/>
          <w:sz w:val="22"/>
        </w:rPr>
        <w:fldChar w:fldCharType="begin">
          <w:fldData xml:space="preserve">PEVuZE5vdGU+PENpdGU+PEF1dGhvcj5BZ2dhcndhbDwvQXV0aG9yPjxZZWFyPjIwMTk8L1llYXI+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</w:fldData>
        </w:fldChar>
      </w:r>
      <w:r w:rsidR="000239BD">
        <w:rPr>
          <w:rFonts w:ascii="Segoe UI" w:eastAsia="Segoe UI" w:hAnsi="Segoe UI"/>
          <w:bCs/>
          <w:color w:val="000000"/>
          <w:sz w:val="22"/>
        </w:rPr>
        <w:instrText xml:space="preserve"> ADDIN EN.CITE.DATA </w:instrText>
      </w:r>
      <w:r w:rsidR="000239BD">
        <w:rPr>
          <w:rFonts w:ascii="Segoe UI" w:eastAsia="Segoe UI" w:hAnsi="Segoe UI"/>
          <w:bCs/>
          <w:color w:val="000000"/>
          <w:sz w:val="22"/>
        </w:rPr>
      </w:r>
      <w:r w:rsidR="000239BD">
        <w:rPr>
          <w:rFonts w:ascii="Segoe UI" w:eastAsia="Segoe UI" w:hAnsi="Segoe UI"/>
          <w:bCs/>
          <w:color w:val="000000"/>
          <w:sz w:val="22"/>
        </w:rPr>
        <w:fldChar w:fldCharType="end"/>
      </w:r>
      <w:r w:rsidR="007D0A85">
        <w:rPr>
          <w:rFonts w:ascii="Segoe UI" w:eastAsia="Segoe UI" w:hAnsi="Segoe UI"/>
          <w:bCs/>
          <w:color w:val="000000"/>
          <w:sz w:val="22"/>
        </w:rPr>
      </w:r>
      <w:r w:rsidR="007D0A85">
        <w:rPr>
          <w:rFonts w:ascii="Segoe UI" w:eastAsia="Segoe UI" w:hAnsi="Segoe UI"/>
          <w:bCs/>
          <w:color w:val="000000"/>
          <w:sz w:val="22"/>
        </w:rPr>
        <w:fldChar w:fldCharType="separate"/>
      </w:r>
      <w:r w:rsidR="000239BD">
        <w:rPr>
          <w:rFonts w:ascii="Segoe UI" w:eastAsia="Segoe UI" w:hAnsi="Segoe UI"/>
          <w:bCs/>
          <w:noProof/>
          <w:color w:val="000000"/>
          <w:sz w:val="22"/>
        </w:rPr>
        <w:t>(Aggarwal et al. 2019; Mack et al. 2020; Park et al. 2021; Pritchett et al. 2019; Remon et al. 2019)</w:t>
      </w:r>
      <w:r w:rsidR="007D0A85">
        <w:rPr>
          <w:rFonts w:ascii="Segoe UI" w:eastAsia="Segoe UI" w:hAnsi="Segoe UI"/>
          <w:bCs/>
          <w:color w:val="000000"/>
          <w:sz w:val="22"/>
        </w:rPr>
        <w:fldChar w:fldCharType="end"/>
      </w:r>
      <w:r w:rsidR="007D0A85" w:rsidRPr="00252D37">
        <w:rPr>
          <w:rFonts w:ascii="Segoe UI" w:eastAsia="Segoe UI" w:hAnsi="Segoe UI"/>
          <w:bCs/>
          <w:color w:val="000000"/>
          <w:sz w:val="22"/>
        </w:rPr>
        <w:t>.</w:t>
      </w:r>
      <w:r w:rsidR="006B7490">
        <w:rPr>
          <w:rFonts w:ascii="Segoe UI" w:eastAsia="Segoe UI" w:hAnsi="Segoe UI"/>
          <w:bCs/>
          <w:color w:val="000000"/>
          <w:sz w:val="22"/>
        </w:rPr>
        <w:t xml:space="preserve"> Therefore, </w:t>
      </w:r>
      <w:r w:rsidR="00D31FE8">
        <w:rPr>
          <w:rFonts w:ascii="Segoe UI" w:eastAsia="Segoe UI" w:hAnsi="Segoe UI"/>
          <w:bCs/>
          <w:color w:val="000000"/>
          <w:sz w:val="22"/>
        </w:rPr>
        <w:t xml:space="preserve">liquid biopsy </w:t>
      </w:r>
      <w:r w:rsidR="00915478">
        <w:rPr>
          <w:rFonts w:ascii="Segoe UI" w:eastAsia="Segoe UI" w:hAnsi="Segoe UI"/>
          <w:bCs/>
          <w:color w:val="000000"/>
          <w:sz w:val="22"/>
        </w:rPr>
        <w:t>results in</w:t>
      </w:r>
      <w:r w:rsidR="00D31FE8">
        <w:rPr>
          <w:rFonts w:ascii="Segoe UI" w:eastAsia="Segoe UI" w:hAnsi="Segoe UI"/>
          <w:bCs/>
          <w:color w:val="000000"/>
          <w:sz w:val="22"/>
        </w:rPr>
        <w:t xml:space="preserve"> </w:t>
      </w:r>
      <w:r w:rsidR="006B7490">
        <w:rPr>
          <w:rFonts w:ascii="Segoe UI" w:eastAsia="Segoe UI" w:hAnsi="Segoe UI"/>
          <w:bCs/>
          <w:color w:val="000000"/>
          <w:sz w:val="22"/>
        </w:rPr>
        <w:t>up to</w:t>
      </w:r>
      <w:r w:rsidR="00FC254E">
        <w:rPr>
          <w:rFonts w:ascii="Segoe UI" w:eastAsia="Segoe UI" w:hAnsi="Segoe UI"/>
          <w:bCs/>
          <w:color w:val="000000"/>
          <w:sz w:val="22"/>
        </w:rPr>
        <w:t xml:space="preserve"> </w:t>
      </w:r>
      <w:r w:rsidR="000239BD">
        <w:rPr>
          <w:rFonts w:ascii="Segoe UI" w:eastAsia="Segoe UI" w:hAnsi="Segoe UI"/>
          <w:bCs/>
          <w:color w:val="000000"/>
          <w:sz w:val="22"/>
        </w:rPr>
        <w:t>4</w:t>
      </w:r>
      <w:r w:rsidR="00FC254E">
        <w:rPr>
          <w:rFonts w:ascii="Segoe UI" w:eastAsia="Segoe UI" w:hAnsi="Segoe UI"/>
          <w:bCs/>
          <w:color w:val="000000"/>
          <w:sz w:val="22"/>
        </w:rPr>
        <w:t>0%</w:t>
      </w:r>
      <w:r w:rsidR="001D57CE">
        <w:rPr>
          <w:rFonts w:ascii="Segoe UI" w:eastAsia="Segoe UI" w:hAnsi="Segoe UI"/>
          <w:bCs/>
          <w:color w:val="000000"/>
          <w:sz w:val="22"/>
        </w:rPr>
        <w:t xml:space="preserve"> of patients</w:t>
      </w:r>
      <w:r w:rsidR="00C75622">
        <w:rPr>
          <w:rFonts w:ascii="Segoe UI" w:eastAsia="Segoe UI" w:hAnsi="Segoe UI"/>
          <w:bCs/>
          <w:color w:val="000000"/>
          <w:sz w:val="22"/>
        </w:rPr>
        <w:t xml:space="preserve"> being</w:t>
      </w:r>
      <w:r w:rsidR="001D57CE">
        <w:rPr>
          <w:rFonts w:ascii="Segoe UI" w:eastAsia="Segoe UI" w:hAnsi="Segoe UI"/>
          <w:bCs/>
          <w:color w:val="000000"/>
          <w:sz w:val="22"/>
        </w:rPr>
        <w:t xml:space="preserve"> </w:t>
      </w:r>
      <w:r w:rsidR="00DA00EC">
        <w:rPr>
          <w:rFonts w:ascii="Segoe UI" w:eastAsia="Segoe UI" w:hAnsi="Segoe UI"/>
          <w:bCs/>
          <w:color w:val="000000"/>
          <w:sz w:val="22"/>
        </w:rPr>
        <w:t>able to receive</w:t>
      </w:r>
      <w:r w:rsidR="002D0FA8">
        <w:rPr>
          <w:rFonts w:ascii="Segoe UI" w:eastAsia="Segoe UI" w:hAnsi="Segoe UI"/>
          <w:bCs/>
          <w:color w:val="000000"/>
          <w:sz w:val="22"/>
        </w:rPr>
        <w:t xml:space="preserve"> targeted therapy</w:t>
      </w:r>
      <w:r w:rsidR="00BD4434">
        <w:rPr>
          <w:rFonts w:ascii="Segoe UI" w:eastAsia="Segoe UI" w:hAnsi="Segoe UI"/>
          <w:bCs/>
          <w:color w:val="000000"/>
          <w:sz w:val="22"/>
        </w:rPr>
        <w:t>, who otherwise would not</w:t>
      </w:r>
      <w:r w:rsidR="00505F99">
        <w:rPr>
          <w:rFonts w:ascii="Segoe UI" w:eastAsia="Segoe UI" w:hAnsi="Segoe UI"/>
          <w:bCs/>
          <w:color w:val="000000"/>
          <w:sz w:val="22"/>
        </w:rPr>
        <w:t xml:space="preserve"> be identified/eligible</w:t>
      </w:r>
      <w:r w:rsidR="008502A6">
        <w:rPr>
          <w:rFonts w:ascii="Segoe UI" w:eastAsia="Segoe UI" w:hAnsi="Segoe UI"/>
          <w:bCs/>
          <w:color w:val="000000"/>
          <w:sz w:val="22"/>
        </w:rPr>
        <w:t>.</w:t>
      </w:r>
      <w:r w:rsidR="00153C31">
        <w:rPr>
          <w:rFonts w:ascii="Segoe UI" w:eastAsia="Segoe UI" w:hAnsi="Segoe UI"/>
          <w:bCs/>
          <w:color w:val="000000"/>
          <w:sz w:val="22"/>
        </w:rPr>
        <w:t xml:space="preserve"> </w:t>
      </w:r>
    </w:p>
    <w:p w14:paraId="7F9EDD82" w14:textId="1F264B6B" w:rsidR="006447AD" w:rsidRPr="006447AD" w:rsidRDefault="00173FB4" w:rsidP="006447AD">
      <w:pPr>
        <w:spacing w:after="120" w:line="240" w:lineRule="auto"/>
        <w:rPr>
          <w:rFonts w:ascii="Segoe UI" w:hAnsi="Segoe UI" w:cs="Segoe UI"/>
          <w:sz w:val="22"/>
          <w:szCs w:val="22"/>
        </w:rPr>
      </w:pPr>
      <w:r>
        <w:rPr>
          <w:rFonts w:ascii="Segoe UI" w:hAnsi="Segoe UI" w:cs="Segoe UI"/>
          <w:sz w:val="22"/>
          <w:szCs w:val="22"/>
        </w:rPr>
        <w:t>Liquid biopsy also enables t</w:t>
      </w:r>
      <w:r w:rsidR="00E90AB7">
        <w:rPr>
          <w:rFonts w:ascii="Segoe UI" w:hAnsi="Segoe UI" w:cs="Segoe UI"/>
          <w:sz w:val="22"/>
          <w:szCs w:val="22"/>
        </w:rPr>
        <w:t xml:space="preserve">he avoidance of rebiopsy </w:t>
      </w:r>
      <w:r w:rsidR="00317BFB">
        <w:rPr>
          <w:rFonts w:ascii="Segoe UI" w:hAnsi="Segoe UI" w:cs="Segoe UI"/>
          <w:sz w:val="22"/>
          <w:szCs w:val="22"/>
        </w:rPr>
        <w:t xml:space="preserve">(and its associated risks) </w:t>
      </w:r>
      <w:r w:rsidR="00E90AB7">
        <w:rPr>
          <w:rFonts w:ascii="Segoe UI" w:hAnsi="Segoe UI" w:cs="Segoe UI"/>
          <w:sz w:val="22"/>
          <w:szCs w:val="22"/>
        </w:rPr>
        <w:t>in patients w</w:t>
      </w:r>
      <w:r w:rsidR="00A753C3">
        <w:rPr>
          <w:rFonts w:ascii="Segoe UI" w:hAnsi="Segoe UI" w:cs="Segoe UI"/>
          <w:sz w:val="22"/>
          <w:szCs w:val="22"/>
        </w:rPr>
        <w:t xml:space="preserve">ith insufficient tissue following histopathological diagnosis </w:t>
      </w:r>
      <w:r w:rsidR="00EF2191">
        <w:rPr>
          <w:rFonts w:ascii="Segoe UI" w:hAnsi="Segoe UI" w:cs="Segoe UI"/>
          <w:sz w:val="22"/>
          <w:szCs w:val="22"/>
        </w:rPr>
        <w:t>(</w:t>
      </w:r>
      <w:r w:rsidR="005251D0" w:rsidRPr="00922343">
        <w:rPr>
          <w:rFonts w:ascii="Segoe UI" w:hAnsi="Segoe UI" w:cs="Segoe UI"/>
          <w:sz w:val="22"/>
          <w:szCs w:val="22"/>
        </w:rPr>
        <w:t>between 6.4% and 16.5%</w:t>
      </w:r>
      <w:r w:rsidR="005251D0">
        <w:rPr>
          <w:rFonts w:ascii="Segoe UI" w:hAnsi="Segoe UI" w:cs="Segoe UI"/>
          <w:sz w:val="22"/>
          <w:szCs w:val="22"/>
        </w:rPr>
        <w:t xml:space="preserve"> of cases)</w:t>
      </w:r>
      <w:r w:rsidR="005251D0" w:rsidRPr="00922343">
        <w:rPr>
          <w:rFonts w:ascii="Segoe UI" w:hAnsi="Segoe UI" w:cs="Segoe UI"/>
          <w:sz w:val="22"/>
          <w:szCs w:val="22"/>
        </w:rPr>
        <w:t xml:space="preserve"> </w:t>
      </w:r>
      <w:r w:rsidR="00A753C3">
        <w:rPr>
          <w:rFonts w:ascii="Segoe UI" w:hAnsi="Segoe UI" w:cs="Segoe UI"/>
          <w:sz w:val="22"/>
          <w:szCs w:val="22"/>
        </w:rPr>
        <w:t>and in patients who fail tissue testing</w:t>
      </w:r>
      <w:r w:rsidR="004266B0">
        <w:rPr>
          <w:rFonts w:ascii="Segoe UI" w:hAnsi="Segoe UI" w:cs="Segoe UI"/>
          <w:sz w:val="22"/>
          <w:szCs w:val="22"/>
        </w:rPr>
        <w:t xml:space="preserve"> (</w:t>
      </w:r>
      <w:r w:rsidR="005251D0">
        <w:rPr>
          <w:rFonts w:ascii="Segoe UI" w:hAnsi="Segoe UI" w:cs="Segoe UI"/>
          <w:sz w:val="22"/>
          <w:szCs w:val="22"/>
        </w:rPr>
        <w:t>between</w:t>
      </w:r>
      <w:r w:rsidR="004C3B67">
        <w:rPr>
          <w:rFonts w:ascii="Segoe UI" w:hAnsi="Segoe UI" w:cs="Segoe UI"/>
          <w:sz w:val="22"/>
          <w:szCs w:val="22"/>
        </w:rPr>
        <w:t xml:space="preserve"> 12% to 38% of cases)</w:t>
      </w:r>
      <w:r w:rsidR="005251D0">
        <w:rPr>
          <w:rFonts w:ascii="Segoe UI" w:hAnsi="Segoe UI" w:cs="Segoe UI"/>
          <w:sz w:val="22"/>
          <w:szCs w:val="22"/>
        </w:rPr>
        <w:t xml:space="preserve"> </w:t>
      </w:r>
      <w:r w:rsidR="00123B26">
        <w:rPr>
          <w:rFonts w:ascii="Segoe UI" w:hAnsi="Segoe UI" w:cs="Segoe UI"/>
          <w:sz w:val="22"/>
          <w:szCs w:val="22"/>
        </w:rPr>
        <w:fldChar w:fldCharType="begin">
          <w:fldData xml:space="preserve">PEVuZE5vdGU+PENpdGU+PEF1dGhvcj5BZ2dhcndhbDwvQXV0aG9yPjxZZWFyPjIwMTk8L1llYXI+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</w:fldData>
        </w:fldChar>
      </w:r>
      <w:r w:rsidR="00123B26">
        <w:rPr>
          <w:rFonts w:ascii="Segoe UI" w:hAnsi="Segoe UI" w:cs="Segoe UI"/>
          <w:sz w:val="22"/>
          <w:szCs w:val="22"/>
        </w:rPr>
        <w:instrText xml:space="preserve"> ADDIN EN.CITE </w:instrText>
      </w:r>
      <w:r w:rsidR="00123B26">
        <w:rPr>
          <w:rFonts w:ascii="Segoe UI" w:hAnsi="Segoe UI" w:cs="Segoe UI"/>
          <w:sz w:val="22"/>
          <w:szCs w:val="22"/>
        </w:rPr>
        <w:fldChar w:fldCharType="begin">
          <w:fldData xml:space="preserve">PEVuZE5vdGU+PENpdGU+PEF1dGhvcj5BZ2dhcndhbDwvQXV0aG9yPjxZZWFyPjIwMTk8L1llYXI+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</w:fldData>
        </w:fldChar>
      </w:r>
      <w:r w:rsidR="00123B26">
        <w:rPr>
          <w:rFonts w:ascii="Segoe UI" w:hAnsi="Segoe UI" w:cs="Segoe UI"/>
          <w:sz w:val="22"/>
          <w:szCs w:val="22"/>
        </w:rPr>
        <w:instrText xml:space="preserve"> ADDIN EN.CITE.DATA </w:instrText>
      </w:r>
      <w:r w:rsidR="00123B26">
        <w:rPr>
          <w:rFonts w:ascii="Segoe UI" w:hAnsi="Segoe UI" w:cs="Segoe UI"/>
          <w:sz w:val="22"/>
          <w:szCs w:val="22"/>
        </w:rPr>
      </w:r>
      <w:r w:rsidR="00123B26">
        <w:rPr>
          <w:rFonts w:ascii="Segoe UI" w:hAnsi="Segoe UI" w:cs="Segoe UI"/>
          <w:sz w:val="22"/>
          <w:szCs w:val="22"/>
        </w:rPr>
        <w:fldChar w:fldCharType="end"/>
      </w:r>
      <w:r w:rsidR="00123B26">
        <w:rPr>
          <w:rFonts w:ascii="Segoe UI" w:hAnsi="Segoe UI" w:cs="Segoe UI"/>
          <w:sz w:val="22"/>
          <w:szCs w:val="22"/>
        </w:rPr>
      </w:r>
      <w:r w:rsidR="00123B26">
        <w:rPr>
          <w:rFonts w:ascii="Segoe UI" w:hAnsi="Segoe UI" w:cs="Segoe UI"/>
          <w:sz w:val="22"/>
          <w:szCs w:val="22"/>
        </w:rPr>
        <w:fldChar w:fldCharType="separate"/>
      </w:r>
      <w:r w:rsidR="00123B26">
        <w:rPr>
          <w:rFonts w:ascii="Segoe UI" w:hAnsi="Segoe UI" w:cs="Segoe UI"/>
          <w:noProof/>
          <w:sz w:val="22"/>
          <w:szCs w:val="22"/>
        </w:rPr>
        <w:t>(Aggarwal et al. 2019; Goswami et al. 2016; Gutierrez et al. 2017; Morris et al. 2018; Park et al. 2021; Pritchett et al. 2019; Raez et al. 2023; Remon et al. 2019; Sadik et al. 2022)</w:t>
      </w:r>
      <w:r w:rsidR="00123B26">
        <w:rPr>
          <w:rFonts w:ascii="Segoe UI" w:hAnsi="Segoe UI" w:cs="Segoe UI"/>
          <w:sz w:val="22"/>
          <w:szCs w:val="22"/>
        </w:rPr>
        <w:fldChar w:fldCharType="end"/>
      </w:r>
      <w:r>
        <w:rPr>
          <w:rFonts w:ascii="Segoe UI" w:hAnsi="Segoe UI" w:cs="Segoe UI"/>
          <w:sz w:val="22"/>
          <w:szCs w:val="22"/>
        </w:rPr>
        <w:t>.</w:t>
      </w:r>
      <w:r w:rsidR="00780829">
        <w:rPr>
          <w:rFonts w:ascii="Segoe UI" w:hAnsi="Segoe UI" w:cs="Segoe UI"/>
          <w:sz w:val="22"/>
          <w:szCs w:val="22"/>
        </w:rPr>
        <w:t xml:space="preserve"> </w:t>
      </w:r>
      <w:r w:rsidR="00362A36">
        <w:rPr>
          <w:rFonts w:ascii="Segoe UI" w:hAnsi="Segoe UI" w:cs="Segoe UI"/>
          <w:sz w:val="22"/>
          <w:szCs w:val="22"/>
        </w:rPr>
        <w:fldChar w:fldCharType="begin"/>
      </w:r>
      <w:r w:rsidR="00362A36">
        <w:rPr>
          <w:rFonts w:ascii="Segoe UI" w:hAnsi="Segoe UI" w:cs="Segoe UI"/>
          <w:sz w:val="22"/>
          <w:szCs w:val="22"/>
        </w:rPr>
        <w:instrText xml:space="preserve"> ADDIN EN.CITE &lt;EndNote&gt;&lt;Cite AuthorYear="1"&gt;&lt;Author&gt;Gutierrez&lt;/Author&gt;&lt;Year&gt;2017&lt;/Year&gt;&lt;RecNum&gt;103&lt;/RecNum&gt;&lt;DisplayText&gt;Gutierrez et al. (2017)&lt;/DisplayText&gt;&lt;record&gt;&lt;rec-number&gt;103&lt;/rec-number&gt;&lt;foreign-keys&gt;&lt;key app="EN" db-id="tpaa9ewt8d2xz0e0pvqvespawv0rdaf0tre0" timestamp="1721353403"&gt;103&lt;/key&gt;&lt;/foreign-keys&gt;&lt;ref-type name="Journal Article"&gt;17&lt;/ref-type&gt;&lt;contributors&gt;&lt;authors&gt;&lt;author&gt;Gutierrez, Martin E.&lt;/author&gt;&lt;author&gt;Choi, Kelly&lt;/author&gt;&lt;author&gt;Lanman, Richard B.&lt;/author&gt;&lt;author&gt;Licitra, Edward J.&lt;/author&gt;&lt;author&gt;Skrzypczak, Stanley M.&lt;/author&gt;&lt;author&gt;Pe Benito, Ruth&lt;/author&gt;&lt;author&gt;Wu, Tommy&lt;/author&gt;&lt;author&gt;Arunajadai, Srikesh&lt;/author&gt;&lt;author&gt;Kaur, Sukhi&lt;/author&gt;&lt;author&gt;Harper, Harry&lt;/author&gt;&lt;author&gt;Pecora, Andrew L.&lt;/author&gt;&lt;author&gt;Schultz, Eric V.&lt;/author&gt;&lt;author&gt;Goldberg, Stuart L.&lt;/author&gt;&lt;/authors&gt;&lt;/contributors&gt;&lt;titles&gt;&lt;title&gt;Genomic Profiling of Advanced Non&amp;amp;#x2013;Small Cell Lung Cancer in Community Settings: Gaps and Opportunities&lt;/title&gt;&lt;secondary-title&gt;Clinical Lung Cancer&lt;/secondary-title&gt;&lt;/titles&gt;&lt;periodical&gt;&lt;full-title&gt;Clinical Lung Cancer&lt;/full-title&gt;&lt;/periodical&gt;&lt;pages&gt;651-659&lt;/pages&gt;&lt;volume&gt;18&lt;/volume&gt;&lt;number&gt;6&lt;/number&gt;&lt;dates&gt;&lt;year&gt;2017&lt;/year&gt;&lt;/dates&gt;&lt;publisher&gt;Elsevier&lt;/publisher&gt;&lt;isbn&gt;1525-7304&lt;/isbn&gt;&lt;urls&gt;&lt;related-urls&gt;&lt;url&gt;https://doi.org/10.1016/j.cllc.2017.04.004&lt;/url&gt;&lt;/related-urls&gt;&lt;/urls&gt;&lt;electronic-resource-num&gt;10.1016/j.cllc.2017.04.004&lt;/electronic-resource-num&gt;&lt;access-date&gt;2024/07/18&lt;/access-date&gt;&lt;/record&gt;&lt;/Cite&gt;&lt;/EndNote&gt;</w:instrText>
      </w:r>
      <w:r w:rsidR="00362A36">
        <w:rPr>
          <w:rFonts w:ascii="Segoe UI" w:hAnsi="Segoe UI" w:cs="Segoe UI"/>
          <w:sz w:val="22"/>
          <w:szCs w:val="22"/>
        </w:rPr>
        <w:fldChar w:fldCharType="separate"/>
      </w:r>
      <w:r w:rsidR="00362A36">
        <w:rPr>
          <w:rFonts w:ascii="Segoe UI" w:hAnsi="Segoe UI" w:cs="Segoe UI"/>
          <w:noProof/>
          <w:sz w:val="22"/>
          <w:szCs w:val="22"/>
        </w:rPr>
        <w:t>Gutierrez et al. (2017)</w:t>
      </w:r>
      <w:r w:rsidR="00362A36">
        <w:rPr>
          <w:rFonts w:ascii="Segoe UI" w:hAnsi="Segoe UI" w:cs="Segoe UI"/>
          <w:sz w:val="22"/>
          <w:szCs w:val="22"/>
        </w:rPr>
        <w:fldChar w:fldCharType="end"/>
      </w:r>
      <w:r w:rsidR="00806794">
        <w:rPr>
          <w:rFonts w:ascii="Segoe UI" w:hAnsi="Segoe UI" w:cs="Segoe UI"/>
          <w:sz w:val="22"/>
          <w:szCs w:val="22"/>
        </w:rPr>
        <w:t xml:space="preserve"> reported </w:t>
      </w:r>
      <w:r w:rsidR="00AB2F2A">
        <w:rPr>
          <w:rFonts w:ascii="Segoe UI" w:hAnsi="Segoe UI" w:cs="Segoe UI"/>
          <w:sz w:val="22"/>
          <w:szCs w:val="22"/>
        </w:rPr>
        <w:t xml:space="preserve">that </w:t>
      </w:r>
      <w:r w:rsidR="00806794">
        <w:rPr>
          <w:rFonts w:ascii="Segoe UI" w:hAnsi="Segoe UI" w:cs="Segoe UI"/>
          <w:sz w:val="22"/>
          <w:szCs w:val="22"/>
        </w:rPr>
        <w:t xml:space="preserve">43% of patients </w:t>
      </w:r>
      <w:r w:rsidR="0083699B">
        <w:rPr>
          <w:rFonts w:ascii="Segoe UI" w:hAnsi="Segoe UI" w:cs="Segoe UI"/>
          <w:sz w:val="22"/>
          <w:szCs w:val="22"/>
        </w:rPr>
        <w:t xml:space="preserve">with insufficient tissue </w:t>
      </w:r>
      <w:r w:rsidR="00274F67">
        <w:rPr>
          <w:rFonts w:ascii="Segoe UI" w:hAnsi="Segoe UI" w:cs="Segoe UI"/>
          <w:sz w:val="22"/>
          <w:szCs w:val="22"/>
        </w:rPr>
        <w:t xml:space="preserve">for testing </w:t>
      </w:r>
      <w:r w:rsidR="0083699B">
        <w:rPr>
          <w:rFonts w:ascii="Segoe UI" w:hAnsi="Segoe UI" w:cs="Segoe UI"/>
          <w:sz w:val="22"/>
          <w:szCs w:val="22"/>
        </w:rPr>
        <w:t>on</w:t>
      </w:r>
      <w:r w:rsidR="00A22585">
        <w:rPr>
          <w:rFonts w:ascii="Segoe UI" w:hAnsi="Segoe UI" w:cs="Segoe UI"/>
          <w:sz w:val="22"/>
          <w:szCs w:val="22"/>
        </w:rPr>
        <w:t xml:space="preserve"> the</w:t>
      </w:r>
      <w:r w:rsidR="0083699B">
        <w:rPr>
          <w:rFonts w:ascii="Segoe UI" w:hAnsi="Segoe UI" w:cs="Segoe UI"/>
          <w:sz w:val="22"/>
          <w:szCs w:val="22"/>
        </w:rPr>
        <w:t xml:space="preserve"> initial biopsy</w:t>
      </w:r>
      <w:r w:rsidR="00A22585">
        <w:rPr>
          <w:rFonts w:ascii="Segoe UI" w:hAnsi="Segoe UI" w:cs="Segoe UI"/>
          <w:sz w:val="22"/>
          <w:szCs w:val="22"/>
        </w:rPr>
        <w:t xml:space="preserve"> specimen</w:t>
      </w:r>
      <w:r w:rsidR="0083699B">
        <w:rPr>
          <w:rFonts w:ascii="Segoe UI" w:hAnsi="Segoe UI" w:cs="Segoe UI"/>
          <w:sz w:val="22"/>
          <w:szCs w:val="22"/>
        </w:rPr>
        <w:t xml:space="preserve"> underwent a </w:t>
      </w:r>
      <w:r w:rsidR="00AB2F2A">
        <w:rPr>
          <w:rFonts w:ascii="Segoe UI" w:hAnsi="Segoe UI" w:cs="Segoe UI"/>
          <w:sz w:val="22"/>
          <w:szCs w:val="22"/>
        </w:rPr>
        <w:t xml:space="preserve">second </w:t>
      </w:r>
      <w:r w:rsidR="0083699B">
        <w:rPr>
          <w:rFonts w:ascii="Segoe UI" w:hAnsi="Segoe UI" w:cs="Segoe UI"/>
          <w:sz w:val="22"/>
          <w:szCs w:val="22"/>
        </w:rPr>
        <w:t xml:space="preserve">biopsy. </w:t>
      </w:r>
      <w:r w:rsidR="006447AD" w:rsidRPr="006447AD">
        <w:rPr>
          <w:rFonts w:ascii="Segoe UI" w:hAnsi="Segoe UI" w:cs="Segoe UI"/>
          <w:sz w:val="22"/>
          <w:szCs w:val="22"/>
        </w:rPr>
        <w:t xml:space="preserve">Among patients with insufficient tissue for tissue NGS, the availability of liquid biopsy NGS testing resulted in only 13.3% of patients undergoing a repeat biopsy for tissue NGS with the remaining 82.7% of patients undergoing liquid biopsy </w:t>
      </w:r>
      <w:r w:rsidR="006447AD" w:rsidRPr="006447AD">
        <w:rPr>
          <w:rFonts w:ascii="Segoe UI" w:hAnsi="Segoe UI" w:cs="Segoe UI"/>
          <w:sz w:val="22"/>
          <w:szCs w:val="22"/>
        </w:rPr>
        <w:fldChar w:fldCharType="begin"/>
      </w:r>
      <w:r w:rsidR="006447AD" w:rsidRPr="006447AD">
        <w:rPr>
          <w:rFonts w:ascii="Segoe UI" w:hAnsi="Segoe UI" w:cs="Segoe UI"/>
          <w:sz w:val="22"/>
          <w:szCs w:val="22"/>
        </w:rPr>
        <w:instrText xml:space="preserve"> ADDIN EN.CITE &lt;EndNote&gt;&lt;Cite&gt;&lt;Author&gt;Li&lt;/Author&gt;&lt;Year&gt;2021&lt;/Year&gt;&lt;RecNum&gt;955&lt;/RecNum&gt;&lt;DisplayText&gt;(Li et al. 2021)&lt;/DisplayText&gt;&lt;record&gt;&lt;rec-number&gt;955&lt;/rec-number&gt;&lt;foreign-keys&gt;&lt;key app="EN" db-id="tpaa9ewt8d2xz0e0pvqvespawv0rdaf0tre0" timestamp="1732067365"&gt;955&lt;/key&gt;&lt;/foreign-keys&gt;&lt;ref-type name="Journal Article"&gt;17&lt;/ref-type&gt;&lt;contributors&gt;&lt;authors&gt;&lt;author&gt;Li, Weihua&lt;/author&gt;&lt;author&gt;Li, Yan&lt;/author&gt;&lt;author&gt;Guo, Lei&lt;/author&gt;&lt;author&gt;Liu, Yutao&lt;/author&gt;&lt;author&gt;Yang, Lin&lt;/author&gt;&lt;author&gt;Ying, Jianming&lt;/author&gt;&lt;/authors&gt;&lt;/contributors&gt;&lt;titles&gt;&lt;title&gt;Metastatic NSCLCs With Limited Tissues: How to Effectively Identify Driver Alterations to Guide Targeted Therapy in Chinese Patients&lt;/title&gt;&lt;secondary-title&gt;JTO Clinical and Research Reports&lt;/secondary-title&gt;&lt;/titles&gt;&lt;periodical&gt;&lt;full-title&gt;JTO Clinical and Research Reports&lt;/full-title&gt;&lt;/periodical&gt;&lt;volume&gt;2&lt;/volume&gt;&lt;number&gt;5&lt;/number&gt;&lt;dates&gt;&lt;year&gt;2021&lt;/year&gt;&lt;/dates&gt;&lt;publisher&gt;Elsevier&lt;/publisher&gt;&lt;isbn&gt;2666-3643&lt;/isbn&gt;&lt;urls&gt;&lt;related-urls&gt;&lt;url&gt;https://doi.org/10.1016/j.jtocrr.2021.100167&lt;/url&gt;&lt;/related-urls&gt;&lt;/urls&gt;&lt;electronic-resource-num&gt;10.1016/j.jtocrr.2021.100167&lt;/electronic-resource-num&gt;&lt;access-date&gt;2024/11/19&lt;/access-date&gt;&lt;/record&gt;&lt;/Cite&gt;&lt;/EndNote&gt;</w:instrText>
      </w:r>
      <w:r w:rsidR="006447AD" w:rsidRPr="006447AD">
        <w:rPr>
          <w:rFonts w:ascii="Segoe UI" w:hAnsi="Segoe UI" w:cs="Segoe UI"/>
          <w:sz w:val="22"/>
          <w:szCs w:val="22"/>
        </w:rPr>
        <w:fldChar w:fldCharType="separate"/>
      </w:r>
      <w:r w:rsidR="006447AD" w:rsidRPr="006447AD">
        <w:rPr>
          <w:rFonts w:ascii="Segoe UI" w:hAnsi="Segoe UI" w:cs="Segoe UI"/>
          <w:sz w:val="22"/>
          <w:szCs w:val="22"/>
        </w:rPr>
        <w:t>(Li et al. 2021)</w:t>
      </w:r>
      <w:r w:rsidR="006447AD" w:rsidRPr="006447AD">
        <w:rPr>
          <w:rFonts w:ascii="Segoe UI" w:hAnsi="Segoe UI" w:cs="Segoe UI"/>
          <w:sz w:val="22"/>
          <w:szCs w:val="22"/>
        </w:rPr>
        <w:fldChar w:fldCharType="end"/>
      </w:r>
      <w:r w:rsidR="006447AD" w:rsidRPr="006447AD">
        <w:rPr>
          <w:rFonts w:ascii="Segoe UI" w:hAnsi="Segoe UI" w:cs="Segoe UI"/>
          <w:sz w:val="22"/>
          <w:szCs w:val="22"/>
        </w:rPr>
        <w:t>.</w:t>
      </w:r>
      <w:r w:rsidR="00E67002" w:rsidRPr="00E67002">
        <w:rPr>
          <w:rFonts w:ascii="Segoe UI" w:hAnsi="Segoe UI" w:cs="Segoe UI"/>
          <w:sz w:val="22"/>
          <w:szCs w:val="22"/>
        </w:rPr>
        <w:t xml:space="preserve"> </w:t>
      </w:r>
      <w:r w:rsidR="00A32149">
        <w:rPr>
          <w:rFonts w:ascii="Segoe UI" w:hAnsi="Segoe UI" w:cs="Segoe UI"/>
          <w:sz w:val="22"/>
          <w:szCs w:val="22"/>
        </w:rPr>
        <w:t xml:space="preserve">In addition, </w:t>
      </w:r>
      <w:proofErr w:type="spellStart"/>
      <w:r w:rsidR="00A32149">
        <w:rPr>
          <w:rFonts w:ascii="Segoe UI" w:hAnsi="Segoe UI" w:cs="Segoe UI"/>
          <w:sz w:val="22"/>
          <w:szCs w:val="22"/>
        </w:rPr>
        <w:t>r</w:t>
      </w:r>
      <w:r w:rsidR="00E67002">
        <w:rPr>
          <w:rFonts w:ascii="Segoe UI" w:hAnsi="Segoe UI" w:cs="Segoe UI"/>
          <w:sz w:val="22"/>
          <w:szCs w:val="22"/>
        </w:rPr>
        <w:t>ebiopsies</w:t>
      </w:r>
      <w:proofErr w:type="spellEnd"/>
      <w:r w:rsidR="00E67002">
        <w:rPr>
          <w:rFonts w:ascii="Segoe UI" w:hAnsi="Segoe UI" w:cs="Segoe UI"/>
          <w:sz w:val="22"/>
          <w:szCs w:val="22"/>
        </w:rPr>
        <w:t xml:space="preserve"> </w:t>
      </w:r>
      <w:r w:rsidR="00A32149">
        <w:rPr>
          <w:rFonts w:ascii="Segoe UI" w:hAnsi="Segoe UI" w:cs="Segoe UI"/>
          <w:sz w:val="22"/>
          <w:szCs w:val="22"/>
        </w:rPr>
        <w:t xml:space="preserve">are </w:t>
      </w:r>
      <w:r w:rsidR="00E67002">
        <w:rPr>
          <w:rFonts w:ascii="Segoe UI" w:hAnsi="Segoe UI" w:cs="Segoe UI"/>
          <w:sz w:val="22"/>
          <w:szCs w:val="22"/>
        </w:rPr>
        <w:t xml:space="preserve">associated with a 20% failure rate </w:t>
      </w:r>
      <w:r w:rsidR="00E67002" w:rsidRPr="0033628E">
        <w:rPr>
          <w:rFonts w:ascii="Segoe UI" w:hAnsi="Segoe UI" w:cs="Segoe UI"/>
          <w:sz w:val="22"/>
          <w:szCs w:val="22"/>
        </w:rPr>
        <w:t>(1721 Final PSD Nov 2022</w:t>
      </w:r>
      <w:r w:rsidR="00E67002">
        <w:rPr>
          <w:rFonts w:ascii="Segoe UI" w:hAnsi="Segoe UI" w:cs="Segoe UI"/>
          <w:sz w:val="22"/>
          <w:szCs w:val="22"/>
        </w:rPr>
        <w:t xml:space="preserve">). </w:t>
      </w:r>
      <w:r w:rsidR="00785697">
        <w:rPr>
          <w:rFonts w:ascii="Segoe UI" w:hAnsi="Segoe UI" w:cs="Segoe UI"/>
          <w:sz w:val="22"/>
          <w:szCs w:val="22"/>
        </w:rPr>
        <w:t xml:space="preserve">All patients who fail rebiopsy would currently receive non-targeted therapy. </w:t>
      </w:r>
      <w:r w:rsidR="00E67002">
        <w:rPr>
          <w:rFonts w:ascii="Segoe UI" w:hAnsi="Segoe UI" w:cs="Segoe UI"/>
          <w:sz w:val="22"/>
          <w:szCs w:val="22"/>
        </w:rPr>
        <w:t>As</w:t>
      </w:r>
      <w:r w:rsidR="00785697">
        <w:rPr>
          <w:rFonts w:ascii="Segoe UI" w:hAnsi="Segoe UI" w:cs="Segoe UI"/>
          <w:sz w:val="22"/>
          <w:szCs w:val="22"/>
        </w:rPr>
        <w:t xml:space="preserve"> noted</w:t>
      </w:r>
      <w:r w:rsidR="00E67002">
        <w:rPr>
          <w:rFonts w:ascii="Segoe UI" w:hAnsi="Segoe UI" w:cs="Segoe UI"/>
          <w:sz w:val="22"/>
          <w:szCs w:val="22"/>
        </w:rPr>
        <w:t xml:space="preserve"> above, up to </w:t>
      </w:r>
      <w:r w:rsidR="000239BD">
        <w:rPr>
          <w:rFonts w:ascii="Segoe UI" w:hAnsi="Segoe UI" w:cs="Segoe UI"/>
          <w:sz w:val="22"/>
          <w:szCs w:val="22"/>
        </w:rPr>
        <w:t>4</w:t>
      </w:r>
      <w:r w:rsidR="00E67002">
        <w:rPr>
          <w:rFonts w:ascii="Segoe UI" w:hAnsi="Segoe UI" w:cs="Segoe UI"/>
          <w:sz w:val="22"/>
          <w:szCs w:val="22"/>
        </w:rPr>
        <w:t xml:space="preserve">0% of these patients may potentially be eligible for targeted therapy </w:t>
      </w:r>
      <w:r w:rsidR="00D3619A">
        <w:rPr>
          <w:rFonts w:ascii="Segoe UI" w:hAnsi="Segoe UI" w:cs="Segoe UI"/>
          <w:sz w:val="22"/>
          <w:szCs w:val="22"/>
        </w:rPr>
        <w:t>with access to</w:t>
      </w:r>
      <w:r w:rsidR="00E67002">
        <w:rPr>
          <w:rFonts w:ascii="Segoe UI" w:hAnsi="Segoe UI" w:cs="Segoe UI"/>
          <w:sz w:val="22"/>
          <w:szCs w:val="22"/>
        </w:rPr>
        <w:t xml:space="preserve"> liquid biopsy</w:t>
      </w:r>
      <w:r w:rsidR="00D3619A">
        <w:rPr>
          <w:rFonts w:ascii="Segoe UI" w:hAnsi="Segoe UI" w:cs="Segoe UI"/>
          <w:sz w:val="22"/>
          <w:szCs w:val="22"/>
        </w:rPr>
        <w:t xml:space="preserve"> testing</w:t>
      </w:r>
      <w:r w:rsidR="00E67002">
        <w:rPr>
          <w:rFonts w:ascii="Segoe UI" w:hAnsi="Segoe UI" w:cs="Segoe UI"/>
          <w:sz w:val="22"/>
          <w:szCs w:val="22"/>
        </w:rPr>
        <w:t>.</w:t>
      </w:r>
    </w:p>
    <w:p w14:paraId="0635D3FC" w14:textId="0CA4CD6C" w:rsidR="008A4344" w:rsidRDefault="008A4344" w:rsidP="003922D4">
      <w:pPr>
        <w:spacing w:after="120" w:line="240" w:lineRule="auto"/>
        <w:rPr>
          <w:rFonts w:ascii="Segoe UI" w:hAnsi="Segoe UI" w:cs="Segoe UI"/>
          <w:sz w:val="22"/>
          <w:szCs w:val="22"/>
        </w:rPr>
      </w:pPr>
    </w:p>
    <w:p w14:paraId="5EFD6FBB" w14:textId="47DD0C83" w:rsidR="003B77CE" w:rsidRDefault="003B77CE" w:rsidP="003922D4">
      <w:pPr>
        <w:spacing w:after="120" w:line="240" w:lineRule="auto"/>
        <w:rPr>
          <w:rFonts w:ascii="Segoe UI" w:hAnsi="Segoe UI" w:cs="Segoe UI"/>
          <w:sz w:val="22"/>
          <w:szCs w:val="22"/>
          <w:u w:val="single"/>
        </w:rPr>
      </w:pPr>
      <w:r w:rsidRPr="005575F6">
        <w:rPr>
          <w:rFonts w:ascii="Segoe UI" w:hAnsi="Segoe UI" w:cs="Segoe UI"/>
          <w:sz w:val="22"/>
          <w:szCs w:val="22"/>
          <w:u w:val="single"/>
        </w:rPr>
        <w:t>Test accuracy</w:t>
      </w:r>
    </w:p>
    <w:p w14:paraId="3BB44C06" w14:textId="6B2BED56" w:rsidR="003B77CE" w:rsidRPr="005575F6" w:rsidRDefault="003B77CE" w:rsidP="003922D4">
      <w:pPr>
        <w:pStyle w:val="ListParagraph"/>
        <w:numPr>
          <w:ilvl w:val="0"/>
          <w:numId w:val="6"/>
        </w:numPr>
        <w:spacing w:after="120" w:line="240" w:lineRule="auto"/>
        <w:rPr>
          <w:rFonts w:ascii="Segoe UI" w:hAnsi="Segoe UI" w:cs="Segoe UI"/>
          <w:sz w:val="22"/>
          <w:szCs w:val="22"/>
        </w:rPr>
      </w:pPr>
      <w:r w:rsidRPr="005575F6">
        <w:rPr>
          <w:rFonts w:ascii="Segoe UI" w:hAnsi="Segoe UI" w:cs="Segoe UI"/>
          <w:sz w:val="22"/>
          <w:szCs w:val="22"/>
        </w:rPr>
        <w:t xml:space="preserve">Specificity, or </w:t>
      </w:r>
      <w:r w:rsidR="00954CDA">
        <w:rPr>
          <w:rFonts w:ascii="Segoe UI" w:hAnsi="Segoe UI" w:cs="Segoe UI"/>
          <w:sz w:val="22"/>
          <w:szCs w:val="22"/>
        </w:rPr>
        <w:t>Negative Percent Agreement (</w:t>
      </w:r>
      <w:r w:rsidRPr="005575F6">
        <w:rPr>
          <w:rFonts w:ascii="Segoe UI" w:hAnsi="Segoe UI" w:cs="Segoe UI"/>
          <w:sz w:val="22"/>
          <w:szCs w:val="22"/>
        </w:rPr>
        <w:t>NPA</w:t>
      </w:r>
      <w:r w:rsidR="00954CDA">
        <w:rPr>
          <w:rFonts w:ascii="Segoe UI" w:hAnsi="Segoe UI" w:cs="Segoe UI"/>
          <w:sz w:val="22"/>
          <w:szCs w:val="22"/>
        </w:rPr>
        <w:t>)</w:t>
      </w:r>
    </w:p>
    <w:p w14:paraId="0ED55C06" w14:textId="373E0280" w:rsidR="003B77CE" w:rsidRPr="005575F6" w:rsidRDefault="003B77CE" w:rsidP="003922D4">
      <w:pPr>
        <w:pStyle w:val="ListParagraph"/>
        <w:numPr>
          <w:ilvl w:val="0"/>
          <w:numId w:val="6"/>
        </w:numPr>
        <w:spacing w:after="120" w:line="240" w:lineRule="auto"/>
        <w:rPr>
          <w:rFonts w:ascii="Segoe UI" w:hAnsi="Segoe UI" w:cs="Segoe UI"/>
          <w:sz w:val="22"/>
          <w:szCs w:val="22"/>
        </w:rPr>
      </w:pPr>
      <w:r w:rsidRPr="005575F6">
        <w:rPr>
          <w:rFonts w:ascii="Segoe UI" w:hAnsi="Segoe UI" w:cs="Segoe UI"/>
          <w:sz w:val="22"/>
          <w:szCs w:val="22"/>
        </w:rPr>
        <w:t xml:space="preserve">Sensitivity, or </w:t>
      </w:r>
      <w:r w:rsidR="00954CDA">
        <w:rPr>
          <w:rFonts w:ascii="Segoe UI" w:hAnsi="Segoe UI" w:cs="Segoe UI"/>
          <w:sz w:val="22"/>
          <w:szCs w:val="22"/>
        </w:rPr>
        <w:t>Positive Percent Agreement (</w:t>
      </w:r>
      <w:r w:rsidRPr="005575F6">
        <w:rPr>
          <w:rFonts w:ascii="Segoe UI" w:hAnsi="Segoe UI" w:cs="Segoe UI"/>
          <w:sz w:val="22"/>
          <w:szCs w:val="22"/>
        </w:rPr>
        <w:t>PPA</w:t>
      </w:r>
      <w:r w:rsidR="00954CDA">
        <w:rPr>
          <w:rFonts w:ascii="Segoe UI" w:hAnsi="Segoe UI" w:cs="Segoe UI"/>
          <w:sz w:val="22"/>
          <w:szCs w:val="22"/>
        </w:rPr>
        <w:t>)</w:t>
      </w:r>
    </w:p>
    <w:p w14:paraId="2A37FD7D" w14:textId="46A837F5" w:rsidR="003B77CE" w:rsidRDefault="003B77CE" w:rsidP="003922D4">
      <w:pPr>
        <w:pStyle w:val="ListParagraph"/>
        <w:numPr>
          <w:ilvl w:val="0"/>
          <w:numId w:val="6"/>
        </w:numPr>
        <w:spacing w:after="120" w:line="240" w:lineRule="auto"/>
        <w:rPr>
          <w:rFonts w:ascii="Segoe UI" w:hAnsi="Segoe UI" w:cs="Segoe UI"/>
          <w:sz w:val="22"/>
          <w:szCs w:val="22"/>
        </w:rPr>
      </w:pPr>
      <w:r w:rsidRPr="005575F6">
        <w:rPr>
          <w:rFonts w:ascii="Segoe UI" w:hAnsi="Segoe UI" w:cs="Segoe UI"/>
          <w:sz w:val="22"/>
          <w:szCs w:val="22"/>
        </w:rPr>
        <w:t xml:space="preserve">Concordance, or </w:t>
      </w:r>
      <w:r w:rsidR="00954CDA">
        <w:rPr>
          <w:rFonts w:ascii="Segoe UI" w:hAnsi="Segoe UI" w:cs="Segoe UI"/>
          <w:sz w:val="22"/>
          <w:szCs w:val="22"/>
        </w:rPr>
        <w:t>Overall Percent Agreement (</w:t>
      </w:r>
      <w:r w:rsidRPr="005575F6">
        <w:rPr>
          <w:rFonts w:ascii="Segoe UI" w:hAnsi="Segoe UI" w:cs="Segoe UI"/>
          <w:sz w:val="22"/>
          <w:szCs w:val="22"/>
        </w:rPr>
        <w:t>OPA</w:t>
      </w:r>
      <w:r w:rsidR="00954CDA">
        <w:rPr>
          <w:rFonts w:ascii="Segoe UI" w:hAnsi="Segoe UI" w:cs="Segoe UI"/>
          <w:sz w:val="22"/>
          <w:szCs w:val="22"/>
        </w:rPr>
        <w:t>)</w:t>
      </w:r>
    </w:p>
    <w:p w14:paraId="2C8E85C4" w14:textId="57A5A930" w:rsidR="00792A7F" w:rsidRPr="005575F6" w:rsidRDefault="00792A7F" w:rsidP="00792A7F">
      <w:pPr>
        <w:pStyle w:val="ListParagraph"/>
        <w:numPr>
          <w:ilvl w:val="0"/>
          <w:numId w:val="6"/>
        </w:numPr>
        <w:spacing w:after="120" w:line="240" w:lineRule="auto"/>
        <w:rPr>
          <w:rFonts w:ascii="Segoe UI" w:hAnsi="Segoe UI" w:cs="Segoe UI"/>
          <w:sz w:val="22"/>
          <w:szCs w:val="22"/>
        </w:rPr>
      </w:pPr>
      <w:r w:rsidRPr="005575F6">
        <w:rPr>
          <w:rFonts w:ascii="Segoe UI" w:hAnsi="Segoe UI" w:cs="Segoe UI"/>
          <w:sz w:val="22"/>
          <w:szCs w:val="22"/>
        </w:rPr>
        <w:t>Test turn</w:t>
      </w:r>
      <w:r>
        <w:rPr>
          <w:rFonts w:ascii="Segoe UI" w:hAnsi="Segoe UI" w:cs="Segoe UI"/>
          <w:sz w:val="22"/>
          <w:szCs w:val="22"/>
        </w:rPr>
        <w:t>around</w:t>
      </w:r>
      <w:r w:rsidRPr="005575F6">
        <w:rPr>
          <w:rFonts w:ascii="Segoe UI" w:hAnsi="Segoe UI" w:cs="Segoe UI"/>
          <w:sz w:val="22"/>
          <w:szCs w:val="22"/>
        </w:rPr>
        <w:t xml:space="preserve"> time</w:t>
      </w:r>
    </w:p>
    <w:p w14:paraId="35057538" w14:textId="30FE2BE7" w:rsidR="00792A7F" w:rsidRPr="005575F6" w:rsidRDefault="005B6A69" w:rsidP="003922D4">
      <w:pPr>
        <w:pStyle w:val="ListParagraph"/>
        <w:numPr>
          <w:ilvl w:val="0"/>
          <w:numId w:val="6"/>
        </w:numPr>
        <w:spacing w:after="120" w:line="240" w:lineRule="auto"/>
        <w:rPr>
          <w:rFonts w:ascii="Segoe UI" w:hAnsi="Segoe UI" w:cs="Segoe UI"/>
          <w:sz w:val="22"/>
          <w:szCs w:val="22"/>
        </w:rPr>
      </w:pPr>
      <w:r w:rsidRPr="005575F6">
        <w:rPr>
          <w:rFonts w:ascii="Segoe UI" w:hAnsi="Segoe UI" w:cs="Segoe UI"/>
          <w:sz w:val="22"/>
          <w:szCs w:val="22"/>
        </w:rPr>
        <w:t xml:space="preserve">Test </w:t>
      </w:r>
      <w:r>
        <w:rPr>
          <w:rFonts w:ascii="Segoe UI" w:hAnsi="Segoe UI" w:cs="Segoe UI"/>
          <w:sz w:val="22"/>
          <w:szCs w:val="22"/>
        </w:rPr>
        <w:t>success rate</w:t>
      </w:r>
    </w:p>
    <w:p w14:paraId="66270E59" w14:textId="77777777" w:rsidR="00BA6896" w:rsidRPr="00BA6896" w:rsidRDefault="00BA6896" w:rsidP="00BA6896">
      <w:pPr>
        <w:spacing w:after="120" w:line="240" w:lineRule="auto"/>
        <w:rPr>
          <w:rFonts w:ascii="Segoe UI" w:hAnsi="Segoe UI" w:cs="Segoe UI"/>
          <w:sz w:val="22"/>
          <w:szCs w:val="22"/>
        </w:rPr>
      </w:pPr>
      <w:r w:rsidRPr="00BA6896">
        <w:rPr>
          <w:rFonts w:ascii="Segoe UI" w:hAnsi="Segoe UI" w:cs="Segoe UI"/>
          <w:sz w:val="22"/>
          <w:szCs w:val="22"/>
          <w:u w:val="single"/>
        </w:rPr>
        <w:t>Change in patient management</w:t>
      </w:r>
    </w:p>
    <w:p w14:paraId="046D79E9" w14:textId="6EFCE686" w:rsidR="00030B4D" w:rsidRPr="00E83A3C" w:rsidRDefault="00030B4D" w:rsidP="00BA6896">
      <w:pPr>
        <w:pStyle w:val="ListParagraph"/>
        <w:numPr>
          <w:ilvl w:val="0"/>
          <w:numId w:val="6"/>
        </w:numPr>
        <w:spacing w:after="120" w:line="240" w:lineRule="auto"/>
        <w:rPr>
          <w:rFonts w:ascii="Segoe UI" w:hAnsi="Segoe UI" w:cs="Segoe UI"/>
          <w:sz w:val="22"/>
          <w:szCs w:val="22"/>
        </w:rPr>
      </w:pPr>
      <w:r w:rsidRPr="00E83A3C">
        <w:rPr>
          <w:rFonts w:ascii="Segoe UI" w:hAnsi="Segoe UI" w:cs="Segoe UI"/>
          <w:sz w:val="22"/>
          <w:szCs w:val="22"/>
        </w:rPr>
        <w:t>Time to treatment initiation</w:t>
      </w:r>
    </w:p>
    <w:p w14:paraId="1869F9B4" w14:textId="10A9EE44" w:rsidR="00BA6896" w:rsidRPr="00E83A3C" w:rsidRDefault="00030B4D" w:rsidP="00BA6896">
      <w:pPr>
        <w:pStyle w:val="ListParagraph"/>
        <w:numPr>
          <w:ilvl w:val="0"/>
          <w:numId w:val="6"/>
        </w:numPr>
        <w:spacing w:after="120" w:line="240" w:lineRule="auto"/>
        <w:rPr>
          <w:rFonts w:ascii="Segoe UI" w:hAnsi="Segoe UI" w:cs="Segoe UI"/>
          <w:sz w:val="22"/>
          <w:szCs w:val="22"/>
          <w:u w:val="single"/>
        </w:rPr>
      </w:pPr>
      <w:r>
        <w:rPr>
          <w:rFonts w:ascii="Segoe UI" w:eastAsia="Segoe UI" w:hAnsi="Segoe UI"/>
          <w:bCs/>
          <w:color w:val="000000"/>
          <w:sz w:val="22"/>
        </w:rPr>
        <w:t>Change in t</w:t>
      </w:r>
      <w:r w:rsidR="00BA6896" w:rsidRPr="00BA6896">
        <w:rPr>
          <w:rFonts w:ascii="Segoe UI" w:eastAsia="Segoe UI" w:hAnsi="Segoe UI"/>
          <w:bCs/>
          <w:color w:val="000000"/>
          <w:sz w:val="22"/>
        </w:rPr>
        <w:t xml:space="preserve">reatment </w:t>
      </w:r>
    </w:p>
    <w:p w14:paraId="282CB33C" w14:textId="0B280C7E" w:rsidR="00095956" w:rsidRDefault="00095956" w:rsidP="00BA6896">
      <w:pPr>
        <w:pStyle w:val="ListParagraph"/>
        <w:numPr>
          <w:ilvl w:val="0"/>
          <w:numId w:val="6"/>
        </w:numPr>
        <w:spacing w:after="120" w:line="240" w:lineRule="auto"/>
        <w:rPr>
          <w:rFonts w:ascii="Segoe UI" w:hAnsi="Segoe UI" w:cs="Segoe UI"/>
          <w:sz w:val="22"/>
          <w:szCs w:val="22"/>
          <w:u w:val="single"/>
        </w:rPr>
      </w:pPr>
      <w:r>
        <w:rPr>
          <w:rFonts w:ascii="Segoe UI" w:eastAsia="Segoe UI" w:hAnsi="Segoe UI"/>
          <w:bCs/>
          <w:color w:val="000000"/>
          <w:sz w:val="22"/>
        </w:rPr>
        <w:t>Rate of rebiopsy</w:t>
      </w:r>
    </w:p>
    <w:p w14:paraId="41047DCD" w14:textId="42141B59" w:rsidR="003B77CE" w:rsidRPr="00030B4D" w:rsidRDefault="003B77CE" w:rsidP="00030B4D">
      <w:pPr>
        <w:spacing w:after="120" w:line="240" w:lineRule="auto"/>
        <w:rPr>
          <w:rFonts w:ascii="Segoe UI" w:hAnsi="Segoe UI" w:cs="Segoe UI"/>
          <w:sz w:val="22"/>
          <w:szCs w:val="22"/>
          <w:u w:val="single"/>
        </w:rPr>
      </w:pPr>
      <w:r w:rsidRPr="00030B4D">
        <w:rPr>
          <w:rFonts w:ascii="Segoe UI" w:hAnsi="Segoe UI" w:cs="Segoe UI"/>
          <w:sz w:val="22"/>
          <w:szCs w:val="22"/>
          <w:u w:val="single"/>
        </w:rPr>
        <w:lastRenderedPageBreak/>
        <w:t>Test-related adverse events</w:t>
      </w:r>
    </w:p>
    <w:p w14:paraId="0FAA71C8" w14:textId="49C0E816" w:rsidR="003B77CE" w:rsidRPr="00E83A3C" w:rsidRDefault="003B77CE" w:rsidP="002E6B1B">
      <w:pPr>
        <w:pStyle w:val="ListParagraph"/>
        <w:numPr>
          <w:ilvl w:val="0"/>
          <w:numId w:val="6"/>
        </w:numPr>
        <w:spacing w:after="120" w:line="240" w:lineRule="auto"/>
        <w:rPr>
          <w:rFonts w:ascii="Segoe UI" w:hAnsi="Segoe UI" w:cs="Segoe UI"/>
          <w:sz w:val="22"/>
          <w:szCs w:val="22"/>
        </w:rPr>
      </w:pPr>
      <w:r w:rsidRPr="005575F6">
        <w:rPr>
          <w:rFonts w:ascii="Segoe UI" w:hAnsi="Segoe UI" w:cs="Segoe UI"/>
          <w:sz w:val="22"/>
          <w:szCs w:val="22"/>
        </w:rPr>
        <w:t>Adverse events related to venous blood sampling</w:t>
      </w:r>
    </w:p>
    <w:p w14:paraId="609ADB91" w14:textId="49A2545D" w:rsidR="003B77CE" w:rsidRPr="005575F6" w:rsidRDefault="002E6B1B" w:rsidP="003922D4">
      <w:pPr>
        <w:spacing w:after="120" w:line="240" w:lineRule="auto"/>
        <w:rPr>
          <w:rFonts w:ascii="Segoe UI" w:hAnsi="Segoe UI" w:cs="Segoe UI"/>
          <w:sz w:val="22"/>
          <w:szCs w:val="22"/>
          <w:u w:val="single"/>
        </w:rPr>
      </w:pPr>
      <w:r>
        <w:rPr>
          <w:rFonts w:ascii="Segoe UI" w:hAnsi="Segoe UI" w:cs="Segoe UI"/>
          <w:sz w:val="22"/>
          <w:szCs w:val="22"/>
          <w:u w:val="single"/>
        </w:rPr>
        <w:t>H</w:t>
      </w:r>
      <w:r w:rsidR="003B77CE" w:rsidRPr="005575F6">
        <w:rPr>
          <w:rFonts w:ascii="Segoe UI" w:hAnsi="Segoe UI" w:cs="Segoe UI"/>
          <w:sz w:val="22"/>
          <w:szCs w:val="22"/>
          <w:u w:val="single"/>
        </w:rPr>
        <w:t>ealth outcomes</w:t>
      </w:r>
    </w:p>
    <w:p w14:paraId="2E76C7E4" w14:textId="297022CA" w:rsidR="003B77CE" w:rsidRPr="005575F6" w:rsidRDefault="003B77CE" w:rsidP="003922D4">
      <w:pPr>
        <w:pStyle w:val="ListParagraph"/>
        <w:numPr>
          <w:ilvl w:val="0"/>
          <w:numId w:val="6"/>
        </w:numPr>
        <w:spacing w:after="120" w:line="240" w:lineRule="auto"/>
        <w:rPr>
          <w:rFonts w:ascii="Segoe UI" w:hAnsi="Segoe UI" w:cs="Segoe UI"/>
          <w:sz w:val="22"/>
          <w:szCs w:val="22"/>
        </w:rPr>
      </w:pPr>
      <w:r w:rsidRPr="005575F6">
        <w:rPr>
          <w:rFonts w:ascii="Segoe UI" w:hAnsi="Segoe UI" w:cs="Segoe UI"/>
          <w:sz w:val="22"/>
          <w:szCs w:val="22"/>
        </w:rPr>
        <w:t>OS</w:t>
      </w:r>
    </w:p>
    <w:p w14:paraId="1DDF2F13" w14:textId="2D1E4D4C" w:rsidR="003B77CE" w:rsidRPr="005575F6" w:rsidRDefault="003B77CE" w:rsidP="003922D4">
      <w:pPr>
        <w:pStyle w:val="ListParagraph"/>
        <w:numPr>
          <w:ilvl w:val="0"/>
          <w:numId w:val="6"/>
        </w:numPr>
        <w:spacing w:after="120" w:line="240" w:lineRule="auto"/>
        <w:rPr>
          <w:rFonts w:ascii="Segoe UI" w:hAnsi="Segoe UI" w:cs="Segoe UI"/>
          <w:sz w:val="22"/>
          <w:szCs w:val="22"/>
        </w:rPr>
      </w:pPr>
      <w:r w:rsidRPr="005575F6">
        <w:rPr>
          <w:rFonts w:ascii="Segoe UI" w:hAnsi="Segoe UI" w:cs="Segoe UI"/>
          <w:sz w:val="22"/>
          <w:szCs w:val="22"/>
        </w:rPr>
        <w:t>PFS</w:t>
      </w:r>
    </w:p>
    <w:p w14:paraId="755AB40F" w14:textId="62607042" w:rsidR="00B510DD" w:rsidRPr="005575F6" w:rsidRDefault="00B510DD" w:rsidP="003922D4">
      <w:pPr>
        <w:pStyle w:val="ListParagraph"/>
        <w:numPr>
          <w:ilvl w:val="0"/>
          <w:numId w:val="6"/>
        </w:numPr>
        <w:spacing w:after="120" w:line="240" w:lineRule="auto"/>
        <w:rPr>
          <w:rFonts w:ascii="Segoe UI" w:hAnsi="Segoe UI" w:cs="Segoe UI"/>
          <w:sz w:val="22"/>
          <w:szCs w:val="22"/>
        </w:rPr>
      </w:pPr>
      <w:r>
        <w:rPr>
          <w:rFonts w:ascii="Segoe UI" w:hAnsi="Segoe UI" w:cs="Segoe UI"/>
          <w:sz w:val="22"/>
          <w:szCs w:val="22"/>
        </w:rPr>
        <w:t>Quality of life</w:t>
      </w:r>
    </w:p>
    <w:p w14:paraId="161DBD0D" w14:textId="710042A1" w:rsidR="003B77CE" w:rsidRPr="005575F6" w:rsidRDefault="003B77CE" w:rsidP="003922D4">
      <w:pPr>
        <w:spacing w:after="120" w:line="240" w:lineRule="auto"/>
        <w:rPr>
          <w:rFonts w:ascii="Segoe UI" w:hAnsi="Segoe UI" w:cs="Segoe UI"/>
          <w:sz w:val="22"/>
          <w:szCs w:val="22"/>
          <w:u w:val="single"/>
        </w:rPr>
      </w:pPr>
      <w:r w:rsidRPr="005575F6">
        <w:rPr>
          <w:rFonts w:ascii="Segoe UI" w:hAnsi="Segoe UI" w:cs="Segoe UI"/>
          <w:sz w:val="22"/>
          <w:szCs w:val="22"/>
          <w:u w:val="single"/>
        </w:rPr>
        <w:t>Healthcare system</w:t>
      </w:r>
    </w:p>
    <w:p w14:paraId="0DEA6AB3" w14:textId="1F54779F" w:rsidR="003B77CE" w:rsidRPr="005575F6" w:rsidRDefault="003B77CE" w:rsidP="003922D4">
      <w:pPr>
        <w:pStyle w:val="ListParagraph"/>
        <w:numPr>
          <w:ilvl w:val="0"/>
          <w:numId w:val="6"/>
        </w:numPr>
        <w:spacing w:after="120" w:line="240" w:lineRule="auto"/>
        <w:rPr>
          <w:rFonts w:ascii="Segoe UI" w:hAnsi="Segoe UI" w:cs="Segoe UI"/>
          <w:sz w:val="22"/>
          <w:szCs w:val="22"/>
        </w:rPr>
      </w:pPr>
      <w:r w:rsidRPr="005575F6">
        <w:rPr>
          <w:rFonts w:ascii="Segoe UI" w:hAnsi="Segoe UI" w:cs="Segoe UI"/>
          <w:sz w:val="22"/>
          <w:szCs w:val="22"/>
        </w:rPr>
        <w:t>Utilisation</w:t>
      </w:r>
    </w:p>
    <w:p w14:paraId="750C19BC" w14:textId="55C661A8" w:rsidR="003B77CE" w:rsidRPr="005575F6" w:rsidRDefault="003B77CE" w:rsidP="003922D4">
      <w:pPr>
        <w:pStyle w:val="ListParagraph"/>
        <w:numPr>
          <w:ilvl w:val="0"/>
          <w:numId w:val="6"/>
        </w:numPr>
        <w:spacing w:after="120" w:line="240" w:lineRule="auto"/>
        <w:rPr>
          <w:rFonts w:ascii="Segoe UI" w:hAnsi="Segoe UI" w:cs="Segoe UI"/>
          <w:sz w:val="22"/>
          <w:szCs w:val="22"/>
        </w:rPr>
      </w:pPr>
      <w:r w:rsidRPr="005575F6">
        <w:rPr>
          <w:rFonts w:ascii="Segoe UI" w:hAnsi="Segoe UI" w:cs="Segoe UI"/>
          <w:sz w:val="22"/>
          <w:szCs w:val="22"/>
        </w:rPr>
        <w:t>Healthcare costs</w:t>
      </w:r>
    </w:p>
    <w:p w14:paraId="6C4430CA" w14:textId="25922C7F" w:rsidR="003B77CE" w:rsidRPr="005575F6" w:rsidRDefault="003B77CE" w:rsidP="003922D4">
      <w:pPr>
        <w:pStyle w:val="ListParagraph"/>
        <w:numPr>
          <w:ilvl w:val="0"/>
          <w:numId w:val="6"/>
        </w:numPr>
        <w:spacing w:after="120" w:line="240" w:lineRule="auto"/>
        <w:rPr>
          <w:rFonts w:ascii="Segoe UI" w:hAnsi="Segoe UI" w:cs="Segoe UI"/>
          <w:sz w:val="22"/>
          <w:szCs w:val="22"/>
        </w:rPr>
      </w:pPr>
      <w:r w:rsidRPr="005575F6">
        <w:rPr>
          <w:rFonts w:ascii="Segoe UI" w:hAnsi="Segoe UI" w:cs="Segoe UI"/>
          <w:sz w:val="22"/>
          <w:szCs w:val="22"/>
        </w:rPr>
        <w:t>Cost-effectiveness analysis</w:t>
      </w:r>
    </w:p>
    <w:p w14:paraId="232E4F42" w14:textId="2C53C0FA" w:rsidR="00207DAD" w:rsidRPr="005504CA" w:rsidRDefault="003B77CE" w:rsidP="00817DD1">
      <w:pPr>
        <w:pStyle w:val="ListParagraph"/>
        <w:numPr>
          <w:ilvl w:val="0"/>
          <w:numId w:val="6"/>
        </w:numPr>
        <w:spacing w:after="120" w:line="240" w:lineRule="auto"/>
        <w:rPr>
          <w:rFonts w:eastAsia="Segoe UI"/>
          <w:color w:val="000000"/>
        </w:rPr>
      </w:pPr>
      <w:r w:rsidRPr="005575F6">
        <w:rPr>
          <w:rFonts w:ascii="Segoe UI" w:hAnsi="Segoe UI" w:cs="Segoe UI"/>
          <w:sz w:val="22"/>
          <w:szCs w:val="22"/>
        </w:rPr>
        <w:t>Total cost to MBS and PBS</w:t>
      </w:r>
    </w:p>
    <w:p w14:paraId="51234613" w14:textId="7AC09804" w:rsidR="00566CF9" w:rsidRPr="003A2517" w:rsidRDefault="00566CF9" w:rsidP="003A2517">
      <w:pPr>
        <w:spacing w:after="0" w:line="240" w:lineRule="auto"/>
        <w:rPr>
          <w:rFonts w:ascii="Segoe UI" w:hAnsi="Segoe UI"/>
          <w:b/>
          <w:color w:val="002060"/>
          <w:sz w:val="32"/>
        </w:rPr>
      </w:pPr>
      <w:r w:rsidRPr="003A2517">
        <w:rPr>
          <w:rFonts w:ascii="Segoe UI" w:hAnsi="Segoe UI"/>
          <w:b/>
          <w:color w:val="002060"/>
          <w:sz w:val="32"/>
        </w:rPr>
        <w:t>Proposed MBS items</w:t>
      </w:r>
    </w:p>
    <w:p w14:paraId="65E4A37C" w14:textId="2226ABEA" w:rsidR="009C0554" w:rsidRDefault="009C0554" w:rsidP="009C0554">
      <w:pPr>
        <w:rPr>
          <w:rFonts w:ascii="Segoe UI" w:eastAsia="Segoe UI" w:hAnsi="Segoe UI"/>
          <w:b/>
          <w:color w:val="000000"/>
          <w:sz w:val="22"/>
        </w:rPr>
      </w:pPr>
      <w:r>
        <w:rPr>
          <w:rFonts w:ascii="Segoe UI" w:eastAsia="Segoe UI" w:hAnsi="Segoe UI"/>
          <w:b/>
          <w:color w:val="000000"/>
          <w:sz w:val="22"/>
        </w:rPr>
        <w:t>How is the technology/service funded at present? (for example: research funding; State-based funding; self-funded by patients; no funding or payments):</w:t>
      </w:r>
    </w:p>
    <w:p w14:paraId="76D17E7D" w14:textId="00EDFF0A" w:rsidR="00B005F8" w:rsidRDefault="00E44299" w:rsidP="005504CA">
      <w:pPr>
        <w:spacing w:after="120" w:line="240" w:lineRule="auto"/>
        <w:rPr>
          <w:rFonts w:ascii="Segoe UI" w:hAnsi="Segoe UI" w:cs="Segoe UI"/>
          <w:sz w:val="22"/>
          <w:szCs w:val="22"/>
        </w:rPr>
      </w:pPr>
      <w:r>
        <w:rPr>
          <w:rFonts w:ascii="Segoe UI" w:hAnsi="Segoe UI" w:cs="Segoe UI"/>
          <w:sz w:val="22"/>
          <w:szCs w:val="22"/>
        </w:rPr>
        <w:t>Currently, there is no government funding for liquid biopsy</w:t>
      </w:r>
      <w:r w:rsidR="00BD1178">
        <w:rPr>
          <w:rFonts w:ascii="Segoe UI" w:hAnsi="Segoe UI" w:cs="Segoe UI"/>
          <w:sz w:val="22"/>
          <w:szCs w:val="22"/>
        </w:rPr>
        <w:t>-based NGS testing</w:t>
      </w:r>
      <w:r w:rsidR="000421B7">
        <w:rPr>
          <w:rFonts w:ascii="Segoe UI" w:hAnsi="Segoe UI" w:cs="Segoe UI"/>
          <w:sz w:val="22"/>
          <w:szCs w:val="22"/>
        </w:rPr>
        <w:t xml:space="preserve"> for actionable </w:t>
      </w:r>
      <w:r w:rsidR="007A0BB9">
        <w:rPr>
          <w:rFonts w:ascii="Segoe UI" w:hAnsi="Segoe UI" w:cs="Segoe UI"/>
          <w:sz w:val="22"/>
          <w:szCs w:val="22"/>
        </w:rPr>
        <w:t>alterations</w:t>
      </w:r>
      <w:r w:rsidR="000421B7">
        <w:rPr>
          <w:rFonts w:ascii="Segoe UI" w:hAnsi="Segoe UI" w:cs="Segoe UI"/>
          <w:sz w:val="22"/>
          <w:szCs w:val="22"/>
        </w:rPr>
        <w:t xml:space="preserve"> in patients with NSCLC. </w:t>
      </w:r>
      <w:r w:rsidR="009D2E4C">
        <w:rPr>
          <w:rFonts w:ascii="Segoe UI" w:hAnsi="Segoe UI" w:cs="Segoe UI"/>
          <w:sz w:val="22"/>
          <w:szCs w:val="22"/>
        </w:rPr>
        <w:t>It is current</w:t>
      </w:r>
      <w:r w:rsidR="00E701EC" w:rsidRPr="00DB08A6">
        <w:rPr>
          <w:rFonts w:ascii="Segoe UI" w:hAnsi="Segoe UI" w:cs="Segoe UI"/>
          <w:sz w:val="22"/>
          <w:szCs w:val="22"/>
        </w:rPr>
        <w:t>ly</w:t>
      </w:r>
      <w:r w:rsidR="009D2E4C">
        <w:rPr>
          <w:rFonts w:ascii="Segoe UI" w:hAnsi="Segoe UI" w:cs="Segoe UI"/>
          <w:sz w:val="22"/>
          <w:szCs w:val="22"/>
        </w:rPr>
        <w:t xml:space="preserve"> self-funded by patients entirely or through research funding</w:t>
      </w:r>
      <w:r w:rsidR="00E701EC">
        <w:rPr>
          <w:rFonts w:ascii="Segoe UI" w:hAnsi="Segoe UI" w:cs="Segoe UI"/>
          <w:sz w:val="22"/>
          <w:szCs w:val="22"/>
        </w:rPr>
        <w:t>.</w:t>
      </w:r>
    </w:p>
    <w:p w14:paraId="212E410A" w14:textId="77777777" w:rsidR="009C0554" w:rsidRDefault="009C0554" w:rsidP="009C0554">
      <w:pPr>
        <w:spacing w:after="0" w:line="240" w:lineRule="auto"/>
        <w:rPr>
          <w:rFonts w:asciiTheme="minorHAnsi" w:eastAsia="Segoe UI" w:hAnsiTheme="minorHAnsi" w:cstheme="minorHAnsi"/>
          <w:color w:val="000000"/>
          <w:sz w:val="22"/>
          <w:szCs w:val="22"/>
        </w:rPr>
      </w:pPr>
    </w:p>
    <w:p w14:paraId="51442769" w14:textId="1A32ABDB" w:rsidR="00566CF9" w:rsidRDefault="00566CF9" w:rsidP="00AA7B17">
      <w:pPr>
        <w:rPr>
          <w:rFonts w:ascii="Segoe UI" w:hAnsi="Segoe UI" w:cs="Segoe UI"/>
          <w:b/>
          <w:bCs/>
          <w:sz w:val="22"/>
          <w:szCs w:val="22"/>
        </w:rPr>
      </w:pPr>
      <w:r w:rsidRPr="5B89C99F">
        <w:rPr>
          <w:rFonts w:ascii="Segoe UI" w:hAnsi="Segoe UI" w:cs="Segoe UI"/>
          <w:b/>
          <w:bCs/>
          <w:sz w:val="22"/>
          <w:szCs w:val="22"/>
        </w:rPr>
        <w:t xml:space="preserve">Please provide at least one proposed item with their descriptor and associated costs, for each </w:t>
      </w:r>
      <w:r w:rsidRPr="00AA7B17">
        <w:rPr>
          <w:rFonts w:ascii="Segoe UI" w:eastAsia="Segoe UI" w:hAnsi="Segoe UI"/>
          <w:b/>
          <w:color w:val="000000"/>
          <w:sz w:val="22"/>
        </w:rPr>
        <w:t>population</w:t>
      </w:r>
      <w:r w:rsidRPr="5B89C99F">
        <w:rPr>
          <w:rFonts w:ascii="Segoe UI" w:hAnsi="Segoe UI" w:cs="Segoe UI"/>
          <w:b/>
          <w:bCs/>
          <w:sz w:val="22"/>
          <w:szCs w:val="22"/>
        </w:rPr>
        <w:t xml:space="preserve">/Intervention: </w:t>
      </w:r>
      <w:r w:rsidR="0009097A" w:rsidRPr="5B89C99F">
        <w:rPr>
          <w:rFonts w:ascii="Segoe UI" w:hAnsi="Segoe UI" w:cs="Segoe UI"/>
          <w:sz w:val="22"/>
          <w:szCs w:val="22"/>
        </w:rPr>
        <w:t>(please copy the below questions and complete for each proposed item)</w:t>
      </w:r>
    </w:p>
    <w:p w14:paraId="470CCAF2" w14:textId="77777777" w:rsidR="00AA7B17" w:rsidRPr="00AA7B17" w:rsidRDefault="00AA7B17" w:rsidP="00AA7B17">
      <w:pPr>
        <w:spacing w:after="120" w:line="240" w:lineRule="auto"/>
        <w:rPr>
          <w:rFonts w:ascii="Segoe UI" w:hAnsi="Segoe UI" w:cs="Segoe UI"/>
          <w:sz w:val="22"/>
          <w:szCs w:val="22"/>
        </w:rPr>
      </w:pPr>
      <w:r w:rsidRPr="00AA7B17">
        <w:rPr>
          <w:rFonts w:ascii="Segoe UI" w:hAnsi="Segoe UI" w:cs="Segoe UI"/>
          <w:sz w:val="22"/>
          <w:szCs w:val="22"/>
        </w:rPr>
        <w:t>This application proposes the listing of a new MBS item for molecular testing in either patients with NSCLC (PICO set 1) or in patients with NSCLC for whom tissue-based testing is not an option or has failed (PICO set 2). For each of these PICO sets, two alternative MBS item descriptors are proposed. A reimbursement fee of $3,000.00 is proposed for all MBS item options.</w:t>
      </w:r>
    </w:p>
    <w:p w14:paraId="50D28958" w14:textId="77777777" w:rsidR="00AA7B17" w:rsidRPr="00AA7B17" w:rsidRDefault="00AA7B17" w:rsidP="00AA7B17">
      <w:pPr>
        <w:spacing w:after="120" w:line="240" w:lineRule="auto"/>
        <w:rPr>
          <w:rFonts w:ascii="Segoe UI" w:hAnsi="Segoe UI" w:cs="Segoe UI"/>
          <w:sz w:val="22"/>
          <w:szCs w:val="22"/>
        </w:rPr>
      </w:pPr>
      <w:r w:rsidRPr="00AA7B17">
        <w:rPr>
          <w:rFonts w:ascii="Segoe UI" w:hAnsi="Segoe UI" w:cs="Segoe UI"/>
          <w:sz w:val="22"/>
          <w:szCs w:val="22"/>
        </w:rPr>
        <w:t xml:space="preserve">This proposed fee has been determined following consultation with pathology labs that have experience providing the tissue-based and liquid biopsy-based NGS service in either a private or research capacity, and that include members of the RCPA. The fee accounts for the costs of specialised collection tubes, nucleic acid extraction, library preparation and sequencing, bioinformatics analysis, pathologist interpretation and reporting and pathology laboratory overheads. The cost breakdown of the proposed MBS item fee is provided in an attachment (Liquid biopsy cost breakdown for proposed MBS fee.xlsx). </w:t>
      </w:r>
    </w:p>
    <w:p w14:paraId="37EBD03B" w14:textId="77777777" w:rsidR="00AA7B17" w:rsidRPr="00AA7B17" w:rsidRDefault="00AA7B17" w:rsidP="00AA7B17">
      <w:pPr>
        <w:spacing w:after="120" w:line="240" w:lineRule="auto"/>
        <w:rPr>
          <w:rFonts w:ascii="Segoe UI" w:hAnsi="Segoe UI" w:cs="Segoe UI"/>
          <w:sz w:val="22"/>
          <w:szCs w:val="22"/>
        </w:rPr>
      </w:pPr>
      <w:r w:rsidRPr="00AA7B17">
        <w:rPr>
          <w:rFonts w:ascii="Segoe UI" w:hAnsi="Segoe UI" w:cs="Segoe UI"/>
          <w:sz w:val="22"/>
          <w:szCs w:val="22"/>
        </w:rPr>
        <w:t xml:space="preserve">The proposed fee is necessarily higher than the reimbursement currently offered for tissue-based testing. As highlighted by the RCPA in their statement of clinical relevance, the reimbursement for liquid biopsy would need to be significantly higher than tissue-based testing due to the higher sensitivity assays that are required that are costlier per test than tissue-based testing. Due to the low </w:t>
      </w:r>
      <w:proofErr w:type="spellStart"/>
      <w:r w:rsidRPr="00AA7B17">
        <w:rPr>
          <w:rFonts w:ascii="Segoe UI" w:hAnsi="Segoe UI" w:cs="Segoe UI"/>
          <w:sz w:val="22"/>
          <w:szCs w:val="22"/>
        </w:rPr>
        <w:t>ctDNA</w:t>
      </w:r>
      <w:proofErr w:type="spellEnd"/>
      <w:r w:rsidRPr="00AA7B17">
        <w:rPr>
          <w:rFonts w:ascii="Segoe UI" w:hAnsi="Segoe UI" w:cs="Segoe UI"/>
          <w:sz w:val="22"/>
          <w:szCs w:val="22"/>
        </w:rPr>
        <w:t xml:space="preserve"> fraction in cfDNA, a higher sequencing depth is required for a liquid biopsy to provide the sensitivity needed to accurately detect variants. There was strong consensus among the pathology laboratories regarding a potential reimbursement fee for liquid biopsy, which was in line with the RCPA’s position, and the cost of homologous recombination deficiency (HRD) status testing, reimbursed at $3,000.00 (MBS item 73307), was considered a reasonable benchmark with respect to the level of sequencing and resources required.</w:t>
      </w:r>
    </w:p>
    <w:p w14:paraId="6CA04A69" w14:textId="77777777" w:rsidR="00AA7B17" w:rsidRPr="00AA7B17" w:rsidRDefault="00AA7B17" w:rsidP="00AA7B17">
      <w:pPr>
        <w:spacing w:after="120" w:line="240" w:lineRule="auto"/>
        <w:rPr>
          <w:rFonts w:ascii="Segoe UI" w:hAnsi="Segoe UI" w:cs="Segoe UI"/>
          <w:sz w:val="22"/>
          <w:szCs w:val="22"/>
        </w:rPr>
      </w:pPr>
      <w:r w:rsidRPr="00AA7B17">
        <w:rPr>
          <w:rFonts w:ascii="Segoe UI" w:hAnsi="Segoe UI" w:cs="Segoe UI"/>
          <w:sz w:val="22"/>
          <w:szCs w:val="22"/>
        </w:rPr>
        <w:lastRenderedPageBreak/>
        <w:t xml:space="preserve">Assay costs are incorporated into the library preparation and sequencing components of the cost breakdown, forming the largest portion of the total cost. The proposed fee covers the characterisation of the 11 genes specified in the proposed MBS items and provides scope for additional genes to be added as more targeted therapies become available on the PBS. </w:t>
      </w:r>
    </w:p>
    <w:p w14:paraId="5C539C53" w14:textId="77777777" w:rsidR="00AA7B17" w:rsidRPr="00AA7B17" w:rsidRDefault="00AA7B17" w:rsidP="00AA7B17">
      <w:pPr>
        <w:spacing w:after="120" w:line="240" w:lineRule="auto"/>
        <w:rPr>
          <w:rFonts w:ascii="Segoe UI" w:hAnsi="Segoe UI" w:cs="Segoe UI"/>
          <w:sz w:val="22"/>
          <w:szCs w:val="22"/>
        </w:rPr>
      </w:pPr>
      <w:r w:rsidRPr="00AA7B17">
        <w:rPr>
          <w:rFonts w:ascii="Segoe UI" w:hAnsi="Segoe UI" w:cs="Segoe UI"/>
          <w:sz w:val="22"/>
          <w:szCs w:val="22"/>
        </w:rPr>
        <w:t xml:space="preserve">Other variables in the practical and technical logistics of delivering a liquid biopsy service can factor into the cost of a liquid biopsy test per patient. All pathology labs consulted emphasised that a key consideration driving up the cost per patient with liquid biopsy over tissue-based NGS is economies of scale, where multiple samples (patients) must be run in a batch for the test to be cost-effective. Running fewer than the maximum allowed number of samples at a time becomes more costly as the same amount of resource and consumables are used. Nevertheless, this may be required in cases of clinical urgency, even as the listing of liquid biopsy on the MBS is anticipated to increase the number of requests for the service, thus the proposed item fee factors in the potential need for the assay to be run below maximum capacity. </w:t>
      </w:r>
    </w:p>
    <w:p w14:paraId="0EA0F180" w14:textId="77777777" w:rsidR="00AA7B17" w:rsidRPr="00AA7B17" w:rsidRDefault="00AA7B17" w:rsidP="00AA7B17">
      <w:pPr>
        <w:spacing w:after="120" w:line="240" w:lineRule="auto"/>
        <w:rPr>
          <w:rFonts w:ascii="Segoe UI" w:hAnsi="Segoe UI" w:cs="Segoe UI"/>
          <w:sz w:val="22"/>
          <w:szCs w:val="22"/>
        </w:rPr>
      </w:pPr>
      <w:r w:rsidRPr="00AA7B17">
        <w:rPr>
          <w:rFonts w:ascii="Segoe UI" w:hAnsi="Segoe UI" w:cs="Segoe UI"/>
          <w:sz w:val="22"/>
          <w:szCs w:val="22"/>
        </w:rPr>
        <w:t xml:space="preserve">Pathology overhead costs include the maintenance and service of instruments, data storage, quality assurance programmes, validation, rental and staffing. </w:t>
      </w:r>
    </w:p>
    <w:p w14:paraId="03503EF6" w14:textId="7DCACDAE" w:rsidR="15AA3089" w:rsidRPr="00AA7B17" w:rsidRDefault="00AA7B17" w:rsidP="00AA7B17">
      <w:pPr>
        <w:spacing w:after="120" w:line="240" w:lineRule="auto"/>
        <w:rPr>
          <w:rFonts w:ascii="Segoe UI" w:hAnsi="Segoe UI" w:cs="Segoe UI"/>
          <w:sz w:val="22"/>
          <w:szCs w:val="22"/>
        </w:rPr>
      </w:pPr>
      <w:r w:rsidRPr="00AA7B17">
        <w:rPr>
          <w:rFonts w:ascii="Segoe UI" w:hAnsi="Segoe UI" w:cs="Segoe UI"/>
          <w:sz w:val="22"/>
          <w:szCs w:val="22"/>
        </w:rPr>
        <w:t xml:space="preserve">With the above considerations, the estimated total cost per test according to the pathology labs surveyed for this application was in the range of $2,000.00 to $3,500.00, dependent upon on the panel size, sequencing depth and sample throughput. Based on the consensus of the feedback received and benchmarking against the HRD test, a total fee of $3,000 per patient is proposed as a reasonable fee for liquid biopsy. This would cover the necessary sequencing </w:t>
      </w:r>
      <w:proofErr w:type="gramStart"/>
      <w:r w:rsidRPr="00AA7B17">
        <w:rPr>
          <w:rFonts w:ascii="Segoe UI" w:hAnsi="Segoe UI" w:cs="Segoe UI"/>
          <w:sz w:val="22"/>
          <w:szCs w:val="22"/>
        </w:rPr>
        <w:t>depth</w:t>
      </w:r>
      <w:proofErr w:type="gramEnd"/>
      <w:r w:rsidRPr="00AA7B17">
        <w:rPr>
          <w:rFonts w:ascii="Segoe UI" w:hAnsi="Segoe UI" w:cs="Segoe UI"/>
          <w:sz w:val="22"/>
          <w:szCs w:val="22"/>
        </w:rPr>
        <w:t xml:space="preserve"> and the minimum genes listed in the MBS item description and ensure that minimal or no out-of-pocket costs to the patient.</w:t>
      </w:r>
    </w:p>
    <w:p w14:paraId="3EA8BF30" w14:textId="6A06CBB0" w:rsidR="00566CF9" w:rsidRDefault="00566CF9" w:rsidP="00566CF9">
      <w:pPr>
        <w:spacing w:after="0" w:line="240" w:lineRule="auto"/>
        <w:rPr>
          <w:rFonts w:ascii="Segoe UI" w:eastAsia="Segoe UI" w:hAnsi="Segoe UI"/>
          <w:b/>
          <w:color w:val="000000"/>
          <w:sz w:val="22"/>
        </w:rPr>
      </w:pPr>
    </w:p>
    <w:p w14:paraId="253DA80D" w14:textId="7E835391" w:rsidR="00836A15" w:rsidRPr="00836A15" w:rsidRDefault="00836A15" w:rsidP="00566CF9">
      <w:pPr>
        <w:spacing w:after="0" w:line="240" w:lineRule="auto"/>
        <w:rPr>
          <w:rFonts w:ascii="Segoe UI" w:eastAsia="Segoe UI" w:hAnsi="Segoe UI"/>
          <w:b/>
          <w:color w:val="000000"/>
          <w:sz w:val="22"/>
        </w:rPr>
      </w:pPr>
      <w:r w:rsidRPr="00836A15">
        <w:rPr>
          <w:rFonts w:ascii="Segoe UI" w:eastAsia="Segoe UI" w:hAnsi="Segoe UI"/>
          <w:b/>
          <w:color w:val="000000"/>
          <w:sz w:val="22"/>
        </w:rPr>
        <w:t>Proposed item details</w:t>
      </w:r>
      <w:r>
        <w:rPr>
          <w:rFonts w:ascii="Segoe UI" w:eastAsia="Segoe UI" w:hAnsi="Segoe UI"/>
          <w:b/>
          <w:color w:val="000000"/>
          <w:sz w:val="22"/>
        </w:rPr>
        <w:t xml:space="preserve"> </w:t>
      </w:r>
      <w:r w:rsidR="00D97424">
        <w:rPr>
          <w:rFonts w:ascii="Segoe UI" w:eastAsia="Segoe UI" w:hAnsi="Segoe UI"/>
          <w:b/>
          <w:color w:val="000000"/>
          <w:sz w:val="22"/>
        </w:rPr>
        <w:t>– Option A</w:t>
      </w:r>
    </w:p>
    <w:p w14:paraId="17C1E836" w14:textId="5001B00A" w:rsidR="00836A15" w:rsidRDefault="00836A15" w:rsidP="00566CF9">
      <w:pPr>
        <w:spacing w:after="0" w:line="240" w:lineRule="auto"/>
        <w:rPr>
          <w:rFonts w:ascii="Segoe UI" w:eastAsia="Segoe UI" w:hAnsi="Segoe UI"/>
          <w:bCs/>
          <w:color w:val="000000"/>
          <w:sz w:val="22"/>
        </w:rPr>
      </w:pPr>
    </w:p>
    <w:tbl>
      <w:tblPr>
        <w:tblStyle w:val="TableGrid"/>
        <w:tblW w:w="0" w:type="auto"/>
        <w:tblLook w:val="04A0" w:firstRow="1" w:lastRow="0" w:firstColumn="1" w:lastColumn="0" w:noHBand="0" w:noVBand="1"/>
      </w:tblPr>
      <w:tblGrid>
        <w:gridCol w:w="3256"/>
        <w:gridCol w:w="6209"/>
      </w:tblGrid>
      <w:tr w:rsidR="00A05B4D" w14:paraId="550CA6B5" w14:textId="77777777" w:rsidTr="00A05B4D">
        <w:tc>
          <w:tcPr>
            <w:tcW w:w="3256" w:type="dxa"/>
          </w:tcPr>
          <w:p w14:paraId="392E8065" w14:textId="4DAF87B3" w:rsidR="00A05B4D" w:rsidRPr="00A05B4D" w:rsidRDefault="00A05B4D" w:rsidP="00A05B4D">
            <w:pPr>
              <w:spacing w:after="120"/>
              <w:rPr>
                <w:rFonts w:ascii="Segoe UI" w:eastAsia="Segoe UI" w:hAnsi="Segoe UI"/>
                <w:bCs/>
                <w:color w:val="000000"/>
                <w:sz w:val="20"/>
                <w:szCs w:val="20"/>
              </w:rPr>
            </w:pPr>
            <w:bookmarkStart w:id="5" w:name="_Hlk121232719"/>
            <w:r w:rsidRPr="00A05B4D">
              <w:rPr>
                <w:rFonts w:ascii="Segoe UI" w:eastAsia="Segoe UI" w:hAnsi="Segoe UI"/>
                <w:bCs/>
                <w:color w:val="000000"/>
                <w:sz w:val="20"/>
                <w:szCs w:val="20"/>
              </w:rPr>
              <w:t>MBS item number (where used as a template for the proposed item)</w:t>
            </w:r>
          </w:p>
        </w:tc>
        <w:tc>
          <w:tcPr>
            <w:tcW w:w="6209" w:type="dxa"/>
          </w:tcPr>
          <w:p w14:paraId="4800781C" w14:textId="4116D795" w:rsidR="00A05B4D" w:rsidRPr="00896B34" w:rsidRDefault="00DA5473" w:rsidP="00896B34">
            <w:pPr>
              <w:spacing w:after="120"/>
              <w:rPr>
                <w:rFonts w:ascii="Segoe UI" w:eastAsia="Segoe UI" w:hAnsi="Segoe UI"/>
                <w:bCs/>
                <w:color w:val="000000"/>
                <w:sz w:val="20"/>
                <w:szCs w:val="20"/>
              </w:rPr>
            </w:pPr>
            <w:r w:rsidRPr="00896B34">
              <w:rPr>
                <w:rFonts w:ascii="Segoe UI" w:eastAsia="Segoe UI" w:hAnsi="Segoe UI"/>
                <w:bCs/>
                <w:color w:val="000000"/>
                <w:sz w:val="20"/>
                <w:szCs w:val="20"/>
              </w:rPr>
              <w:t>MBS items 73445, 73446, 73447 and 73448 (haematological cancer panel</w:t>
            </w:r>
            <w:r w:rsidR="00597A3E" w:rsidRPr="00896B34">
              <w:rPr>
                <w:rFonts w:ascii="Segoe UI" w:eastAsia="Segoe UI" w:hAnsi="Segoe UI"/>
                <w:bCs/>
                <w:color w:val="000000"/>
                <w:sz w:val="20"/>
                <w:szCs w:val="20"/>
              </w:rPr>
              <w:t xml:space="preserve"> tests</w:t>
            </w:r>
            <w:r w:rsidRPr="00896B34">
              <w:rPr>
                <w:rFonts w:ascii="Segoe UI" w:eastAsia="Segoe UI" w:hAnsi="Segoe UI"/>
                <w:bCs/>
                <w:color w:val="000000"/>
                <w:sz w:val="20"/>
                <w:szCs w:val="20"/>
              </w:rPr>
              <w:t>) are used as a template for the proposed item descriptor</w:t>
            </w:r>
          </w:p>
        </w:tc>
      </w:tr>
      <w:tr w:rsidR="00A05B4D" w14:paraId="28C30EF6" w14:textId="77777777" w:rsidTr="00A05B4D">
        <w:tc>
          <w:tcPr>
            <w:tcW w:w="3256" w:type="dxa"/>
          </w:tcPr>
          <w:p w14:paraId="6164541B" w14:textId="67698528" w:rsidR="00A05B4D" w:rsidRPr="00A05B4D" w:rsidRDefault="00A05B4D" w:rsidP="00A05B4D">
            <w:pPr>
              <w:spacing w:after="120"/>
              <w:rPr>
                <w:rFonts w:ascii="Segoe UI" w:eastAsia="Segoe UI" w:hAnsi="Segoe UI"/>
                <w:bCs/>
                <w:color w:val="000000"/>
                <w:sz w:val="20"/>
                <w:szCs w:val="20"/>
              </w:rPr>
            </w:pPr>
            <w:r w:rsidRPr="00A05B4D">
              <w:rPr>
                <w:rFonts w:ascii="Segoe UI" w:eastAsia="Segoe UI" w:hAnsi="Segoe UI"/>
                <w:bCs/>
                <w:color w:val="000000"/>
                <w:sz w:val="20"/>
                <w:szCs w:val="20"/>
              </w:rPr>
              <w:t>Category number</w:t>
            </w:r>
          </w:p>
        </w:tc>
        <w:tc>
          <w:tcPr>
            <w:tcW w:w="6209" w:type="dxa"/>
          </w:tcPr>
          <w:p w14:paraId="60FB6E4B" w14:textId="0FC191D4" w:rsidR="00A05B4D" w:rsidRPr="00896B34" w:rsidRDefault="000C01D4" w:rsidP="00896B34">
            <w:pPr>
              <w:spacing w:after="120"/>
              <w:rPr>
                <w:rFonts w:ascii="Segoe UI" w:eastAsia="Segoe UI" w:hAnsi="Segoe UI"/>
                <w:bCs/>
                <w:color w:val="000000"/>
                <w:sz w:val="20"/>
                <w:szCs w:val="20"/>
              </w:rPr>
            </w:pPr>
            <w:r w:rsidRPr="00896B34">
              <w:rPr>
                <w:rFonts w:ascii="Segoe UI" w:eastAsia="Segoe UI" w:hAnsi="Segoe UI"/>
                <w:bCs/>
                <w:color w:val="000000"/>
                <w:sz w:val="20"/>
                <w:szCs w:val="20"/>
              </w:rPr>
              <w:t>6</w:t>
            </w:r>
          </w:p>
        </w:tc>
      </w:tr>
      <w:tr w:rsidR="00A05B4D" w14:paraId="27CB821A" w14:textId="77777777" w:rsidTr="00A05B4D">
        <w:tc>
          <w:tcPr>
            <w:tcW w:w="3256" w:type="dxa"/>
          </w:tcPr>
          <w:p w14:paraId="5E21B36E" w14:textId="39749155" w:rsidR="00A05B4D" w:rsidRPr="00A05B4D" w:rsidRDefault="00A05B4D" w:rsidP="00A05B4D">
            <w:pPr>
              <w:spacing w:after="120"/>
              <w:rPr>
                <w:rFonts w:ascii="Segoe UI" w:eastAsia="Segoe UI" w:hAnsi="Segoe UI"/>
                <w:bCs/>
                <w:color w:val="000000"/>
                <w:sz w:val="20"/>
                <w:szCs w:val="20"/>
              </w:rPr>
            </w:pPr>
            <w:r w:rsidRPr="00A05B4D">
              <w:rPr>
                <w:rFonts w:ascii="Segoe UI" w:eastAsia="Segoe UI" w:hAnsi="Segoe UI"/>
                <w:bCs/>
                <w:color w:val="000000"/>
                <w:sz w:val="20"/>
                <w:szCs w:val="20"/>
              </w:rPr>
              <w:t>Category description</w:t>
            </w:r>
          </w:p>
        </w:tc>
        <w:tc>
          <w:tcPr>
            <w:tcW w:w="6209" w:type="dxa"/>
          </w:tcPr>
          <w:p w14:paraId="4DED686A" w14:textId="5F0A0FFC" w:rsidR="00A05B4D" w:rsidRPr="00896B34" w:rsidRDefault="002766C4" w:rsidP="00896B34">
            <w:pPr>
              <w:spacing w:after="120"/>
              <w:rPr>
                <w:rFonts w:ascii="Segoe UI" w:eastAsia="Segoe UI" w:hAnsi="Segoe UI"/>
                <w:bCs/>
                <w:color w:val="000000"/>
                <w:sz w:val="20"/>
                <w:szCs w:val="20"/>
              </w:rPr>
            </w:pPr>
            <w:r w:rsidRPr="00896B34">
              <w:rPr>
                <w:rFonts w:ascii="Segoe UI" w:eastAsia="Segoe UI" w:hAnsi="Segoe UI"/>
                <w:bCs/>
                <w:color w:val="000000"/>
                <w:sz w:val="20"/>
                <w:szCs w:val="20"/>
              </w:rPr>
              <w:t>Pathology services</w:t>
            </w:r>
            <w:r w:rsidR="00C46F11" w:rsidRPr="00896B34">
              <w:rPr>
                <w:rFonts w:ascii="Segoe UI" w:eastAsia="Segoe UI" w:hAnsi="Segoe UI"/>
                <w:bCs/>
                <w:color w:val="000000"/>
                <w:sz w:val="20"/>
                <w:szCs w:val="20"/>
              </w:rPr>
              <w:t xml:space="preserve"> –</w:t>
            </w:r>
            <w:r w:rsidR="001B5E61" w:rsidRPr="00896B34">
              <w:rPr>
                <w:rFonts w:ascii="Segoe UI" w:eastAsia="Segoe UI" w:hAnsi="Segoe UI"/>
                <w:bCs/>
                <w:color w:val="000000"/>
                <w:sz w:val="20"/>
                <w:szCs w:val="20"/>
              </w:rPr>
              <w:t xml:space="preserve"> </w:t>
            </w:r>
            <w:r w:rsidR="00C46F11" w:rsidRPr="00896B34">
              <w:rPr>
                <w:rFonts w:ascii="Segoe UI" w:eastAsia="Segoe UI" w:hAnsi="Segoe UI"/>
                <w:bCs/>
                <w:color w:val="000000"/>
                <w:sz w:val="20"/>
                <w:szCs w:val="20"/>
              </w:rPr>
              <w:t>P7 Genetics</w:t>
            </w:r>
          </w:p>
        </w:tc>
      </w:tr>
      <w:tr w:rsidR="00A05B4D" w14:paraId="7AF5F341" w14:textId="77777777" w:rsidTr="00A05B4D">
        <w:tc>
          <w:tcPr>
            <w:tcW w:w="3256" w:type="dxa"/>
          </w:tcPr>
          <w:p w14:paraId="454ADFE2" w14:textId="5F0060E6" w:rsidR="00A05B4D" w:rsidRPr="00A05B4D" w:rsidRDefault="00A05B4D" w:rsidP="00A05B4D">
            <w:pPr>
              <w:spacing w:after="120"/>
              <w:rPr>
                <w:rFonts w:ascii="Segoe UI" w:eastAsia="Segoe UI" w:hAnsi="Segoe UI"/>
                <w:bCs/>
                <w:color w:val="000000"/>
                <w:sz w:val="20"/>
                <w:szCs w:val="20"/>
              </w:rPr>
            </w:pPr>
            <w:r w:rsidRPr="00A05B4D">
              <w:rPr>
                <w:rFonts w:ascii="Segoe UI" w:eastAsia="Segoe UI" w:hAnsi="Segoe UI"/>
                <w:bCs/>
                <w:color w:val="000000"/>
                <w:sz w:val="20"/>
                <w:szCs w:val="20"/>
              </w:rPr>
              <w:t>Proposed item descriptor</w:t>
            </w:r>
          </w:p>
        </w:tc>
        <w:tc>
          <w:tcPr>
            <w:tcW w:w="6209" w:type="dxa"/>
          </w:tcPr>
          <w:p w14:paraId="37C0402D" w14:textId="77777777" w:rsidR="00662A91" w:rsidRPr="00896B34" w:rsidRDefault="00662A91" w:rsidP="00662A91">
            <w:pPr>
              <w:spacing w:after="120"/>
              <w:rPr>
                <w:rFonts w:ascii="Segoe UI" w:eastAsia="Segoe UI" w:hAnsi="Segoe UI"/>
                <w:bCs/>
                <w:color w:val="000000"/>
                <w:sz w:val="20"/>
                <w:szCs w:val="20"/>
              </w:rPr>
            </w:pPr>
            <w:r w:rsidRPr="00896B34">
              <w:rPr>
                <w:rFonts w:ascii="Segoe UI" w:eastAsia="Segoe UI" w:hAnsi="Segoe UI"/>
                <w:bCs/>
                <w:color w:val="000000"/>
                <w:sz w:val="20"/>
                <w:szCs w:val="20"/>
              </w:rPr>
              <w:t>Characterisation of a variant or variants in a multi-gene panel using cell-free nucleic acid from plasma sample, requested by, or on behalf of, a specialist or consultant physician, to inform the clinical management of patient with NSCLC, in whom tissue testing is not an option or has failed. </w:t>
            </w:r>
          </w:p>
          <w:p w14:paraId="647BC308" w14:textId="264C1F67" w:rsidR="00A05B4D" w:rsidRPr="00896B34" w:rsidRDefault="002C55F3" w:rsidP="00B53DC3">
            <w:pPr>
              <w:spacing w:after="120"/>
              <w:rPr>
                <w:rFonts w:ascii="Segoe UI" w:eastAsia="Segoe UI" w:hAnsi="Segoe UI"/>
                <w:bCs/>
                <w:color w:val="000000"/>
                <w:sz w:val="20"/>
                <w:szCs w:val="20"/>
              </w:rPr>
            </w:pPr>
            <w:r w:rsidRPr="00896B34">
              <w:rPr>
                <w:rFonts w:ascii="Segoe UI" w:eastAsia="Segoe UI" w:hAnsi="Segoe UI"/>
                <w:bCs/>
                <w:color w:val="000000"/>
                <w:sz w:val="20"/>
                <w:szCs w:val="20"/>
              </w:rPr>
              <w:t xml:space="preserve">Testing should include, but not be restricted to, </w:t>
            </w:r>
            <w:r w:rsidR="009412BD" w:rsidRPr="00896B34">
              <w:rPr>
                <w:rFonts w:ascii="Segoe UI" w:eastAsia="Segoe UI" w:hAnsi="Segoe UI"/>
                <w:bCs/>
                <w:color w:val="000000"/>
                <w:sz w:val="20"/>
                <w:szCs w:val="20"/>
              </w:rPr>
              <w:t>actionable</w:t>
            </w:r>
            <w:r w:rsidRPr="00896B34">
              <w:rPr>
                <w:rFonts w:ascii="Segoe UI" w:eastAsia="Segoe UI" w:hAnsi="Segoe UI"/>
                <w:bCs/>
                <w:color w:val="000000"/>
                <w:sz w:val="20"/>
                <w:szCs w:val="20"/>
              </w:rPr>
              <w:t xml:space="preserve"> </w:t>
            </w:r>
            <w:r w:rsidR="007A0BB9" w:rsidRPr="00896B34">
              <w:rPr>
                <w:rFonts w:ascii="Segoe UI" w:eastAsia="Segoe UI" w:hAnsi="Segoe UI"/>
                <w:bCs/>
                <w:color w:val="000000"/>
                <w:sz w:val="20"/>
                <w:szCs w:val="20"/>
              </w:rPr>
              <w:t>alterations</w:t>
            </w:r>
            <w:r w:rsidRPr="00896B34">
              <w:rPr>
                <w:rFonts w:ascii="Segoe UI" w:eastAsia="Segoe UI" w:hAnsi="Segoe UI"/>
                <w:bCs/>
                <w:color w:val="000000"/>
                <w:sz w:val="20"/>
                <w:szCs w:val="20"/>
              </w:rPr>
              <w:t xml:space="preserve"> as described in relevant international </w:t>
            </w:r>
            <w:r w:rsidR="00996B1F" w:rsidRPr="00896B34">
              <w:rPr>
                <w:rFonts w:ascii="Segoe UI" w:eastAsia="Segoe UI" w:hAnsi="Segoe UI"/>
                <w:bCs/>
                <w:color w:val="000000"/>
                <w:sz w:val="20"/>
                <w:szCs w:val="20"/>
              </w:rPr>
              <w:t>and/or local</w:t>
            </w:r>
            <w:r w:rsidR="00662A91" w:rsidRPr="00896B34">
              <w:rPr>
                <w:rFonts w:ascii="Segoe UI" w:eastAsia="Segoe UI" w:hAnsi="Segoe UI"/>
                <w:bCs/>
                <w:color w:val="000000"/>
                <w:sz w:val="20"/>
                <w:szCs w:val="20"/>
              </w:rPr>
              <w:t xml:space="preserve"> </w:t>
            </w:r>
            <w:r w:rsidRPr="00896B34">
              <w:rPr>
                <w:rFonts w:ascii="Segoe UI" w:eastAsia="Segoe UI" w:hAnsi="Segoe UI"/>
                <w:bCs/>
                <w:color w:val="000000"/>
                <w:sz w:val="20"/>
                <w:szCs w:val="20"/>
              </w:rPr>
              <w:t>guidelines</w:t>
            </w:r>
            <w:r w:rsidR="00C05D70" w:rsidRPr="00896B34">
              <w:rPr>
                <w:rFonts w:ascii="Segoe UI" w:eastAsia="Segoe UI" w:hAnsi="Segoe UI"/>
                <w:bCs/>
                <w:color w:val="000000"/>
                <w:sz w:val="20"/>
                <w:szCs w:val="20"/>
              </w:rPr>
              <w:t>, such as EGFR, BRAF, KRAS, METexon14</w:t>
            </w:r>
            <w:r w:rsidR="00531852" w:rsidRPr="00896B34">
              <w:rPr>
                <w:rFonts w:ascii="Segoe UI" w:eastAsia="Segoe UI" w:hAnsi="Segoe UI"/>
                <w:bCs/>
                <w:color w:val="000000"/>
                <w:sz w:val="20"/>
                <w:szCs w:val="20"/>
              </w:rPr>
              <w:t>sk</w:t>
            </w:r>
            <w:r w:rsidR="00C05D70" w:rsidRPr="00896B34">
              <w:rPr>
                <w:rFonts w:ascii="Segoe UI" w:eastAsia="Segoe UI" w:hAnsi="Segoe UI"/>
                <w:bCs/>
                <w:color w:val="000000"/>
                <w:sz w:val="20"/>
                <w:szCs w:val="20"/>
              </w:rPr>
              <w:t>, ERBB2 (HER2), ALK, ROS1, RET, NTRK1, NTRK2 and NTRK3</w:t>
            </w:r>
            <w:r w:rsidR="00662A91" w:rsidRPr="00896B34">
              <w:rPr>
                <w:rFonts w:ascii="Segoe UI" w:eastAsia="Segoe UI" w:hAnsi="Segoe UI"/>
                <w:bCs/>
                <w:color w:val="000000"/>
                <w:sz w:val="20"/>
                <w:szCs w:val="20"/>
              </w:rPr>
              <w:t>. </w:t>
            </w:r>
          </w:p>
        </w:tc>
      </w:tr>
      <w:tr w:rsidR="008605F8" w14:paraId="2C0CA02D" w14:textId="77777777" w:rsidTr="00A05B4D">
        <w:tc>
          <w:tcPr>
            <w:tcW w:w="3256" w:type="dxa"/>
          </w:tcPr>
          <w:p w14:paraId="4881ED4A" w14:textId="6F25EF4B" w:rsidR="008605F8" w:rsidRPr="00A05B4D" w:rsidRDefault="008605F8" w:rsidP="008605F8">
            <w:pPr>
              <w:spacing w:after="120"/>
              <w:rPr>
                <w:rFonts w:ascii="Segoe UI" w:eastAsia="Segoe UI" w:hAnsi="Segoe UI"/>
                <w:bCs/>
                <w:color w:val="000000"/>
                <w:sz w:val="20"/>
                <w:szCs w:val="20"/>
              </w:rPr>
            </w:pPr>
            <w:r w:rsidRPr="00A05B4D">
              <w:rPr>
                <w:rFonts w:ascii="Segoe UI" w:eastAsia="Segoe UI" w:hAnsi="Segoe UI"/>
                <w:bCs/>
                <w:color w:val="000000"/>
                <w:sz w:val="20"/>
                <w:szCs w:val="20"/>
              </w:rPr>
              <w:t>Proposed MBS fee</w:t>
            </w:r>
          </w:p>
        </w:tc>
        <w:tc>
          <w:tcPr>
            <w:tcW w:w="6209" w:type="dxa"/>
          </w:tcPr>
          <w:p w14:paraId="3B790048" w14:textId="31BB26C1" w:rsidR="008605F8" w:rsidRPr="00356736" w:rsidRDefault="008605F8" w:rsidP="008605F8">
            <w:pPr>
              <w:rPr>
                <w:rFonts w:ascii="Segoe UI" w:hAnsi="Segoe UI" w:cs="Segoe UI"/>
                <w:sz w:val="22"/>
                <w:szCs w:val="22"/>
              </w:rPr>
            </w:pPr>
            <w:r w:rsidRPr="00D61A27">
              <w:rPr>
                <w:rFonts w:ascii="Segoe UI" w:hAnsi="Segoe UI" w:cs="Segoe UI"/>
                <w:sz w:val="20"/>
                <w:szCs w:val="20"/>
              </w:rPr>
              <w:t>$3,000.00</w:t>
            </w:r>
          </w:p>
        </w:tc>
      </w:tr>
      <w:tr w:rsidR="008605F8" w14:paraId="0984AD65" w14:textId="77777777" w:rsidTr="00A05B4D">
        <w:tc>
          <w:tcPr>
            <w:tcW w:w="3256" w:type="dxa"/>
          </w:tcPr>
          <w:p w14:paraId="7B69A5E7" w14:textId="0C7AED59" w:rsidR="008605F8" w:rsidRPr="00A05B4D" w:rsidRDefault="008605F8" w:rsidP="008605F8">
            <w:pPr>
              <w:spacing w:after="120"/>
              <w:rPr>
                <w:rFonts w:ascii="Segoe UI" w:eastAsia="Segoe UI" w:hAnsi="Segoe UI"/>
                <w:bCs/>
                <w:color w:val="000000"/>
                <w:sz w:val="20"/>
                <w:szCs w:val="20"/>
              </w:rPr>
            </w:pPr>
            <w:r w:rsidRPr="00A05B4D">
              <w:rPr>
                <w:rFonts w:ascii="Segoe UI" w:eastAsia="Segoe UI" w:hAnsi="Segoe UI"/>
                <w:bCs/>
                <w:color w:val="000000"/>
                <w:sz w:val="20"/>
                <w:szCs w:val="20"/>
              </w:rPr>
              <w:t>Indicate the overall cost per patient of providing the proposed health technology</w:t>
            </w:r>
          </w:p>
        </w:tc>
        <w:tc>
          <w:tcPr>
            <w:tcW w:w="6209" w:type="dxa"/>
          </w:tcPr>
          <w:p w14:paraId="1F0E7AAB" w14:textId="3B6482CA" w:rsidR="008605F8" w:rsidRPr="00104F65" w:rsidRDefault="008605F8" w:rsidP="008605F8">
            <w:pPr>
              <w:rPr>
                <w:rFonts w:ascii="Segoe UI" w:hAnsi="Segoe UI" w:cs="Segoe UI"/>
                <w:color w:val="FF0000"/>
                <w:sz w:val="22"/>
                <w:szCs w:val="22"/>
              </w:rPr>
            </w:pPr>
            <w:r w:rsidRPr="00D61A27">
              <w:rPr>
                <w:rFonts w:ascii="Segoe UI" w:hAnsi="Segoe UI" w:cs="Segoe UI"/>
                <w:sz w:val="20"/>
                <w:szCs w:val="20"/>
              </w:rPr>
              <w:t>$3,000.00</w:t>
            </w:r>
          </w:p>
        </w:tc>
      </w:tr>
      <w:tr w:rsidR="008605F8" w14:paraId="273F94AE" w14:textId="77777777" w:rsidTr="00A05B4D">
        <w:tc>
          <w:tcPr>
            <w:tcW w:w="3256" w:type="dxa"/>
          </w:tcPr>
          <w:p w14:paraId="41FCA2CE" w14:textId="1F2EB5A8" w:rsidR="008605F8" w:rsidRPr="00A05B4D" w:rsidRDefault="008605F8" w:rsidP="008605F8">
            <w:pPr>
              <w:spacing w:after="120"/>
              <w:rPr>
                <w:rFonts w:ascii="Segoe UI" w:eastAsia="Segoe UI" w:hAnsi="Segoe UI"/>
                <w:bCs/>
                <w:color w:val="000000"/>
                <w:sz w:val="20"/>
                <w:szCs w:val="20"/>
              </w:rPr>
            </w:pPr>
            <w:r w:rsidRPr="00A05B4D">
              <w:rPr>
                <w:rFonts w:ascii="Segoe UI" w:eastAsia="Segoe UI" w:hAnsi="Segoe UI"/>
                <w:bCs/>
                <w:color w:val="000000"/>
                <w:sz w:val="20"/>
                <w:szCs w:val="20"/>
              </w:rPr>
              <w:t>Please specify any anticipated out of pocket expenses</w:t>
            </w:r>
          </w:p>
        </w:tc>
        <w:tc>
          <w:tcPr>
            <w:tcW w:w="6209" w:type="dxa"/>
          </w:tcPr>
          <w:p w14:paraId="13FE8BA2" w14:textId="351DE74B" w:rsidR="008605F8" w:rsidRDefault="008605F8" w:rsidP="008605F8">
            <w:pPr>
              <w:spacing w:after="120"/>
              <w:rPr>
                <w:rFonts w:ascii="Segoe UI" w:eastAsia="Segoe UI" w:hAnsi="Segoe UI"/>
                <w:bCs/>
                <w:color w:val="000000"/>
                <w:sz w:val="22"/>
              </w:rPr>
            </w:pPr>
            <w:r w:rsidRPr="005A0D0C">
              <w:rPr>
                <w:rFonts w:ascii="Segoe UI" w:eastAsia="Segoe UI" w:hAnsi="Segoe UI"/>
                <w:bCs/>
                <w:color w:val="000000"/>
                <w:sz w:val="20"/>
                <w:szCs w:val="20"/>
              </w:rPr>
              <w:t>$0.00</w:t>
            </w:r>
          </w:p>
        </w:tc>
      </w:tr>
      <w:tr w:rsidR="008605F8" w14:paraId="553E9440" w14:textId="77777777">
        <w:tc>
          <w:tcPr>
            <w:tcW w:w="3256" w:type="dxa"/>
          </w:tcPr>
          <w:p w14:paraId="4D378DFC" w14:textId="4C67A6B8" w:rsidR="008605F8" w:rsidRPr="00A05B4D" w:rsidRDefault="008605F8" w:rsidP="008605F8">
            <w:pPr>
              <w:spacing w:after="120"/>
              <w:rPr>
                <w:rFonts w:ascii="Segoe UI" w:eastAsia="Segoe UI" w:hAnsi="Segoe UI"/>
                <w:bCs/>
                <w:color w:val="000000"/>
                <w:sz w:val="20"/>
                <w:szCs w:val="20"/>
              </w:rPr>
            </w:pPr>
            <w:r w:rsidRPr="00A05B4D">
              <w:rPr>
                <w:rFonts w:ascii="Segoe UI" w:eastAsia="Segoe UI" w:hAnsi="Segoe UI"/>
                <w:bCs/>
                <w:color w:val="000000"/>
                <w:sz w:val="20"/>
                <w:szCs w:val="20"/>
              </w:rPr>
              <w:lastRenderedPageBreak/>
              <w:t>Provide any further details and explain</w:t>
            </w:r>
          </w:p>
        </w:tc>
        <w:tc>
          <w:tcPr>
            <w:tcW w:w="6209" w:type="dxa"/>
            <w:vAlign w:val="center"/>
          </w:tcPr>
          <w:p w14:paraId="2500F188" w14:textId="77777777" w:rsidR="008605F8" w:rsidRPr="00896B34" w:rsidRDefault="008605F8" w:rsidP="008605F8">
            <w:pPr>
              <w:spacing w:after="120"/>
              <w:rPr>
                <w:rFonts w:ascii="Segoe UI" w:eastAsia="Segoe UI" w:hAnsi="Segoe UI"/>
                <w:bCs/>
                <w:color w:val="000000"/>
                <w:sz w:val="20"/>
                <w:szCs w:val="20"/>
              </w:rPr>
            </w:pPr>
            <w:r w:rsidRPr="00896B34">
              <w:rPr>
                <w:rFonts w:ascii="Segoe UI" w:eastAsia="Segoe UI" w:hAnsi="Segoe UI"/>
                <w:bCs/>
                <w:color w:val="000000"/>
                <w:sz w:val="20"/>
                <w:szCs w:val="20"/>
              </w:rPr>
              <w:t>The proposed fee:</w:t>
            </w:r>
          </w:p>
          <w:p w14:paraId="303EB404" w14:textId="77777777" w:rsidR="008605F8" w:rsidRPr="00896B34" w:rsidRDefault="008605F8" w:rsidP="008605F8">
            <w:pPr>
              <w:pStyle w:val="ListParagraph"/>
              <w:numPr>
                <w:ilvl w:val="0"/>
                <w:numId w:val="6"/>
              </w:numPr>
              <w:spacing w:after="120"/>
              <w:rPr>
                <w:rFonts w:ascii="Segoe UI" w:eastAsia="Segoe UI" w:hAnsi="Segoe UI"/>
                <w:bCs/>
                <w:color w:val="000000"/>
                <w:sz w:val="20"/>
                <w:szCs w:val="20"/>
              </w:rPr>
            </w:pPr>
            <w:r w:rsidRPr="00896B34">
              <w:rPr>
                <w:rFonts w:ascii="Segoe UI" w:eastAsia="Segoe UI" w:hAnsi="Segoe UI"/>
                <w:bCs/>
                <w:color w:val="000000"/>
                <w:sz w:val="20"/>
                <w:szCs w:val="20"/>
              </w:rPr>
              <w:t>Accounts for the costs of specialised collection tubes, nucleic acid extraction, library preparation and sequencing, bioinformatics analysis, pathologist interpretation and reporting and pathology laboratory overheads, including the maintenance and service of instruments, data storage, quality assurance programmes, validation, rental and staffing.</w:t>
            </w:r>
          </w:p>
          <w:p w14:paraId="708CCD79" w14:textId="77777777" w:rsidR="008605F8" w:rsidRPr="00896B34" w:rsidRDefault="008605F8" w:rsidP="008605F8">
            <w:pPr>
              <w:pStyle w:val="ListParagraph"/>
              <w:numPr>
                <w:ilvl w:val="0"/>
                <w:numId w:val="6"/>
              </w:numPr>
              <w:spacing w:after="120"/>
              <w:rPr>
                <w:rFonts w:ascii="Segoe UI" w:eastAsia="Segoe UI" w:hAnsi="Segoe UI"/>
                <w:bCs/>
                <w:color w:val="000000"/>
                <w:sz w:val="20"/>
                <w:szCs w:val="20"/>
              </w:rPr>
            </w:pPr>
            <w:r w:rsidRPr="00896B34">
              <w:rPr>
                <w:rFonts w:ascii="Segoe UI" w:eastAsia="Segoe UI" w:hAnsi="Segoe UI"/>
                <w:bCs/>
                <w:color w:val="000000"/>
                <w:sz w:val="20"/>
                <w:szCs w:val="20"/>
              </w:rPr>
              <w:t>Covers the characterisation of the 11 genes specified in the proposed MBS items and provides scope for additional genes to be added as more targeted therapies become available on the PBS.</w:t>
            </w:r>
          </w:p>
          <w:p w14:paraId="64B39ADC" w14:textId="77777777" w:rsidR="008605F8" w:rsidRPr="00896B34" w:rsidRDefault="008605F8" w:rsidP="008605F8">
            <w:pPr>
              <w:pStyle w:val="ListParagraph"/>
              <w:numPr>
                <w:ilvl w:val="0"/>
                <w:numId w:val="6"/>
              </w:numPr>
              <w:spacing w:after="120"/>
              <w:rPr>
                <w:rFonts w:ascii="Segoe UI" w:eastAsia="Segoe UI" w:hAnsi="Segoe UI"/>
                <w:bCs/>
                <w:color w:val="000000"/>
                <w:sz w:val="20"/>
                <w:szCs w:val="20"/>
              </w:rPr>
            </w:pPr>
            <w:r w:rsidRPr="00896B34">
              <w:rPr>
                <w:rFonts w:ascii="Segoe UI" w:eastAsia="Segoe UI" w:hAnsi="Segoe UI"/>
                <w:bCs/>
                <w:color w:val="000000"/>
                <w:sz w:val="20"/>
                <w:szCs w:val="20"/>
              </w:rPr>
              <w:t>Covers the necessary sequencing depth for a sufficiently high sensitivity assay</w:t>
            </w:r>
          </w:p>
          <w:p w14:paraId="5948C628" w14:textId="77777777" w:rsidR="008605F8" w:rsidRPr="00896B34" w:rsidRDefault="008605F8" w:rsidP="008605F8">
            <w:pPr>
              <w:pStyle w:val="ListParagraph"/>
              <w:numPr>
                <w:ilvl w:val="0"/>
                <w:numId w:val="6"/>
              </w:numPr>
              <w:spacing w:after="120"/>
              <w:rPr>
                <w:rFonts w:ascii="Segoe UI" w:eastAsia="Segoe UI" w:hAnsi="Segoe UI"/>
                <w:bCs/>
                <w:color w:val="000000"/>
                <w:sz w:val="20"/>
                <w:szCs w:val="20"/>
              </w:rPr>
            </w:pPr>
            <w:r w:rsidRPr="00896B34">
              <w:rPr>
                <w:rFonts w:ascii="Segoe UI" w:eastAsia="Segoe UI" w:hAnsi="Segoe UI"/>
                <w:bCs/>
                <w:color w:val="000000"/>
                <w:sz w:val="20"/>
                <w:szCs w:val="20"/>
              </w:rPr>
              <w:t>Factors in the potential need for the assay to be run below maximum capacity.</w:t>
            </w:r>
          </w:p>
          <w:p w14:paraId="57E6DD5F" w14:textId="77777777" w:rsidR="008605F8" w:rsidRPr="00896B34" w:rsidRDefault="008605F8" w:rsidP="008605F8">
            <w:pPr>
              <w:pStyle w:val="ListParagraph"/>
              <w:numPr>
                <w:ilvl w:val="0"/>
                <w:numId w:val="6"/>
              </w:numPr>
              <w:spacing w:after="120"/>
              <w:rPr>
                <w:rFonts w:ascii="Segoe UI" w:eastAsia="Segoe UI" w:hAnsi="Segoe UI"/>
                <w:bCs/>
                <w:color w:val="000000"/>
                <w:sz w:val="20"/>
                <w:szCs w:val="20"/>
              </w:rPr>
            </w:pPr>
            <w:r w:rsidRPr="00896B34">
              <w:rPr>
                <w:rFonts w:ascii="Segoe UI" w:eastAsia="Segoe UI" w:hAnsi="Segoe UI"/>
                <w:bCs/>
                <w:color w:val="000000"/>
                <w:sz w:val="20"/>
                <w:szCs w:val="20"/>
              </w:rPr>
              <w:t>Ensures minimal or no out-of-pocket costs to the patient.</w:t>
            </w:r>
          </w:p>
          <w:p w14:paraId="674ECDEB" w14:textId="4EC7747B" w:rsidR="008605F8" w:rsidRPr="008605F8" w:rsidRDefault="008605F8" w:rsidP="008605F8">
            <w:pPr>
              <w:pStyle w:val="ListParagraph"/>
              <w:numPr>
                <w:ilvl w:val="0"/>
                <w:numId w:val="6"/>
              </w:numPr>
              <w:spacing w:after="120"/>
              <w:rPr>
                <w:rFonts w:ascii="Segoe UI" w:eastAsia="Segoe UI" w:hAnsi="Segoe UI"/>
                <w:bCs/>
                <w:color w:val="000000"/>
                <w:sz w:val="20"/>
                <w:szCs w:val="20"/>
              </w:rPr>
            </w:pPr>
            <w:r w:rsidRPr="008605F8">
              <w:rPr>
                <w:rFonts w:ascii="Segoe UI" w:eastAsia="Segoe UI" w:hAnsi="Segoe UI"/>
                <w:bCs/>
                <w:color w:val="000000"/>
                <w:sz w:val="20"/>
                <w:szCs w:val="20"/>
              </w:rPr>
              <w:t>Is benchmarked against the cost of homologous recombination deficiency (HRD) status testing, reimbursed at $3,000.00 (MBS item 73307) with respect to the level of sequencing and resources required.</w:t>
            </w:r>
          </w:p>
        </w:tc>
      </w:tr>
      <w:bookmarkEnd w:id="5"/>
    </w:tbl>
    <w:p w14:paraId="3CCFA1CA" w14:textId="77777777" w:rsidR="00B068D1" w:rsidRDefault="00B068D1" w:rsidP="00B068D1">
      <w:pPr>
        <w:spacing w:after="0" w:line="240" w:lineRule="auto"/>
        <w:rPr>
          <w:rFonts w:ascii="Segoe UI" w:eastAsia="Segoe UI" w:hAnsi="Segoe UI"/>
          <w:b/>
          <w:color w:val="000000"/>
          <w:sz w:val="22"/>
        </w:rPr>
      </w:pPr>
    </w:p>
    <w:p w14:paraId="67614E7B" w14:textId="63811F6D" w:rsidR="00B068D1" w:rsidRPr="00836A15" w:rsidRDefault="00B068D1" w:rsidP="00687D51">
      <w:pPr>
        <w:keepNext/>
        <w:spacing w:after="0" w:line="240" w:lineRule="auto"/>
        <w:rPr>
          <w:rFonts w:ascii="Segoe UI" w:eastAsia="Segoe UI" w:hAnsi="Segoe UI"/>
          <w:b/>
          <w:color w:val="000000"/>
          <w:sz w:val="22"/>
        </w:rPr>
      </w:pPr>
      <w:r w:rsidRPr="00836A15">
        <w:rPr>
          <w:rFonts w:ascii="Segoe UI" w:eastAsia="Segoe UI" w:hAnsi="Segoe UI"/>
          <w:b/>
          <w:color w:val="000000"/>
          <w:sz w:val="22"/>
        </w:rPr>
        <w:t>Proposed item details</w:t>
      </w:r>
      <w:r>
        <w:rPr>
          <w:rFonts w:ascii="Segoe UI" w:eastAsia="Segoe UI" w:hAnsi="Segoe UI"/>
          <w:b/>
          <w:color w:val="000000"/>
          <w:sz w:val="22"/>
        </w:rPr>
        <w:t xml:space="preserve"> – Option B</w:t>
      </w:r>
    </w:p>
    <w:p w14:paraId="1C01A76E" w14:textId="77777777" w:rsidR="00844E80" w:rsidRPr="00844E80" w:rsidRDefault="00844E80" w:rsidP="00844E80">
      <w:pPr>
        <w:keepNext/>
        <w:spacing w:after="0" w:line="240" w:lineRule="auto"/>
        <w:rPr>
          <w:rFonts w:ascii="Segoe UI" w:eastAsia="Segoe UI" w:hAnsi="Segoe UI"/>
          <w:bCs/>
          <w:color w:val="000000"/>
          <w:sz w:val="22"/>
          <w:u w:val="single"/>
        </w:rPr>
      </w:pPr>
    </w:p>
    <w:tbl>
      <w:tblPr>
        <w:tblStyle w:val="TableGrid"/>
        <w:tblW w:w="0" w:type="auto"/>
        <w:tblLook w:val="04A0" w:firstRow="1" w:lastRow="0" w:firstColumn="1" w:lastColumn="0" w:noHBand="0" w:noVBand="1"/>
      </w:tblPr>
      <w:tblGrid>
        <w:gridCol w:w="3256"/>
        <w:gridCol w:w="6209"/>
      </w:tblGrid>
      <w:tr w:rsidR="00070F8C" w14:paraId="26487101" w14:textId="77777777">
        <w:tc>
          <w:tcPr>
            <w:tcW w:w="3256" w:type="dxa"/>
          </w:tcPr>
          <w:p w14:paraId="217E2087" w14:textId="77777777" w:rsidR="00070F8C" w:rsidRPr="00A05B4D" w:rsidRDefault="00070F8C" w:rsidP="00844E80">
            <w:pPr>
              <w:keepNext/>
              <w:spacing w:after="120"/>
              <w:rPr>
                <w:rFonts w:ascii="Segoe UI" w:eastAsia="Segoe UI" w:hAnsi="Segoe UI"/>
                <w:bCs/>
                <w:color w:val="000000"/>
                <w:sz w:val="20"/>
                <w:szCs w:val="20"/>
              </w:rPr>
            </w:pPr>
            <w:r w:rsidRPr="00A05B4D">
              <w:rPr>
                <w:rFonts w:ascii="Segoe UI" w:eastAsia="Segoe UI" w:hAnsi="Segoe UI"/>
                <w:bCs/>
                <w:color w:val="000000"/>
                <w:sz w:val="20"/>
                <w:szCs w:val="20"/>
              </w:rPr>
              <w:t>MBS item number (where used as a template for the proposed item)</w:t>
            </w:r>
          </w:p>
        </w:tc>
        <w:tc>
          <w:tcPr>
            <w:tcW w:w="6209" w:type="dxa"/>
          </w:tcPr>
          <w:p w14:paraId="7EB2A3F2" w14:textId="7FB628B8" w:rsidR="00070F8C" w:rsidRPr="00896B34" w:rsidRDefault="0033426B" w:rsidP="00896B34">
            <w:pPr>
              <w:spacing w:after="120"/>
              <w:rPr>
                <w:rFonts w:ascii="Segoe UI" w:eastAsia="Segoe UI" w:hAnsi="Segoe UI"/>
                <w:bCs/>
                <w:color w:val="000000"/>
                <w:sz w:val="20"/>
                <w:szCs w:val="20"/>
              </w:rPr>
            </w:pPr>
            <w:r w:rsidRPr="00896B34">
              <w:rPr>
                <w:rFonts w:ascii="Segoe UI" w:eastAsia="Segoe UI" w:hAnsi="Segoe UI"/>
                <w:bCs/>
                <w:color w:val="000000"/>
                <w:sz w:val="20"/>
                <w:szCs w:val="20"/>
              </w:rPr>
              <w:t>MBS items 73437, 73438 and 73439 (multi-gene panel test</w:t>
            </w:r>
            <w:r w:rsidR="00B95C70" w:rsidRPr="00896B34">
              <w:rPr>
                <w:rFonts w:ascii="Segoe UI" w:eastAsia="Segoe UI" w:hAnsi="Segoe UI"/>
                <w:bCs/>
                <w:color w:val="000000"/>
                <w:sz w:val="20"/>
                <w:szCs w:val="20"/>
              </w:rPr>
              <w:t>s</w:t>
            </w:r>
            <w:r w:rsidRPr="00896B34">
              <w:rPr>
                <w:rFonts w:ascii="Segoe UI" w:eastAsia="Segoe UI" w:hAnsi="Segoe UI"/>
                <w:bCs/>
                <w:color w:val="000000"/>
                <w:sz w:val="20"/>
                <w:szCs w:val="20"/>
              </w:rPr>
              <w:t xml:space="preserve"> of tumour tissue) are used as a template for the proposed item descriptor</w:t>
            </w:r>
          </w:p>
        </w:tc>
      </w:tr>
      <w:tr w:rsidR="00070F8C" w14:paraId="5A42C7D0" w14:textId="77777777">
        <w:tc>
          <w:tcPr>
            <w:tcW w:w="3256" w:type="dxa"/>
          </w:tcPr>
          <w:p w14:paraId="4423F108" w14:textId="77777777" w:rsidR="00070F8C" w:rsidRPr="00A05B4D" w:rsidRDefault="00070F8C" w:rsidP="00844E80">
            <w:pPr>
              <w:keepNext/>
              <w:spacing w:after="120"/>
              <w:rPr>
                <w:rFonts w:ascii="Segoe UI" w:eastAsia="Segoe UI" w:hAnsi="Segoe UI"/>
                <w:bCs/>
                <w:color w:val="000000"/>
                <w:sz w:val="20"/>
                <w:szCs w:val="20"/>
              </w:rPr>
            </w:pPr>
            <w:r w:rsidRPr="00A05B4D">
              <w:rPr>
                <w:rFonts w:ascii="Segoe UI" w:eastAsia="Segoe UI" w:hAnsi="Segoe UI"/>
                <w:bCs/>
                <w:color w:val="000000"/>
                <w:sz w:val="20"/>
                <w:szCs w:val="20"/>
              </w:rPr>
              <w:t>Category number</w:t>
            </w:r>
          </w:p>
        </w:tc>
        <w:tc>
          <w:tcPr>
            <w:tcW w:w="6209" w:type="dxa"/>
          </w:tcPr>
          <w:p w14:paraId="31E28631" w14:textId="12DAA221" w:rsidR="00070F8C" w:rsidRPr="00896B34" w:rsidRDefault="00E76EED" w:rsidP="00896B34">
            <w:pPr>
              <w:spacing w:after="120"/>
              <w:rPr>
                <w:rFonts w:ascii="Segoe UI" w:eastAsia="Segoe UI" w:hAnsi="Segoe UI"/>
                <w:bCs/>
                <w:color w:val="000000"/>
                <w:sz w:val="20"/>
                <w:szCs w:val="20"/>
              </w:rPr>
            </w:pPr>
            <w:r w:rsidRPr="00896B34">
              <w:rPr>
                <w:rFonts w:ascii="Segoe UI" w:eastAsia="Segoe UI" w:hAnsi="Segoe UI"/>
                <w:bCs/>
                <w:color w:val="000000"/>
                <w:sz w:val="20"/>
                <w:szCs w:val="20"/>
              </w:rPr>
              <w:t>6</w:t>
            </w:r>
          </w:p>
        </w:tc>
      </w:tr>
      <w:tr w:rsidR="00070F8C" w14:paraId="43941953" w14:textId="77777777">
        <w:tc>
          <w:tcPr>
            <w:tcW w:w="3256" w:type="dxa"/>
          </w:tcPr>
          <w:p w14:paraId="4EF85160" w14:textId="77777777" w:rsidR="00070F8C" w:rsidRPr="00A05B4D" w:rsidRDefault="00070F8C">
            <w:pPr>
              <w:spacing w:after="120"/>
              <w:rPr>
                <w:rFonts w:ascii="Segoe UI" w:eastAsia="Segoe UI" w:hAnsi="Segoe UI"/>
                <w:bCs/>
                <w:color w:val="000000"/>
                <w:sz w:val="20"/>
                <w:szCs w:val="20"/>
              </w:rPr>
            </w:pPr>
            <w:r w:rsidRPr="00A05B4D">
              <w:rPr>
                <w:rFonts w:ascii="Segoe UI" w:eastAsia="Segoe UI" w:hAnsi="Segoe UI"/>
                <w:bCs/>
                <w:color w:val="000000"/>
                <w:sz w:val="20"/>
                <w:szCs w:val="20"/>
              </w:rPr>
              <w:t>Category description</w:t>
            </w:r>
          </w:p>
        </w:tc>
        <w:tc>
          <w:tcPr>
            <w:tcW w:w="6209" w:type="dxa"/>
          </w:tcPr>
          <w:p w14:paraId="2756AF69" w14:textId="15246074" w:rsidR="00070F8C" w:rsidRPr="00896B34" w:rsidRDefault="00E76EED" w:rsidP="00896B34">
            <w:pPr>
              <w:spacing w:after="120"/>
              <w:rPr>
                <w:rFonts w:ascii="Segoe UI" w:eastAsia="Segoe UI" w:hAnsi="Segoe UI"/>
                <w:bCs/>
                <w:color w:val="000000"/>
                <w:sz w:val="20"/>
                <w:szCs w:val="20"/>
              </w:rPr>
            </w:pPr>
            <w:r w:rsidRPr="00896B34">
              <w:rPr>
                <w:rFonts w:ascii="Segoe UI" w:eastAsia="Segoe UI" w:hAnsi="Segoe UI"/>
                <w:bCs/>
                <w:color w:val="000000"/>
                <w:sz w:val="20"/>
                <w:szCs w:val="20"/>
              </w:rPr>
              <w:t>Pathology services</w:t>
            </w:r>
            <w:r w:rsidR="00F656B7" w:rsidRPr="00896B34">
              <w:rPr>
                <w:rFonts w:ascii="Segoe UI" w:eastAsia="Segoe UI" w:hAnsi="Segoe UI"/>
                <w:bCs/>
                <w:color w:val="000000"/>
                <w:sz w:val="20"/>
                <w:szCs w:val="20"/>
              </w:rPr>
              <w:t xml:space="preserve"> –</w:t>
            </w:r>
            <w:r w:rsidR="001B5E61" w:rsidRPr="00896B34">
              <w:rPr>
                <w:rFonts w:ascii="Segoe UI" w:eastAsia="Segoe UI" w:hAnsi="Segoe UI"/>
                <w:bCs/>
                <w:color w:val="000000"/>
                <w:sz w:val="20"/>
                <w:szCs w:val="20"/>
              </w:rPr>
              <w:t xml:space="preserve"> </w:t>
            </w:r>
            <w:r w:rsidR="00F656B7" w:rsidRPr="00896B34">
              <w:rPr>
                <w:rFonts w:ascii="Segoe UI" w:eastAsia="Segoe UI" w:hAnsi="Segoe UI"/>
                <w:bCs/>
                <w:color w:val="000000"/>
                <w:sz w:val="20"/>
                <w:szCs w:val="20"/>
              </w:rPr>
              <w:t>P7 Genetics</w:t>
            </w:r>
          </w:p>
        </w:tc>
      </w:tr>
      <w:tr w:rsidR="00070F8C" w14:paraId="4E7D6E25" w14:textId="77777777">
        <w:tc>
          <w:tcPr>
            <w:tcW w:w="3256" w:type="dxa"/>
          </w:tcPr>
          <w:p w14:paraId="239C5840" w14:textId="77777777" w:rsidR="00070F8C" w:rsidRPr="00A05B4D" w:rsidRDefault="00070F8C">
            <w:pPr>
              <w:spacing w:after="120"/>
              <w:rPr>
                <w:rFonts w:ascii="Segoe UI" w:eastAsia="Segoe UI" w:hAnsi="Segoe UI"/>
                <w:bCs/>
                <w:color w:val="000000"/>
                <w:sz w:val="20"/>
                <w:szCs w:val="20"/>
              </w:rPr>
            </w:pPr>
            <w:r w:rsidRPr="00A05B4D">
              <w:rPr>
                <w:rFonts w:ascii="Segoe UI" w:eastAsia="Segoe UI" w:hAnsi="Segoe UI"/>
                <w:bCs/>
                <w:color w:val="000000"/>
                <w:sz w:val="20"/>
                <w:szCs w:val="20"/>
              </w:rPr>
              <w:t>Proposed item descriptor</w:t>
            </w:r>
          </w:p>
        </w:tc>
        <w:tc>
          <w:tcPr>
            <w:tcW w:w="6209" w:type="dxa"/>
          </w:tcPr>
          <w:p w14:paraId="1B5276B9" w14:textId="77777777" w:rsidR="00896226" w:rsidRPr="00896B34" w:rsidRDefault="00896226" w:rsidP="00896226">
            <w:pPr>
              <w:spacing w:after="120"/>
              <w:rPr>
                <w:rFonts w:ascii="Segoe UI" w:eastAsia="Segoe UI" w:hAnsi="Segoe UI"/>
                <w:bCs/>
                <w:color w:val="000000"/>
                <w:sz w:val="20"/>
                <w:szCs w:val="20"/>
              </w:rPr>
            </w:pPr>
            <w:r w:rsidRPr="00896B34">
              <w:rPr>
                <w:rFonts w:ascii="Segoe UI" w:eastAsia="Segoe UI" w:hAnsi="Segoe UI"/>
                <w:bCs/>
                <w:color w:val="000000"/>
                <w:sz w:val="20"/>
                <w:szCs w:val="20"/>
              </w:rPr>
              <w:t>A cell-free nucleic acid based multi-gene panel test of plasma sample of a patient with NSCLC, in whom tissue testing is not an option or has failed, requested by, or on behalf of, a specialist or consultant physician: </w:t>
            </w:r>
          </w:p>
          <w:p w14:paraId="45A15745" w14:textId="5E7D4703" w:rsidR="00896226" w:rsidRPr="00896B34" w:rsidRDefault="00896226" w:rsidP="00896226">
            <w:pPr>
              <w:numPr>
                <w:ilvl w:val="0"/>
                <w:numId w:val="26"/>
              </w:numPr>
              <w:spacing w:after="120"/>
              <w:rPr>
                <w:rFonts w:ascii="Segoe UI" w:eastAsia="Segoe UI" w:hAnsi="Segoe UI"/>
                <w:bCs/>
                <w:color w:val="000000"/>
                <w:sz w:val="20"/>
                <w:szCs w:val="20"/>
              </w:rPr>
            </w:pPr>
            <w:r w:rsidRPr="00896B34">
              <w:rPr>
                <w:rFonts w:ascii="Segoe UI" w:eastAsia="Segoe UI" w:hAnsi="Segoe UI"/>
                <w:bCs/>
                <w:color w:val="000000"/>
                <w:sz w:val="20"/>
                <w:szCs w:val="20"/>
              </w:rPr>
              <w:t>to detect variants which may include, but are not limited to, EGFR, BRAF, KRAS, METex14</w:t>
            </w:r>
            <w:r w:rsidR="001472B4" w:rsidRPr="00896B34">
              <w:rPr>
                <w:rFonts w:ascii="Segoe UI" w:eastAsia="Segoe UI" w:hAnsi="Segoe UI"/>
                <w:bCs/>
                <w:color w:val="000000"/>
                <w:sz w:val="20"/>
                <w:szCs w:val="20"/>
              </w:rPr>
              <w:t>sk</w:t>
            </w:r>
            <w:r w:rsidRPr="00896B34">
              <w:rPr>
                <w:rFonts w:ascii="Segoe UI" w:eastAsia="Segoe UI" w:hAnsi="Segoe UI"/>
                <w:bCs/>
                <w:color w:val="000000"/>
                <w:sz w:val="20"/>
                <w:szCs w:val="20"/>
              </w:rPr>
              <w:t>, ERBB2 (HER2), ALK, ROS1, RET, NTRK1, NTRK2 and NTRK3; and </w:t>
            </w:r>
          </w:p>
          <w:p w14:paraId="599DD785" w14:textId="77777777" w:rsidR="00896226" w:rsidRPr="00896B34" w:rsidRDefault="00896226" w:rsidP="00896226">
            <w:pPr>
              <w:numPr>
                <w:ilvl w:val="0"/>
                <w:numId w:val="27"/>
              </w:numPr>
              <w:spacing w:after="120"/>
              <w:rPr>
                <w:rFonts w:ascii="Segoe UI" w:eastAsia="Segoe UI" w:hAnsi="Segoe UI"/>
                <w:bCs/>
                <w:color w:val="000000"/>
                <w:sz w:val="20"/>
                <w:szCs w:val="20"/>
              </w:rPr>
            </w:pPr>
            <w:r w:rsidRPr="00896B34">
              <w:rPr>
                <w:rFonts w:ascii="Segoe UI" w:eastAsia="Segoe UI" w:hAnsi="Segoe UI"/>
                <w:bCs/>
                <w:color w:val="000000"/>
                <w:sz w:val="20"/>
                <w:szCs w:val="20"/>
              </w:rPr>
              <w:t>to determine access to specific therapies relevant to these variants listed on the PBS; or </w:t>
            </w:r>
          </w:p>
          <w:p w14:paraId="3FF25396" w14:textId="065B8B18" w:rsidR="00070F8C" w:rsidRPr="00896B34" w:rsidRDefault="00551574" w:rsidP="00896226">
            <w:pPr>
              <w:numPr>
                <w:ilvl w:val="0"/>
                <w:numId w:val="28"/>
              </w:numPr>
              <w:spacing w:after="120"/>
              <w:rPr>
                <w:rFonts w:ascii="Segoe UI" w:eastAsia="Segoe UI" w:hAnsi="Segoe UI"/>
                <w:bCs/>
                <w:color w:val="000000"/>
                <w:sz w:val="20"/>
                <w:szCs w:val="20"/>
              </w:rPr>
            </w:pPr>
            <w:r w:rsidRPr="00896B34">
              <w:rPr>
                <w:rFonts w:ascii="Segoe UI" w:eastAsia="Segoe UI" w:hAnsi="Segoe UI"/>
                <w:bCs/>
                <w:color w:val="000000"/>
                <w:sz w:val="20"/>
                <w:szCs w:val="20"/>
              </w:rPr>
              <w:t>to determine if the requirements for access to immunotherapies listed on the PBS are fulfilled</w:t>
            </w:r>
            <w:r w:rsidR="00896226" w:rsidRPr="00896B34">
              <w:rPr>
                <w:rFonts w:ascii="Segoe UI" w:eastAsia="Segoe UI" w:hAnsi="Segoe UI"/>
                <w:bCs/>
                <w:color w:val="000000"/>
                <w:sz w:val="20"/>
                <w:szCs w:val="20"/>
              </w:rPr>
              <w:t>. </w:t>
            </w:r>
          </w:p>
        </w:tc>
      </w:tr>
      <w:tr w:rsidR="006F575F" w14:paraId="4592E893" w14:textId="77777777">
        <w:tc>
          <w:tcPr>
            <w:tcW w:w="3256" w:type="dxa"/>
          </w:tcPr>
          <w:p w14:paraId="3CF75450" w14:textId="77777777" w:rsidR="006F575F" w:rsidRPr="00A05B4D" w:rsidRDefault="006F575F" w:rsidP="006F575F">
            <w:pPr>
              <w:spacing w:after="120"/>
              <w:rPr>
                <w:rFonts w:ascii="Segoe UI" w:eastAsia="Segoe UI" w:hAnsi="Segoe UI"/>
                <w:bCs/>
                <w:color w:val="000000"/>
                <w:sz w:val="20"/>
                <w:szCs w:val="20"/>
              </w:rPr>
            </w:pPr>
            <w:r w:rsidRPr="00A05B4D">
              <w:rPr>
                <w:rFonts w:ascii="Segoe UI" w:eastAsia="Segoe UI" w:hAnsi="Segoe UI"/>
                <w:bCs/>
                <w:color w:val="000000"/>
                <w:sz w:val="20"/>
                <w:szCs w:val="20"/>
              </w:rPr>
              <w:t>Proposed MBS fee</w:t>
            </w:r>
          </w:p>
        </w:tc>
        <w:tc>
          <w:tcPr>
            <w:tcW w:w="6209" w:type="dxa"/>
          </w:tcPr>
          <w:p w14:paraId="776A56DA" w14:textId="1E3432BD" w:rsidR="006F575F" w:rsidRPr="00356736" w:rsidRDefault="006F575F" w:rsidP="006F575F">
            <w:pPr>
              <w:rPr>
                <w:rFonts w:ascii="Segoe UI" w:hAnsi="Segoe UI" w:cs="Segoe UI"/>
                <w:sz w:val="22"/>
                <w:szCs w:val="22"/>
              </w:rPr>
            </w:pPr>
            <w:r w:rsidRPr="00D61A27">
              <w:rPr>
                <w:rFonts w:ascii="Segoe UI" w:hAnsi="Segoe UI" w:cs="Segoe UI"/>
                <w:sz w:val="20"/>
                <w:szCs w:val="20"/>
              </w:rPr>
              <w:t>$3,000.00</w:t>
            </w:r>
          </w:p>
        </w:tc>
      </w:tr>
      <w:tr w:rsidR="006F575F" w14:paraId="7B2E085C" w14:textId="77777777">
        <w:tc>
          <w:tcPr>
            <w:tcW w:w="3256" w:type="dxa"/>
          </w:tcPr>
          <w:p w14:paraId="2FF12127" w14:textId="77777777" w:rsidR="006F575F" w:rsidRPr="00A05B4D" w:rsidRDefault="006F575F" w:rsidP="006F575F">
            <w:pPr>
              <w:spacing w:after="120"/>
              <w:rPr>
                <w:rFonts w:ascii="Segoe UI" w:eastAsia="Segoe UI" w:hAnsi="Segoe UI"/>
                <w:bCs/>
                <w:color w:val="000000"/>
                <w:sz w:val="20"/>
                <w:szCs w:val="20"/>
              </w:rPr>
            </w:pPr>
            <w:r w:rsidRPr="00A05B4D">
              <w:rPr>
                <w:rFonts w:ascii="Segoe UI" w:eastAsia="Segoe UI" w:hAnsi="Segoe UI"/>
                <w:bCs/>
                <w:color w:val="000000"/>
                <w:sz w:val="20"/>
                <w:szCs w:val="20"/>
              </w:rPr>
              <w:t>Indicate the overall cost per patient of providing the proposed health technology</w:t>
            </w:r>
          </w:p>
        </w:tc>
        <w:tc>
          <w:tcPr>
            <w:tcW w:w="6209" w:type="dxa"/>
          </w:tcPr>
          <w:p w14:paraId="50918F29" w14:textId="2106FAC1" w:rsidR="006F575F" w:rsidRPr="00356736" w:rsidRDefault="006F575F" w:rsidP="006F575F">
            <w:pPr>
              <w:rPr>
                <w:rFonts w:ascii="Segoe UI" w:hAnsi="Segoe UI" w:cs="Segoe UI"/>
                <w:sz w:val="22"/>
                <w:szCs w:val="22"/>
              </w:rPr>
            </w:pPr>
            <w:r w:rsidRPr="00D61A27">
              <w:rPr>
                <w:rFonts w:ascii="Segoe UI" w:hAnsi="Segoe UI" w:cs="Segoe UI"/>
                <w:sz w:val="20"/>
                <w:szCs w:val="20"/>
              </w:rPr>
              <w:t>$3,000.00</w:t>
            </w:r>
          </w:p>
        </w:tc>
      </w:tr>
      <w:tr w:rsidR="006F575F" w14:paraId="14E87183" w14:textId="77777777">
        <w:tc>
          <w:tcPr>
            <w:tcW w:w="3256" w:type="dxa"/>
          </w:tcPr>
          <w:p w14:paraId="3003A3EA" w14:textId="77777777" w:rsidR="006F575F" w:rsidRPr="00A05B4D" w:rsidRDefault="006F575F" w:rsidP="006F575F">
            <w:pPr>
              <w:spacing w:after="120"/>
              <w:rPr>
                <w:rFonts w:ascii="Segoe UI" w:eastAsia="Segoe UI" w:hAnsi="Segoe UI"/>
                <w:bCs/>
                <w:color w:val="000000"/>
                <w:sz w:val="20"/>
                <w:szCs w:val="20"/>
              </w:rPr>
            </w:pPr>
            <w:r w:rsidRPr="00A05B4D">
              <w:rPr>
                <w:rFonts w:ascii="Segoe UI" w:eastAsia="Segoe UI" w:hAnsi="Segoe UI"/>
                <w:bCs/>
                <w:color w:val="000000"/>
                <w:sz w:val="20"/>
                <w:szCs w:val="20"/>
              </w:rPr>
              <w:t>Please specify any anticipated out of pocket expenses</w:t>
            </w:r>
          </w:p>
        </w:tc>
        <w:tc>
          <w:tcPr>
            <w:tcW w:w="6209" w:type="dxa"/>
          </w:tcPr>
          <w:p w14:paraId="16B41077" w14:textId="4618AF4A" w:rsidR="006F575F" w:rsidRPr="007D6BBE" w:rsidRDefault="006F575F" w:rsidP="006F575F">
            <w:pPr>
              <w:rPr>
                <w:rFonts w:ascii="Segoe UI" w:eastAsia="Segoe UI" w:hAnsi="Segoe UI"/>
                <w:bCs/>
                <w:color w:val="000000"/>
                <w:sz w:val="20"/>
                <w:szCs w:val="20"/>
              </w:rPr>
            </w:pPr>
            <w:r w:rsidRPr="007D6BBE">
              <w:rPr>
                <w:rFonts w:ascii="Segoe UI" w:hAnsi="Segoe UI" w:cs="Segoe UI"/>
                <w:sz w:val="20"/>
                <w:szCs w:val="20"/>
              </w:rPr>
              <w:t>$0.00</w:t>
            </w:r>
          </w:p>
        </w:tc>
      </w:tr>
      <w:tr w:rsidR="006F575F" w14:paraId="20DF1241" w14:textId="77777777">
        <w:tc>
          <w:tcPr>
            <w:tcW w:w="3256" w:type="dxa"/>
          </w:tcPr>
          <w:p w14:paraId="34575E9F" w14:textId="77777777" w:rsidR="006F575F" w:rsidRPr="00A05B4D" w:rsidRDefault="006F575F" w:rsidP="006F575F">
            <w:pPr>
              <w:spacing w:after="120"/>
              <w:rPr>
                <w:rFonts w:ascii="Segoe UI" w:eastAsia="Segoe UI" w:hAnsi="Segoe UI"/>
                <w:bCs/>
                <w:color w:val="000000"/>
                <w:sz w:val="20"/>
                <w:szCs w:val="20"/>
              </w:rPr>
            </w:pPr>
            <w:r w:rsidRPr="00A05B4D">
              <w:rPr>
                <w:rFonts w:ascii="Segoe UI" w:eastAsia="Segoe UI" w:hAnsi="Segoe UI"/>
                <w:bCs/>
                <w:color w:val="000000"/>
                <w:sz w:val="20"/>
                <w:szCs w:val="20"/>
              </w:rPr>
              <w:lastRenderedPageBreak/>
              <w:t>Provide any further details and explain</w:t>
            </w:r>
          </w:p>
        </w:tc>
        <w:tc>
          <w:tcPr>
            <w:tcW w:w="6209" w:type="dxa"/>
            <w:vAlign w:val="center"/>
          </w:tcPr>
          <w:p w14:paraId="5399472E" w14:textId="77777777" w:rsidR="006F575F" w:rsidRPr="00896B34" w:rsidRDefault="006F575F" w:rsidP="006F575F">
            <w:pPr>
              <w:spacing w:after="120"/>
              <w:rPr>
                <w:rFonts w:ascii="Segoe UI" w:eastAsia="Segoe UI" w:hAnsi="Segoe UI"/>
                <w:bCs/>
                <w:color w:val="000000"/>
                <w:sz w:val="20"/>
                <w:szCs w:val="20"/>
              </w:rPr>
            </w:pPr>
            <w:r w:rsidRPr="00896B34">
              <w:rPr>
                <w:rFonts w:ascii="Segoe UI" w:eastAsia="Segoe UI" w:hAnsi="Segoe UI"/>
                <w:bCs/>
                <w:color w:val="000000"/>
                <w:sz w:val="20"/>
                <w:szCs w:val="20"/>
              </w:rPr>
              <w:t>The proposed fee:</w:t>
            </w:r>
          </w:p>
          <w:p w14:paraId="3A4C989C" w14:textId="77777777" w:rsidR="006F575F" w:rsidRPr="00896B34" w:rsidRDefault="006F575F" w:rsidP="006F575F">
            <w:pPr>
              <w:pStyle w:val="ListParagraph"/>
              <w:numPr>
                <w:ilvl w:val="0"/>
                <w:numId w:val="6"/>
              </w:numPr>
              <w:spacing w:after="120"/>
              <w:rPr>
                <w:rFonts w:ascii="Segoe UI" w:eastAsia="Segoe UI" w:hAnsi="Segoe UI"/>
                <w:bCs/>
                <w:color w:val="000000"/>
                <w:sz w:val="20"/>
                <w:szCs w:val="20"/>
              </w:rPr>
            </w:pPr>
            <w:r w:rsidRPr="00896B34">
              <w:rPr>
                <w:rFonts w:ascii="Segoe UI" w:eastAsia="Segoe UI" w:hAnsi="Segoe UI"/>
                <w:bCs/>
                <w:color w:val="000000"/>
                <w:sz w:val="20"/>
                <w:szCs w:val="20"/>
              </w:rPr>
              <w:t>Accounts for the costs of specialised collection tubes, nucleic acid extraction, library preparation and sequencing, bioinformatics analysis, pathologist interpretation and reporting and pathology laboratory overheads, including the maintenance and service of instruments, data storage, quality assurance programmes, validation, rental and staffing.</w:t>
            </w:r>
          </w:p>
          <w:p w14:paraId="27877DE7" w14:textId="77777777" w:rsidR="006F575F" w:rsidRPr="00896B34" w:rsidRDefault="006F575F" w:rsidP="006F575F">
            <w:pPr>
              <w:pStyle w:val="ListParagraph"/>
              <w:numPr>
                <w:ilvl w:val="0"/>
                <w:numId w:val="6"/>
              </w:numPr>
              <w:spacing w:after="120"/>
              <w:rPr>
                <w:rFonts w:ascii="Segoe UI" w:eastAsia="Segoe UI" w:hAnsi="Segoe UI"/>
                <w:bCs/>
                <w:color w:val="000000"/>
                <w:sz w:val="20"/>
                <w:szCs w:val="20"/>
              </w:rPr>
            </w:pPr>
            <w:r w:rsidRPr="00896B34">
              <w:rPr>
                <w:rFonts w:ascii="Segoe UI" w:eastAsia="Segoe UI" w:hAnsi="Segoe UI"/>
                <w:bCs/>
                <w:color w:val="000000"/>
                <w:sz w:val="20"/>
                <w:szCs w:val="20"/>
              </w:rPr>
              <w:t>Covers the characterisation of the 11 genes specified in the proposed MBS items and provides scope for additional genes to be added as more targeted therapies become available on the PBS.</w:t>
            </w:r>
          </w:p>
          <w:p w14:paraId="13F5C99B" w14:textId="77777777" w:rsidR="006F575F" w:rsidRPr="00896B34" w:rsidRDefault="006F575F" w:rsidP="006F575F">
            <w:pPr>
              <w:pStyle w:val="ListParagraph"/>
              <w:numPr>
                <w:ilvl w:val="0"/>
                <w:numId w:val="6"/>
              </w:numPr>
              <w:spacing w:after="120"/>
              <w:rPr>
                <w:rFonts w:ascii="Segoe UI" w:eastAsia="Segoe UI" w:hAnsi="Segoe UI"/>
                <w:bCs/>
                <w:color w:val="000000"/>
                <w:sz w:val="20"/>
                <w:szCs w:val="20"/>
              </w:rPr>
            </w:pPr>
            <w:r w:rsidRPr="00896B34">
              <w:rPr>
                <w:rFonts w:ascii="Segoe UI" w:eastAsia="Segoe UI" w:hAnsi="Segoe UI"/>
                <w:bCs/>
                <w:color w:val="000000"/>
                <w:sz w:val="20"/>
                <w:szCs w:val="20"/>
              </w:rPr>
              <w:t>Covers the necessary sequencing depth for a sufficiently high sensitivity assay</w:t>
            </w:r>
          </w:p>
          <w:p w14:paraId="57440C1C" w14:textId="77777777" w:rsidR="006F575F" w:rsidRPr="00896B34" w:rsidRDefault="006F575F" w:rsidP="006F575F">
            <w:pPr>
              <w:pStyle w:val="ListParagraph"/>
              <w:numPr>
                <w:ilvl w:val="0"/>
                <w:numId w:val="6"/>
              </w:numPr>
              <w:spacing w:after="120"/>
              <w:rPr>
                <w:rFonts w:ascii="Segoe UI" w:eastAsia="Segoe UI" w:hAnsi="Segoe UI"/>
                <w:bCs/>
                <w:color w:val="000000"/>
                <w:sz w:val="20"/>
                <w:szCs w:val="20"/>
              </w:rPr>
            </w:pPr>
            <w:r w:rsidRPr="00896B34">
              <w:rPr>
                <w:rFonts w:ascii="Segoe UI" w:eastAsia="Segoe UI" w:hAnsi="Segoe UI"/>
                <w:bCs/>
                <w:color w:val="000000"/>
                <w:sz w:val="20"/>
                <w:szCs w:val="20"/>
              </w:rPr>
              <w:t>Factors in the potential need for the assay to be run below maximum capacity.</w:t>
            </w:r>
          </w:p>
          <w:p w14:paraId="68916EFA" w14:textId="77777777" w:rsidR="006F575F" w:rsidRDefault="006F575F" w:rsidP="006F575F">
            <w:pPr>
              <w:pStyle w:val="ListParagraph"/>
              <w:numPr>
                <w:ilvl w:val="0"/>
                <w:numId w:val="6"/>
              </w:numPr>
              <w:spacing w:after="120"/>
              <w:rPr>
                <w:rFonts w:ascii="Segoe UI" w:eastAsia="Segoe UI" w:hAnsi="Segoe UI"/>
                <w:bCs/>
                <w:color w:val="000000"/>
                <w:sz w:val="20"/>
                <w:szCs w:val="20"/>
              </w:rPr>
            </w:pPr>
            <w:r w:rsidRPr="00896B34">
              <w:rPr>
                <w:rFonts w:ascii="Segoe UI" w:eastAsia="Segoe UI" w:hAnsi="Segoe UI"/>
                <w:bCs/>
                <w:color w:val="000000"/>
                <w:sz w:val="20"/>
                <w:szCs w:val="20"/>
              </w:rPr>
              <w:t>Ensures minimal or no out-of-pocket costs to the patient.</w:t>
            </w:r>
          </w:p>
          <w:p w14:paraId="16D5BDCD" w14:textId="2E5B60BC" w:rsidR="006F575F" w:rsidRPr="006F575F" w:rsidRDefault="006F575F" w:rsidP="006F575F">
            <w:pPr>
              <w:pStyle w:val="ListParagraph"/>
              <w:numPr>
                <w:ilvl w:val="0"/>
                <w:numId w:val="6"/>
              </w:numPr>
              <w:spacing w:after="120"/>
              <w:rPr>
                <w:rFonts w:ascii="Segoe UI" w:eastAsia="Segoe UI" w:hAnsi="Segoe UI"/>
                <w:bCs/>
                <w:color w:val="000000"/>
                <w:sz w:val="20"/>
                <w:szCs w:val="20"/>
              </w:rPr>
            </w:pPr>
            <w:r w:rsidRPr="006F575F">
              <w:rPr>
                <w:rFonts w:ascii="Segoe UI" w:eastAsia="Segoe UI" w:hAnsi="Segoe UI"/>
                <w:bCs/>
                <w:color w:val="000000"/>
                <w:sz w:val="20"/>
                <w:szCs w:val="20"/>
              </w:rPr>
              <w:t>Is benchmarked against the cost of homologous recombination deficiency (HRD) status testing, reimbursed at $3,000.00 (MBS item 73307) with respect to the level of sequencing and resources required.</w:t>
            </w:r>
          </w:p>
        </w:tc>
      </w:tr>
    </w:tbl>
    <w:p w14:paraId="4A017CF7" w14:textId="77777777" w:rsidR="00A05B4D" w:rsidRDefault="00A05B4D" w:rsidP="00566CF9">
      <w:pPr>
        <w:spacing w:after="0" w:line="240" w:lineRule="auto"/>
        <w:rPr>
          <w:rFonts w:ascii="Segoe UI" w:eastAsia="Segoe UI" w:hAnsi="Segoe UI"/>
          <w:bCs/>
          <w:color w:val="000000"/>
          <w:sz w:val="22"/>
        </w:rPr>
      </w:pPr>
    </w:p>
    <w:p w14:paraId="3038315C" w14:textId="19B6E273" w:rsidR="00566CF9" w:rsidRDefault="00566CF9" w:rsidP="00566CF9">
      <w:pPr>
        <w:spacing w:after="0" w:line="240" w:lineRule="auto"/>
        <w:rPr>
          <w:rFonts w:ascii="Segoe UI" w:eastAsia="Segoe UI" w:hAnsi="Segoe UI"/>
          <w:b/>
          <w:color w:val="000000"/>
          <w:sz w:val="22"/>
        </w:rPr>
      </w:pPr>
    </w:p>
    <w:p w14:paraId="2B0168A0" w14:textId="77777777" w:rsidR="00566CF9" w:rsidRDefault="00566CF9" w:rsidP="00566CF9">
      <w:pPr>
        <w:spacing w:after="0" w:line="240" w:lineRule="auto"/>
        <w:rPr>
          <w:rFonts w:ascii="Segoe UI" w:eastAsia="Segoe UI" w:hAnsi="Segoe UI"/>
          <w:b/>
          <w:color w:val="000000"/>
          <w:sz w:val="22"/>
        </w:rPr>
      </w:pPr>
    </w:p>
    <w:p w14:paraId="321449D0" w14:textId="53188756" w:rsidR="005E1CFB" w:rsidRPr="003A2517" w:rsidRDefault="0090168B" w:rsidP="006C4EC9">
      <w:pPr>
        <w:rPr>
          <w:rFonts w:ascii="Segoe UI" w:hAnsi="Segoe UI"/>
          <w:b/>
          <w:color w:val="002060"/>
          <w:sz w:val="32"/>
        </w:rPr>
      </w:pPr>
      <w:r w:rsidRPr="003A2517">
        <w:rPr>
          <w:rFonts w:ascii="Segoe UI" w:hAnsi="Segoe UI"/>
          <w:b/>
          <w:color w:val="002060"/>
          <w:sz w:val="32"/>
        </w:rPr>
        <w:t>Algorithms</w:t>
      </w:r>
    </w:p>
    <w:p w14:paraId="7EDD3EB5" w14:textId="0FB2261E" w:rsidR="0090168B" w:rsidRPr="0090168B" w:rsidRDefault="0090168B" w:rsidP="005E1CFB">
      <w:pPr>
        <w:rPr>
          <w:rFonts w:ascii="Segoe UI" w:eastAsia="Segoe UI" w:hAnsi="Segoe UI"/>
          <w:b/>
          <w:color w:val="000000"/>
          <w:u w:val="single"/>
        </w:rPr>
      </w:pPr>
      <w:r w:rsidRPr="0090168B">
        <w:rPr>
          <w:rFonts w:ascii="Segoe UI" w:eastAsia="Segoe UI" w:hAnsi="Segoe UI"/>
          <w:b/>
          <w:color w:val="000000"/>
          <w:u w:val="single"/>
        </w:rPr>
        <w:t>Preparation for using the health technology</w:t>
      </w:r>
    </w:p>
    <w:p w14:paraId="4F608E4C" w14:textId="7499F42D" w:rsidR="005E1CFB" w:rsidRDefault="0090168B" w:rsidP="005E1CFB">
      <w:pPr>
        <w:spacing w:after="0" w:line="240" w:lineRule="auto"/>
        <w:rPr>
          <w:rFonts w:ascii="Segoe UI" w:eastAsia="Segoe UI" w:hAnsi="Segoe UI"/>
          <w:b/>
          <w:color w:val="000000"/>
          <w:sz w:val="22"/>
        </w:rPr>
      </w:pPr>
      <w:r>
        <w:rPr>
          <w:rFonts w:ascii="Segoe UI" w:eastAsia="Segoe UI" w:hAnsi="Segoe UI"/>
          <w:b/>
          <w:color w:val="000000"/>
          <w:sz w:val="22"/>
        </w:rPr>
        <w:t xml:space="preserve">Define and summarise the clinical management algorithm, including any required tests or healthcare resources, before patients would be eligible for the </w:t>
      </w:r>
      <w:r w:rsidRPr="00DD0A06">
        <w:rPr>
          <w:rFonts w:ascii="Segoe UI" w:eastAsia="Segoe UI" w:hAnsi="Segoe UI"/>
          <w:b/>
          <w:color w:val="000000"/>
          <w:sz w:val="22"/>
          <w:u w:val="single"/>
        </w:rPr>
        <w:t>proposed health technology</w:t>
      </w:r>
      <w:r w:rsidR="005E1CFB">
        <w:rPr>
          <w:rFonts w:ascii="Segoe UI" w:eastAsia="Segoe UI" w:hAnsi="Segoe UI"/>
          <w:b/>
          <w:color w:val="000000"/>
          <w:sz w:val="22"/>
        </w:rPr>
        <w:t>:</w:t>
      </w:r>
    </w:p>
    <w:p w14:paraId="463FDC5D" w14:textId="77777777" w:rsidR="005E1CFB" w:rsidRDefault="005E1CFB" w:rsidP="005E1CFB">
      <w:pPr>
        <w:spacing w:after="0" w:line="240" w:lineRule="auto"/>
        <w:rPr>
          <w:rFonts w:ascii="Segoe UI" w:eastAsia="Segoe UI" w:hAnsi="Segoe UI"/>
          <w:b/>
          <w:color w:val="000000"/>
          <w:sz w:val="22"/>
        </w:rPr>
      </w:pPr>
    </w:p>
    <w:p w14:paraId="0FCD9450" w14:textId="391428BD" w:rsidR="00F43F90" w:rsidRDefault="001A5A40" w:rsidP="005839DF">
      <w:pPr>
        <w:spacing w:after="120" w:line="240" w:lineRule="auto"/>
        <w:rPr>
          <w:rFonts w:ascii="Segoe UI" w:hAnsi="Segoe UI" w:cs="Segoe UI"/>
          <w:sz w:val="22"/>
          <w:szCs w:val="22"/>
        </w:rPr>
      </w:pPr>
      <w:r>
        <w:rPr>
          <w:rFonts w:ascii="Segoe UI" w:hAnsi="Segoe UI" w:cs="Segoe UI"/>
          <w:sz w:val="22"/>
          <w:szCs w:val="22"/>
        </w:rPr>
        <w:t xml:space="preserve">Adult patients are diagnosed with </w:t>
      </w:r>
      <w:r w:rsidR="0062753D">
        <w:rPr>
          <w:rFonts w:ascii="Segoe UI" w:hAnsi="Segoe UI" w:cs="Segoe UI"/>
          <w:sz w:val="22"/>
          <w:szCs w:val="22"/>
        </w:rPr>
        <w:t>NSCLC</w:t>
      </w:r>
      <w:r w:rsidR="000404A0">
        <w:rPr>
          <w:rFonts w:ascii="Segoe UI" w:hAnsi="Segoe UI" w:cs="Segoe UI"/>
          <w:sz w:val="22"/>
          <w:szCs w:val="22"/>
        </w:rPr>
        <w:t xml:space="preserve"> by </w:t>
      </w:r>
      <w:r w:rsidR="004021EC">
        <w:rPr>
          <w:rFonts w:ascii="Segoe UI" w:hAnsi="Segoe UI" w:cs="Segoe UI"/>
          <w:sz w:val="22"/>
          <w:szCs w:val="22"/>
        </w:rPr>
        <w:t>pathological confirmation</w:t>
      </w:r>
      <w:r w:rsidR="00B91BE3">
        <w:rPr>
          <w:rFonts w:ascii="Segoe UI" w:hAnsi="Segoe UI" w:cs="Segoe UI"/>
          <w:sz w:val="22"/>
          <w:szCs w:val="22"/>
        </w:rPr>
        <w:t>.</w:t>
      </w:r>
      <w:r w:rsidR="0062753D">
        <w:rPr>
          <w:rFonts w:ascii="Segoe UI" w:hAnsi="Segoe UI" w:cs="Segoe UI"/>
          <w:sz w:val="22"/>
          <w:szCs w:val="22"/>
        </w:rPr>
        <w:t xml:space="preserve"> </w:t>
      </w:r>
      <w:r w:rsidR="0096510A" w:rsidRPr="0096510A">
        <w:rPr>
          <w:rFonts w:ascii="Segoe UI" w:hAnsi="Segoe UI" w:cs="Segoe UI"/>
          <w:sz w:val="22"/>
          <w:szCs w:val="22"/>
        </w:rPr>
        <w:t>Note that the proposed eligible population excludes patients with suspected lung cancer with no</w:t>
      </w:r>
      <w:r w:rsidR="00D5734B">
        <w:rPr>
          <w:rFonts w:ascii="Segoe UI" w:hAnsi="Segoe UI" w:cs="Segoe UI"/>
          <w:sz w:val="22"/>
          <w:szCs w:val="22"/>
        </w:rPr>
        <w:t xml:space="preserve"> </w:t>
      </w:r>
      <w:r w:rsidR="00867DB8">
        <w:rPr>
          <w:rFonts w:ascii="Segoe UI" w:hAnsi="Segoe UI" w:cs="Segoe UI"/>
          <w:sz w:val="22"/>
          <w:szCs w:val="22"/>
        </w:rPr>
        <w:t>histological</w:t>
      </w:r>
      <w:r w:rsidR="00934FE2">
        <w:rPr>
          <w:rFonts w:ascii="Segoe UI" w:hAnsi="Segoe UI" w:cs="Segoe UI"/>
          <w:sz w:val="22"/>
          <w:szCs w:val="22"/>
        </w:rPr>
        <w:t>/pathological</w:t>
      </w:r>
      <w:r w:rsidR="00867DB8">
        <w:rPr>
          <w:rFonts w:ascii="Segoe UI" w:hAnsi="Segoe UI" w:cs="Segoe UI"/>
          <w:sz w:val="22"/>
          <w:szCs w:val="22"/>
        </w:rPr>
        <w:t xml:space="preserve"> </w:t>
      </w:r>
      <w:r w:rsidR="0096510A" w:rsidRPr="0096510A">
        <w:rPr>
          <w:rFonts w:ascii="Segoe UI" w:hAnsi="Segoe UI" w:cs="Segoe UI"/>
          <w:sz w:val="22"/>
          <w:szCs w:val="22"/>
        </w:rPr>
        <w:t>tissue confirmation of NSCLC.</w:t>
      </w:r>
      <w:r w:rsidR="0096510A">
        <w:rPr>
          <w:rFonts w:ascii="Segoe UI" w:hAnsi="Segoe UI" w:cs="Segoe UI"/>
          <w:sz w:val="22"/>
          <w:szCs w:val="22"/>
        </w:rPr>
        <w:t xml:space="preserve"> </w:t>
      </w:r>
      <w:r w:rsidR="0062753D">
        <w:rPr>
          <w:rFonts w:ascii="Segoe UI" w:hAnsi="Segoe UI" w:cs="Segoe UI"/>
          <w:sz w:val="22"/>
          <w:szCs w:val="22"/>
        </w:rPr>
        <w:t xml:space="preserve">Following </w:t>
      </w:r>
      <w:r w:rsidR="00330875">
        <w:rPr>
          <w:rFonts w:ascii="Segoe UI" w:hAnsi="Segoe UI" w:cs="Segoe UI"/>
          <w:sz w:val="22"/>
          <w:szCs w:val="22"/>
        </w:rPr>
        <w:t>initial diagnosis, patients are referred by</w:t>
      </w:r>
      <w:r w:rsidR="00216F1C">
        <w:rPr>
          <w:rFonts w:ascii="Segoe UI" w:hAnsi="Segoe UI" w:cs="Segoe UI"/>
          <w:sz w:val="22"/>
          <w:szCs w:val="22"/>
        </w:rPr>
        <w:t xml:space="preserve"> a specialist </w:t>
      </w:r>
      <w:r w:rsidR="00F133C0">
        <w:rPr>
          <w:rFonts w:ascii="Segoe UI" w:hAnsi="Segoe UI" w:cs="Segoe UI"/>
          <w:sz w:val="22"/>
          <w:szCs w:val="22"/>
        </w:rPr>
        <w:t>for</w:t>
      </w:r>
      <w:r w:rsidR="004E2FA3">
        <w:rPr>
          <w:rFonts w:ascii="Segoe UI" w:hAnsi="Segoe UI" w:cs="Segoe UI"/>
          <w:sz w:val="22"/>
          <w:szCs w:val="22"/>
        </w:rPr>
        <w:t xml:space="preserve"> tissue</w:t>
      </w:r>
      <w:r w:rsidR="00B91BE3">
        <w:rPr>
          <w:rFonts w:ascii="Segoe UI" w:hAnsi="Segoe UI" w:cs="Segoe UI"/>
          <w:sz w:val="22"/>
          <w:szCs w:val="22"/>
        </w:rPr>
        <w:t xml:space="preserve">-based molecular testing </w:t>
      </w:r>
      <w:r w:rsidR="002C7C40">
        <w:rPr>
          <w:rFonts w:ascii="Segoe UI" w:hAnsi="Segoe UI" w:cs="Segoe UI"/>
          <w:sz w:val="22"/>
          <w:szCs w:val="22"/>
        </w:rPr>
        <w:t xml:space="preserve">to identify any actionable </w:t>
      </w:r>
      <w:r w:rsidR="00E15B3E">
        <w:rPr>
          <w:rFonts w:ascii="Segoe UI" w:hAnsi="Segoe UI" w:cs="Segoe UI"/>
          <w:sz w:val="22"/>
          <w:szCs w:val="22"/>
        </w:rPr>
        <w:t>alterations</w:t>
      </w:r>
      <w:r w:rsidR="005C56FC">
        <w:rPr>
          <w:rFonts w:ascii="Segoe UI" w:hAnsi="Segoe UI" w:cs="Segoe UI"/>
          <w:sz w:val="22"/>
          <w:szCs w:val="22"/>
        </w:rPr>
        <w:t xml:space="preserve">. </w:t>
      </w:r>
      <w:r w:rsidR="00236FC3">
        <w:rPr>
          <w:rFonts w:ascii="Segoe UI" w:hAnsi="Segoe UI" w:cs="Segoe UI"/>
          <w:sz w:val="22"/>
          <w:szCs w:val="22"/>
        </w:rPr>
        <w:t xml:space="preserve">A tissue sample may be stored and available for analysis from </w:t>
      </w:r>
      <w:r w:rsidR="003E77F5">
        <w:rPr>
          <w:rFonts w:ascii="Segoe UI" w:hAnsi="Segoe UI" w:cs="Segoe UI"/>
          <w:sz w:val="22"/>
          <w:szCs w:val="22"/>
        </w:rPr>
        <w:t>the initial diagnosis, or a tissue</w:t>
      </w:r>
      <w:r w:rsidR="00600857">
        <w:rPr>
          <w:rFonts w:ascii="Segoe UI" w:hAnsi="Segoe UI" w:cs="Segoe UI"/>
          <w:sz w:val="22"/>
          <w:szCs w:val="22"/>
        </w:rPr>
        <w:t xml:space="preserve"> </w:t>
      </w:r>
      <w:r w:rsidR="008E58D3">
        <w:rPr>
          <w:rFonts w:ascii="Segoe UI" w:hAnsi="Segoe UI" w:cs="Segoe UI"/>
          <w:sz w:val="22"/>
          <w:szCs w:val="22"/>
        </w:rPr>
        <w:t>re</w:t>
      </w:r>
      <w:r w:rsidR="00600857">
        <w:rPr>
          <w:rFonts w:ascii="Segoe UI" w:hAnsi="Segoe UI" w:cs="Segoe UI"/>
          <w:sz w:val="22"/>
          <w:szCs w:val="22"/>
        </w:rPr>
        <w:t>biopsy may be warranted</w:t>
      </w:r>
      <w:r w:rsidR="008D14A8">
        <w:rPr>
          <w:rFonts w:ascii="Segoe UI" w:hAnsi="Segoe UI" w:cs="Segoe UI"/>
          <w:sz w:val="22"/>
          <w:szCs w:val="22"/>
        </w:rPr>
        <w:t xml:space="preserve"> if tissue is insufficient following pathological diagnosis</w:t>
      </w:r>
      <w:r w:rsidR="00600857">
        <w:rPr>
          <w:rFonts w:ascii="Segoe UI" w:hAnsi="Segoe UI" w:cs="Segoe UI"/>
          <w:sz w:val="22"/>
          <w:szCs w:val="22"/>
        </w:rPr>
        <w:t xml:space="preserve">. </w:t>
      </w:r>
      <w:r w:rsidR="00116454">
        <w:rPr>
          <w:rFonts w:ascii="Segoe UI" w:hAnsi="Segoe UI" w:cs="Segoe UI"/>
          <w:sz w:val="22"/>
          <w:szCs w:val="22"/>
        </w:rPr>
        <w:t>As it is an invasive surgical procedure, p</w:t>
      </w:r>
      <w:r w:rsidR="00600857">
        <w:rPr>
          <w:rFonts w:ascii="Segoe UI" w:hAnsi="Segoe UI" w:cs="Segoe UI"/>
          <w:sz w:val="22"/>
          <w:szCs w:val="22"/>
        </w:rPr>
        <w:t>atients m</w:t>
      </w:r>
      <w:r w:rsidR="00DF380C">
        <w:rPr>
          <w:rFonts w:ascii="Segoe UI" w:hAnsi="Segoe UI" w:cs="Segoe UI"/>
          <w:sz w:val="22"/>
          <w:szCs w:val="22"/>
        </w:rPr>
        <w:t>ight not</w:t>
      </w:r>
      <w:r w:rsidR="003D2E05">
        <w:rPr>
          <w:rFonts w:ascii="Segoe UI" w:hAnsi="Segoe UI" w:cs="Segoe UI"/>
          <w:sz w:val="22"/>
          <w:szCs w:val="22"/>
        </w:rPr>
        <w:t xml:space="preserve"> be medically fit or </w:t>
      </w:r>
      <w:r w:rsidR="009773DC">
        <w:rPr>
          <w:rFonts w:ascii="Segoe UI" w:hAnsi="Segoe UI" w:cs="Segoe UI"/>
          <w:sz w:val="22"/>
          <w:szCs w:val="22"/>
        </w:rPr>
        <w:t xml:space="preserve">a candidate for tissue </w:t>
      </w:r>
      <w:r w:rsidR="00B84FED">
        <w:rPr>
          <w:rFonts w:ascii="Segoe UI" w:hAnsi="Segoe UI" w:cs="Segoe UI"/>
          <w:sz w:val="22"/>
          <w:szCs w:val="22"/>
        </w:rPr>
        <w:t>re</w:t>
      </w:r>
      <w:r w:rsidR="009773DC">
        <w:rPr>
          <w:rFonts w:ascii="Segoe UI" w:hAnsi="Segoe UI" w:cs="Segoe UI"/>
          <w:sz w:val="22"/>
          <w:szCs w:val="22"/>
        </w:rPr>
        <w:t xml:space="preserve">biopsy </w:t>
      </w:r>
      <w:r w:rsidR="00116454">
        <w:rPr>
          <w:rFonts w:ascii="Segoe UI" w:hAnsi="Segoe UI" w:cs="Segoe UI"/>
          <w:sz w:val="22"/>
          <w:szCs w:val="22"/>
        </w:rPr>
        <w:t xml:space="preserve">and </w:t>
      </w:r>
      <w:r w:rsidR="009138AD">
        <w:rPr>
          <w:rFonts w:ascii="Segoe UI" w:hAnsi="Segoe UI" w:cs="Segoe UI"/>
          <w:sz w:val="22"/>
          <w:szCs w:val="22"/>
        </w:rPr>
        <w:t>would be eligible</w:t>
      </w:r>
      <w:r w:rsidR="00FD6CCA">
        <w:rPr>
          <w:rFonts w:ascii="Segoe UI" w:hAnsi="Segoe UI" w:cs="Segoe UI"/>
          <w:sz w:val="22"/>
          <w:szCs w:val="22"/>
        </w:rPr>
        <w:t xml:space="preserve"> for a liquid biopsy</w:t>
      </w:r>
      <w:r w:rsidR="00226F33">
        <w:rPr>
          <w:rFonts w:ascii="Segoe UI" w:hAnsi="Segoe UI" w:cs="Segoe UI"/>
          <w:sz w:val="22"/>
          <w:szCs w:val="22"/>
        </w:rPr>
        <w:t xml:space="preserve">. </w:t>
      </w:r>
    </w:p>
    <w:p w14:paraId="1AF5C510" w14:textId="5AF91828" w:rsidR="005E1CFB" w:rsidRDefault="00226F33" w:rsidP="005839DF">
      <w:pPr>
        <w:spacing w:after="120" w:line="240" w:lineRule="auto"/>
        <w:rPr>
          <w:rFonts w:ascii="Segoe UI" w:hAnsi="Segoe UI" w:cs="Segoe UI"/>
          <w:sz w:val="22"/>
          <w:szCs w:val="22"/>
        </w:rPr>
      </w:pPr>
      <w:r>
        <w:rPr>
          <w:rFonts w:ascii="Segoe UI" w:hAnsi="Segoe UI" w:cs="Segoe UI"/>
          <w:sz w:val="22"/>
          <w:szCs w:val="22"/>
        </w:rPr>
        <w:t>Additionally, patients who undergo tissue</w:t>
      </w:r>
      <w:r w:rsidR="005C2660">
        <w:rPr>
          <w:rFonts w:ascii="Segoe UI" w:hAnsi="Segoe UI" w:cs="Segoe UI"/>
          <w:sz w:val="22"/>
          <w:szCs w:val="22"/>
        </w:rPr>
        <w:t xml:space="preserve"> </w:t>
      </w:r>
      <w:r>
        <w:rPr>
          <w:rFonts w:ascii="Segoe UI" w:hAnsi="Segoe UI" w:cs="Segoe UI"/>
          <w:sz w:val="22"/>
          <w:szCs w:val="22"/>
        </w:rPr>
        <w:t xml:space="preserve">testing </w:t>
      </w:r>
      <w:r w:rsidR="00046CD6">
        <w:rPr>
          <w:rFonts w:ascii="Segoe UI" w:hAnsi="Segoe UI" w:cs="Segoe UI"/>
          <w:sz w:val="22"/>
          <w:szCs w:val="22"/>
        </w:rPr>
        <w:t>may have inconclusive results</w:t>
      </w:r>
      <w:r w:rsidR="00D3753E">
        <w:rPr>
          <w:rFonts w:ascii="Segoe UI" w:hAnsi="Segoe UI" w:cs="Segoe UI"/>
          <w:sz w:val="22"/>
          <w:szCs w:val="22"/>
        </w:rPr>
        <w:t xml:space="preserve"> or test failure </w:t>
      </w:r>
      <w:r w:rsidR="00D3753E" w:rsidRPr="00D3753E">
        <w:rPr>
          <w:rFonts w:ascii="Segoe UI" w:hAnsi="Segoe UI" w:cs="Segoe UI"/>
          <w:sz w:val="22"/>
          <w:szCs w:val="22"/>
        </w:rPr>
        <w:t>due to factors such as insufficient tissue or insufficient nucleic acid extraction</w:t>
      </w:r>
      <w:r w:rsidR="00046CD6">
        <w:rPr>
          <w:rFonts w:ascii="Segoe UI" w:hAnsi="Segoe UI" w:cs="Segoe UI"/>
          <w:sz w:val="22"/>
          <w:szCs w:val="22"/>
        </w:rPr>
        <w:t xml:space="preserve">, </w:t>
      </w:r>
      <w:r w:rsidR="00425B0B">
        <w:rPr>
          <w:rFonts w:ascii="Segoe UI" w:hAnsi="Segoe UI" w:cs="Segoe UI"/>
          <w:sz w:val="22"/>
          <w:szCs w:val="22"/>
        </w:rPr>
        <w:t>after which</w:t>
      </w:r>
      <w:r w:rsidR="0013366B">
        <w:rPr>
          <w:rFonts w:ascii="Segoe UI" w:hAnsi="Segoe UI" w:cs="Segoe UI"/>
          <w:sz w:val="22"/>
          <w:szCs w:val="22"/>
        </w:rPr>
        <w:t xml:space="preserve">, the </w:t>
      </w:r>
      <w:r w:rsidR="008D3AE5">
        <w:rPr>
          <w:rFonts w:ascii="Segoe UI" w:hAnsi="Segoe UI" w:cs="Segoe UI"/>
          <w:sz w:val="22"/>
          <w:szCs w:val="22"/>
        </w:rPr>
        <w:t xml:space="preserve">patient </w:t>
      </w:r>
      <w:r w:rsidR="009138AD">
        <w:rPr>
          <w:rFonts w:ascii="Segoe UI" w:hAnsi="Segoe UI" w:cs="Segoe UI"/>
          <w:sz w:val="22"/>
          <w:szCs w:val="22"/>
        </w:rPr>
        <w:t>would be eligible</w:t>
      </w:r>
      <w:r w:rsidR="008D3AE5">
        <w:rPr>
          <w:rFonts w:ascii="Segoe UI" w:hAnsi="Segoe UI" w:cs="Segoe UI"/>
          <w:sz w:val="22"/>
          <w:szCs w:val="22"/>
        </w:rPr>
        <w:t xml:space="preserve"> for a liquid biopsy</w:t>
      </w:r>
      <w:r w:rsidR="00A96244">
        <w:rPr>
          <w:rFonts w:ascii="Segoe UI" w:hAnsi="Segoe UI" w:cs="Segoe UI"/>
          <w:sz w:val="22"/>
          <w:szCs w:val="22"/>
        </w:rPr>
        <w:t>.</w:t>
      </w:r>
      <w:r w:rsidR="008327D8">
        <w:rPr>
          <w:rFonts w:ascii="Segoe UI" w:hAnsi="Segoe UI" w:cs="Segoe UI"/>
          <w:sz w:val="22"/>
          <w:szCs w:val="22"/>
        </w:rPr>
        <w:t xml:space="preserve"> This circumvents the need for a tissue rebiopsy for repeat testing.</w:t>
      </w:r>
    </w:p>
    <w:p w14:paraId="49327C88" w14:textId="008A2E16" w:rsidR="00001872" w:rsidRPr="00BE6B22" w:rsidRDefault="00001872" w:rsidP="005839DF">
      <w:pPr>
        <w:spacing w:after="120" w:line="240" w:lineRule="auto"/>
        <w:rPr>
          <w:rFonts w:asciiTheme="minorHAnsi" w:eastAsia="Segoe UI" w:hAnsiTheme="minorHAnsi" w:cstheme="minorHAnsi"/>
          <w:color w:val="000000"/>
          <w:sz w:val="22"/>
          <w:szCs w:val="22"/>
        </w:rPr>
      </w:pPr>
      <w:r>
        <w:rPr>
          <w:rFonts w:ascii="Segoe UI" w:hAnsi="Segoe UI" w:cs="Segoe UI"/>
          <w:sz w:val="22"/>
          <w:szCs w:val="22"/>
        </w:rPr>
        <w:t xml:space="preserve">Patients who </w:t>
      </w:r>
      <w:r w:rsidR="0012604C">
        <w:rPr>
          <w:rFonts w:ascii="Segoe UI" w:hAnsi="Segoe UI" w:cs="Segoe UI"/>
          <w:sz w:val="22"/>
          <w:szCs w:val="22"/>
        </w:rPr>
        <w:t xml:space="preserve">progress </w:t>
      </w:r>
      <w:r w:rsidR="00A50479">
        <w:rPr>
          <w:rFonts w:ascii="Segoe UI" w:hAnsi="Segoe UI" w:cs="Segoe UI"/>
          <w:sz w:val="22"/>
          <w:szCs w:val="22"/>
        </w:rPr>
        <w:t xml:space="preserve">are referred by a specialist for </w:t>
      </w:r>
      <w:r w:rsidR="00EB03C5">
        <w:rPr>
          <w:rFonts w:ascii="Segoe UI" w:hAnsi="Segoe UI" w:cs="Segoe UI"/>
          <w:sz w:val="22"/>
          <w:szCs w:val="22"/>
        </w:rPr>
        <w:t xml:space="preserve">a tissue </w:t>
      </w:r>
      <w:r w:rsidR="00DE5FB1">
        <w:rPr>
          <w:rFonts w:ascii="Segoe UI" w:hAnsi="Segoe UI" w:cs="Segoe UI"/>
          <w:sz w:val="22"/>
          <w:szCs w:val="22"/>
        </w:rPr>
        <w:t>re</w:t>
      </w:r>
      <w:r w:rsidR="00BF5EC4">
        <w:rPr>
          <w:rFonts w:ascii="Segoe UI" w:hAnsi="Segoe UI" w:cs="Segoe UI"/>
          <w:sz w:val="22"/>
          <w:szCs w:val="22"/>
        </w:rPr>
        <w:t>biopsy</w:t>
      </w:r>
      <w:r w:rsidR="00EB03C5">
        <w:rPr>
          <w:rFonts w:ascii="Segoe UI" w:hAnsi="Segoe UI" w:cs="Segoe UI"/>
          <w:sz w:val="22"/>
          <w:szCs w:val="22"/>
        </w:rPr>
        <w:t xml:space="preserve"> and </w:t>
      </w:r>
      <w:r w:rsidR="00266E67">
        <w:rPr>
          <w:rFonts w:ascii="Segoe UI" w:hAnsi="Segoe UI" w:cs="Segoe UI"/>
          <w:sz w:val="22"/>
          <w:szCs w:val="22"/>
        </w:rPr>
        <w:t xml:space="preserve">tissue-based testing if feasible, otherwise </w:t>
      </w:r>
      <w:r w:rsidR="00B27520">
        <w:rPr>
          <w:rFonts w:ascii="Segoe UI" w:hAnsi="Segoe UI" w:cs="Segoe UI"/>
          <w:sz w:val="22"/>
          <w:szCs w:val="22"/>
        </w:rPr>
        <w:t xml:space="preserve">the patient </w:t>
      </w:r>
      <w:r w:rsidR="00C35DDB">
        <w:rPr>
          <w:rFonts w:ascii="Segoe UI" w:hAnsi="Segoe UI" w:cs="Segoe UI"/>
          <w:sz w:val="22"/>
          <w:szCs w:val="22"/>
        </w:rPr>
        <w:t>would be eligible</w:t>
      </w:r>
      <w:r w:rsidR="00F42D5C">
        <w:rPr>
          <w:rFonts w:ascii="Segoe UI" w:hAnsi="Segoe UI" w:cs="Segoe UI"/>
          <w:sz w:val="22"/>
          <w:szCs w:val="22"/>
        </w:rPr>
        <w:t xml:space="preserve"> for a liquid biopsy.</w:t>
      </w:r>
      <w:r w:rsidR="00C35DDB">
        <w:rPr>
          <w:rFonts w:ascii="Segoe UI" w:hAnsi="Segoe UI" w:cs="Segoe UI"/>
          <w:sz w:val="22"/>
          <w:szCs w:val="22"/>
        </w:rPr>
        <w:t xml:space="preserve"> In case of tissue test failure, the patient would also be eligible for liquid biopsy.</w:t>
      </w:r>
    </w:p>
    <w:p w14:paraId="6195B227" w14:textId="77777777" w:rsidR="005E1CFB" w:rsidRDefault="005E1CFB" w:rsidP="005E1CFB">
      <w:pPr>
        <w:spacing w:after="0" w:line="240" w:lineRule="auto"/>
        <w:rPr>
          <w:rFonts w:ascii="Segoe UI" w:eastAsia="Segoe UI" w:hAnsi="Segoe UI"/>
          <w:b/>
          <w:color w:val="000000"/>
          <w:sz w:val="22"/>
        </w:rPr>
      </w:pPr>
    </w:p>
    <w:p w14:paraId="4131E93D" w14:textId="39DEC705" w:rsidR="005E1CFB" w:rsidRDefault="0090168B" w:rsidP="005E1CFB">
      <w:pPr>
        <w:rPr>
          <w:rFonts w:ascii="Segoe UI" w:eastAsia="Segoe UI" w:hAnsi="Segoe UI"/>
          <w:bCs/>
          <w:color w:val="000000"/>
          <w:sz w:val="22"/>
        </w:rPr>
      </w:pPr>
      <w:r>
        <w:rPr>
          <w:rFonts w:ascii="Segoe UI" w:eastAsia="Segoe UI" w:hAnsi="Segoe UI"/>
          <w:b/>
          <w:color w:val="000000"/>
          <w:sz w:val="22"/>
        </w:rPr>
        <w:lastRenderedPageBreak/>
        <w:t xml:space="preserve">Is there any expectation that the clinical management algorithm </w:t>
      </w:r>
      <w:r w:rsidRPr="00B10A36">
        <w:rPr>
          <w:rFonts w:ascii="Segoe UI" w:eastAsia="Segoe UI" w:hAnsi="Segoe UI"/>
          <w:b/>
          <w:i/>
          <w:iCs/>
          <w:color w:val="000000"/>
          <w:sz w:val="22"/>
        </w:rPr>
        <w:t>before</w:t>
      </w:r>
      <w:r>
        <w:rPr>
          <w:rFonts w:ascii="Segoe UI" w:eastAsia="Segoe UI" w:hAnsi="Segoe UI"/>
          <w:b/>
          <w:color w:val="000000"/>
          <w:sz w:val="22"/>
        </w:rPr>
        <w:t xml:space="preserve"> the health technology is used will change due to the introduction of the </w:t>
      </w:r>
      <w:r w:rsidRPr="00DD0A06">
        <w:rPr>
          <w:rFonts w:ascii="Segoe UI" w:eastAsia="Segoe UI" w:hAnsi="Segoe UI"/>
          <w:b/>
          <w:color w:val="000000"/>
          <w:sz w:val="22"/>
          <w:u w:val="single"/>
        </w:rPr>
        <w:t>proposed health technology</w:t>
      </w:r>
      <w:r w:rsidR="005E1CFB">
        <w:rPr>
          <w:rFonts w:ascii="Segoe UI" w:eastAsia="Segoe UI" w:hAnsi="Segoe UI"/>
          <w:b/>
          <w:color w:val="000000"/>
          <w:sz w:val="22"/>
        </w:rPr>
        <w:t xml:space="preserve">? </w:t>
      </w:r>
      <w:r w:rsidR="005E1CFB" w:rsidRPr="00B63A61">
        <w:rPr>
          <w:rFonts w:ascii="Segoe UI" w:eastAsia="Segoe UI" w:hAnsi="Segoe UI"/>
          <w:bCs/>
          <w:color w:val="000000"/>
          <w:sz w:val="22"/>
        </w:rPr>
        <w:t xml:space="preserve">(please </w:t>
      </w:r>
      <w:r w:rsidR="005E1CFB">
        <w:rPr>
          <w:rFonts w:ascii="Segoe UI" w:eastAsia="Segoe UI" w:hAnsi="Segoe UI"/>
          <w:bCs/>
          <w:color w:val="000000"/>
          <w:sz w:val="22"/>
        </w:rPr>
        <w:t>highlight</w:t>
      </w:r>
      <w:r w:rsidR="005E1CFB" w:rsidRPr="00B63A61">
        <w:rPr>
          <w:rFonts w:ascii="Segoe UI" w:eastAsia="Segoe UI" w:hAnsi="Segoe UI"/>
          <w:bCs/>
          <w:color w:val="000000"/>
          <w:sz w:val="22"/>
        </w:rPr>
        <w:t xml:space="preserve"> your response)</w:t>
      </w:r>
    </w:p>
    <w:p w14:paraId="32CD9E81" w14:textId="77777777" w:rsidR="005E1CFB" w:rsidRPr="00DF2D79" w:rsidRDefault="005E1CFB" w:rsidP="005E1CFB">
      <w:pPr>
        <w:spacing w:after="0" w:line="240" w:lineRule="auto"/>
        <w:jc w:val="center"/>
        <w:rPr>
          <w:rFonts w:ascii="Segoe UI" w:eastAsia="Segoe UI" w:hAnsi="Segoe UI"/>
          <w:bCs/>
          <w:color w:val="000000"/>
          <w:sz w:val="22"/>
        </w:rPr>
      </w:pPr>
      <w:r w:rsidRPr="00DF2D79">
        <w:rPr>
          <w:rFonts w:ascii="Segoe UI" w:eastAsia="Segoe UI" w:hAnsi="Segoe UI"/>
          <w:bCs/>
          <w:color w:val="000000"/>
          <w:sz w:val="22"/>
        </w:rPr>
        <w:t>Yes</w:t>
      </w:r>
      <w:r>
        <w:rPr>
          <w:rFonts w:ascii="Segoe UI" w:eastAsia="Segoe UI" w:hAnsi="Segoe UI"/>
          <w:bCs/>
          <w:color w:val="000000"/>
          <w:sz w:val="22"/>
        </w:rPr>
        <w:tab/>
      </w:r>
      <w:r>
        <w:rPr>
          <w:rFonts w:ascii="Segoe UI" w:eastAsia="Segoe UI" w:hAnsi="Segoe UI"/>
          <w:bCs/>
          <w:color w:val="000000"/>
          <w:sz w:val="22"/>
        </w:rPr>
        <w:tab/>
      </w:r>
      <w:r w:rsidRPr="00117A19">
        <w:rPr>
          <w:rFonts w:ascii="Segoe UI" w:eastAsia="Segoe UI" w:hAnsi="Segoe UI"/>
          <w:color w:val="000000"/>
          <w:sz w:val="22"/>
          <w:highlight w:val="yellow"/>
        </w:rPr>
        <w:t>No</w:t>
      </w:r>
    </w:p>
    <w:p w14:paraId="1546906F" w14:textId="77777777" w:rsidR="005E1CFB" w:rsidRDefault="005E1CFB" w:rsidP="005E1CFB"/>
    <w:p w14:paraId="4F1FB66F" w14:textId="6FDB4A99" w:rsidR="005E1CFB" w:rsidRDefault="0090168B" w:rsidP="005E1CFB">
      <w:pPr>
        <w:spacing w:after="0" w:line="240" w:lineRule="auto"/>
        <w:rPr>
          <w:rFonts w:ascii="Segoe UI" w:eastAsia="Segoe UI" w:hAnsi="Segoe UI"/>
          <w:b/>
          <w:color w:val="000000"/>
          <w:sz w:val="22"/>
        </w:rPr>
      </w:pPr>
      <w:r>
        <w:rPr>
          <w:rFonts w:ascii="Segoe UI" w:eastAsia="Segoe UI" w:hAnsi="Segoe UI"/>
          <w:b/>
          <w:color w:val="000000"/>
          <w:sz w:val="22"/>
        </w:rPr>
        <w:t xml:space="preserve">Describe and explain any differences in the clinical management algorithm prior to the use of the </w:t>
      </w:r>
      <w:r w:rsidRPr="00DD0A06">
        <w:rPr>
          <w:rFonts w:ascii="Segoe UI" w:eastAsia="Segoe UI" w:hAnsi="Segoe UI"/>
          <w:b/>
          <w:color w:val="000000"/>
          <w:sz w:val="22"/>
          <w:u w:val="single"/>
        </w:rPr>
        <w:t>proposed health technology</w:t>
      </w:r>
      <w:r>
        <w:rPr>
          <w:rFonts w:ascii="Segoe UI" w:eastAsia="Segoe UI" w:hAnsi="Segoe UI"/>
          <w:b/>
          <w:color w:val="000000"/>
          <w:sz w:val="22"/>
        </w:rPr>
        <w:t xml:space="preserve"> vs. the </w:t>
      </w:r>
      <w:r w:rsidRPr="00DD0A06">
        <w:rPr>
          <w:rFonts w:ascii="Segoe UI" w:eastAsia="Segoe UI" w:hAnsi="Segoe UI"/>
          <w:b/>
          <w:color w:val="000000"/>
          <w:sz w:val="22"/>
          <w:u w:val="single"/>
        </w:rPr>
        <w:t>comparator health technology</w:t>
      </w:r>
      <w:r w:rsidR="005E1CFB">
        <w:rPr>
          <w:rFonts w:ascii="Segoe UI" w:eastAsia="Segoe UI" w:hAnsi="Segoe UI"/>
          <w:b/>
          <w:color w:val="000000"/>
          <w:sz w:val="22"/>
        </w:rPr>
        <w:t>:</w:t>
      </w:r>
    </w:p>
    <w:p w14:paraId="0EA69E70" w14:textId="77777777" w:rsidR="005E1CFB" w:rsidRDefault="005E1CFB" w:rsidP="005E1CFB">
      <w:pPr>
        <w:spacing w:after="0" w:line="240" w:lineRule="auto"/>
        <w:rPr>
          <w:rFonts w:ascii="Segoe UI" w:eastAsia="Segoe UI" w:hAnsi="Segoe UI"/>
          <w:b/>
          <w:color w:val="000000"/>
          <w:sz w:val="22"/>
        </w:rPr>
      </w:pPr>
    </w:p>
    <w:p w14:paraId="56C7C34E" w14:textId="60391298" w:rsidR="00573EE9" w:rsidRDefault="00E35DA9" w:rsidP="005E1CFB">
      <w:pPr>
        <w:spacing w:after="0" w:line="240" w:lineRule="auto"/>
        <w:rPr>
          <w:rFonts w:ascii="Segoe UI" w:hAnsi="Segoe UI" w:cs="Segoe UI"/>
          <w:sz w:val="22"/>
          <w:szCs w:val="22"/>
        </w:rPr>
      </w:pPr>
      <w:r>
        <w:rPr>
          <w:rFonts w:ascii="Segoe UI" w:hAnsi="Segoe UI" w:cs="Segoe UI"/>
          <w:sz w:val="22"/>
          <w:szCs w:val="22"/>
        </w:rPr>
        <w:t xml:space="preserve">There is no anticipated change </w:t>
      </w:r>
      <w:r w:rsidR="00C73215">
        <w:rPr>
          <w:rFonts w:ascii="Segoe UI" w:hAnsi="Segoe UI" w:cs="Segoe UI"/>
          <w:sz w:val="22"/>
          <w:szCs w:val="22"/>
        </w:rPr>
        <w:t xml:space="preserve">prior </w:t>
      </w:r>
      <w:r w:rsidR="004C78A2">
        <w:rPr>
          <w:rFonts w:ascii="Segoe UI" w:hAnsi="Segoe UI" w:cs="Segoe UI"/>
          <w:sz w:val="22"/>
          <w:szCs w:val="22"/>
        </w:rPr>
        <w:t>to the use of a liquid biopsy as p</w:t>
      </w:r>
      <w:r w:rsidR="00B27E9A">
        <w:rPr>
          <w:rFonts w:ascii="Segoe UI" w:hAnsi="Segoe UI" w:cs="Segoe UI"/>
          <w:sz w:val="22"/>
          <w:szCs w:val="22"/>
        </w:rPr>
        <w:t xml:space="preserve">atients will still require a tissue biopsy </w:t>
      </w:r>
      <w:r w:rsidR="00AD2FA8">
        <w:rPr>
          <w:rFonts w:ascii="Segoe UI" w:hAnsi="Segoe UI" w:cs="Segoe UI"/>
          <w:sz w:val="22"/>
          <w:szCs w:val="22"/>
        </w:rPr>
        <w:t>for the diagnosis of NSCLC</w:t>
      </w:r>
      <w:r w:rsidR="007145B8">
        <w:rPr>
          <w:rFonts w:ascii="Segoe UI" w:hAnsi="Segoe UI" w:cs="Segoe UI"/>
          <w:sz w:val="22"/>
          <w:szCs w:val="22"/>
        </w:rPr>
        <w:t xml:space="preserve"> </w:t>
      </w:r>
      <w:r w:rsidR="002361BF">
        <w:rPr>
          <w:rFonts w:ascii="Segoe UI" w:hAnsi="Segoe UI" w:cs="Segoe UI"/>
          <w:sz w:val="22"/>
          <w:szCs w:val="22"/>
        </w:rPr>
        <w:t>or post-progression evaluation</w:t>
      </w:r>
      <w:r w:rsidR="00576DD2">
        <w:rPr>
          <w:rFonts w:ascii="Segoe UI" w:hAnsi="Segoe UI" w:cs="Segoe UI"/>
          <w:sz w:val="22"/>
          <w:szCs w:val="22"/>
        </w:rPr>
        <w:t xml:space="preserve"> (where rebiopsy is feasible)</w:t>
      </w:r>
      <w:r w:rsidR="002361BF">
        <w:rPr>
          <w:rFonts w:ascii="Segoe UI" w:hAnsi="Segoe UI" w:cs="Segoe UI"/>
          <w:sz w:val="22"/>
          <w:szCs w:val="22"/>
        </w:rPr>
        <w:t xml:space="preserve"> </w:t>
      </w:r>
      <w:r w:rsidR="007145B8">
        <w:rPr>
          <w:rFonts w:ascii="Segoe UI" w:hAnsi="Segoe UI" w:cs="Segoe UI"/>
          <w:sz w:val="22"/>
          <w:szCs w:val="22"/>
        </w:rPr>
        <w:t xml:space="preserve">prior to </w:t>
      </w:r>
      <w:r w:rsidR="00B9557C">
        <w:rPr>
          <w:rFonts w:ascii="Segoe UI" w:hAnsi="Segoe UI" w:cs="Segoe UI"/>
          <w:sz w:val="22"/>
          <w:szCs w:val="22"/>
        </w:rPr>
        <w:t>molecular biomarker testing</w:t>
      </w:r>
      <w:r w:rsidR="004C78A2">
        <w:rPr>
          <w:rFonts w:ascii="Segoe UI" w:hAnsi="Segoe UI" w:cs="Segoe UI"/>
          <w:sz w:val="22"/>
          <w:szCs w:val="22"/>
        </w:rPr>
        <w:t>.</w:t>
      </w:r>
    </w:p>
    <w:p w14:paraId="16F3E419" w14:textId="258246A2" w:rsidR="00BE6B22" w:rsidRDefault="00BE6B22" w:rsidP="002D2C37">
      <w:pPr>
        <w:spacing w:after="0"/>
      </w:pPr>
    </w:p>
    <w:p w14:paraId="227FE7B3" w14:textId="1055A064" w:rsidR="00F16239" w:rsidRDefault="00F16239" w:rsidP="0090168B">
      <w:pPr>
        <w:spacing w:after="0" w:line="240" w:lineRule="auto"/>
        <w:rPr>
          <w:rFonts w:ascii="Segoe UI" w:eastAsia="Segoe UI" w:hAnsi="Segoe UI"/>
          <w:b/>
          <w:color w:val="000000"/>
          <w:sz w:val="22"/>
        </w:rPr>
      </w:pPr>
      <w:r>
        <w:rPr>
          <w:rFonts w:ascii="Segoe UI" w:eastAsia="Segoe UI" w:hAnsi="Segoe UI"/>
          <w:b/>
          <w:color w:val="000000"/>
          <w:u w:val="single"/>
        </w:rPr>
        <w:t>Use of</w:t>
      </w:r>
      <w:r w:rsidRPr="0090168B">
        <w:rPr>
          <w:rFonts w:ascii="Segoe UI" w:eastAsia="Segoe UI" w:hAnsi="Segoe UI"/>
          <w:b/>
          <w:color w:val="000000"/>
          <w:u w:val="single"/>
        </w:rPr>
        <w:t xml:space="preserve"> the health technology</w:t>
      </w:r>
    </w:p>
    <w:p w14:paraId="2AEB8C28" w14:textId="77777777" w:rsidR="00F16239" w:rsidRDefault="00F16239" w:rsidP="0090168B">
      <w:pPr>
        <w:spacing w:after="0" w:line="240" w:lineRule="auto"/>
        <w:rPr>
          <w:rFonts w:ascii="Segoe UI" w:eastAsia="Segoe UI" w:hAnsi="Segoe UI"/>
          <w:b/>
          <w:color w:val="000000"/>
          <w:sz w:val="22"/>
        </w:rPr>
      </w:pPr>
    </w:p>
    <w:p w14:paraId="69BC68F3" w14:textId="7FF66CF2" w:rsidR="0090168B" w:rsidRDefault="00F16239" w:rsidP="0090168B">
      <w:pPr>
        <w:spacing w:after="0" w:line="240" w:lineRule="auto"/>
        <w:rPr>
          <w:rFonts w:ascii="Segoe UI" w:eastAsia="Segoe UI" w:hAnsi="Segoe UI"/>
          <w:b/>
          <w:color w:val="000000"/>
          <w:sz w:val="22"/>
        </w:rPr>
      </w:pPr>
      <w:r>
        <w:rPr>
          <w:rFonts w:ascii="Segoe UI" w:eastAsia="Segoe UI" w:hAnsi="Segoe UI"/>
          <w:b/>
          <w:color w:val="000000"/>
          <w:sz w:val="22"/>
        </w:rPr>
        <w:t xml:space="preserve">Explain what other healthcare resources are used in conjunction with delivering the </w:t>
      </w:r>
      <w:r w:rsidRPr="00DD0A06">
        <w:rPr>
          <w:rFonts w:ascii="Segoe UI" w:eastAsia="Segoe UI" w:hAnsi="Segoe UI"/>
          <w:b/>
          <w:color w:val="000000"/>
          <w:sz w:val="22"/>
          <w:u w:val="single"/>
        </w:rPr>
        <w:t>proposed health technology</w:t>
      </w:r>
      <w:r w:rsidR="0090168B">
        <w:rPr>
          <w:rFonts w:ascii="Segoe UI" w:eastAsia="Segoe UI" w:hAnsi="Segoe UI"/>
          <w:b/>
          <w:color w:val="000000"/>
          <w:sz w:val="22"/>
        </w:rPr>
        <w:t>:</w:t>
      </w:r>
    </w:p>
    <w:p w14:paraId="7C130FEF" w14:textId="77777777" w:rsidR="0090168B" w:rsidRDefault="0090168B" w:rsidP="0090168B">
      <w:pPr>
        <w:spacing w:after="0" w:line="240" w:lineRule="auto"/>
        <w:rPr>
          <w:rFonts w:ascii="Segoe UI" w:eastAsia="Segoe UI" w:hAnsi="Segoe UI"/>
          <w:b/>
          <w:color w:val="000000"/>
          <w:sz w:val="22"/>
        </w:rPr>
      </w:pPr>
    </w:p>
    <w:p w14:paraId="025745FB" w14:textId="5C6B86F1" w:rsidR="0090168B" w:rsidRPr="00BE6B22" w:rsidRDefault="00D22A7E" w:rsidP="005839DF">
      <w:pPr>
        <w:spacing w:after="120" w:line="240" w:lineRule="auto"/>
        <w:rPr>
          <w:rFonts w:asciiTheme="minorHAnsi" w:eastAsia="Segoe UI" w:hAnsiTheme="minorHAnsi" w:cstheme="minorHAnsi"/>
          <w:color w:val="000000"/>
          <w:sz w:val="22"/>
          <w:szCs w:val="22"/>
        </w:rPr>
      </w:pPr>
      <w:r>
        <w:rPr>
          <w:rFonts w:ascii="Segoe UI" w:hAnsi="Segoe UI" w:cs="Segoe UI"/>
          <w:sz w:val="22"/>
          <w:szCs w:val="22"/>
        </w:rPr>
        <w:t xml:space="preserve">Healthcare resources that are used in conjunction with liquid biopsy include </w:t>
      </w:r>
      <w:r w:rsidR="009D1C46">
        <w:rPr>
          <w:rFonts w:ascii="Segoe UI" w:hAnsi="Segoe UI" w:cs="Segoe UI"/>
          <w:sz w:val="22"/>
          <w:szCs w:val="22"/>
        </w:rPr>
        <w:t>peripheral venous blood collection</w:t>
      </w:r>
      <w:r w:rsidR="00627476">
        <w:rPr>
          <w:rFonts w:ascii="Segoe UI" w:hAnsi="Segoe UI" w:cs="Segoe UI"/>
          <w:sz w:val="22"/>
          <w:szCs w:val="22"/>
        </w:rPr>
        <w:t>.</w:t>
      </w:r>
    </w:p>
    <w:p w14:paraId="69244EED" w14:textId="77777777" w:rsidR="0090168B" w:rsidRDefault="0090168B" w:rsidP="0090168B">
      <w:pPr>
        <w:spacing w:after="0" w:line="240" w:lineRule="auto"/>
        <w:rPr>
          <w:rFonts w:ascii="Segoe UI" w:eastAsia="Segoe UI" w:hAnsi="Segoe UI"/>
          <w:b/>
          <w:color w:val="000000"/>
          <w:sz w:val="22"/>
        </w:rPr>
      </w:pPr>
    </w:p>
    <w:p w14:paraId="30F4C267" w14:textId="3EFA6DF1" w:rsidR="0090168B" w:rsidRDefault="00F16239" w:rsidP="0090168B">
      <w:pPr>
        <w:spacing w:after="0" w:line="240" w:lineRule="auto"/>
        <w:rPr>
          <w:rFonts w:ascii="Segoe UI" w:eastAsia="Segoe UI" w:hAnsi="Segoe UI"/>
          <w:b/>
          <w:color w:val="000000"/>
          <w:sz w:val="22"/>
        </w:rPr>
      </w:pPr>
      <w:r>
        <w:rPr>
          <w:rFonts w:ascii="Segoe UI" w:eastAsia="Segoe UI" w:hAnsi="Segoe UI"/>
          <w:b/>
          <w:color w:val="000000"/>
          <w:sz w:val="22"/>
        </w:rPr>
        <w:t xml:space="preserve">Explain what other healthcare resources are used in conjunction with the </w:t>
      </w:r>
      <w:r w:rsidRPr="00DD0A06">
        <w:rPr>
          <w:rFonts w:ascii="Segoe UI" w:eastAsia="Segoe UI" w:hAnsi="Segoe UI"/>
          <w:b/>
          <w:color w:val="000000"/>
          <w:sz w:val="22"/>
          <w:u w:val="single"/>
        </w:rPr>
        <w:t>comparator health technology</w:t>
      </w:r>
      <w:r w:rsidR="0090168B">
        <w:rPr>
          <w:rFonts w:ascii="Segoe UI" w:eastAsia="Segoe UI" w:hAnsi="Segoe UI"/>
          <w:b/>
          <w:color w:val="000000"/>
          <w:sz w:val="22"/>
        </w:rPr>
        <w:t>:</w:t>
      </w:r>
    </w:p>
    <w:p w14:paraId="38D2ADE7" w14:textId="77777777" w:rsidR="0090168B" w:rsidRDefault="0090168B" w:rsidP="0090168B">
      <w:pPr>
        <w:spacing w:after="0" w:line="240" w:lineRule="auto"/>
        <w:rPr>
          <w:rFonts w:ascii="Segoe UI" w:eastAsia="Segoe UI" w:hAnsi="Segoe UI"/>
          <w:b/>
          <w:color w:val="000000"/>
          <w:sz w:val="22"/>
        </w:rPr>
      </w:pPr>
    </w:p>
    <w:p w14:paraId="05665183" w14:textId="3898CB30" w:rsidR="0090168B" w:rsidRDefault="00267EDF" w:rsidP="0090168B">
      <w:pPr>
        <w:spacing w:after="0" w:line="240" w:lineRule="auto"/>
        <w:rPr>
          <w:rFonts w:asciiTheme="minorHAnsi" w:eastAsia="Segoe UI" w:hAnsiTheme="minorHAnsi" w:cstheme="minorHAnsi"/>
          <w:color w:val="000000"/>
          <w:sz w:val="22"/>
          <w:szCs w:val="22"/>
        </w:rPr>
      </w:pPr>
      <w:r>
        <w:rPr>
          <w:rFonts w:ascii="Segoe UI" w:hAnsi="Segoe UI" w:cs="Segoe UI"/>
          <w:sz w:val="22"/>
          <w:szCs w:val="22"/>
        </w:rPr>
        <w:t>N/A</w:t>
      </w:r>
    </w:p>
    <w:p w14:paraId="4151B2DB" w14:textId="77777777" w:rsidR="0090168B" w:rsidRPr="00BE6B22" w:rsidRDefault="0090168B" w:rsidP="0090168B">
      <w:pPr>
        <w:spacing w:after="0" w:line="240" w:lineRule="auto"/>
        <w:rPr>
          <w:rFonts w:asciiTheme="minorHAnsi" w:eastAsia="Segoe UI" w:hAnsiTheme="minorHAnsi" w:cstheme="minorHAnsi"/>
          <w:color w:val="000000"/>
          <w:sz w:val="22"/>
          <w:szCs w:val="22"/>
        </w:rPr>
      </w:pPr>
    </w:p>
    <w:p w14:paraId="0C586E63" w14:textId="36B71299" w:rsidR="00F16239" w:rsidRDefault="00F16239" w:rsidP="00F16239">
      <w:pPr>
        <w:spacing w:after="0" w:line="240" w:lineRule="auto"/>
        <w:rPr>
          <w:rFonts w:ascii="Segoe UI" w:eastAsia="Segoe UI" w:hAnsi="Segoe UI"/>
          <w:b/>
          <w:color w:val="000000"/>
          <w:sz w:val="22"/>
        </w:rPr>
      </w:pPr>
      <w:r>
        <w:rPr>
          <w:rFonts w:ascii="Segoe UI" w:eastAsia="Segoe UI" w:hAnsi="Segoe UI"/>
          <w:b/>
          <w:color w:val="000000"/>
          <w:sz w:val="22"/>
        </w:rPr>
        <w:t xml:space="preserve">Describe and explain any differences in the healthcare resources used in conjunction with the </w:t>
      </w:r>
      <w:r w:rsidRPr="00DD0A06">
        <w:rPr>
          <w:rFonts w:ascii="Segoe UI" w:eastAsia="Segoe UI" w:hAnsi="Segoe UI"/>
          <w:b/>
          <w:color w:val="000000"/>
          <w:sz w:val="22"/>
          <w:u w:val="single"/>
        </w:rPr>
        <w:t>proposed health technology</w:t>
      </w:r>
      <w:r>
        <w:rPr>
          <w:rFonts w:ascii="Segoe UI" w:eastAsia="Segoe UI" w:hAnsi="Segoe UI"/>
          <w:b/>
          <w:color w:val="000000"/>
          <w:sz w:val="22"/>
        </w:rPr>
        <w:t xml:space="preserve"> vs. the </w:t>
      </w:r>
      <w:r w:rsidRPr="00DD0A06">
        <w:rPr>
          <w:rFonts w:ascii="Segoe UI" w:eastAsia="Segoe UI" w:hAnsi="Segoe UI"/>
          <w:b/>
          <w:color w:val="000000"/>
          <w:sz w:val="22"/>
          <w:u w:val="single"/>
        </w:rPr>
        <w:t>comparator health technology</w:t>
      </w:r>
      <w:r>
        <w:rPr>
          <w:rFonts w:ascii="Segoe UI" w:eastAsia="Segoe UI" w:hAnsi="Segoe UI"/>
          <w:b/>
          <w:color w:val="000000"/>
          <w:sz w:val="22"/>
        </w:rPr>
        <w:t>:</w:t>
      </w:r>
    </w:p>
    <w:p w14:paraId="378F78D9" w14:textId="77777777" w:rsidR="00F16239" w:rsidRDefault="00F16239" w:rsidP="00F16239">
      <w:pPr>
        <w:spacing w:after="0" w:line="240" w:lineRule="auto"/>
        <w:rPr>
          <w:rFonts w:ascii="Segoe UI" w:eastAsia="Segoe UI" w:hAnsi="Segoe UI"/>
          <w:b/>
          <w:color w:val="000000"/>
          <w:sz w:val="22"/>
        </w:rPr>
      </w:pPr>
    </w:p>
    <w:p w14:paraId="0D810A60" w14:textId="7A8AC0CE" w:rsidR="0099698E" w:rsidRDefault="00F90071" w:rsidP="00016D50">
      <w:pPr>
        <w:spacing w:after="120" w:line="240" w:lineRule="auto"/>
        <w:rPr>
          <w:rFonts w:ascii="Segoe UI" w:hAnsi="Segoe UI" w:cs="Segoe UI"/>
          <w:sz w:val="22"/>
          <w:szCs w:val="22"/>
        </w:rPr>
      </w:pPr>
      <w:r>
        <w:rPr>
          <w:rFonts w:ascii="Segoe UI" w:hAnsi="Segoe UI" w:cs="Segoe UI"/>
          <w:sz w:val="22"/>
          <w:szCs w:val="22"/>
        </w:rPr>
        <w:t>P</w:t>
      </w:r>
      <w:r w:rsidR="00E0083F">
        <w:rPr>
          <w:rFonts w:ascii="Segoe UI" w:hAnsi="Segoe UI" w:cs="Segoe UI"/>
          <w:sz w:val="22"/>
          <w:szCs w:val="22"/>
        </w:rPr>
        <w:t>at</w:t>
      </w:r>
      <w:r w:rsidR="00102D07">
        <w:rPr>
          <w:rFonts w:ascii="Segoe UI" w:hAnsi="Segoe UI" w:cs="Segoe UI"/>
          <w:sz w:val="22"/>
          <w:szCs w:val="22"/>
        </w:rPr>
        <w:t xml:space="preserve">ients </w:t>
      </w:r>
      <w:r w:rsidR="00D116C2">
        <w:rPr>
          <w:rFonts w:ascii="Segoe UI" w:hAnsi="Segoe UI" w:cs="Segoe UI"/>
          <w:sz w:val="22"/>
          <w:szCs w:val="22"/>
        </w:rPr>
        <w:t xml:space="preserve">for whom tissue </w:t>
      </w:r>
      <w:r w:rsidR="002E35BD">
        <w:rPr>
          <w:rFonts w:ascii="Segoe UI" w:hAnsi="Segoe UI" w:cs="Segoe UI"/>
          <w:sz w:val="22"/>
          <w:szCs w:val="22"/>
        </w:rPr>
        <w:t>re</w:t>
      </w:r>
      <w:r w:rsidR="00D116C2">
        <w:rPr>
          <w:rFonts w:ascii="Segoe UI" w:hAnsi="Segoe UI" w:cs="Segoe UI"/>
          <w:sz w:val="22"/>
          <w:szCs w:val="22"/>
        </w:rPr>
        <w:t>biopsy/testing is not an option</w:t>
      </w:r>
      <w:r w:rsidR="00102D07">
        <w:rPr>
          <w:rFonts w:ascii="Segoe UI" w:hAnsi="Segoe UI" w:cs="Segoe UI"/>
          <w:sz w:val="22"/>
          <w:szCs w:val="22"/>
        </w:rPr>
        <w:t xml:space="preserve"> would </w:t>
      </w:r>
      <w:r w:rsidR="00561836">
        <w:rPr>
          <w:rFonts w:ascii="Segoe UI" w:hAnsi="Segoe UI" w:cs="Segoe UI"/>
          <w:sz w:val="22"/>
          <w:szCs w:val="22"/>
        </w:rPr>
        <w:t xml:space="preserve">undergo </w:t>
      </w:r>
      <w:r w:rsidR="00D22D1E">
        <w:rPr>
          <w:rFonts w:ascii="Segoe UI" w:hAnsi="Segoe UI" w:cs="Segoe UI"/>
          <w:sz w:val="22"/>
          <w:szCs w:val="22"/>
        </w:rPr>
        <w:t xml:space="preserve">venous blood </w:t>
      </w:r>
      <w:r w:rsidR="00A83BEC">
        <w:rPr>
          <w:rFonts w:ascii="Segoe UI" w:hAnsi="Segoe UI" w:cs="Segoe UI"/>
          <w:sz w:val="22"/>
          <w:szCs w:val="22"/>
        </w:rPr>
        <w:t>sampling</w:t>
      </w:r>
      <w:r w:rsidR="00D22D1E">
        <w:rPr>
          <w:rFonts w:ascii="Segoe UI" w:hAnsi="Segoe UI" w:cs="Segoe UI"/>
          <w:sz w:val="22"/>
          <w:szCs w:val="22"/>
        </w:rPr>
        <w:t xml:space="preserve"> </w:t>
      </w:r>
      <w:r w:rsidR="57869385" w:rsidRPr="2B5D0B4E">
        <w:rPr>
          <w:rFonts w:ascii="Segoe UI" w:hAnsi="Segoe UI" w:cs="Segoe UI"/>
          <w:sz w:val="22"/>
          <w:szCs w:val="22"/>
        </w:rPr>
        <w:t>in place of</w:t>
      </w:r>
      <w:r w:rsidR="00603C00">
        <w:rPr>
          <w:rFonts w:ascii="Segoe UI" w:hAnsi="Segoe UI" w:cs="Segoe UI"/>
          <w:sz w:val="22"/>
          <w:szCs w:val="22"/>
        </w:rPr>
        <w:t xml:space="preserve"> no </w:t>
      </w:r>
      <w:r w:rsidR="00562E25">
        <w:rPr>
          <w:rFonts w:ascii="Segoe UI" w:hAnsi="Segoe UI" w:cs="Segoe UI"/>
          <w:sz w:val="22"/>
          <w:szCs w:val="22"/>
        </w:rPr>
        <w:t>healthcare resource use</w:t>
      </w:r>
      <w:r w:rsidR="00A83BEC">
        <w:rPr>
          <w:rFonts w:ascii="Segoe UI" w:hAnsi="Segoe UI" w:cs="Segoe UI"/>
          <w:sz w:val="22"/>
          <w:szCs w:val="22"/>
        </w:rPr>
        <w:t>.</w:t>
      </w:r>
    </w:p>
    <w:p w14:paraId="161BEF1B" w14:textId="214ACD82" w:rsidR="00F16239" w:rsidRPr="00BE6B22" w:rsidRDefault="00D116C2" w:rsidP="00016D50">
      <w:pPr>
        <w:spacing w:after="120" w:line="240" w:lineRule="auto"/>
        <w:rPr>
          <w:rFonts w:asciiTheme="minorHAnsi" w:eastAsia="Segoe UI" w:hAnsiTheme="minorHAnsi" w:cstheme="minorBidi"/>
          <w:color w:val="000000"/>
          <w:sz w:val="22"/>
          <w:szCs w:val="22"/>
        </w:rPr>
      </w:pPr>
      <w:r>
        <w:rPr>
          <w:rFonts w:ascii="Segoe UI" w:hAnsi="Segoe UI" w:cs="Segoe UI"/>
          <w:sz w:val="22"/>
          <w:szCs w:val="22"/>
        </w:rPr>
        <w:t>P</w:t>
      </w:r>
      <w:r w:rsidR="005B27B2">
        <w:rPr>
          <w:rFonts w:ascii="Segoe UI" w:hAnsi="Segoe UI" w:cs="Segoe UI"/>
          <w:sz w:val="22"/>
          <w:szCs w:val="22"/>
        </w:rPr>
        <w:t>atients who fail tissue</w:t>
      </w:r>
      <w:r w:rsidR="0063575B">
        <w:rPr>
          <w:rFonts w:ascii="Segoe UI" w:hAnsi="Segoe UI" w:cs="Segoe UI"/>
          <w:sz w:val="22"/>
          <w:szCs w:val="22"/>
        </w:rPr>
        <w:t xml:space="preserve"> </w:t>
      </w:r>
      <w:r w:rsidR="005B27B2">
        <w:rPr>
          <w:rFonts w:ascii="Segoe UI" w:hAnsi="Segoe UI" w:cs="Segoe UI"/>
          <w:sz w:val="22"/>
          <w:szCs w:val="22"/>
        </w:rPr>
        <w:t>testing</w:t>
      </w:r>
      <w:r w:rsidR="001419EF">
        <w:rPr>
          <w:rFonts w:ascii="Segoe UI" w:hAnsi="Segoe UI" w:cs="Segoe UI"/>
          <w:sz w:val="22"/>
          <w:szCs w:val="22"/>
        </w:rPr>
        <w:t xml:space="preserve"> would </w:t>
      </w:r>
      <w:r w:rsidR="00561836">
        <w:rPr>
          <w:rFonts w:ascii="Segoe UI" w:hAnsi="Segoe UI" w:cs="Segoe UI"/>
          <w:sz w:val="22"/>
          <w:szCs w:val="22"/>
        </w:rPr>
        <w:t xml:space="preserve">undergo </w:t>
      </w:r>
      <w:r w:rsidR="001419EF">
        <w:rPr>
          <w:rFonts w:ascii="Segoe UI" w:hAnsi="Segoe UI" w:cs="Segoe UI"/>
          <w:sz w:val="22"/>
          <w:szCs w:val="22"/>
        </w:rPr>
        <w:t xml:space="preserve">venous blood sampling </w:t>
      </w:r>
      <w:r w:rsidR="70D71A95" w:rsidRPr="2B5D0B4E">
        <w:rPr>
          <w:rFonts w:ascii="Segoe UI" w:hAnsi="Segoe UI" w:cs="Segoe UI"/>
          <w:sz w:val="22"/>
          <w:szCs w:val="22"/>
        </w:rPr>
        <w:t>in place of</w:t>
      </w:r>
      <w:r w:rsidR="001419EF">
        <w:rPr>
          <w:rFonts w:ascii="Segoe UI" w:hAnsi="Segoe UI" w:cs="Segoe UI"/>
          <w:sz w:val="22"/>
          <w:szCs w:val="22"/>
        </w:rPr>
        <w:t xml:space="preserve"> a</w:t>
      </w:r>
      <w:r w:rsidR="005B27B2">
        <w:rPr>
          <w:rFonts w:ascii="Segoe UI" w:hAnsi="Segoe UI" w:cs="Segoe UI"/>
          <w:sz w:val="22"/>
          <w:szCs w:val="22"/>
        </w:rPr>
        <w:t xml:space="preserve"> rebiopsy.</w:t>
      </w:r>
    </w:p>
    <w:p w14:paraId="37283DD3" w14:textId="1DD89B0D" w:rsidR="00F16239" w:rsidRDefault="00F16239" w:rsidP="00F16239">
      <w:pPr>
        <w:spacing w:after="0" w:line="240" w:lineRule="auto"/>
        <w:rPr>
          <w:rFonts w:ascii="Segoe UI" w:eastAsia="Segoe UI" w:hAnsi="Segoe UI"/>
          <w:b/>
          <w:color w:val="000000"/>
          <w:sz w:val="22"/>
        </w:rPr>
      </w:pPr>
    </w:p>
    <w:p w14:paraId="19C0FB92" w14:textId="5A216874" w:rsidR="00F16239" w:rsidRPr="00687D51" w:rsidRDefault="00DD0A06" w:rsidP="00687D51">
      <w:pPr>
        <w:rPr>
          <w:rFonts w:ascii="Segoe UI" w:eastAsia="Segoe UI" w:hAnsi="Segoe UI"/>
          <w:b/>
          <w:color w:val="000000"/>
          <w:u w:val="single"/>
        </w:rPr>
      </w:pPr>
      <w:r>
        <w:rPr>
          <w:rFonts w:ascii="Segoe UI" w:eastAsia="Segoe UI" w:hAnsi="Segoe UI"/>
          <w:b/>
          <w:color w:val="000000"/>
          <w:u w:val="single"/>
        </w:rPr>
        <w:t>Clinical management after the use of</w:t>
      </w:r>
      <w:r w:rsidR="00F16239" w:rsidRPr="0090168B">
        <w:rPr>
          <w:rFonts w:ascii="Segoe UI" w:eastAsia="Segoe UI" w:hAnsi="Segoe UI"/>
          <w:b/>
          <w:color w:val="000000"/>
          <w:u w:val="single"/>
        </w:rPr>
        <w:t xml:space="preserve"> health technology</w:t>
      </w:r>
    </w:p>
    <w:p w14:paraId="3B726EF7" w14:textId="5C47375A" w:rsidR="00F16239" w:rsidRDefault="00F16239" w:rsidP="00F16239">
      <w:pPr>
        <w:spacing w:after="0" w:line="240" w:lineRule="auto"/>
        <w:rPr>
          <w:rFonts w:ascii="Segoe UI" w:eastAsia="Segoe UI" w:hAnsi="Segoe UI"/>
          <w:b/>
          <w:color w:val="000000"/>
          <w:sz w:val="22"/>
        </w:rPr>
      </w:pPr>
      <w:r>
        <w:rPr>
          <w:rFonts w:ascii="Segoe UI" w:eastAsia="Segoe UI" w:hAnsi="Segoe UI"/>
          <w:b/>
          <w:color w:val="000000"/>
          <w:sz w:val="22"/>
        </w:rPr>
        <w:t xml:space="preserve">Define and summarise the clinical management algorithm, including any required tests or healthcare resources, </w:t>
      </w:r>
      <w:r w:rsidRPr="00DD0A06">
        <w:rPr>
          <w:rFonts w:ascii="Segoe UI" w:eastAsia="Segoe UI" w:hAnsi="Segoe UI"/>
          <w:b/>
          <w:i/>
          <w:iCs/>
          <w:color w:val="000000"/>
          <w:sz w:val="22"/>
        </w:rPr>
        <w:t>after</w:t>
      </w:r>
      <w:r>
        <w:rPr>
          <w:rFonts w:ascii="Segoe UI" w:eastAsia="Segoe UI" w:hAnsi="Segoe UI"/>
          <w:b/>
          <w:color w:val="000000"/>
          <w:sz w:val="22"/>
        </w:rPr>
        <w:t xml:space="preserve"> the use of the </w:t>
      </w:r>
      <w:r w:rsidRPr="00DD0A06">
        <w:rPr>
          <w:rFonts w:ascii="Segoe UI" w:eastAsia="Segoe UI" w:hAnsi="Segoe UI"/>
          <w:b/>
          <w:color w:val="000000"/>
          <w:sz w:val="22"/>
          <w:u w:val="single"/>
        </w:rPr>
        <w:t>proposed health technology</w:t>
      </w:r>
      <w:r>
        <w:rPr>
          <w:rFonts w:ascii="Segoe UI" w:eastAsia="Segoe UI" w:hAnsi="Segoe UI"/>
          <w:b/>
          <w:color w:val="000000"/>
          <w:sz w:val="22"/>
        </w:rPr>
        <w:t>:</w:t>
      </w:r>
    </w:p>
    <w:p w14:paraId="3467C10A" w14:textId="77777777" w:rsidR="00395535" w:rsidRDefault="00395535" w:rsidP="00F16239">
      <w:pPr>
        <w:spacing w:after="0" w:line="240" w:lineRule="auto"/>
        <w:rPr>
          <w:rFonts w:ascii="Segoe UI" w:eastAsia="Segoe UI" w:hAnsi="Segoe UI"/>
          <w:b/>
          <w:color w:val="000000"/>
          <w:sz w:val="22"/>
        </w:rPr>
      </w:pPr>
    </w:p>
    <w:p w14:paraId="40A7F976" w14:textId="19A9B6FF" w:rsidR="00F50F51" w:rsidRDefault="001D7C8C" w:rsidP="00016D50">
      <w:pPr>
        <w:spacing w:after="120" w:line="240" w:lineRule="auto"/>
        <w:rPr>
          <w:rFonts w:ascii="Segoe UI" w:hAnsi="Segoe UI" w:cs="Segoe UI"/>
          <w:sz w:val="22"/>
          <w:szCs w:val="22"/>
        </w:rPr>
      </w:pPr>
      <w:r>
        <w:rPr>
          <w:rFonts w:ascii="Segoe UI" w:hAnsi="Segoe UI" w:cs="Segoe UI"/>
          <w:sz w:val="22"/>
          <w:szCs w:val="22"/>
        </w:rPr>
        <w:t>Pathology laborat</w:t>
      </w:r>
      <w:r w:rsidR="000011B7">
        <w:rPr>
          <w:rFonts w:ascii="Segoe UI" w:hAnsi="Segoe UI" w:cs="Segoe UI"/>
          <w:sz w:val="22"/>
          <w:szCs w:val="22"/>
        </w:rPr>
        <w:t>ories will utilise NGS</w:t>
      </w:r>
      <w:r w:rsidR="00EC0E85">
        <w:rPr>
          <w:rFonts w:ascii="Segoe UI" w:hAnsi="Segoe UI" w:cs="Segoe UI"/>
          <w:sz w:val="22"/>
          <w:szCs w:val="22"/>
        </w:rPr>
        <w:t>-</w:t>
      </w:r>
      <w:r w:rsidR="000011B7">
        <w:rPr>
          <w:rFonts w:ascii="Segoe UI" w:hAnsi="Segoe UI" w:cs="Segoe UI"/>
          <w:sz w:val="22"/>
          <w:szCs w:val="22"/>
        </w:rPr>
        <w:t xml:space="preserve">based gene panels to test for actionable </w:t>
      </w:r>
      <w:r w:rsidR="007A0BB9">
        <w:rPr>
          <w:rFonts w:ascii="Segoe UI" w:hAnsi="Segoe UI" w:cs="Segoe UI"/>
          <w:sz w:val="22"/>
          <w:szCs w:val="22"/>
        </w:rPr>
        <w:t>alterations</w:t>
      </w:r>
      <w:r w:rsidR="000011B7">
        <w:rPr>
          <w:rFonts w:ascii="Segoe UI" w:hAnsi="Segoe UI" w:cs="Segoe UI"/>
          <w:sz w:val="22"/>
          <w:szCs w:val="22"/>
        </w:rPr>
        <w:t xml:space="preserve">. </w:t>
      </w:r>
      <w:r w:rsidR="00EB1ED3">
        <w:rPr>
          <w:rFonts w:ascii="Segoe UI" w:hAnsi="Segoe UI" w:cs="Segoe UI"/>
          <w:sz w:val="22"/>
          <w:szCs w:val="22"/>
        </w:rPr>
        <w:t>Patients</w:t>
      </w:r>
      <w:r w:rsidR="008F1AB3">
        <w:rPr>
          <w:rFonts w:ascii="Segoe UI" w:hAnsi="Segoe UI" w:cs="Segoe UI"/>
          <w:sz w:val="22"/>
          <w:szCs w:val="22"/>
        </w:rPr>
        <w:t xml:space="preserve"> </w:t>
      </w:r>
      <w:r w:rsidR="00EB1ED3">
        <w:rPr>
          <w:rFonts w:ascii="Segoe UI" w:hAnsi="Segoe UI" w:cs="Segoe UI"/>
          <w:sz w:val="22"/>
          <w:szCs w:val="22"/>
        </w:rPr>
        <w:t>who receive</w:t>
      </w:r>
      <w:r w:rsidR="008F1AB3">
        <w:rPr>
          <w:rFonts w:ascii="Segoe UI" w:hAnsi="Segoe UI" w:cs="Segoe UI"/>
          <w:sz w:val="22"/>
          <w:szCs w:val="22"/>
        </w:rPr>
        <w:t xml:space="preserve"> a liquid biopsy and who test positive for actionable </w:t>
      </w:r>
      <w:r w:rsidR="007A0BB9">
        <w:rPr>
          <w:rFonts w:ascii="Segoe UI" w:hAnsi="Segoe UI" w:cs="Segoe UI"/>
          <w:sz w:val="22"/>
          <w:szCs w:val="22"/>
        </w:rPr>
        <w:t>alterations</w:t>
      </w:r>
      <w:r w:rsidR="008F1AB3">
        <w:rPr>
          <w:rFonts w:ascii="Segoe UI" w:hAnsi="Segoe UI" w:cs="Segoe UI"/>
          <w:sz w:val="22"/>
          <w:szCs w:val="22"/>
        </w:rPr>
        <w:t xml:space="preserve"> will receive appropriate targeted therapy</w:t>
      </w:r>
      <w:r w:rsidR="33B3F886" w:rsidRPr="2B5D0B4E">
        <w:rPr>
          <w:rFonts w:ascii="Segoe UI" w:hAnsi="Segoe UI" w:cs="Segoe UI"/>
          <w:sz w:val="22"/>
          <w:szCs w:val="22"/>
        </w:rPr>
        <w:t xml:space="preserve"> to manage their NSCLC</w:t>
      </w:r>
      <w:r w:rsidR="008F1AB3" w:rsidRPr="2B5D0B4E">
        <w:rPr>
          <w:rFonts w:ascii="Segoe UI" w:hAnsi="Segoe UI" w:cs="Segoe UI"/>
          <w:sz w:val="22"/>
          <w:szCs w:val="22"/>
        </w:rPr>
        <w:t>.</w:t>
      </w:r>
      <w:r w:rsidR="008F1AB3">
        <w:rPr>
          <w:rFonts w:ascii="Segoe UI" w:hAnsi="Segoe UI" w:cs="Segoe UI"/>
          <w:sz w:val="22"/>
          <w:szCs w:val="22"/>
        </w:rPr>
        <w:t xml:space="preserve"> Patients with no actionable </w:t>
      </w:r>
      <w:r w:rsidR="007A0BB9">
        <w:rPr>
          <w:rFonts w:ascii="Segoe UI" w:hAnsi="Segoe UI" w:cs="Segoe UI"/>
          <w:sz w:val="22"/>
          <w:szCs w:val="22"/>
        </w:rPr>
        <w:t>alterations</w:t>
      </w:r>
      <w:r w:rsidR="008F1AB3">
        <w:rPr>
          <w:rFonts w:ascii="Segoe UI" w:hAnsi="Segoe UI" w:cs="Segoe UI"/>
          <w:sz w:val="22"/>
          <w:szCs w:val="22"/>
        </w:rPr>
        <w:t xml:space="preserve"> will receive non-targeted therapy.</w:t>
      </w:r>
    </w:p>
    <w:p w14:paraId="22F53CB1" w14:textId="77777777" w:rsidR="00F16239" w:rsidRPr="00BE6B22" w:rsidRDefault="00F16239" w:rsidP="00F16239">
      <w:pPr>
        <w:spacing w:after="0" w:line="240" w:lineRule="auto"/>
        <w:rPr>
          <w:rFonts w:asciiTheme="minorHAnsi" w:eastAsia="Segoe UI" w:hAnsiTheme="minorHAnsi" w:cstheme="minorHAnsi"/>
          <w:color w:val="000000"/>
          <w:sz w:val="22"/>
          <w:szCs w:val="22"/>
        </w:rPr>
      </w:pPr>
    </w:p>
    <w:p w14:paraId="3AAC8FD3" w14:textId="2047FC90" w:rsidR="00F16239" w:rsidRDefault="00F16239" w:rsidP="00F16239">
      <w:pPr>
        <w:spacing w:after="0" w:line="240" w:lineRule="auto"/>
        <w:rPr>
          <w:rFonts w:ascii="Segoe UI" w:eastAsia="Segoe UI" w:hAnsi="Segoe UI"/>
          <w:b/>
          <w:color w:val="000000"/>
          <w:sz w:val="22"/>
        </w:rPr>
      </w:pPr>
      <w:r>
        <w:rPr>
          <w:rFonts w:ascii="Segoe UI" w:eastAsia="Segoe UI" w:hAnsi="Segoe UI"/>
          <w:b/>
          <w:color w:val="000000"/>
          <w:sz w:val="22"/>
        </w:rPr>
        <w:t xml:space="preserve">Define and summarise the clinical management algorithm, including any required tests or healthcare resources, </w:t>
      </w:r>
      <w:r w:rsidRPr="00545A4C">
        <w:rPr>
          <w:rFonts w:ascii="Segoe UI" w:eastAsia="Segoe UI" w:hAnsi="Segoe UI"/>
          <w:b/>
          <w:i/>
          <w:iCs/>
          <w:color w:val="000000"/>
          <w:sz w:val="22"/>
        </w:rPr>
        <w:t>after</w:t>
      </w:r>
      <w:r>
        <w:rPr>
          <w:rFonts w:ascii="Segoe UI" w:eastAsia="Segoe UI" w:hAnsi="Segoe UI"/>
          <w:b/>
          <w:color w:val="000000"/>
          <w:sz w:val="22"/>
        </w:rPr>
        <w:t xml:space="preserve"> the use of the </w:t>
      </w:r>
      <w:r w:rsidRPr="00545A4C">
        <w:rPr>
          <w:rFonts w:ascii="Segoe UI" w:eastAsia="Segoe UI" w:hAnsi="Segoe UI"/>
          <w:b/>
          <w:color w:val="000000"/>
          <w:sz w:val="22"/>
          <w:u w:val="single"/>
        </w:rPr>
        <w:t>comparator health technology</w:t>
      </w:r>
      <w:r>
        <w:rPr>
          <w:rFonts w:ascii="Segoe UI" w:eastAsia="Segoe UI" w:hAnsi="Segoe UI"/>
          <w:b/>
          <w:color w:val="000000"/>
          <w:sz w:val="22"/>
        </w:rPr>
        <w:t>:</w:t>
      </w:r>
    </w:p>
    <w:p w14:paraId="09165252" w14:textId="77777777" w:rsidR="00F16239" w:rsidRDefault="00F16239" w:rsidP="00F16239">
      <w:pPr>
        <w:spacing w:after="0" w:line="240" w:lineRule="auto"/>
        <w:rPr>
          <w:rFonts w:ascii="Segoe UI" w:eastAsia="Segoe UI" w:hAnsi="Segoe UI"/>
          <w:b/>
          <w:color w:val="000000"/>
          <w:sz w:val="22"/>
        </w:rPr>
      </w:pPr>
    </w:p>
    <w:p w14:paraId="7261FD8A" w14:textId="74D42815" w:rsidR="00F16239" w:rsidRDefault="00D74134" w:rsidP="003A2517">
      <w:pPr>
        <w:spacing w:after="120" w:line="240" w:lineRule="auto"/>
        <w:rPr>
          <w:rFonts w:ascii="Segoe UI" w:eastAsia="Segoe UI" w:hAnsi="Segoe UI"/>
          <w:b/>
          <w:color w:val="000000"/>
          <w:sz w:val="22"/>
        </w:rPr>
      </w:pPr>
      <w:r>
        <w:rPr>
          <w:rFonts w:ascii="Segoe UI" w:hAnsi="Segoe UI" w:cs="Segoe UI"/>
          <w:sz w:val="22"/>
          <w:szCs w:val="22"/>
        </w:rPr>
        <w:t>In the absence of testing, patients will receive non-targeted therapies</w:t>
      </w:r>
      <w:r w:rsidR="4E18D88F" w:rsidRPr="2B5D0B4E">
        <w:rPr>
          <w:rFonts w:ascii="Segoe UI" w:hAnsi="Segoe UI" w:cs="Segoe UI"/>
          <w:sz w:val="22"/>
          <w:szCs w:val="22"/>
        </w:rPr>
        <w:t xml:space="preserve"> to manage their NSCLC</w:t>
      </w:r>
      <w:r w:rsidR="00C7554C">
        <w:rPr>
          <w:rFonts w:ascii="Segoe UI" w:hAnsi="Segoe UI" w:cs="Segoe UI"/>
          <w:sz w:val="22"/>
          <w:szCs w:val="22"/>
        </w:rPr>
        <w:t>.</w:t>
      </w:r>
    </w:p>
    <w:p w14:paraId="344880EF" w14:textId="0D1EE335" w:rsidR="00F16239" w:rsidRDefault="00F16239" w:rsidP="00F16239">
      <w:pPr>
        <w:spacing w:after="0" w:line="240" w:lineRule="auto"/>
        <w:rPr>
          <w:rFonts w:ascii="Segoe UI" w:eastAsia="Segoe UI" w:hAnsi="Segoe UI"/>
          <w:b/>
          <w:color w:val="000000"/>
          <w:sz w:val="22"/>
        </w:rPr>
      </w:pPr>
      <w:r>
        <w:rPr>
          <w:rFonts w:ascii="Segoe UI" w:eastAsia="Segoe UI" w:hAnsi="Segoe UI"/>
          <w:b/>
          <w:color w:val="000000"/>
          <w:sz w:val="22"/>
        </w:rPr>
        <w:lastRenderedPageBreak/>
        <w:t xml:space="preserve">Describe and explain any differences in the healthcare resources used </w:t>
      </w:r>
      <w:r w:rsidRPr="00545A4C">
        <w:rPr>
          <w:rFonts w:ascii="Segoe UI" w:eastAsia="Segoe UI" w:hAnsi="Segoe UI"/>
          <w:b/>
          <w:i/>
          <w:iCs/>
          <w:color w:val="000000"/>
          <w:sz w:val="22"/>
        </w:rPr>
        <w:t>after</w:t>
      </w:r>
      <w:r>
        <w:rPr>
          <w:rFonts w:ascii="Segoe UI" w:eastAsia="Segoe UI" w:hAnsi="Segoe UI"/>
          <w:b/>
          <w:color w:val="000000"/>
          <w:sz w:val="22"/>
        </w:rPr>
        <w:t xml:space="preserve"> the </w:t>
      </w:r>
      <w:r w:rsidRPr="00545A4C">
        <w:rPr>
          <w:rFonts w:ascii="Segoe UI" w:eastAsia="Segoe UI" w:hAnsi="Segoe UI"/>
          <w:b/>
          <w:color w:val="000000"/>
          <w:sz w:val="22"/>
          <w:u w:val="single"/>
        </w:rPr>
        <w:t>proposed health technology</w:t>
      </w:r>
      <w:r>
        <w:rPr>
          <w:rFonts w:ascii="Segoe UI" w:eastAsia="Segoe UI" w:hAnsi="Segoe UI"/>
          <w:b/>
          <w:color w:val="000000"/>
          <w:sz w:val="22"/>
        </w:rPr>
        <w:t xml:space="preserve"> vs. the </w:t>
      </w:r>
      <w:r w:rsidRPr="00545A4C">
        <w:rPr>
          <w:rFonts w:ascii="Segoe UI" w:eastAsia="Segoe UI" w:hAnsi="Segoe UI"/>
          <w:b/>
          <w:color w:val="000000"/>
          <w:sz w:val="22"/>
          <w:u w:val="single"/>
        </w:rPr>
        <w:t>comparator health technology</w:t>
      </w:r>
      <w:r>
        <w:rPr>
          <w:rFonts w:ascii="Segoe UI" w:eastAsia="Segoe UI" w:hAnsi="Segoe UI"/>
          <w:b/>
          <w:color w:val="000000"/>
          <w:sz w:val="22"/>
        </w:rPr>
        <w:t>:</w:t>
      </w:r>
    </w:p>
    <w:p w14:paraId="02096BD7" w14:textId="77777777" w:rsidR="00E34C6E" w:rsidRDefault="00E34C6E" w:rsidP="00F16239">
      <w:pPr>
        <w:spacing w:after="0" w:line="240" w:lineRule="auto"/>
        <w:rPr>
          <w:rFonts w:ascii="Segoe UI" w:eastAsia="Segoe UI" w:hAnsi="Segoe UI"/>
          <w:b/>
          <w:color w:val="000000"/>
          <w:sz w:val="22"/>
        </w:rPr>
      </w:pPr>
    </w:p>
    <w:p w14:paraId="13572280" w14:textId="488A7046" w:rsidR="00336830" w:rsidRDefault="00D77B76" w:rsidP="00016D50">
      <w:pPr>
        <w:spacing w:after="120" w:line="240" w:lineRule="auto"/>
        <w:rPr>
          <w:rFonts w:ascii="Segoe UI" w:eastAsia="Segoe UI" w:hAnsi="Segoe UI"/>
          <w:color w:val="000000"/>
          <w:sz w:val="22"/>
          <w:szCs w:val="22"/>
        </w:rPr>
      </w:pPr>
      <w:r w:rsidRPr="2B5D0B4E">
        <w:rPr>
          <w:rFonts w:ascii="Segoe UI" w:eastAsia="Segoe UI" w:hAnsi="Segoe UI"/>
          <w:color w:val="000000" w:themeColor="text1"/>
          <w:sz w:val="22"/>
          <w:szCs w:val="22"/>
        </w:rPr>
        <w:t>The availa</w:t>
      </w:r>
      <w:r w:rsidR="004208D3" w:rsidRPr="2B5D0B4E">
        <w:rPr>
          <w:rFonts w:ascii="Segoe UI" w:eastAsia="Segoe UI" w:hAnsi="Segoe UI"/>
          <w:color w:val="000000" w:themeColor="text1"/>
          <w:sz w:val="22"/>
          <w:szCs w:val="22"/>
        </w:rPr>
        <w:t>bility of liquid biopsy will e</w:t>
      </w:r>
      <w:r w:rsidRPr="2B5D0B4E">
        <w:rPr>
          <w:rFonts w:ascii="Segoe UI" w:eastAsia="Segoe UI" w:hAnsi="Segoe UI"/>
          <w:color w:val="000000" w:themeColor="text1"/>
          <w:sz w:val="22"/>
          <w:szCs w:val="22"/>
        </w:rPr>
        <w:t xml:space="preserve">nable the identification of a larger proportion of patients with actionable alterations. </w:t>
      </w:r>
      <w:r w:rsidR="00336830" w:rsidRPr="2B5D0B4E">
        <w:rPr>
          <w:rFonts w:ascii="Segoe UI" w:eastAsia="Segoe UI" w:hAnsi="Segoe UI"/>
          <w:color w:val="000000" w:themeColor="text1"/>
          <w:sz w:val="22"/>
          <w:szCs w:val="22"/>
        </w:rPr>
        <w:t>The</w:t>
      </w:r>
      <w:r w:rsidR="004208D3" w:rsidRPr="2B5D0B4E">
        <w:rPr>
          <w:rFonts w:ascii="Segoe UI" w:eastAsia="Segoe UI" w:hAnsi="Segoe UI"/>
          <w:color w:val="000000" w:themeColor="text1"/>
          <w:sz w:val="22"/>
          <w:szCs w:val="22"/>
        </w:rPr>
        <w:t xml:space="preserve"> additional</w:t>
      </w:r>
      <w:r w:rsidR="00336830" w:rsidRPr="2B5D0B4E">
        <w:rPr>
          <w:rFonts w:ascii="Segoe UI" w:eastAsia="Segoe UI" w:hAnsi="Segoe UI"/>
          <w:color w:val="000000" w:themeColor="text1"/>
          <w:sz w:val="22"/>
          <w:szCs w:val="22"/>
        </w:rPr>
        <w:t xml:space="preserve"> patients</w:t>
      </w:r>
      <w:r w:rsidR="00437158" w:rsidRPr="2B5D0B4E">
        <w:rPr>
          <w:rFonts w:ascii="Segoe UI" w:eastAsia="Segoe UI" w:hAnsi="Segoe UI"/>
          <w:color w:val="000000" w:themeColor="text1"/>
          <w:sz w:val="22"/>
          <w:szCs w:val="22"/>
        </w:rPr>
        <w:t xml:space="preserve"> identified</w:t>
      </w:r>
      <w:r w:rsidR="00336830" w:rsidRPr="2B5D0B4E">
        <w:rPr>
          <w:rFonts w:ascii="Segoe UI" w:eastAsia="Segoe UI" w:hAnsi="Segoe UI"/>
          <w:color w:val="000000" w:themeColor="text1"/>
          <w:sz w:val="22"/>
          <w:szCs w:val="22"/>
        </w:rPr>
        <w:t xml:space="preserve"> would be eligible for targeted therapy</w:t>
      </w:r>
      <w:r w:rsidR="782879C1" w:rsidRPr="2B5D0B4E">
        <w:rPr>
          <w:rFonts w:ascii="Segoe UI" w:eastAsia="Segoe UI" w:hAnsi="Segoe UI"/>
          <w:color w:val="000000" w:themeColor="text1"/>
          <w:sz w:val="22"/>
          <w:szCs w:val="22"/>
        </w:rPr>
        <w:t xml:space="preserve"> </w:t>
      </w:r>
      <w:r w:rsidR="782879C1" w:rsidRPr="2B5D0B4E">
        <w:rPr>
          <w:rFonts w:ascii="Segoe UI" w:hAnsi="Segoe UI" w:cs="Segoe UI"/>
          <w:sz w:val="22"/>
          <w:szCs w:val="22"/>
        </w:rPr>
        <w:t>to manage their NSCLC</w:t>
      </w:r>
      <w:r w:rsidR="00336830" w:rsidRPr="2B5D0B4E">
        <w:rPr>
          <w:rFonts w:ascii="Segoe UI" w:eastAsia="Segoe UI" w:hAnsi="Segoe UI"/>
          <w:color w:val="000000" w:themeColor="text1"/>
          <w:sz w:val="22"/>
          <w:szCs w:val="22"/>
        </w:rPr>
        <w:t>, who would not otherwise under current standard of care.</w:t>
      </w:r>
      <w:r w:rsidR="00A62161" w:rsidRPr="2B5D0B4E">
        <w:rPr>
          <w:rFonts w:ascii="Segoe UI" w:eastAsia="Segoe UI" w:hAnsi="Segoe UI"/>
          <w:color w:val="000000" w:themeColor="text1"/>
          <w:sz w:val="22"/>
          <w:szCs w:val="22"/>
        </w:rPr>
        <w:t xml:space="preserve"> The number of </w:t>
      </w:r>
      <w:proofErr w:type="gramStart"/>
      <w:r w:rsidR="00A62161" w:rsidRPr="2B5D0B4E">
        <w:rPr>
          <w:rFonts w:ascii="Segoe UI" w:eastAsia="Segoe UI" w:hAnsi="Segoe UI"/>
          <w:color w:val="000000" w:themeColor="text1"/>
          <w:sz w:val="22"/>
          <w:szCs w:val="22"/>
        </w:rPr>
        <w:t>tissue</w:t>
      </w:r>
      <w:proofErr w:type="gramEnd"/>
      <w:r w:rsidR="00A62161" w:rsidRPr="2B5D0B4E">
        <w:rPr>
          <w:rFonts w:ascii="Segoe UI" w:eastAsia="Segoe UI" w:hAnsi="Segoe UI"/>
          <w:color w:val="000000" w:themeColor="text1"/>
          <w:sz w:val="22"/>
          <w:szCs w:val="22"/>
        </w:rPr>
        <w:t xml:space="preserve"> </w:t>
      </w:r>
      <w:proofErr w:type="spellStart"/>
      <w:r w:rsidR="00A62161" w:rsidRPr="2B5D0B4E">
        <w:rPr>
          <w:rFonts w:ascii="Segoe UI" w:eastAsia="Segoe UI" w:hAnsi="Segoe UI"/>
          <w:color w:val="000000" w:themeColor="text1"/>
          <w:sz w:val="22"/>
          <w:szCs w:val="22"/>
        </w:rPr>
        <w:t>rebiopsies</w:t>
      </w:r>
      <w:proofErr w:type="spellEnd"/>
      <w:r w:rsidR="00A62161" w:rsidRPr="2B5D0B4E">
        <w:rPr>
          <w:rFonts w:ascii="Segoe UI" w:eastAsia="Segoe UI" w:hAnsi="Segoe UI"/>
          <w:color w:val="000000" w:themeColor="text1"/>
          <w:sz w:val="22"/>
          <w:szCs w:val="22"/>
        </w:rPr>
        <w:t xml:space="preserve"> is also expected to decrease</w:t>
      </w:r>
      <w:r w:rsidR="00531B95" w:rsidRPr="2B5D0B4E">
        <w:rPr>
          <w:rFonts w:ascii="Segoe UI" w:eastAsia="Segoe UI" w:hAnsi="Segoe UI"/>
          <w:color w:val="000000" w:themeColor="text1"/>
          <w:sz w:val="22"/>
          <w:szCs w:val="22"/>
        </w:rPr>
        <w:t xml:space="preserve"> with the use of liquid biopsy</w:t>
      </w:r>
      <w:r w:rsidR="00A62161" w:rsidRPr="2B5D0B4E">
        <w:rPr>
          <w:rFonts w:ascii="Segoe UI" w:eastAsia="Segoe UI" w:hAnsi="Segoe UI"/>
          <w:color w:val="000000" w:themeColor="text1"/>
          <w:sz w:val="22"/>
          <w:szCs w:val="22"/>
        </w:rPr>
        <w:t xml:space="preserve">. </w:t>
      </w:r>
    </w:p>
    <w:p w14:paraId="3BC206BB" w14:textId="77777777" w:rsidR="00F4428F" w:rsidRPr="00BC55E2" w:rsidRDefault="00F4428F" w:rsidP="00F16239">
      <w:pPr>
        <w:spacing w:after="0" w:line="240" w:lineRule="auto"/>
        <w:rPr>
          <w:rFonts w:ascii="Segoe UI" w:eastAsia="Segoe UI" w:hAnsi="Segoe UI"/>
          <w:bCs/>
          <w:color w:val="000000"/>
          <w:sz w:val="22"/>
        </w:rPr>
      </w:pPr>
    </w:p>
    <w:p w14:paraId="778CA512" w14:textId="0C3A17BE" w:rsidR="00F16239" w:rsidRPr="00F16239" w:rsidRDefault="00F16239" w:rsidP="0090168B">
      <w:pPr>
        <w:rPr>
          <w:rFonts w:ascii="Segoe UI" w:eastAsia="Segoe UI" w:hAnsi="Segoe UI"/>
          <w:b/>
          <w:color w:val="000000"/>
          <w:u w:val="single"/>
        </w:rPr>
      </w:pPr>
      <w:r w:rsidRPr="00F16239">
        <w:rPr>
          <w:rFonts w:ascii="Segoe UI" w:eastAsia="Segoe UI" w:hAnsi="Segoe UI"/>
          <w:b/>
          <w:color w:val="000000"/>
          <w:u w:val="single"/>
        </w:rPr>
        <w:t>Algorithms</w:t>
      </w:r>
    </w:p>
    <w:p w14:paraId="27E22BC6" w14:textId="31F39374" w:rsidR="00F16239" w:rsidRDefault="00364572" w:rsidP="006A16EC">
      <w:pPr>
        <w:rPr>
          <w:rFonts w:ascii="Segoe UI" w:eastAsia="Segoe UI" w:hAnsi="Segoe UI"/>
          <w:b/>
          <w:color w:val="000000"/>
          <w:sz w:val="22"/>
        </w:rPr>
      </w:pPr>
      <w:r>
        <w:rPr>
          <w:rFonts w:ascii="Segoe UI" w:eastAsia="Segoe UI" w:hAnsi="Segoe UI"/>
          <w:b/>
          <w:color w:val="000000"/>
          <w:sz w:val="22"/>
        </w:rPr>
        <w:t xml:space="preserve">Insert </w:t>
      </w:r>
      <w:r w:rsidR="00545A4C">
        <w:rPr>
          <w:rFonts w:ascii="Segoe UI" w:eastAsia="Segoe UI" w:hAnsi="Segoe UI"/>
          <w:b/>
          <w:color w:val="000000"/>
          <w:sz w:val="22"/>
        </w:rPr>
        <w:t>diagrams demonstrating the clinical management algorithm with and without the proposed health technology:</w:t>
      </w:r>
    </w:p>
    <w:p w14:paraId="31CEDBA1" w14:textId="77777777" w:rsidR="007D7133" w:rsidRDefault="007D7133" w:rsidP="0015127B">
      <w:pPr>
        <w:pStyle w:val="Caption"/>
        <w:sectPr w:rsidR="007D7133" w:rsidSect="003A2517">
          <w:headerReference w:type="default" r:id="rId9"/>
          <w:footerReference w:type="default" r:id="rId10"/>
          <w:pgSz w:w="11906" w:h="16838"/>
          <w:pgMar w:top="1440" w:right="991" w:bottom="1135" w:left="1440" w:header="426" w:footer="252" w:gutter="0"/>
          <w:pgNumType w:start="0"/>
          <w:cols w:space="708"/>
          <w:titlePg/>
          <w:docGrid w:linePitch="360"/>
        </w:sectPr>
      </w:pPr>
    </w:p>
    <w:p w14:paraId="23BD8A88" w14:textId="278188E2" w:rsidR="0015127B" w:rsidRPr="006A16EC" w:rsidRDefault="0015127B" w:rsidP="0015127B">
      <w:pPr>
        <w:pStyle w:val="Caption"/>
        <w:rPr>
          <w:rFonts w:ascii="Segoe UI" w:eastAsia="Segoe UI" w:hAnsi="Segoe UI"/>
          <w:bCs w:val="0"/>
          <w:color w:val="000000"/>
          <w:sz w:val="22"/>
        </w:rPr>
      </w:pPr>
      <w:r>
        <w:lastRenderedPageBreak/>
        <w:t xml:space="preserve">Figure </w:t>
      </w:r>
      <w:r>
        <w:fldChar w:fldCharType="begin"/>
      </w:r>
      <w:r>
        <w:instrText>SEQ Figure \* ARABIC</w:instrText>
      </w:r>
      <w:r>
        <w:fldChar w:fldCharType="separate"/>
      </w:r>
      <w:r w:rsidR="00244473">
        <w:rPr>
          <w:noProof/>
        </w:rPr>
        <w:t>1</w:t>
      </w:r>
      <w:r>
        <w:fldChar w:fldCharType="end"/>
      </w:r>
      <w:r>
        <w:tab/>
      </w:r>
      <w:r w:rsidR="007D7133">
        <w:t>C</w:t>
      </w:r>
      <w:r w:rsidR="0084004B">
        <w:t>urrent c</w:t>
      </w:r>
      <w:r w:rsidR="007D7133">
        <w:t>linical management a</w:t>
      </w:r>
      <w:r w:rsidRPr="0015127B">
        <w:t>lgorithm without liquid biopsy</w:t>
      </w:r>
      <w:r w:rsidR="00580F61">
        <w:t xml:space="preserve"> (</w:t>
      </w:r>
      <w:r w:rsidR="005838DA">
        <w:t>new diagnosis</w:t>
      </w:r>
      <w:r w:rsidR="00580F61">
        <w:t>)</w:t>
      </w:r>
    </w:p>
    <w:p w14:paraId="54B68C4F" w14:textId="5F499E44" w:rsidR="00F16239" w:rsidRPr="002E73B2" w:rsidRDefault="001A49A5" w:rsidP="1032D9C4">
      <w:pPr>
        <w:keepLines/>
        <w:jc w:val="center"/>
        <w:rPr>
          <w:rFonts w:ascii="Segoe UI" w:eastAsia="Segoe UI" w:hAnsi="Segoe UI"/>
          <w:color w:val="000000"/>
          <w:sz w:val="14"/>
          <w:szCs w:val="14"/>
        </w:rPr>
      </w:pPr>
      <w:r w:rsidRPr="001A49A5">
        <w:rPr>
          <w:rFonts w:ascii="Segoe UI" w:eastAsia="Segoe UI" w:hAnsi="Segoe UI"/>
          <w:noProof/>
          <w:color w:val="000000"/>
          <w:sz w:val="14"/>
          <w:szCs w:val="14"/>
        </w:rPr>
        <w:drawing>
          <wp:inline distT="0" distB="0" distL="0" distR="0" wp14:anchorId="26497557" wp14:editId="300D8990">
            <wp:extent cx="9057005" cy="4601845"/>
            <wp:effectExtent l="0" t="0" r="0" b="8255"/>
            <wp:docPr id="1518134461" name="Picture 1" descr="Current clinical management algorithm without liquid biopsy (new diagno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134461" name="Picture 1" descr="Current clinical management algorithm without liquid biopsy (new diagnosis)"/>
                    <pic:cNvPicPr/>
                  </pic:nvPicPr>
                  <pic:blipFill>
                    <a:blip r:embed="rId11"/>
                    <a:stretch>
                      <a:fillRect/>
                    </a:stretch>
                  </pic:blipFill>
                  <pic:spPr>
                    <a:xfrm>
                      <a:off x="0" y="0"/>
                      <a:ext cx="9057005" cy="4601845"/>
                    </a:xfrm>
                    <a:prstGeom prst="rect">
                      <a:avLst/>
                    </a:prstGeom>
                  </pic:spPr>
                </pic:pic>
              </a:graphicData>
            </a:graphic>
          </wp:inline>
        </w:drawing>
      </w:r>
    </w:p>
    <w:p w14:paraId="2F7C3954" w14:textId="77777777" w:rsidR="00DE1A89" w:rsidRPr="006B5050" w:rsidRDefault="00DE1A89" w:rsidP="00DE1A89">
      <w:pPr>
        <w:pStyle w:val="TableFigNotes18"/>
      </w:pPr>
      <w:bookmarkStart w:id="6" w:name="_Hlk178084164"/>
      <w:r w:rsidRPr="006B5050">
        <w:t xml:space="preserve">Abbreviations: NSCLC, non-small cell lung cancer; </w:t>
      </w:r>
      <w:r>
        <w:t>SCLC, small cell lung cancer</w:t>
      </w:r>
    </w:p>
    <w:p w14:paraId="363DC3B0" w14:textId="77777777" w:rsidR="00544439" w:rsidRPr="006B5050" w:rsidRDefault="00544439" w:rsidP="00544439">
      <w:pPr>
        <w:pStyle w:val="TableFigNotes18"/>
      </w:pPr>
      <w:r w:rsidRPr="006B5050">
        <w:t xml:space="preserve">* </w:t>
      </w:r>
      <w:r>
        <w:t>Reflex molecular testing usually performed for non-squamous NSCLC; molecular testing performed upon request by the specialist for SCLC (c</w:t>
      </w:r>
      <w:r w:rsidRPr="006B5050">
        <w:t>onsiderations may include light or never smokers</w:t>
      </w:r>
      <w:r>
        <w:t>)</w:t>
      </w:r>
      <w:r w:rsidRPr="006B5050">
        <w:t xml:space="preserve"> </w:t>
      </w:r>
    </w:p>
    <w:p w14:paraId="5BE624EA" w14:textId="309E4384" w:rsidR="004A45BE" w:rsidRDefault="004856F4" w:rsidP="004856F4">
      <w:pPr>
        <w:pStyle w:val="TableFigNotes18"/>
      </w:pPr>
      <w:r w:rsidRPr="004856F4">
        <w:t>‡ Reasons for tissue test failure may include insufficient tissue, insufficient nucleic acid extracted or failure of NGS library preparation</w:t>
      </w:r>
      <w:bookmarkEnd w:id="6"/>
    </w:p>
    <w:p w14:paraId="46999B33" w14:textId="2D546303" w:rsidR="00244473" w:rsidRDefault="00244473" w:rsidP="00244473">
      <w:pPr>
        <w:pStyle w:val="Caption"/>
      </w:pPr>
      <w:r>
        <w:lastRenderedPageBreak/>
        <w:t xml:space="preserve">Figure </w:t>
      </w:r>
      <w:r>
        <w:fldChar w:fldCharType="begin"/>
      </w:r>
      <w:r>
        <w:instrText>SEQ Figure \* ARABIC</w:instrText>
      </w:r>
      <w:r>
        <w:fldChar w:fldCharType="separate"/>
      </w:r>
      <w:r>
        <w:rPr>
          <w:noProof/>
        </w:rPr>
        <w:t>2</w:t>
      </w:r>
      <w:r>
        <w:fldChar w:fldCharType="end"/>
      </w:r>
      <w:r>
        <w:tab/>
      </w:r>
      <w:r w:rsidRPr="00244473">
        <w:t>Current clinical management algorithm without liquid biopsy (</w:t>
      </w:r>
      <w:r>
        <w:t>relapse</w:t>
      </w:r>
      <w:r w:rsidRPr="00244473">
        <w:t>)</w:t>
      </w:r>
    </w:p>
    <w:p w14:paraId="4E9B3359" w14:textId="2B27C38C" w:rsidR="00244473" w:rsidRDefault="00C542D0" w:rsidP="00E11B9A">
      <w:pPr>
        <w:pStyle w:val="BodyText"/>
      </w:pPr>
      <w:r>
        <w:rPr>
          <w:noProof/>
        </w:rPr>
        <w:drawing>
          <wp:inline distT="0" distB="0" distL="0" distR="0" wp14:anchorId="48B42EC7" wp14:editId="35AE5A5B">
            <wp:extent cx="8108830" cy="3752814"/>
            <wp:effectExtent l="0" t="0" r="6985" b="635"/>
            <wp:docPr id="2052044073" name="Picture 1" descr="Current clinical management algorithm without liquid biopsy (relap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044073" name="Picture 1" descr="Current clinical management algorithm without liquid biopsy (relapse)"/>
                    <pic:cNvPicPr/>
                  </pic:nvPicPr>
                  <pic:blipFill>
                    <a:blip r:embed="rId12">
                      <a:extLst>
                        <a:ext uri="{28A0092B-C50C-407E-A947-70E740481C1C}">
                          <a14:useLocalDpi xmlns:a14="http://schemas.microsoft.com/office/drawing/2010/main" val="0"/>
                        </a:ext>
                      </a:extLst>
                    </a:blip>
                    <a:stretch>
                      <a:fillRect/>
                    </a:stretch>
                  </pic:blipFill>
                  <pic:spPr>
                    <a:xfrm>
                      <a:off x="0" y="0"/>
                      <a:ext cx="8112500" cy="3754512"/>
                    </a:xfrm>
                    <a:prstGeom prst="rect">
                      <a:avLst/>
                    </a:prstGeom>
                  </pic:spPr>
                </pic:pic>
              </a:graphicData>
            </a:graphic>
          </wp:inline>
        </w:drawing>
      </w:r>
    </w:p>
    <w:p w14:paraId="0E4E0E63" w14:textId="0773C6FF" w:rsidR="00DE1A89" w:rsidRPr="004856F4" w:rsidRDefault="00DE1A89" w:rsidP="00DE1A89">
      <w:pPr>
        <w:pStyle w:val="TableFigNotes18"/>
      </w:pPr>
      <w:r w:rsidRPr="004856F4">
        <w:t xml:space="preserve">Abbreviations: 2L, second line; </w:t>
      </w:r>
      <w:r w:rsidRPr="009C323C">
        <w:rPr>
          <w:i/>
          <w:iCs/>
        </w:rPr>
        <w:t>EGFR</w:t>
      </w:r>
      <w:r w:rsidRPr="004856F4">
        <w:t>, epidermal growth factor receptor; TKI, tyrosine kinase inhibitor</w:t>
      </w:r>
    </w:p>
    <w:p w14:paraId="72D9FA7F" w14:textId="77777777" w:rsidR="00AE6B8D" w:rsidRDefault="00AE6B8D" w:rsidP="00AE6B8D">
      <w:pPr>
        <w:pStyle w:val="TableFigNotes18"/>
      </w:pPr>
      <w:r w:rsidRPr="006B5050">
        <w:t>* Reasons for tissue test failure may include insufficient tissue, insufficient nucleic acid extracted or failure of NGS library preparation</w:t>
      </w:r>
    </w:p>
    <w:p w14:paraId="6A64786C" w14:textId="77777777" w:rsidR="00AE6B8D" w:rsidRPr="00244473" w:rsidRDefault="00AE6B8D" w:rsidP="00244473">
      <w:pPr>
        <w:pStyle w:val="BodyText"/>
      </w:pPr>
    </w:p>
    <w:p w14:paraId="178758BE" w14:textId="10999BC5" w:rsidR="007A4EEF" w:rsidRDefault="0015127B" w:rsidP="007D7133">
      <w:pPr>
        <w:pStyle w:val="Caption"/>
        <w:keepNext w:val="0"/>
        <w:keepLines w:val="0"/>
        <w:pageBreakBefore/>
        <w:rPr>
          <w:rFonts w:ascii="Segoe UI" w:eastAsia="Segoe UI" w:hAnsi="Segoe UI"/>
          <w:b w:val="0"/>
          <w:color w:val="000000"/>
          <w:sz w:val="32"/>
        </w:rPr>
      </w:pPr>
      <w:r>
        <w:lastRenderedPageBreak/>
        <w:t xml:space="preserve">Figure </w:t>
      </w:r>
      <w:r>
        <w:fldChar w:fldCharType="begin"/>
      </w:r>
      <w:r>
        <w:instrText>SEQ Figure \* ARABIC</w:instrText>
      </w:r>
      <w:r>
        <w:fldChar w:fldCharType="separate"/>
      </w:r>
      <w:r w:rsidR="00244473">
        <w:rPr>
          <w:noProof/>
        </w:rPr>
        <w:t>3</w:t>
      </w:r>
      <w:r>
        <w:fldChar w:fldCharType="end"/>
      </w:r>
      <w:r>
        <w:tab/>
      </w:r>
      <w:bookmarkStart w:id="7" w:name="_Hlk178083993"/>
      <w:r w:rsidR="0084004B">
        <w:t>Proposed c</w:t>
      </w:r>
      <w:r w:rsidR="007D7133">
        <w:t>linical management a</w:t>
      </w:r>
      <w:r w:rsidRPr="0015127B">
        <w:t>lgorithm with liquid biopsy</w:t>
      </w:r>
      <w:bookmarkEnd w:id="7"/>
      <w:r w:rsidR="00634DA1">
        <w:t xml:space="preserve"> (</w:t>
      </w:r>
      <w:r w:rsidR="0028215F">
        <w:t>new diagnosis</w:t>
      </w:r>
      <w:r w:rsidR="00634DA1">
        <w:t>)</w:t>
      </w:r>
    </w:p>
    <w:p w14:paraId="1A0689A1" w14:textId="40CCEF40" w:rsidR="006B5050" w:rsidRDefault="00B10A62" w:rsidP="00D10C8F">
      <w:pPr>
        <w:pStyle w:val="TableFigNotes18"/>
        <w:jc w:val="center"/>
      </w:pPr>
      <w:r w:rsidRPr="00B10A62">
        <w:rPr>
          <w:noProof/>
        </w:rPr>
        <w:drawing>
          <wp:inline distT="0" distB="0" distL="0" distR="0" wp14:anchorId="11034FC8" wp14:editId="3FF086AE">
            <wp:extent cx="9057005" cy="4754245"/>
            <wp:effectExtent l="0" t="0" r="0" b="8255"/>
            <wp:docPr id="405588177" name="Picture 1" descr="Proposed clinical management algorithm with liquid biopsy (new diagno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588177" name="Picture 1" descr="Proposed clinical management algorithm with liquid biopsy (new diagnosis)"/>
                    <pic:cNvPicPr/>
                  </pic:nvPicPr>
                  <pic:blipFill>
                    <a:blip r:embed="rId13"/>
                    <a:stretch>
                      <a:fillRect/>
                    </a:stretch>
                  </pic:blipFill>
                  <pic:spPr>
                    <a:xfrm>
                      <a:off x="0" y="0"/>
                      <a:ext cx="9057005" cy="4754245"/>
                    </a:xfrm>
                    <a:prstGeom prst="rect">
                      <a:avLst/>
                    </a:prstGeom>
                  </pic:spPr>
                </pic:pic>
              </a:graphicData>
            </a:graphic>
          </wp:inline>
        </w:drawing>
      </w:r>
    </w:p>
    <w:p w14:paraId="4DD364BE" w14:textId="7DAD7189" w:rsidR="006B5050" w:rsidRPr="006B5050" w:rsidRDefault="006B5050" w:rsidP="006B5050">
      <w:pPr>
        <w:pStyle w:val="TableFigNotes18"/>
      </w:pPr>
      <w:bookmarkStart w:id="8" w:name="_Hlk178084090"/>
      <w:r w:rsidRPr="006B5050">
        <w:t xml:space="preserve">Abbreviations: NSCLC, non-small cell lung cancer; </w:t>
      </w:r>
      <w:r w:rsidR="00DE1A89">
        <w:t>SCLC, small cell lung cancer</w:t>
      </w:r>
    </w:p>
    <w:bookmarkEnd w:id="8"/>
    <w:p w14:paraId="3247C10F" w14:textId="77777777" w:rsidR="00AE6B8D" w:rsidRPr="006B5050" w:rsidRDefault="00AE6B8D" w:rsidP="00AE6B8D">
      <w:pPr>
        <w:pStyle w:val="TableFigNotes18"/>
      </w:pPr>
      <w:r w:rsidRPr="006B5050">
        <w:t xml:space="preserve">* </w:t>
      </w:r>
      <w:r>
        <w:t>Reflex molecular testing usually performed for non-squamous NSCLC; molecular testing performed upon request by the specialist for SCLC (c</w:t>
      </w:r>
      <w:r w:rsidRPr="006B5050">
        <w:t>onsiderations may include light or never smokers</w:t>
      </w:r>
      <w:r>
        <w:t>)</w:t>
      </w:r>
      <w:r w:rsidRPr="006B5050">
        <w:t xml:space="preserve"> </w:t>
      </w:r>
    </w:p>
    <w:p w14:paraId="05C63C36" w14:textId="77777777" w:rsidR="00AE6B8D" w:rsidRDefault="00AE6B8D" w:rsidP="00AE6B8D">
      <w:pPr>
        <w:pStyle w:val="TableFigNotes18"/>
      </w:pPr>
      <w:r w:rsidRPr="004856F4">
        <w:t>‡ Reasons for tissue test failure may include insufficient tissue, insufficient nucleic acid extracted or failure of NGS library preparation</w:t>
      </w:r>
    </w:p>
    <w:p w14:paraId="5E72D542" w14:textId="75279555" w:rsidR="00244473" w:rsidRPr="00DE1A89" w:rsidRDefault="00244473" w:rsidP="00DE1A89">
      <w:pPr>
        <w:pStyle w:val="Caption"/>
        <w:rPr>
          <w:b w:val="0"/>
        </w:rPr>
      </w:pPr>
      <w:r>
        <w:lastRenderedPageBreak/>
        <w:t xml:space="preserve">Figure </w:t>
      </w:r>
      <w:r>
        <w:fldChar w:fldCharType="begin"/>
      </w:r>
      <w:r>
        <w:instrText>SEQ Figure \* ARABIC</w:instrText>
      </w:r>
      <w:r>
        <w:fldChar w:fldCharType="separate"/>
      </w:r>
      <w:r>
        <w:rPr>
          <w:noProof/>
        </w:rPr>
        <w:t>4</w:t>
      </w:r>
      <w:r>
        <w:fldChar w:fldCharType="end"/>
      </w:r>
      <w:r>
        <w:tab/>
      </w:r>
      <w:r w:rsidRPr="00244473">
        <w:t>Proposed clinical management algorithm with liquid biopsy</w:t>
      </w:r>
      <w:r>
        <w:t xml:space="preserve"> (relapse)</w:t>
      </w:r>
    </w:p>
    <w:p w14:paraId="43424778" w14:textId="299D0A4D" w:rsidR="00244473" w:rsidRDefault="00AD4C9B" w:rsidP="00244473">
      <w:r w:rsidRPr="00AD4C9B">
        <w:rPr>
          <w:noProof/>
        </w:rPr>
        <w:drawing>
          <wp:inline distT="0" distB="0" distL="0" distR="0" wp14:anchorId="08A0F0FC" wp14:editId="4CE6D4DF">
            <wp:extent cx="9057005" cy="4620895"/>
            <wp:effectExtent l="0" t="0" r="0" b="8255"/>
            <wp:docPr id="862260105" name="Picture 1" descr="A diagram of a flow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260105" name="Picture 1" descr="A diagram of a flowchart&#10;&#10;Description automatically generated"/>
                    <pic:cNvPicPr/>
                  </pic:nvPicPr>
                  <pic:blipFill>
                    <a:blip r:embed="rId14"/>
                    <a:stretch>
                      <a:fillRect/>
                    </a:stretch>
                  </pic:blipFill>
                  <pic:spPr>
                    <a:xfrm>
                      <a:off x="0" y="0"/>
                      <a:ext cx="9057005" cy="4620895"/>
                    </a:xfrm>
                    <a:prstGeom prst="rect">
                      <a:avLst/>
                    </a:prstGeom>
                  </pic:spPr>
                </pic:pic>
              </a:graphicData>
            </a:graphic>
          </wp:inline>
        </w:drawing>
      </w:r>
    </w:p>
    <w:p w14:paraId="5194F307" w14:textId="5A621754" w:rsidR="00DE1A89" w:rsidRPr="004856F4" w:rsidRDefault="00DE1A89" w:rsidP="00DE1A89">
      <w:pPr>
        <w:pStyle w:val="TableFigNotes18"/>
      </w:pPr>
      <w:r w:rsidRPr="004856F4">
        <w:t>Abbreviations:</w:t>
      </w:r>
      <w:r w:rsidR="00934B5B">
        <w:t xml:space="preserve"> </w:t>
      </w:r>
      <w:r w:rsidRPr="004856F4">
        <w:t xml:space="preserve">2L, second line; </w:t>
      </w:r>
      <w:r w:rsidRPr="009C323C">
        <w:rPr>
          <w:i/>
          <w:iCs/>
        </w:rPr>
        <w:t>EGFR</w:t>
      </w:r>
      <w:r w:rsidRPr="004856F4">
        <w:t>, epidermal growth factor receptor; TKI, tyrosine kinase inhibitor</w:t>
      </w:r>
    </w:p>
    <w:p w14:paraId="5A3C3459" w14:textId="77777777" w:rsidR="00DE1A89" w:rsidRDefault="00DE1A89" w:rsidP="00DE1A89">
      <w:pPr>
        <w:pStyle w:val="TableFigNotes18"/>
      </w:pPr>
      <w:r w:rsidRPr="006B5050">
        <w:t>* Reasons for tissue test failure may include insufficient tissue, insufficient nucleic acid extracted or failure of NGS library preparation</w:t>
      </w:r>
    </w:p>
    <w:p w14:paraId="5D409392" w14:textId="77777777" w:rsidR="00DE1A89" w:rsidRDefault="00DE1A89" w:rsidP="00244473">
      <w:pPr>
        <w:sectPr w:rsidR="00DE1A89" w:rsidSect="007D7133">
          <w:pgSz w:w="16838" w:h="11906" w:orient="landscape"/>
          <w:pgMar w:top="1440" w:right="1440" w:bottom="991" w:left="1135" w:header="426" w:footer="252" w:gutter="0"/>
          <w:cols w:space="708"/>
          <w:docGrid w:linePitch="360"/>
        </w:sectPr>
      </w:pPr>
    </w:p>
    <w:p w14:paraId="5C94C69B" w14:textId="00C994CF" w:rsidR="004A45BE" w:rsidRPr="003A2517" w:rsidRDefault="004A45BE" w:rsidP="003A2517">
      <w:pPr>
        <w:pStyle w:val="Heading1"/>
        <w:rPr>
          <w:b w:val="0"/>
          <w:color w:val="002060"/>
        </w:rPr>
      </w:pPr>
      <w:r w:rsidRPr="003A2517">
        <w:rPr>
          <w:color w:val="002060"/>
        </w:rPr>
        <w:lastRenderedPageBreak/>
        <w:t>Claims</w:t>
      </w:r>
    </w:p>
    <w:p w14:paraId="48DF0F99" w14:textId="373FCF48" w:rsidR="004A45BE" w:rsidRDefault="004A45BE" w:rsidP="004A45BE">
      <w:pPr>
        <w:rPr>
          <w:rFonts w:ascii="Segoe UI" w:eastAsia="Segoe UI" w:hAnsi="Segoe UI"/>
          <w:bCs/>
          <w:color w:val="000000"/>
          <w:sz w:val="22"/>
        </w:rPr>
      </w:pPr>
      <w:bookmarkStart w:id="9" w:name="_Hlk121218597"/>
      <w:r>
        <w:rPr>
          <w:rFonts w:ascii="Segoe UI" w:eastAsia="Segoe UI" w:hAnsi="Segoe UI"/>
          <w:b/>
          <w:color w:val="000000"/>
          <w:sz w:val="22"/>
        </w:rPr>
        <w:t xml:space="preserve">In terms of health outcomes (comparative benefits and harms), is the proposed technology claimed to be superior, non-inferior or inferior to the comparator(s)? </w:t>
      </w:r>
      <w:r w:rsidRPr="00B63A61">
        <w:rPr>
          <w:rFonts w:ascii="Segoe UI" w:eastAsia="Segoe UI" w:hAnsi="Segoe UI"/>
          <w:bCs/>
          <w:color w:val="000000"/>
          <w:sz w:val="22"/>
        </w:rPr>
        <w:t xml:space="preserve">(please </w:t>
      </w:r>
      <w:r w:rsidR="00DB2D53">
        <w:rPr>
          <w:rFonts w:ascii="Segoe UI" w:eastAsia="Segoe UI" w:hAnsi="Segoe UI"/>
          <w:bCs/>
          <w:color w:val="000000"/>
          <w:sz w:val="22"/>
        </w:rPr>
        <w:t>select</w:t>
      </w:r>
      <w:r w:rsidRPr="00B63A61">
        <w:rPr>
          <w:rFonts w:ascii="Segoe UI" w:eastAsia="Segoe UI" w:hAnsi="Segoe UI"/>
          <w:bCs/>
          <w:color w:val="000000"/>
          <w:sz w:val="22"/>
        </w:rPr>
        <w:t xml:space="preserve"> your response)</w:t>
      </w:r>
    </w:p>
    <w:p w14:paraId="137243BD" w14:textId="7DE379F8" w:rsidR="004209FC" w:rsidRPr="000627EF" w:rsidRDefault="00DB040F" w:rsidP="006437E6">
      <w:pPr>
        <w:pStyle w:val="Tickboxes"/>
        <w:ind w:left="0"/>
        <w:rPr>
          <w:rFonts w:ascii="Segoe UI" w:hAnsi="Segoe UI" w:cs="Segoe UI"/>
          <w:sz w:val="22"/>
          <w:szCs w:val="22"/>
          <w:highlight w:val="yellow"/>
        </w:rPr>
      </w:pPr>
      <w:r>
        <w:rPr>
          <w:rFonts w:ascii="Segoe UI" w:hAnsi="Segoe UI" w:cs="Segoe UI"/>
          <w:sz w:val="22"/>
          <w:szCs w:val="22"/>
        </w:rPr>
        <w:fldChar w:fldCharType="begin">
          <w:ffData>
            <w:name w:val=""/>
            <w:enabled/>
            <w:calcOnExit w:val="0"/>
            <w:checkBox>
              <w:sizeAuto/>
              <w:default w:val="1"/>
            </w:checkBox>
          </w:ffData>
        </w:fldChar>
      </w:r>
      <w:r>
        <w:rPr>
          <w:rFonts w:ascii="Segoe UI" w:hAnsi="Segoe UI" w:cs="Segoe UI"/>
          <w:sz w:val="22"/>
          <w:szCs w:val="22"/>
        </w:rPr>
        <w:instrText xml:space="preserve"> FORMCHECKBOX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fldChar w:fldCharType="end"/>
      </w:r>
      <w:r w:rsidR="004209FC" w:rsidRPr="000627EF">
        <w:rPr>
          <w:rFonts w:ascii="Segoe UI" w:hAnsi="Segoe UI" w:cs="Segoe UI"/>
          <w:sz w:val="22"/>
          <w:szCs w:val="22"/>
        </w:rPr>
        <w:t xml:space="preserve"> </w:t>
      </w:r>
      <w:r w:rsidR="004209FC" w:rsidRPr="00EC4B62">
        <w:rPr>
          <w:rFonts w:ascii="Segoe UI" w:hAnsi="Segoe UI" w:cs="Segoe UI"/>
          <w:sz w:val="22"/>
          <w:szCs w:val="22"/>
        </w:rPr>
        <w:t>Superior</w:t>
      </w:r>
    </w:p>
    <w:p w14:paraId="219D6AC6" w14:textId="77777777" w:rsidR="004209FC" w:rsidRPr="000627EF" w:rsidRDefault="004209FC" w:rsidP="006437E6">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2"/>
            <w:enabled/>
            <w:calcOnExit w:val="0"/>
            <w:checkBox>
              <w:sizeAuto/>
              <w:default w:val="0"/>
            </w:checkBox>
          </w:ffData>
        </w:fldChar>
      </w:r>
      <w:r w:rsidRPr="000627EF">
        <w:rPr>
          <w:rFonts w:ascii="Segoe UI" w:hAnsi="Segoe UI" w:cs="Segoe UI"/>
          <w:sz w:val="22"/>
          <w:szCs w:val="22"/>
        </w:rPr>
        <w:instrText xml:space="preserve"> FORMCHECKBOX </w:instrText>
      </w:r>
      <w:r w:rsidRPr="000627EF">
        <w:rPr>
          <w:rFonts w:ascii="Segoe UI" w:hAnsi="Segoe UI" w:cs="Segoe UI"/>
          <w:sz w:val="22"/>
          <w:szCs w:val="22"/>
        </w:rPr>
      </w:r>
      <w:r w:rsidRPr="000627EF">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Pr>
          <w:rFonts w:ascii="Segoe UI" w:hAnsi="Segoe UI" w:cs="Segoe UI"/>
          <w:sz w:val="22"/>
          <w:szCs w:val="22"/>
        </w:rPr>
        <w:t>Non-inferior</w:t>
      </w:r>
    </w:p>
    <w:p w14:paraId="2F1601DA" w14:textId="1ACB0958" w:rsidR="004209FC" w:rsidRPr="000627EF" w:rsidRDefault="004209FC" w:rsidP="006437E6">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1"/>
            <w:enabled/>
            <w:calcOnExit w:val="0"/>
            <w:checkBox>
              <w:sizeAuto/>
              <w:default w:val="0"/>
            </w:checkBox>
          </w:ffData>
        </w:fldChar>
      </w:r>
      <w:r w:rsidRPr="000627EF">
        <w:rPr>
          <w:rFonts w:ascii="Segoe UI" w:hAnsi="Segoe UI" w:cs="Segoe UI"/>
          <w:sz w:val="22"/>
          <w:szCs w:val="22"/>
        </w:rPr>
        <w:instrText xml:space="preserve"> FORMCHECKBOX </w:instrText>
      </w:r>
      <w:r w:rsidRPr="000627EF">
        <w:rPr>
          <w:rFonts w:ascii="Segoe UI" w:hAnsi="Segoe UI" w:cs="Segoe UI"/>
          <w:sz w:val="22"/>
          <w:szCs w:val="22"/>
        </w:rPr>
      </w:r>
      <w:r w:rsidRPr="000627EF">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Pr>
          <w:rFonts w:ascii="Segoe UI" w:hAnsi="Segoe UI" w:cs="Segoe UI"/>
          <w:sz w:val="22"/>
          <w:szCs w:val="22"/>
        </w:rPr>
        <w:t>Inferior</w:t>
      </w:r>
    </w:p>
    <w:p w14:paraId="1E1E7FC3" w14:textId="4D1C7098" w:rsidR="00364572" w:rsidRDefault="00364572" w:rsidP="004A45BE">
      <w:pPr>
        <w:spacing w:after="0" w:line="240" w:lineRule="auto"/>
        <w:rPr>
          <w:rFonts w:ascii="Segoe UI" w:eastAsia="Segoe UI" w:hAnsi="Segoe UI"/>
          <w:b/>
          <w:color w:val="000000"/>
          <w:sz w:val="22"/>
        </w:rPr>
      </w:pPr>
    </w:p>
    <w:p w14:paraId="0A260CA0" w14:textId="2E8DE7C0" w:rsidR="00364572" w:rsidRPr="00364572" w:rsidRDefault="00364572" w:rsidP="005E2B73">
      <w:pPr>
        <w:rPr>
          <w:rFonts w:ascii="Segoe UI" w:eastAsia="Segoe UI" w:hAnsi="Segoe UI"/>
          <w:b/>
          <w:color w:val="000000"/>
          <w:sz w:val="22"/>
        </w:rPr>
      </w:pPr>
      <w:r w:rsidRPr="0026282C">
        <w:rPr>
          <w:rFonts w:ascii="Segoe UI" w:eastAsia="Segoe UI" w:hAnsi="Segoe UI" w:cs="Segoe UI"/>
          <w:b/>
          <w:bCs/>
          <w:color w:val="000000"/>
          <w:sz w:val="22"/>
          <w:szCs w:val="22"/>
        </w:rPr>
        <w:t xml:space="preserve">Please </w:t>
      </w:r>
      <w:r w:rsidRPr="005E2B73">
        <w:rPr>
          <w:rFonts w:ascii="Segoe UI" w:eastAsia="Segoe UI" w:hAnsi="Segoe UI"/>
          <w:b/>
          <w:color w:val="000000"/>
          <w:sz w:val="22"/>
        </w:rPr>
        <w:t>state</w:t>
      </w:r>
      <w:r w:rsidRPr="0026282C">
        <w:rPr>
          <w:rFonts w:ascii="Segoe UI" w:eastAsia="Segoe UI" w:hAnsi="Segoe UI" w:cs="Segoe UI"/>
          <w:b/>
          <w:bCs/>
          <w:color w:val="000000"/>
          <w:sz w:val="22"/>
          <w:szCs w:val="22"/>
        </w:rPr>
        <w:t xml:space="preserve"> what the overall claim is, and provide a rationale</w:t>
      </w:r>
      <w:r w:rsidRPr="00B15CDF">
        <w:rPr>
          <w:rFonts w:ascii="Segoe UI" w:eastAsia="Segoe UI" w:hAnsi="Segoe UI"/>
          <w:b/>
          <w:color w:val="000000"/>
          <w:sz w:val="22"/>
        </w:rPr>
        <w:t>:</w:t>
      </w:r>
    </w:p>
    <w:p w14:paraId="7CCF01E3" w14:textId="174231FA" w:rsidR="00365461" w:rsidRPr="00365461" w:rsidRDefault="00365461" w:rsidP="00365461">
      <w:pPr>
        <w:spacing w:after="120" w:line="240" w:lineRule="auto"/>
        <w:rPr>
          <w:rFonts w:ascii="Segoe UI" w:eastAsia="Segoe UI" w:hAnsi="Segoe UI"/>
          <w:bCs/>
          <w:color w:val="000000"/>
          <w:sz w:val="22"/>
        </w:rPr>
      </w:pPr>
      <w:r w:rsidRPr="00365461">
        <w:rPr>
          <w:rFonts w:ascii="Segoe UI" w:eastAsia="Segoe UI" w:hAnsi="Segoe UI"/>
          <w:bCs/>
          <w:color w:val="000000"/>
          <w:sz w:val="22"/>
        </w:rPr>
        <w:t>Following diagnosis:</w:t>
      </w:r>
    </w:p>
    <w:p w14:paraId="2C8864F7" w14:textId="1DD9734A" w:rsidR="00365461" w:rsidRPr="00365461" w:rsidRDefault="00365461" w:rsidP="00365461">
      <w:pPr>
        <w:numPr>
          <w:ilvl w:val="0"/>
          <w:numId w:val="29"/>
        </w:numPr>
        <w:spacing w:after="120" w:line="240" w:lineRule="auto"/>
        <w:rPr>
          <w:rFonts w:ascii="Segoe UI" w:eastAsia="Segoe UI" w:hAnsi="Segoe UI"/>
          <w:color w:val="000000"/>
          <w:sz w:val="22"/>
          <w:szCs w:val="22"/>
        </w:rPr>
      </w:pPr>
      <w:r w:rsidRPr="2AD0ACEE">
        <w:rPr>
          <w:rFonts w:ascii="Segoe UI" w:eastAsia="Segoe UI" w:hAnsi="Segoe UI"/>
          <w:color w:val="000000" w:themeColor="text1"/>
          <w:sz w:val="22"/>
          <w:szCs w:val="22"/>
        </w:rPr>
        <w:t xml:space="preserve">For patients with insufficient tissue for molecular testing, or who fail tissue-based testing, and are unable to undergo tissue rebiopsy for medical reasons or who otherwise refuse, liquid biopsy </w:t>
      </w:r>
      <w:r w:rsidR="00FC5178" w:rsidRPr="2AD0ACEE">
        <w:rPr>
          <w:rFonts w:ascii="Segoe UI" w:eastAsia="Segoe UI" w:hAnsi="Segoe UI"/>
          <w:color w:val="000000" w:themeColor="text1"/>
          <w:sz w:val="22"/>
          <w:szCs w:val="22"/>
        </w:rPr>
        <w:t>delivers</w:t>
      </w:r>
      <w:r w:rsidRPr="2AD0ACEE">
        <w:rPr>
          <w:rFonts w:ascii="Segoe UI" w:eastAsia="Segoe UI" w:hAnsi="Segoe UI"/>
          <w:color w:val="000000" w:themeColor="text1"/>
          <w:sz w:val="22"/>
          <w:szCs w:val="22"/>
        </w:rPr>
        <w:t xml:space="preserve"> superior</w:t>
      </w:r>
      <w:r w:rsidR="00B45939" w:rsidRPr="2AD0ACEE">
        <w:rPr>
          <w:rFonts w:ascii="Segoe UI" w:eastAsia="Segoe UI" w:hAnsi="Segoe UI"/>
          <w:color w:val="000000" w:themeColor="text1"/>
          <w:sz w:val="22"/>
          <w:szCs w:val="22"/>
        </w:rPr>
        <w:t xml:space="preserve"> effectiveness and</w:t>
      </w:r>
      <w:r w:rsidR="00F1415D" w:rsidRPr="2AD0ACEE">
        <w:rPr>
          <w:rFonts w:ascii="Segoe UI" w:eastAsia="Segoe UI" w:hAnsi="Segoe UI"/>
          <w:color w:val="000000" w:themeColor="text1"/>
          <w:sz w:val="22"/>
          <w:szCs w:val="22"/>
        </w:rPr>
        <w:t xml:space="preserve"> non-inferior</w:t>
      </w:r>
      <w:r w:rsidR="00B45939" w:rsidRPr="2AD0ACEE">
        <w:rPr>
          <w:rFonts w:ascii="Segoe UI" w:eastAsia="Segoe UI" w:hAnsi="Segoe UI"/>
          <w:color w:val="000000" w:themeColor="text1"/>
          <w:sz w:val="22"/>
          <w:szCs w:val="22"/>
        </w:rPr>
        <w:t xml:space="preserve"> safety</w:t>
      </w:r>
      <w:r w:rsidRPr="2AD0ACEE">
        <w:rPr>
          <w:rFonts w:ascii="Segoe UI" w:eastAsia="Segoe UI" w:hAnsi="Segoe UI"/>
          <w:color w:val="000000" w:themeColor="text1"/>
          <w:sz w:val="22"/>
          <w:szCs w:val="22"/>
        </w:rPr>
        <w:t xml:space="preserve"> </w:t>
      </w:r>
      <w:r w:rsidR="001C0BBE" w:rsidRPr="2AD0ACEE">
        <w:rPr>
          <w:rFonts w:ascii="Segoe UI" w:eastAsia="Segoe UI" w:hAnsi="Segoe UI"/>
          <w:color w:val="000000" w:themeColor="text1"/>
          <w:sz w:val="22"/>
          <w:szCs w:val="22"/>
        </w:rPr>
        <w:t xml:space="preserve">compared </w:t>
      </w:r>
      <w:r w:rsidRPr="2AD0ACEE">
        <w:rPr>
          <w:rFonts w:ascii="Segoe UI" w:eastAsia="Segoe UI" w:hAnsi="Segoe UI"/>
          <w:color w:val="000000" w:themeColor="text1"/>
          <w:sz w:val="22"/>
          <w:szCs w:val="22"/>
        </w:rPr>
        <w:t>to no genetic testing</w:t>
      </w:r>
      <w:r w:rsidR="00F9003C" w:rsidRPr="2AD0ACEE">
        <w:rPr>
          <w:rFonts w:ascii="Segoe UI" w:eastAsia="Segoe UI" w:hAnsi="Segoe UI"/>
          <w:color w:val="000000" w:themeColor="text1"/>
          <w:sz w:val="22"/>
          <w:szCs w:val="22"/>
        </w:rPr>
        <w:t xml:space="preserve">, due to additional patients identified with an actionable alteration and </w:t>
      </w:r>
      <w:r w:rsidR="678195A8" w:rsidRPr="4BEA4B79">
        <w:rPr>
          <w:rFonts w:ascii="Segoe UI" w:eastAsia="Segoe UI" w:hAnsi="Segoe UI"/>
          <w:color w:val="000000" w:themeColor="text1"/>
          <w:sz w:val="22"/>
          <w:szCs w:val="22"/>
        </w:rPr>
        <w:t>able to</w:t>
      </w:r>
      <w:r w:rsidR="00F9003C" w:rsidRPr="2AD0ACEE">
        <w:rPr>
          <w:rFonts w:ascii="Segoe UI" w:eastAsia="Segoe UI" w:hAnsi="Segoe UI"/>
          <w:color w:val="000000" w:themeColor="text1"/>
          <w:sz w:val="22"/>
          <w:szCs w:val="22"/>
        </w:rPr>
        <w:t xml:space="preserve"> access appropriate treatment</w:t>
      </w:r>
      <w:r w:rsidRPr="2AD0ACEE">
        <w:rPr>
          <w:rFonts w:ascii="Segoe UI" w:eastAsia="Segoe UI" w:hAnsi="Segoe UI"/>
          <w:color w:val="000000" w:themeColor="text1"/>
          <w:sz w:val="22"/>
          <w:szCs w:val="22"/>
        </w:rPr>
        <w:t>.</w:t>
      </w:r>
      <w:r w:rsidR="00D55553" w:rsidRPr="2AD0ACEE">
        <w:rPr>
          <w:rFonts w:ascii="Segoe UI" w:eastAsia="Segoe UI" w:hAnsi="Segoe UI"/>
          <w:color w:val="000000" w:themeColor="text1"/>
          <w:sz w:val="22"/>
          <w:szCs w:val="22"/>
        </w:rPr>
        <w:t xml:space="preserve"> </w:t>
      </w:r>
    </w:p>
    <w:p w14:paraId="0796292E" w14:textId="36D4D804" w:rsidR="00365461" w:rsidRPr="00365461" w:rsidRDefault="00365461" w:rsidP="00365461">
      <w:pPr>
        <w:numPr>
          <w:ilvl w:val="0"/>
          <w:numId w:val="29"/>
        </w:numPr>
        <w:spacing w:after="120" w:line="240" w:lineRule="auto"/>
        <w:rPr>
          <w:rFonts w:ascii="Segoe UI" w:eastAsia="Segoe UI" w:hAnsi="Segoe UI"/>
          <w:color w:val="000000"/>
          <w:sz w:val="22"/>
          <w:szCs w:val="22"/>
        </w:rPr>
      </w:pPr>
      <w:r w:rsidRPr="278845F5">
        <w:rPr>
          <w:rFonts w:ascii="Segoe UI" w:eastAsia="Segoe UI" w:hAnsi="Segoe UI"/>
          <w:color w:val="000000" w:themeColor="text1"/>
          <w:sz w:val="22"/>
          <w:szCs w:val="22"/>
        </w:rPr>
        <w:t xml:space="preserve">For patients with insufficient tissue for molecular testing, or who fail tissue-based testing, but are candidates for rebiopsy, liquid biopsy </w:t>
      </w:r>
      <w:r w:rsidR="00FC5178" w:rsidRPr="278845F5">
        <w:rPr>
          <w:rFonts w:ascii="Segoe UI" w:eastAsia="Segoe UI" w:hAnsi="Segoe UI"/>
          <w:color w:val="000000" w:themeColor="text1"/>
          <w:sz w:val="22"/>
          <w:szCs w:val="22"/>
        </w:rPr>
        <w:t>delivers</w:t>
      </w:r>
      <w:r w:rsidR="0004516D" w:rsidRPr="278845F5">
        <w:rPr>
          <w:rFonts w:ascii="Segoe UI" w:eastAsia="Segoe UI" w:hAnsi="Segoe UI"/>
          <w:color w:val="000000" w:themeColor="text1"/>
          <w:sz w:val="22"/>
          <w:szCs w:val="22"/>
        </w:rPr>
        <w:t xml:space="preserve"> </w:t>
      </w:r>
      <w:r w:rsidR="00B45939" w:rsidRPr="278845F5">
        <w:rPr>
          <w:rFonts w:ascii="Segoe UI" w:eastAsia="Segoe UI" w:hAnsi="Segoe UI"/>
          <w:color w:val="000000" w:themeColor="text1"/>
          <w:sz w:val="22"/>
          <w:szCs w:val="22"/>
        </w:rPr>
        <w:t xml:space="preserve">superior effectiveness and safety </w:t>
      </w:r>
      <w:r w:rsidR="001C0BBE" w:rsidRPr="278845F5">
        <w:rPr>
          <w:rFonts w:ascii="Segoe UI" w:eastAsia="Segoe UI" w:hAnsi="Segoe UI"/>
          <w:color w:val="000000" w:themeColor="text1"/>
          <w:sz w:val="22"/>
          <w:szCs w:val="22"/>
        </w:rPr>
        <w:t xml:space="preserve">compared </w:t>
      </w:r>
      <w:r w:rsidRPr="278845F5">
        <w:rPr>
          <w:rFonts w:ascii="Segoe UI" w:eastAsia="Segoe UI" w:hAnsi="Segoe UI"/>
          <w:color w:val="000000" w:themeColor="text1"/>
          <w:sz w:val="22"/>
          <w:szCs w:val="22"/>
        </w:rPr>
        <w:t>to rebiopsy followed by tissue-based multi-gene panel testing</w:t>
      </w:r>
      <w:r w:rsidR="00B52CA7" w:rsidRPr="278845F5">
        <w:rPr>
          <w:rFonts w:ascii="Segoe UI" w:eastAsia="Segoe UI" w:hAnsi="Segoe UI"/>
          <w:color w:val="000000" w:themeColor="text1"/>
          <w:sz w:val="22"/>
          <w:szCs w:val="22"/>
        </w:rPr>
        <w:t xml:space="preserve">, due to more patients identified with an actionable alteration and </w:t>
      </w:r>
      <w:r w:rsidR="3F7770E3" w:rsidRPr="737A3BC1">
        <w:rPr>
          <w:rFonts w:ascii="Segoe UI" w:eastAsia="Segoe UI" w:hAnsi="Segoe UI"/>
          <w:color w:val="000000" w:themeColor="text1"/>
          <w:sz w:val="22"/>
          <w:szCs w:val="22"/>
        </w:rPr>
        <w:t xml:space="preserve">able to </w:t>
      </w:r>
      <w:r w:rsidR="00B52CA7" w:rsidRPr="737A3BC1">
        <w:rPr>
          <w:rFonts w:ascii="Segoe UI" w:eastAsia="Segoe UI" w:hAnsi="Segoe UI"/>
          <w:color w:val="000000" w:themeColor="text1"/>
          <w:sz w:val="22"/>
          <w:szCs w:val="22"/>
        </w:rPr>
        <w:t>access</w:t>
      </w:r>
      <w:r w:rsidR="00B52CA7" w:rsidRPr="278845F5">
        <w:rPr>
          <w:rFonts w:ascii="Segoe UI" w:eastAsia="Segoe UI" w:hAnsi="Segoe UI"/>
          <w:color w:val="000000" w:themeColor="text1"/>
          <w:sz w:val="22"/>
          <w:szCs w:val="22"/>
        </w:rPr>
        <w:t xml:space="preserve"> appropriate targeted therapy and fewer </w:t>
      </w:r>
      <w:proofErr w:type="spellStart"/>
      <w:r w:rsidR="00B52CA7" w:rsidRPr="278845F5">
        <w:rPr>
          <w:rFonts w:ascii="Segoe UI" w:eastAsia="Segoe UI" w:hAnsi="Segoe UI"/>
          <w:color w:val="000000" w:themeColor="text1"/>
          <w:sz w:val="22"/>
          <w:szCs w:val="22"/>
        </w:rPr>
        <w:t>rebiopsies</w:t>
      </w:r>
      <w:proofErr w:type="spellEnd"/>
      <w:r w:rsidR="00B52CA7" w:rsidRPr="278845F5">
        <w:rPr>
          <w:rFonts w:ascii="Segoe UI" w:eastAsia="Segoe UI" w:hAnsi="Segoe UI"/>
          <w:color w:val="000000" w:themeColor="text1"/>
          <w:sz w:val="22"/>
          <w:szCs w:val="22"/>
        </w:rPr>
        <w:t xml:space="preserve"> required</w:t>
      </w:r>
      <w:r w:rsidRPr="278845F5">
        <w:rPr>
          <w:rFonts w:ascii="Segoe UI" w:eastAsia="Segoe UI" w:hAnsi="Segoe UI"/>
          <w:color w:val="000000" w:themeColor="text1"/>
          <w:sz w:val="22"/>
          <w:szCs w:val="22"/>
        </w:rPr>
        <w:t xml:space="preserve">. </w:t>
      </w:r>
    </w:p>
    <w:p w14:paraId="342CB892" w14:textId="4E39BA93" w:rsidR="00B315FB" w:rsidRPr="00477646" w:rsidRDefault="00365461" w:rsidP="00365461">
      <w:pPr>
        <w:spacing w:after="120" w:line="240" w:lineRule="auto"/>
        <w:rPr>
          <w:rFonts w:ascii="Segoe UI" w:eastAsia="Segoe UI" w:hAnsi="Segoe UI"/>
          <w:bCs/>
          <w:color w:val="000000"/>
          <w:sz w:val="22"/>
        </w:rPr>
      </w:pPr>
      <w:r w:rsidRPr="00365461">
        <w:rPr>
          <w:rFonts w:ascii="Segoe UI" w:eastAsia="Segoe UI" w:hAnsi="Segoe UI"/>
          <w:bCs/>
          <w:color w:val="000000"/>
          <w:sz w:val="22"/>
        </w:rPr>
        <w:t xml:space="preserve">Upon progression on or after first-line treatment with first- or second-generation EGFR tyrosine kinase inhibitors, for patients who are unable to undergo a tissue rebiopsy, or who fail the </w:t>
      </w:r>
      <w:r w:rsidRPr="00365461">
        <w:rPr>
          <w:rFonts w:ascii="Segoe UI" w:eastAsia="Segoe UI" w:hAnsi="Segoe UI"/>
          <w:bCs/>
          <w:i/>
          <w:iCs/>
          <w:color w:val="000000"/>
          <w:sz w:val="22"/>
        </w:rPr>
        <w:t>EGFR T790M</w:t>
      </w:r>
      <w:r w:rsidRPr="00365461">
        <w:rPr>
          <w:rFonts w:ascii="Segoe UI" w:eastAsia="Segoe UI" w:hAnsi="Segoe UI"/>
          <w:bCs/>
          <w:color w:val="000000"/>
          <w:sz w:val="22"/>
        </w:rPr>
        <w:t xml:space="preserve"> test, liquid biopsy </w:t>
      </w:r>
      <w:r w:rsidR="005A1813">
        <w:rPr>
          <w:rFonts w:ascii="Segoe UI" w:eastAsia="Segoe UI" w:hAnsi="Segoe UI"/>
          <w:bCs/>
          <w:color w:val="000000"/>
          <w:sz w:val="22"/>
        </w:rPr>
        <w:t xml:space="preserve">offers </w:t>
      </w:r>
      <w:r w:rsidR="00B45939" w:rsidRPr="00365461">
        <w:rPr>
          <w:rFonts w:ascii="Segoe UI" w:eastAsia="Segoe UI" w:hAnsi="Segoe UI"/>
          <w:bCs/>
          <w:color w:val="000000"/>
          <w:sz w:val="22"/>
        </w:rPr>
        <w:t>superior</w:t>
      </w:r>
      <w:r w:rsidR="00B45939">
        <w:rPr>
          <w:rFonts w:ascii="Segoe UI" w:eastAsia="Segoe UI" w:hAnsi="Segoe UI"/>
          <w:bCs/>
          <w:color w:val="000000"/>
          <w:sz w:val="22"/>
        </w:rPr>
        <w:t xml:space="preserve"> effectiveness and safety</w:t>
      </w:r>
      <w:r w:rsidR="00B45939" w:rsidRPr="00365461">
        <w:rPr>
          <w:rFonts w:ascii="Segoe UI" w:eastAsia="Segoe UI" w:hAnsi="Segoe UI"/>
          <w:bCs/>
          <w:color w:val="000000"/>
          <w:sz w:val="22"/>
        </w:rPr>
        <w:t xml:space="preserve"> </w:t>
      </w:r>
      <w:r w:rsidR="001C0BBE">
        <w:rPr>
          <w:rFonts w:ascii="Segoe UI" w:eastAsia="Segoe UI" w:hAnsi="Segoe UI"/>
          <w:bCs/>
          <w:color w:val="000000"/>
          <w:sz w:val="22"/>
        </w:rPr>
        <w:t xml:space="preserve">compared </w:t>
      </w:r>
      <w:r w:rsidRPr="00365461">
        <w:rPr>
          <w:rFonts w:ascii="Segoe UI" w:eastAsia="Segoe UI" w:hAnsi="Segoe UI"/>
          <w:bCs/>
          <w:color w:val="000000"/>
          <w:sz w:val="22"/>
        </w:rPr>
        <w:t>to no molecular testing.</w:t>
      </w:r>
      <w:bookmarkEnd w:id="9"/>
    </w:p>
    <w:p w14:paraId="4C50D112" w14:textId="77777777" w:rsidR="004A45BE" w:rsidRDefault="004A45BE" w:rsidP="004A45BE">
      <w:pPr>
        <w:spacing w:after="0" w:line="240" w:lineRule="auto"/>
        <w:rPr>
          <w:rFonts w:ascii="Segoe UI" w:eastAsia="Segoe UI" w:hAnsi="Segoe UI"/>
          <w:b/>
          <w:color w:val="000000"/>
          <w:sz w:val="22"/>
        </w:rPr>
      </w:pPr>
    </w:p>
    <w:p w14:paraId="53717A20" w14:textId="0D5DF54D" w:rsidR="004A45BE" w:rsidRDefault="004A45BE" w:rsidP="004A45BE">
      <w:pPr>
        <w:spacing w:after="0" w:line="240" w:lineRule="auto"/>
        <w:rPr>
          <w:rFonts w:ascii="Segoe UI" w:eastAsia="Segoe UI" w:hAnsi="Segoe UI"/>
          <w:b/>
          <w:color w:val="000000"/>
          <w:sz w:val="22"/>
        </w:rPr>
      </w:pPr>
      <w:r>
        <w:rPr>
          <w:rFonts w:ascii="Segoe UI" w:eastAsia="Segoe UI" w:hAnsi="Segoe UI"/>
          <w:b/>
          <w:color w:val="000000"/>
          <w:sz w:val="22"/>
        </w:rPr>
        <w:t>Why would the requestor seek to use the proposed investigative technology rather than the comparator(s)?</w:t>
      </w:r>
    </w:p>
    <w:p w14:paraId="43670E9E" w14:textId="77777777" w:rsidR="004A45BE" w:rsidRDefault="004A45BE" w:rsidP="004A45BE">
      <w:pPr>
        <w:spacing w:after="0" w:line="240" w:lineRule="auto"/>
        <w:rPr>
          <w:rFonts w:ascii="Segoe UI" w:eastAsia="Segoe UI" w:hAnsi="Segoe UI"/>
          <w:b/>
          <w:color w:val="000000"/>
          <w:sz w:val="22"/>
        </w:rPr>
      </w:pPr>
    </w:p>
    <w:p w14:paraId="5ABD82E3" w14:textId="7D8FD64A" w:rsidR="00B20301" w:rsidRDefault="009E5504" w:rsidP="00477646">
      <w:pPr>
        <w:spacing w:after="120" w:line="240" w:lineRule="auto"/>
        <w:rPr>
          <w:rFonts w:ascii="Segoe UI" w:hAnsi="Segoe UI" w:cs="Segoe UI"/>
          <w:sz w:val="22"/>
          <w:szCs w:val="22"/>
        </w:rPr>
      </w:pPr>
      <w:r>
        <w:rPr>
          <w:rFonts w:ascii="Segoe UI" w:hAnsi="Segoe UI" w:cs="Segoe UI"/>
          <w:sz w:val="22"/>
          <w:szCs w:val="22"/>
        </w:rPr>
        <w:t xml:space="preserve">NSCLC has </w:t>
      </w:r>
      <w:r w:rsidR="00D34BA9">
        <w:rPr>
          <w:rFonts w:ascii="Segoe UI" w:hAnsi="Segoe UI" w:cs="Segoe UI"/>
          <w:sz w:val="22"/>
          <w:szCs w:val="22"/>
        </w:rPr>
        <w:t xml:space="preserve">a </w:t>
      </w:r>
      <w:r>
        <w:rPr>
          <w:rFonts w:ascii="Segoe UI" w:hAnsi="Segoe UI" w:cs="Segoe UI"/>
          <w:sz w:val="22"/>
          <w:szCs w:val="22"/>
        </w:rPr>
        <w:t xml:space="preserve">poor prognosis with low 5-year survival rates. The </w:t>
      </w:r>
      <w:r w:rsidR="002573B2">
        <w:rPr>
          <w:rFonts w:ascii="Segoe UI" w:hAnsi="Segoe UI" w:cs="Segoe UI"/>
          <w:sz w:val="22"/>
          <w:szCs w:val="22"/>
        </w:rPr>
        <w:t>advent of targeted therapies has greatly improved patient</w:t>
      </w:r>
      <w:r w:rsidR="00D34BA9">
        <w:rPr>
          <w:rFonts w:ascii="Segoe UI" w:hAnsi="Segoe UI" w:cs="Segoe UI"/>
          <w:sz w:val="22"/>
          <w:szCs w:val="22"/>
        </w:rPr>
        <w:t xml:space="preserve"> outcomes, but access to therapy</w:t>
      </w:r>
      <w:r w:rsidR="005C6C69">
        <w:rPr>
          <w:rFonts w:ascii="Segoe UI" w:hAnsi="Segoe UI" w:cs="Segoe UI"/>
          <w:sz w:val="22"/>
          <w:szCs w:val="22"/>
        </w:rPr>
        <w:t xml:space="preserve"> and positive clinical outcomes</w:t>
      </w:r>
      <w:r w:rsidR="00D34BA9">
        <w:rPr>
          <w:rFonts w:ascii="Segoe UI" w:hAnsi="Segoe UI" w:cs="Segoe UI"/>
          <w:sz w:val="22"/>
          <w:szCs w:val="22"/>
        </w:rPr>
        <w:t xml:space="preserve"> </w:t>
      </w:r>
      <w:r w:rsidR="005C6C69">
        <w:rPr>
          <w:rFonts w:ascii="Segoe UI" w:hAnsi="Segoe UI" w:cs="Segoe UI"/>
          <w:sz w:val="22"/>
          <w:szCs w:val="22"/>
        </w:rPr>
        <w:t xml:space="preserve">are </w:t>
      </w:r>
      <w:r w:rsidR="000B0A1A">
        <w:rPr>
          <w:rFonts w:ascii="Segoe UI" w:hAnsi="Segoe UI" w:cs="Segoe UI"/>
          <w:sz w:val="22"/>
          <w:szCs w:val="22"/>
        </w:rPr>
        <w:t>dependent</w:t>
      </w:r>
      <w:r w:rsidR="00D34BA9">
        <w:rPr>
          <w:rFonts w:ascii="Segoe UI" w:hAnsi="Segoe UI" w:cs="Segoe UI"/>
          <w:sz w:val="22"/>
          <w:szCs w:val="22"/>
        </w:rPr>
        <w:t xml:space="preserve"> on the identification of targetable genetic </w:t>
      </w:r>
      <w:r w:rsidR="007A0BB9">
        <w:rPr>
          <w:rFonts w:ascii="Segoe UI" w:hAnsi="Segoe UI" w:cs="Segoe UI"/>
          <w:sz w:val="22"/>
          <w:szCs w:val="22"/>
        </w:rPr>
        <w:t>alterations</w:t>
      </w:r>
      <w:r w:rsidR="00D34BA9">
        <w:rPr>
          <w:rFonts w:ascii="Segoe UI" w:hAnsi="Segoe UI" w:cs="Segoe UI"/>
          <w:sz w:val="22"/>
          <w:szCs w:val="22"/>
        </w:rPr>
        <w:t xml:space="preserve"> via </w:t>
      </w:r>
      <w:r w:rsidR="000B0A1A">
        <w:rPr>
          <w:rFonts w:ascii="Segoe UI" w:hAnsi="Segoe UI" w:cs="Segoe UI"/>
          <w:sz w:val="22"/>
          <w:szCs w:val="22"/>
        </w:rPr>
        <w:t>biomarker molecular testing</w:t>
      </w:r>
      <w:r w:rsidR="005C6C69">
        <w:rPr>
          <w:rFonts w:ascii="Segoe UI" w:hAnsi="Segoe UI" w:cs="Segoe UI"/>
          <w:sz w:val="22"/>
          <w:szCs w:val="22"/>
        </w:rPr>
        <w:t xml:space="preserve"> in a timely manner</w:t>
      </w:r>
      <w:r w:rsidR="000B0A1A">
        <w:rPr>
          <w:rFonts w:ascii="Segoe UI" w:hAnsi="Segoe UI" w:cs="Segoe UI"/>
          <w:sz w:val="22"/>
          <w:szCs w:val="22"/>
        </w:rPr>
        <w:t xml:space="preserve">. </w:t>
      </w:r>
      <w:r w:rsidR="0057122F">
        <w:rPr>
          <w:rFonts w:ascii="Segoe UI" w:hAnsi="Segoe UI" w:cs="Segoe UI"/>
          <w:sz w:val="22"/>
          <w:szCs w:val="22"/>
        </w:rPr>
        <w:t xml:space="preserve">As such, patients currently unable to </w:t>
      </w:r>
      <w:r w:rsidR="001C4533">
        <w:rPr>
          <w:rFonts w:ascii="Segoe UI" w:hAnsi="Segoe UI" w:cs="Segoe UI"/>
          <w:sz w:val="22"/>
          <w:szCs w:val="22"/>
        </w:rPr>
        <w:t xml:space="preserve">undergo tissue </w:t>
      </w:r>
      <w:r w:rsidR="006F0E8D">
        <w:rPr>
          <w:rFonts w:ascii="Segoe UI" w:hAnsi="Segoe UI" w:cs="Segoe UI"/>
          <w:sz w:val="22"/>
          <w:szCs w:val="22"/>
        </w:rPr>
        <w:t xml:space="preserve">testing </w:t>
      </w:r>
      <w:r w:rsidR="00D40EEB">
        <w:rPr>
          <w:rFonts w:ascii="Segoe UI" w:hAnsi="Segoe UI" w:cs="Segoe UI"/>
          <w:sz w:val="22"/>
          <w:szCs w:val="22"/>
        </w:rPr>
        <w:t>are not assessed for treatment eligibility</w:t>
      </w:r>
      <w:r w:rsidR="00B20301">
        <w:rPr>
          <w:rFonts w:ascii="Segoe UI" w:hAnsi="Segoe UI" w:cs="Segoe UI"/>
          <w:sz w:val="22"/>
          <w:szCs w:val="22"/>
        </w:rPr>
        <w:t xml:space="preserve">, </w:t>
      </w:r>
      <w:r w:rsidR="679D6519" w:rsidRPr="3440E1AF">
        <w:rPr>
          <w:rFonts w:ascii="Segoe UI" w:hAnsi="Segoe UI" w:cs="Segoe UI"/>
          <w:sz w:val="22"/>
          <w:szCs w:val="22"/>
        </w:rPr>
        <w:t>denying</w:t>
      </w:r>
      <w:r w:rsidR="00B20301">
        <w:rPr>
          <w:rFonts w:ascii="Segoe UI" w:hAnsi="Segoe UI" w:cs="Segoe UI"/>
          <w:sz w:val="22"/>
          <w:szCs w:val="22"/>
        </w:rPr>
        <w:t xml:space="preserve"> equitable access to treatment in this patient group. </w:t>
      </w:r>
      <w:r w:rsidR="0068459E">
        <w:rPr>
          <w:rFonts w:ascii="Segoe UI" w:hAnsi="Segoe UI" w:cs="Segoe UI"/>
          <w:sz w:val="22"/>
          <w:szCs w:val="22"/>
        </w:rPr>
        <w:t>I</w:t>
      </w:r>
      <w:r w:rsidR="00B20301">
        <w:rPr>
          <w:rFonts w:ascii="Segoe UI" w:hAnsi="Segoe UI" w:cs="Segoe UI"/>
          <w:sz w:val="22"/>
          <w:szCs w:val="22"/>
        </w:rPr>
        <w:t>t has</w:t>
      </w:r>
      <w:r w:rsidR="00B013C4">
        <w:rPr>
          <w:rFonts w:ascii="Segoe UI" w:hAnsi="Segoe UI" w:cs="Segoe UI"/>
          <w:sz w:val="22"/>
          <w:szCs w:val="22"/>
        </w:rPr>
        <w:t xml:space="preserve"> also</w:t>
      </w:r>
      <w:r w:rsidR="00B20301">
        <w:rPr>
          <w:rFonts w:ascii="Segoe UI" w:hAnsi="Segoe UI" w:cs="Segoe UI"/>
          <w:sz w:val="22"/>
          <w:szCs w:val="22"/>
        </w:rPr>
        <w:t xml:space="preserve"> been demonstrated that </w:t>
      </w:r>
      <w:r w:rsidR="00723388">
        <w:rPr>
          <w:rFonts w:ascii="Segoe UI" w:hAnsi="Segoe UI" w:cs="Segoe UI"/>
          <w:sz w:val="22"/>
          <w:szCs w:val="22"/>
        </w:rPr>
        <w:t xml:space="preserve">NSCLC </w:t>
      </w:r>
      <w:r w:rsidR="00B20301">
        <w:rPr>
          <w:rFonts w:ascii="Segoe UI" w:hAnsi="Segoe UI" w:cs="Segoe UI"/>
          <w:sz w:val="22"/>
          <w:szCs w:val="22"/>
        </w:rPr>
        <w:t xml:space="preserve">patients with </w:t>
      </w:r>
      <w:r w:rsidR="00723388">
        <w:rPr>
          <w:rFonts w:ascii="Segoe UI" w:hAnsi="Segoe UI" w:cs="Segoe UI"/>
          <w:sz w:val="22"/>
          <w:szCs w:val="22"/>
        </w:rPr>
        <w:t xml:space="preserve">detectable </w:t>
      </w:r>
      <w:proofErr w:type="spellStart"/>
      <w:r w:rsidR="00B20301">
        <w:rPr>
          <w:rFonts w:ascii="Segoe UI" w:hAnsi="Segoe UI" w:cs="Segoe UI"/>
          <w:sz w:val="22"/>
          <w:szCs w:val="22"/>
        </w:rPr>
        <w:t>ctDNA</w:t>
      </w:r>
      <w:proofErr w:type="spellEnd"/>
      <w:r w:rsidR="00B20301">
        <w:rPr>
          <w:rFonts w:ascii="Segoe UI" w:hAnsi="Segoe UI" w:cs="Segoe UI"/>
          <w:sz w:val="22"/>
          <w:szCs w:val="22"/>
        </w:rPr>
        <w:t xml:space="preserve"> have a less favourable prognosis.</w:t>
      </w:r>
      <w:r w:rsidR="008471AB">
        <w:rPr>
          <w:rFonts w:ascii="Segoe UI" w:hAnsi="Segoe UI" w:cs="Segoe UI"/>
          <w:sz w:val="22"/>
          <w:szCs w:val="22"/>
        </w:rPr>
        <w:t xml:space="preserve"> </w:t>
      </w:r>
      <w:r w:rsidR="00F630B7">
        <w:rPr>
          <w:rFonts w:ascii="Segoe UI" w:hAnsi="Segoe UI" w:cs="Segoe UI"/>
          <w:sz w:val="22"/>
          <w:szCs w:val="22"/>
        </w:rPr>
        <w:t>I</w:t>
      </w:r>
      <w:r w:rsidR="00723388">
        <w:rPr>
          <w:rFonts w:ascii="Segoe UI" w:hAnsi="Segoe UI" w:cs="Segoe UI"/>
          <w:sz w:val="22"/>
          <w:szCs w:val="22"/>
        </w:rPr>
        <w:t xml:space="preserve">t is crucial that </w:t>
      </w:r>
      <w:r w:rsidR="00AE5CBA">
        <w:rPr>
          <w:rFonts w:ascii="Segoe UI" w:hAnsi="Segoe UI" w:cs="Segoe UI"/>
          <w:sz w:val="22"/>
          <w:szCs w:val="22"/>
        </w:rPr>
        <w:t xml:space="preserve">patients </w:t>
      </w:r>
      <w:r w:rsidR="004D4D74">
        <w:rPr>
          <w:rFonts w:ascii="Segoe UI" w:hAnsi="Segoe UI" w:cs="Segoe UI"/>
          <w:sz w:val="22"/>
          <w:szCs w:val="22"/>
        </w:rPr>
        <w:t>are tested where possible</w:t>
      </w:r>
      <w:r w:rsidR="00840D17">
        <w:rPr>
          <w:rFonts w:ascii="Segoe UI" w:hAnsi="Segoe UI" w:cs="Segoe UI"/>
          <w:sz w:val="22"/>
          <w:szCs w:val="22"/>
        </w:rPr>
        <w:t xml:space="preserve"> to optimise treatment and improve patient outcomes</w:t>
      </w:r>
      <w:r w:rsidR="00AC6924">
        <w:rPr>
          <w:rFonts w:ascii="Segoe UI" w:hAnsi="Segoe UI" w:cs="Segoe UI"/>
          <w:sz w:val="22"/>
          <w:szCs w:val="22"/>
        </w:rPr>
        <w:t xml:space="preserve">, as </w:t>
      </w:r>
      <w:proofErr w:type="spellStart"/>
      <w:r w:rsidR="003E6A9E">
        <w:rPr>
          <w:rFonts w:ascii="Segoe UI" w:hAnsi="Segoe UI" w:cs="Segoe UI"/>
          <w:sz w:val="22"/>
          <w:szCs w:val="22"/>
        </w:rPr>
        <w:t>undergenotyping</w:t>
      </w:r>
      <w:proofErr w:type="spellEnd"/>
      <w:r w:rsidR="003E6A9E">
        <w:rPr>
          <w:rFonts w:ascii="Segoe UI" w:hAnsi="Segoe UI" w:cs="Segoe UI"/>
          <w:sz w:val="22"/>
          <w:szCs w:val="22"/>
        </w:rPr>
        <w:t xml:space="preserve"> not only results in missed treatment opportunities, but also inappropriate use of therapies likely to be ineffective</w:t>
      </w:r>
      <w:r w:rsidR="009944C0">
        <w:rPr>
          <w:rFonts w:ascii="Segoe UI" w:hAnsi="Segoe UI" w:cs="Segoe UI"/>
          <w:sz w:val="22"/>
          <w:szCs w:val="22"/>
        </w:rPr>
        <w:t xml:space="preserve"> </w:t>
      </w:r>
      <w:r w:rsidR="009944C0">
        <w:rPr>
          <w:rFonts w:ascii="Segoe UI" w:hAnsi="Segoe UI" w:cs="Segoe UI"/>
          <w:sz w:val="22"/>
          <w:szCs w:val="22"/>
        </w:rPr>
        <w:fldChar w:fldCharType="begin">
          <w:fldData xml:space="preserve">PEVuZE5vdGU+PENpdGU+PEF1dGhvcj5MZWlnaGw8L0F1dGhvcj48WWVhcj4yMDE5PC9ZZWFyPjxS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</w:fldData>
        </w:fldChar>
      </w:r>
      <w:r w:rsidR="009944C0">
        <w:rPr>
          <w:rFonts w:ascii="Segoe UI" w:hAnsi="Segoe UI" w:cs="Segoe UI"/>
          <w:sz w:val="22"/>
          <w:szCs w:val="22"/>
        </w:rPr>
        <w:instrText xml:space="preserve"> ADDIN EN.CITE </w:instrText>
      </w:r>
      <w:r w:rsidR="009944C0">
        <w:rPr>
          <w:rFonts w:ascii="Segoe UI" w:hAnsi="Segoe UI" w:cs="Segoe UI"/>
          <w:sz w:val="22"/>
          <w:szCs w:val="22"/>
        </w:rPr>
        <w:fldChar w:fldCharType="begin">
          <w:fldData xml:space="preserve">PEVuZE5vdGU+PENpdGU+PEF1dGhvcj5MZWlnaGw8L0F1dGhvcj48WWVhcj4yMDE5PC9ZZWFyPjxS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</w:fldData>
        </w:fldChar>
      </w:r>
      <w:r w:rsidR="009944C0">
        <w:rPr>
          <w:rFonts w:ascii="Segoe UI" w:hAnsi="Segoe UI" w:cs="Segoe UI"/>
          <w:sz w:val="22"/>
          <w:szCs w:val="22"/>
        </w:rPr>
        <w:instrText xml:space="preserve"> ADDIN EN.CITE.DATA </w:instrText>
      </w:r>
      <w:r w:rsidR="009944C0">
        <w:rPr>
          <w:rFonts w:ascii="Segoe UI" w:hAnsi="Segoe UI" w:cs="Segoe UI"/>
          <w:sz w:val="22"/>
          <w:szCs w:val="22"/>
        </w:rPr>
      </w:r>
      <w:r w:rsidR="009944C0">
        <w:rPr>
          <w:rFonts w:ascii="Segoe UI" w:hAnsi="Segoe UI" w:cs="Segoe UI"/>
          <w:sz w:val="22"/>
          <w:szCs w:val="22"/>
        </w:rPr>
        <w:fldChar w:fldCharType="end"/>
      </w:r>
      <w:r w:rsidR="009944C0">
        <w:rPr>
          <w:rFonts w:ascii="Segoe UI" w:hAnsi="Segoe UI" w:cs="Segoe UI"/>
          <w:sz w:val="22"/>
          <w:szCs w:val="22"/>
        </w:rPr>
      </w:r>
      <w:r w:rsidR="009944C0">
        <w:rPr>
          <w:rFonts w:ascii="Segoe UI" w:hAnsi="Segoe UI" w:cs="Segoe UI"/>
          <w:sz w:val="22"/>
          <w:szCs w:val="22"/>
        </w:rPr>
        <w:fldChar w:fldCharType="separate"/>
      </w:r>
      <w:r w:rsidR="009944C0">
        <w:rPr>
          <w:rFonts w:ascii="Segoe UI" w:hAnsi="Segoe UI" w:cs="Segoe UI"/>
          <w:noProof/>
          <w:sz w:val="22"/>
          <w:szCs w:val="22"/>
        </w:rPr>
        <w:t>(Leighl et al. 2019)</w:t>
      </w:r>
      <w:r w:rsidR="009944C0">
        <w:rPr>
          <w:rFonts w:ascii="Segoe UI" w:hAnsi="Segoe UI" w:cs="Segoe UI"/>
          <w:sz w:val="22"/>
          <w:szCs w:val="22"/>
        </w:rPr>
        <w:fldChar w:fldCharType="end"/>
      </w:r>
      <w:r w:rsidR="00840D17">
        <w:rPr>
          <w:rFonts w:ascii="Segoe UI" w:hAnsi="Segoe UI" w:cs="Segoe UI"/>
          <w:sz w:val="22"/>
          <w:szCs w:val="22"/>
        </w:rPr>
        <w:t>.</w:t>
      </w:r>
    </w:p>
    <w:p w14:paraId="56268485" w14:textId="77777777" w:rsidR="004A45BE" w:rsidRDefault="004A45BE" w:rsidP="004A45BE">
      <w:pPr>
        <w:spacing w:after="0" w:line="240" w:lineRule="auto"/>
        <w:rPr>
          <w:rFonts w:ascii="Segoe UI" w:eastAsia="Segoe UI" w:hAnsi="Segoe UI"/>
          <w:b/>
          <w:color w:val="000000"/>
          <w:sz w:val="22"/>
        </w:rPr>
      </w:pPr>
    </w:p>
    <w:p w14:paraId="1EB6D795" w14:textId="77777777" w:rsidR="004A45BE" w:rsidRDefault="004A45BE" w:rsidP="004A45BE">
      <w:pPr>
        <w:spacing w:after="0" w:line="240" w:lineRule="auto"/>
        <w:rPr>
          <w:rFonts w:ascii="Segoe UI" w:eastAsia="Segoe UI" w:hAnsi="Segoe UI"/>
          <w:b/>
          <w:color w:val="000000"/>
          <w:sz w:val="22"/>
        </w:rPr>
      </w:pPr>
      <w:r w:rsidRPr="00B15CDF">
        <w:rPr>
          <w:rFonts w:ascii="Segoe UI" w:eastAsia="Segoe UI" w:hAnsi="Segoe UI"/>
          <w:b/>
          <w:color w:val="000000"/>
          <w:sz w:val="22"/>
        </w:rPr>
        <w:t>Identify how the proposed technology achieves the intended patient outcomes</w:t>
      </w:r>
      <w:r>
        <w:rPr>
          <w:rFonts w:ascii="Segoe UI" w:eastAsia="Segoe UI" w:hAnsi="Segoe UI"/>
          <w:b/>
          <w:color w:val="000000"/>
          <w:sz w:val="22"/>
        </w:rPr>
        <w:t>:</w:t>
      </w:r>
    </w:p>
    <w:p w14:paraId="67792CDE" w14:textId="77777777" w:rsidR="004A45BE" w:rsidRDefault="004A45BE" w:rsidP="004A45BE">
      <w:pPr>
        <w:spacing w:after="0" w:line="240" w:lineRule="auto"/>
        <w:rPr>
          <w:rFonts w:ascii="Segoe UI" w:eastAsia="Segoe UI" w:hAnsi="Segoe UI"/>
          <w:b/>
          <w:color w:val="000000"/>
          <w:sz w:val="22"/>
        </w:rPr>
      </w:pPr>
    </w:p>
    <w:p w14:paraId="2EBB3444" w14:textId="3233A603" w:rsidR="004A45BE" w:rsidRDefault="00495FA2" w:rsidP="00477646">
      <w:pPr>
        <w:spacing w:after="120" w:line="240" w:lineRule="auto"/>
        <w:rPr>
          <w:rFonts w:asciiTheme="minorHAnsi" w:eastAsia="Segoe UI" w:hAnsiTheme="minorHAnsi" w:cstheme="minorBidi"/>
          <w:color w:val="000000"/>
          <w:sz w:val="22"/>
          <w:szCs w:val="22"/>
        </w:rPr>
      </w:pPr>
      <w:r>
        <w:rPr>
          <w:rFonts w:ascii="Segoe UI" w:hAnsi="Segoe UI" w:cs="Segoe UI"/>
          <w:sz w:val="22"/>
          <w:szCs w:val="22"/>
        </w:rPr>
        <w:t>Access to liquid biopsy testing improves health outcomes for patients by providing access to targeted t</w:t>
      </w:r>
      <w:r w:rsidR="004B0EA7">
        <w:rPr>
          <w:rFonts w:ascii="Segoe UI" w:hAnsi="Segoe UI" w:cs="Segoe UI"/>
          <w:sz w:val="22"/>
          <w:szCs w:val="22"/>
        </w:rPr>
        <w:t>herapy</w:t>
      </w:r>
      <w:r w:rsidR="2E0222E6" w:rsidRPr="57CE52E7">
        <w:rPr>
          <w:rFonts w:ascii="Segoe UI" w:hAnsi="Segoe UI" w:cs="Segoe UI"/>
          <w:sz w:val="22"/>
          <w:szCs w:val="22"/>
        </w:rPr>
        <w:t>,</w:t>
      </w:r>
      <w:r>
        <w:rPr>
          <w:rFonts w:ascii="Segoe UI" w:hAnsi="Segoe UI" w:cs="Segoe UI"/>
          <w:sz w:val="22"/>
          <w:szCs w:val="22"/>
        </w:rPr>
        <w:t xml:space="preserve"> </w:t>
      </w:r>
      <w:r w:rsidR="2E0222E6" w:rsidRPr="5F7CF0BF">
        <w:rPr>
          <w:rFonts w:ascii="Segoe UI" w:hAnsi="Segoe UI" w:cs="Segoe UI"/>
          <w:sz w:val="22"/>
          <w:szCs w:val="22"/>
        </w:rPr>
        <w:t>where relevant,</w:t>
      </w:r>
      <w:r w:rsidRPr="5F7CF0BF">
        <w:rPr>
          <w:rFonts w:ascii="Segoe UI" w:hAnsi="Segoe UI" w:cs="Segoe UI"/>
          <w:sz w:val="22"/>
          <w:szCs w:val="22"/>
        </w:rPr>
        <w:t xml:space="preserve"> </w:t>
      </w:r>
      <w:r>
        <w:rPr>
          <w:rFonts w:ascii="Segoe UI" w:hAnsi="Segoe UI" w:cs="Segoe UI"/>
          <w:sz w:val="22"/>
          <w:szCs w:val="22"/>
        </w:rPr>
        <w:t xml:space="preserve">with proven efficacy and safety. </w:t>
      </w:r>
      <w:r w:rsidR="00F776D2">
        <w:rPr>
          <w:rFonts w:ascii="Segoe UI" w:hAnsi="Segoe UI" w:cs="Segoe UI"/>
          <w:sz w:val="22"/>
          <w:szCs w:val="22"/>
        </w:rPr>
        <w:t xml:space="preserve">Patients with </w:t>
      </w:r>
      <w:r w:rsidR="004B0EA7">
        <w:rPr>
          <w:rFonts w:ascii="Segoe UI" w:hAnsi="Segoe UI" w:cs="Segoe UI"/>
          <w:sz w:val="22"/>
          <w:szCs w:val="22"/>
        </w:rPr>
        <w:t xml:space="preserve">actionable </w:t>
      </w:r>
      <w:r w:rsidR="007A0BB9">
        <w:rPr>
          <w:rFonts w:ascii="Segoe UI" w:hAnsi="Segoe UI" w:cs="Segoe UI"/>
          <w:sz w:val="22"/>
          <w:szCs w:val="22"/>
        </w:rPr>
        <w:t>alterations</w:t>
      </w:r>
      <w:r w:rsidR="004B0EA7">
        <w:rPr>
          <w:rFonts w:ascii="Segoe UI" w:hAnsi="Segoe UI" w:cs="Segoe UI"/>
          <w:sz w:val="22"/>
          <w:szCs w:val="22"/>
        </w:rPr>
        <w:t xml:space="preserve"> treated with targeted therapy </w:t>
      </w:r>
      <w:r w:rsidR="00924D46">
        <w:rPr>
          <w:rFonts w:ascii="Segoe UI" w:hAnsi="Segoe UI" w:cs="Segoe UI"/>
          <w:sz w:val="22"/>
          <w:szCs w:val="22"/>
        </w:rPr>
        <w:t>have improved overall</w:t>
      </w:r>
      <w:r w:rsidR="00AB42C6">
        <w:rPr>
          <w:rFonts w:ascii="Segoe UI" w:hAnsi="Segoe UI" w:cs="Segoe UI"/>
          <w:sz w:val="22"/>
          <w:szCs w:val="22"/>
        </w:rPr>
        <w:t xml:space="preserve"> survival</w:t>
      </w:r>
      <w:r w:rsidR="000664A8">
        <w:rPr>
          <w:rFonts w:ascii="Segoe UI" w:hAnsi="Segoe UI" w:cs="Segoe UI"/>
          <w:sz w:val="22"/>
          <w:szCs w:val="22"/>
        </w:rPr>
        <w:t xml:space="preserve">, </w:t>
      </w:r>
      <w:r w:rsidR="00924D46">
        <w:rPr>
          <w:rFonts w:ascii="Segoe UI" w:hAnsi="Segoe UI" w:cs="Segoe UI"/>
          <w:sz w:val="22"/>
          <w:szCs w:val="22"/>
        </w:rPr>
        <w:t>progression-free survival</w:t>
      </w:r>
      <w:r w:rsidR="002F1429" w:rsidDel="002F1429">
        <w:rPr>
          <w:rFonts w:ascii="Segoe UI" w:hAnsi="Segoe UI" w:cs="Segoe UI"/>
          <w:sz w:val="22"/>
          <w:szCs w:val="22"/>
        </w:rPr>
        <w:t xml:space="preserve"> and associated quality of life</w:t>
      </w:r>
      <w:r w:rsidR="00924D46">
        <w:rPr>
          <w:rFonts w:ascii="Segoe UI" w:hAnsi="Segoe UI" w:cs="Segoe UI"/>
          <w:sz w:val="22"/>
          <w:szCs w:val="22"/>
        </w:rPr>
        <w:t>.</w:t>
      </w:r>
    </w:p>
    <w:p w14:paraId="5ED0D298" w14:textId="77777777" w:rsidR="004A45BE" w:rsidRPr="00BE6B22" w:rsidRDefault="004A45BE" w:rsidP="004A45BE">
      <w:pPr>
        <w:spacing w:after="0" w:line="240" w:lineRule="auto"/>
        <w:rPr>
          <w:rFonts w:asciiTheme="minorHAnsi" w:eastAsia="Segoe UI" w:hAnsiTheme="minorHAnsi" w:cstheme="minorHAnsi"/>
          <w:color w:val="000000"/>
          <w:sz w:val="22"/>
          <w:szCs w:val="22"/>
        </w:rPr>
      </w:pPr>
    </w:p>
    <w:p w14:paraId="0C2BEC69" w14:textId="7EF071A5" w:rsidR="004A45BE" w:rsidRPr="00665487" w:rsidRDefault="004A45BE" w:rsidP="004A45BE">
      <w:pPr>
        <w:rPr>
          <w:rFonts w:ascii="Segoe UI" w:eastAsia="Segoe UI" w:hAnsi="Segoe UI"/>
          <w:b/>
          <w:color w:val="000000"/>
          <w:sz w:val="22"/>
        </w:rPr>
      </w:pPr>
      <w:r>
        <w:rPr>
          <w:rFonts w:ascii="Segoe UI" w:eastAsia="Segoe UI" w:hAnsi="Segoe UI"/>
          <w:b/>
          <w:color w:val="000000"/>
          <w:sz w:val="22"/>
        </w:rPr>
        <w:t xml:space="preserve">For some people, compared with the comparator(s), does the test information result in: </w:t>
      </w:r>
      <w:r w:rsidRPr="00B63A61">
        <w:rPr>
          <w:rFonts w:ascii="Segoe UI" w:eastAsia="Segoe UI" w:hAnsi="Segoe UI"/>
          <w:bCs/>
          <w:color w:val="000000"/>
          <w:sz w:val="22"/>
        </w:rPr>
        <w:t xml:space="preserve">(please </w:t>
      </w:r>
      <w:r>
        <w:rPr>
          <w:rFonts w:ascii="Segoe UI" w:eastAsia="Segoe UI" w:hAnsi="Segoe UI"/>
          <w:bCs/>
          <w:color w:val="000000"/>
          <w:sz w:val="22"/>
        </w:rPr>
        <w:t>highlight</w:t>
      </w:r>
      <w:r w:rsidRPr="00B63A61">
        <w:rPr>
          <w:rFonts w:ascii="Segoe UI" w:eastAsia="Segoe UI" w:hAnsi="Segoe UI"/>
          <w:bCs/>
          <w:color w:val="000000"/>
          <w:sz w:val="22"/>
        </w:rPr>
        <w:t xml:space="preserve"> your response)</w:t>
      </w:r>
    </w:p>
    <w:p w14:paraId="0C192DCC" w14:textId="1B42AC71" w:rsidR="004A45BE" w:rsidRDefault="004A45BE" w:rsidP="004A45BE">
      <w:pPr>
        <w:spacing w:after="0" w:line="240" w:lineRule="auto"/>
        <w:ind w:firstLine="720"/>
        <w:rPr>
          <w:rFonts w:ascii="Segoe UI" w:eastAsia="Segoe UI" w:hAnsi="Segoe UI"/>
          <w:bCs/>
          <w:color w:val="000000"/>
          <w:sz w:val="22"/>
        </w:rPr>
      </w:pPr>
      <w:r w:rsidRPr="004A45BE">
        <w:rPr>
          <w:rFonts w:ascii="Segoe UI" w:eastAsia="Segoe UI" w:hAnsi="Segoe UI"/>
          <w:b/>
          <w:color w:val="000000"/>
          <w:sz w:val="22"/>
        </w:rPr>
        <w:t>A change in clinical management?</w:t>
      </w:r>
      <w:r>
        <w:rPr>
          <w:rFonts w:ascii="Segoe UI" w:eastAsia="Segoe UI" w:hAnsi="Segoe UI"/>
          <w:bCs/>
          <w:color w:val="000000"/>
          <w:sz w:val="22"/>
        </w:rPr>
        <w:tab/>
      </w:r>
      <w:r>
        <w:rPr>
          <w:rFonts w:ascii="Segoe UI" w:eastAsia="Segoe UI" w:hAnsi="Segoe UI"/>
          <w:bCs/>
          <w:color w:val="000000"/>
          <w:sz w:val="22"/>
        </w:rPr>
        <w:tab/>
      </w:r>
      <w:r w:rsidRPr="00584BB0">
        <w:rPr>
          <w:rFonts w:ascii="Segoe UI" w:eastAsia="Segoe UI" w:hAnsi="Segoe UI"/>
          <w:bCs/>
          <w:color w:val="000000"/>
          <w:sz w:val="22"/>
          <w:highlight w:val="yellow"/>
        </w:rPr>
        <w:t>Yes</w:t>
      </w:r>
      <w:r>
        <w:rPr>
          <w:rFonts w:ascii="Segoe UI" w:eastAsia="Segoe UI" w:hAnsi="Segoe UI"/>
          <w:bCs/>
          <w:color w:val="000000"/>
          <w:sz w:val="22"/>
        </w:rPr>
        <w:tab/>
      </w:r>
      <w:r>
        <w:rPr>
          <w:rFonts w:ascii="Segoe UI" w:eastAsia="Segoe UI" w:hAnsi="Segoe UI"/>
          <w:bCs/>
          <w:color w:val="000000"/>
          <w:sz w:val="22"/>
        </w:rPr>
        <w:tab/>
        <w:t>No</w:t>
      </w:r>
    </w:p>
    <w:p w14:paraId="67DE36BA" w14:textId="52E668F1" w:rsidR="004A45BE" w:rsidRDefault="004A45BE" w:rsidP="004A45BE">
      <w:pPr>
        <w:spacing w:after="0" w:line="240" w:lineRule="auto"/>
        <w:ind w:firstLine="720"/>
        <w:rPr>
          <w:rFonts w:ascii="Segoe UI" w:eastAsia="Segoe UI" w:hAnsi="Segoe UI"/>
          <w:bCs/>
          <w:color w:val="000000"/>
          <w:sz w:val="22"/>
        </w:rPr>
      </w:pPr>
    </w:p>
    <w:p w14:paraId="0BEB7DBC" w14:textId="3FC7026A" w:rsidR="004A45BE" w:rsidRPr="00DF2D79" w:rsidRDefault="004A45BE" w:rsidP="004A45BE">
      <w:pPr>
        <w:spacing w:after="0" w:line="240" w:lineRule="auto"/>
        <w:ind w:firstLine="720"/>
        <w:rPr>
          <w:rFonts w:ascii="Segoe UI" w:eastAsia="Segoe UI" w:hAnsi="Segoe UI"/>
          <w:bCs/>
          <w:color w:val="000000"/>
          <w:sz w:val="22"/>
        </w:rPr>
      </w:pPr>
      <w:r w:rsidRPr="004A45BE">
        <w:rPr>
          <w:rFonts w:ascii="Segoe UI" w:eastAsia="Segoe UI" w:hAnsi="Segoe UI"/>
          <w:b/>
          <w:color w:val="000000"/>
          <w:sz w:val="22"/>
        </w:rPr>
        <w:t xml:space="preserve">A change in </w:t>
      </w:r>
      <w:r>
        <w:rPr>
          <w:rFonts w:ascii="Segoe UI" w:eastAsia="Segoe UI" w:hAnsi="Segoe UI"/>
          <w:b/>
          <w:color w:val="000000"/>
          <w:sz w:val="22"/>
        </w:rPr>
        <w:t>health outcome</w:t>
      </w:r>
      <w:r w:rsidRPr="004A45BE">
        <w:rPr>
          <w:rFonts w:ascii="Segoe UI" w:eastAsia="Segoe UI" w:hAnsi="Segoe UI"/>
          <w:b/>
          <w:color w:val="000000"/>
          <w:sz w:val="22"/>
        </w:rPr>
        <w:t>?</w:t>
      </w:r>
      <w:r>
        <w:rPr>
          <w:rFonts w:ascii="Segoe UI" w:eastAsia="Segoe UI" w:hAnsi="Segoe UI"/>
          <w:bCs/>
          <w:color w:val="000000"/>
          <w:sz w:val="22"/>
        </w:rPr>
        <w:tab/>
      </w:r>
      <w:r>
        <w:rPr>
          <w:rFonts w:ascii="Segoe UI" w:eastAsia="Segoe UI" w:hAnsi="Segoe UI"/>
          <w:bCs/>
          <w:color w:val="000000"/>
          <w:sz w:val="22"/>
        </w:rPr>
        <w:tab/>
      </w:r>
      <w:r w:rsidRPr="00584BB0">
        <w:rPr>
          <w:rFonts w:ascii="Segoe UI" w:eastAsia="Segoe UI" w:hAnsi="Segoe UI"/>
          <w:bCs/>
          <w:color w:val="000000"/>
          <w:sz w:val="22"/>
          <w:highlight w:val="yellow"/>
        </w:rPr>
        <w:t>Yes</w:t>
      </w:r>
      <w:r>
        <w:rPr>
          <w:rFonts w:ascii="Segoe UI" w:eastAsia="Segoe UI" w:hAnsi="Segoe UI"/>
          <w:bCs/>
          <w:color w:val="000000"/>
          <w:sz w:val="22"/>
        </w:rPr>
        <w:tab/>
      </w:r>
      <w:r>
        <w:rPr>
          <w:rFonts w:ascii="Segoe UI" w:eastAsia="Segoe UI" w:hAnsi="Segoe UI"/>
          <w:bCs/>
          <w:color w:val="000000"/>
          <w:sz w:val="22"/>
        </w:rPr>
        <w:tab/>
        <w:t>No</w:t>
      </w:r>
    </w:p>
    <w:p w14:paraId="6C54CA8D" w14:textId="6443482C" w:rsidR="004A45BE" w:rsidRDefault="004A45BE" w:rsidP="004A45BE">
      <w:pPr>
        <w:spacing w:after="0" w:line="240" w:lineRule="auto"/>
        <w:ind w:firstLine="720"/>
        <w:rPr>
          <w:rFonts w:ascii="Segoe UI" w:eastAsia="Segoe UI" w:hAnsi="Segoe UI"/>
          <w:bCs/>
          <w:color w:val="000000"/>
          <w:sz w:val="22"/>
        </w:rPr>
      </w:pPr>
    </w:p>
    <w:p w14:paraId="72E98F35" w14:textId="7A0CD803" w:rsidR="004A45BE" w:rsidRPr="00DF2D79" w:rsidRDefault="004A45BE" w:rsidP="004A45BE">
      <w:pPr>
        <w:spacing w:after="0" w:line="240" w:lineRule="auto"/>
        <w:ind w:firstLine="720"/>
        <w:rPr>
          <w:rFonts w:ascii="Segoe UI" w:eastAsia="Segoe UI" w:hAnsi="Segoe UI"/>
          <w:bCs/>
          <w:color w:val="000000"/>
          <w:sz w:val="22"/>
        </w:rPr>
      </w:pPr>
      <w:r>
        <w:rPr>
          <w:rFonts w:ascii="Segoe UI" w:eastAsia="Segoe UI" w:hAnsi="Segoe UI"/>
          <w:b/>
          <w:color w:val="000000"/>
          <w:sz w:val="22"/>
        </w:rPr>
        <w:t>Other benefits</w:t>
      </w:r>
      <w:r w:rsidRPr="004A45BE">
        <w:rPr>
          <w:rFonts w:ascii="Segoe UI" w:eastAsia="Segoe UI" w:hAnsi="Segoe UI"/>
          <w:b/>
          <w:color w:val="000000"/>
          <w:sz w:val="22"/>
        </w:rPr>
        <w:t>?</w:t>
      </w:r>
      <w:r>
        <w:rPr>
          <w:rFonts w:ascii="Segoe UI" w:eastAsia="Segoe UI" w:hAnsi="Segoe UI"/>
          <w:bCs/>
          <w:color w:val="000000"/>
          <w:sz w:val="22"/>
        </w:rPr>
        <w:tab/>
      </w:r>
      <w:r>
        <w:rPr>
          <w:rFonts w:ascii="Segoe UI" w:eastAsia="Segoe UI" w:hAnsi="Segoe UI"/>
          <w:bCs/>
          <w:color w:val="000000"/>
          <w:sz w:val="22"/>
        </w:rPr>
        <w:tab/>
      </w:r>
      <w:r>
        <w:rPr>
          <w:rFonts w:ascii="Segoe UI" w:eastAsia="Segoe UI" w:hAnsi="Segoe UI"/>
          <w:bCs/>
          <w:color w:val="000000"/>
          <w:sz w:val="22"/>
        </w:rPr>
        <w:tab/>
      </w:r>
      <w:r>
        <w:rPr>
          <w:rFonts w:ascii="Segoe UI" w:eastAsia="Segoe UI" w:hAnsi="Segoe UI"/>
          <w:bCs/>
          <w:color w:val="000000"/>
          <w:sz w:val="22"/>
        </w:rPr>
        <w:tab/>
      </w:r>
      <w:r w:rsidRPr="00E44C14">
        <w:rPr>
          <w:rFonts w:ascii="Segoe UI" w:eastAsia="Segoe UI" w:hAnsi="Segoe UI"/>
          <w:color w:val="000000"/>
          <w:sz w:val="22"/>
        </w:rPr>
        <w:t>Yes</w:t>
      </w:r>
      <w:r>
        <w:rPr>
          <w:rFonts w:ascii="Segoe UI" w:eastAsia="Segoe UI" w:hAnsi="Segoe UI"/>
          <w:bCs/>
          <w:color w:val="000000"/>
          <w:sz w:val="22"/>
        </w:rPr>
        <w:tab/>
      </w:r>
      <w:r>
        <w:rPr>
          <w:rFonts w:ascii="Segoe UI" w:eastAsia="Segoe UI" w:hAnsi="Segoe UI"/>
          <w:bCs/>
          <w:color w:val="000000"/>
          <w:sz w:val="22"/>
        </w:rPr>
        <w:tab/>
      </w:r>
      <w:r w:rsidRPr="00E44C14">
        <w:rPr>
          <w:rFonts w:ascii="Segoe UI" w:eastAsia="Segoe UI" w:hAnsi="Segoe UI"/>
          <w:color w:val="000000"/>
          <w:sz w:val="22"/>
          <w:highlight w:val="yellow"/>
        </w:rPr>
        <w:t>No</w:t>
      </w:r>
    </w:p>
    <w:p w14:paraId="0434A6A4" w14:textId="77777777" w:rsidR="004A45BE" w:rsidRPr="00DF2D79" w:rsidRDefault="004A45BE" w:rsidP="004A45BE">
      <w:pPr>
        <w:spacing w:after="0" w:line="240" w:lineRule="auto"/>
        <w:ind w:firstLine="720"/>
        <w:rPr>
          <w:rFonts w:ascii="Segoe UI" w:eastAsia="Segoe UI" w:hAnsi="Segoe UI"/>
          <w:bCs/>
          <w:color w:val="000000"/>
          <w:sz w:val="22"/>
        </w:rPr>
      </w:pPr>
    </w:p>
    <w:p w14:paraId="0F672E8C" w14:textId="6BEE70C3" w:rsidR="004A45BE" w:rsidRDefault="009D5D20" w:rsidP="004A45BE">
      <w:pPr>
        <w:spacing w:after="0" w:line="240" w:lineRule="auto"/>
        <w:rPr>
          <w:rFonts w:ascii="Segoe UI" w:eastAsia="Segoe UI" w:hAnsi="Segoe UI"/>
          <w:b/>
          <w:color w:val="000000"/>
          <w:sz w:val="22"/>
        </w:rPr>
      </w:pPr>
      <w:r>
        <w:rPr>
          <w:rFonts w:ascii="Segoe UI" w:eastAsia="Segoe UI" w:hAnsi="Segoe UI"/>
          <w:b/>
          <w:color w:val="000000"/>
          <w:sz w:val="22"/>
        </w:rPr>
        <w:t>Please provide a rationale, and information on other benefits if relevant</w:t>
      </w:r>
      <w:r w:rsidR="004A45BE">
        <w:rPr>
          <w:rFonts w:ascii="Segoe UI" w:eastAsia="Segoe UI" w:hAnsi="Segoe UI"/>
          <w:b/>
          <w:color w:val="000000"/>
          <w:sz w:val="22"/>
        </w:rPr>
        <w:t>:</w:t>
      </w:r>
    </w:p>
    <w:p w14:paraId="04716397" w14:textId="77777777" w:rsidR="004A45BE" w:rsidRDefault="004A45BE" w:rsidP="004A45BE">
      <w:pPr>
        <w:spacing w:after="0" w:line="240" w:lineRule="auto"/>
        <w:rPr>
          <w:rFonts w:ascii="Segoe UI" w:eastAsia="Segoe UI" w:hAnsi="Segoe UI"/>
          <w:b/>
          <w:color w:val="000000"/>
          <w:sz w:val="22"/>
        </w:rPr>
      </w:pPr>
    </w:p>
    <w:p w14:paraId="01E5AABE" w14:textId="6082DC95" w:rsidR="00584BB0" w:rsidRPr="00BE6B22" w:rsidRDefault="009C0F1F" w:rsidP="004A45BE">
      <w:pPr>
        <w:spacing w:after="0" w:line="240" w:lineRule="auto"/>
        <w:rPr>
          <w:rFonts w:asciiTheme="minorHAnsi" w:eastAsia="Segoe UI" w:hAnsiTheme="minorHAnsi" w:cstheme="minorHAnsi"/>
          <w:color w:val="000000"/>
          <w:sz w:val="22"/>
          <w:szCs w:val="22"/>
        </w:rPr>
      </w:pPr>
      <w:r>
        <w:rPr>
          <w:rFonts w:asciiTheme="minorHAnsi" w:eastAsia="Segoe UI" w:hAnsiTheme="minorHAnsi" w:cstheme="minorHAnsi"/>
          <w:color w:val="000000"/>
          <w:sz w:val="22"/>
          <w:szCs w:val="22"/>
        </w:rPr>
        <w:t>N/A</w:t>
      </w:r>
    </w:p>
    <w:p w14:paraId="1CAE3F41" w14:textId="56876683" w:rsidR="004A45BE" w:rsidRDefault="009D5D20" w:rsidP="004A45BE">
      <w:pPr>
        <w:rPr>
          <w:rFonts w:ascii="Segoe UI" w:eastAsia="Segoe UI" w:hAnsi="Segoe UI"/>
          <w:bCs/>
          <w:color w:val="000000"/>
          <w:sz w:val="22"/>
        </w:rPr>
      </w:pPr>
      <w:r>
        <w:rPr>
          <w:rFonts w:ascii="Segoe UI" w:eastAsia="Segoe UI" w:hAnsi="Segoe UI"/>
          <w:b/>
          <w:color w:val="000000"/>
          <w:sz w:val="22"/>
        </w:rPr>
        <w:t>In terms of the immediate costs of the proposed technology (and immediate cost consequences, such as procedural costs, testing costs etc.), is the proposed technology claimed to be more costly, the same cost or less costly than the comparator?</w:t>
      </w:r>
      <w:r w:rsidR="004A45BE">
        <w:rPr>
          <w:rFonts w:ascii="Segoe UI" w:eastAsia="Segoe UI" w:hAnsi="Segoe UI"/>
          <w:b/>
          <w:color w:val="000000"/>
          <w:sz w:val="22"/>
        </w:rPr>
        <w:t xml:space="preserve"> </w:t>
      </w:r>
      <w:r w:rsidR="004A45BE" w:rsidRPr="00B63A61">
        <w:rPr>
          <w:rFonts w:ascii="Segoe UI" w:eastAsia="Segoe UI" w:hAnsi="Segoe UI"/>
          <w:bCs/>
          <w:color w:val="000000"/>
          <w:sz w:val="22"/>
        </w:rPr>
        <w:t xml:space="preserve">(please </w:t>
      </w:r>
      <w:r w:rsidR="00DB2D53">
        <w:rPr>
          <w:rFonts w:ascii="Segoe UI" w:eastAsia="Segoe UI" w:hAnsi="Segoe UI"/>
          <w:bCs/>
          <w:color w:val="000000"/>
          <w:sz w:val="22"/>
        </w:rPr>
        <w:t>select</w:t>
      </w:r>
      <w:r w:rsidR="004A45BE" w:rsidRPr="00B63A61">
        <w:rPr>
          <w:rFonts w:ascii="Segoe UI" w:eastAsia="Segoe UI" w:hAnsi="Segoe UI"/>
          <w:bCs/>
          <w:color w:val="000000"/>
          <w:sz w:val="22"/>
        </w:rPr>
        <w:t xml:space="preserve"> your response)</w:t>
      </w:r>
    </w:p>
    <w:p w14:paraId="0EB954C3" w14:textId="732273F4" w:rsidR="006437E6" w:rsidRPr="000627EF" w:rsidRDefault="00DB040F" w:rsidP="006437E6">
      <w:pPr>
        <w:pStyle w:val="Tickboxes"/>
        <w:ind w:left="0"/>
        <w:rPr>
          <w:rFonts w:ascii="Segoe UI" w:hAnsi="Segoe UI" w:cs="Segoe UI"/>
          <w:sz w:val="22"/>
          <w:szCs w:val="22"/>
        </w:rPr>
      </w:pPr>
      <w:r>
        <w:rPr>
          <w:rFonts w:ascii="Segoe UI" w:hAnsi="Segoe UI" w:cs="Segoe UI"/>
          <w:sz w:val="22"/>
          <w:szCs w:val="22"/>
        </w:rPr>
        <w:fldChar w:fldCharType="begin">
          <w:ffData>
            <w:name w:val="Check1"/>
            <w:enabled/>
            <w:calcOnExit w:val="0"/>
            <w:checkBox>
              <w:sizeAuto/>
              <w:default w:val="1"/>
            </w:checkBox>
          </w:ffData>
        </w:fldChar>
      </w:r>
      <w:bookmarkStart w:id="10" w:name="Check1"/>
      <w:r>
        <w:rPr>
          <w:rFonts w:ascii="Segoe UI" w:hAnsi="Segoe UI" w:cs="Segoe UI"/>
          <w:sz w:val="22"/>
          <w:szCs w:val="22"/>
        </w:rPr>
        <w:instrText xml:space="preserve"> FORMCHECKBOX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fldChar w:fldCharType="end"/>
      </w:r>
      <w:bookmarkEnd w:id="10"/>
      <w:r w:rsidR="006437E6" w:rsidRPr="000627EF">
        <w:rPr>
          <w:rFonts w:ascii="Segoe UI" w:hAnsi="Segoe UI" w:cs="Segoe UI"/>
          <w:sz w:val="22"/>
          <w:szCs w:val="22"/>
        </w:rPr>
        <w:t xml:space="preserve"> </w:t>
      </w:r>
      <w:r w:rsidR="006437E6">
        <w:rPr>
          <w:rFonts w:ascii="Segoe UI" w:hAnsi="Segoe UI" w:cs="Segoe UI"/>
          <w:sz w:val="22"/>
          <w:szCs w:val="22"/>
        </w:rPr>
        <w:t>More costly</w:t>
      </w:r>
    </w:p>
    <w:p w14:paraId="76F56838" w14:textId="77777777" w:rsidR="006437E6" w:rsidRPr="000627EF" w:rsidRDefault="006437E6" w:rsidP="006437E6">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2"/>
            <w:enabled/>
            <w:calcOnExit w:val="0"/>
            <w:checkBox>
              <w:sizeAuto/>
              <w:default w:val="0"/>
            </w:checkBox>
          </w:ffData>
        </w:fldChar>
      </w:r>
      <w:r w:rsidRPr="000627EF">
        <w:rPr>
          <w:rFonts w:ascii="Segoe UI" w:hAnsi="Segoe UI" w:cs="Segoe UI"/>
          <w:sz w:val="22"/>
          <w:szCs w:val="22"/>
        </w:rPr>
        <w:instrText xml:space="preserve"> FORMCHECKBOX </w:instrText>
      </w:r>
      <w:r w:rsidRPr="000627EF">
        <w:rPr>
          <w:rFonts w:ascii="Segoe UI" w:hAnsi="Segoe UI" w:cs="Segoe UI"/>
          <w:sz w:val="22"/>
          <w:szCs w:val="22"/>
        </w:rPr>
      </w:r>
      <w:r w:rsidRPr="000627EF">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Pr>
          <w:rFonts w:ascii="Segoe UI" w:hAnsi="Segoe UI" w:cs="Segoe UI"/>
          <w:sz w:val="22"/>
          <w:szCs w:val="22"/>
        </w:rPr>
        <w:t>Same cost</w:t>
      </w:r>
    </w:p>
    <w:p w14:paraId="3FAC3311" w14:textId="0BC73C6C" w:rsidR="006437E6" w:rsidRPr="000627EF" w:rsidRDefault="006437E6" w:rsidP="006437E6">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1"/>
            <w:enabled/>
            <w:calcOnExit w:val="0"/>
            <w:checkBox>
              <w:sizeAuto/>
              <w:default w:val="0"/>
            </w:checkBox>
          </w:ffData>
        </w:fldChar>
      </w:r>
      <w:r w:rsidRPr="000627EF">
        <w:rPr>
          <w:rFonts w:ascii="Segoe UI" w:hAnsi="Segoe UI" w:cs="Segoe UI"/>
          <w:sz w:val="22"/>
          <w:szCs w:val="22"/>
        </w:rPr>
        <w:instrText xml:space="preserve"> FORMCHECKBOX </w:instrText>
      </w:r>
      <w:r w:rsidRPr="000627EF">
        <w:rPr>
          <w:rFonts w:ascii="Segoe UI" w:hAnsi="Segoe UI" w:cs="Segoe UI"/>
          <w:sz w:val="22"/>
          <w:szCs w:val="22"/>
        </w:rPr>
      </w:r>
      <w:r w:rsidRPr="000627EF">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Pr>
          <w:rFonts w:ascii="Segoe UI" w:hAnsi="Segoe UI" w:cs="Segoe UI"/>
          <w:sz w:val="22"/>
          <w:szCs w:val="22"/>
        </w:rPr>
        <w:t>Less costly</w:t>
      </w:r>
    </w:p>
    <w:p w14:paraId="7925F574" w14:textId="77777777" w:rsidR="00025969" w:rsidRDefault="00025969" w:rsidP="004A45BE"/>
    <w:p w14:paraId="164A331A" w14:textId="613BA0E6" w:rsidR="004A45BE" w:rsidRDefault="009D5D20" w:rsidP="004A45BE">
      <w:pPr>
        <w:spacing w:after="0" w:line="240" w:lineRule="auto"/>
        <w:rPr>
          <w:rFonts w:ascii="Segoe UI" w:eastAsia="Segoe UI" w:hAnsi="Segoe UI"/>
          <w:b/>
          <w:color w:val="000000"/>
          <w:sz w:val="22"/>
        </w:rPr>
      </w:pPr>
      <w:r>
        <w:rPr>
          <w:rFonts w:ascii="Segoe UI" w:eastAsia="Segoe UI" w:hAnsi="Segoe UI"/>
          <w:b/>
          <w:color w:val="000000"/>
          <w:sz w:val="22"/>
        </w:rPr>
        <w:t>Provide a brief rationale for the claim</w:t>
      </w:r>
      <w:r w:rsidR="004A45BE">
        <w:rPr>
          <w:rFonts w:ascii="Segoe UI" w:eastAsia="Segoe UI" w:hAnsi="Segoe UI"/>
          <w:b/>
          <w:color w:val="000000"/>
          <w:sz w:val="22"/>
        </w:rPr>
        <w:t>:</w:t>
      </w:r>
    </w:p>
    <w:p w14:paraId="3797314E" w14:textId="77777777" w:rsidR="004A45BE" w:rsidRDefault="004A45BE" w:rsidP="004A45BE">
      <w:pPr>
        <w:spacing w:after="0" w:line="240" w:lineRule="auto"/>
        <w:rPr>
          <w:rFonts w:ascii="Segoe UI" w:eastAsia="Segoe UI" w:hAnsi="Segoe UI"/>
          <w:b/>
          <w:color w:val="000000"/>
          <w:sz w:val="22"/>
        </w:rPr>
      </w:pPr>
    </w:p>
    <w:p w14:paraId="3E4B5467" w14:textId="1ED9BD8E" w:rsidR="004A45BE" w:rsidRPr="004E334C" w:rsidRDefault="00557648" w:rsidP="004E334C">
      <w:pPr>
        <w:spacing w:after="120" w:line="240" w:lineRule="auto"/>
        <w:rPr>
          <w:rFonts w:ascii="Segoe UI" w:hAnsi="Segoe UI" w:cs="Segoe UI"/>
          <w:sz w:val="22"/>
          <w:szCs w:val="22"/>
        </w:rPr>
      </w:pPr>
      <w:r w:rsidRPr="004E334C">
        <w:rPr>
          <w:rFonts w:ascii="Segoe UI" w:hAnsi="Segoe UI" w:cs="Segoe UI"/>
          <w:sz w:val="22"/>
          <w:szCs w:val="22"/>
        </w:rPr>
        <w:t xml:space="preserve">Liquid biopsy is </w:t>
      </w:r>
      <w:r w:rsidR="00E61F10" w:rsidRPr="004E334C">
        <w:rPr>
          <w:rFonts w:ascii="Segoe UI" w:hAnsi="Segoe UI" w:cs="Segoe UI"/>
          <w:sz w:val="22"/>
          <w:szCs w:val="22"/>
        </w:rPr>
        <w:t xml:space="preserve">proposed as an </w:t>
      </w:r>
      <w:r w:rsidR="00433CC9" w:rsidRPr="004E334C">
        <w:rPr>
          <w:rFonts w:ascii="Segoe UI" w:hAnsi="Segoe UI" w:cs="Segoe UI"/>
          <w:sz w:val="22"/>
          <w:szCs w:val="22"/>
        </w:rPr>
        <w:t>additional</w:t>
      </w:r>
      <w:r w:rsidR="00E61F10" w:rsidRPr="004E334C">
        <w:rPr>
          <w:rFonts w:ascii="Segoe UI" w:hAnsi="Segoe UI" w:cs="Segoe UI"/>
          <w:sz w:val="22"/>
          <w:szCs w:val="22"/>
        </w:rPr>
        <w:t xml:space="preserve"> test to current </w:t>
      </w:r>
      <w:r w:rsidR="00FA44AC" w:rsidRPr="004E334C">
        <w:rPr>
          <w:rFonts w:ascii="Segoe UI" w:hAnsi="Segoe UI" w:cs="Segoe UI"/>
          <w:sz w:val="22"/>
          <w:szCs w:val="22"/>
        </w:rPr>
        <w:t>standard</w:t>
      </w:r>
      <w:r w:rsidR="00BA7239" w:rsidRPr="004E334C">
        <w:rPr>
          <w:rFonts w:ascii="Segoe UI" w:hAnsi="Segoe UI" w:cs="Segoe UI"/>
          <w:sz w:val="22"/>
          <w:szCs w:val="22"/>
        </w:rPr>
        <w:t xml:space="preserve"> of care</w:t>
      </w:r>
      <w:r w:rsidR="00EB1D06" w:rsidRPr="004E334C">
        <w:rPr>
          <w:rFonts w:ascii="Segoe UI" w:hAnsi="Segoe UI" w:cs="Segoe UI"/>
          <w:sz w:val="22"/>
          <w:szCs w:val="22"/>
        </w:rPr>
        <w:t xml:space="preserve"> testing and therefore</w:t>
      </w:r>
      <w:r w:rsidR="00EF640B" w:rsidRPr="004E334C">
        <w:rPr>
          <w:rFonts w:ascii="Segoe UI" w:hAnsi="Segoe UI" w:cs="Segoe UI"/>
          <w:sz w:val="22"/>
          <w:szCs w:val="22"/>
        </w:rPr>
        <w:t>,</w:t>
      </w:r>
      <w:r w:rsidR="00EB1D06" w:rsidRPr="004E334C">
        <w:rPr>
          <w:rFonts w:ascii="Segoe UI" w:hAnsi="Segoe UI" w:cs="Segoe UI"/>
          <w:sz w:val="22"/>
          <w:szCs w:val="22"/>
        </w:rPr>
        <w:t xml:space="preserve"> </w:t>
      </w:r>
      <w:r w:rsidR="00BF78E6" w:rsidRPr="004E334C">
        <w:rPr>
          <w:rFonts w:ascii="Segoe UI" w:hAnsi="Segoe UI" w:cs="Segoe UI"/>
          <w:sz w:val="22"/>
          <w:szCs w:val="22"/>
        </w:rPr>
        <w:t xml:space="preserve">is more costly than </w:t>
      </w:r>
      <w:r w:rsidR="00D94096" w:rsidRPr="004E334C">
        <w:rPr>
          <w:rFonts w:ascii="Segoe UI" w:hAnsi="Segoe UI" w:cs="Segoe UI"/>
          <w:sz w:val="22"/>
          <w:szCs w:val="22"/>
        </w:rPr>
        <w:t>current standard of care.</w:t>
      </w:r>
    </w:p>
    <w:p w14:paraId="3A3ED3FC" w14:textId="5A012448" w:rsidR="00DB2D53" w:rsidRDefault="00DB2D53"/>
    <w:p w14:paraId="615B7727" w14:textId="77777777" w:rsidR="00477646" w:rsidRDefault="00477646">
      <w:pPr>
        <w:rPr>
          <w:rFonts w:ascii="Segoe UI" w:eastAsia="Segoe UI" w:hAnsi="Segoe UI"/>
          <w:b/>
          <w:color w:val="000000"/>
          <w:sz w:val="32"/>
        </w:rPr>
        <w:sectPr w:rsidR="00477646" w:rsidSect="00452657">
          <w:pgSz w:w="11906" w:h="16838"/>
          <w:pgMar w:top="1440" w:right="991" w:bottom="1135" w:left="1440" w:header="426" w:footer="252" w:gutter="0"/>
          <w:cols w:space="708"/>
          <w:docGrid w:linePitch="360"/>
        </w:sectPr>
      </w:pPr>
      <w:bookmarkStart w:id="11" w:name="_Hlk122532620"/>
    </w:p>
    <w:p w14:paraId="78D9C328" w14:textId="34F2D752" w:rsidR="0030566C" w:rsidRPr="003A2517" w:rsidRDefault="0030566C" w:rsidP="003A2517">
      <w:pPr>
        <w:pStyle w:val="Heading1"/>
        <w:rPr>
          <w:b w:val="0"/>
          <w:color w:val="002060"/>
        </w:rPr>
      </w:pPr>
      <w:r w:rsidRPr="003A2517">
        <w:rPr>
          <w:color w:val="002060"/>
        </w:rPr>
        <w:lastRenderedPageBreak/>
        <w:t>Summary of Evidence</w:t>
      </w:r>
    </w:p>
    <w:p w14:paraId="40E6769E" w14:textId="5407FF6C" w:rsidR="00477646" w:rsidRDefault="0030566C" w:rsidP="00477646">
      <w:pPr>
        <w:rPr>
          <w:rFonts w:ascii="Segoe UI" w:eastAsia="Segoe UI" w:hAnsi="Segoe UI"/>
          <w:b/>
          <w:color w:val="000000"/>
          <w:sz w:val="22"/>
        </w:rPr>
      </w:pPr>
      <w:r w:rsidRPr="0030566C">
        <w:rPr>
          <w:rFonts w:ascii="Segoe UI" w:eastAsia="Segoe UI" w:hAnsi="Segoe UI"/>
          <w:b/>
          <w:color w:val="000000"/>
          <w:sz w:val="22"/>
        </w:rPr>
        <w:t>Provide one or more recent (published) high quality clinical studies that support use of the proposed health service/technology</w:t>
      </w:r>
    </w:p>
    <w:tbl>
      <w:tblPr>
        <w:tblStyle w:val="TableGrid"/>
        <w:tblW w:w="5000" w:type="pct"/>
        <w:tblLayout w:type="fixed"/>
        <w:tblLook w:val="04A0" w:firstRow="1" w:lastRow="0" w:firstColumn="1" w:lastColumn="0" w:noHBand="0" w:noVBand="1"/>
        <w:tblCaption w:val="Summary of Evidence - Published"/>
      </w:tblPr>
      <w:tblGrid>
        <w:gridCol w:w="562"/>
        <w:gridCol w:w="1559"/>
        <w:gridCol w:w="1417"/>
        <w:gridCol w:w="2412"/>
        <w:gridCol w:w="4535"/>
        <w:gridCol w:w="2423"/>
        <w:gridCol w:w="1345"/>
      </w:tblGrid>
      <w:tr w:rsidR="00FF0E8C" w:rsidRPr="0030566C" w14:paraId="47DD2FBB" w14:textId="77777777" w:rsidTr="003D4461">
        <w:trPr>
          <w:cantSplit/>
          <w:tblHeader/>
        </w:trPr>
        <w:tc>
          <w:tcPr>
            <w:tcW w:w="197" w:type="pct"/>
          </w:tcPr>
          <w:p w14:paraId="4578CB12" w14:textId="77777777" w:rsidR="00477646" w:rsidRPr="00AA4244" w:rsidRDefault="00477646" w:rsidP="00930366">
            <w:pPr>
              <w:pStyle w:val="TableH29ptCentered"/>
              <w:keepNext w:val="0"/>
              <w:keepLines w:val="0"/>
              <w:jc w:val="left"/>
              <w:rPr>
                <w:rFonts w:ascii="Segoe UI" w:hAnsi="Segoe UI" w:cs="Segoe UI"/>
                <w:sz w:val="20"/>
              </w:rPr>
            </w:pPr>
          </w:p>
        </w:tc>
        <w:tc>
          <w:tcPr>
            <w:tcW w:w="547" w:type="pct"/>
          </w:tcPr>
          <w:p w14:paraId="46134024" w14:textId="4473CB72" w:rsidR="007F6427" w:rsidRPr="00AA4244" w:rsidRDefault="007F6427" w:rsidP="00930366">
            <w:pPr>
              <w:pStyle w:val="TableH29ptCentered"/>
              <w:keepNext w:val="0"/>
              <w:keepLines w:val="0"/>
              <w:jc w:val="left"/>
              <w:rPr>
                <w:rFonts w:ascii="Segoe UI" w:hAnsi="Segoe UI" w:cs="Segoe UI"/>
                <w:sz w:val="20"/>
              </w:rPr>
            </w:pPr>
            <w:r w:rsidRPr="00AA4244">
              <w:rPr>
                <w:rFonts w:ascii="Segoe UI" w:hAnsi="Segoe UI" w:cs="Segoe UI"/>
                <w:sz w:val="20"/>
              </w:rPr>
              <w:t>Type of study design</w:t>
            </w:r>
          </w:p>
        </w:tc>
        <w:tc>
          <w:tcPr>
            <w:tcW w:w="497" w:type="pct"/>
          </w:tcPr>
          <w:p w14:paraId="46B10E51" w14:textId="1C4EF23C" w:rsidR="0029361D" w:rsidRPr="00AA4244" w:rsidRDefault="00FD503B" w:rsidP="00930366">
            <w:pPr>
              <w:pStyle w:val="TableH29ptCentered"/>
              <w:keepNext w:val="0"/>
              <w:keepLines w:val="0"/>
              <w:jc w:val="left"/>
              <w:rPr>
                <w:rFonts w:ascii="Segoe UI" w:hAnsi="Segoe UI" w:cs="Segoe UI"/>
                <w:sz w:val="20"/>
              </w:rPr>
            </w:pPr>
            <w:r w:rsidRPr="00AA4244">
              <w:rPr>
                <w:rFonts w:ascii="Segoe UI" w:hAnsi="Segoe UI" w:cs="Segoe UI"/>
                <w:sz w:val="20"/>
              </w:rPr>
              <w:t>Identifier</w:t>
            </w:r>
          </w:p>
        </w:tc>
        <w:tc>
          <w:tcPr>
            <w:tcW w:w="846" w:type="pct"/>
          </w:tcPr>
          <w:p w14:paraId="6B906D4F" w14:textId="52C40ED0" w:rsidR="007F6427" w:rsidRPr="00AA4244" w:rsidRDefault="007F6427" w:rsidP="00930366">
            <w:pPr>
              <w:pStyle w:val="TableH29ptCentered"/>
              <w:keepNext w:val="0"/>
              <w:keepLines w:val="0"/>
              <w:jc w:val="left"/>
              <w:rPr>
                <w:rFonts w:ascii="Segoe UI" w:hAnsi="Segoe UI" w:cs="Segoe UI"/>
                <w:sz w:val="20"/>
              </w:rPr>
            </w:pPr>
            <w:r w:rsidRPr="00AA4244">
              <w:rPr>
                <w:rFonts w:ascii="Segoe UI" w:hAnsi="Segoe UI" w:cs="Segoe UI"/>
                <w:sz w:val="20"/>
              </w:rPr>
              <w:t>Title of journal article or research project</w:t>
            </w:r>
          </w:p>
        </w:tc>
        <w:tc>
          <w:tcPr>
            <w:tcW w:w="1591" w:type="pct"/>
          </w:tcPr>
          <w:p w14:paraId="1EBE4D70" w14:textId="4C88C652" w:rsidR="007F6427" w:rsidRPr="00AA4244" w:rsidRDefault="007F6427" w:rsidP="00930366">
            <w:pPr>
              <w:pStyle w:val="TableH29ptCentered"/>
              <w:keepNext w:val="0"/>
              <w:keepLines w:val="0"/>
              <w:jc w:val="left"/>
              <w:rPr>
                <w:rFonts w:ascii="Segoe UI" w:hAnsi="Segoe UI" w:cs="Segoe UI"/>
                <w:sz w:val="20"/>
              </w:rPr>
            </w:pPr>
            <w:r w:rsidRPr="00AA4244">
              <w:rPr>
                <w:rFonts w:ascii="Segoe UI" w:hAnsi="Segoe UI" w:cs="Segoe UI"/>
                <w:sz w:val="20"/>
              </w:rPr>
              <w:t>Short description of research</w:t>
            </w:r>
          </w:p>
        </w:tc>
        <w:tc>
          <w:tcPr>
            <w:tcW w:w="850" w:type="pct"/>
          </w:tcPr>
          <w:p w14:paraId="05AD7E29" w14:textId="5329C5E4" w:rsidR="007F6427" w:rsidRPr="00AA4244" w:rsidRDefault="007F6427" w:rsidP="00930366">
            <w:pPr>
              <w:pStyle w:val="TableH29ptCentered"/>
              <w:keepNext w:val="0"/>
              <w:keepLines w:val="0"/>
              <w:jc w:val="left"/>
              <w:rPr>
                <w:rFonts w:ascii="Segoe UI" w:hAnsi="Segoe UI" w:cs="Segoe UI"/>
                <w:sz w:val="20"/>
              </w:rPr>
            </w:pPr>
            <w:r w:rsidRPr="00AA4244">
              <w:rPr>
                <w:rFonts w:ascii="Segoe UI" w:hAnsi="Segoe UI" w:cs="Segoe UI"/>
                <w:sz w:val="20"/>
              </w:rPr>
              <w:t xml:space="preserve">Website link to journal article or research </w:t>
            </w:r>
          </w:p>
        </w:tc>
        <w:tc>
          <w:tcPr>
            <w:tcW w:w="472" w:type="pct"/>
          </w:tcPr>
          <w:p w14:paraId="6BCD8E68" w14:textId="119C7AE2" w:rsidR="007F6427" w:rsidRPr="00AA4244" w:rsidRDefault="007F6427" w:rsidP="00930366">
            <w:pPr>
              <w:pStyle w:val="TableH29ptCentered"/>
              <w:keepNext w:val="0"/>
              <w:keepLines w:val="0"/>
              <w:jc w:val="left"/>
              <w:rPr>
                <w:rFonts w:ascii="Segoe UI" w:hAnsi="Segoe UI" w:cs="Segoe UI"/>
                <w:sz w:val="20"/>
              </w:rPr>
            </w:pPr>
            <w:r w:rsidRPr="00AA4244">
              <w:rPr>
                <w:rFonts w:ascii="Segoe UI" w:hAnsi="Segoe UI" w:cs="Segoe UI"/>
                <w:sz w:val="20"/>
              </w:rPr>
              <w:t>Date of publication</w:t>
            </w:r>
          </w:p>
        </w:tc>
      </w:tr>
      <w:tr w:rsidR="00FF0E8C" w:rsidRPr="0030566C" w14:paraId="54A377B8" w14:textId="77777777" w:rsidTr="003D4461">
        <w:trPr>
          <w:cantSplit/>
        </w:trPr>
        <w:tc>
          <w:tcPr>
            <w:tcW w:w="197" w:type="pct"/>
          </w:tcPr>
          <w:p w14:paraId="0B7CEDD5" w14:textId="01A4225C" w:rsidR="003478BF" w:rsidRPr="00AA4244" w:rsidRDefault="0029361D" w:rsidP="00930366">
            <w:pPr>
              <w:pStyle w:val="Tabletext9pt"/>
              <w:keepNext w:val="0"/>
              <w:keepLines w:val="0"/>
              <w:rPr>
                <w:rFonts w:ascii="Segoe UI" w:hAnsi="Segoe UI" w:cs="Segoe UI"/>
                <w:sz w:val="20"/>
                <w:szCs w:val="20"/>
              </w:rPr>
            </w:pPr>
            <w:r w:rsidRPr="00AA4244">
              <w:rPr>
                <w:rFonts w:ascii="Segoe UI" w:hAnsi="Segoe UI" w:cs="Segoe UI"/>
                <w:sz w:val="20"/>
                <w:szCs w:val="20"/>
              </w:rPr>
              <w:t xml:space="preserve"> </w:t>
            </w:r>
            <w:r w:rsidR="006016C5" w:rsidRPr="00AA4244">
              <w:rPr>
                <w:rFonts w:ascii="Segoe UI" w:hAnsi="Segoe UI" w:cs="Segoe UI"/>
                <w:sz w:val="20"/>
                <w:szCs w:val="20"/>
              </w:rPr>
              <w:t>1</w:t>
            </w:r>
          </w:p>
        </w:tc>
        <w:tc>
          <w:tcPr>
            <w:tcW w:w="547" w:type="pct"/>
          </w:tcPr>
          <w:p w14:paraId="52BCB023" w14:textId="2C797A30" w:rsidR="003478BF" w:rsidRPr="00AA4244" w:rsidRDefault="003478BF" w:rsidP="00930366">
            <w:pPr>
              <w:pStyle w:val="Tabletext9pt"/>
              <w:keepNext w:val="0"/>
              <w:keepLines w:val="0"/>
              <w:rPr>
                <w:rFonts w:ascii="Segoe UI" w:hAnsi="Segoe UI" w:cs="Segoe UI"/>
                <w:bCs/>
                <w:sz w:val="20"/>
                <w:szCs w:val="20"/>
              </w:rPr>
            </w:pPr>
            <w:r w:rsidRPr="00AA4244">
              <w:rPr>
                <w:rFonts w:ascii="Segoe UI" w:hAnsi="Segoe UI" w:cs="Segoe UI"/>
                <w:bCs/>
                <w:sz w:val="20"/>
                <w:szCs w:val="20"/>
              </w:rPr>
              <w:t>Clinical guidelines</w:t>
            </w:r>
          </w:p>
        </w:tc>
        <w:tc>
          <w:tcPr>
            <w:tcW w:w="497" w:type="pct"/>
          </w:tcPr>
          <w:p w14:paraId="576A206D" w14:textId="7192D41D" w:rsidR="0029361D" w:rsidRPr="00AA4244" w:rsidRDefault="0029361D" w:rsidP="00930366">
            <w:pPr>
              <w:pStyle w:val="Tabletext9pt"/>
              <w:keepNext w:val="0"/>
              <w:keepLines w:val="0"/>
              <w:rPr>
                <w:rFonts w:ascii="Segoe UI" w:hAnsi="Segoe UI" w:cs="Segoe UI"/>
                <w:sz w:val="20"/>
                <w:szCs w:val="20"/>
              </w:rPr>
            </w:pPr>
            <w:r w:rsidRPr="00AA4244">
              <w:rPr>
                <w:rFonts w:ascii="Segoe UI" w:hAnsi="Segoe UI" w:cs="Segoe UI"/>
                <w:sz w:val="20"/>
                <w:szCs w:val="20"/>
              </w:rPr>
              <w:t>Riely, 2024</w:t>
            </w:r>
          </w:p>
        </w:tc>
        <w:tc>
          <w:tcPr>
            <w:tcW w:w="846" w:type="pct"/>
          </w:tcPr>
          <w:p w14:paraId="2BBE0B8D" w14:textId="2DE7A0C1" w:rsidR="003478BF" w:rsidRPr="00AA4244" w:rsidRDefault="003478BF" w:rsidP="00930366">
            <w:pPr>
              <w:pStyle w:val="Tabletext9pt"/>
              <w:keepNext w:val="0"/>
              <w:keepLines w:val="0"/>
              <w:rPr>
                <w:rFonts w:ascii="Segoe UI" w:hAnsi="Segoe UI" w:cs="Segoe UI"/>
                <w:bCs/>
                <w:sz w:val="20"/>
                <w:szCs w:val="20"/>
              </w:rPr>
            </w:pPr>
            <w:r w:rsidRPr="00AA4244">
              <w:rPr>
                <w:rFonts w:ascii="Segoe UI" w:hAnsi="Segoe UI" w:cs="Segoe UI"/>
                <w:bCs/>
                <w:sz w:val="20"/>
                <w:szCs w:val="20"/>
              </w:rPr>
              <w:t xml:space="preserve">NCCN Clinical </w:t>
            </w:r>
            <w:r w:rsidR="0053745A" w:rsidRPr="00AA4244">
              <w:rPr>
                <w:rFonts w:ascii="Segoe UI" w:hAnsi="Segoe UI" w:cs="Segoe UI"/>
                <w:bCs/>
                <w:sz w:val="20"/>
                <w:szCs w:val="20"/>
              </w:rPr>
              <w:t>P</w:t>
            </w:r>
            <w:r w:rsidRPr="00AA4244">
              <w:rPr>
                <w:rFonts w:ascii="Segoe UI" w:hAnsi="Segoe UI" w:cs="Segoe UI"/>
                <w:bCs/>
                <w:sz w:val="20"/>
                <w:szCs w:val="20"/>
              </w:rPr>
              <w:t xml:space="preserve">ractice </w:t>
            </w:r>
            <w:r w:rsidR="0053745A" w:rsidRPr="00AA4244">
              <w:rPr>
                <w:rFonts w:ascii="Segoe UI" w:hAnsi="Segoe UI" w:cs="Segoe UI"/>
                <w:bCs/>
                <w:sz w:val="20"/>
                <w:szCs w:val="20"/>
              </w:rPr>
              <w:t>G</w:t>
            </w:r>
            <w:r w:rsidRPr="00AA4244">
              <w:rPr>
                <w:rFonts w:ascii="Segoe UI" w:hAnsi="Segoe UI" w:cs="Segoe UI"/>
                <w:bCs/>
                <w:sz w:val="20"/>
                <w:szCs w:val="20"/>
              </w:rPr>
              <w:t xml:space="preserve">uidelines in </w:t>
            </w:r>
            <w:r w:rsidR="0053745A" w:rsidRPr="00AA4244">
              <w:rPr>
                <w:rFonts w:ascii="Segoe UI" w:hAnsi="Segoe UI" w:cs="Segoe UI"/>
                <w:bCs/>
                <w:sz w:val="20"/>
                <w:szCs w:val="20"/>
              </w:rPr>
              <w:t>O</w:t>
            </w:r>
            <w:r w:rsidRPr="00AA4244">
              <w:rPr>
                <w:rFonts w:ascii="Segoe UI" w:hAnsi="Segoe UI" w:cs="Segoe UI"/>
                <w:bCs/>
                <w:sz w:val="20"/>
                <w:szCs w:val="20"/>
              </w:rPr>
              <w:t>ncology: Non-small cell lung cancer</w:t>
            </w:r>
          </w:p>
        </w:tc>
        <w:tc>
          <w:tcPr>
            <w:tcW w:w="1591" w:type="pct"/>
          </w:tcPr>
          <w:p w14:paraId="7DCC1362" w14:textId="2CC44DBA" w:rsidR="003478BF" w:rsidRPr="00AA4244" w:rsidRDefault="00FF1814" w:rsidP="00930366">
            <w:pPr>
              <w:pStyle w:val="Tabletext9pt"/>
              <w:keepNext w:val="0"/>
              <w:keepLines w:val="0"/>
              <w:rPr>
                <w:rFonts w:ascii="Segoe UI" w:hAnsi="Segoe UI" w:cs="Segoe UI"/>
                <w:bCs/>
                <w:sz w:val="20"/>
                <w:szCs w:val="20"/>
              </w:rPr>
            </w:pPr>
            <w:r w:rsidRPr="00AA4244">
              <w:rPr>
                <w:rFonts w:ascii="Segoe UI" w:hAnsi="Segoe UI" w:cs="Segoe UI"/>
                <w:bCs/>
                <w:sz w:val="20"/>
                <w:szCs w:val="20"/>
              </w:rPr>
              <w:t>M</w:t>
            </w:r>
            <w:r w:rsidR="0039650C" w:rsidRPr="00AA4244">
              <w:rPr>
                <w:rFonts w:ascii="Segoe UI" w:hAnsi="Segoe UI" w:cs="Segoe UI"/>
                <w:bCs/>
                <w:sz w:val="20"/>
                <w:szCs w:val="20"/>
              </w:rPr>
              <w:t>olecular testing via biopsy and/or plasma testing</w:t>
            </w:r>
            <w:r w:rsidRPr="00AA4244">
              <w:rPr>
                <w:rFonts w:ascii="Segoe UI" w:hAnsi="Segoe UI" w:cs="Segoe UI"/>
                <w:bCs/>
                <w:sz w:val="20"/>
                <w:szCs w:val="20"/>
              </w:rPr>
              <w:t xml:space="preserve"> is recommended. C</w:t>
            </w:r>
            <w:r w:rsidR="0039650C" w:rsidRPr="00AA4244">
              <w:rPr>
                <w:rFonts w:ascii="Segoe UI" w:hAnsi="Segoe UI" w:cs="Segoe UI"/>
                <w:bCs/>
                <w:sz w:val="20"/>
                <w:szCs w:val="20"/>
              </w:rPr>
              <w:t>ombinations of tissue and plasma testing, either concurrently or in sequence, are acceptable</w:t>
            </w:r>
            <w:r w:rsidRPr="00AA4244">
              <w:rPr>
                <w:rFonts w:ascii="Segoe UI" w:hAnsi="Segoe UI" w:cs="Segoe UI"/>
                <w:bCs/>
                <w:sz w:val="20"/>
                <w:szCs w:val="20"/>
              </w:rPr>
              <w:t>.</w:t>
            </w:r>
            <w:r w:rsidR="0039650C" w:rsidRPr="00AA4244">
              <w:rPr>
                <w:rFonts w:ascii="Segoe UI" w:hAnsi="Segoe UI" w:cs="Segoe UI"/>
                <w:bCs/>
                <w:sz w:val="20"/>
                <w:szCs w:val="20"/>
              </w:rPr>
              <w:t xml:space="preserve"> </w:t>
            </w:r>
          </w:p>
        </w:tc>
        <w:tc>
          <w:tcPr>
            <w:tcW w:w="850" w:type="pct"/>
          </w:tcPr>
          <w:p w14:paraId="19109CBA" w14:textId="3DEC3FB3" w:rsidR="003478BF" w:rsidRPr="00AA4244" w:rsidRDefault="003478BF" w:rsidP="00930366">
            <w:pPr>
              <w:pStyle w:val="Tabletext9pt"/>
              <w:keepNext w:val="0"/>
              <w:keepLines w:val="0"/>
              <w:rPr>
                <w:rFonts w:ascii="Segoe UI" w:hAnsi="Segoe UI" w:cs="Segoe UI"/>
                <w:bCs/>
                <w:sz w:val="20"/>
                <w:szCs w:val="20"/>
              </w:rPr>
            </w:pPr>
            <w:hyperlink r:id="rId15" w:history="1">
              <w:r w:rsidRPr="00AA4244">
                <w:rPr>
                  <w:rStyle w:val="Hyperlink"/>
                  <w:rFonts w:ascii="Segoe UI" w:hAnsi="Segoe UI" w:cs="Segoe UI"/>
                  <w:sz w:val="20"/>
                  <w:szCs w:val="20"/>
                </w:rPr>
                <w:t>https://www.nccn.org/professionals/physician_gls/pdf/nscl.pdf</w:t>
              </w:r>
            </w:hyperlink>
            <w:r w:rsidR="0029361D" w:rsidRPr="00AA4244">
              <w:rPr>
                <w:rFonts w:ascii="Segoe UI" w:hAnsi="Segoe UI" w:cs="Segoe UI"/>
                <w:sz w:val="20"/>
                <w:szCs w:val="20"/>
              </w:rPr>
              <w:t xml:space="preserve"> </w:t>
            </w:r>
            <w:r w:rsidR="0029361D" w:rsidRPr="00AA4244">
              <w:rPr>
                <w:rFonts w:ascii="Segoe UI" w:hAnsi="Segoe UI" w:cs="Segoe UI"/>
                <w:sz w:val="20"/>
                <w:szCs w:val="20"/>
              </w:rPr>
              <w:br/>
            </w:r>
            <w:r w:rsidR="0029361D" w:rsidRPr="00AA4244">
              <w:rPr>
                <w:rFonts w:ascii="Segoe UI" w:hAnsi="Segoe UI" w:cs="Segoe UI"/>
                <w:sz w:val="20"/>
                <w:szCs w:val="20"/>
              </w:rPr>
              <w:br/>
            </w:r>
            <w:hyperlink r:id="rId16" w:history="1">
              <w:r w:rsidR="0029361D" w:rsidRPr="00AA4244">
                <w:rPr>
                  <w:rStyle w:val="Hyperlink"/>
                  <w:rFonts w:ascii="Segoe UI" w:hAnsi="Segoe UI" w:cs="Segoe UI"/>
                  <w:sz w:val="20"/>
                  <w:szCs w:val="20"/>
                </w:rPr>
                <w:t>https://pubmed.ncbi.nlm.nih.gov/38754467/</w:t>
              </w:r>
            </w:hyperlink>
            <w:r w:rsidR="0029361D" w:rsidRPr="00AA4244">
              <w:rPr>
                <w:rFonts w:ascii="Segoe UI" w:hAnsi="Segoe UI" w:cs="Segoe UI"/>
                <w:sz w:val="20"/>
                <w:szCs w:val="20"/>
              </w:rPr>
              <w:t xml:space="preserve"> </w:t>
            </w:r>
          </w:p>
        </w:tc>
        <w:tc>
          <w:tcPr>
            <w:tcW w:w="472" w:type="pct"/>
          </w:tcPr>
          <w:p w14:paraId="2D594471" w14:textId="017DB4E7" w:rsidR="003478BF" w:rsidRPr="00AA4244" w:rsidRDefault="003478BF" w:rsidP="00930366">
            <w:pPr>
              <w:pStyle w:val="Tabletext9pt"/>
              <w:keepNext w:val="0"/>
              <w:keepLines w:val="0"/>
              <w:rPr>
                <w:rFonts w:ascii="Segoe UI" w:hAnsi="Segoe UI" w:cs="Segoe UI"/>
                <w:bCs/>
                <w:sz w:val="20"/>
                <w:szCs w:val="20"/>
              </w:rPr>
            </w:pPr>
            <w:r w:rsidRPr="00AA4244">
              <w:rPr>
                <w:rFonts w:ascii="Segoe UI" w:hAnsi="Segoe UI" w:cs="Segoe UI"/>
                <w:bCs/>
                <w:sz w:val="20"/>
                <w:szCs w:val="20"/>
              </w:rPr>
              <w:t>17/05/2024</w:t>
            </w:r>
          </w:p>
        </w:tc>
      </w:tr>
      <w:tr w:rsidR="00FF0E8C" w:rsidRPr="0030566C" w14:paraId="170F602C" w14:textId="77777777" w:rsidTr="003D4461">
        <w:trPr>
          <w:cantSplit/>
        </w:trPr>
        <w:tc>
          <w:tcPr>
            <w:tcW w:w="197" w:type="pct"/>
          </w:tcPr>
          <w:p w14:paraId="1E34B16D" w14:textId="0D356621" w:rsidR="006016C5" w:rsidRPr="00AA4244" w:rsidRDefault="0029361D" w:rsidP="00930366">
            <w:pPr>
              <w:pStyle w:val="Tabletext9pt"/>
              <w:keepNext w:val="0"/>
              <w:keepLines w:val="0"/>
              <w:rPr>
                <w:rFonts w:ascii="Segoe UI" w:hAnsi="Segoe UI" w:cs="Segoe UI"/>
                <w:sz w:val="20"/>
                <w:szCs w:val="20"/>
              </w:rPr>
            </w:pPr>
            <w:r w:rsidRPr="00AA4244">
              <w:rPr>
                <w:rFonts w:ascii="Segoe UI" w:hAnsi="Segoe UI" w:cs="Segoe UI"/>
                <w:sz w:val="20"/>
                <w:szCs w:val="20"/>
              </w:rPr>
              <w:t xml:space="preserve"> </w:t>
            </w:r>
            <w:r w:rsidR="006016C5" w:rsidRPr="00AA4244">
              <w:rPr>
                <w:rFonts w:ascii="Segoe UI" w:hAnsi="Segoe UI" w:cs="Segoe UI"/>
                <w:sz w:val="20"/>
                <w:szCs w:val="20"/>
              </w:rPr>
              <w:t>2</w:t>
            </w:r>
          </w:p>
        </w:tc>
        <w:tc>
          <w:tcPr>
            <w:tcW w:w="547" w:type="pct"/>
          </w:tcPr>
          <w:p w14:paraId="6687656F" w14:textId="549BB377" w:rsidR="006016C5" w:rsidRPr="00AA4244" w:rsidRDefault="006016C5" w:rsidP="00930366">
            <w:pPr>
              <w:pStyle w:val="Tabletext9pt"/>
              <w:keepNext w:val="0"/>
              <w:keepLines w:val="0"/>
              <w:rPr>
                <w:rFonts w:ascii="Segoe UI" w:hAnsi="Segoe UI" w:cs="Segoe UI"/>
                <w:bCs/>
                <w:sz w:val="20"/>
                <w:szCs w:val="20"/>
              </w:rPr>
            </w:pPr>
            <w:r w:rsidRPr="00AA4244">
              <w:rPr>
                <w:rFonts w:ascii="Segoe UI" w:hAnsi="Segoe UI" w:cs="Segoe UI"/>
                <w:bCs/>
                <w:sz w:val="20"/>
                <w:szCs w:val="20"/>
              </w:rPr>
              <w:t>Clinical guidelines</w:t>
            </w:r>
          </w:p>
        </w:tc>
        <w:tc>
          <w:tcPr>
            <w:tcW w:w="497" w:type="pct"/>
          </w:tcPr>
          <w:p w14:paraId="4D545424" w14:textId="2F59746C" w:rsidR="0029361D" w:rsidRPr="00AA4244" w:rsidRDefault="0029361D" w:rsidP="00930366">
            <w:pPr>
              <w:pStyle w:val="Tabletext9pt"/>
              <w:keepNext w:val="0"/>
              <w:keepLines w:val="0"/>
              <w:rPr>
                <w:rFonts w:ascii="Segoe UI" w:hAnsi="Segoe UI" w:cs="Segoe UI"/>
                <w:sz w:val="20"/>
                <w:szCs w:val="20"/>
              </w:rPr>
            </w:pPr>
            <w:r w:rsidRPr="00AA4244">
              <w:rPr>
                <w:rFonts w:ascii="Segoe UI" w:hAnsi="Segoe UI" w:cs="Segoe UI"/>
                <w:sz w:val="20"/>
                <w:szCs w:val="20"/>
              </w:rPr>
              <w:t>Lindeman, 2018</w:t>
            </w:r>
          </w:p>
        </w:tc>
        <w:tc>
          <w:tcPr>
            <w:tcW w:w="846" w:type="pct"/>
          </w:tcPr>
          <w:p w14:paraId="734B2E0F" w14:textId="1372632C" w:rsidR="006016C5" w:rsidRPr="00AA4244" w:rsidRDefault="006016C5" w:rsidP="00930366">
            <w:pPr>
              <w:pStyle w:val="Tabletext9pt"/>
              <w:keepNext w:val="0"/>
              <w:keepLines w:val="0"/>
              <w:rPr>
                <w:rFonts w:ascii="Segoe UI" w:hAnsi="Segoe UI" w:cs="Segoe UI"/>
                <w:bCs/>
                <w:sz w:val="20"/>
                <w:szCs w:val="20"/>
              </w:rPr>
            </w:pPr>
            <w:r w:rsidRPr="00AA4244">
              <w:rPr>
                <w:rFonts w:ascii="Segoe UI" w:hAnsi="Segoe UI" w:cs="Segoe UI"/>
                <w:bCs/>
                <w:sz w:val="20"/>
                <w:szCs w:val="20"/>
              </w:rPr>
              <w:t xml:space="preserve">Updated Molecular Testing Guideline for the Selection of Lung Cancer Patients for Treatment </w:t>
            </w:r>
            <w:r w:rsidR="00AC02EF" w:rsidRPr="00AA4244">
              <w:rPr>
                <w:rFonts w:ascii="Segoe UI" w:hAnsi="Segoe UI" w:cs="Segoe UI"/>
                <w:bCs/>
                <w:sz w:val="20"/>
                <w:szCs w:val="20"/>
              </w:rPr>
              <w:t>w</w:t>
            </w:r>
            <w:r w:rsidRPr="00AA4244">
              <w:rPr>
                <w:rFonts w:ascii="Segoe UI" w:hAnsi="Segoe UI" w:cs="Segoe UI"/>
                <w:bCs/>
                <w:sz w:val="20"/>
                <w:szCs w:val="20"/>
              </w:rPr>
              <w:t>ith Targeted Tyrosine Kinase Inhibitors</w:t>
            </w:r>
          </w:p>
        </w:tc>
        <w:tc>
          <w:tcPr>
            <w:tcW w:w="1591" w:type="pct"/>
          </w:tcPr>
          <w:p w14:paraId="2632F461" w14:textId="34EDBE41" w:rsidR="006016C5" w:rsidRPr="00AA4244" w:rsidRDefault="006016C5" w:rsidP="00930366">
            <w:pPr>
              <w:pStyle w:val="Tabletext9pt"/>
              <w:keepNext w:val="0"/>
              <w:keepLines w:val="0"/>
              <w:rPr>
                <w:rFonts w:ascii="Segoe UI" w:hAnsi="Segoe UI" w:cs="Segoe UI"/>
                <w:bCs/>
                <w:sz w:val="20"/>
                <w:szCs w:val="20"/>
              </w:rPr>
            </w:pPr>
            <w:r w:rsidRPr="00AA4244">
              <w:rPr>
                <w:rFonts w:ascii="Segoe UI" w:hAnsi="Segoe UI" w:cs="Segoe UI"/>
                <w:bCs/>
                <w:sz w:val="20"/>
                <w:szCs w:val="20"/>
              </w:rPr>
              <w:t xml:space="preserve">In some clinical settings in which tissue is limited and/or insufficient for molecular testing, physicians may use a cell-free plasma DNA assay to identify </w:t>
            </w:r>
            <w:r w:rsidRPr="00AA4244">
              <w:rPr>
                <w:rFonts w:ascii="Segoe UI" w:hAnsi="Segoe UI" w:cs="Segoe UI"/>
                <w:bCs/>
                <w:i/>
                <w:iCs/>
                <w:sz w:val="20"/>
                <w:szCs w:val="20"/>
              </w:rPr>
              <w:t>EGFR</w:t>
            </w:r>
            <w:r w:rsidRPr="00AA4244">
              <w:rPr>
                <w:rFonts w:ascii="Segoe UI" w:hAnsi="Segoe UI" w:cs="Segoe UI"/>
                <w:bCs/>
                <w:sz w:val="20"/>
                <w:szCs w:val="20"/>
              </w:rPr>
              <w:t xml:space="preserve"> mutations.</w:t>
            </w:r>
            <w:r w:rsidRPr="00AA4244">
              <w:rPr>
                <w:rFonts w:ascii="Segoe UI" w:eastAsia="Times New Roman" w:hAnsi="Segoe UI" w:cs="Segoe UI"/>
                <w:sz w:val="20"/>
                <w:szCs w:val="20"/>
              </w:rPr>
              <w:t xml:space="preserve"> </w:t>
            </w:r>
            <w:r w:rsidRPr="00AA4244">
              <w:rPr>
                <w:rFonts w:ascii="Segoe UI" w:hAnsi="Segoe UI" w:cs="Segoe UI"/>
                <w:bCs/>
                <w:sz w:val="20"/>
                <w:szCs w:val="20"/>
              </w:rPr>
              <w:t>Cell-free DNA can be used to “rule in” targetable mutations when tissue is limited or hard to obtain</w:t>
            </w:r>
          </w:p>
        </w:tc>
        <w:tc>
          <w:tcPr>
            <w:tcW w:w="850" w:type="pct"/>
          </w:tcPr>
          <w:p w14:paraId="6011A409" w14:textId="77777777" w:rsidR="0029361D" w:rsidRPr="00AA4244" w:rsidRDefault="006016C5" w:rsidP="00930366">
            <w:pPr>
              <w:pStyle w:val="Tabletext9pt"/>
              <w:keepNext w:val="0"/>
              <w:keepLines w:val="0"/>
              <w:rPr>
                <w:rFonts w:ascii="Segoe UI" w:hAnsi="Segoe UI" w:cs="Segoe UI"/>
                <w:sz w:val="20"/>
                <w:szCs w:val="20"/>
              </w:rPr>
            </w:pPr>
            <w:hyperlink r:id="rId17" w:history="1">
              <w:r w:rsidRPr="00AA4244">
                <w:rPr>
                  <w:rStyle w:val="Hyperlink"/>
                  <w:rFonts w:ascii="Segoe UI" w:hAnsi="Segoe UI" w:cs="Segoe UI"/>
                  <w:sz w:val="20"/>
                  <w:szCs w:val="20"/>
                </w:rPr>
                <w:t>https://www.jmdjournal.org/article/S1525-1578(17)30590-1/fulltext</w:t>
              </w:r>
            </w:hyperlink>
            <w:r w:rsidRPr="00AA4244">
              <w:rPr>
                <w:rFonts w:ascii="Segoe UI" w:hAnsi="Segoe UI" w:cs="Segoe UI"/>
                <w:sz w:val="20"/>
                <w:szCs w:val="20"/>
              </w:rPr>
              <w:t xml:space="preserve"> (updated)</w:t>
            </w:r>
          </w:p>
          <w:p w14:paraId="2B256F99" w14:textId="0CCF5C84" w:rsidR="006016C5" w:rsidRPr="00AA4244" w:rsidRDefault="006016C5" w:rsidP="00930366">
            <w:pPr>
              <w:pStyle w:val="Tabletext9pt"/>
              <w:keepNext w:val="0"/>
              <w:keepLines w:val="0"/>
              <w:rPr>
                <w:rFonts w:ascii="Segoe UI" w:hAnsi="Segoe UI" w:cs="Segoe UI"/>
                <w:bCs/>
                <w:sz w:val="20"/>
                <w:szCs w:val="20"/>
              </w:rPr>
            </w:pPr>
            <w:r w:rsidRPr="00AA4244">
              <w:rPr>
                <w:rFonts w:ascii="Segoe UI" w:hAnsi="Segoe UI" w:cs="Segoe UI"/>
                <w:sz w:val="20"/>
                <w:szCs w:val="20"/>
              </w:rPr>
              <w:t xml:space="preserve"> </w:t>
            </w:r>
            <w:hyperlink r:id="rId18" w:history="1">
              <w:r w:rsidRPr="00AA4244">
                <w:rPr>
                  <w:rStyle w:val="Hyperlink"/>
                  <w:rFonts w:ascii="Segoe UI" w:hAnsi="Segoe UI" w:cs="Segoe UI"/>
                  <w:sz w:val="20"/>
                  <w:szCs w:val="20"/>
                </w:rPr>
                <w:t>https://pubmed.ncbi.nlm.nih.gov/23552377/</w:t>
              </w:r>
            </w:hyperlink>
            <w:r w:rsidRPr="00AA4244">
              <w:rPr>
                <w:rFonts w:ascii="Segoe UI" w:hAnsi="Segoe UI" w:cs="Segoe UI"/>
                <w:sz w:val="20"/>
                <w:szCs w:val="20"/>
              </w:rPr>
              <w:t xml:space="preserve"> (original)</w:t>
            </w:r>
          </w:p>
        </w:tc>
        <w:tc>
          <w:tcPr>
            <w:tcW w:w="472" w:type="pct"/>
          </w:tcPr>
          <w:p w14:paraId="56370032" w14:textId="0A1CF31F" w:rsidR="006016C5" w:rsidRPr="00AA4244" w:rsidRDefault="005265A1" w:rsidP="00930366">
            <w:pPr>
              <w:pStyle w:val="Tabletext9pt"/>
              <w:keepNext w:val="0"/>
              <w:keepLines w:val="0"/>
              <w:rPr>
                <w:rFonts w:ascii="Segoe UI" w:hAnsi="Segoe UI" w:cs="Segoe UI"/>
                <w:bCs/>
                <w:sz w:val="20"/>
                <w:szCs w:val="20"/>
              </w:rPr>
            </w:pPr>
            <w:r w:rsidRPr="00AA4244">
              <w:rPr>
                <w:rFonts w:ascii="Segoe UI" w:hAnsi="Segoe UI" w:cs="Segoe UI"/>
                <w:bCs/>
                <w:sz w:val="20"/>
                <w:szCs w:val="20"/>
              </w:rPr>
              <w:t>23</w:t>
            </w:r>
            <w:r w:rsidR="006016C5" w:rsidRPr="00AA4244">
              <w:rPr>
                <w:rFonts w:ascii="Segoe UI" w:hAnsi="Segoe UI" w:cs="Segoe UI"/>
                <w:bCs/>
                <w:sz w:val="20"/>
                <w:szCs w:val="20"/>
              </w:rPr>
              <w:t>/01/2018</w:t>
            </w:r>
          </w:p>
        </w:tc>
      </w:tr>
      <w:tr w:rsidR="00FF0E8C" w:rsidRPr="0030566C" w14:paraId="1987551C" w14:textId="77777777" w:rsidTr="003D4461">
        <w:trPr>
          <w:cantSplit/>
        </w:trPr>
        <w:tc>
          <w:tcPr>
            <w:tcW w:w="197" w:type="pct"/>
          </w:tcPr>
          <w:p w14:paraId="43E941F0" w14:textId="4D27C33F" w:rsidR="006016C5" w:rsidRPr="00AA4244" w:rsidRDefault="006016C5" w:rsidP="00930366">
            <w:pPr>
              <w:pStyle w:val="Tabletext9pt"/>
              <w:keepNext w:val="0"/>
              <w:keepLines w:val="0"/>
              <w:rPr>
                <w:rFonts w:ascii="Segoe UI" w:hAnsi="Segoe UI" w:cs="Segoe UI"/>
                <w:sz w:val="20"/>
                <w:szCs w:val="20"/>
              </w:rPr>
            </w:pPr>
            <w:r w:rsidRPr="00AA4244">
              <w:rPr>
                <w:rFonts w:ascii="Segoe UI" w:hAnsi="Segoe UI" w:cs="Segoe UI"/>
                <w:sz w:val="20"/>
                <w:szCs w:val="20"/>
              </w:rPr>
              <w:t>3</w:t>
            </w:r>
          </w:p>
        </w:tc>
        <w:tc>
          <w:tcPr>
            <w:tcW w:w="547" w:type="pct"/>
          </w:tcPr>
          <w:p w14:paraId="669378BD" w14:textId="097A1A17" w:rsidR="006016C5" w:rsidRPr="00AA4244" w:rsidRDefault="006016C5" w:rsidP="00930366">
            <w:pPr>
              <w:pStyle w:val="Tabletext9pt"/>
              <w:keepNext w:val="0"/>
              <w:keepLines w:val="0"/>
              <w:rPr>
                <w:rFonts w:ascii="Segoe UI" w:hAnsi="Segoe UI" w:cs="Segoe UI"/>
                <w:bCs/>
                <w:sz w:val="20"/>
                <w:szCs w:val="20"/>
              </w:rPr>
            </w:pPr>
            <w:r w:rsidRPr="00AA4244">
              <w:rPr>
                <w:rFonts w:ascii="Segoe UI" w:hAnsi="Segoe UI" w:cs="Segoe UI"/>
                <w:bCs/>
                <w:sz w:val="20"/>
                <w:szCs w:val="20"/>
              </w:rPr>
              <w:t>Clinical guidelines</w:t>
            </w:r>
          </w:p>
        </w:tc>
        <w:tc>
          <w:tcPr>
            <w:tcW w:w="497" w:type="pct"/>
          </w:tcPr>
          <w:p w14:paraId="4D249549" w14:textId="5BE51593" w:rsidR="0029361D" w:rsidRPr="00AA4244" w:rsidRDefault="0029361D" w:rsidP="00930366">
            <w:pPr>
              <w:pStyle w:val="Tabletext9pt"/>
              <w:keepNext w:val="0"/>
              <w:keepLines w:val="0"/>
              <w:rPr>
                <w:rFonts w:ascii="Segoe UI" w:hAnsi="Segoe UI" w:cs="Segoe UI"/>
                <w:sz w:val="20"/>
                <w:szCs w:val="20"/>
              </w:rPr>
            </w:pPr>
            <w:r w:rsidRPr="00AA4244">
              <w:rPr>
                <w:rFonts w:ascii="Segoe UI" w:hAnsi="Segoe UI" w:cs="Segoe UI"/>
                <w:sz w:val="20"/>
                <w:szCs w:val="20"/>
              </w:rPr>
              <w:t>Hendriks, 2023</w:t>
            </w:r>
          </w:p>
        </w:tc>
        <w:tc>
          <w:tcPr>
            <w:tcW w:w="846" w:type="pct"/>
          </w:tcPr>
          <w:p w14:paraId="428BE1B9" w14:textId="2C479270" w:rsidR="006016C5" w:rsidRPr="00AA4244" w:rsidRDefault="0029361D" w:rsidP="00930366">
            <w:pPr>
              <w:pStyle w:val="Tabletext9pt"/>
              <w:keepNext w:val="0"/>
              <w:keepLines w:val="0"/>
              <w:rPr>
                <w:rFonts w:ascii="Segoe UI" w:hAnsi="Segoe UI" w:cs="Segoe UI"/>
                <w:bCs/>
                <w:sz w:val="20"/>
                <w:szCs w:val="20"/>
              </w:rPr>
            </w:pPr>
            <w:r w:rsidRPr="00AA4244">
              <w:rPr>
                <w:rFonts w:ascii="Segoe UI" w:hAnsi="Segoe UI" w:cs="Segoe UI"/>
                <w:sz w:val="20"/>
                <w:szCs w:val="20"/>
              </w:rPr>
              <w:t>Oncogene-addicted metastatic non-small cell lung cancer: ESMO Clinical Practice Guideline for diagnosis, treatment and follow-</w:t>
            </w:r>
            <w:r w:rsidR="006016C5" w:rsidRPr="00AA4244">
              <w:rPr>
                <w:rFonts w:ascii="Segoe UI" w:hAnsi="Segoe UI" w:cs="Segoe UI"/>
                <w:bCs/>
                <w:sz w:val="20"/>
                <w:szCs w:val="20"/>
              </w:rPr>
              <w:t>up</w:t>
            </w:r>
          </w:p>
        </w:tc>
        <w:tc>
          <w:tcPr>
            <w:tcW w:w="1591" w:type="pct"/>
          </w:tcPr>
          <w:p w14:paraId="0B5F41BD" w14:textId="5A474F5F" w:rsidR="006016C5" w:rsidRPr="00AA4244" w:rsidRDefault="006016C5" w:rsidP="00930366">
            <w:pPr>
              <w:pStyle w:val="Tabletext9pt"/>
              <w:keepNext w:val="0"/>
              <w:keepLines w:val="0"/>
              <w:rPr>
                <w:rFonts w:ascii="Segoe UI" w:hAnsi="Segoe UI" w:cs="Segoe UI"/>
                <w:bCs/>
                <w:sz w:val="20"/>
                <w:szCs w:val="20"/>
              </w:rPr>
            </w:pPr>
            <w:r w:rsidRPr="00AA4244">
              <w:rPr>
                <w:rFonts w:ascii="Segoe UI" w:hAnsi="Segoe UI" w:cs="Segoe UI"/>
                <w:bCs/>
                <w:sz w:val="20"/>
                <w:szCs w:val="20"/>
              </w:rPr>
              <w:t xml:space="preserve">cfDNA can be used to test for oncogenic drivers and resistance mutations. Patients with a negative cfDNA blood test still require tissue biopsy. Genomic analysis by NGS (tissue, or cfDNA followed by tissue if no target is found with cfDNA) </w:t>
            </w:r>
            <w:r w:rsidR="00E07D37">
              <w:rPr>
                <w:rFonts w:ascii="Segoe UI" w:hAnsi="Segoe UI" w:cs="Segoe UI"/>
                <w:bCs/>
                <w:sz w:val="20"/>
                <w:szCs w:val="20"/>
              </w:rPr>
              <w:t xml:space="preserve">should be </w:t>
            </w:r>
            <w:r w:rsidRPr="00AA4244">
              <w:rPr>
                <w:rFonts w:ascii="Segoe UI" w:hAnsi="Segoe UI" w:cs="Segoe UI"/>
                <w:bCs/>
                <w:sz w:val="20"/>
                <w:szCs w:val="20"/>
              </w:rPr>
              <w:t>made available to a patient who develops resistance to EGFR-</w:t>
            </w:r>
            <w:r w:rsidR="0029361D" w:rsidRPr="00AA4244">
              <w:rPr>
                <w:rFonts w:ascii="Segoe UI" w:hAnsi="Segoe UI" w:cs="Segoe UI"/>
                <w:sz w:val="20"/>
                <w:szCs w:val="20"/>
              </w:rPr>
              <w:t>TKI</w:t>
            </w:r>
          </w:p>
        </w:tc>
        <w:tc>
          <w:tcPr>
            <w:tcW w:w="850" w:type="pct"/>
          </w:tcPr>
          <w:p w14:paraId="6069A6BB" w14:textId="0BACF9C3" w:rsidR="006016C5" w:rsidRPr="00AA4244" w:rsidRDefault="006016C5" w:rsidP="00930366">
            <w:pPr>
              <w:pStyle w:val="Tabletext9pt"/>
              <w:keepNext w:val="0"/>
              <w:keepLines w:val="0"/>
              <w:rPr>
                <w:rFonts w:ascii="Segoe UI" w:hAnsi="Segoe UI" w:cs="Segoe UI"/>
                <w:bCs/>
                <w:sz w:val="20"/>
                <w:szCs w:val="20"/>
              </w:rPr>
            </w:pPr>
            <w:hyperlink r:id="rId19" w:history="1">
              <w:r w:rsidRPr="00AA4244">
                <w:rPr>
                  <w:rStyle w:val="Hyperlink"/>
                  <w:rFonts w:ascii="Segoe UI" w:hAnsi="Segoe UI" w:cs="Segoe UI"/>
                  <w:sz w:val="20"/>
                  <w:szCs w:val="20"/>
                </w:rPr>
                <w:t>https://www.annalsofoncology.org/article/S0923-7534(22)04781-0/fulltext</w:t>
              </w:r>
            </w:hyperlink>
            <w:r w:rsidRPr="00AA4244">
              <w:rPr>
                <w:rFonts w:ascii="Segoe UI" w:hAnsi="Segoe UI" w:cs="Segoe UI"/>
                <w:sz w:val="20"/>
                <w:szCs w:val="20"/>
              </w:rPr>
              <w:t xml:space="preserve"> </w:t>
            </w:r>
          </w:p>
        </w:tc>
        <w:tc>
          <w:tcPr>
            <w:tcW w:w="472" w:type="pct"/>
          </w:tcPr>
          <w:p w14:paraId="502E412E" w14:textId="02A23D3C" w:rsidR="006016C5" w:rsidRPr="00AA4244" w:rsidRDefault="006016C5" w:rsidP="00930366">
            <w:pPr>
              <w:pStyle w:val="Tabletext9pt"/>
              <w:keepNext w:val="0"/>
              <w:keepLines w:val="0"/>
              <w:rPr>
                <w:rFonts w:ascii="Segoe UI" w:hAnsi="Segoe UI" w:cs="Segoe UI"/>
                <w:bCs/>
                <w:sz w:val="20"/>
                <w:szCs w:val="20"/>
              </w:rPr>
            </w:pPr>
            <w:r w:rsidRPr="00AA4244">
              <w:rPr>
                <w:rFonts w:ascii="Segoe UI" w:hAnsi="Segoe UI" w:cs="Segoe UI"/>
                <w:bCs/>
                <w:sz w:val="20"/>
                <w:szCs w:val="20"/>
              </w:rPr>
              <w:t>24/01/2023</w:t>
            </w:r>
          </w:p>
        </w:tc>
      </w:tr>
      <w:tr w:rsidR="00FF0E8C" w:rsidRPr="0030566C" w14:paraId="709ECFCA" w14:textId="77777777" w:rsidTr="003D4461">
        <w:trPr>
          <w:cantSplit/>
        </w:trPr>
        <w:tc>
          <w:tcPr>
            <w:tcW w:w="197" w:type="pct"/>
          </w:tcPr>
          <w:p w14:paraId="77D8CD03" w14:textId="1386531C" w:rsidR="006016C5" w:rsidRPr="00AA4244" w:rsidRDefault="0029361D" w:rsidP="00930366">
            <w:pPr>
              <w:pStyle w:val="Tabletext9pt"/>
              <w:keepNext w:val="0"/>
              <w:keepLines w:val="0"/>
              <w:rPr>
                <w:rFonts w:ascii="Segoe UI" w:hAnsi="Segoe UI" w:cs="Segoe UI"/>
                <w:sz w:val="20"/>
                <w:szCs w:val="20"/>
              </w:rPr>
            </w:pPr>
            <w:r w:rsidRPr="00AA4244">
              <w:rPr>
                <w:rFonts w:ascii="Segoe UI" w:hAnsi="Segoe UI" w:cs="Segoe UI"/>
                <w:sz w:val="20"/>
                <w:szCs w:val="20"/>
              </w:rPr>
              <w:lastRenderedPageBreak/>
              <w:t xml:space="preserve"> </w:t>
            </w:r>
            <w:r w:rsidR="006016C5" w:rsidRPr="00AA4244">
              <w:rPr>
                <w:rFonts w:ascii="Segoe UI" w:hAnsi="Segoe UI" w:cs="Segoe UI"/>
                <w:sz w:val="20"/>
                <w:szCs w:val="20"/>
              </w:rPr>
              <w:t>4</w:t>
            </w:r>
          </w:p>
        </w:tc>
        <w:tc>
          <w:tcPr>
            <w:tcW w:w="547" w:type="pct"/>
          </w:tcPr>
          <w:p w14:paraId="533DF4FC" w14:textId="5FCA105A" w:rsidR="006016C5" w:rsidRPr="00AA4244" w:rsidRDefault="0029361D" w:rsidP="00930366">
            <w:pPr>
              <w:pStyle w:val="Tabletext9pt"/>
              <w:keepNext w:val="0"/>
              <w:keepLines w:val="0"/>
              <w:rPr>
                <w:rFonts w:ascii="Segoe UI" w:hAnsi="Segoe UI" w:cs="Segoe UI"/>
                <w:bCs/>
                <w:sz w:val="20"/>
                <w:szCs w:val="20"/>
              </w:rPr>
            </w:pPr>
            <w:r w:rsidRPr="00AA4244">
              <w:rPr>
                <w:rFonts w:ascii="Segoe UI" w:hAnsi="Segoe UI" w:cs="Segoe UI"/>
                <w:sz w:val="20"/>
                <w:szCs w:val="20"/>
              </w:rPr>
              <w:t>International prospective cohort study (yield</w:t>
            </w:r>
            <w:r w:rsidR="00CF0A12" w:rsidRPr="00AA4244">
              <w:rPr>
                <w:rFonts w:ascii="Segoe UI" w:hAnsi="Segoe UI" w:cs="Segoe UI"/>
                <w:sz w:val="20"/>
                <w:szCs w:val="20"/>
              </w:rPr>
              <w:t xml:space="preserve">; </w:t>
            </w:r>
            <w:r w:rsidRPr="00AA4244">
              <w:rPr>
                <w:rFonts w:ascii="Segoe UI" w:hAnsi="Segoe UI" w:cs="Segoe UI"/>
                <w:sz w:val="20"/>
                <w:szCs w:val="20"/>
              </w:rPr>
              <w:t>longitudinal accuracy)</w:t>
            </w:r>
            <w:r w:rsidR="00032DEC" w:rsidRPr="00AA4244" w:rsidDel="00854DCB">
              <w:rPr>
                <w:rFonts w:ascii="Segoe UI" w:hAnsi="Segoe UI" w:cs="Segoe UI"/>
                <w:bCs/>
                <w:sz w:val="20"/>
                <w:szCs w:val="20"/>
              </w:rPr>
              <w:t xml:space="preserve"> </w:t>
            </w:r>
          </w:p>
        </w:tc>
        <w:tc>
          <w:tcPr>
            <w:tcW w:w="497" w:type="pct"/>
          </w:tcPr>
          <w:p w14:paraId="2CB0E84F" w14:textId="42DFE40B" w:rsidR="0029361D" w:rsidRPr="00AA4244" w:rsidRDefault="0029361D" w:rsidP="00930366">
            <w:pPr>
              <w:pStyle w:val="Tabletext9pt"/>
              <w:keepNext w:val="0"/>
              <w:keepLines w:val="0"/>
              <w:rPr>
                <w:rFonts w:ascii="Segoe UI" w:hAnsi="Segoe UI" w:cs="Segoe UI"/>
                <w:sz w:val="20"/>
                <w:szCs w:val="20"/>
              </w:rPr>
            </w:pPr>
            <w:r w:rsidRPr="00AA4244">
              <w:rPr>
                <w:rFonts w:ascii="Segoe UI" w:hAnsi="Segoe UI" w:cs="Segoe UI"/>
                <w:sz w:val="20"/>
                <w:szCs w:val="20"/>
              </w:rPr>
              <w:t>Jee, 2022</w:t>
            </w:r>
          </w:p>
        </w:tc>
        <w:tc>
          <w:tcPr>
            <w:tcW w:w="846" w:type="pct"/>
          </w:tcPr>
          <w:p w14:paraId="0AEC3BFF" w14:textId="2E660482" w:rsidR="006016C5" w:rsidRPr="00AA4244" w:rsidRDefault="0029361D" w:rsidP="00930366">
            <w:pPr>
              <w:pStyle w:val="Tabletext9pt"/>
              <w:keepNext w:val="0"/>
              <w:keepLines w:val="0"/>
              <w:rPr>
                <w:rFonts w:ascii="Segoe UI" w:hAnsi="Segoe UI" w:cs="Segoe UI"/>
                <w:bCs/>
                <w:sz w:val="20"/>
                <w:szCs w:val="20"/>
              </w:rPr>
            </w:pPr>
            <w:r w:rsidRPr="00AA4244">
              <w:rPr>
                <w:rFonts w:ascii="Segoe UI" w:hAnsi="Segoe UI" w:cs="Segoe UI"/>
                <w:sz w:val="20"/>
                <w:szCs w:val="20"/>
              </w:rPr>
              <w:t xml:space="preserve">Overall survival with circulating </w:t>
            </w:r>
            <w:proofErr w:type="spellStart"/>
            <w:r w:rsidRPr="00AA4244">
              <w:rPr>
                <w:rFonts w:ascii="Segoe UI" w:hAnsi="Segoe UI" w:cs="Segoe UI"/>
                <w:sz w:val="20"/>
                <w:szCs w:val="20"/>
              </w:rPr>
              <w:t>tumor</w:t>
            </w:r>
            <w:proofErr w:type="spellEnd"/>
            <w:r w:rsidRPr="00AA4244">
              <w:rPr>
                <w:rFonts w:ascii="Segoe UI" w:hAnsi="Segoe UI" w:cs="Segoe UI"/>
                <w:sz w:val="20"/>
                <w:szCs w:val="20"/>
              </w:rPr>
              <w:t xml:space="preserve"> DNA-guided therapy in advanced non-small cell lung </w:t>
            </w:r>
            <w:r w:rsidR="006016C5" w:rsidRPr="00AA4244">
              <w:rPr>
                <w:rFonts w:ascii="Segoe UI" w:hAnsi="Segoe UI" w:cs="Segoe UI"/>
                <w:bCs/>
                <w:sz w:val="20"/>
                <w:szCs w:val="20"/>
              </w:rPr>
              <w:t>cancer</w:t>
            </w:r>
          </w:p>
        </w:tc>
        <w:tc>
          <w:tcPr>
            <w:tcW w:w="1591" w:type="pct"/>
          </w:tcPr>
          <w:p w14:paraId="7E329861" w14:textId="77777777" w:rsidR="0029361D" w:rsidRPr="00AA4244" w:rsidRDefault="0029361D" w:rsidP="00930366">
            <w:pPr>
              <w:pStyle w:val="Tabletext9pt"/>
              <w:keepNext w:val="0"/>
              <w:keepLines w:val="0"/>
              <w:rPr>
                <w:rFonts w:ascii="Segoe UI" w:hAnsi="Segoe UI" w:cs="Segoe UI"/>
                <w:sz w:val="20"/>
                <w:szCs w:val="20"/>
              </w:rPr>
            </w:pPr>
            <w:r w:rsidRPr="00AA4244">
              <w:rPr>
                <w:rFonts w:ascii="Segoe UI" w:hAnsi="Segoe UI" w:cs="Segoe UI"/>
                <w:sz w:val="20"/>
                <w:szCs w:val="20"/>
              </w:rPr>
              <w:t>(N=1,127)</w:t>
            </w:r>
          </w:p>
          <w:p w14:paraId="09A9327B" w14:textId="19EFB350" w:rsidR="006016C5" w:rsidRPr="00AA4244" w:rsidRDefault="0029361D" w:rsidP="00930366">
            <w:pPr>
              <w:pStyle w:val="Tabletext9pt"/>
              <w:keepNext w:val="0"/>
              <w:keepLines w:val="0"/>
              <w:rPr>
                <w:rFonts w:ascii="Segoe UI" w:hAnsi="Segoe UI" w:cs="Segoe UI"/>
                <w:bCs/>
                <w:sz w:val="20"/>
                <w:szCs w:val="20"/>
              </w:rPr>
            </w:pPr>
            <w:r w:rsidRPr="00AA4244">
              <w:rPr>
                <w:rFonts w:ascii="Segoe UI" w:hAnsi="Segoe UI" w:cs="Segoe UI"/>
                <w:sz w:val="20"/>
                <w:szCs w:val="20"/>
              </w:rPr>
              <w:t xml:space="preserve">Among the 722 (64%) patients with detectable </w:t>
            </w:r>
            <w:proofErr w:type="spellStart"/>
            <w:r w:rsidRPr="00AA4244">
              <w:rPr>
                <w:rFonts w:ascii="Segoe UI" w:hAnsi="Segoe UI" w:cs="Segoe UI"/>
                <w:sz w:val="20"/>
                <w:szCs w:val="20"/>
              </w:rPr>
              <w:t>ctDNA</w:t>
            </w:r>
            <w:proofErr w:type="spellEnd"/>
            <w:r w:rsidRPr="00AA4244">
              <w:rPr>
                <w:rFonts w:ascii="Segoe UI" w:hAnsi="Segoe UI" w:cs="Segoe UI"/>
                <w:sz w:val="20"/>
                <w:szCs w:val="20"/>
              </w:rPr>
              <w:t xml:space="preserve">, 255 (23%) matched to targeted therapy by </w:t>
            </w:r>
            <w:proofErr w:type="spellStart"/>
            <w:r w:rsidRPr="00AA4244">
              <w:rPr>
                <w:rFonts w:ascii="Segoe UI" w:hAnsi="Segoe UI" w:cs="Segoe UI"/>
                <w:sz w:val="20"/>
                <w:szCs w:val="20"/>
              </w:rPr>
              <w:t>ctDNA</w:t>
            </w:r>
            <w:proofErr w:type="spellEnd"/>
            <w:r w:rsidRPr="00AA4244">
              <w:rPr>
                <w:rFonts w:ascii="Segoe UI" w:hAnsi="Segoe UI" w:cs="Segoe UI"/>
                <w:sz w:val="20"/>
                <w:szCs w:val="20"/>
              </w:rPr>
              <w:t xml:space="preserve"> sequencing had longer survival than those not treated with targeted therapy (HR, 0.63; 95% CI, 0.52-0.76; P &lt; 0.001). Genomic alterations in </w:t>
            </w:r>
            <w:proofErr w:type="spellStart"/>
            <w:r w:rsidRPr="00AA4244">
              <w:rPr>
                <w:rFonts w:ascii="Segoe UI" w:hAnsi="Segoe UI" w:cs="Segoe UI"/>
                <w:sz w:val="20"/>
                <w:szCs w:val="20"/>
              </w:rPr>
              <w:t>ctDNA</w:t>
            </w:r>
            <w:proofErr w:type="spellEnd"/>
            <w:r w:rsidRPr="00AA4244">
              <w:rPr>
                <w:rFonts w:ascii="Segoe UI" w:hAnsi="Segoe UI" w:cs="Segoe UI"/>
                <w:sz w:val="20"/>
                <w:szCs w:val="20"/>
              </w:rPr>
              <w:t xml:space="preserve"> not detected by time-matched tissue sequencing were found in 25% of the patients</w:t>
            </w:r>
          </w:p>
        </w:tc>
        <w:tc>
          <w:tcPr>
            <w:tcW w:w="850" w:type="pct"/>
          </w:tcPr>
          <w:p w14:paraId="6227F2F4" w14:textId="37508407" w:rsidR="006016C5" w:rsidRPr="00AA4244" w:rsidRDefault="006016C5" w:rsidP="00930366">
            <w:pPr>
              <w:pStyle w:val="Tabletext9pt"/>
              <w:keepNext w:val="0"/>
              <w:keepLines w:val="0"/>
              <w:rPr>
                <w:rFonts w:ascii="Segoe UI" w:hAnsi="Segoe UI" w:cs="Segoe UI"/>
                <w:bCs/>
                <w:sz w:val="20"/>
                <w:szCs w:val="20"/>
              </w:rPr>
            </w:pPr>
            <w:hyperlink r:id="rId20" w:history="1">
              <w:r w:rsidRPr="00AA4244">
                <w:rPr>
                  <w:rStyle w:val="Hyperlink"/>
                  <w:rFonts w:ascii="Segoe UI" w:hAnsi="Segoe UI" w:cs="Segoe UI"/>
                  <w:sz w:val="20"/>
                  <w:szCs w:val="20"/>
                </w:rPr>
                <w:t>https://pubmed.ncbi.nlm.nih.gov/36357680/</w:t>
              </w:r>
            </w:hyperlink>
            <w:r w:rsidRPr="00AA4244">
              <w:rPr>
                <w:rFonts w:ascii="Segoe UI" w:hAnsi="Segoe UI" w:cs="Segoe UI"/>
                <w:sz w:val="20"/>
                <w:szCs w:val="20"/>
              </w:rPr>
              <w:t xml:space="preserve"> </w:t>
            </w:r>
          </w:p>
        </w:tc>
        <w:tc>
          <w:tcPr>
            <w:tcW w:w="472" w:type="pct"/>
          </w:tcPr>
          <w:p w14:paraId="31A06065" w14:textId="40B7FDE7" w:rsidR="006016C5" w:rsidRPr="00AA4244" w:rsidRDefault="006016C5" w:rsidP="00930366">
            <w:pPr>
              <w:pStyle w:val="Tabletext9pt"/>
              <w:keepNext w:val="0"/>
              <w:keepLines w:val="0"/>
              <w:rPr>
                <w:rFonts w:ascii="Segoe UI" w:hAnsi="Segoe UI" w:cs="Segoe UI"/>
                <w:bCs/>
                <w:sz w:val="20"/>
                <w:szCs w:val="20"/>
              </w:rPr>
            </w:pPr>
            <w:r w:rsidRPr="00AA4244">
              <w:rPr>
                <w:rFonts w:ascii="Segoe UI" w:hAnsi="Segoe UI" w:cs="Segoe UI"/>
                <w:bCs/>
                <w:sz w:val="20"/>
                <w:szCs w:val="20"/>
              </w:rPr>
              <w:t>November 2022</w:t>
            </w:r>
          </w:p>
        </w:tc>
      </w:tr>
      <w:tr w:rsidR="00FF0E8C" w:rsidRPr="0030566C" w14:paraId="3621CAA6" w14:textId="77777777" w:rsidTr="003D4461">
        <w:trPr>
          <w:cantSplit/>
        </w:trPr>
        <w:tc>
          <w:tcPr>
            <w:tcW w:w="197" w:type="pct"/>
          </w:tcPr>
          <w:p w14:paraId="17967511" w14:textId="7121EE5F" w:rsidR="006016C5" w:rsidRPr="00AA4244" w:rsidRDefault="006016C5" w:rsidP="00930366">
            <w:pPr>
              <w:pStyle w:val="Tabletext9pt"/>
              <w:keepNext w:val="0"/>
              <w:keepLines w:val="0"/>
              <w:rPr>
                <w:rFonts w:ascii="Segoe UI" w:hAnsi="Segoe UI" w:cs="Segoe UI"/>
                <w:sz w:val="20"/>
                <w:szCs w:val="20"/>
              </w:rPr>
            </w:pPr>
            <w:r w:rsidRPr="00AA4244">
              <w:rPr>
                <w:rFonts w:ascii="Segoe UI" w:hAnsi="Segoe UI" w:cs="Segoe UI"/>
                <w:sz w:val="20"/>
                <w:szCs w:val="20"/>
              </w:rPr>
              <w:t>5</w:t>
            </w:r>
          </w:p>
        </w:tc>
        <w:tc>
          <w:tcPr>
            <w:tcW w:w="547" w:type="pct"/>
          </w:tcPr>
          <w:p w14:paraId="0215CA3F" w14:textId="6E8E69E6" w:rsidR="006016C5" w:rsidRPr="00AA4244" w:rsidRDefault="0029361D" w:rsidP="00930366">
            <w:pPr>
              <w:pStyle w:val="Tabletext9pt"/>
              <w:keepNext w:val="0"/>
              <w:keepLines w:val="0"/>
              <w:rPr>
                <w:rFonts w:ascii="Segoe UI" w:hAnsi="Segoe UI" w:cs="Segoe UI"/>
                <w:bCs/>
                <w:sz w:val="20"/>
                <w:szCs w:val="20"/>
              </w:rPr>
            </w:pPr>
            <w:r w:rsidRPr="00AA4244">
              <w:rPr>
                <w:rFonts w:ascii="Segoe UI" w:hAnsi="Segoe UI" w:cs="Segoe UI"/>
                <w:sz w:val="20"/>
                <w:szCs w:val="20"/>
              </w:rPr>
              <w:t>Retrospective cohort study from one database (diagnostic accuracy</w:t>
            </w:r>
            <w:r w:rsidR="00CF0A12" w:rsidRPr="00AA4244">
              <w:rPr>
                <w:rFonts w:ascii="Segoe UI" w:hAnsi="Segoe UI" w:cs="Segoe UI"/>
                <w:sz w:val="20"/>
                <w:szCs w:val="20"/>
              </w:rPr>
              <w:t xml:space="preserve">; </w:t>
            </w:r>
            <w:r w:rsidRPr="00AA4244">
              <w:rPr>
                <w:rFonts w:ascii="Segoe UI" w:hAnsi="Segoe UI" w:cs="Segoe UI"/>
                <w:sz w:val="20"/>
                <w:szCs w:val="20"/>
              </w:rPr>
              <w:t>longitudinal accuracy)</w:t>
            </w:r>
          </w:p>
        </w:tc>
        <w:tc>
          <w:tcPr>
            <w:tcW w:w="497" w:type="pct"/>
          </w:tcPr>
          <w:p w14:paraId="12BCCC45" w14:textId="571262D7" w:rsidR="0029361D" w:rsidRPr="00AA4244" w:rsidRDefault="0029361D" w:rsidP="00930366">
            <w:pPr>
              <w:pStyle w:val="Tabletext9pt"/>
              <w:keepNext w:val="0"/>
              <w:keepLines w:val="0"/>
              <w:rPr>
                <w:rFonts w:ascii="Segoe UI" w:hAnsi="Segoe UI" w:cs="Segoe UI"/>
                <w:sz w:val="20"/>
                <w:szCs w:val="20"/>
              </w:rPr>
            </w:pPr>
            <w:r w:rsidRPr="00AA4244">
              <w:rPr>
                <w:rFonts w:ascii="Segoe UI" w:hAnsi="Segoe UI" w:cs="Segoe UI"/>
                <w:sz w:val="20"/>
                <w:szCs w:val="20"/>
              </w:rPr>
              <w:t>Tran, 2021</w:t>
            </w:r>
          </w:p>
        </w:tc>
        <w:tc>
          <w:tcPr>
            <w:tcW w:w="846" w:type="pct"/>
          </w:tcPr>
          <w:p w14:paraId="18FC87CA" w14:textId="6DAB9220" w:rsidR="006016C5" w:rsidRPr="00AA4244" w:rsidRDefault="0029361D" w:rsidP="00930366">
            <w:pPr>
              <w:pStyle w:val="Tabletext9pt"/>
              <w:keepNext w:val="0"/>
              <w:keepLines w:val="0"/>
              <w:rPr>
                <w:rFonts w:ascii="Segoe UI" w:hAnsi="Segoe UI" w:cs="Segoe UI"/>
                <w:bCs/>
                <w:sz w:val="20"/>
                <w:szCs w:val="20"/>
              </w:rPr>
            </w:pPr>
            <w:r w:rsidRPr="00AA4244">
              <w:rPr>
                <w:rFonts w:ascii="Segoe UI" w:hAnsi="Segoe UI" w:cs="Segoe UI"/>
                <w:sz w:val="20"/>
                <w:szCs w:val="20"/>
              </w:rPr>
              <w:t xml:space="preserve">Clinical outcomes in non-small-cell lung cancer patients treated with </w:t>
            </w:r>
            <w:r w:rsidRPr="00AA4244">
              <w:rPr>
                <w:rFonts w:ascii="Segoe UI" w:hAnsi="Segoe UI" w:cs="Segoe UI"/>
                <w:i/>
                <w:iCs/>
                <w:sz w:val="20"/>
                <w:szCs w:val="20"/>
              </w:rPr>
              <w:t>EGFR</w:t>
            </w:r>
            <w:r w:rsidRPr="00AA4244">
              <w:rPr>
                <w:rFonts w:ascii="Segoe UI" w:hAnsi="Segoe UI" w:cs="Segoe UI"/>
                <w:sz w:val="20"/>
                <w:szCs w:val="20"/>
              </w:rPr>
              <w:t xml:space="preserve">-tyrosine kinase inhibitors and other targeted therapies based on </w:t>
            </w:r>
            <w:proofErr w:type="spellStart"/>
            <w:r w:rsidRPr="00AA4244">
              <w:rPr>
                <w:rFonts w:ascii="Segoe UI" w:hAnsi="Segoe UI" w:cs="Segoe UI"/>
                <w:sz w:val="20"/>
                <w:szCs w:val="20"/>
              </w:rPr>
              <w:t>tumor</w:t>
            </w:r>
            <w:proofErr w:type="spellEnd"/>
            <w:r w:rsidRPr="00AA4244">
              <w:rPr>
                <w:rFonts w:ascii="Segoe UI" w:hAnsi="Segoe UI" w:cs="Segoe UI"/>
                <w:sz w:val="20"/>
                <w:szCs w:val="20"/>
              </w:rPr>
              <w:t xml:space="preserve"> versus plasma genomic profiling</w:t>
            </w:r>
          </w:p>
        </w:tc>
        <w:tc>
          <w:tcPr>
            <w:tcW w:w="1591" w:type="pct"/>
          </w:tcPr>
          <w:p w14:paraId="2AF20D01" w14:textId="36925BE2" w:rsidR="006016C5" w:rsidRPr="00AA4244" w:rsidRDefault="0029361D" w:rsidP="00930366">
            <w:pPr>
              <w:pStyle w:val="Tabletext9pt"/>
              <w:keepNext w:val="0"/>
              <w:keepLines w:val="0"/>
              <w:rPr>
                <w:rFonts w:ascii="Segoe UI" w:hAnsi="Segoe UI" w:cs="Segoe UI"/>
                <w:bCs/>
                <w:sz w:val="20"/>
                <w:szCs w:val="20"/>
              </w:rPr>
            </w:pPr>
            <w:r w:rsidRPr="00AA4244">
              <w:rPr>
                <w:rFonts w:ascii="Segoe UI" w:hAnsi="Segoe UI" w:cs="Segoe UI"/>
                <w:sz w:val="20"/>
                <w:szCs w:val="20"/>
              </w:rPr>
              <w:t xml:space="preserve">(N=1971) In advanced NSCLC with either </w:t>
            </w:r>
            <w:proofErr w:type="spellStart"/>
            <w:r w:rsidRPr="00AA4244">
              <w:rPr>
                <w:rFonts w:ascii="Segoe UI" w:hAnsi="Segoe UI" w:cs="Segoe UI"/>
                <w:sz w:val="20"/>
                <w:szCs w:val="20"/>
              </w:rPr>
              <w:t>ctDNA</w:t>
            </w:r>
            <w:proofErr w:type="spellEnd"/>
            <w:r w:rsidRPr="00AA4244">
              <w:rPr>
                <w:rFonts w:ascii="Segoe UI" w:hAnsi="Segoe UI" w:cs="Segoe UI"/>
                <w:sz w:val="20"/>
                <w:szCs w:val="20"/>
              </w:rPr>
              <w:t xml:space="preserve"> or tissue NGS, there were no differences in progression-free survival with treatment based on tissue or </w:t>
            </w:r>
            <w:proofErr w:type="spellStart"/>
            <w:r w:rsidRPr="00AA4244">
              <w:rPr>
                <w:rFonts w:ascii="Segoe UI" w:hAnsi="Segoe UI" w:cs="Segoe UI"/>
                <w:sz w:val="20"/>
                <w:szCs w:val="20"/>
              </w:rPr>
              <w:t>ctDNA</w:t>
            </w:r>
            <w:proofErr w:type="spellEnd"/>
            <w:r w:rsidRPr="00AA4244">
              <w:rPr>
                <w:rFonts w:ascii="Segoe UI" w:hAnsi="Segoe UI" w:cs="Segoe UI"/>
                <w:sz w:val="20"/>
                <w:szCs w:val="20"/>
              </w:rPr>
              <w:t xml:space="preserve">. Concordance between tests &gt;97%, sensitivity of 91.7%, and specificity of 99.7%. </w:t>
            </w:r>
          </w:p>
        </w:tc>
        <w:tc>
          <w:tcPr>
            <w:tcW w:w="850" w:type="pct"/>
          </w:tcPr>
          <w:p w14:paraId="78D7EF90" w14:textId="75E79E05" w:rsidR="006016C5" w:rsidRPr="00AA4244" w:rsidRDefault="0029361D" w:rsidP="00930366">
            <w:pPr>
              <w:pStyle w:val="Tabletext9pt"/>
              <w:keepNext w:val="0"/>
              <w:keepLines w:val="0"/>
              <w:rPr>
                <w:rFonts w:ascii="Segoe UI" w:hAnsi="Segoe UI" w:cs="Segoe UI"/>
                <w:bCs/>
                <w:sz w:val="20"/>
                <w:szCs w:val="20"/>
              </w:rPr>
            </w:pPr>
            <w:hyperlink r:id="rId21" w:history="1">
              <w:r w:rsidRPr="00AA4244">
                <w:rPr>
                  <w:rStyle w:val="Hyperlink"/>
                  <w:rFonts w:ascii="Segoe UI" w:hAnsi="Segoe UI" w:cs="Segoe UI"/>
                  <w:sz w:val="20"/>
                  <w:szCs w:val="20"/>
                </w:rPr>
                <w:t>https://ascopubs.org/doi/10.1200/PO.20.00532</w:t>
              </w:r>
            </w:hyperlink>
            <w:r w:rsidRPr="00AA4244">
              <w:rPr>
                <w:rFonts w:ascii="Segoe UI" w:hAnsi="Segoe UI" w:cs="Segoe UI"/>
                <w:sz w:val="20"/>
                <w:szCs w:val="20"/>
              </w:rPr>
              <w:t xml:space="preserve"> </w:t>
            </w:r>
          </w:p>
        </w:tc>
        <w:tc>
          <w:tcPr>
            <w:tcW w:w="472" w:type="pct"/>
          </w:tcPr>
          <w:p w14:paraId="0F0E6412" w14:textId="2E9BEA38" w:rsidR="006016C5" w:rsidRPr="00AA4244" w:rsidRDefault="0029361D" w:rsidP="00930366">
            <w:pPr>
              <w:pStyle w:val="Tabletext9pt"/>
              <w:keepNext w:val="0"/>
              <w:keepLines w:val="0"/>
              <w:rPr>
                <w:rFonts w:ascii="Segoe UI" w:hAnsi="Segoe UI" w:cs="Segoe UI"/>
                <w:bCs/>
                <w:sz w:val="20"/>
                <w:szCs w:val="20"/>
              </w:rPr>
            </w:pPr>
            <w:r w:rsidRPr="00AA4244">
              <w:rPr>
                <w:rFonts w:ascii="Segoe UI" w:hAnsi="Segoe UI" w:cs="Segoe UI"/>
                <w:sz w:val="20"/>
                <w:szCs w:val="20"/>
              </w:rPr>
              <w:t>05/08/2021</w:t>
            </w:r>
          </w:p>
        </w:tc>
      </w:tr>
      <w:tr w:rsidR="00FF0E8C" w:rsidRPr="0030566C" w14:paraId="5CFAB1FB" w14:textId="77777777" w:rsidTr="003D4461">
        <w:trPr>
          <w:cantSplit/>
        </w:trPr>
        <w:tc>
          <w:tcPr>
            <w:tcW w:w="197" w:type="pct"/>
          </w:tcPr>
          <w:p w14:paraId="0F192402" w14:textId="55EC7688" w:rsidR="006016C5" w:rsidRPr="00AA4244" w:rsidRDefault="00C00478" w:rsidP="00930366">
            <w:pPr>
              <w:pStyle w:val="Tabletext9pt"/>
              <w:keepNext w:val="0"/>
              <w:keepLines w:val="0"/>
              <w:rPr>
                <w:rFonts w:ascii="Segoe UI" w:hAnsi="Segoe UI" w:cs="Segoe UI"/>
                <w:sz w:val="20"/>
                <w:szCs w:val="20"/>
              </w:rPr>
            </w:pPr>
            <w:r>
              <w:rPr>
                <w:rFonts w:ascii="Segoe UI" w:hAnsi="Segoe UI" w:cs="Segoe UI"/>
                <w:sz w:val="20"/>
                <w:szCs w:val="20"/>
              </w:rPr>
              <w:t>6</w:t>
            </w:r>
          </w:p>
        </w:tc>
        <w:tc>
          <w:tcPr>
            <w:tcW w:w="547" w:type="pct"/>
          </w:tcPr>
          <w:p w14:paraId="52872BCE" w14:textId="4771928A" w:rsidR="006016C5" w:rsidRPr="00AA4244" w:rsidRDefault="0029361D" w:rsidP="00930366">
            <w:pPr>
              <w:pStyle w:val="Tabletext9pt"/>
              <w:keepNext w:val="0"/>
              <w:keepLines w:val="0"/>
              <w:rPr>
                <w:rFonts w:ascii="Segoe UI" w:hAnsi="Segoe UI" w:cs="Segoe UI"/>
                <w:bCs/>
                <w:sz w:val="20"/>
                <w:szCs w:val="20"/>
              </w:rPr>
            </w:pPr>
            <w:r w:rsidRPr="00AA4244">
              <w:rPr>
                <w:rFonts w:ascii="Segoe UI" w:hAnsi="Segoe UI" w:cs="Segoe UI"/>
                <w:sz w:val="20"/>
                <w:szCs w:val="20"/>
              </w:rPr>
              <w:t>Single-centre cohort study (treatment allocation</w:t>
            </w:r>
            <w:r w:rsidR="00CF0A12" w:rsidRPr="00AA4244">
              <w:rPr>
                <w:rFonts w:ascii="Segoe UI" w:hAnsi="Segoe UI" w:cs="Segoe UI"/>
                <w:sz w:val="20"/>
                <w:szCs w:val="20"/>
              </w:rPr>
              <w:t xml:space="preserve">; </w:t>
            </w:r>
            <w:r w:rsidRPr="00AA4244">
              <w:rPr>
                <w:rFonts w:ascii="Segoe UI" w:hAnsi="Segoe UI" w:cs="Segoe UI"/>
                <w:sz w:val="20"/>
                <w:szCs w:val="20"/>
              </w:rPr>
              <w:t xml:space="preserve">yield) </w:t>
            </w:r>
          </w:p>
        </w:tc>
        <w:tc>
          <w:tcPr>
            <w:tcW w:w="497" w:type="pct"/>
          </w:tcPr>
          <w:p w14:paraId="6D7CDA3D" w14:textId="414676AC" w:rsidR="0029361D" w:rsidRPr="00AA4244" w:rsidRDefault="0029361D" w:rsidP="00930366">
            <w:pPr>
              <w:pStyle w:val="Tabletext9pt"/>
              <w:keepNext w:val="0"/>
              <w:keepLines w:val="0"/>
              <w:rPr>
                <w:rFonts w:ascii="Segoe UI" w:hAnsi="Segoe UI" w:cs="Segoe UI"/>
                <w:sz w:val="20"/>
                <w:szCs w:val="20"/>
              </w:rPr>
            </w:pPr>
            <w:r w:rsidRPr="00AA4244">
              <w:rPr>
                <w:rFonts w:ascii="Segoe UI" w:hAnsi="Segoe UI" w:cs="Segoe UI"/>
                <w:sz w:val="20"/>
                <w:szCs w:val="20"/>
              </w:rPr>
              <w:t>Aggarwal, 2019</w:t>
            </w:r>
          </w:p>
        </w:tc>
        <w:tc>
          <w:tcPr>
            <w:tcW w:w="846" w:type="pct"/>
          </w:tcPr>
          <w:p w14:paraId="26A857D4" w14:textId="13864566" w:rsidR="006016C5" w:rsidRPr="00AA4244" w:rsidRDefault="0029361D" w:rsidP="00930366">
            <w:pPr>
              <w:pStyle w:val="Tabletext9pt"/>
              <w:keepNext w:val="0"/>
              <w:keepLines w:val="0"/>
              <w:rPr>
                <w:rFonts w:ascii="Segoe UI" w:hAnsi="Segoe UI" w:cs="Segoe UI"/>
                <w:bCs/>
                <w:sz w:val="20"/>
                <w:szCs w:val="20"/>
              </w:rPr>
            </w:pPr>
            <w:r w:rsidRPr="00AA4244">
              <w:rPr>
                <w:rFonts w:ascii="Segoe UI" w:hAnsi="Segoe UI" w:cs="Segoe UI"/>
                <w:sz w:val="20"/>
                <w:szCs w:val="20"/>
              </w:rPr>
              <w:t xml:space="preserve">Clinical Implications of Plasma-Based Genotyping </w:t>
            </w:r>
            <w:proofErr w:type="gramStart"/>
            <w:r w:rsidRPr="00AA4244">
              <w:rPr>
                <w:rFonts w:ascii="Segoe UI" w:hAnsi="Segoe UI" w:cs="Segoe UI"/>
                <w:sz w:val="20"/>
                <w:szCs w:val="20"/>
              </w:rPr>
              <w:t>With</w:t>
            </w:r>
            <w:proofErr w:type="gramEnd"/>
            <w:r w:rsidRPr="00AA4244">
              <w:rPr>
                <w:rFonts w:ascii="Segoe UI" w:hAnsi="Segoe UI" w:cs="Segoe UI"/>
                <w:sz w:val="20"/>
                <w:szCs w:val="20"/>
              </w:rPr>
              <w:t xml:space="preserve"> the Delivery of Personalized Therapy in Metastatic Non-Small Cell Lung </w:t>
            </w:r>
            <w:r w:rsidR="006016C5" w:rsidRPr="00AA4244">
              <w:rPr>
                <w:rFonts w:ascii="Segoe UI" w:hAnsi="Segoe UI" w:cs="Segoe UI"/>
                <w:bCs/>
                <w:sz w:val="20"/>
                <w:szCs w:val="20"/>
              </w:rPr>
              <w:t>Cancer</w:t>
            </w:r>
          </w:p>
        </w:tc>
        <w:tc>
          <w:tcPr>
            <w:tcW w:w="1591" w:type="pct"/>
          </w:tcPr>
          <w:p w14:paraId="01388B7A" w14:textId="77777777" w:rsidR="0029361D" w:rsidRPr="00AA4244" w:rsidRDefault="0029361D" w:rsidP="00930366">
            <w:pPr>
              <w:pStyle w:val="Tabletext9pt"/>
              <w:keepNext w:val="0"/>
              <w:keepLines w:val="0"/>
              <w:rPr>
                <w:rFonts w:ascii="Segoe UI" w:hAnsi="Segoe UI" w:cs="Segoe UI"/>
                <w:sz w:val="20"/>
                <w:szCs w:val="20"/>
              </w:rPr>
            </w:pPr>
            <w:r w:rsidRPr="00AA4244">
              <w:rPr>
                <w:rFonts w:ascii="Segoe UI" w:hAnsi="Segoe UI" w:cs="Segoe UI"/>
                <w:sz w:val="20"/>
                <w:szCs w:val="20"/>
              </w:rPr>
              <w:t>N=220</w:t>
            </w:r>
          </w:p>
          <w:p w14:paraId="18688C41" w14:textId="645F9A56" w:rsidR="003103BF" w:rsidRPr="003103BF" w:rsidRDefault="003103BF" w:rsidP="003103BF">
            <w:pPr>
              <w:pStyle w:val="Tabletext9pt"/>
              <w:rPr>
                <w:rFonts w:ascii="Segoe UI" w:hAnsi="Segoe UI" w:cs="Segoe UI"/>
                <w:sz w:val="20"/>
                <w:szCs w:val="20"/>
              </w:rPr>
            </w:pPr>
            <w:r w:rsidRPr="003103BF">
              <w:rPr>
                <w:rFonts w:ascii="Segoe UI" w:hAnsi="Segoe UI" w:cs="Segoe UI"/>
                <w:sz w:val="20"/>
                <w:szCs w:val="20"/>
              </w:rPr>
              <w:t>Out of 94 patients who only received plasma NGS (tissue not ordered), 19 received targeted therapy (19/94=20%)</w:t>
            </w:r>
          </w:p>
          <w:p w14:paraId="205BF07D" w14:textId="7DD955C7" w:rsidR="006016C5" w:rsidRPr="00AA4244" w:rsidRDefault="003103BF" w:rsidP="00930366">
            <w:pPr>
              <w:pStyle w:val="Tabletext9pt"/>
              <w:keepNext w:val="0"/>
              <w:keepLines w:val="0"/>
              <w:rPr>
                <w:rFonts w:ascii="Segoe UI" w:hAnsi="Segoe UI" w:cs="Segoe UI"/>
                <w:bCs/>
                <w:sz w:val="20"/>
                <w:szCs w:val="20"/>
              </w:rPr>
            </w:pPr>
            <w:r w:rsidRPr="003103BF">
              <w:rPr>
                <w:rFonts w:ascii="Segoe UI" w:hAnsi="Segoe UI" w:cs="Segoe UI"/>
                <w:sz w:val="20"/>
                <w:szCs w:val="20"/>
              </w:rPr>
              <w:t>Of 101 patients who only received plasma NGS results (79 tissue failed/ 22 biopsy not possible), 31 received targeted therapy (18 from failed tissue, 3 from biopsy not possible) (31/101=31%)</w:t>
            </w:r>
          </w:p>
        </w:tc>
        <w:tc>
          <w:tcPr>
            <w:tcW w:w="850" w:type="pct"/>
          </w:tcPr>
          <w:p w14:paraId="0225BA64" w14:textId="63EC8DA7" w:rsidR="006016C5" w:rsidRPr="00AA4244" w:rsidRDefault="006016C5" w:rsidP="00930366">
            <w:pPr>
              <w:pStyle w:val="Tabletext9pt"/>
              <w:keepNext w:val="0"/>
              <w:keepLines w:val="0"/>
              <w:rPr>
                <w:rFonts w:ascii="Segoe UI" w:hAnsi="Segoe UI" w:cs="Segoe UI"/>
                <w:bCs/>
                <w:sz w:val="20"/>
                <w:szCs w:val="20"/>
              </w:rPr>
            </w:pPr>
            <w:hyperlink r:id="rId22" w:history="1">
              <w:r w:rsidRPr="00AA4244">
                <w:rPr>
                  <w:rStyle w:val="Hyperlink"/>
                  <w:rFonts w:ascii="Segoe UI" w:hAnsi="Segoe UI" w:cs="Segoe UI"/>
                  <w:sz w:val="20"/>
                  <w:szCs w:val="20"/>
                </w:rPr>
                <w:t>https://www.ncbi.nlm.nih.gov/pmc/articles/PMC6396811/</w:t>
              </w:r>
            </w:hyperlink>
            <w:r w:rsidRPr="00AA4244">
              <w:rPr>
                <w:rFonts w:ascii="Segoe UI" w:hAnsi="Segoe UI" w:cs="Segoe UI"/>
                <w:sz w:val="20"/>
                <w:szCs w:val="20"/>
              </w:rPr>
              <w:t xml:space="preserve"> </w:t>
            </w:r>
          </w:p>
        </w:tc>
        <w:tc>
          <w:tcPr>
            <w:tcW w:w="472" w:type="pct"/>
          </w:tcPr>
          <w:p w14:paraId="7C6C2CAC" w14:textId="6E2B50AA" w:rsidR="006016C5" w:rsidRPr="00AA4244" w:rsidRDefault="006016C5" w:rsidP="00930366">
            <w:pPr>
              <w:pStyle w:val="Tabletext9pt"/>
              <w:keepNext w:val="0"/>
              <w:keepLines w:val="0"/>
              <w:rPr>
                <w:rFonts w:ascii="Segoe UI" w:hAnsi="Segoe UI" w:cs="Segoe UI"/>
                <w:bCs/>
                <w:sz w:val="20"/>
                <w:szCs w:val="20"/>
              </w:rPr>
            </w:pPr>
            <w:r w:rsidRPr="00AA4244">
              <w:rPr>
                <w:rFonts w:ascii="Segoe UI" w:hAnsi="Segoe UI" w:cs="Segoe UI"/>
                <w:bCs/>
                <w:sz w:val="20"/>
                <w:szCs w:val="20"/>
              </w:rPr>
              <w:t>11/10/2018</w:t>
            </w:r>
          </w:p>
        </w:tc>
      </w:tr>
      <w:tr w:rsidR="00FF0E8C" w:rsidRPr="0030566C" w14:paraId="6D81AF14" w14:textId="77777777" w:rsidTr="003D4461">
        <w:trPr>
          <w:cantSplit/>
        </w:trPr>
        <w:tc>
          <w:tcPr>
            <w:tcW w:w="197" w:type="pct"/>
          </w:tcPr>
          <w:p w14:paraId="188ABF88" w14:textId="78BCEE0B" w:rsidR="006016C5" w:rsidRPr="00AA4244" w:rsidRDefault="0029361D" w:rsidP="00930366">
            <w:pPr>
              <w:pStyle w:val="Tabletext9pt"/>
              <w:keepNext w:val="0"/>
              <w:keepLines w:val="0"/>
              <w:rPr>
                <w:rFonts w:ascii="Segoe UI" w:hAnsi="Segoe UI" w:cs="Segoe UI"/>
                <w:sz w:val="20"/>
                <w:szCs w:val="20"/>
              </w:rPr>
            </w:pPr>
            <w:r w:rsidRPr="00AA4244">
              <w:rPr>
                <w:rFonts w:ascii="Segoe UI" w:hAnsi="Segoe UI" w:cs="Segoe UI"/>
                <w:sz w:val="20"/>
                <w:szCs w:val="20"/>
              </w:rPr>
              <w:lastRenderedPageBreak/>
              <w:t xml:space="preserve"> </w:t>
            </w:r>
            <w:r w:rsidR="00C00478">
              <w:rPr>
                <w:rFonts w:ascii="Segoe UI" w:hAnsi="Segoe UI" w:cs="Segoe UI"/>
                <w:sz w:val="20"/>
                <w:szCs w:val="20"/>
              </w:rPr>
              <w:t>7</w:t>
            </w:r>
          </w:p>
        </w:tc>
        <w:tc>
          <w:tcPr>
            <w:tcW w:w="547" w:type="pct"/>
          </w:tcPr>
          <w:p w14:paraId="1DE2739D" w14:textId="0050A53E" w:rsidR="006016C5" w:rsidRPr="00AA4244" w:rsidRDefault="0029361D" w:rsidP="00930366">
            <w:pPr>
              <w:pStyle w:val="Tabletext9pt"/>
              <w:keepNext w:val="0"/>
              <w:keepLines w:val="0"/>
              <w:rPr>
                <w:rFonts w:ascii="Segoe UI" w:hAnsi="Segoe UI" w:cs="Segoe UI"/>
                <w:bCs/>
                <w:sz w:val="20"/>
                <w:szCs w:val="20"/>
              </w:rPr>
            </w:pPr>
            <w:r w:rsidRPr="00AA4244">
              <w:rPr>
                <w:rFonts w:ascii="Segoe UI" w:hAnsi="Segoe UI" w:cs="Segoe UI"/>
                <w:sz w:val="20"/>
                <w:szCs w:val="20"/>
              </w:rPr>
              <w:t xml:space="preserve">Prospective single-centre cohort study (diagnostic accuracy) </w:t>
            </w:r>
          </w:p>
        </w:tc>
        <w:tc>
          <w:tcPr>
            <w:tcW w:w="497" w:type="pct"/>
          </w:tcPr>
          <w:p w14:paraId="7F1A90BB" w14:textId="2017577F" w:rsidR="0029361D" w:rsidRPr="00AA4244" w:rsidRDefault="0029361D" w:rsidP="00930366">
            <w:pPr>
              <w:pStyle w:val="Tabletext9pt"/>
              <w:keepNext w:val="0"/>
              <w:keepLines w:val="0"/>
              <w:rPr>
                <w:rFonts w:ascii="Segoe UI" w:hAnsi="Segoe UI" w:cs="Segoe UI"/>
                <w:sz w:val="20"/>
                <w:szCs w:val="20"/>
              </w:rPr>
            </w:pPr>
            <w:r w:rsidRPr="00AA4244">
              <w:rPr>
                <w:rFonts w:ascii="Segoe UI" w:hAnsi="Segoe UI" w:cs="Segoe UI"/>
                <w:sz w:val="20"/>
                <w:szCs w:val="20"/>
              </w:rPr>
              <w:t xml:space="preserve">Fernandes, 2021 </w:t>
            </w:r>
          </w:p>
        </w:tc>
        <w:tc>
          <w:tcPr>
            <w:tcW w:w="846" w:type="pct"/>
          </w:tcPr>
          <w:p w14:paraId="137A1226" w14:textId="5F2FA7C3" w:rsidR="006016C5" w:rsidRPr="00AA4244" w:rsidRDefault="006016C5" w:rsidP="00930366">
            <w:pPr>
              <w:pStyle w:val="Tabletext9pt"/>
              <w:keepNext w:val="0"/>
              <w:keepLines w:val="0"/>
              <w:rPr>
                <w:rFonts w:ascii="Segoe UI" w:hAnsi="Segoe UI" w:cs="Segoe UI"/>
                <w:bCs/>
                <w:sz w:val="20"/>
                <w:szCs w:val="20"/>
              </w:rPr>
            </w:pPr>
            <w:r w:rsidRPr="00AA4244">
              <w:rPr>
                <w:rFonts w:ascii="Segoe UI" w:hAnsi="Segoe UI" w:cs="Segoe UI"/>
                <w:bCs/>
                <w:sz w:val="20"/>
                <w:szCs w:val="20"/>
              </w:rPr>
              <w:t>Clinical Application of Next-Generation Sequencing of Plasma Cell-Free DNA for Genotyping Untreated Advanced Non-Small Cell Lung Cancer</w:t>
            </w:r>
          </w:p>
        </w:tc>
        <w:tc>
          <w:tcPr>
            <w:tcW w:w="1591" w:type="pct"/>
          </w:tcPr>
          <w:p w14:paraId="02910FFC" w14:textId="77777777" w:rsidR="0029361D" w:rsidRPr="00AA4244" w:rsidRDefault="0029361D" w:rsidP="00930366">
            <w:pPr>
              <w:pStyle w:val="Tabletext9pt"/>
              <w:keepNext w:val="0"/>
              <w:keepLines w:val="0"/>
              <w:rPr>
                <w:rFonts w:ascii="Segoe UI" w:hAnsi="Segoe UI" w:cs="Segoe UI"/>
                <w:sz w:val="20"/>
                <w:szCs w:val="20"/>
              </w:rPr>
            </w:pPr>
            <w:r w:rsidRPr="00AA4244">
              <w:rPr>
                <w:rFonts w:ascii="Segoe UI" w:hAnsi="Segoe UI" w:cs="Segoe UI"/>
                <w:sz w:val="20"/>
                <w:szCs w:val="20"/>
              </w:rPr>
              <w:t>N=115</w:t>
            </w:r>
          </w:p>
          <w:p w14:paraId="048A4776" w14:textId="5DD43B4F" w:rsidR="006016C5" w:rsidRPr="00AA4244" w:rsidRDefault="0029361D" w:rsidP="00930366">
            <w:pPr>
              <w:pStyle w:val="Tabletext9pt"/>
              <w:keepNext w:val="0"/>
              <w:keepLines w:val="0"/>
              <w:rPr>
                <w:rFonts w:ascii="Segoe UI" w:hAnsi="Segoe UI" w:cs="Segoe UI"/>
                <w:bCs/>
                <w:sz w:val="20"/>
                <w:szCs w:val="20"/>
              </w:rPr>
            </w:pPr>
            <w:r w:rsidRPr="00AA4244">
              <w:rPr>
                <w:rFonts w:ascii="Segoe UI" w:hAnsi="Segoe UI" w:cs="Segoe UI"/>
                <w:sz w:val="20"/>
                <w:szCs w:val="20"/>
              </w:rPr>
              <w:t xml:space="preserve">NGS-based </w:t>
            </w:r>
            <w:proofErr w:type="spellStart"/>
            <w:r w:rsidRPr="00AA4244">
              <w:rPr>
                <w:rFonts w:ascii="Segoe UI" w:hAnsi="Segoe UI" w:cs="Segoe UI"/>
                <w:sz w:val="20"/>
                <w:szCs w:val="20"/>
              </w:rPr>
              <w:t>ctDNA</w:t>
            </w:r>
            <w:proofErr w:type="spellEnd"/>
            <w:r w:rsidRPr="00AA4244">
              <w:rPr>
                <w:rFonts w:ascii="Segoe UI" w:hAnsi="Segoe UI" w:cs="Segoe UI"/>
                <w:sz w:val="20"/>
                <w:szCs w:val="20"/>
              </w:rPr>
              <w:t xml:space="preserve"> revealed a diagnostic performance with 81.0% sensitivity, 95.3% specificity, 94.4% PPV, 83.6% NPV, test accuracy of 88.2%. Detection of </w:t>
            </w:r>
            <w:proofErr w:type="spellStart"/>
            <w:r w:rsidRPr="00AA4244">
              <w:rPr>
                <w:rFonts w:ascii="Segoe UI" w:hAnsi="Segoe UI" w:cs="Segoe UI"/>
                <w:sz w:val="20"/>
                <w:szCs w:val="20"/>
              </w:rPr>
              <w:t>ctDNA</w:t>
            </w:r>
            <w:proofErr w:type="spellEnd"/>
            <w:r w:rsidRPr="00AA4244">
              <w:rPr>
                <w:rFonts w:ascii="Segoe UI" w:hAnsi="Segoe UI" w:cs="Segoe UI"/>
                <w:sz w:val="20"/>
                <w:szCs w:val="20"/>
              </w:rPr>
              <w:t xml:space="preserve"> alterations was statistically associated with metastatic disease (p = 0.013)</w:t>
            </w:r>
          </w:p>
        </w:tc>
        <w:tc>
          <w:tcPr>
            <w:tcW w:w="850" w:type="pct"/>
          </w:tcPr>
          <w:p w14:paraId="16E60391" w14:textId="7F114FCA" w:rsidR="006016C5" w:rsidRPr="00AA4244" w:rsidRDefault="006016C5" w:rsidP="00930366">
            <w:pPr>
              <w:pStyle w:val="Tabletext9pt"/>
              <w:keepNext w:val="0"/>
              <w:keepLines w:val="0"/>
              <w:rPr>
                <w:rFonts w:ascii="Segoe UI" w:hAnsi="Segoe UI" w:cs="Segoe UI"/>
                <w:bCs/>
                <w:sz w:val="20"/>
                <w:szCs w:val="20"/>
              </w:rPr>
            </w:pPr>
            <w:hyperlink r:id="rId23" w:history="1">
              <w:r w:rsidRPr="00AA4244">
                <w:rPr>
                  <w:rStyle w:val="Hyperlink"/>
                  <w:rFonts w:ascii="Segoe UI" w:hAnsi="Segoe UI" w:cs="Segoe UI"/>
                  <w:sz w:val="20"/>
                  <w:szCs w:val="20"/>
                </w:rPr>
                <w:t>https://pubmed.ncbi.nlm.nih.gov/34070940/</w:t>
              </w:r>
            </w:hyperlink>
            <w:r w:rsidRPr="00AA4244">
              <w:rPr>
                <w:rFonts w:ascii="Segoe UI" w:hAnsi="Segoe UI" w:cs="Segoe UI"/>
                <w:sz w:val="20"/>
                <w:szCs w:val="20"/>
              </w:rPr>
              <w:t xml:space="preserve"> </w:t>
            </w:r>
          </w:p>
        </w:tc>
        <w:tc>
          <w:tcPr>
            <w:tcW w:w="472" w:type="pct"/>
          </w:tcPr>
          <w:p w14:paraId="1D054055" w14:textId="3C922342" w:rsidR="006016C5" w:rsidRPr="00AA4244" w:rsidRDefault="006016C5" w:rsidP="00930366">
            <w:pPr>
              <w:pStyle w:val="Tabletext9pt"/>
              <w:keepNext w:val="0"/>
              <w:keepLines w:val="0"/>
              <w:rPr>
                <w:rFonts w:ascii="Segoe UI" w:hAnsi="Segoe UI" w:cs="Segoe UI"/>
                <w:bCs/>
                <w:sz w:val="20"/>
                <w:szCs w:val="20"/>
              </w:rPr>
            </w:pPr>
            <w:r w:rsidRPr="00AA4244">
              <w:rPr>
                <w:rFonts w:ascii="Segoe UI" w:hAnsi="Segoe UI" w:cs="Segoe UI"/>
                <w:bCs/>
                <w:sz w:val="20"/>
                <w:szCs w:val="20"/>
              </w:rPr>
              <w:t>13/06/2021</w:t>
            </w:r>
          </w:p>
        </w:tc>
      </w:tr>
      <w:tr w:rsidR="005F7898" w:rsidRPr="0030566C" w14:paraId="68D8858E" w14:textId="77777777" w:rsidTr="003D4461">
        <w:trPr>
          <w:cantSplit/>
        </w:trPr>
        <w:tc>
          <w:tcPr>
            <w:tcW w:w="197" w:type="pct"/>
          </w:tcPr>
          <w:p w14:paraId="028944C5" w14:textId="03050247" w:rsidR="005F7898" w:rsidRPr="00AA4244" w:rsidRDefault="00C00478" w:rsidP="00930366">
            <w:pPr>
              <w:pStyle w:val="Tabletext9pt"/>
              <w:keepNext w:val="0"/>
              <w:keepLines w:val="0"/>
              <w:rPr>
                <w:rFonts w:ascii="Segoe UI" w:hAnsi="Segoe UI" w:cs="Segoe UI"/>
                <w:sz w:val="20"/>
                <w:szCs w:val="20"/>
              </w:rPr>
            </w:pPr>
            <w:r>
              <w:rPr>
                <w:rFonts w:ascii="Segoe UI" w:hAnsi="Segoe UI" w:cs="Segoe UI"/>
                <w:sz w:val="20"/>
                <w:szCs w:val="20"/>
              </w:rPr>
              <w:t>8</w:t>
            </w:r>
          </w:p>
        </w:tc>
        <w:tc>
          <w:tcPr>
            <w:tcW w:w="547" w:type="pct"/>
          </w:tcPr>
          <w:p w14:paraId="671FDDFB" w14:textId="19DE9F62" w:rsidR="005F7898" w:rsidRPr="00AA4244" w:rsidRDefault="00E579E4" w:rsidP="00930366">
            <w:pPr>
              <w:pStyle w:val="Tabletext9pt"/>
              <w:keepNext w:val="0"/>
              <w:keepLines w:val="0"/>
              <w:rPr>
                <w:rFonts w:ascii="Segoe UI" w:hAnsi="Segoe UI" w:cs="Segoe UI"/>
                <w:sz w:val="20"/>
                <w:szCs w:val="20"/>
              </w:rPr>
            </w:pPr>
            <w:r>
              <w:rPr>
                <w:rFonts w:ascii="Segoe UI" w:hAnsi="Segoe UI" w:cs="Segoe UI"/>
                <w:sz w:val="20"/>
                <w:szCs w:val="20"/>
              </w:rPr>
              <w:t xml:space="preserve">Retrospective single-centre cohort study </w:t>
            </w:r>
            <w:r w:rsidR="005E5FE8">
              <w:rPr>
                <w:rFonts w:ascii="Segoe UI" w:hAnsi="Segoe UI" w:cs="Segoe UI"/>
                <w:sz w:val="20"/>
                <w:szCs w:val="20"/>
              </w:rPr>
              <w:t>(change in management)</w:t>
            </w:r>
          </w:p>
        </w:tc>
        <w:tc>
          <w:tcPr>
            <w:tcW w:w="497" w:type="pct"/>
          </w:tcPr>
          <w:p w14:paraId="4C93CAAA" w14:textId="1FF5B208" w:rsidR="005F7898" w:rsidRPr="00FC4854" w:rsidRDefault="005F7898" w:rsidP="00930366">
            <w:pPr>
              <w:pStyle w:val="Tabletext9pt"/>
              <w:keepNext w:val="0"/>
              <w:keepLines w:val="0"/>
              <w:rPr>
                <w:rFonts w:ascii="Segoe UI" w:hAnsi="Segoe UI" w:cs="Segoe UI"/>
                <w:sz w:val="20"/>
                <w:szCs w:val="20"/>
                <w:highlight w:val="yellow"/>
              </w:rPr>
            </w:pPr>
            <w:r w:rsidRPr="00E579E4">
              <w:rPr>
                <w:rFonts w:ascii="Segoe UI" w:hAnsi="Segoe UI" w:cs="Segoe UI"/>
                <w:sz w:val="20"/>
                <w:szCs w:val="20"/>
              </w:rPr>
              <w:t>Bustam</w:t>
            </w:r>
            <w:r w:rsidR="00FC4854" w:rsidRPr="00E579E4">
              <w:rPr>
                <w:rFonts w:ascii="Segoe UI" w:hAnsi="Segoe UI" w:cs="Segoe UI"/>
                <w:sz w:val="20"/>
                <w:szCs w:val="20"/>
              </w:rPr>
              <w:t>ante Alvarez</w:t>
            </w:r>
            <w:r w:rsidR="00E76890" w:rsidRPr="00E579E4">
              <w:rPr>
                <w:rFonts w:ascii="Segoe UI" w:hAnsi="Segoe UI" w:cs="Segoe UI"/>
                <w:sz w:val="20"/>
                <w:szCs w:val="20"/>
              </w:rPr>
              <w:t>, 2021</w:t>
            </w:r>
          </w:p>
        </w:tc>
        <w:tc>
          <w:tcPr>
            <w:tcW w:w="846" w:type="pct"/>
          </w:tcPr>
          <w:p w14:paraId="35B6745D" w14:textId="4D14D4A2" w:rsidR="00582D28" w:rsidRPr="00582D28" w:rsidRDefault="00582D28" w:rsidP="00582D28">
            <w:pPr>
              <w:pStyle w:val="Tabletext9pt"/>
              <w:rPr>
                <w:rFonts w:ascii="Segoe UI" w:hAnsi="Segoe UI" w:cs="Segoe UI"/>
                <w:sz w:val="20"/>
                <w:szCs w:val="20"/>
              </w:rPr>
            </w:pPr>
            <w:r w:rsidRPr="00582D28">
              <w:rPr>
                <w:rFonts w:ascii="Segoe UI" w:hAnsi="Segoe UI" w:cs="Segoe UI"/>
                <w:sz w:val="20"/>
                <w:szCs w:val="20"/>
              </w:rPr>
              <w:t>Treatment</w:t>
            </w:r>
            <w:r>
              <w:rPr>
                <w:rFonts w:ascii="Segoe UI" w:hAnsi="Segoe UI" w:cs="Segoe UI"/>
                <w:sz w:val="20"/>
                <w:szCs w:val="20"/>
              </w:rPr>
              <w:t xml:space="preserve"> </w:t>
            </w:r>
            <w:r w:rsidRPr="00582D28">
              <w:rPr>
                <w:rFonts w:ascii="Segoe UI" w:hAnsi="Segoe UI" w:cs="Segoe UI"/>
                <w:sz w:val="20"/>
                <w:szCs w:val="20"/>
              </w:rPr>
              <w:t>of</w:t>
            </w:r>
            <w:r>
              <w:rPr>
                <w:rFonts w:ascii="Segoe UI" w:hAnsi="Segoe UI" w:cs="Segoe UI"/>
                <w:sz w:val="20"/>
                <w:szCs w:val="20"/>
              </w:rPr>
              <w:t xml:space="preserve"> </w:t>
            </w:r>
            <w:r w:rsidRPr="00582D28">
              <w:rPr>
                <w:rFonts w:ascii="Segoe UI" w:hAnsi="Segoe UI" w:cs="Segoe UI"/>
                <w:sz w:val="20"/>
                <w:szCs w:val="20"/>
              </w:rPr>
              <w:t>Non</w:t>
            </w:r>
            <w:r>
              <w:rPr>
                <w:rFonts w:ascii="Segoe UI" w:hAnsi="Segoe UI" w:cs="Segoe UI"/>
                <w:sz w:val="20"/>
                <w:szCs w:val="20"/>
              </w:rPr>
              <w:t>-</w:t>
            </w:r>
            <w:r w:rsidRPr="00582D28">
              <w:rPr>
                <w:rFonts w:ascii="Segoe UI" w:hAnsi="Segoe UI" w:cs="Segoe UI"/>
                <w:sz w:val="20"/>
                <w:szCs w:val="20"/>
              </w:rPr>
              <w:t>Small-Cell</w:t>
            </w:r>
            <w:r>
              <w:rPr>
                <w:rFonts w:ascii="Segoe UI" w:hAnsi="Segoe UI" w:cs="Segoe UI"/>
                <w:sz w:val="20"/>
                <w:szCs w:val="20"/>
              </w:rPr>
              <w:t xml:space="preserve"> </w:t>
            </w:r>
            <w:r w:rsidRPr="00582D28">
              <w:rPr>
                <w:rFonts w:ascii="Segoe UI" w:hAnsi="Segoe UI" w:cs="Segoe UI"/>
                <w:sz w:val="20"/>
                <w:szCs w:val="20"/>
              </w:rPr>
              <w:t>Lung</w:t>
            </w:r>
            <w:r>
              <w:rPr>
                <w:rFonts w:ascii="Segoe UI" w:hAnsi="Segoe UI" w:cs="Segoe UI"/>
                <w:sz w:val="20"/>
                <w:szCs w:val="20"/>
              </w:rPr>
              <w:t xml:space="preserve"> </w:t>
            </w:r>
            <w:r w:rsidRPr="00582D28">
              <w:rPr>
                <w:rFonts w:ascii="Segoe UI" w:hAnsi="Segoe UI" w:cs="Segoe UI"/>
                <w:sz w:val="20"/>
                <w:szCs w:val="20"/>
              </w:rPr>
              <w:t>Cancer</w:t>
            </w:r>
          </w:p>
          <w:p w14:paraId="5CD2BC7D" w14:textId="5876A7C3" w:rsidR="005F7898" w:rsidRPr="00AA4244" w:rsidRDefault="00582D28" w:rsidP="00582D28">
            <w:pPr>
              <w:pStyle w:val="Tabletext9pt"/>
              <w:rPr>
                <w:rFonts w:ascii="Segoe UI" w:hAnsi="Segoe UI" w:cs="Segoe UI"/>
                <w:sz w:val="20"/>
                <w:szCs w:val="20"/>
              </w:rPr>
            </w:pPr>
            <w:r w:rsidRPr="00582D28">
              <w:rPr>
                <w:rFonts w:ascii="Segoe UI" w:hAnsi="Segoe UI" w:cs="Segoe UI"/>
                <w:sz w:val="20"/>
                <w:szCs w:val="20"/>
              </w:rPr>
              <w:t xml:space="preserve"> Based</w:t>
            </w:r>
            <w:r>
              <w:rPr>
                <w:rFonts w:ascii="Segoe UI" w:hAnsi="Segoe UI" w:cs="Segoe UI"/>
                <w:sz w:val="20"/>
                <w:szCs w:val="20"/>
              </w:rPr>
              <w:t xml:space="preserve"> </w:t>
            </w:r>
            <w:r w:rsidRPr="00582D28">
              <w:rPr>
                <w:rFonts w:ascii="Segoe UI" w:hAnsi="Segoe UI" w:cs="Segoe UI"/>
                <w:sz w:val="20"/>
                <w:szCs w:val="20"/>
              </w:rPr>
              <w:t>on</w:t>
            </w:r>
            <w:r>
              <w:rPr>
                <w:rFonts w:ascii="Segoe UI" w:hAnsi="Segoe UI" w:cs="Segoe UI"/>
                <w:sz w:val="20"/>
                <w:szCs w:val="20"/>
              </w:rPr>
              <w:t xml:space="preserve"> </w:t>
            </w:r>
            <w:r w:rsidRPr="00582D28">
              <w:rPr>
                <w:rFonts w:ascii="Segoe UI" w:hAnsi="Segoe UI" w:cs="Segoe UI"/>
                <w:sz w:val="20"/>
                <w:szCs w:val="20"/>
              </w:rPr>
              <w:t>Circulating</w:t>
            </w:r>
            <w:r>
              <w:rPr>
                <w:rFonts w:ascii="Segoe UI" w:hAnsi="Segoe UI" w:cs="Segoe UI"/>
                <w:sz w:val="20"/>
                <w:szCs w:val="20"/>
              </w:rPr>
              <w:t xml:space="preserve"> </w:t>
            </w:r>
            <w:r w:rsidRPr="00582D28">
              <w:rPr>
                <w:rFonts w:ascii="Segoe UI" w:hAnsi="Segoe UI" w:cs="Segoe UI"/>
                <w:sz w:val="20"/>
                <w:szCs w:val="20"/>
              </w:rPr>
              <w:t>Cell-Free</w:t>
            </w:r>
            <w:r>
              <w:rPr>
                <w:rFonts w:ascii="Segoe UI" w:hAnsi="Segoe UI" w:cs="Segoe UI"/>
                <w:sz w:val="20"/>
                <w:szCs w:val="20"/>
              </w:rPr>
              <w:t xml:space="preserve"> </w:t>
            </w:r>
            <w:r w:rsidRPr="00582D28">
              <w:rPr>
                <w:rFonts w:ascii="Segoe UI" w:hAnsi="Segoe UI" w:cs="Segoe UI"/>
                <w:sz w:val="20"/>
                <w:szCs w:val="20"/>
              </w:rPr>
              <w:t>DNA</w:t>
            </w:r>
            <w:r>
              <w:rPr>
                <w:rFonts w:ascii="Segoe UI" w:hAnsi="Segoe UI" w:cs="Segoe UI"/>
                <w:sz w:val="20"/>
                <w:szCs w:val="20"/>
              </w:rPr>
              <w:t xml:space="preserve"> </w:t>
            </w:r>
            <w:r w:rsidRPr="00582D28">
              <w:rPr>
                <w:rFonts w:ascii="Segoe UI" w:hAnsi="Segoe UI" w:cs="Segoe UI"/>
                <w:sz w:val="20"/>
                <w:szCs w:val="20"/>
              </w:rPr>
              <w:t>and</w:t>
            </w:r>
            <w:r>
              <w:rPr>
                <w:rFonts w:ascii="Segoe UI" w:hAnsi="Segoe UI" w:cs="Segoe UI"/>
                <w:sz w:val="20"/>
                <w:szCs w:val="20"/>
              </w:rPr>
              <w:t xml:space="preserve"> </w:t>
            </w:r>
            <w:r w:rsidRPr="00582D28">
              <w:rPr>
                <w:rFonts w:ascii="Segoe UI" w:hAnsi="Segoe UI" w:cs="Segoe UI"/>
                <w:sz w:val="20"/>
                <w:szCs w:val="20"/>
              </w:rPr>
              <w:t>Impact</w:t>
            </w:r>
            <w:r>
              <w:rPr>
                <w:rFonts w:ascii="Segoe UI" w:hAnsi="Segoe UI" w:cs="Segoe UI"/>
                <w:sz w:val="20"/>
                <w:szCs w:val="20"/>
              </w:rPr>
              <w:t xml:space="preserve"> </w:t>
            </w:r>
            <w:r w:rsidRPr="00582D28">
              <w:rPr>
                <w:rFonts w:ascii="Segoe UI" w:hAnsi="Segoe UI" w:cs="Segoe UI"/>
                <w:sz w:val="20"/>
                <w:szCs w:val="20"/>
              </w:rPr>
              <w:t>of</w:t>
            </w:r>
            <w:r>
              <w:rPr>
                <w:rFonts w:ascii="Segoe UI" w:hAnsi="Segoe UI" w:cs="Segoe UI"/>
                <w:sz w:val="20"/>
                <w:szCs w:val="20"/>
              </w:rPr>
              <w:t xml:space="preserve"> </w:t>
            </w:r>
            <w:r w:rsidRPr="00582D28">
              <w:rPr>
                <w:rFonts w:ascii="Segoe UI" w:hAnsi="Segoe UI" w:cs="Segoe UI"/>
                <w:sz w:val="20"/>
                <w:szCs w:val="20"/>
              </w:rPr>
              <w:t>Variation</w:t>
            </w:r>
            <w:r>
              <w:rPr>
                <w:rFonts w:ascii="Segoe UI" w:hAnsi="Segoe UI" w:cs="Segoe UI"/>
                <w:sz w:val="20"/>
                <w:szCs w:val="20"/>
              </w:rPr>
              <w:t xml:space="preserve"> </w:t>
            </w:r>
            <w:r w:rsidRPr="00582D28">
              <w:rPr>
                <w:rFonts w:ascii="Segoe UI" w:hAnsi="Segoe UI" w:cs="Segoe UI"/>
                <w:sz w:val="20"/>
                <w:szCs w:val="20"/>
              </w:rPr>
              <w:t>Allele</w:t>
            </w:r>
            <w:r>
              <w:rPr>
                <w:rFonts w:ascii="Segoe UI" w:hAnsi="Segoe UI" w:cs="Segoe UI"/>
                <w:sz w:val="20"/>
                <w:szCs w:val="20"/>
              </w:rPr>
              <w:t xml:space="preserve"> </w:t>
            </w:r>
            <w:r w:rsidRPr="00582D28">
              <w:rPr>
                <w:rFonts w:ascii="Segoe UI" w:hAnsi="Segoe UI" w:cs="Segoe UI"/>
                <w:sz w:val="20"/>
                <w:szCs w:val="20"/>
              </w:rPr>
              <w:t>Frequency</w:t>
            </w:r>
          </w:p>
        </w:tc>
        <w:tc>
          <w:tcPr>
            <w:tcW w:w="1591" w:type="pct"/>
          </w:tcPr>
          <w:p w14:paraId="1B95F45C" w14:textId="509F3AA9" w:rsidR="005F7898" w:rsidRPr="00AA4244" w:rsidRDefault="00C01AE9" w:rsidP="00930366">
            <w:pPr>
              <w:pStyle w:val="Tabletext9pt"/>
              <w:keepNext w:val="0"/>
              <w:keepLines w:val="0"/>
              <w:rPr>
                <w:rFonts w:ascii="Segoe UI" w:hAnsi="Segoe UI" w:cs="Segoe UI"/>
                <w:sz w:val="20"/>
                <w:szCs w:val="20"/>
              </w:rPr>
            </w:pPr>
            <w:r>
              <w:rPr>
                <w:rFonts w:ascii="Segoe UI" w:hAnsi="Segoe UI" w:cs="Segoe UI"/>
                <w:sz w:val="20"/>
                <w:szCs w:val="20"/>
              </w:rPr>
              <w:t xml:space="preserve">N= </w:t>
            </w:r>
            <w:r w:rsidR="00CC1284">
              <w:rPr>
                <w:rFonts w:ascii="Segoe UI" w:hAnsi="Segoe UI" w:cs="Segoe UI"/>
                <w:sz w:val="20"/>
                <w:szCs w:val="20"/>
              </w:rPr>
              <w:t>1</w:t>
            </w:r>
            <w:r w:rsidR="00EA03A5">
              <w:rPr>
                <w:rFonts w:ascii="Segoe UI" w:hAnsi="Segoe UI" w:cs="Segoe UI"/>
                <w:sz w:val="20"/>
                <w:szCs w:val="20"/>
              </w:rPr>
              <w:t>43</w:t>
            </w:r>
            <w:r>
              <w:rPr>
                <w:rFonts w:ascii="Segoe UI" w:hAnsi="Segoe UI" w:cs="Segoe UI"/>
                <w:sz w:val="20"/>
                <w:szCs w:val="20"/>
              </w:rPr>
              <w:t xml:space="preserve">.  A total of </w:t>
            </w:r>
            <w:r w:rsidR="00D43320">
              <w:rPr>
                <w:rFonts w:ascii="Segoe UI" w:hAnsi="Segoe UI" w:cs="Segoe UI"/>
                <w:sz w:val="20"/>
                <w:szCs w:val="20"/>
              </w:rPr>
              <w:t xml:space="preserve">94 patients had </w:t>
            </w:r>
            <w:r w:rsidR="00C46A05">
              <w:rPr>
                <w:rFonts w:ascii="Segoe UI" w:hAnsi="Segoe UI" w:cs="Segoe UI"/>
                <w:sz w:val="20"/>
                <w:szCs w:val="20"/>
              </w:rPr>
              <w:t xml:space="preserve">tissue and cfDNA testing within 12 weeks of each other, </w:t>
            </w:r>
            <w:r w:rsidR="00515B92" w:rsidRPr="00515B92">
              <w:rPr>
                <w:rFonts w:ascii="Segoe UI" w:hAnsi="Segoe UI" w:cs="Segoe UI"/>
                <w:sz w:val="20"/>
                <w:szCs w:val="20"/>
              </w:rPr>
              <w:t xml:space="preserve">49 patients had liquid </w:t>
            </w:r>
            <w:r>
              <w:rPr>
                <w:rFonts w:ascii="Segoe UI" w:hAnsi="Segoe UI" w:cs="Segoe UI"/>
                <w:sz w:val="20"/>
                <w:szCs w:val="20"/>
              </w:rPr>
              <w:t xml:space="preserve">biopsy </w:t>
            </w:r>
            <w:r w:rsidR="00515B92" w:rsidRPr="00515B92">
              <w:rPr>
                <w:rFonts w:ascii="Segoe UI" w:hAnsi="Segoe UI" w:cs="Segoe UI"/>
                <w:sz w:val="20"/>
                <w:szCs w:val="20"/>
              </w:rPr>
              <w:t>only.</w:t>
            </w:r>
            <w:r w:rsidR="00C46A05">
              <w:rPr>
                <w:rFonts w:ascii="Segoe UI" w:hAnsi="Segoe UI" w:cs="Segoe UI"/>
                <w:sz w:val="20"/>
                <w:szCs w:val="20"/>
              </w:rPr>
              <w:t xml:space="preserve"> A total of</w:t>
            </w:r>
            <w:r w:rsidR="00515B92" w:rsidRPr="00515B92">
              <w:rPr>
                <w:rFonts w:ascii="Segoe UI" w:hAnsi="Segoe UI" w:cs="Segoe UI"/>
                <w:sz w:val="20"/>
                <w:szCs w:val="20"/>
              </w:rPr>
              <w:t xml:space="preserve"> 8 patients started targeted therapy based on liquid biopsy results. In 5/8</w:t>
            </w:r>
            <w:r w:rsidR="00C0521F">
              <w:rPr>
                <w:rFonts w:ascii="Segoe UI" w:hAnsi="Segoe UI" w:cs="Segoe UI"/>
                <w:sz w:val="20"/>
                <w:szCs w:val="20"/>
              </w:rPr>
              <w:t xml:space="preserve"> patients</w:t>
            </w:r>
            <w:r w:rsidR="00515B92" w:rsidRPr="00515B92">
              <w:rPr>
                <w:rFonts w:ascii="Segoe UI" w:hAnsi="Segoe UI" w:cs="Segoe UI"/>
                <w:sz w:val="20"/>
                <w:szCs w:val="20"/>
              </w:rPr>
              <w:t xml:space="preserve"> experienced tissue failure (63%), 1/8 tissue was not ordered as LB results available early.</w:t>
            </w:r>
          </w:p>
        </w:tc>
        <w:tc>
          <w:tcPr>
            <w:tcW w:w="850" w:type="pct"/>
          </w:tcPr>
          <w:p w14:paraId="62CC24F1" w14:textId="576887BF" w:rsidR="005F7898" w:rsidRDefault="003578E4" w:rsidP="00930366">
            <w:pPr>
              <w:pStyle w:val="Tabletext9pt"/>
              <w:keepNext w:val="0"/>
              <w:keepLines w:val="0"/>
            </w:pPr>
            <w:hyperlink r:id="rId24" w:history="1">
              <w:r w:rsidRPr="00F5719B">
                <w:rPr>
                  <w:rStyle w:val="Hyperlink"/>
                </w:rPr>
                <w:t>https://www.clinical-lung-cancer.com/article/S1525-7304(20)30340-5/abstract</w:t>
              </w:r>
            </w:hyperlink>
            <w:r>
              <w:t xml:space="preserve"> </w:t>
            </w:r>
          </w:p>
        </w:tc>
        <w:tc>
          <w:tcPr>
            <w:tcW w:w="472" w:type="pct"/>
          </w:tcPr>
          <w:p w14:paraId="4CB2223E" w14:textId="6662EB94" w:rsidR="005F7898" w:rsidRPr="00AA4244" w:rsidRDefault="00E76890" w:rsidP="00930366">
            <w:pPr>
              <w:pStyle w:val="Tabletext9pt"/>
              <w:keepNext w:val="0"/>
              <w:keepLines w:val="0"/>
              <w:rPr>
                <w:rFonts w:ascii="Segoe UI" w:hAnsi="Segoe UI" w:cs="Segoe UI"/>
                <w:sz w:val="20"/>
                <w:szCs w:val="20"/>
              </w:rPr>
            </w:pPr>
            <w:r>
              <w:rPr>
                <w:rFonts w:ascii="Segoe UI" w:hAnsi="Segoe UI" w:cs="Segoe UI"/>
                <w:sz w:val="20"/>
                <w:szCs w:val="20"/>
              </w:rPr>
              <w:t>1/12/2020</w:t>
            </w:r>
          </w:p>
        </w:tc>
      </w:tr>
      <w:tr w:rsidR="00C27B2F" w:rsidRPr="0030566C" w14:paraId="53484C08" w14:textId="77777777" w:rsidTr="003D4461">
        <w:trPr>
          <w:cantSplit/>
        </w:trPr>
        <w:tc>
          <w:tcPr>
            <w:tcW w:w="197" w:type="pct"/>
          </w:tcPr>
          <w:p w14:paraId="1988043B" w14:textId="72350F05" w:rsidR="00C27B2F" w:rsidRPr="00AA4244" w:rsidRDefault="00C00478" w:rsidP="00930366">
            <w:pPr>
              <w:pStyle w:val="Tabletext9pt"/>
              <w:keepNext w:val="0"/>
              <w:keepLines w:val="0"/>
              <w:rPr>
                <w:rFonts w:ascii="Segoe UI" w:hAnsi="Segoe UI" w:cs="Segoe UI"/>
                <w:sz w:val="20"/>
                <w:szCs w:val="20"/>
              </w:rPr>
            </w:pPr>
            <w:r>
              <w:rPr>
                <w:rFonts w:ascii="Segoe UI" w:hAnsi="Segoe UI" w:cs="Segoe UI"/>
                <w:sz w:val="20"/>
                <w:szCs w:val="20"/>
              </w:rPr>
              <w:t>9</w:t>
            </w:r>
          </w:p>
        </w:tc>
        <w:tc>
          <w:tcPr>
            <w:tcW w:w="547" w:type="pct"/>
          </w:tcPr>
          <w:p w14:paraId="12170655" w14:textId="1CD93330" w:rsidR="00C27B2F" w:rsidRPr="00AA4244" w:rsidRDefault="00F90A04" w:rsidP="00930366">
            <w:pPr>
              <w:pStyle w:val="Tabletext9pt"/>
              <w:keepNext w:val="0"/>
              <w:keepLines w:val="0"/>
              <w:rPr>
                <w:rFonts w:ascii="Segoe UI" w:hAnsi="Segoe UI" w:cs="Segoe UI"/>
                <w:sz w:val="20"/>
                <w:szCs w:val="20"/>
              </w:rPr>
            </w:pPr>
            <w:r>
              <w:rPr>
                <w:rFonts w:ascii="Segoe UI" w:hAnsi="Segoe UI" w:cs="Segoe UI"/>
                <w:sz w:val="20"/>
                <w:szCs w:val="20"/>
              </w:rPr>
              <w:t>Retrospective</w:t>
            </w:r>
            <w:r w:rsidR="00FB5A2E">
              <w:rPr>
                <w:rFonts w:ascii="Segoe UI" w:hAnsi="Segoe UI" w:cs="Segoe UI"/>
                <w:sz w:val="20"/>
                <w:szCs w:val="20"/>
              </w:rPr>
              <w:t xml:space="preserve"> </w:t>
            </w:r>
            <w:r w:rsidR="00EF2144">
              <w:rPr>
                <w:rFonts w:ascii="Segoe UI" w:hAnsi="Segoe UI" w:cs="Segoe UI"/>
                <w:sz w:val="20"/>
                <w:szCs w:val="20"/>
              </w:rPr>
              <w:t xml:space="preserve">single-centre cohort </w:t>
            </w:r>
            <w:r w:rsidR="00FB5A2E">
              <w:rPr>
                <w:rFonts w:ascii="Segoe UI" w:hAnsi="Segoe UI" w:cs="Segoe UI"/>
                <w:sz w:val="20"/>
                <w:szCs w:val="20"/>
              </w:rPr>
              <w:t>study</w:t>
            </w:r>
            <w:r w:rsidR="005E5FE8">
              <w:rPr>
                <w:rFonts w:ascii="Segoe UI" w:hAnsi="Segoe UI" w:cs="Segoe UI"/>
                <w:sz w:val="20"/>
                <w:szCs w:val="20"/>
              </w:rPr>
              <w:t xml:space="preserve"> (change in management)</w:t>
            </w:r>
          </w:p>
        </w:tc>
        <w:tc>
          <w:tcPr>
            <w:tcW w:w="497" w:type="pct"/>
          </w:tcPr>
          <w:p w14:paraId="185A9584" w14:textId="23172BC2" w:rsidR="00C27B2F" w:rsidRPr="00FB5A2E" w:rsidRDefault="00C27B2F" w:rsidP="00930366">
            <w:pPr>
              <w:pStyle w:val="Tabletext9pt"/>
              <w:keepNext w:val="0"/>
              <w:keepLines w:val="0"/>
              <w:rPr>
                <w:rFonts w:ascii="Segoe UI" w:hAnsi="Segoe UI" w:cs="Segoe UI"/>
                <w:sz w:val="20"/>
                <w:szCs w:val="20"/>
              </w:rPr>
            </w:pPr>
            <w:r w:rsidRPr="00FB5A2E">
              <w:rPr>
                <w:rFonts w:ascii="Segoe UI" w:hAnsi="Segoe UI" w:cs="Segoe UI"/>
                <w:sz w:val="20"/>
                <w:szCs w:val="20"/>
              </w:rPr>
              <w:t>Mack</w:t>
            </w:r>
            <w:r w:rsidR="00E0781A" w:rsidRPr="00FB5A2E">
              <w:rPr>
                <w:rFonts w:ascii="Segoe UI" w:hAnsi="Segoe UI" w:cs="Segoe UI"/>
                <w:sz w:val="20"/>
                <w:szCs w:val="20"/>
              </w:rPr>
              <w:t xml:space="preserve">, 2020 </w:t>
            </w:r>
          </w:p>
        </w:tc>
        <w:tc>
          <w:tcPr>
            <w:tcW w:w="846" w:type="pct"/>
          </w:tcPr>
          <w:p w14:paraId="13197B75" w14:textId="77777777" w:rsidR="0074193C" w:rsidRPr="0074193C" w:rsidRDefault="0074193C" w:rsidP="0074193C">
            <w:pPr>
              <w:pStyle w:val="Tabletext9pt"/>
              <w:rPr>
                <w:rFonts w:ascii="Segoe UI" w:hAnsi="Segoe UI" w:cs="Segoe UI"/>
                <w:sz w:val="20"/>
                <w:szCs w:val="20"/>
              </w:rPr>
            </w:pPr>
            <w:r w:rsidRPr="0074193C">
              <w:rPr>
                <w:rFonts w:ascii="Segoe UI" w:hAnsi="Segoe UI" w:cs="Segoe UI"/>
                <w:sz w:val="20"/>
                <w:szCs w:val="20"/>
              </w:rPr>
              <w:t xml:space="preserve">Spectrum of Driver Mutations and Clinical Impact of Circulating </w:t>
            </w:r>
          </w:p>
          <w:p w14:paraId="53A1FED6" w14:textId="77777777" w:rsidR="0074193C" w:rsidRPr="0074193C" w:rsidRDefault="0074193C" w:rsidP="0074193C">
            <w:pPr>
              <w:pStyle w:val="Tabletext9pt"/>
              <w:rPr>
                <w:rFonts w:ascii="Segoe UI" w:hAnsi="Segoe UI" w:cs="Segoe UI"/>
                <w:sz w:val="20"/>
                <w:szCs w:val="20"/>
              </w:rPr>
            </w:pPr>
            <w:proofErr w:type="spellStart"/>
            <w:r w:rsidRPr="0074193C">
              <w:rPr>
                <w:rFonts w:ascii="Segoe UI" w:hAnsi="Segoe UI" w:cs="Segoe UI"/>
                <w:sz w:val="20"/>
                <w:szCs w:val="20"/>
              </w:rPr>
              <w:t>Tumor</w:t>
            </w:r>
            <w:proofErr w:type="spellEnd"/>
            <w:r w:rsidRPr="0074193C">
              <w:rPr>
                <w:rFonts w:ascii="Segoe UI" w:hAnsi="Segoe UI" w:cs="Segoe UI"/>
                <w:sz w:val="20"/>
                <w:szCs w:val="20"/>
              </w:rPr>
              <w:t xml:space="preserve"> DNA Analysis in Non–Small Cell Lung Cancer: Analysis  </w:t>
            </w:r>
          </w:p>
          <w:p w14:paraId="6626A9FD" w14:textId="08BA2E96" w:rsidR="00C27B2F" w:rsidRPr="00AA4244" w:rsidRDefault="0074193C" w:rsidP="00930366">
            <w:pPr>
              <w:pStyle w:val="Tabletext9pt"/>
              <w:keepNext w:val="0"/>
              <w:keepLines w:val="0"/>
              <w:rPr>
                <w:rFonts w:ascii="Segoe UI" w:hAnsi="Segoe UI" w:cs="Segoe UI"/>
                <w:sz w:val="20"/>
                <w:szCs w:val="20"/>
              </w:rPr>
            </w:pPr>
            <w:r w:rsidRPr="0074193C">
              <w:rPr>
                <w:rFonts w:ascii="Segoe UI" w:hAnsi="Segoe UI" w:cs="Segoe UI"/>
                <w:sz w:val="20"/>
                <w:szCs w:val="20"/>
              </w:rPr>
              <w:t>of Over 8000 Cases</w:t>
            </w:r>
          </w:p>
        </w:tc>
        <w:tc>
          <w:tcPr>
            <w:tcW w:w="1591" w:type="pct"/>
          </w:tcPr>
          <w:p w14:paraId="74544239" w14:textId="4C9F8470" w:rsidR="00C27B2F" w:rsidRPr="00AA4244" w:rsidRDefault="00DB51B8" w:rsidP="00930366">
            <w:pPr>
              <w:pStyle w:val="Tabletext9pt"/>
              <w:keepNext w:val="0"/>
              <w:keepLines w:val="0"/>
              <w:rPr>
                <w:rFonts w:ascii="Segoe UI" w:hAnsi="Segoe UI" w:cs="Segoe UI"/>
                <w:sz w:val="20"/>
                <w:szCs w:val="20"/>
              </w:rPr>
            </w:pPr>
            <w:r>
              <w:rPr>
                <w:rFonts w:ascii="Segoe UI" w:hAnsi="Segoe UI" w:cs="Segoe UI"/>
                <w:sz w:val="20"/>
                <w:szCs w:val="20"/>
              </w:rPr>
              <w:t>N=</w:t>
            </w:r>
            <w:r w:rsidR="009E5181">
              <w:rPr>
                <w:rFonts w:ascii="Segoe UI" w:hAnsi="Segoe UI" w:cs="Segoe UI"/>
                <w:sz w:val="20"/>
                <w:szCs w:val="20"/>
              </w:rPr>
              <w:t>8388</w:t>
            </w:r>
            <w:r w:rsidR="001B3309">
              <w:rPr>
                <w:rFonts w:ascii="Segoe UI" w:hAnsi="Segoe UI" w:cs="Segoe UI"/>
                <w:sz w:val="20"/>
                <w:szCs w:val="20"/>
              </w:rPr>
              <w:t xml:space="preserve"> patients </w:t>
            </w:r>
            <w:r w:rsidR="00EA016C">
              <w:rPr>
                <w:rFonts w:ascii="Segoe UI" w:hAnsi="Segoe UI" w:cs="Segoe UI"/>
                <w:sz w:val="20"/>
                <w:szCs w:val="20"/>
              </w:rPr>
              <w:t>received liquid biopsy</w:t>
            </w:r>
            <w:r w:rsidR="001B3309">
              <w:rPr>
                <w:rFonts w:ascii="Segoe UI" w:hAnsi="Segoe UI" w:cs="Segoe UI"/>
                <w:sz w:val="20"/>
                <w:szCs w:val="20"/>
              </w:rPr>
              <w:t xml:space="preserve"> </w:t>
            </w:r>
            <w:r w:rsidR="00CD03F6">
              <w:rPr>
                <w:rFonts w:ascii="Segoe UI" w:hAnsi="Segoe UI" w:cs="Segoe UI"/>
                <w:sz w:val="20"/>
                <w:szCs w:val="20"/>
              </w:rPr>
              <w:t xml:space="preserve">between June 2014-October 2016. </w:t>
            </w:r>
            <w:r w:rsidR="003223DA">
              <w:rPr>
                <w:rFonts w:ascii="Segoe UI" w:hAnsi="Segoe UI" w:cs="Segoe UI"/>
                <w:sz w:val="20"/>
                <w:szCs w:val="20"/>
              </w:rPr>
              <w:t>Of these, n</w:t>
            </w:r>
            <w:r w:rsidR="001F72F2">
              <w:rPr>
                <w:rFonts w:ascii="Segoe UI" w:hAnsi="Segoe UI" w:cs="Segoe UI"/>
                <w:sz w:val="20"/>
                <w:szCs w:val="20"/>
              </w:rPr>
              <w:t>=879 patients did not receive any tissue testing</w:t>
            </w:r>
            <w:r w:rsidR="00044143">
              <w:rPr>
                <w:rFonts w:ascii="Segoe UI" w:hAnsi="Segoe UI" w:cs="Segoe UI"/>
                <w:sz w:val="20"/>
                <w:szCs w:val="20"/>
              </w:rPr>
              <w:t xml:space="preserve"> and 2</w:t>
            </w:r>
            <w:r w:rsidR="004444A4">
              <w:rPr>
                <w:rFonts w:ascii="Segoe UI" w:hAnsi="Segoe UI" w:cs="Segoe UI"/>
                <w:sz w:val="20"/>
                <w:szCs w:val="20"/>
              </w:rPr>
              <w:t>52/879 (29%)</w:t>
            </w:r>
            <w:r w:rsidR="00791115">
              <w:rPr>
                <w:rFonts w:ascii="Segoe UI" w:hAnsi="Segoe UI" w:cs="Segoe UI"/>
                <w:sz w:val="20"/>
                <w:szCs w:val="20"/>
              </w:rPr>
              <w:t xml:space="preserve"> were positive for actionable genetic alterations.</w:t>
            </w:r>
            <w:r w:rsidR="004444A4">
              <w:rPr>
                <w:rFonts w:ascii="Segoe UI" w:hAnsi="Segoe UI" w:cs="Segoe UI"/>
                <w:sz w:val="20"/>
                <w:szCs w:val="20"/>
              </w:rPr>
              <w:t xml:space="preserve"> </w:t>
            </w:r>
            <w:r w:rsidR="001B5712">
              <w:rPr>
                <w:rFonts w:ascii="Segoe UI" w:hAnsi="Segoe UI" w:cs="Segoe UI"/>
                <w:sz w:val="20"/>
                <w:szCs w:val="20"/>
              </w:rPr>
              <w:t xml:space="preserve">Half of these patients became eligible for targeted therapy. </w:t>
            </w:r>
          </w:p>
        </w:tc>
        <w:tc>
          <w:tcPr>
            <w:tcW w:w="850" w:type="pct"/>
          </w:tcPr>
          <w:p w14:paraId="5F7D7373" w14:textId="4558B18B" w:rsidR="00C27B2F" w:rsidRDefault="00FE6A50" w:rsidP="00930366">
            <w:pPr>
              <w:pStyle w:val="Tabletext9pt"/>
              <w:keepNext w:val="0"/>
              <w:keepLines w:val="0"/>
            </w:pPr>
            <w:hyperlink r:id="rId25" w:history="1">
              <w:r w:rsidRPr="00F5719B">
                <w:rPr>
                  <w:rStyle w:val="Hyperlink"/>
                </w:rPr>
                <w:t>https://pubmed.ncbi.nlm.nih.gov/32365229/</w:t>
              </w:r>
            </w:hyperlink>
            <w:r>
              <w:t xml:space="preserve"> </w:t>
            </w:r>
          </w:p>
        </w:tc>
        <w:tc>
          <w:tcPr>
            <w:tcW w:w="472" w:type="pct"/>
          </w:tcPr>
          <w:p w14:paraId="6AC2EE99" w14:textId="1929FE25" w:rsidR="00C27B2F" w:rsidRPr="00AA4244" w:rsidRDefault="00FB5A2E" w:rsidP="00930366">
            <w:pPr>
              <w:pStyle w:val="Tabletext9pt"/>
              <w:keepNext w:val="0"/>
              <w:keepLines w:val="0"/>
              <w:rPr>
                <w:rFonts w:ascii="Segoe UI" w:hAnsi="Segoe UI" w:cs="Segoe UI"/>
                <w:sz w:val="20"/>
                <w:szCs w:val="20"/>
              </w:rPr>
            </w:pPr>
            <w:r>
              <w:rPr>
                <w:rFonts w:ascii="Segoe UI" w:hAnsi="Segoe UI" w:cs="Segoe UI"/>
                <w:sz w:val="20"/>
                <w:szCs w:val="20"/>
              </w:rPr>
              <w:t>04/05/2020</w:t>
            </w:r>
          </w:p>
        </w:tc>
      </w:tr>
      <w:tr w:rsidR="00C27B2F" w:rsidRPr="0030566C" w14:paraId="3503CFC1" w14:textId="77777777" w:rsidTr="003D4461">
        <w:trPr>
          <w:cantSplit/>
        </w:trPr>
        <w:tc>
          <w:tcPr>
            <w:tcW w:w="197" w:type="pct"/>
          </w:tcPr>
          <w:p w14:paraId="0E39E03C" w14:textId="7E79BB67" w:rsidR="00C27B2F" w:rsidRPr="00AA4244" w:rsidRDefault="00C00478" w:rsidP="00930366">
            <w:pPr>
              <w:pStyle w:val="Tabletext9pt"/>
              <w:keepNext w:val="0"/>
              <w:keepLines w:val="0"/>
              <w:rPr>
                <w:rFonts w:ascii="Segoe UI" w:hAnsi="Segoe UI" w:cs="Segoe UI"/>
                <w:sz w:val="20"/>
                <w:szCs w:val="20"/>
              </w:rPr>
            </w:pPr>
            <w:r>
              <w:rPr>
                <w:rFonts w:ascii="Segoe UI" w:hAnsi="Segoe UI" w:cs="Segoe UI"/>
                <w:sz w:val="20"/>
                <w:szCs w:val="20"/>
              </w:rPr>
              <w:t>10</w:t>
            </w:r>
          </w:p>
        </w:tc>
        <w:tc>
          <w:tcPr>
            <w:tcW w:w="547" w:type="pct"/>
          </w:tcPr>
          <w:p w14:paraId="5D5C03A2" w14:textId="1EE4ECED" w:rsidR="00C27B2F" w:rsidRPr="00AA4244" w:rsidRDefault="00F16A6F" w:rsidP="00930366">
            <w:pPr>
              <w:pStyle w:val="Tabletext9pt"/>
              <w:keepNext w:val="0"/>
              <w:keepLines w:val="0"/>
              <w:rPr>
                <w:rFonts w:ascii="Segoe UI" w:hAnsi="Segoe UI" w:cs="Segoe UI"/>
                <w:sz w:val="20"/>
                <w:szCs w:val="20"/>
              </w:rPr>
            </w:pPr>
            <w:r>
              <w:rPr>
                <w:rFonts w:ascii="Segoe UI" w:hAnsi="Segoe UI" w:cs="Segoe UI"/>
                <w:sz w:val="20"/>
                <w:szCs w:val="20"/>
              </w:rPr>
              <w:t xml:space="preserve">Prospective </w:t>
            </w:r>
            <w:r w:rsidR="006F3D81">
              <w:rPr>
                <w:rFonts w:ascii="Segoe UI" w:hAnsi="Segoe UI" w:cs="Segoe UI"/>
                <w:sz w:val="20"/>
                <w:szCs w:val="20"/>
              </w:rPr>
              <w:t>single-centre study</w:t>
            </w:r>
            <w:r w:rsidR="005E5FE8">
              <w:rPr>
                <w:rFonts w:ascii="Segoe UI" w:hAnsi="Segoe UI" w:cs="Segoe UI"/>
                <w:sz w:val="20"/>
                <w:szCs w:val="20"/>
              </w:rPr>
              <w:t xml:space="preserve"> (change in management)</w:t>
            </w:r>
          </w:p>
        </w:tc>
        <w:tc>
          <w:tcPr>
            <w:tcW w:w="497" w:type="pct"/>
          </w:tcPr>
          <w:p w14:paraId="2E0453A4" w14:textId="3ABEADCA" w:rsidR="00C27B2F" w:rsidRPr="00FC4854" w:rsidRDefault="00C27B2F" w:rsidP="00930366">
            <w:pPr>
              <w:pStyle w:val="Tabletext9pt"/>
              <w:keepNext w:val="0"/>
              <w:keepLines w:val="0"/>
              <w:rPr>
                <w:rFonts w:ascii="Segoe UI" w:hAnsi="Segoe UI" w:cs="Segoe UI"/>
                <w:sz w:val="20"/>
                <w:szCs w:val="20"/>
                <w:highlight w:val="yellow"/>
              </w:rPr>
            </w:pPr>
            <w:r w:rsidRPr="006F3D81">
              <w:rPr>
                <w:rFonts w:ascii="Segoe UI" w:hAnsi="Segoe UI" w:cs="Segoe UI"/>
                <w:sz w:val="20"/>
                <w:szCs w:val="20"/>
              </w:rPr>
              <w:t>Sugimoto</w:t>
            </w:r>
            <w:r w:rsidR="001D7AD5" w:rsidRPr="006F3D81">
              <w:rPr>
                <w:rFonts w:ascii="Segoe UI" w:hAnsi="Segoe UI" w:cs="Segoe UI"/>
                <w:sz w:val="20"/>
                <w:szCs w:val="20"/>
              </w:rPr>
              <w:t>, 2023</w:t>
            </w:r>
          </w:p>
        </w:tc>
        <w:tc>
          <w:tcPr>
            <w:tcW w:w="846" w:type="pct"/>
          </w:tcPr>
          <w:p w14:paraId="770982BB" w14:textId="2B50CA5F" w:rsidR="00C27B2F" w:rsidRPr="00AA4244" w:rsidRDefault="001A2FB8" w:rsidP="00930366">
            <w:pPr>
              <w:pStyle w:val="Tabletext9pt"/>
              <w:keepNext w:val="0"/>
              <w:keepLines w:val="0"/>
              <w:rPr>
                <w:rFonts w:ascii="Segoe UI" w:hAnsi="Segoe UI" w:cs="Segoe UI"/>
                <w:sz w:val="20"/>
                <w:szCs w:val="20"/>
              </w:rPr>
            </w:pPr>
            <w:r w:rsidRPr="001A2FB8">
              <w:rPr>
                <w:rFonts w:ascii="Segoe UI" w:hAnsi="Segoe UI" w:cs="Segoe UI"/>
                <w:sz w:val="20"/>
                <w:szCs w:val="20"/>
              </w:rPr>
              <w:t>A Large-Scale Prospective Concordance Study of Plasma- and Tissue-Based Next-Generation Targeted Sequencing for Advanced Non–Small Cell Lung Cancer (LC-SCRUM-Liquid</w:t>
            </w:r>
          </w:p>
        </w:tc>
        <w:tc>
          <w:tcPr>
            <w:tcW w:w="1591" w:type="pct"/>
          </w:tcPr>
          <w:p w14:paraId="42E93D10" w14:textId="10A8CA70" w:rsidR="00C27B2F" w:rsidRPr="00AA4244" w:rsidRDefault="00B0297F" w:rsidP="00930366">
            <w:pPr>
              <w:pStyle w:val="Tabletext9pt"/>
              <w:keepNext w:val="0"/>
              <w:keepLines w:val="0"/>
              <w:rPr>
                <w:rFonts w:ascii="Segoe UI" w:hAnsi="Segoe UI" w:cs="Segoe UI"/>
                <w:sz w:val="20"/>
                <w:szCs w:val="20"/>
              </w:rPr>
            </w:pPr>
            <w:r>
              <w:rPr>
                <w:rFonts w:ascii="Segoe UI" w:hAnsi="Segoe UI" w:cs="Segoe UI"/>
                <w:sz w:val="20"/>
                <w:szCs w:val="20"/>
              </w:rPr>
              <w:t>N=1,0</w:t>
            </w:r>
            <w:r w:rsidR="00A45C10">
              <w:rPr>
                <w:rFonts w:ascii="Segoe UI" w:hAnsi="Segoe UI" w:cs="Segoe UI"/>
                <w:sz w:val="20"/>
                <w:szCs w:val="20"/>
              </w:rPr>
              <w:t xml:space="preserve">62 patients had paired tissue and blood sample for genomic profiling. </w:t>
            </w:r>
            <w:r w:rsidR="00303B06">
              <w:rPr>
                <w:rFonts w:ascii="Segoe UI" w:hAnsi="Segoe UI" w:cs="Segoe UI"/>
                <w:sz w:val="20"/>
                <w:szCs w:val="20"/>
              </w:rPr>
              <w:t xml:space="preserve">A total of </w:t>
            </w:r>
            <w:r w:rsidR="0071182B">
              <w:rPr>
                <w:rFonts w:ascii="Segoe UI" w:hAnsi="Segoe UI" w:cs="Segoe UI"/>
                <w:sz w:val="20"/>
                <w:szCs w:val="20"/>
              </w:rPr>
              <w:t>46</w:t>
            </w:r>
            <w:r w:rsidR="009D593A">
              <w:rPr>
                <w:rFonts w:ascii="Segoe UI" w:hAnsi="Segoe UI" w:cs="Segoe UI"/>
                <w:sz w:val="20"/>
                <w:szCs w:val="20"/>
              </w:rPr>
              <w:t xml:space="preserve"> patients received </w:t>
            </w:r>
            <w:r w:rsidR="00AA24F9">
              <w:rPr>
                <w:rFonts w:ascii="Segoe UI" w:hAnsi="Segoe UI" w:cs="Segoe UI"/>
                <w:sz w:val="20"/>
                <w:szCs w:val="20"/>
              </w:rPr>
              <w:t xml:space="preserve">positive liquid results and tissue testing failure. 13 patients received targeted therapy based on liquid biopsy results alone. </w:t>
            </w:r>
          </w:p>
        </w:tc>
        <w:tc>
          <w:tcPr>
            <w:tcW w:w="850" w:type="pct"/>
          </w:tcPr>
          <w:p w14:paraId="08D875D8" w14:textId="6F7ED210" w:rsidR="00C27B2F" w:rsidRDefault="006F3D81" w:rsidP="00930366">
            <w:pPr>
              <w:pStyle w:val="Tabletext9pt"/>
              <w:keepNext w:val="0"/>
              <w:keepLines w:val="0"/>
            </w:pPr>
            <w:hyperlink r:id="rId26" w:history="1">
              <w:r w:rsidRPr="00F5719B">
                <w:rPr>
                  <w:rStyle w:val="Hyperlink"/>
                </w:rPr>
                <w:t>https://aacrjournals.org/clincancerres/article/29/8/1506/725072/A-Large-Scale-Prospective-Concordance-Study-of</w:t>
              </w:r>
            </w:hyperlink>
            <w:r>
              <w:t xml:space="preserve"> </w:t>
            </w:r>
          </w:p>
        </w:tc>
        <w:tc>
          <w:tcPr>
            <w:tcW w:w="472" w:type="pct"/>
          </w:tcPr>
          <w:p w14:paraId="732D8993" w14:textId="31F73BC1" w:rsidR="00C27B2F" w:rsidRPr="00AA4244" w:rsidRDefault="00FC5979" w:rsidP="00930366">
            <w:pPr>
              <w:pStyle w:val="Tabletext9pt"/>
              <w:keepNext w:val="0"/>
              <w:keepLines w:val="0"/>
              <w:rPr>
                <w:rFonts w:ascii="Segoe UI" w:hAnsi="Segoe UI" w:cs="Segoe UI"/>
                <w:sz w:val="20"/>
                <w:szCs w:val="20"/>
              </w:rPr>
            </w:pPr>
            <w:r>
              <w:rPr>
                <w:rFonts w:ascii="Segoe UI" w:hAnsi="Segoe UI" w:cs="Segoe UI"/>
                <w:sz w:val="20"/>
                <w:szCs w:val="20"/>
              </w:rPr>
              <w:t>14/04/2023</w:t>
            </w:r>
          </w:p>
        </w:tc>
      </w:tr>
      <w:tr w:rsidR="00FF0E8C" w:rsidRPr="0030566C" w14:paraId="58E00B3E" w14:textId="77777777" w:rsidTr="003D4461">
        <w:trPr>
          <w:cantSplit/>
        </w:trPr>
        <w:tc>
          <w:tcPr>
            <w:tcW w:w="197" w:type="pct"/>
          </w:tcPr>
          <w:p w14:paraId="46D64BBE" w14:textId="609B343A" w:rsidR="0029361D" w:rsidRPr="00AA4244" w:rsidDel="00854DCB" w:rsidRDefault="0029361D" w:rsidP="00930366">
            <w:pPr>
              <w:pStyle w:val="Tabletext9pt"/>
              <w:keepNext w:val="0"/>
              <w:keepLines w:val="0"/>
              <w:rPr>
                <w:rFonts w:ascii="Segoe UI" w:hAnsi="Segoe UI" w:cs="Segoe UI"/>
                <w:sz w:val="20"/>
                <w:szCs w:val="20"/>
              </w:rPr>
            </w:pPr>
            <w:r w:rsidRPr="00AA4244">
              <w:rPr>
                <w:rFonts w:ascii="Segoe UI" w:hAnsi="Segoe UI" w:cs="Segoe UI"/>
                <w:sz w:val="20"/>
                <w:szCs w:val="20"/>
              </w:rPr>
              <w:lastRenderedPageBreak/>
              <w:t>1</w:t>
            </w:r>
            <w:r w:rsidR="00C00478">
              <w:rPr>
                <w:rFonts w:ascii="Segoe UI" w:hAnsi="Segoe UI" w:cs="Segoe UI"/>
                <w:sz w:val="20"/>
                <w:szCs w:val="20"/>
              </w:rPr>
              <w:t>1</w:t>
            </w:r>
          </w:p>
        </w:tc>
        <w:tc>
          <w:tcPr>
            <w:tcW w:w="547" w:type="pct"/>
          </w:tcPr>
          <w:p w14:paraId="26247FBB" w14:textId="3DC55874" w:rsidR="0029361D" w:rsidRPr="00AA4244" w:rsidDel="00854DCB" w:rsidRDefault="0029361D" w:rsidP="00930366">
            <w:pPr>
              <w:pStyle w:val="Tabletext9pt"/>
              <w:keepNext w:val="0"/>
              <w:keepLines w:val="0"/>
              <w:rPr>
                <w:rFonts w:ascii="Segoe UI" w:hAnsi="Segoe UI" w:cs="Segoe UI"/>
                <w:sz w:val="20"/>
                <w:szCs w:val="20"/>
              </w:rPr>
            </w:pPr>
            <w:r w:rsidRPr="00AA4244">
              <w:rPr>
                <w:rFonts w:ascii="Segoe UI" w:hAnsi="Segoe UI" w:cs="Segoe UI"/>
                <w:sz w:val="20"/>
                <w:szCs w:val="20"/>
              </w:rPr>
              <w:t xml:space="preserve">Retrospective cohort study (diagnostic accuracy) </w:t>
            </w:r>
          </w:p>
        </w:tc>
        <w:tc>
          <w:tcPr>
            <w:tcW w:w="497" w:type="pct"/>
          </w:tcPr>
          <w:p w14:paraId="3B1D4821" w14:textId="56DF2DD6" w:rsidR="0029361D" w:rsidRPr="00AA4244" w:rsidDel="00854DCB" w:rsidRDefault="0029361D" w:rsidP="00930366">
            <w:pPr>
              <w:pStyle w:val="Tabletext9pt"/>
              <w:keepNext w:val="0"/>
              <w:keepLines w:val="0"/>
              <w:rPr>
                <w:rFonts w:ascii="Segoe UI" w:hAnsi="Segoe UI" w:cs="Segoe UI"/>
                <w:sz w:val="20"/>
                <w:szCs w:val="20"/>
              </w:rPr>
            </w:pPr>
            <w:r w:rsidRPr="00AA4244">
              <w:rPr>
                <w:rFonts w:ascii="Segoe UI" w:hAnsi="Segoe UI" w:cs="Segoe UI"/>
                <w:sz w:val="20"/>
                <w:szCs w:val="20"/>
              </w:rPr>
              <w:t>Schouten, 2021</w:t>
            </w:r>
          </w:p>
        </w:tc>
        <w:tc>
          <w:tcPr>
            <w:tcW w:w="846" w:type="pct"/>
          </w:tcPr>
          <w:p w14:paraId="6144FC41" w14:textId="4AEE4076" w:rsidR="0029361D" w:rsidRPr="00AA4244" w:rsidDel="00854DCB" w:rsidRDefault="0029361D" w:rsidP="00930366">
            <w:pPr>
              <w:pStyle w:val="Tabletext9pt"/>
              <w:keepNext w:val="0"/>
              <w:keepLines w:val="0"/>
              <w:rPr>
                <w:rFonts w:ascii="Segoe UI" w:hAnsi="Segoe UI" w:cs="Segoe UI"/>
                <w:sz w:val="20"/>
                <w:szCs w:val="20"/>
              </w:rPr>
            </w:pPr>
            <w:r w:rsidRPr="00AA4244">
              <w:rPr>
                <w:rFonts w:ascii="Segoe UI" w:hAnsi="Segoe UI" w:cs="Segoe UI"/>
                <w:sz w:val="20"/>
                <w:szCs w:val="20"/>
              </w:rPr>
              <w:t>Clinical Utility of Plasma-Based Comprehensive Molecular Profiling in Advanced Non–Small-Cell Lung Cancer</w:t>
            </w:r>
          </w:p>
        </w:tc>
        <w:tc>
          <w:tcPr>
            <w:tcW w:w="1591" w:type="pct"/>
          </w:tcPr>
          <w:p w14:paraId="2E8E22DB" w14:textId="312BC0EA" w:rsidR="0029361D" w:rsidRPr="00AA4244" w:rsidDel="00854DCB" w:rsidRDefault="0029361D" w:rsidP="00930366">
            <w:pPr>
              <w:pStyle w:val="Tabletext9pt"/>
              <w:keepNext w:val="0"/>
              <w:keepLines w:val="0"/>
              <w:rPr>
                <w:rFonts w:ascii="Segoe UI" w:hAnsi="Segoe UI" w:cs="Segoe UI"/>
                <w:sz w:val="20"/>
                <w:szCs w:val="20"/>
              </w:rPr>
            </w:pPr>
            <w:r w:rsidRPr="00AA4244">
              <w:rPr>
                <w:rFonts w:ascii="Segoe UI" w:hAnsi="Segoe UI" w:cs="Segoe UI"/>
                <w:sz w:val="20"/>
                <w:szCs w:val="20"/>
              </w:rPr>
              <w:t>(N=209) Metastatic NSCLC patients with pre-treatment plasma samples compared to tissue. Concordance between SoC-TMP and plasma-CMP was 86.6% for potentially targetable drivers. Clinical sensitivity of plasma-CMP was 75.2% for any oncogenic driver. Specificity and positive predictive value were more than 90% for all oncogenic drivers</w:t>
            </w:r>
          </w:p>
        </w:tc>
        <w:tc>
          <w:tcPr>
            <w:tcW w:w="850" w:type="pct"/>
          </w:tcPr>
          <w:p w14:paraId="1DDBEBD9" w14:textId="7694A6DF" w:rsidR="0029361D" w:rsidRPr="00AA4244" w:rsidDel="00854DCB" w:rsidRDefault="0029361D" w:rsidP="00930366">
            <w:pPr>
              <w:pStyle w:val="Tabletext9pt"/>
              <w:keepNext w:val="0"/>
              <w:keepLines w:val="0"/>
              <w:rPr>
                <w:rFonts w:ascii="Segoe UI" w:hAnsi="Segoe UI" w:cs="Segoe UI"/>
                <w:sz w:val="20"/>
                <w:szCs w:val="20"/>
              </w:rPr>
            </w:pPr>
            <w:hyperlink r:id="rId27" w:history="1">
              <w:r w:rsidRPr="00AA4244">
                <w:rPr>
                  <w:rStyle w:val="Hyperlink"/>
                  <w:rFonts w:ascii="Segoe UI" w:hAnsi="Segoe UI" w:cs="Segoe UI"/>
                  <w:sz w:val="20"/>
                  <w:szCs w:val="20"/>
                </w:rPr>
                <w:t>https://ascopubs.org/doi/10.1200/PO.20.00450</w:t>
              </w:r>
            </w:hyperlink>
            <w:r w:rsidRPr="00AA4244">
              <w:rPr>
                <w:rFonts w:ascii="Segoe UI" w:hAnsi="Segoe UI" w:cs="Segoe UI"/>
                <w:sz w:val="20"/>
                <w:szCs w:val="20"/>
              </w:rPr>
              <w:t xml:space="preserve"> </w:t>
            </w:r>
          </w:p>
        </w:tc>
        <w:tc>
          <w:tcPr>
            <w:tcW w:w="472" w:type="pct"/>
          </w:tcPr>
          <w:p w14:paraId="18F3B7D4" w14:textId="3FD2BF5C" w:rsidR="0029361D" w:rsidRPr="00AA4244" w:rsidDel="00854DCB" w:rsidRDefault="0029361D" w:rsidP="00930366">
            <w:pPr>
              <w:pStyle w:val="Tabletext9pt"/>
              <w:keepNext w:val="0"/>
              <w:keepLines w:val="0"/>
              <w:rPr>
                <w:rFonts w:ascii="Segoe UI" w:hAnsi="Segoe UI" w:cs="Segoe UI"/>
                <w:sz w:val="20"/>
                <w:szCs w:val="20"/>
              </w:rPr>
            </w:pPr>
            <w:r w:rsidRPr="00AA4244">
              <w:rPr>
                <w:rFonts w:ascii="Segoe UI" w:hAnsi="Segoe UI" w:cs="Segoe UI"/>
                <w:sz w:val="20"/>
                <w:szCs w:val="20"/>
              </w:rPr>
              <w:t>09/07/2021</w:t>
            </w:r>
          </w:p>
        </w:tc>
      </w:tr>
    </w:tbl>
    <w:bookmarkEnd w:id="11"/>
    <w:p w14:paraId="77A8D1DD" w14:textId="399D766E" w:rsidR="006029DC" w:rsidRPr="003C2446" w:rsidRDefault="006029DC" w:rsidP="006029DC">
      <w:pPr>
        <w:pStyle w:val="TableFigNotes18"/>
      </w:pPr>
      <w:r>
        <w:t>Abbreviations: CAD</w:t>
      </w:r>
      <w:r w:rsidR="009E7911">
        <w:t>, Canadian dollars</w:t>
      </w:r>
      <w:r w:rsidR="00A261D9">
        <w:t xml:space="preserve">;  </w:t>
      </w:r>
      <w:r w:rsidR="00711CA5">
        <w:t xml:space="preserve">cfDNA, cell-free DNA; </w:t>
      </w:r>
      <w:r w:rsidR="00A261D9">
        <w:t xml:space="preserve">EGFR, epidermal growth factor </w:t>
      </w:r>
      <w:r w:rsidR="00300489">
        <w:t>receptor</w:t>
      </w:r>
      <w:r w:rsidR="00A261D9">
        <w:t xml:space="preserve">; </w:t>
      </w:r>
      <w:r w:rsidR="00D7359E" w:rsidRPr="00D7359E">
        <w:t>EGFR-TKI, epidermal growth factor receptor – tyrosine kinase inhibito</w:t>
      </w:r>
      <w:r w:rsidR="00F7076C">
        <w:t>r</w:t>
      </w:r>
      <w:r w:rsidR="00D7359E" w:rsidRPr="00D7359E">
        <w:t xml:space="preserve"> </w:t>
      </w:r>
      <w:r w:rsidR="00D7359E">
        <w:t xml:space="preserve">; </w:t>
      </w:r>
      <w:r w:rsidR="00F7076C">
        <w:t xml:space="preserve">HR, hazard ratio; </w:t>
      </w:r>
      <w:r w:rsidR="00A261D9">
        <w:t>ICER, incremental cost effectiveness ratio</w:t>
      </w:r>
      <w:r w:rsidR="00D7359E" w:rsidRPr="00D7359E">
        <w:t xml:space="preserve"> ; IV, intravenous</w:t>
      </w:r>
      <w:r w:rsidR="00D7359E">
        <w:t>;</w:t>
      </w:r>
      <w:r w:rsidR="00D7359E" w:rsidRPr="00D7359E">
        <w:t xml:space="preserve"> </w:t>
      </w:r>
      <w:r w:rsidR="00D7359E">
        <w:t>NGS, next-generation sequencing;</w:t>
      </w:r>
      <w:r w:rsidR="00F7076C" w:rsidRPr="00F7076C">
        <w:t xml:space="preserve"> </w:t>
      </w:r>
      <w:r w:rsidR="00F7076C">
        <w:t>NPV, negative predictive value;</w:t>
      </w:r>
      <w:r w:rsidR="00D7359E" w:rsidRPr="00D7359E">
        <w:t xml:space="preserve"> </w:t>
      </w:r>
      <w:r w:rsidR="00A261D9">
        <w:t xml:space="preserve">NSCLC, non-small cell lung cancer; </w:t>
      </w:r>
      <w:r w:rsidR="00D7359E">
        <w:t>PPV, positive predictive value</w:t>
      </w:r>
      <w:r w:rsidR="00A261D9">
        <w:t xml:space="preserve">; </w:t>
      </w:r>
      <w:r w:rsidR="00F7076C">
        <w:t>plasma-CMP, plasma- c</w:t>
      </w:r>
      <w:r w:rsidR="00F7076C" w:rsidRPr="00711CA5">
        <w:t>omprehensive molecular profiling</w:t>
      </w:r>
      <w:r w:rsidR="00F7076C">
        <w:t xml:space="preserve">; </w:t>
      </w:r>
      <w:r w:rsidR="00A261D9">
        <w:t>QALY, Quality adjusted life</w:t>
      </w:r>
      <w:r w:rsidR="00B64AAC">
        <w:t xml:space="preserve">-year; </w:t>
      </w:r>
      <w:r w:rsidR="00300489">
        <w:t>SOC</w:t>
      </w:r>
      <w:r w:rsidR="00DF1794">
        <w:t xml:space="preserve">, standard of care; SOC-TMP, </w:t>
      </w:r>
      <w:r w:rsidR="00713B19" w:rsidRPr="00713B19">
        <w:t xml:space="preserve">current </w:t>
      </w:r>
      <w:r w:rsidR="00DF1794">
        <w:t>standard</w:t>
      </w:r>
      <w:r w:rsidR="00713B19" w:rsidRPr="00713B19">
        <w:t>-</w:t>
      </w:r>
      <w:r w:rsidR="00DF1794">
        <w:t>of</w:t>
      </w:r>
      <w:r w:rsidR="00713B19" w:rsidRPr="00713B19">
        <w:t>-</w:t>
      </w:r>
      <w:r w:rsidR="00DF1794">
        <w:t xml:space="preserve">care </w:t>
      </w:r>
      <w:r w:rsidR="00713B19" w:rsidRPr="00713B19">
        <w:t xml:space="preserve">protocolled </w:t>
      </w:r>
      <w:r w:rsidR="00DF1794">
        <w:t>tissue</w:t>
      </w:r>
      <w:r w:rsidR="00713B19" w:rsidRPr="00713B19">
        <w:t>-based molecular profiling</w:t>
      </w:r>
      <w:r w:rsidR="00F7076C">
        <w:t xml:space="preserve">. </w:t>
      </w:r>
    </w:p>
    <w:p w14:paraId="2BF416CD" w14:textId="77777777" w:rsidR="00FB3944" w:rsidRDefault="00FB3944">
      <w:pPr>
        <w:rPr>
          <w:rFonts w:ascii="Segoe UI" w:hAnsi="Segoe UI" w:cs="Segoe UI"/>
        </w:rPr>
      </w:pPr>
    </w:p>
    <w:p w14:paraId="7D6DFEC3" w14:textId="77777777" w:rsidR="00BC3D62" w:rsidRDefault="00BC3D62">
      <w:pPr>
        <w:rPr>
          <w:rFonts w:ascii="Segoe UI" w:hAnsi="Segoe UI" w:cs="Segoe UI"/>
        </w:rPr>
        <w:sectPr w:rsidR="00BC3D62" w:rsidSect="009B0A2F">
          <w:pgSz w:w="16838" w:h="11906" w:orient="landscape"/>
          <w:pgMar w:top="1440" w:right="1440" w:bottom="991" w:left="1135" w:header="426" w:footer="252" w:gutter="0"/>
          <w:cols w:space="708"/>
          <w:docGrid w:linePitch="360"/>
        </w:sectPr>
      </w:pPr>
    </w:p>
    <w:p w14:paraId="122BA25C" w14:textId="1EAFC108" w:rsidR="00FB3944" w:rsidRPr="003A2517" w:rsidRDefault="009B0A2F">
      <w:pPr>
        <w:rPr>
          <w:rFonts w:ascii="Segoe UI" w:hAnsi="Segoe UI" w:cs="Segoe UI"/>
          <w:sz w:val="28"/>
          <w:szCs w:val="28"/>
        </w:rPr>
      </w:pPr>
      <w:r w:rsidRPr="003A2517">
        <w:rPr>
          <w:rFonts w:ascii="Segoe UI" w:eastAsia="Segoe UI" w:hAnsi="Segoe UI"/>
          <w:b/>
          <w:color w:val="000000"/>
          <w:sz w:val="28"/>
          <w:szCs w:val="28"/>
        </w:rPr>
        <w:lastRenderedPageBreak/>
        <w:t>REFERENCES</w:t>
      </w:r>
    </w:p>
    <w:p w14:paraId="087BDDA4" w14:textId="783F06BE" w:rsidR="006F1F7C" w:rsidRPr="006F1F7C" w:rsidRDefault="00FB3944" w:rsidP="006F1F7C">
      <w:pPr>
        <w:pStyle w:val="EndNoteBibliography"/>
        <w:spacing w:after="0"/>
        <w:ind w:left="720" w:hanging="720"/>
      </w:pPr>
      <w:r>
        <w:rPr>
          <w:rFonts w:ascii="Segoe UI" w:hAnsi="Segoe UI" w:cs="Segoe UI"/>
        </w:rPr>
        <w:fldChar w:fldCharType="begin"/>
      </w:r>
      <w:r>
        <w:rPr>
          <w:rFonts w:ascii="Segoe UI" w:hAnsi="Segoe UI" w:cs="Segoe UI"/>
        </w:rPr>
        <w:instrText xml:space="preserve"> ADDIN EN.REFLIST </w:instrText>
      </w:r>
      <w:r>
        <w:rPr>
          <w:rFonts w:ascii="Segoe UI" w:hAnsi="Segoe UI" w:cs="Segoe UI"/>
        </w:rPr>
        <w:fldChar w:fldCharType="separate"/>
      </w:r>
      <w:r w:rsidR="006F1F7C" w:rsidRPr="006F1F7C">
        <w:t xml:space="preserve">ACS. (2024). What is lung cancer? Retrieved 24/06/2024, from </w:t>
      </w:r>
      <w:hyperlink r:id="rId28" w:history="1">
        <w:r w:rsidR="006F1F7C" w:rsidRPr="006F1F7C">
          <w:rPr>
            <w:rStyle w:val="Hyperlink"/>
          </w:rPr>
          <w:t>https://www.cancer.org/cancer/types/lung-cancer/about/what-is.html</w:t>
        </w:r>
      </w:hyperlink>
      <w:r w:rsidR="006F1F7C" w:rsidRPr="006F1F7C">
        <w:t xml:space="preserve"> </w:t>
      </w:r>
    </w:p>
    <w:p w14:paraId="08816ADD" w14:textId="461A6676" w:rsidR="006F1F7C" w:rsidRPr="006F1F7C" w:rsidRDefault="006F1F7C" w:rsidP="006F1F7C">
      <w:pPr>
        <w:pStyle w:val="EndNoteBibliography"/>
        <w:spacing w:after="0"/>
        <w:ind w:left="720" w:hanging="720"/>
      </w:pPr>
      <w:r w:rsidRPr="006F1F7C">
        <w:t xml:space="preserve">Aggarwal C., Thompson J. C., Black T. A., Katz S. I., Fan R., Yee S. S., Chien A. L., Evans T. L., Bauml J. M., Alley E. W., Ciunci C. A., Berman A. T., Cohen R. B., Lieberman D. B., Majmundar K. S., Savitch S. L., Morrissette J. J. D., Hwang W. T., Elenitoba-Johnson K. S. J., . . . Carpenter E. L. (2019). Clinical implications of plasma-based genotyping with the delivery of personalized therapy in metastatic non-small cell lung cancer. </w:t>
      </w:r>
      <w:r w:rsidRPr="006F1F7C">
        <w:rPr>
          <w:i/>
        </w:rPr>
        <w:t>JAMA Oncol</w:t>
      </w:r>
      <w:r w:rsidRPr="006F1F7C">
        <w:t>,</w:t>
      </w:r>
      <w:r w:rsidRPr="006F1F7C">
        <w:rPr>
          <w:i/>
        </w:rPr>
        <w:t xml:space="preserve"> 5</w:t>
      </w:r>
      <w:r w:rsidRPr="006F1F7C">
        <w:t xml:space="preserve">(2), 173-180. </w:t>
      </w:r>
      <w:hyperlink r:id="rId29" w:history="1">
        <w:r w:rsidRPr="006F1F7C">
          <w:rPr>
            <w:rStyle w:val="Hyperlink"/>
          </w:rPr>
          <w:t>https://doi.org/10.1001/jamaoncol.2018.4305</w:t>
        </w:r>
      </w:hyperlink>
      <w:r w:rsidRPr="006F1F7C">
        <w:t xml:space="preserve"> </w:t>
      </w:r>
    </w:p>
    <w:p w14:paraId="326CB8D7" w14:textId="586F9B49" w:rsidR="006F1F7C" w:rsidRPr="006F1F7C" w:rsidRDefault="006F1F7C" w:rsidP="006F1F7C">
      <w:pPr>
        <w:pStyle w:val="EndNoteBibliography"/>
        <w:spacing w:after="0"/>
        <w:ind w:left="720" w:hanging="720"/>
      </w:pPr>
      <w:r w:rsidRPr="006F1F7C">
        <w:t xml:space="preserve">AIHW. (2023a). </w:t>
      </w:r>
      <w:r w:rsidRPr="006F1F7C">
        <w:rPr>
          <w:i/>
        </w:rPr>
        <w:t>Cancer data in australia: Cancer survival data visualisation</w:t>
      </w:r>
      <w:r w:rsidRPr="006F1F7C">
        <w:t xml:space="preserve">. Australian Institute of Health and Welfare. </w:t>
      </w:r>
      <w:hyperlink r:id="rId30" w:history="1">
        <w:r w:rsidRPr="006F1F7C">
          <w:rPr>
            <w:rStyle w:val="Hyperlink"/>
          </w:rPr>
          <w:t>https://www.aihw.gov.au/reports/cancer/cancer-data-in-australia/contents/survival</w:t>
        </w:r>
      </w:hyperlink>
      <w:r w:rsidRPr="006F1F7C">
        <w:t xml:space="preserve"> </w:t>
      </w:r>
    </w:p>
    <w:p w14:paraId="19E5FD23" w14:textId="779595A1" w:rsidR="006F1F7C" w:rsidRPr="006F1F7C" w:rsidRDefault="006F1F7C" w:rsidP="006F1F7C">
      <w:pPr>
        <w:pStyle w:val="EndNoteBibliography"/>
        <w:spacing w:after="0"/>
        <w:ind w:left="720" w:hanging="720"/>
      </w:pPr>
      <w:r w:rsidRPr="006F1F7C">
        <w:t xml:space="preserve">AIHW. (2023b). </w:t>
      </w:r>
      <w:r w:rsidRPr="006F1F7C">
        <w:rPr>
          <w:i/>
        </w:rPr>
        <w:t>Data tables: Cdia 2023: Book 1e- long term cancer incidence projections</w:t>
      </w:r>
      <w:r w:rsidRPr="006F1F7C">
        <w:t xml:space="preserve">. Australian Institute of Health and Welfare. </w:t>
      </w:r>
      <w:hyperlink r:id="rId31" w:history="1">
        <w:r w:rsidRPr="006F1F7C">
          <w:rPr>
            <w:rStyle w:val="Hyperlink"/>
          </w:rPr>
          <w:t>https://www.aihw.gov.au/reports/cancer/cancer-data-in-australia/data</w:t>
        </w:r>
      </w:hyperlink>
      <w:r w:rsidRPr="006F1F7C">
        <w:t xml:space="preserve"> </w:t>
      </w:r>
    </w:p>
    <w:p w14:paraId="01A1F8CB" w14:textId="029F01F9" w:rsidR="006F1F7C" w:rsidRPr="006F1F7C" w:rsidRDefault="006F1F7C" w:rsidP="006F1F7C">
      <w:pPr>
        <w:pStyle w:val="EndNoteBibliography"/>
        <w:spacing w:after="0"/>
        <w:ind w:left="720" w:hanging="720"/>
      </w:pPr>
      <w:r w:rsidRPr="006F1F7C">
        <w:t xml:space="preserve">AIHW. (2024). </w:t>
      </w:r>
      <w:r w:rsidRPr="006F1F7C">
        <w:rPr>
          <w:i/>
        </w:rPr>
        <w:t>Cancer data in australia: Cancer rankings data visualisation</w:t>
      </w:r>
      <w:r w:rsidRPr="006F1F7C">
        <w:t xml:space="preserve">. Australian Institute of Health and Welfare. </w:t>
      </w:r>
      <w:hyperlink r:id="rId32" w:history="1">
        <w:r w:rsidRPr="006F1F7C">
          <w:rPr>
            <w:rStyle w:val="Hyperlink"/>
          </w:rPr>
          <w:t>https://www.aihw.gov.au/reports/cancer/cancer-data-in-australia/contents/rankings</w:t>
        </w:r>
      </w:hyperlink>
      <w:r w:rsidRPr="006F1F7C">
        <w:t xml:space="preserve"> </w:t>
      </w:r>
    </w:p>
    <w:p w14:paraId="16B22193" w14:textId="54CFB7D4" w:rsidR="006F1F7C" w:rsidRPr="006F1F7C" w:rsidRDefault="006F1F7C" w:rsidP="006F1F7C">
      <w:pPr>
        <w:pStyle w:val="EndNoteBibliography"/>
        <w:spacing w:after="0"/>
        <w:ind w:left="720" w:hanging="720"/>
      </w:pPr>
      <w:r w:rsidRPr="006F1F7C">
        <w:t xml:space="preserve">AstraZeneca. (2024, 08/06/2024). </w:t>
      </w:r>
      <w:r w:rsidRPr="006F1F7C">
        <w:rPr>
          <w:i/>
        </w:rPr>
        <w:t>New targeted treatment added to the pbs for early-stage lung cancer</w:t>
      </w:r>
      <w:r w:rsidRPr="006F1F7C">
        <w:t xml:space="preserve"> </w:t>
      </w:r>
      <w:hyperlink r:id="rId33" w:history="1">
        <w:r w:rsidRPr="006F1F7C">
          <w:rPr>
            <w:rStyle w:val="Hyperlink"/>
          </w:rPr>
          <w:t>https://www.astrazeneca.com.au/news/media-releases/2024/tagrisso-early-stage-NSCLC-listed-pbs-june-2024.html</w:t>
        </w:r>
      </w:hyperlink>
    </w:p>
    <w:p w14:paraId="285EB49C" w14:textId="6E39460D" w:rsidR="006F1F7C" w:rsidRPr="006F1F7C" w:rsidRDefault="006F1F7C" w:rsidP="006F1F7C">
      <w:pPr>
        <w:pStyle w:val="EndNoteBibliography"/>
        <w:spacing w:after="0"/>
        <w:ind w:left="720" w:hanging="720"/>
      </w:pPr>
      <w:r w:rsidRPr="006F1F7C">
        <w:t xml:space="preserve">Barta J. A., Powell C. A., and Wisnivesky J. P. (2019). Global epidemiology of lung cancer. </w:t>
      </w:r>
      <w:r w:rsidRPr="006F1F7C">
        <w:rPr>
          <w:i/>
        </w:rPr>
        <w:t>Ann Glob Health</w:t>
      </w:r>
      <w:r w:rsidRPr="006F1F7C">
        <w:t>,</w:t>
      </w:r>
      <w:r w:rsidRPr="006F1F7C">
        <w:rPr>
          <w:i/>
        </w:rPr>
        <w:t xml:space="preserve"> 85</w:t>
      </w:r>
      <w:r w:rsidRPr="006F1F7C">
        <w:t xml:space="preserve">(1). </w:t>
      </w:r>
      <w:hyperlink r:id="rId34" w:history="1">
        <w:r w:rsidRPr="006F1F7C">
          <w:rPr>
            <w:rStyle w:val="Hyperlink"/>
          </w:rPr>
          <w:t>https://doi.org/10.5334/aogh.2419</w:t>
        </w:r>
      </w:hyperlink>
      <w:r w:rsidRPr="006F1F7C">
        <w:t xml:space="preserve"> </w:t>
      </w:r>
    </w:p>
    <w:p w14:paraId="41BBBB12" w14:textId="13266581" w:rsidR="006F1F7C" w:rsidRPr="006F1F7C" w:rsidRDefault="006F1F7C" w:rsidP="006F1F7C">
      <w:pPr>
        <w:pStyle w:val="EndNoteBibliography"/>
        <w:spacing w:after="0"/>
        <w:ind w:left="720" w:hanging="720"/>
      </w:pPr>
      <w:r w:rsidRPr="006F1F7C">
        <w:t xml:space="preserve">Bruno R., and Fontanini G. (2020). Next generation sequencing for gene fusion analysis in lung cancer: A literature review. </w:t>
      </w:r>
      <w:r w:rsidRPr="006F1F7C">
        <w:rPr>
          <w:i/>
        </w:rPr>
        <w:t>Diagnostics (Basel)</w:t>
      </w:r>
      <w:r w:rsidRPr="006F1F7C">
        <w:t>,</w:t>
      </w:r>
      <w:r w:rsidRPr="006F1F7C">
        <w:rPr>
          <w:i/>
        </w:rPr>
        <w:t xml:space="preserve"> 10</w:t>
      </w:r>
      <w:r w:rsidRPr="006F1F7C">
        <w:t xml:space="preserve">(8). </w:t>
      </w:r>
      <w:hyperlink r:id="rId35" w:history="1">
        <w:r w:rsidRPr="006F1F7C">
          <w:rPr>
            <w:rStyle w:val="Hyperlink"/>
          </w:rPr>
          <w:t>https://doi.org/10.3390/diagnostics10080521</w:t>
        </w:r>
      </w:hyperlink>
      <w:r w:rsidRPr="006F1F7C">
        <w:t xml:space="preserve"> </w:t>
      </w:r>
    </w:p>
    <w:p w14:paraId="79BEA13E" w14:textId="2D4C0549" w:rsidR="006F1F7C" w:rsidRPr="006F1F7C" w:rsidRDefault="006F1F7C" w:rsidP="006F1F7C">
      <w:pPr>
        <w:pStyle w:val="EndNoteBibliography"/>
        <w:spacing w:after="0"/>
        <w:ind w:left="720" w:hanging="720"/>
      </w:pPr>
      <w:r w:rsidRPr="006F1F7C">
        <w:t xml:space="preserve">Cancer Australia. (2024). Lung cancer in australia statistics. Retrieved 24/06/2024, from </w:t>
      </w:r>
      <w:hyperlink r:id="rId36" w:history="1">
        <w:r w:rsidRPr="006F1F7C">
          <w:rPr>
            <w:rStyle w:val="Hyperlink"/>
          </w:rPr>
          <w:t>https://www.canceraustralia.gov.au/cancer-types/lung-cancer/statistics</w:t>
        </w:r>
      </w:hyperlink>
      <w:r w:rsidRPr="006F1F7C">
        <w:t xml:space="preserve"> </w:t>
      </w:r>
    </w:p>
    <w:p w14:paraId="5C596D9C" w14:textId="1E4FD367" w:rsidR="006F1F7C" w:rsidRPr="006F1F7C" w:rsidRDefault="006F1F7C" w:rsidP="006F1F7C">
      <w:pPr>
        <w:pStyle w:val="EndNoteBibliography"/>
        <w:spacing w:after="0"/>
        <w:ind w:left="720" w:hanging="720"/>
      </w:pPr>
      <w:r w:rsidRPr="006F1F7C">
        <w:t xml:space="preserve">Cancer Council. (2021). Optimal care pathway for people with lung cancer, 2nd edition. Retrieved 24/06/2024, from </w:t>
      </w:r>
      <w:hyperlink r:id="rId37" w:history="1">
        <w:r w:rsidRPr="006F1F7C">
          <w:rPr>
            <w:rStyle w:val="Hyperlink"/>
          </w:rPr>
          <w:t>https://www.cancer.org.au/assets/pdf/lung-cancer-optimal-cancer-care-pathway</w:t>
        </w:r>
      </w:hyperlink>
      <w:r w:rsidRPr="006F1F7C">
        <w:t xml:space="preserve"> </w:t>
      </w:r>
    </w:p>
    <w:p w14:paraId="7CFB7D35" w14:textId="4F3BA2FD" w:rsidR="006F1F7C" w:rsidRPr="006F1F7C" w:rsidRDefault="006F1F7C" w:rsidP="006F1F7C">
      <w:pPr>
        <w:pStyle w:val="EndNoteBibliography"/>
        <w:spacing w:after="0"/>
        <w:ind w:left="720" w:hanging="720"/>
      </w:pPr>
      <w:r w:rsidRPr="006F1F7C">
        <w:t xml:space="preserve">Cancer Genome Atlas Research Network. (2014). Comprehensive molecular profiling of lung adenocarcinoma. </w:t>
      </w:r>
      <w:r w:rsidRPr="006F1F7C">
        <w:rPr>
          <w:i/>
        </w:rPr>
        <w:t>Nature</w:t>
      </w:r>
      <w:r w:rsidRPr="006F1F7C">
        <w:t>,</w:t>
      </w:r>
      <w:r w:rsidRPr="006F1F7C">
        <w:rPr>
          <w:i/>
        </w:rPr>
        <w:t xml:space="preserve"> 511</w:t>
      </w:r>
      <w:r w:rsidRPr="006F1F7C">
        <w:t xml:space="preserve">(7511), 543-550. </w:t>
      </w:r>
      <w:hyperlink r:id="rId38" w:history="1">
        <w:r w:rsidRPr="006F1F7C">
          <w:rPr>
            <w:rStyle w:val="Hyperlink"/>
          </w:rPr>
          <w:t>https://doi.org/10.1038/nature13385</w:t>
        </w:r>
      </w:hyperlink>
      <w:r w:rsidRPr="006F1F7C">
        <w:t xml:space="preserve"> </w:t>
      </w:r>
    </w:p>
    <w:p w14:paraId="64A503C6" w14:textId="0026C161" w:rsidR="006F1F7C" w:rsidRPr="006F1F7C" w:rsidRDefault="006F1F7C" w:rsidP="006F1F7C">
      <w:pPr>
        <w:pStyle w:val="EndNoteBibliography"/>
        <w:spacing w:after="0"/>
        <w:ind w:left="720" w:hanging="720"/>
      </w:pPr>
      <w:r w:rsidRPr="006F1F7C">
        <w:t xml:space="preserve">Cheng Y., Zhang T., and Xu Q. (2021). Therapeutic advances in non-small cell lung cancer: Focus on clinical development of targeted therapy and immunotherapy. </w:t>
      </w:r>
      <w:r w:rsidRPr="006F1F7C">
        <w:rPr>
          <w:i/>
        </w:rPr>
        <w:t>MedComm (2020)</w:t>
      </w:r>
      <w:r w:rsidRPr="006F1F7C">
        <w:t>,</w:t>
      </w:r>
      <w:r w:rsidRPr="006F1F7C">
        <w:rPr>
          <w:i/>
        </w:rPr>
        <w:t xml:space="preserve"> 2</w:t>
      </w:r>
      <w:r w:rsidRPr="006F1F7C">
        <w:t xml:space="preserve">(4), 692-729. </w:t>
      </w:r>
      <w:hyperlink r:id="rId39" w:history="1">
        <w:r w:rsidRPr="006F1F7C">
          <w:rPr>
            <w:rStyle w:val="Hyperlink"/>
          </w:rPr>
          <w:t>https://doi.org/10.1002/mco2.105</w:t>
        </w:r>
      </w:hyperlink>
      <w:r w:rsidRPr="006F1F7C">
        <w:t xml:space="preserve"> </w:t>
      </w:r>
    </w:p>
    <w:p w14:paraId="60B930DF" w14:textId="1C946987" w:rsidR="006F1F7C" w:rsidRPr="006F1F7C" w:rsidRDefault="006F1F7C" w:rsidP="006F1F7C">
      <w:pPr>
        <w:pStyle w:val="EndNoteBibliography"/>
        <w:spacing w:after="0"/>
        <w:ind w:left="720" w:hanging="720"/>
      </w:pPr>
      <w:r w:rsidRPr="006F1F7C">
        <w:t xml:space="preserve">Chevallier M., Borgeaud M., Addeo A., and Friedlaender A. (2021). Oncogenic driver mutations in non-small cell lung cancer: Past, present and future. </w:t>
      </w:r>
      <w:r w:rsidRPr="006F1F7C">
        <w:rPr>
          <w:i/>
        </w:rPr>
        <w:t>World J Clin Oncol</w:t>
      </w:r>
      <w:r w:rsidRPr="006F1F7C">
        <w:t>,</w:t>
      </w:r>
      <w:r w:rsidRPr="006F1F7C">
        <w:rPr>
          <w:i/>
        </w:rPr>
        <w:t xml:space="preserve"> 12</w:t>
      </w:r>
      <w:r w:rsidRPr="006F1F7C">
        <w:t xml:space="preserve">(4), 217-237. </w:t>
      </w:r>
      <w:hyperlink r:id="rId40" w:history="1">
        <w:r w:rsidRPr="006F1F7C">
          <w:rPr>
            <w:rStyle w:val="Hyperlink"/>
          </w:rPr>
          <w:t>https://doi.org/10.5306/wjco.v12.i4.217</w:t>
        </w:r>
      </w:hyperlink>
      <w:r w:rsidRPr="006F1F7C">
        <w:t xml:space="preserve"> </w:t>
      </w:r>
    </w:p>
    <w:p w14:paraId="4D22E019" w14:textId="310EEF4A" w:rsidR="006F1F7C" w:rsidRPr="006F1F7C" w:rsidRDefault="006F1F7C" w:rsidP="006F1F7C">
      <w:pPr>
        <w:pStyle w:val="EndNoteBibliography"/>
        <w:spacing w:after="0"/>
        <w:ind w:left="720" w:hanging="720"/>
      </w:pPr>
      <w:r w:rsidRPr="006F1F7C">
        <w:t xml:space="preserve">Denton E. J., Hart D., Wainer Z., Wright G., Russell P. A., and Conron M. (2016). Changing trends in diagnosis, staging, treatment and survival in lung cancer: Comparison of three consecutive cohorts in an australian lung cancer centre. </w:t>
      </w:r>
      <w:r w:rsidRPr="006F1F7C">
        <w:rPr>
          <w:i/>
        </w:rPr>
        <w:t>Internal Medicine Journal</w:t>
      </w:r>
      <w:r w:rsidRPr="006F1F7C">
        <w:t>,</w:t>
      </w:r>
      <w:r w:rsidRPr="006F1F7C">
        <w:rPr>
          <w:i/>
        </w:rPr>
        <w:t xml:space="preserve"> 46</w:t>
      </w:r>
      <w:r w:rsidRPr="006F1F7C">
        <w:t xml:space="preserve">(8), 946-954. </w:t>
      </w:r>
      <w:hyperlink r:id="rId41" w:history="1">
        <w:r w:rsidRPr="006F1F7C">
          <w:rPr>
            <w:rStyle w:val="Hyperlink"/>
          </w:rPr>
          <w:t>https://doi.org/https://doi.org/10.1111/imj.13132</w:t>
        </w:r>
      </w:hyperlink>
      <w:r w:rsidRPr="006F1F7C">
        <w:t xml:space="preserve"> </w:t>
      </w:r>
    </w:p>
    <w:p w14:paraId="5735BFA5" w14:textId="77777777" w:rsidR="006F1F7C" w:rsidRPr="006F1F7C" w:rsidRDefault="006F1F7C" w:rsidP="006F1F7C">
      <w:pPr>
        <w:pStyle w:val="EndNoteBibliography"/>
        <w:spacing w:after="0"/>
        <w:ind w:left="720" w:hanging="720"/>
      </w:pPr>
      <w:r w:rsidRPr="006F1F7C">
        <w:t xml:space="preserve">Dubin S., and Griffin D. (2020). Lung cancer in non-smokers. </w:t>
      </w:r>
      <w:r w:rsidRPr="006F1F7C">
        <w:rPr>
          <w:i/>
        </w:rPr>
        <w:t>Mo Med</w:t>
      </w:r>
      <w:r w:rsidRPr="006F1F7C">
        <w:t>,</w:t>
      </w:r>
      <w:r w:rsidRPr="006F1F7C">
        <w:rPr>
          <w:i/>
        </w:rPr>
        <w:t xml:space="preserve"> 117</w:t>
      </w:r>
      <w:r w:rsidRPr="006F1F7C">
        <w:t xml:space="preserve">(4), 375-379. </w:t>
      </w:r>
    </w:p>
    <w:p w14:paraId="6D63F582" w14:textId="4B2C3B9D" w:rsidR="006F1F7C" w:rsidRPr="006F1F7C" w:rsidRDefault="006F1F7C" w:rsidP="006F1F7C">
      <w:pPr>
        <w:pStyle w:val="EndNoteBibliography"/>
        <w:spacing w:after="0"/>
        <w:ind w:left="720" w:hanging="720"/>
      </w:pPr>
      <w:r w:rsidRPr="006F1F7C">
        <w:t xml:space="preserve">Freund M. C., Petersen J., Goder K. C., Bunse T., Wiedermann F., and Glodny B. (2012). Systemic air embolism during percutaneous core needle biopsy of the lung: Frequency and risk factors. </w:t>
      </w:r>
      <w:r w:rsidRPr="006F1F7C">
        <w:rPr>
          <w:i/>
        </w:rPr>
        <w:t>BMC Pulm Med</w:t>
      </w:r>
      <w:r w:rsidRPr="006F1F7C">
        <w:t>,</w:t>
      </w:r>
      <w:r w:rsidRPr="006F1F7C">
        <w:rPr>
          <w:i/>
        </w:rPr>
        <w:t xml:space="preserve"> 12</w:t>
      </w:r>
      <w:r w:rsidRPr="006F1F7C">
        <w:t xml:space="preserve">, 2. </w:t>
      </w:r>
      <w:hyperlink r:id="rId42" w:history="1">
        <w:r w:rsidRPr="006F1F7C">
          <w:rPr>
            <w:rStyle w:val="Hyperlink"/>
          </w:rPr>
          <w:t>https://doi.org/10.1186/1471-2466-12-2</w:t>
        </w:r>
      </w:hyperlink>
      <w:r w:rsidRPr="006F1F7C">
        <w:t xml:space="preserve"> </w:t>
      </w:r>
    </w:p>
    <w:p w14:paraId="43E8207F" w14:textId="64B75D4C" w:rsidR="006F1F7C" w:rsidRPr="006F1F7C" w:rsidRDefault="006F1F7C" w:rsidP="006F1F7C">
      <w:pPr>
        <w:pStyle w:val="EndNoteBibliography"/>
        <w:spacing w:after="0"/>
        <w:ind w:left="720" w:hanging="720"/>
      </w:pPr>
      <w:r w:rsidRPr="006F1F7C">
        <w:t>Goswami R. S., Luthra R., Singh R. R., Patel K. P., Routbort M. J., Aldape K. D., Yao H., Dang H. D., Barkoh B. A., Manekia J., Medeiros L. J., Roy-Chowdhuri S., Stewart J., Broaddus R. R., and Chen H. (2016). Identification of factors affecting the success of next-</w:t>
      </w:r>
      <w:r w:rsidRPr="006F1F7C">
        <w:lastRenderedPageBreak/>
        <w:t xml:space="preserve">generation sequencing testing in solid tumors. </w:t>
      </w:r>
      <w:r w:rsidRPr="006F1F7C">
        <w:rPr>
          <w:i/>
        </w:rPr>
        <w:t>Am J Clin Pathol</w:t>
      </w:r>
      <w:r w:rsidRPr="006F1F7C">
        <w:t>,</w:t>
      </w:r>
      <w:r w:rsidRPr="006F1F7C">
        <w:rPr>
          <w:i/>
        </w:rPr>
        <w:t xml:space="preserve"> 145</w:t>
      </w:r>
      <w:r w:rsidRPr="006F1F7C">
        <w:t xml:space="preserve">(2), 222-237. </w:t>
      </w:r>
      <w:hyperlink r:id="rId43" w:history="1">
        <w:r w:rsidRPr="006F1F7C">
          <w:rPr>
            <w:rStyle w:val="Hyperlink"/>
          </w:rPr>
          <w:t>https://doi.org/10.1093/ajcp/aqv023</w:t>
        </w:r>
      </w:hyperlink>
      <w:r w:rsidRPr="006F1F7C">
        <w:t xml:space="preserve"> </w:t>
      </w:r>
    </w:p>
    <w:p w14:paraId="29A32650" w14:textId="3CF8D0D7" w:rsidR="006F1F7C" w:rsidRPr="006F1F7C" w:rsidRDefault="006F1F7C" w:rsidP="006F1F7C">
      <w:pPr>
        <w:pStyle w:val="EndNoteBibliography"/>
        <w:spacing w:after="0"/>
        <w:ind w:left="720" w:hanging="720"/>
      </w:pPr>
      <w:r w:rsidRPr="006F1F7C">
        <w:t xml:space="preserve">Gutierrez M. E., Choi K., Lanman R. B., Licitra E. J., Skrzypczak S. M., Pe Benito R., Wu T., Arunajadai S., Kaur S., Harper H., Pecora A. L., Schultz E. V., and Goldberg S. L. (2017). Genomic profiling of advanced non&amp;#x2013;small cell lung cancer in community settings: Gaps and opportunities. </w:t>
      </w:r>
      <w:r w:rsidRPr="006F1F7C">
        <w:rPr>
          <w:i/>
        </w:rPr>
        <w:t>Clinical Lung Cancer</w:t>
      </w:r>
      <w:r w:rsidRPr="006F1F7C">
        <w:t>,</w:t>
      </w:r>
      <w:r w:rsidRPr="006F1F7C">
        <w:rPr>
          <w:i/>
        </w:rPr>
        <w:t xml:space="preserve"> 18</w:t>
      </w:r>
      <w:r w:rsidRPr="006F1F7C">
        <w:t xml:space="preserve">(6), 651-659. </w:t>
      </w:r>
      <w:hyperlink r:id="rId44" w:history="1">
        <w:r w:rsidRPr="006F1F7C">
          <w:rPr>
            <w:rStyle w:val="Hyperlink"/>
          </w:rPr>
          <w:t>https://doi.org/10.1016/j.cllc.2017.04.004</w:t>
        </w:r>
      </w:hyperlink>
      <w:r w:rsidRPr="006F1F7C">
        <w:t xml:space="preserve"> </w:t>
      </w:r>
    </w:p>
    <w:p w14:paraId="5356C6E2" w14:textId="61A0C992" w:rsidR="006F1F7C" w:rsidRPr="006F1F7C" w:rsidRDefault="006F1F7C" w:rsidP="006F1F7C">
      <w:pPr>
        <w:pStyle w:val="EndNoteBibliography"/>
        <w:spacing w:after="0"/>
        <w:ind w:left="720" w:hanging="720"/>
      </w:pPr>
      <w:r w:rsidRPr="006F1F7C">
        <w:t xml:space="preserve">Haber D. A., and Velculescu V. E. (2014). Blood-based analyses of cancer: Circulating tumor cells and circulating tumor DNA. </w:t>
      </w:r>
      <w:r w:rsidRPr="006F1F7C">
        <w:rPr>
          <w:i/>
        </w:rPr>
        <w:t>Cancer Discov</w:t>
      </w:r>
      <w:r w:rsidRPr="006F1F7C">
        <w:t>,</w:t>
      </w:r>
      <w:r w:rsidRPr="006F1F7C">
        <w:rPr>
          <w:i/>
        </w:rPr>
        <w:t xml:space="preserve"> 4</w:t>
      </w:r>
      <w:r w:rsidRPr="006F1F7C">
        <w:t xml:space="preserve">(6), 650-661. </w:t>
      </w:r>
      <w:hyperlink r:id="rId45" w:history="1">
        <w:r w:rsidRPr="006F1F7C">
          <w:rPr>
            <w:rStyle w:val="Hyperlink"/>
          </w:rPr>
          <w:t>https://doi.org/10.1158/2159-8290.Cd-13-1014</w:t>
        </w:r>
      </w:hyperlink>
      <w:r w:rsidRPr="006F1F7C">
        <w:t xml:space="preserve"> </w:t>
      </w:r>
    </w:p>
    <w:p w14:paraId="61A29B56" w14:textId="554E0E2E" w:rsidR="006F1F7C" w:rsidRPr="006F1F7C" w:rsidRDefault="006F1F7C" w:rsidP="006F1F7C">
      <w:pPr>
        <w:pStyle w:val="EndNoteBibliography"/>
        <w:spacing w:after="0"/>
        <w:ind w:left="720" w:hanging="720"/>
      </w:pPr>
      <w:r w:rsidRPr="006F1F7C">
        <w:t xml:space="preserve">Hasenleithner S. O., and Speicher M. R. (2022). A clinician's handbook for using ctdna throughout the patient journey. </w:t>
      </w:r>
      <w:r w:rsidRPr="006F1F7C">
        <w:rPr>
          <w:i/>
        </w:rPr>
        <w:t>Mol Cancer</w:t>
      </w:r>
      <w:r w:rsidRPr="006F1F7C">
        <w:t>,</w:t>
      </w:r>
      <w:r w:rsidRPr="006F1F7C">
        <w:rPr>
          <w:i/>
        </w:rPr>
        <w:t xml:space="preserve"> 21</w:t>
      </w:r>
      <w:r w:rsidRPr="006F1F7C">
        <w:t xml:space="preserve">(1), 81. </w:t>
      </w:r>
      <w:hyperlink r:id="rId46" w:history="1">
        <w:r w:rsidRPr="006F1F7C">
          <w:rPr>
            <w:rStyle w:val="Hyperlink"/>
          </w:rPr>
          <w:t>https://doi.org/10.1186/s12943-022-01551-7</w:t>
        </w:r>
      </w:hyperlink>
      <w:r w:rsidRPr="006F1F7C">
        <w:t xml:space="preserve"> </w:t>
      </w:r>
    </w:p>
    <w:p w14:paraId="3DC5D97D" w14:textId="18B49954" w:rsidR="006F1F7C" w:rsidRPr="006F1F7C" w:rsidRDefault="006F1F7C" w:rsidP="006F1F7C">
      <w:pPr>
        <w:pStyle w:val="EndNoteBibliography"/>
        <w:spacing w:after="0"/>
        <w:ind w:left="720" w:hanging="720"/>
      </w:pPr>
      <w:r w:rsidRPr="006F1F7C">
        <w:t xml:space="preserve">Hendriks L. E., Kerr K. M., Menis J., Mok T. S., Nestle U., Passaro A., Peters S., Planchard D., Smit E. F., Solomon B. J., Veronesi G., and Reck M. (2023). Oncogene-addicted metastatic non-small-cell lung cancer: Esmo clinical practice guideline for diagnosis, treatment and follow-up&lt;sup&gt;&amp;#x2606;&lt;/sup&gt;. </w:t>
      </w:r>
      <w:r w:rsidRPr="006F1F7C">
        <w:rPr>
          <w:i/>
        </w:rPr>
        <w:t>ANNALS of Oncology</w:t>
      </w:r>
      <w:r w:rsidRPr="006F1F7C">
        <w:t>,</w:t>
      </w:r>
      <w:r w:rsidRPr="006F1F7C">
        <w:rPr>
          <w:i/>
        </w:rPr>
        <w:t xml:space="preserve"> 34</w:t>
      </w:r>
      <w:r w:rsidRPr="006F1F7C">
        <w:t xml:space="preserve">(4), 339-357. </w:t>
      </w:r>
      <w:hyperlink r:id="rId47" w:history="1">
        <w:r w:rsidRPr="006F1F7C">
          <w:rPr>
            <w:rStyle w:val="Hyperlink"/>
          </w:rPr>
          <w:t>https://doi.org/10.1016/j.annonc.2022.12.009</w:t>
        </w:r>
      </w:hyperlink>
      <w:r w:rsidRPr="006F1F7C">
        <w:t xml:space="preserve"> </w:t>
      </w:r>
    </w:p>
    <w:p w14:paraId="3BB24788" w14:textId="1B98B2DC" w:rsidR="006F1F7C" w:rsidRPr="006F1F7C" w:rsidRDefault="006F1F7C" w:rsidP="006F1F7C">
      <w:pPr>
        <w:pStyle w:val="EndNoteBibliography"/>
        <w:spacing w:after="0"/>
        <w:ind w:left="720" w:hanging="720"/>
      </w:pPr>
      <w:r w:rsidRPr="006F1F7C">
        <w:t xml:space="preserve">Heydt C., Wölwer C. B., Velazquez Camacho O., Wagener-Ryczek S., Pappesch R., Siemanowski J., Rehker J., Haller F., Agaimy A., Worm K., Herold T., Pfarr N., Weichert W., Kirchner T., Jung A., Kumbrink J., Goering W., Esposito I., Buettner R., . . . Merkelbach-Bruse S. (2021). Detection of gene fusions using targeted next-generation sequencing: A comparative evaluation. </w:t>
      </w:r>
      <w:r w:rsidRPr="006F1F7C">
        <w:rPr>
          <w:i/>
        </w:rPr>
        <w:t>BMC Medical Genomics</w:t>
      </w:r>
      <w:r w:rsidRPr="006F1F7C">
        <w:t>,</w:t>
      </w:r>
      <w:r w:rsidRPr="006F1F7C">
        <w:rPr>
          <w:i/>
        </w:rPr>
        <w:t xml:space="preserve"> 14</w:t>
      </w:r>
      <w:r w:rsidRPr="006F1F7C">
        <w:t xml:space="preserve">(1), 62. </w:t>
      </w:r>
      <w:hyperlink r:id="rId48" w:history="1">
        <w:r w:rsidRPr="006F1F7C">
          <w:rPr>
            <w:rStyle w:val="Hyperlink"/>
          </w:rPr>
          <w:t>https://doi.org/10.1186/s12920-021-00909-y</w:t>
        </w:r>
      </w:hyperlink>
      <w:r w:rsidRPr="006F1F7C">
        <w:t xml:space="preserve"> </w:t>
      </w:r>
    </w:p>
    <w:p w14:paraId="5A4C16BB" w14:textId="62951D49" w:rsidR="006F1F7C" w:rsidRPr="006F1F7C" w:rsidRDefault="006F1F7C" w:rsidP="006F1F7C">
      <w:pPr>
        <w:pStyle w:val="EndNoteBibliography"/>
        <w:spacing w:after="0"/>
        <w:ind w:left="720" w:hanging="720"/>
      </w:pPr>
      <w:r w:rsidRPr="006F1F7C">
        <w:t xml:space="preserve">Institute for Respiratory Health. (2023). 20 per cent of australians with lung cancer have never smoked. </w:t>
      </w:r>
      <w:hyperlink r:id="rId49" w:history="1">
        <w:r w:rsidRPr="006F1F7C">
          <w:rPr>
            <w:rStyle w:val="Hyperlink"/>
          </w:rPr>
          <w:t>https://www.resphealth.org.au/2023/08/20-per-cent-of-australians-with-lung-cancer-have-never-smoked/</w:t>
        </w:r>
      </w:hyperlink>
      <w:r w:rsidRPr="006F1F7C">
        <w:t xml:space="preserve"> </w:t>
      </w:r>
    </w:p>
    <w:p w14:paraId="264C5B41" w14:textId="1D2086ED" w:rsidR="006F1F7C" w:rsidRPr="006F1F7C" w:rsidRDefault="006F1F7C" w:rsidP="006F1F7C">
      <w:pPr>
        <w:pStyle w:val="EndNoteBibliography"/>
        <w:spacing w:after="0"/>
        <w:ind w:left="720" w:hanging="720"/>
      </w:pPr>
      <w:r w:rsidRPr="006F1F7C">
        <w:t xml:space="preserve">J. Bosch-Barrera, X. Baldo, M. Rubio, M. Buxó, L. Vilardell, R. Porta, E. Marmol, N. Basté, A. Izquierdo, and Sebastian F. (2012). Impact of adenocarcinoma versus squamous-cell-carcinoma histology on survival of resected stage i-ii non-small cell lung cancer (nsclc) in a cohort of 509 patients. </w:t>
      </w:r>
      <w:r w:rsidRPr="006F1F7C">
        <w:rPr>
          <w:i/>
        </w:rPr>
        <w:t>Anals of oncology</w:t>
      </w:r>
      <w:r w:rsidRPr="006F1F7C">
        <w:t>,</w:t>
      </w:r>
      <w:r w:rsidRPr="006F1F7C">
        <w:rPr>
          <w:i/>
        </w:rPr>
        <w:t xml:space="preserve"> 23</w:t>
      </w:r>
      <w:r w:rsidRPr="006F1F7C">
        <w:t xml:space="preserve">(IX3888). </w:t>
      </w:r>
      <w:hyperlink r:id="rId50" w:history="1">
        <w:r w:rsidRPr="006F1F7C">
          <w:rPr>
            <w:rStyle w:val="Hyperlink"/>
          </w:rPr>
          <w:t>https://doi.org/https://doi.org/10.1016/S0923-7534(20)33742-X</w:t>
        </w:r>
      </w:hyperlink>
      <w:r w:rsidRPr="006F1F7C">
        <w:t xml:space="preserve"> </w:t>
      </w:r>
    </w:p>
    <w:p w14:paraId="4A3CEC6F" w14:textId="47EFD4FB" w:rsidR="006F1F7C" w:rsidRPr="006F1F7C" w:rsidRDefault="006F1F7C" w:rsidP="006F1F7C">
      <w:pPr>
        <w:pStyle w:val="EndNoteBibliography"/>
        <w:spacing w:after="0"/>
        <w:ind w:left="720" w:hanging="720"/>
      </w:pPr>
      <w:r w:rsidRPr="006F1F7C">
        <w:t xml:space="preserve">Julian C., Pal N., Gershon A., Evangelista M., Purkey H., Lambert P., Shi Z., and Zhang Q. (2023). Overall survival in patients with advanced non-small cell lung cancer with kras g12c mutation with or without stk11 and/or keap1 mutations in a real-world setting. </w:t>
      </w:r>
      <w:r w:rsidRPr="006F1F7C">
        <w:rPr>
          <w:i/>
        </w:rPr>
        <w:t>BMC Cancer</w:t>
      </w:r>
      <w:r w:rsidRPr="006F1F7C">
        <w:t>,</w:t>
      </w:r>
      <w:r w:rsidRPr="006F1F7C">
        <w:rPr>
          <w:i/>
        </w:rPr>
        <w:t xml:space="preserve"> 23</w:t>
      </w:r>
      <w:r w:rsidRPr="006F1F7C">
        <w:t xml:space="preserve">(1), 352. </w:t>
      </w:r>
      <w:hyperlink r:id="rId51" w:history="1">
        <w:r w:rsidRPr="006F1F7C">
          <w:rPr>
            <w:rStyle w:val="Hyperlink"/>
          </w:rPr>
          <w:t>https://doi.org/10.1186/s12885-023-10778-6</w:t>
        </w:r>
      </w:hyperlink>
      <w:r w:rsidRPr="006F1F7C">
        <w:t xml:space="preserve"> </w:t>
      </w:r>
    </w:p>
    <w:p w14:paraId="495FC33E" w14:textId="4D19CF82" w:rsidR="006F1F7C" w:rsidRPr="006F1F7C" w:rsidRDefault="006F1F7C" w:rsidP="006F1F7C">
      <w:pPr>
        <w:pStyle w:val="EndNoteBibliography"/>
        <w:spacing w:after="0"/>
        <w:ind w:left="720" w:hanging="720"/>
      </w:pPr>
      <w:r w:rsidRPr="006F1F7C">
        <w:t xml:space="preserve">Leighl N. B., Page R. D., Raymond V. M., Daniel D. B., Divers S. G., Reckamp K. L., Villalona-Calero M. A., Dix D., Odegaard J. I., Lanman R. B., and Papadimitrakopoulou V. A. (2019). Clinical utility of comprehensive cell-free DNA analysis to identify genomic biomarkers in patients with newly diagnosed metastatic non-small cell lung cancer. </w:t>
      </w:r>
      <w:r w:rsidRPr="006F1F7C">
        <w:rPr>
          <w:i/>
        </w:rPr>
        <w:t>Clin Cancer Res</w:t>
      </w:r>
      <w:r w:rsidRPr="006F1F7C">
        <w:t>,</w:t>
      </w:r>
      <w:r w:rsidRPr="006F1F7C">
        <w:rPr>
          <w:i/>
        </w:rPr>
        <w:t xml:space="preserve"> 25</w:t>
      </w:r>
      <w:r w:rsidRPr="006F1F7C">
        <w:t xml:space="preserve">(15), 4691-4700. </w:t>
      </w:r>
      <w:hyperlink r:id="rId52" w:history="1">
        <w:r w:rsidRPr="006F1F7C">
          <w:rPr>
            <w:rStyle w:val="Hyperlink"/>
          </w:rPr>
          <w:t>https://doi.org/10.1158/1078-0432.Ccr-19-0624</w:t>
        </w:r>
      </w:hyperlink>
      <w:r w:rsidRPr="006F1F7C">
        <w:t xml:space="preserve"> </w:t>
      </w:r>
    </w:p>
    <w:p w14:paraId="388DBBFA" w14:textId="1085AA9F" w:rsidR="006F1F7C" w:rsidRPr="006F1F7C" w:rsidRDefault="006F1F7C" w:rsidP="006F1F7C">
      <w:pPr>
        <w:pStyle w:val="EndNoteBibliography"/>
        <w:spacing w:after="0"/>
        <w:ind w:left="720" w:hanging="720"/>
      </w:pPr>
      <w:r w:rsidRPr="006F1F7C">
        <w:t xml:space="preserve">Levine B., and Weisberger A. S. (1955). The response of various types of bronchogenic carcinoma to nitrogen mustard. </w:t>
      </w:r>
      <w:r w:rsidRPr="006F1F7C">
        <w:rPr>
          <w:i/>
        </w:rPr>
        <w:t>Annals of Internal Medicine</w:t>
      </w:r>
      <w:r w:rsidRPr="006F1F7C">
        <w:t>,</w:t>
      </w:r>
      <w:r w:rsidRPr="006F1F7C">
        <w:rPr>
          <w:i/>
        </w:rPr>
        <w:t xml:space="preserve"> 42</w:t>
      </w:r>
      <w:r w:rsidRPr="006F1F7C">
        <w:t xml:space="preserve">(5), 1089-1096. </w:t>
      </w:r>
      <w:hyperlink r:id="rId53" w:history="1">
        <w:r w:rsidRPr="006F1F7C">
          <w:rPr>
            <w:rStyle w:val="Hyperlink"/>
          </w:rPr>
          <w:t>https://doi.org/10.7326/0003-4819-42-5-1089</w:t>
        </w:r>
      </w:hyperlink>
      <w:r w:rsidRPr="006F1F7C">
        <w:t xml:space="preserve"> </w:t>
      </w:r>
    </w:p>
    <w:p w14:paraId="74A5B9D9" w14:textId="13E67188" w:rsidR="006F1F7C" w:rsidRPr="006F1F7C" w:rsidRDefault="006F1F7C" w:rsidP="006F1F7C">
      <w:pPr>
        <w:pStyle w:val="EndNoteBibliography"/>
        <w:spacing w:after="0"/>
        <w:ind w:left="720" w:hanging="720"/>
      </w:pPr>
      <w:r w:rsidRPr="006F1F7C">
        <w:t xml:space="preserve">Li W., Li Y., Guo L., Liu Y., Yang L., and Ying J. (2021). Metastatic nsclcs with limited tissues: How to effectively identify driver alterations to guide targeted therapy in chinese patients. </w:t>
      </w:r>
      <w:r w:rsidRPr="006F1F7C">
        <w:rPr>
          <w:i/>
        </w:rPr>
        <w:t>JTO Clinical and Research Reports</w:t>
      </w:r>
      <w:r w:rsidRPr="006F1F7C">
        <w:t>,</w:t>
      </w:r>
      <w:r w:rsidRPr="006F1F7C">
        <w:rPr>
          <w:i/>
        </w:rPr>
        <w:t xml:space="preserve"> 2</w:t>
      </w:r>
      <w:r w:rsidRPr="006F1F7C">
        <w:t xml:space="preserve">(5). </w:t>
      </w:r>
      <w:hyperlink r:id="rId54" w:history="1">
        <w:r w:rsidRPr="006F1F7C">
          <w:rPr>
            <w:rStyle w:val="Hyperlink"/>
          </w:rPr>
          <w:t>https://doi.org/10.1016/j.jtocrr.2021.100167</w:t>
        </w:r>
      </w:hyperlink>
      <w:r w:rsidRPr="006F1F7C">
        <w:t xml:space="preserve"> </w:t>
      </w:r>
    </w:p>
    <w:p w14:paraId="729E00FF" w14:textId="1E479C9E" w:rsidR="006F1F7C" w:rsidRPr="006F1F7C" w:rsidRDefault="006F1F7C" w:rsidP="006F1F7C">
      <w:pPr>
        <w:pStyle w:val="EndNoteBibliography"/>
        <w:spacing w:after="0"/>
        <w:ind w:left="720" w:hanging="720"/>
      </w:pPr>
      <w:r w:rsidRPr="006F1F7C">
        <w:t xml:space="preserve">Lindeman N. I., Cagle P. T., Aisner D. L., Arcila M. E., Beasley M. B., Bernicker E. H., Colasacco C., Dacic S., Hirsch F. R., Kerr K., Kwiatkowski D. J., Ladanyi M., Nowak J. A., Sholl L., Temple-Smolkin R., Solomon B., Souter L. H., Thunnissen E., Tsao M. S., . . . Yatabe Y. (2018). Updated molecular testing guideline for the selection of lung cancer </w:t>
      </w:r>
      <w:r w:rsidRPr="006F1F7C">
        <w:lastRenderedPageBreak/>
        <w:t xml:space="preserve">patients for treatment with targeted tyrosine kinase inhibitors: Guideline from the college of american pathologists, the international association for the study of lung cancer, and the association for molecular pathology. </w:t>
      </w:r>
      <w:r w:rsidRPr="006F1F7C">
        <w:rPr>
          <w:i/>
        </w:rPr>
        <w:t>The Journal of Molecular Diagnostics</w:t>
      </w:r>
      <w:r w:rsidRPr="006F1F7C">
        <w:t>,</w:t>
      </w:r>
      <w:r w:rsidRPr="006F1F7C">
        <w:rPr>
          <w:i/>
        </w:rPr>
        <w:t xml:space="preserve"> 20</w:t>
      </w:r>
      <w:r w:rsidRPr="006F1F7C">
        <w:t xml:space="preserve">(2), 129-159. </w:t>
      </w:r>
      <w:hyperlink r:id="rId55" w:history="1">
        <w:r w:rsidRPr="006F1F7C">
          <w:rPr>
            <w:rStyle w:val="Hyperlink"/>
          </w:rPr>
          <w:t>https://doi.org/10.1016/j.jmoldx.2017.11.004</w:t>
        </w:r>
      </w:hyperlink>
      <w:r w:rsidRPr="006F1F7C">
        <w:t xml:space="preserve"> </w:t>
      </w:r>
    </w:p>
    <w:p w14:paraId="521FE1DD" w14:textId="37898FE1" w:rsidR="006F1F7C" w:rsidRPr="006F1F7C" w:rsidRDefault="006F1F7C" w:rsidP="006F1F7C">
      <w:pPr>
        <w:pStyle w:val="EndNoteBibliography"/>
        <w:spacing w:after="0"/>
        <w:ind w:left="720" w:hanging="720"/>
      </w:pPr>
      <w:r w:rsidRPr="006F1F7C">
        <w:t xml:space="preserve">Lindeman N. I., Cagle P. T., Beasley M. B., Chitale D. A., Dacic S., Giaccone G., Jenkins R. B., Kwiatkowski D. J., Saldivar J. S., Squire J., Thunnissen E., and Ladanyi M. (2013). Molecular testing guideline for selection of lung cancer patients for egfr and alk tyrosine kinase inhibitors: Guideline from the college of american pathologists, international association for the study of lung cancer, and association for molecular pathology. </w:t>
      </w:r>
      <w:r w:rsidRPr="006F1F7C">
        <w:rPr>
          <w:i/>
        </w:rPr>
        <w:t>J Thorac Oncol</w:t>
      </w:r>
      <w:r w:rsidRPr="006F1F7C">
        <w:t>,</w:t>
      </w:r>
      <w:r w:rsidRPr="006F1F7C">
        <w:rPr>
          <w:i/>
        </w:rPr>
        <w:t xml:space="preserve"> 8</w:t>
      </w:r>
      <w:r w:rsidRPr="006F1F7C">
        <w:t xml:space="preserve">(7), 823-859. </w:t>
      </w:r>
      <w:hyperlink r:id="rId56" w:history="1">
        <w:r w:rsidRPr="006F1F7C">
          <w:rPr>
            <w:rStyle w:val="Hyperlink"/>
          </w:rPr>
          <w:t>https://doi.org/10.1097/JTO.0b013e318290868f</w:t>
        </w:r>
      </w:hyperlink>
      <w:r w:rsidRPr="006F1F7C">
        <w:t xml:space="preserve"> </w:t>
      </w:r>
    </w:p>
    <w:p w14:paraId="5D786DC7" w14:textId="571A1FAD" w:rsidR="006F1F7C" w:rsidRPr="006F1F7C" w:rsidRDefault="006F1F7C" w:rsidP="006F1F7C">
      <w:pPr>
        <w:pStyle w:val="EndNoteBibliography"/>
        <w:spacing w:after="0"/>
        <w:ind w:left="720" w:hanging="720"/>
      </w:pPr>
      <w:r w:rsidRPr="006F1F7C">
        <w:t xml:space="preserve">Lockwood C. M., Borsu L., Cankovic M., Earle J. S. L., Gocke C. D., Hameed M., Jordan D., Lopategui J. R., Pullambhatla M., Reuther J., Rumilla K. M., Tafe L. J., Temple-Smolkin R. L., Terraf P., and Tsimberidou A. M. (2023). Recommendations for cell-free DNA assay validations: A joint consensus recommendation of the association for molecular pathology and college of american pathologists. </w:t>
      </w:r>
      <w:r w:rsidRPr="006F1F7C">
        <w:rPr>
          <w:i/>
        </w:rPr>
        <w:t>J Mol Diagn</w:t>
      </w:r>
      <w:r w:rsidRPr="006F1F7C">
        <w:t>,</w:t>
      </w:r>
      <w:r w:rsidRPr="006F1F7C">
        <w:rPr>
          <w:i/>
        </w:rPr>
        <w:t xml:space="preserve"> 25</w:t>
      </w:r>
      <w:r w:rsidRPr="006F1F7C">
        <w:t xml:space="preserve">(12), 876-897. </w:t>
      </w:r>
      <w:hyperlink r:id="rId57" w:history="1">
        <w:r w:rsidRPr="006F1F7C">
          <w:rPr>
            <w:rStyle w:val="Hyperlink"/>
          </w:rPr>
          <w:t>https://doi.org/10.1016/j.jmoldx.2023.09.004</w:t>
        </w:r>
      </w:hyperlink>
      <w:r w:rsidRPr="006F1F7C">
        <w:t xml:space="preserve"> </w:t>
      </w:r>
    </w:p>
    <w:p w14:paraId="50CCD769" w14:textId="0E486352" w:rsidR="006F1F7C" w:rsidRPr="006F1F7C" w:rsidRDefault="006F1F7C" w:rsidP="006F1F7C">
      <w:pPr>
        <w:pStyle w:val="EndNoteBibliography"/>
        <w:spacing w:after="0"/>
        <w:ind w:left="720" w:hanging="720"/>
      </w:pPr>
      <w:r w:rsidRPr="006F1F7C">
        <w:t xml:space="preserve">Lopez-Rios F., Arcila M. E., and Rolfo C. (2023). Liquid biopsy: Specimen acquisition, testing strategies, and clinical roles. In L. M. Sholl, W. A. Cooper, K. M. Kerr, D. S. Tan, M.-S. Tsao, and J. C.-H. Yang (Eds.), </w:t>
      </w:r>
      <w:r w:rsidRPr="006F1F7C">
        <w:rPr>
          <w:i/>
        </w:rPr>
        <w:t>IASLC ATLAS of Molecular Testing for Targeted Therapy in Lung Cancer</w:t>
      </w:r>
      <w:r w:rsidRPr="006F1F7C">
        <w:t xml:space="preserve">. IASLC </w:t>
      </w:r>
      <w:hyperlink r:id="rId58" w:history="1">
        <w:r w:rsidRPr="006F1F7C">
          <w:rPr>
            <w:rStyle w:val="Hyperlink"/>
          </w:rPr>
          <w:t>https://www.iaslc.org/iaslc-atlas-molecular-testing-targeted-therapy-lung-cancer</w:t>
        </w:r>
      </w:hyperlink>
      <w:r w:rsidRPr="006F1F7C">
        <w:t xml:space="preserve"> </w:t>
      </w:r>
    </w:p>
    <w:p w14:paraId="38EE7D22" w14:textId="67CEE153" w:rsidR="006F1F7C" w:rsidRPr="006F1F7C" w:rsidRDefault="006F1F7C" w:rsidP="006F1F7C">
      <w:pPr>
        <w:pStyle w:val="EndNoteBibliography"/>
        <w:spacing w:after="0"/>
        <w:ind w:left="720" w:hanging="720"/>
      </w:pPr>
      <w:r w:rsidRPr="006F1F7C">
        <w:t xml:space="preserve">Mack P. C., Banks K. C., Espenschied C. R., Burich R. A., Zill O. A., Lee C. E., Riess J. W., Mortimer S. A., Talasaz A., Lanman R. B., and Gandara D. R. (2020). Spectrum of driver mutations and clinical impact of circulating tumor DNA analysis in non-small cell lung cancer: Analysis of over 8000 cases. </w:t>
      </w:r>
      <w:r w:rsidRPr="006F1F7C">
        <w:rPr>
          <w:i/>
        </w:rPr>
        <w:t>Cancer</w:t>
      </w:r>
      <w:r w:rsidRPr="006F1F7C">
        <w:t>,</w:t>
      </w:r>
      <w:r w:rsidRPr="006F1F7C">
        <w:rPr>
          <w:i/>
        </w:rPr>
        <w:t xml:space="preserve"> 126</w:t>
      </w:r>
      <w:r w:rsidRPr="006F1F7C">
        <w:t xml:space="preserve">(14), 3219-3228. </w:t>
      </w:r>
      <w:hyperlink r:id="rId59" w:history="1">
        <w:r w:rsidRPr="006F1F7C">
          <w:rPr>
            <w:rStyle w:val="Hyperlink"/>
          </w:rPr>
          <w:t>https://doi.org/https://dx.doi.org/10.1002/cncr.32876</w:t>
        </w:r>
      </w:hyperlink>
      <w:r w:rsidRPr="006F1F7C">
        <w:t xml:space="preserve"> </w:t>
      </w:r>
    </w:p>
    <w:p w14:paraId="646232D5" w14:textId="01B5006F" w:rsidR="006F1F7C" w:rsidRPr="006F1F7C" w:rsidRDefault="006F1F7C" w:rsidP="006F1F7C">
      <w:pPr>
        <w:pStyle w:val="EndNoteBibliography"/>
        <w:spacing w:after="0"/>
        <w:ind w:left="720" w:hanging="720"/>
      </w:pPr>
      <w:r w:rsidRPr="006F1F7C">
        <w:t xml:space="preserve">MBS. (2023). Small gene panel testing for non-small cell lung carcinoma (nsclc) – factsheet. Retrieved 27/06/2024, from </w:t>
      </w:r>
      <w:hyperlink r:id="rId60" w:history="1">
        <w:r w:rsidRPr="006F1F7C">
          <w:rPr>
            <w:rStyle w:val="Hyperlink"/>
          </w:rPr>
          <w:t>https://www.mbsonline.gov.au/internet/mbsonline/publishing.nsf/Content/0FAE1338D92EA3A3CA258A6F0001701A/$File/FS%20-%20Small%20gene%20panel%20test%20for%20non-small%20cell%20lung%20carcinoma.pdf</w:t>
        </w:r>
      </w:hyperlink>
      <w:r w:rsidRPr="006F1F7C">
        <w:t xml:space="preserve"> </w:t>
      </w:r>
    </w:p>
    <w:p w14:paraId="7BF2184F" w14:textId="4F1A10FD" w:rsidR="006F1F7C" w:rsidRPr="006F1F7C" w:rsidRDefault="006F1F7C" w:rsidP="006F1F7C">
      <w:pPr>
        <w:pStyle w:val="EndNoteBibliography"/>
        <w:spacing w:after="0"/>
        <w:ind w:left="720" w:hanging="720"/>
      </w:pPr>
      <w:r w:rsidRPr="006F1F7C">
        <w:t xml:space="preserve">McLean L., Leal J. L., Solomon B. J., and John T. (2021). Immunotherapy in oncogene addicted non-small cell lung cancer. </w:t>
      </w:r>
      <w:r w:rsidRPr="006F1F7C">
        <w:rPr>
          <w:i/>
        </w:rPr>
        <w:t>Transl Lung Cancer Res</w:t>
      </w:r>
      <w:r w:rsidRPr="006F1F7C">
        <w:t>,</w:t>
      </w:r>
      <w:r w:rsidRPr="006F1F7C">
        <w:rPr>
          <w:i/>
        </w:rPr>
        <w:t xml:space="preserve"> 10</w:t>
      </w:r>
      <w:r w:rsidRPr="006F1F7C">
        <w:t xml:space="preserve">(6), 2736-2751. </w:t>
      </w:r>
      <w:hyperlink r:id="rId61" w:history="1">
        <w:r w:rsidRPr="006F1F7C">
          <w:rPr>
            <w:rStyle w:val="Hyperlink"/>
          </w:rPr>
          <w:t>https://doi.org/10.21037/tlcr-20-772</w:t>
        </w:r>
      </w:hyperlink>
      <w:r w:rsidRPr="006F1F7C">
        <w:t xml:space="preserve"> </w:t>
      </w:r>
    </w:p>
    <w:p w14:paraId="57E1D056" w14:textId="7E347F65" w:rsidR="006F1F7C" w:rsidRPr="006F1F7C" w:rsidRDefault="006F1F7C" w:rsidP="006F1F7C">
      <w:pPr>
        <w:pStyle w:val="EndNoteBibliography"/>
        <w:spacing w:after="0"/>
        <w:ind w:left="720" w:hanging="720"/>
      </w:pPr>
      <w:r w:rsidRPr="006F1F7C">
        <w:t xml:space="preserve">Morris S. M., Subramanian J., Gel E. S., Runger G. C., Thompson E. J., Mallery D. W., and Weiss G. J. (2018). Performance of next-generation sequencing on small tumor specimens and/or low tumor content samples using a commercially available platform. </w:t>
      </w:r>
      <w:r w:rsidRPr="006F1F7C">
        <w:rPr>
          <w:i/>
        </w:rPr>
        <w:t>PLoS One</w:t>
      </w:r>
      <w:r w:rsidRPr="006F1F7C">
        <w:t>,</w:t>
      </w:r>
      <w:r w:rsidRPr="006F1F7C">
        <w:rPr>
          <w:i/>
        </w:rPr>
        <w:t xml:space="preserve"> 13</w:t>
      </w:r>
      <w:r w:rsidRPr="006F1F7C">
        <w:t xml:space="preserve">(4), e0196556. </w:t>
      </w:r>
      <w:hyperlink r:id="rId62" w:history="1">
        <w:r w:rsidRPr="006F1F7C">
          <w:rPr>
            <w:rStyle w:val="Hyperlink"/>
          </w:rPr>
          <w:t>https://doi.org/10.1371/journal.pone.0196556</w:t>
        </w:r>
      </w:hyperlink>
      <w:r w:rsidRPr="006F1F7C">
        <w:t xml:space="preserve"> </w:t>
      </w:r>
    </w:p>
    <w:p w14:paraId="3EB7F06E" w14:textId="78F05574" w:rsidR="006F1F7C" w:rsidRPr="006F1F7C" w:rsidRDefault="006F1F7C" w:rsidP="006F1F7C">
      <w:pPr>
        <w:pStyle w:val="EndNoteBibliography"/>
        <w:spacing w:after="0"/>
        <w:ind w:left="720" w:hanging="720"/>
      </w:pPr>
      <w:r w:rsidRPr="006F1F7C">
        <w:t xml:space="preserve">Oxnard G. R., Lo P. C., Nishino M., Dahlberg S. E., Lindeman N. I., Butaney M., Jackman D. M., Johnson B. E., and Jänne P. A. (2013). Natural history and molecular characteristics of lung cancers harboring egfr exon 20 insertions. </w:t>
      </w:r>
      <w:r w:rsidRPr="006F1F7C">
        <w:rPr>
          <w:i/>
        </w:rPr>
        <w:t>J Thorac Oncol</w:t>
      </w:r>
      <w:r w:rsidRPr="006F1F7C">
        <w:t>,</w:t>
      </w:r>
      <w:r w:rsidRPr="006F1F7C">
        <w:rPr>
          <w:i/>
        </w:rPr>
        <w:t xml:space="preserve"> 8</w:t>
      </w:r>
      <w:r w:rsidRPr="006F1F7C">
        <w:t xml:space="preserve">(2), 179-184. </w:t>
      </w:r>
      <w:hyperlink r:id="rId63" w:history="1">
        <w:r w:rsidRPr="006F1F7C">
          <w:rPr>
            <w:rStyle w:val="Hyperlink"/>
          </w:rPr>
          <w:t>https://doi.org/10.1097/JTO.0b013e3182779d18</w:t>
        </w:r>
      </w:hyperlink>
      <w:r w:rsidRPr="006F1F7C">
        <w:t xml:space="preserve"> </w:t>
      </w:r>
    </w:p>
    <w:p w14:paraId="2BB1AEBE" w14:textId="4F311F0A" w:rsidR="006F1F7C" w:rsidRPr="006F1F7C" w:rsidRDefault="006F1F7C" w:rsidP="006F1F7C">
      <w:pPr>
        <w:pStyle w:val="EndNoteBibliography"/>
        <w:spacing w:after="0"/>
        <w:ind w:left="720" w:hanging="720"/>
      </w:pPr>
      <w:r w:rsidRPr="006F1F7C">
        <w:t xml:space="preserve">Park S., Olsen S., Ku B. M., Lee M.-S., Jung H.-A., Sun J.-M., Lee S.-H., Ahn J. S., Park K., Choi Y.-L., and Ahn M.-J. (2021). High concordance of actionable genomic alterations identified between circulating tumor DNA–based and tissue-based next-generation sequencing testing in advanced non–small cell lung cancer: The korean lung liquid versus invasive biopsy program. </w:t>
      </w:r>
      <w:r w:rsidRPr="006F1F7C">
        <w:rPr>
          <w:i/>
        </w:rPr>
        <w:t>Cancer</w:t>
      </w:r>
      <w:r w:rsidRPr="006F1F7C">
        <w:t>,</w:t>
      </w:r>
      <w:r w:rsidRPr="006F1F7C">
        <w:rPr>
          <w:i/>
        </w:rPr>
        <w:t xml:space="preserve"> 127</w:t>
      </w:r>
      <w:r w:rsidRPr="006F1F7C">
        <w:t xml:space="preserve">(16), 3019-3028. </w:t>
      </w:r>
      <w:hyperlink r:id="rId64" w:history="1">
        <w:r w:rsidRPr="006F1F7C">
          <w:rPr>
            <w:rStyle w:val="Hyperlink"/>
          </w:rPr>
          <w:t>https://doi.org/https://doi.org/10.1002/cncr.33571</w:t>
        </w:r>
      </w:hyperlink>
      <w:r w:rsidRPr="006F1F7C">
        <w:t xml:space="preserve"> </w:t>
      </w:r>
    </w:p>
    <w:p w14:paraId="79469C10" w14:textId="1E31CC84" w:rsidR="006F1F7C" w:rsidRPr="006F1F7C" w:rsidRDefault="006F1F7C" w:rsidP="006F1F7C">
      <w:pPr>
        <w:pStyle w:val="EndNoteBibliography"/>
        <w:spacing w:after="0"/>
        <w:ind w:left="720" w:hanging="720"/>
      </w:pPr>
      <w:r w:rsidRPr="006F1F7C">
        <w:t xml:space="preserve">Pascual J., Attard G., Bidard F. C., Curigliano G., De Mattos-Arruda L., Diehn M., Italiano A., Lindberg J., Merker J. D., Montagut C., Normanno N., Pantel K., Pentheroudakis G., </w:t>
      </w:r>
      <w:r w:rsidRPr="006F1F7C">
        <w:lastRenderedPageBreak/>
        <w:t xml:space="preserve">Popat S., Reis-Filho J. S., Tie J., Seoane J., Tarazona N., Yoshino T., and Turner N. C. (2022). Esmo recommendations on the use of circulating tumour DNA assays for patients with cancer: A report from the esmo precision medicine working group. </w:t>
      </w:r>
      <w:r w:rsidRPr="006F1F7C">
        <w:rPr>
          <w:i/>
        </w:rPr>
        <w:t>Ann Oncol</w:t>
      </w:r>
      <w:r w:rsidRPr="006F1F7C">
        <w:t>,</w:t>
      </w:r>
      <w:r w:rsidRPr="006F1F7C">
        <w:rPr>
          <w:i/>
        </w:rPr>
        <w:t xml:space="preserve"> 33</w:t>
      </w:r>
      <w:r w:rsidRPr="006F1F7C">
        <w:t xml:space="preserve">(8), 750-768. </w:t>
      </w:r>
      <w:hyperlink r:id="rId65" w:history="1">
        <w:r w:rsidRPr="006F1F7C">
          <w:rPr>
            <w:rStyle w:val="Hyperlink"/>
          </w:rPr>
          <w:t>https://doi.org/10.1016/j.annonc.2022.05.520</w:t>
        </w:r>
      </w:hyperlink>
      <w:r w:rsidRPr="006F1F7C">
        <w:t xml:space="preserve"> </w:t>
      </w:r>
    </w:p>
    <w:p w14:paraId="72FA00FE" w14:textId="697F4369" w:rsidR="006F1F7C" w:rsidRPr="006F1F7C" w:rsidRDefault="006F1F7C" w:rsidP="006F1F7C">
      <w:pPr>
        <w:pStyle w:val="EndNoteBibliography"/>
        <w:spacing w:after="0"/>
        <w:ind w:left="720" w:hanging="720"/>
      </w:pPr>
      <w:r w:rsidRPr="006F1F7C">
        <w:t xml:space="preserve">Pritchett M. A., Camidge D. R., Patel M., Khatri J., Boniol S., Friedman E. K., Khomani A., Dalia S., Baker-Neblett K., Plagnol V., Howarth K. D., Jones G. R., Rosenfeld N., Morris C. D., and Govindan R. (2019). Prospective clinical validation of the invisionfirst-lung circulating tumor DNA assay for molecular profiling of patients with advanced nonsquamous non-small-cell lung cancer. </w:t>
      </w:r>
      <w:r w:rsidRPr="006F1F7C">
        <w:rPr>
          <w:i/>
        </w:rPr>
        <w:t>JCO Precision Oncology</w:t>
      </w:r>
      <w:r w:rsidRPr="006F1F7C">
        <w:t>,</w:t>
      </w:r>
      <w:r w:rsidRPr="006F1F7C">
        <w:rPr>
          <w:i/>
        </w:rPr>
        <w:t xml:space="preserve"> 3</w:t>
      </w:r>
      <w:r w:rsidRPr="006F1F7C">
        <w:t xml:space="preserve">((Pritchett) FirstHealth of the Carolinas, Pinehurst Medical Clinic, Pinehurst, NC, United States(Camidge) University of Colorado-Denver, Aurora, CO, United States(Patel) Jackson Oncology Associates, Jackson, MS, United States(Khatri) Christiana Care Healt), 1-15. </w:t>
      </w:r>
      <w:hyperlink r:id="rId66" w:history="1">
        <w:r w:rsidRPr="006F1F7C">
          <w:rPr>
            <w:rStyle w:val="Hyperlink"/>
          </w:rPr>
          <w:t>https://doi.org/https://dx.doi.org/10.1200/PO.18.00299</w:t>
        </w:r>
      </w:hyperlink>
      <w:r w:rsidRPr="006F1F7C">
        <w:t xml:space="preserve"> </w:t>
      </w:r>
    </w:p>
    <w:p w14:paraId="6EFFCBBA" w14:textId="3E4E6F86" w:rsidR="006F1F7C" w:rsidRPr="006F1F7C" w:rsidRDefault="006F1F7C" w:rsidP="006F1F7C">
      <w:pPr>
        <w:pStyle w:val="EndNoteBibliography"/>
        <w:spacing w:after="0"/>
        <w:ind w:left="720" w:hanging="720"/>
      </w:pPr>
      <w:r w:rsidRPr="006F1F7C">
        <w:t xml:space="preserve">Raez L. E., Brice K., Dumais K., Lopez-Cohen A., Wietecha D., Izquierdo P. A., Santos E. S., and Powery H. W. (2023). Liquid biopsy versus tissue biopsy to determine front line therapy in metastatic non-small cell lung cancer (nsclc). </w:t>
      </w:r>
      <w:r w:rsidRPr="006F1F7C">
        <w:rPr>
          <w:i/>
        </w:rPr>
        <w:t>Clinical Lung Cancer</w:t>
      </w:r>
      <w:r w:rsidRPr="006F1F7C">
        <w:t>,</w:t>
      </w:r>
      <w:r w:rsidRPr="006F1F7C">
        <w:rPr>
          <w:i/>
        </w:rPr>
        <w:t xml:space="preserve"> 24</w:t>
      </w:r>
      <w:r w:rsidRPr="006F1F7C">
        <w:t xml:space="preserve">(2), 120-129. </w:t>
      </w:r>
      <w:hyperlink r:id="rId67" w:history="1">
        <w:r w:rsidRPr="006F1F7C">
          <w:rPr>
            <w:rStyle w:val="Hyperlink"/>
          </w:rPr>
          <w:t>https://doi.org/10.1016/j.cllc.2022.11.007</w:t>
        </w:r>
      </w:hyperlink>
      <w:r w:rsidRPr="006F1F7C">
        <w:t xml:space="preserve"> </w:t>
      </w:r>
    </w:p>
    <w:p w14:paraId="783081D9" w14:textId="7AEC2D44" w:rsidR="006F1F7C" w:rsidRPr="006F1F7C" w:rsidRDefault="006F1F7C" w:rsidP="006F1F7C">
      <w:pPr>
        <w:pStyle w:val="EndNoteBibliography"/>
        <w:spacing w:after="0"/>
        <w:ind w:left="720" w:hanging="720"/>
      </w:pPr>
      <w:r w:rsidRPr="006F1F7C">
        <w:t xml:space="preserve">Remon J., Lacroix L., Jovelet C., Caramella C., Howarth K., Plagnol V., Rosenfeld N., Morris C., Mezquita L., Pannet C., Ngocamus M., Le Pechoux C., Adam J., Grecea A. M., Planchard D., Vassal G., Benitez J. C., Gazzah A., Green E., . . . Besse B. (2019). Real-world utility of an amplicon-based next-generation sequencing liquid biopsy for broad molecular profiling in patients with advanced non-small-cell lung cancer. </w:t>
      </w:r>
      <w:r w:rsidRPr="006F1F7C">
        <w:rPr>
          <w:i/>
        </w:rPr>
        <w:t>JCO Precision Oncology</w:t>
      </w:r>
      <w:r w:rsidRPr="006F1F7C">
        <w:t>,</w:t>
      </w:r>
      <w:r w:rsidRPr="006F1F7C">
        <w:rPr>
          <w:i/>
        </w:rPr>
        <w:t xml:space="preserve"> 3</w:t>
      </w:r>
      <w:r w:rsidRPr="006F1F7C">
        <w:t xml:space="preserve">((Remon, Caramella, Mezquita, Pannet, Ngocamus, Le Pechoux, Adam, Grecea, Planchard, Vassal, Benitez, Gazzah, Soria, Besse) Gustave Roussy, Villejuif, France(Lacroix, Jovelet) Laboratoire de Recherche Translationnelle, AMMICA, Institut National de la Sante), 1-14. </w:t>
      </w:r>
      <w:hyperlink r:id="rId68" w:history="1">
        <w:r w:rsidRPr="006F1F7C">
          <w:rPr>
            <w:rStyle w:val="Hyperlink"/>
          </w:rPr>
          <w:t>https://doi.org/https://dx.doi.org/10.1200/PO.18.00211</w:t>
        </w:r>
      </w:hyperlink>
      <w:r w:rsidRPr="006F1F7C">
        <w:t xml:space="preserve"> </w:t>
      </w:r>
    </w:p>
    <w:p w14:paraId="64A3D3D0" w14:textId="7D73E344" w:rsidR="006F1F7C" w:rsidRPr="006F1F7C" w:rsidRDefault="006F1F7C" w:rsidP="006F1F7C">
      <w:pPr>
        <w:pStyle w:val="EndNoteBibliography"/>
        <w:spacing w:after="0"/>
        <w:ind w:left="720" w:hanging="720"/>
      </w:pPr>
      <w:r w:rsidRPr="006F1F7C">
        <w:t xml:space="preserve">Riely G. J., Wood D. E., Ettinger D. S., Aisner D. L., Akerley W., Bauman J. R., Bharat A., Bruno D. S., Chang J. Y., Chirieac L. R., DeCamp M., Desai A. P., Dilling T. J., Dowell J., Durm G. A., Gettinger S., Grotz T. E., Gubens M. A., Juloori A., . . . Hang L. (2024). Non-small cell lung cancer, version 4.2024, nccn clinical practice guidelines in oncology. </w:t>
      </w:r>
      <w:r w:rsidRPr="006F1F7C">
        <w:rPr>
          <w:i/>
        </w:rPr>
        <w:t>J Natl Compr Canc Netw</w:t>
      </w:r>
      <w:r w:rsidRPr="006F1F7C">
        <w:t>,</w:t>
      </w:r>
      <w:r w:rsidRPr="006F1F7C">
        <w:rPr>
          <w:i/>
        </w:rPr>
        <w:t xml:space="preserve"> 22</w:t>
      </w:r>
      <w:r w:rsidRPr="006F1F7C">
        <w:t xml:space="preserve">(4), 249-274. </w:t>
      </w:r>
      <w:hyperlink r:id="rId69" w:history="1">
        <w:r w:rsidRPr="006F1F7C">
          <w:rPr>
            <w:rStyle w:val="Hyperlink"/>
          </w:rPr>
          <w:t>https://doi.org/10.6004/jnccn.2204.0023</w:t>
        </w:r>
      </w:hyperlink>
      <w:r w:rsidRPr="006F1F7C">
        <w:t xml:space="preserve"> </w:t>
      </w:r>
    </w:p>
    <w:p w14:paraId="26C751F7" w14:textId="7858BA3F" w:rsidR="006F1F7C" w:rsidRPr="006F1F7C" w:rsidRDefault="006F1F7C" w:rsidP="006F1F7C">
      <w:pPr>
        <w:pStyle w:val="EndNoteBibliography"/>
        <w:spacing w:after="0"/>
        <w:ind w:left="720" w:hanging="720"/>
      </w:pPr>
      <w:r w:rsidRPr="006F1F7C">
        <w:t xml:space="preserve">Rolfo C., Mack P., Scagliotti G. V., Aggarwal C., Arcila M. E., Barlesi F., Bivona T., Diehn M., Dive C., Dziadziuszko R., Leighl N., Malapelle U., Mok T., Peled N., Raez L. E., Sequist L., Sholl L., Swanton C., Abbosh C., . . . Gandara D. (2021). Liquid biopsy for advanced nsclc: A consensus statement from the international association for the study of lung cancer. </w:t>
      </w:r>
      <w:r w:rsidRPr="006F1F7C">
        <w:rPr>
          <w:i/>
        </w:rPr>
        <w:t>Journal of Thoracic Oncology</w:t>
      </w:r>
      <w:r w:rsidRPr="006F1F7C">
        <w:t>,</w:t>
      </w:r>
      <w:r w:rsidRPr="006F1F7C">
        <w:rPr>
          <w:i/>
        </w:rPr>
        <w:t xml:space="preserve"> 16</w:t>
      </w:r>
      <w:r w:rsidRPr="006F1F7C">
        <w:t xml:space="preserve">(10), 1647-1662. </w:t>
      </w:r>
      <w:hyperlink r:id="rId70" w:history="1">
        <w:r w:rsidRPr="006F1F7C">
          <w:rPr>
            <w:rStyle w:val="Hyperlink"/>
          </w:rPr>
          <w:t>https://doi.org/10.1016/j.jtho.2021.06.017</w:t>
        </w:r>
      </w:hyperlink>
      <w:r w:rsidRPr="006F1F7C">
        <w:t xml:space="preserve"> </w:t>
      </w:r>
    </w:p>
    <w:p w14:paraId="6AF04C7C" w14:textId="2081AC9A" w:rsidR="006F1F7C" w:rsidRPr="006F1F7C" w:rsidRDefault="006F1F7C" w:rsidP="006F1F7C">
      <w:pPr>
        <w:pStyle w:val="EndNoteBibliography"/>
        <w:spacing w:after="0"/>
        <w:ind w:left="720" w:hanging="720"/>
      </w:pPr>
      <w:r w:rsidRPr="006F1F7C">
        <w:t xml:space="preserve">Sadik H., Pritchard D., Keeling D. M., Policht F., Riccelli P., Stone G., Finkel K., Schreier J., and Munksted S. (2022). Impact of clinical practice gaps on the implementation of personalized medicine in advanced non-small-cell lung cancer. </w:t>
      </w:r>
      <w:r w:rsidRPr="006F1F7C">
        <w:rPr>
          <w:i/>
        </w:rPr>
        <w:t>JCO Precis Oncol</w:t>
      </w:r>
      <w:r w:rsidRPr="006F1F7C">
        <w:t>,</w:t>
      </w:r>
      <w:r w:rsidRPr="006F1F7C">
        <w:rPr>
          <w:i/>
        </w:rPr>
        <w:t xml:space="preserve"> 6</w:t>
      </w:r>
      <w:r w:rsidRPr="006F1F7C">
        <w:t xml:space="preserve">, e2200246. </w:t>
      </w:r>
      <w:hyperlink r:id="rId71" w:history="1">
        <w:r w:rsidRPr="006F1F7C">
          <w:rPr>
            <w:rStyle w:val="Hyperlink"/>
          </w:rPr>
          <w:t>https://doi.org/10.1200/po.22.00246</w:t>
        </w:r>
      </w:hyperlink>
      <w:r w:rsidRPr="006F1F7C">
        <w:t xml:space="preserve"> </w:t>
      </w:r>
    </w:p>
    <w:p w14:paraId="75FAA418" w14:textId="3A661DE8" w:rsidR="006F1F7C" w:rsidRPr="006F1F7C" w:rsidRDefault="006F1F7C" w:rsidP="006F1F7C">
      <w:pPr>
        <w:pStyle w:val="EndNoteBibliography"/>
        <w:spacing w:after="0"/>
        <w:ind w:left="720" w:hanging="720"/>
      </w:pPr>
      <w:r w:rsidRPr="006F1F7C">
        <w:t xml:space="preserve">Selvaggi G., and Scagliotti G. V. (2009). Histologic subtype in nsclc: Does it matter? </w:t>
      </w:r>
      <w:r w:rsidRPr="006F1F7C">
        <w:rPr>
          <w:i/>
        </w:rPr>
        <w:t>Oncology</w:t>
      </w:r>
      <w:r w:rsidRPr="006F1F7C">
        <w:t>,</w:t>
      </w:r>
      <w:r w:rsidRPr="006F1F7C">
        <w:rPr>
          <w:i/>
        </w:rPr>
        <w:t xml:space="preserve"> 23</w:t>
      </w:r>
      <w:r w:rsidRPr="006F1F7C">
        <w:t xml:space="preserve">(13). Retrieved 24/06/2024, from </w:t>
      </w:r>
      <w:hyperlink r:id="rId72" w:history="1">
        <w:r w:rsidRPr="006F1F7C">
          <w:rPr>
            <w:rStyle w:val="Hyperlink"/>
          </w:rPr>
          <w:t>https://www.cancernetwork.com/view/histologic-subtype-nsclc-does-it-matter</w:t>
        </w:r>
      </w:hyperlink>
      <w:r w:rsidRPr="006F1F7C">
        <w:t xml:space="preserve"> </w:t>
      </w:r>
    </w:p>
    <w:p w14:paraId="766B3631" w14:textId="109536C3" w:rsidR="006F1F7C" w:rsidRPr="006F1F7C" w:rsidRDefault="006F1F7C" w:rsidP="006F1F7C">
      <w:pPr>
        <w:pStyle w:val="EndNoteBibliography"/>
        <w:spacing w:after="0"/>
        <w:ind w:left="720" w:hanging="720"/>
      </w:pPr>
      <w:r w:rsidRPr="006F1F7C">
        <w:t xml:space="preserve">Singh N., Jaiyesimi I. A., Ismaila N., Leighl N. B., Mamdani H., Phillips T., and Owen D. H. (2023). Therapy for stage iv non–small-cell lung cancer without driver alterations: Asco living guideline, version 2023.1. </w:t>
      </w:r>
      <w:r w:rsidRPr="006F1F7C">
        <w:rPr>
          <w:i/>
        </w:rPr>
        <w:t>Journal of Clinical Oncology</w:t>
      </w:r>
      <w:r w:rsidRPr="006F1F7C">
        <w:t>,</w:t>
      </w:r>
      <w:r w:rsidRPr="006F1F7C">
        <w:rPr>
          <w:i/>
        </w:rPr>
        <w:t xml:space="preserve"> 41</w:t>
      </w:r>
      <w:r w:rsidRPr="006F1F7C">
        <w:t xml:space="preserve">(15), e51-e62. </w:t>
      </w:r>
      <w:hyperlink r:id="rId73" w:history="1">
        <w:r w:rsidRPr="006F1F7C">
          <w:rPr>
            <w:rStyle w:val="Hyperlink"/>
          </w:rPr>
          <w:t>https://doi.org/10.1200/JCO.23.00282</w:t>
        </w:r>
      </w:hyperlink>
      <w:r w:rsidRPr="006F1F7C">
        <w:t xml:space="preserve"> </w:t>
      </w:r>
    </w:p>
    <w:p w14:paraId="1E9EA449" w14:textId="66158373" w:rsidR="006F1F7C" w:rsidRPr="006F1F7C" w:rsidRDefault="006F1F7C" w:rsidP="006F1F7C">
      <w:pPr>
        <w:pStyle w:val="EndNoteBibliography"/>
        <w:spacing w:after="0"/>
        <w:ind w:left="720" w:hanging="720"/>
      </w:pPr>
      <w:r w:rsidRPr="006F1F7C">
        <w:t xml:space="preserve">Stone E., and Fong K. M. (2023). Specimen acquisition and pre-analytical considerations. In L. M. Sholl, W. A. Cooper, K. M. Kerr, D. S. Tan, M.-S. Tsao, and J. C.-H. Yang (Eds.), </w:t>
      </w:r>
      <w:r w:rsidRPr="006F1F7C">
        <w:rPr>
          <w:i/>
        </w:rPr>
        <w:lastRenderedPageBreak/>
        <w:t>IASLC ATLAS of Molecular Testing for Targeted Therapy in Lung Cancer</w:t>
      </w:r>
      <w:r w:rsidRPr="006F1F7C">
        <w:t xml:space="preserve">. IASLC </w:t>
      </w:r>
      <w:hyperlink r:id="rId74" w:history="1">
        <w:r w:rsidRPr="006F1F7C">
          <w:rPr>
            <w:rStyle w:val="Hyperlink"/>
          </w:rPr>
          <w:t>https://www.iaslc.org/iaslc-atlas-molecular-testing-targeted-therapy-lung-cancer</w:t>
        </w:r>
      </w:hyperlink>
      <w:r w:rsidRPr="006F1F7C">
        <w:t xml:space="preserve"> </w:t>
      </w:r>
    </w:p>
    <w:p w14:paraId="5F368CD2" w14:textId="380EB2EA" w:rsidR="006F1F7C" w:rsidRPr="006F1F7C" w:rsidRDefault="006F1F7C" w:rsidP="006F1F7C">
      <w:pPr>
        <w:pStyle w:val="EndNoteBibliography"/>
        <w:spacing w:after="0"/>
        <w:ind w:left="720" w:hanging="720"/>
      </w:pPr>
      <w:r w:rsidRPr="006F1F7C">
        <w:t xml:space="preserve">Tan A. C., and Tan D. S. W. (2022). Targeted therapies for lung cancer patients with oncogenic driver molecular alterations. </w:t>
      </w:r>
      <w:r w:rsidRPr="006F1F7C">
        <w:rPr>
          <w:i/>
        </w:rPr>
        <w:t>J Clin Oncol</w:t>
      </w:r>
      <w:r w:rsidRPr="006F1F7C">
        <w:t>,</w:t>
      </w:r>
      <w:r w:rsidRPr="006F1F7C">
        <w:rPr>
          <w:i/>
        </w:rPr>
        <w:t xml:space="preserve"> 40</w:t>
      </w:r>
      <w:r w:rsidRPr="006F1F7C">
        <w:t xml:space="preserve">(6), 611-625. </w:t>
      </w:r>
      <w:hyperlink r:id="rId75" w:history="1">
        <w:r w:rsidRPr="006F1F7C">
          <w:rPr>
            <w:rStyle w:val="Hyperlink"/>
          </w:rPr>
          <w:t>https://doi.org/10.1200/jco.21.01626</w:t>
        </w:r>
      </w:hyperlink>
      <w:r w:rsidRPr="006F1F7C">
        <w:t xml:space="preserve"> </w:t>
      </w:r>
    </w:p>
    <w:p w14:paraId="05D3F33A" w14:textId="2B3175F9" w:rsidR="006F1F7C" w:rsidRPr="006F1F7C" w:rsidRDefault="006F1F7C" w:rsidP="006F1F7C">
      <w:pPr>
        <w:pStyle w:val="EndNoteBibliography"/>
        <w:ind w:left="720" w:hanging="720"/>
      </w:pPr>
      <w:r w:rsidRPr="006F1F7C">
        <w:t xml:space="preserve">Zhu L., Jiang M., Wang H., Sun H., Zhu J., Zhao W., Fang Q., Yu J., Chen P., Wu S., Zheng Z., and He Y. (2021). A narrative review of tumor heterogeneity and challenges to tumor drug therapy. </w:t>
      </w:r>
      <w:r w:rsidRPr="006F1F7C">
        <w:rPr>
          <w:i/>
        </w:rPr>
        <w:t>Annals of Translational Medicine</w:t>
      </w:r>
      <w:r w:rsidRPr="006F1F7C">
        <w:t>,</w:t>
      </w:r>
      <w:r w:rsidRPr="006F1F7C">
        <w:rPr>
          <w:i/>
        </w:rPr>
        <w:t xml:space="preserve"> 9</w:t>
      </w:r>
      <w:r w:rsidRPr="006F1F7C">
        <w:t xml:space="preserve">(16), 1351. </w:t>
      </w:r>
      <w:hyperlink r:id="rId76" w:history="1">
        <w:r w:rsidRPr="006F1F7C">
          <w:rPr>
            <w:rStyle w:val="Hyperlink"/>
          </w:rPr>
          <w:t>https://atm.amegroups.org/article/view/75312</w:t>
        </w:r>
      </w:hyperlink>
      <w:r w:rsidRPr="006F1F7C">
        <w:t xml:space="preserve"> </w:t>
      </w:r>
    </w:p>
    <w:p w14:paraId="2EB12D7B" w14:textId="0A33F1E7" w:rsidR="0030566C" w:rsidRPr="0030566C" w:rsidRDefault="00FB3944" w:rsidP="003050D9">
      <w:pPr>
        <w:spacing w:after="0"/>
        <w:rPr>
          <w:rFonts w:ascii="Segoe UI" w:hAnsi="Segoe UI" w:cs="Segoe UI"/>
        </w:rPr>
      </w:pPr>
      <w:r>
        <w:rPr>
          <w:rFonts w:ascii="Segoe UI" w:hAnsi="Segoe UI" w:cs="Segoe UI"/>
        </w:rPr>
        <w:fldChar w:fldCharType="end"/>
      </w:r>
    </w:p>
    <w:sectPr w:rsidR="0030566C" w:rsidRPr="0030566C" w:rsidSect="00452657">
      <w:pgSz w:w="11906" w:h="16838"/>
      <w:pgMar w:top="1440" w:right="991" w:bottom="1135" w:left="1440" w:header="426" w:footer="2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0FF4AE" w14:textId="77777777" w:rsidR="005C13F4" w:rsidRDefault="005C13F4" w:rsidP="00BE6B22">
      <w:pPr>
        <w:spacing w:after="0" w:line="240" w:lineRule="auto"/>
      </w:pPr>
      <w:r>
        <w:separator/>
      </w:r>
    </w:p>
  </w:endnote>
  <w:endnote w:type="continuationSeparator" w:id="0">
    <w:p w14:paraId="01F3EFE7" w14:textId="77777777" w:rsidR="005C13F4" w:rsidRDefault="005C13F4" w:rsidP="00BE6B22">
      <w:pPr>
        <w:spacing w:after="0" w:line="240" w:lineRule="auto"/>
      </w:pPr>
      <w:r>
        <w:continuationSeparator/>
      </w:r>
    </w:p>
  </w:endnote>
  <w:endnote w:type="continuationNotice" w:id="1">
    <w:p w14:paraId="73405D5F" w14:textId="77777777" w:rsidR="005C13F4" w:rsidRDefault="005C13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0931236"/>
      <w:docPartObj>
        <w:docPartGallery w:val="Page Numbers (Bottom of Page)"/>
        <w:docPartUnique/>
      </w:docPartObj>
    </w:sdtPr>
    <w:sdtEndPr>
      <w:rPr>
        <w:noProof/>
      </w:rPr>
    </w:sdtEndPr>
    <w:sdtContent>
      <w:p w14:paraId="05B3DD70" w14:textId="50ECB82E" w:rsidR="00934E84" w:rsidRDefault="00934E8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317548" w14:textId="77777777" w:rsidR="00934E84" w:rsidRDefault="00934E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75C958" w14:textId="77777777" w:rsidR="005C13F4" w:rsidRDefault="005C13F4" w:rsidP="00BE6B22">
      <w:pPr>
        <w:spacing w:after="0" w:line="240" w:lineRule="auto"/>
      </w:pPr>
      <w:r>
        <w:separator/>
      </w:r>
    </w:p>
  </w:footnote>
  <w:footnote w:type="continuationSeparator" w:id="0">
    <w:p w14:paraId="6C10ECD0" w14:textId="77777777" w:rsidR="005C13F4" w:rsidRDefault="005C13F4" w:rsidP="00BE6B22">
      <w:pPr>
        <w:spacing w:after="0" w:line="240" w:lineRule="auto"/>
      </w:pPr>
      <w:r>
        <w:continuationSeparator/>
      </w:r>
    </w:p>
  </w:footnote>
  <w:footnote w:type="continuationNotice" w:id="1">
    <w:p w14:paraId="715CDBB5" w14:textId="77777777" w:rsidR="005C13F4" w:rsidRDefault="005C13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1851C" w14:textId="01DD5FE0" w:rsidR="00F16239" w:rsidRPr="00684ED4" w:rsidRDefault="003A2517" w:rsidP="003A2517">
    <w:pPr>
      <w:rPr>
        <w:rFonts w:ascii="Segoe UI" w:hAnsi="Segoe UI" w:cs="Segoe UI"/>
        <w:bCs/>
      </w:rPr>
    </w:pPr>
    <w:r>
      <w:rPr>
        <w:rFonts w:ascii="Segoe UI" w:hAnsi="Segoe UI" w:cs="Segoe UI"/>
        <w:bCs/>
      </w:rPr>
      <w:t xml:space="preserve">MSAC 1798 Liquid </w:t>
    </w:r>
    <w:r w:rsidR="00684ED4">
      <w:rPr>
        <w:rFonts w:ascii="Segoe UI" w:hAnsi="Segoe UI" w:cs="Segoe UI"/>
        <w:bCs/>
      </w:rPr>
      <w:t>biopsy</w:t>
    </w:r>
    <w:r>
      <w:rPr>
        <w:rFonts w:ascii="Segoe UI" w:hAnsi="Segoe UI" w:cs="Segoe UI"/>
        <w:bCs/>
      </w:rPr>
      <w:t xml:space="preserve"> genetic testing</w:t>
    </w:r>
    <w:r w:rsidR="00934E84">
      <w:rPr>
        <w:rFonts w:ascii="Segoe UI" w:hAnsi="Segoe UI" w:cs="Segoe UI"/>
        <w:bCs/>
      </w:rPr>
      <w:t xml:space="preserve"> – PICO Set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F6E61"/>
    <w:multiLevelType w:val="hybridMultilevel"/>
    <w:tmpl w:val="C1A8C1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AA2632"/>
    <w:multiLevelType w:val="hybridMultilevel"/>
    <w:tmpl w:val="FE768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E735A7"/>
    <w:multiLevelType w:val="hybridMultilevel"/>
    <w:tmpl w:val="F32476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1F5E56"/>
    <w:multiLevelType w:val="hybridMultilevel"/>
    <w:tmpl w:val="BB8ED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592660"/>
    <w:multiLevelType w:val="hybridMultilevel"/>
    <w:tmpl w:val="F320AB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E34554D"/>
    <w:multiLevelType w:val="hybridMultilevel"/>
    <w:tmpl w:val="5ED802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197627E"/>
    <w:multiLevelType w:val="hybridMultilevel"/>
    <w:tmpl w:val="E376B3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E1F1D72"/>
    <w:multiLevelType w:val="hybridMultilevel"/>
    <w:tmpl w:val="88EA0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E9B33DF"/>
    <w:multiLevelType w:val="hybridMultilevel"/>
    <w:tmpl w:val="3BF44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B96AA6"/>
    <w:multiLevelType w:val="multilevel"/>
    <w:tmpl w:val="678AA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5E56205"/>
    <w:multiLevelType w:val="hybridMultilevel"/>
    <w:tmpl w:val="2B4446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AF803AE"/>
    <w:multiLevelType w:val="hybridMultilevel"/>
    <w:tmpl w:val="852674D4"/>
    <w:lvl w:ilvl="0" w:tplc="8EA6E93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C0129A6"/>
    <w:multiLevelType w:val="hybridMultilevel"/>
    <w:tmpl w:val="1ECA74D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2975A5F"/>
    <w:multiLevelType w:val="hybridMultilevel"/>
    <w:tmpl w:val="67D012F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3C63996"/>
    <w:multiLevelType w:val="hybridMultilevel"/>
    <w:tmpl w:val="DC6CB3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6420702"/>
    <w:multiLevelType w:val="hybridMultilevel"/>
    <w:tmpl w:val="1C30B4CA"/>
    <w:lvl w:ilvl="0" w:tplc="023C34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7D20DFB"/>
    <w:multiLevelType w:val="hybridMultilevel"/>
    <w:tmpl w:val="DC52DEBC"/>
    <w:lvl w:ilvl="0" w:tplc="0C090001">
      <w:start w:val="1"/>
      <w:numFmt w:val="bullet"/>
      <w:lvlText w:val=""/>
      <w:lvlJc w:val="left"/>
      <w:pPr>
        <w:ind w:left="720" w:hanging="360"/>
      </w:pPr>
      <w:rPr>
        <w:rFonts w:ascii="Symbol" w:hAnsi="Symbol" w:hint="default"/>
      </w:rPr>
    </w:lvl>
    <w:lvl w:ilvl="1" w:tplc="95EE352E">
      <w:numFmt w:val="bullet"/>
      <w:lvlText w:val="•"/>
      <w:lvlJc w:val="left"/>
      <w:pPr>
        <w:ind w:left="1800" w:hanging="720"/>
      </w:pPr>
      <w:rPr>
        <w:rFonts w:ascii="Segoe UI" w:eastAsiaTheme="minorHAnsi" w:hAnsi="Segoe UI" w:cs="Segoe U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E7933BB"/>
    <w:multiLevelType w:val="multilevel"/>
    <w:tmpl w:val="822A0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1846C89"/>
    <w:multiLevelType w:val="hybridMultilevel"/>
    <w:tmpl w:val="2B8880FE"/>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19" w15:restartNumberingAfterBreak="0">
    <w:nsid w:val="51E8793C"/>
    <w:multiLevelType w:val="hybridMultilevel"/>
    <w:tmpl w:val="38C067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A576F8"/>
    <w:multiLevelType w:val="hybridMultilevel"/>
    <w:tmpl w:val="D6A040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6BC1FB6"/>
    <w:multiLevelType w:val="hybridMultilevel"/>
    <w:tmpl w:val="830AA2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DF95850"/>
    <w:multiLevelType w:val="hybridMultilevel"/>
    <w:tmpl w:val="A0B60F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ED1425C"/>
    <w:multiLevelType w:val="hybridMultilevel"/>
    <w:tmpl w:val="1F5C5B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F835F4A"/>
    <w:multiLevelType w:val="hybridMultilevel"/>
    <w:tmpl w:val="D84EB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4845A00"/>
    <w:multiLevelType w:val="hybridMultilevel"/>
    <w:tmpl w:val="D30C00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9DB5679"/>
    <w:multiLevelType w:val="hybridMultilevel"/>
    <w:tmpl w:val="6AA00B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08D294E"/>
    <w:multiLevelType w:val="hybridMultilevel"/>
    <w:tmpl w:val="F2AA1C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AF025F0"/>
    <w:multiLevelType w:val="hybridMultilevel"/>
    <w:tmpl w:val="1F4629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D5A4B98"/>
    <w:multiLevelType w:val="multilevel"/>
    <w:tmpl w:val="B4C8C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EA144C3"/>
    <w:multiLevelType w:val="hybridMultilevel"/>
    <w:tmpl w:val="08FC198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118792273">
    <w:abstractNumId w:val="26"/>
  </w:num>
  <w:num w:numId="2" w16cid:durableId="181942005">
    <w:abstractNumId w:val="0"/>
  </w:num>
  <w:num w:numId="3" w16cid:durableId="1134450389">
    <w:abstractNumId w:val="27"/>
  </w:num>
  <w:num w:numId="4" w16cid:durableId="198931658">
    <w:abstractNumId w:val="16"/>
  </w:num>
  <w:num w:numId="5" w16cid:durableId="20977243">
    <w:abstractNumId w:val="21"/>
  </w:num>
  <w:num w:numId="6" w16cid:durableId="1351373781">
    <w:abstractNumId w:val="19"/>
  </w:num>
  <w:num w:numId="7" w16cid:durableId="545796946">
    <w:abstractNumId w:val="3"/>
  </w:num>
  <w:num w:numId="8" w16cid:durableId="1778712859">
    <w:abstractNumId w:val="5"/>
  </w:num>
  <w:num w:numId="9" w16cid:durableId="730277612">
    <w:abstractNumId w:val="23"/>
  </w:num>
  <w:num w:numId="10" w16cid:durableId="605503406">
    <w:abstractNumId w:val="10"/>
  </w:num>
  <w:num w:numId="11" w16cid:durableId="1212814279">
    <w:abstractNumId w:val="28"/>
  </w:num>
  <w:num w:numId="12" w16cid:durableId="2085881075">
    <w:abstractNumId w:val="4"/>
  </w:num>
  <w:num w:numId="13" w16cid:durableId="22293185">
    <w:abstractNumId w:val="24"/>
  </w:num>
  <w:num w:numId="14" w16cid:durableId="1261449424">
    <w:abstractNumId w:val="25"/>
  </w:num>
  <w:num w:numId="15" w16cid:durableId="840201192">
    <w:abstractNumId w:val="22"/>
  </w:num>
  <w:num w:numId="16" w16cid:durableId="1621767484">
    <w:abstractNumId w:val="30"/>
  </w:num>
  <w:num w:numId="17" w16cid:durableId="979916783">
    <w:abstractNumId w:val="6"/>
  </w:num>
  <w:num w:numId="18" w16cid:durableId="685861088">
    <w:abstractNumId w:val="8"/>
  </w:num>
  <w:num w:numId="19" w16cid:durableId="1123813624">
    <w:abstractNumId w:val="14"/>
  </w:num>
  <w:num w:numId="20" w16cid:durableId="610628475">
    <w:abstractNumId w:val="2"/>
  </w:num>
  <w:num w:numId="21" w16cid:durableId="939337451">
    <w:abstractNumId w:val="7"/>
  </w:num>
  <w:num w:numId="22" w16cid:durableId="1397775647">
    <w:abstractNumId w:val="12"/>
  </w:num>
  <w:num w:numId="23" w16cid:durableId="1222987642">
    <w:abstractNumId w:val="11"/>
  </w:num>
  <w:num w:numId="24" w16cid:durableId="1801259923">
    <w:abstractNumId w:val="13"/>
  </w:num>
  <w:num w:numId="25" w16cid:durableId="1972206116">
    <w:abstractNumId w:val="15"/>
  </w:num>
  <w:num w:numId="26" w16cid:durableId="1134447419">
    <w:abstractNumId w:val="9"/>
  </w:num>
  <w:num w:numId="27" w16cid:durableId="1612660866">
    <w:abstractNumId w:val="17"/>
  </w:num>
  <w:num w:numId="28" w16cid:durableId="1603412377">
    <w:abstractNumId w:val="29"/>
  </w:num>
  <w:num w:numId="29" w16cid:durableId="239019877">
    <w:abstractNumId w:val="1"/>
  </w:num>
  <w:num w:numId="30" w16cid:durableId="2084794821">
    <w:abstractNumId w:val="18"/>
  </w:num>
  <w:num w:numId="31" w16cid:durableId="100494221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proofState w:spelling="clean" w:grammar="clean"/>
  <w:documentProtection w:edit="comment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APA 7th PBAC&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paa9ewt8d2xz0e0pvqvespawv0rdaf0tre0&quot;&gt;Liquid biopsy - PICO set&lt;record-ids&gt;&lt;item&gt;1&lt;/item&gt;&lt;item&gt;2&lt;/item&gt;&lt;item&gt;3&lt;/item&gt;&lt;item&gt;5&lt;/item&gt;&lt;item&gt;6&lt;/item&gt;&lt;item&gt;7&lt;/item&gt;&lt;item&gt;8&lt;/item&gt;&lt;item&gt;10&lt;/item&gt;&lt;item&gt;14&lt;/item&gt;&lt;item&gt;16&lt;/item&gt;&lt;item&gt;17&lt;/item&gt;&lt;item&gt;18&lt;/item&gt;&lt;item&gt;24&lt;/item&gt;&lt;item&gt;25&lt;/item&gt;&lt;item&gt;26&lt;/item&gt;&lt;item&gt;27&lt;/item&gt;&lt;item&gt;28&lt;/item&gt;&lt;item&gt;30&lt;/item&gt;&lt;item&gt;37&lt;/item&gt;&lt;item&gt;39&lt;/item&gt;&lt;item&gt;42&lt;/item&gt;&lt;item&gt;46&lt;/item&gt;&lt;item&gt;47&lt;/item&gt;&lt;item&gt;48&lt;/item&gt;&lt;item&gt;49&lt;/item&gt;&lt;item&gt;50&lt;/item&gt;&lt;item&gt;51&lt;/item&gt;&lt;item&gt;52&lt;/item&gt;&lt;item&gt;54&lt;/item&gt;&lt;item&gt;63&lt;/item&gt;&lt;item&gt;67&lt;/item&gt;&lt;item&gt;81&lt;/item&gt;&lt;item&gt;102&lt;/item&gt;&lt;item&gt;103&lt;/item&gt;&lt;item&gt;104&lt;/item&gt;&lt;item&gt;107&lt;/item&gt;&lt;item&gt;887&lt;/item&gt;&lt;item&gt;889&lt;/item&gt;&lt;item&gt;890&lt;/item&gt;&lt;item&gt;912&lt;/item&gt;&lt;item&gt;913&lt;/item&gt;&lt;item&gt;915&lt;/item&gt;&lt;item&gt;916&lt;/item&gt;&lt;item&gt;924&lt;/item&gt;&lt;item&gt;925&lt;/item&gt;&lt;item&gt;949&lt;/item&gt;&lt;item&gt;955&lt;/item&gt;&lt;item&gt;956&lt;/item&gt;&lt;/record-ids&gt;&lt;/item&gt;&lt;/Libraries&gt;"/>
  </w:docVars>
  <w:rsids>
    <w:rsidRoot w:val="00BE6B22"/>
    <w:rsid w:val="00000219"/>
    <w:rsid w:val="000011B7"/>
    <w:rsid w:val="000015CC"/>
    <w:rsid w:val="00001775"/>
    <w:rsid w:val="00001872"/>
    <w:rsid w:val="0000369F"/>
    <w:rsid w:val="00004226"/>
    <w:rsid w:val="00004D65"/>
    <w:rsid w:val="00004F8F"/>
    <w:rsid w:val="00005712"/>
    <w:rsid w:val="00005A74"/>
    <w:rsid w:val="00005D7A"/>
    <w:rsid w:val="00006ADD"/>
    <w:rsid w:val="00007411"/>
    <w:rsid w:val="00007D18"/>
    <w:rsid w:val="00010137"/>
    <w:rsid w:val="000110AB"/>
    <w:rsid w:val="00011210"/>
    <w:rsid w:val="00011692"/>
    <w:rsid w:val="00012918"/>
    <w:rsid w:val="00013620"/>
    <w:rsid w:val="00013655"/>
    <w:rsid w:val="0001429A"/>
    <w:rsid w:val="0001521B"/>
    <w:rsid w:val="00016A1B"/>
    <w:rsid w:val="00016D50"/>
    <w:rsid w:val="0002192A"/>
    <w:rsid w:val="000239BD"/>
    <w:rsid w:val="00023A95"/>
    <w:rsid w:val="0002425F"/>
    <w:rsid w:val="0002458E"/>
    <w:rsid w:val="0002471C"/>
    <w:rsid w:val="00025186"/>
    <w:rsid w:val="00025969"/>
    <w:rsid w:val="00025B99"/>
    <w:rsid w:val="00025BE1"/>
    <w:rsid w:val="000260BD"/>
    <w:rsid w:val="0002636C"/>
    <w:rsid w:val="00026C19"/>
    <w:rsid w:val="00026C9B"/>
    <w:rsid w:val="00027606"/>
    <w:rsid w:val="000278EC"/>
    <w:rsid w:val="00027A57"/>
    <w:rsid w:val="00030B4D"/>
    <w:rsid w:val="00032CDE"/>
    <w:rsid w:val="00032DEC"/>
    <w:rsid w:val="00033B68"/>
    <w:rsid w:val="00033BEC"/>
    <w:rsid w:val="00034453"/>
    <w:rsid w:val="000345C8"/>
    <w:rsid w:val="00034F5C"/>
    <w:rsid w:val="00035E4A"/>
    <w:rsid w:val="000365FD"/>
    <w:rsid w:val="00036F71"/>
    <w:rsid w:val="00037786"/>
    <w:rsid w:val="00037EAB"/>
    <w:rsid w:val="000404A0"/>
    <w:rsid w:val="000409C1"/>
    <w:rsid w:val="00040C6F"/>
    <w:rsid w:val="000416D9"/>
    <w:rsid w:val="000421B7"/>
    <w:rsid w:val="00042206"/>
    <w:rsid w:val="0004228C"/>
    <w:rsid w:val="00044059"/>
    <w:rsid w:val="00044143"/>
    <w:rsid w:val="00044448"/>
    <w:rsid w:val="00044540"/>
    <w:rsid w:val="00044927"/>
    <w:rsid w:val="0004516D"/>
    <w:rsid w:val="0004532E"/>
    <w:rsid w:val="00045F2A"/>
    <w:rsid w:val="00046098"/>
    <w:rsid w:val="00046126"/>
    <w:rsid w:val="0004648B"/>
    <w:rsid w:val="00046A3E"/>
    <w:rsid w:val="00046CD6"/>
    <w:rsid w:val="00046FF7"/>
    <w:rsid w:val="00047785"/>
    <w:rsid w:val="00047A02"/>
    <w:rsid w:val="0005105C"/>
    <w:rsid w:val="00051843"/>
    <w:rsid w:val="0005335B"/>
    <w:rsid w:val="0005354E"/>
    <w:rsid w:val="0005587B"/>
    <w:rsid w:val="0005700B"/>
    <w:rsid w:val="00057F9C"/>
    <w:rsid w:val="000608CD"/>
    <w:rsid w:val="0006184E"/>
    <w:rsid w:val="00061DA8"/>
    <w:rsid w:val="000627EF"/>
    <w:rsid w:val="0006346A"/>
    <w:rsid w:val="000638E6"/>
    <w:rsid w:val="00063F5C"/>
    <w:rsid w:val="00064A42"/>
    <w:rsid w:val="0006523E"/>
    <w:rsid w:val="00065600"/>
    <w:rsid w:val="000656F4"/>
    <w:rsid w:val="000657FF"/>
    <w:rsid w:val="00065F39"/>
    <w:rsid w:val="000664A8"/>
    <w:rsid w:val="000666EC"/>
    <w:rsid w:val="00067791"/>
    <w:rsid w:val="0006781F"/>
    <w:rsid w:val="000705F0"/>
    <w:rsid w:val="00070F8C"/>
    <w:rsid w:val="0007382D"/>
    <w:rsid w:val="000751E7"/>
    <w:rsid w:val="00075464"/>
    <w:rsid w:val="00075F09"/>
    <w:rsid w:val="00076145"/>
    <w:rsid w:val="00076220"/>
    <w:rsid w:val="000763EA"/>
    <w:rsid w:val="00076774"/>
    <w:rsid w:val="00076F69"/>
    <w:rsid w:val="00077198"/>
    <w:rsid w:val="000814B8"/>
    <w:rsid w:val="000823A8"/>
    <w:rsid w:val="000835FC"/>
    <w:rsid w:val="000842FC"/>
    <w:rsid w:val="000849E8"/>
    <w:rsid w:val="00084D0D"/>
    <w:rsid w:val="00084DD8"/>
    <w:rsid w:val="00085165"/>
    <w:rsid w:val="00087B35"/>
    <w:rsid w:val="00090246"/>
    <w:rsid w:val="0009097A"/>
    <w:rsid w:val="000921D9"/>
    <w:rsid w:val="0009299B"/>
    <w:rsid w:val="000934AF"/>
    <w:rsid w:val="00093516"/>
    <w:rsid w:val="0009352D"/>
    <w:rsid w:val="00093CB4"/>
    <w:rsid w:val="00094655"/>
    <w:rsid w:val="00095390"/>
    <w:rsid w:val="00095956"/>
    <w:rsid w:val="00095C6D"/>
    <w:rsid w:val="00096645"/>
    <w:rsid w:val="000968DC"/>
    <w:rsid w:val="00097364"/>
    <w:rsid w:val="00097B5A"/>
    <w:rsid w:val="00097ED2"/>
    <w:rsid w:val="000A0549"/>
    <w:rsid w:val="000A05CD"/>
    <w:rsid w:val="000A337D"/>
    <w:rsid w:val="000A3CB2"/>
    <w:rsid w:val="000A4BB2"/>
    <w:rsid w:val="000A5409"/>
    <w:rsid w:val="000A5563"/>
    <w:rsid w:val="000A5FB6"/>
    <w:rsid w:val="000A6297"/>
    <w:rsid w:val="000A6F3A"/>
    <w:rsid w:val="000A7C85"/>
    <w:rsid w:val="000B0A1A"/>
    <w:rsid w:val="000B3342"/>
    <w:rsid w:val="000B353A"/>
    <w:rsid w:val="000B4177"/>
    <w:rsid w:val="000B4562"/>
    <w:rsid w:val="000B4676"/>
    <w:rsid w:val="000B4757"/>
    <w:rsid w:val="000B50EA"/>
    <w:rsid w:val="000B524A"/>
    <w:rsid w:val="000B5948"/>
    <w:rsid w:val="000B68A7"/>
    <w:rsid w:val="000B6D5A"/>
    <w:rsid w:val="000B77D3"/>
    <w:rsid w:val="000B7959"/>
    <w:rsid w:val="000C01D4"/>
    <w:rsid w:val="000C086F"/>
    <w:rsid w:val="000C0DC8"/>
    <w:rsid w:val="000C175F"/>
    <w:rsid w:val="000C1AFE"/>
    <w:rsid w:val="000C3A20"/>
    <w:rsid w:val="000C3F07"/>
    <w:rsid w:val="000C43E5"/>
    <w:rsid w:val="000C5458"/>
    <w:rsid w:val="000C56DB"/>
    <w:rsid w:val="000C5A02"/>
    <w:rsid w:val="000C5D7F"/>
    <w:rsid w:val="000C61BA"/>
    <w:rsid w:val="000C6356"/>
    <w:rsid w:val="000C6685"/>
    <w:rsid w:val="000C684A"/>
    <w:rsid w:val="000C71E6"/>
    <w:rsid w:val="000C727F"/>
    <w:rsid w:val="000C7836"/>
    <w:rsid w:val="000C7EBE"/>
    <w:rsid w:val="000D088E"/>
    <w:rsid w:val="000D1A1C"/>
    <w:rsid w:val="000D286C"/>
    <w:rsid w:val="000D4102"/>
    <w:rsid w:val="000D5107"/>
    <w:rsid w:val="000D5B8E"/>
    <w:rsid w:val="000D66AA"/>
    <w:rsid w:val="000D7186"/>
    <w:rsid w:val="000D7832"/>
    <w:rsid w:val="000D7C38"/>
    <w:rsid w:val="000D7C86"/>
    <w:rsid w:val="000E0C3B"/>
    <w:rsid w:val="000E0ECF"/>
    <w:rsid w:val="000E11F4"/>
    <w:rsid w:val="000E1B20"/>
    <w:rsid w:val="000E20EE"/>
    <w:rsid w:val="000E2617"/>
    <w:rsid w:val="000E2FF6"/>
    <w:rsid w:val="000E3468"/>
    <w:rsid w:val="000E3841"/>
    <w:rsid w:val="000E4597"/>
    <w:rsid w:val="000E4A25"/>
    <w:rsid w:val="000E55BF"/>
    <w:rsid w:val="000E56CD"/>
    <w:rsid w:val="000E672F"/>
    <w:rsid w:val="000E7041"/>
    <w:rsid w:val="000E7B2D"/>
    <w:rsid w:val="000F1DC7"/>
    <w:rsid w:val="000F21AD"/>
    <w:rsid w:val="000F2A45"/>
    <w:rsid w:val="000F30F1"/>
    <w:rsid w:val="000F329F"/>
    <w:rsid w:val="000F371A"/>
    <w:rsid w:val="000F5125"/>
    <w:rsid w:val="000F7425"/>
    <w:rsid w:val="00100390"/>
    <w:rsid w:val="00101A18"/>
    <w:rsid w:val="00101D9E"/>
    <w:rsid w:val="00101E4B"/>
    <w:rsid w:val="00101F72"/>
    <w:rsid w:val="00102D07"/>
    <w:rsid w:val="00103195"/>
    <w:rsid w:val="001040EE"/>
    <w:rsid w:val="0010493B"/>
    <w:rsid w:val="00104C52"/>
    <w:rsid w:val="00104F65"/>
    <w:rsid w:val="00105AE0"/>
    <w:rsid w:val="0010623E"/>
    <w:rsid w:val="0010676B"/>
    <w:rsid w:val="00106F2F"/>
    <w:rsid w:val="00106F47"/>
    <w:rsid w:val="00107BC1"/>
    <w:rsid w:val="00107DE3"/>
    <w:rsid w:val="0011016C"/>
    <w:rsid w:val="001103E9"/>
    <w:rsid w:val="00110C27"/>
    <w:rsid w:val="00111519"/>
    <w:rsid w:val="0011266C"/>
    <w:rsid w:val="0011267A"/>
    <w:rsid w:val="00113611"/>
    <w:rsid w:val="001138DC"/>
    <w:rsid w:val="00113A07"/>
    <w:rsid w:val="00113A16"/>
    <w:rsid w:val="0011469F"/>
    <w:rsid w:val="00114BA4"/>
    <w:rsid w:val="00114E25"/>
    <w:rsid w:val="001153F4"/>
    <w:rsid w:val="00116454"/>
    <w:rsid w:val="00116570"/>
    <w:rsid w:val="001170F1"/>
    <w:rsid w:val="00117882"/>
    <w:rsid w:val="00117A19"/>
    <w:rsid w:val="001200D3"/>
    <w:rsid w:val="001203EF"/>
    <w:rsid w:val="0012063B"/>
    <w:rsid w:val="00121B8A"/>
    <w:rsid w:val="0012215D"/>
    <w:rsid w:val="0012296E"/>
    <w:rsid w:val="0012391A"/>
    <w:rsid w:val="00123B26"/>
    <w:rsid w:val="00124D79"/>
    <w:rsid w:val="0012506E"/>
    <w:rsid w:val="001258A9"/>
    <w:rsid w:val="0012604C"/>
    <w:rsid w:val="00126054"/>
    <w:rsid w:val="001272BD"/>
    <w:rsid w:val="00130AEB"/>
    <w:rsid w:val="00131DA4"/>
    <w:rsid w:val="0013366B"/>
    <w:rsid w:val="00133692"/>
    <w:rsid w:val="00134F9D"/>
    <w:rsid w:val="001352D9"/>
    <w:rsid w:val="001358EB"/>
    <w:rsid w:val="00136C82"/>
    <w:rsid w:val="00136E90"/>
    <w:rsid w:val="00136ED7"/>
    <w:rsid w:val="0013787D"/>
    <w:rsid w:val="00140322"/>
    <w:rsid w:val="00140831"/>
    <w:rsid w:val="001409C5"/>
    <w:rsid w:val="001409D2"/>
    <w:rsid w:val="00140E5D"/>
    <w:rsid w:val="001413BA"/>
    <w:rsid w:val="001419EF"/>
    <w:rsid w:val="001423D7"/>
    <w:rsid w:val="00143488"/>
    <w:rsid w:val="0014390F"/>
    <w:rsid w:val="001441F5"/>
    <w:rsid w:val="00144C5E"/>
    <w:rsid w:val="00145138"/>
    <w:rsid w:val="001454D7"/>
    <w:rsid w:val="001456AB"/>
    <w:rsid w:val="00145930"/>
    <w:rsid w:val="00145EE6"/>
    <w:rsid w:val="001472B4"/>
    <w:rsid w:val="0014761B"/>
    <w:rsid w:val="001506DB"/>
    <w:rsid w:val="001510C6"/>
    <w:rsid w:val="0015127B"/>
    <w:rsid w:val="00151375"/>
    <w:rsid w:val="00151BCB"/>
    <w:rsid w:val="00151D8D"/>
    <w:rsid w:val="00151E60"/>
    <w:rsid w:val="001523F3"/>
    <w:rsid w:val="00152D83"/>
    <w:rsid w:val="00152E91"/>
    <w:rsid w:val="001536BD"/>
    <w:rsid w:val="00153C31"/>
    <w:rsid w:val="00154202"/>
    <w:rsid w:val="00154AD6"/>
    <w:rsid w:val="00155471"/>
    <w:rsid w:val="001554D7"/>
    <w:rsid w:val="001556D8"/>
    <w:rsid w:val="00156421"/>
    <w:rsid w:val="00156C1F"/>
    <w:rsid w:val="00156F44"/>
    <w:rsid w:val="00157623"/>
    <w:rsid w:val="00157996"/>
    <w:rsid w:val="001579F7"/>
    <w:rsid w:val="00157BFA"/>
    <w:rsid w:val="00157CAF"/>
    <w:rsid w:val="00157CE1"/>
    <w:rsid w:val="00157F51"/>
    <w:rsid w:val="0016065A"/>
    <w:rsid w:val="001608C4"/>
    <w:rsid w:val="00160B2F"/>
    <w:rsid w:val="00161C4D"/>
    <w:rsid w:val="00162122"/>
    <w:rsid w:val="00162E78"/>
    <w:rsid w:val="0016449F"/>
    <w:rsid w:val="001657E1"/>
    <w:rsid w:val="0016589E"/>
    <w:rsid w:val="00166495"/>
    <w:rsid w:val="0016779E"/>
    <w:rsid w:val="001715C6"/>
    <w:rsid w:val="001734D9"/>
    <w:rsid w:val="00173F9F"/>
    <w:rsid w:val="00173FB4"/>
    <w:rsid w:val="00174632"/>
    <w:rsid w:val="00174E1A"/>
    <w:rsid w:val="001755F9"/>
    <w:rsid w:val="00175DCC"/>
    <w:rsid w:val="00176571"/>
    <w:rsid w:val="0017687A"/>
    <w:rsid w:val="00177461"/>
    <w:rsid w:val="00177A0E"/>
    <w:rsid w:val="00180509"/>
    <w:rsid w:val="00180CEA"/>
    <w:rsid w:val="00180E03"/>
    <w:rsid w:val="00181B42"/>
    <w:rsid w:val="0018262C"/>
    <w:rsid w:val="00182903"/>
    <w:rsid w:val="0018440E"/>
    <w:rsid w:val="0018595A"/>
    <w:rsid w:val="00185B4B"/>
    <w:rsid w:val="00185D35"/>
    <w:rsid w:val="001862E5"/>
    <w:rsid w:val="0018641C"/>
    <w:rsid w:val="00186AA6"/>
    <w:rsid w:val="00186CB6"/>
    <w:rsid w:val="001878D3"/>
    <w:rsid w:val="00187C47"/>
    <w:rsid w:val="00187CB7"/>
    <w:rsid w:val="001901D3"/>
    <w:rsid w:val="001920B9"/>
    <w:rsid w:val="001920C6"/>
    <w:rsid w:val="001939C5"/>
    <w:rsid w:val="00193B11"/>
    <w:rsid w:val="001950CC"/>
    <w:rsid w:val="001953F4"/>
    <w:rsid w:val="00195ED1"/>
    <w:rsid w:val="00196A74"/>
    <w:rsid w:val="00197287"/>
    <w:rsid w:val="00197295"/>
    <w:rsid w:val="0019775A"/>
    <w:rsid w:val="00197A33"/>
    <w:rsid w:val="001A1767"/>
    <w:rsid w:val="001A1EA4"/>
    <w:rsid w:val="001A278B"/>
    <w:rsid w:val="001A2B1B"/>
    <w:rsid w:val="001A2FB8"/>
    <w:rsid w:val="001A49A5"/>
    <w:rsid w:val="001A572F"/>
    <w:rsid w:val="001A5A40"/>
    <w:rsid w:val="001A6ACF"/>
    <w:rsid w:val="001A6B63"/>
    <w:rsid w:val="001A6FBA"/>
    <w:rsid w:val="001A7250"/>
    <w:rsid w:val="001A7DD4"/>
    <w:rsid w:val="001B0A48"/>
    <w:rsid w:val="001B0EB6"/>
    <w:rsid w:val="001B1B05"/>
    <w:rsid w:val="001B1E01"/>
    <w:rsid w:val="001B21D9"/>
    <w:rsid w:val="001B2636"/>
    <w:rsid w:val="001B3309"/>
    <w:rsid w:val="001B384C"/>
    <w:rsid w:val="001B40EE"/>
    <w:rsid w:val="001B46BD"/>
    <w:rsid w:val="001B529B"/>
    <w:rsid w:val="001B5712"/>
    <w:rsid w:val="001B58BD"/>
    <w:rsid w:val="001B5DDE"/>
    <w:rsid w:val="001B5E61"/>
    <w:rsid w:val="001B5F95"/>
    <w:rsid w:val="001B6057"/>
    <w:rsid w:val="001B61B2"/>
    <w:rsid w:val="001C0BBE"/>
    <w:rsid w:val="001C17C8"/>
    <w:rsid w:val="001C2D24"/>
    <w:rsid w:val="001C2E42"/>
    <w:rsid w:val="001C40AB"/>
    <w:rsid w:val="001C42B8"/>
    <w:rsid w:val="001C44A7"/>
    <w:rsid w:val="001C4533"/>
    <w:rsid w:val="001C4E5A"/>
    <w:rsid w:val="001C5757"/>
    <w:rsid w:val="001C5D4B"/>
    <w:rsid w:val="001C64E4"/>
    <w:rsid w:val="001C783E"/>
    <w:rsid w:val="001C7CD7"/>
    <w:rsid w:val="001D0CF9"/>
    <w:rsid w:val="001D2962"/>
    <w:rsid w:val="001D2D59"/>
    <w:rsid w:val="001D32EF"/>
    <w:rsid w:val="001D3728"/>
    <w:rsid w:val="001D47B2"/>
    <w:rsid w:val="001D49CB"/>
    <w:rsid w:val="001D5573"/>
    <w:rsid w:val="001D57CE"/>
    <w:rsid w:val="001D723F"/>
    <w:rsid w:val="001D7AD5"/>
    <w:rsid w:val="001D7C8C"/>
    <w:rsid w:val="001D7CD1"/>
    <w:rsid w:val="001E0233"/>
    <w:rsid w:val="001E08CE"/>
    <w:rsid w:val="001E1819"/>
    <w:rsid w:val="001E2281"/>
    <w:rsid w:val="001E3001"/>
    <w:rsid w:val="001E40FD"/>
    <w:rsid w:val="001E446C"/>
    <w:rsid w:val="001E506F"/>
    <w:rsid w:val="001F01AA"/>
    <w:rsid w:val="001F060F"/>
    <w:rsid w:val="001F084D"/>
    <w:rsid w:val="001F0AB4"/>
    <w:rsid w:val="001F0B5E"/>
    <w:rsid w:val="001F112A"/>
    <w:rsid w:val="001F1BDE"/>
    <w:rsid w:val="001F21A7"/>
    <w:rsid w:val="001F2C08"/>
    <w:rsid w:val="001F2DA8"/>
    <w:rsid w:val="001F417F"/>
    <w:rsid w:val="001F5B36"/>
    <w:rsid w:val="001F5DB9"/>
    <w:rsid w:val="001F72F2"/>
    <w:rsid w:val="001F7E49"/>
    <w:rsid w:val="00200A61"/>
    <w:rsid w:val="0020286A"/>
    <w:rsid w:val="002031CF"/>
    <w:rsid w:val="002036DA"/>
    <w:rsid w:val="00203E2B"/>
    <w:rsid w:val="0020422F"/>
    <w:rsid w:val="002046D3"/>
    <w:rsid w:val="002052C8"/>
    <w:rsid w:val="002062EA"/>
    <w:rsid w:val="002067ED"/>
    <w:rsid w:val="002067FC"/>
    <w:rsid w:val="00206CA8"/>
    <w:rsid w:val="0020775B"/>
    <w:rsid w:val="00207DAD"/>
    <w:rsid w:val="002108B5"/>
    <w:rsid w:val="002109FA"/>
    <w:rsid w:val="00210B2A"/>
    <w:rsid w:val="00210F54"/>
    <w:rsid w:val="00211526"/>
    <w:rsid w:val="00211C0B"/>
    <w:rsid w:val="00211E61"/>
    <w:rsid w:val="0021249B"/>
    <w:rsid w:val="0021257C"/>
    <w:rsid w:val="00212F65"/>
    <w:rsid w:val="002134AE"/>
    <w:rsid w:val="002143D5"/>
    <w:rsid w:val="00214CE7"/>
    <w:rsid w:val="00215038"/>
    <w:rsid w:val="00215B70"/>
    <w:rsid w:val="00215E8A"/>
    <w:rsid w:val="002166BB"/>
    <w:rsid w:val="00216F1C"/>
    <w:rsid w:val="00217432"/>
    <w:rsid w:val="00221FFE"/>
    <w:rsid w:val="002223F1"/>
    <w:rsid w:val="00222FFA"/>
    <w:rsid w:val="0022386A"/>
    <w:rsid w:val="0022398B"/>
    <w:rsid w:val="0022480C"/>
    <w:rsid w:val="002249A7"/>
    <w:rsid w:val="002258EC"/>
    <w:rsid w:val="00225A7D"/>
    <w:rsid w:val="00226A57"/>
    <w:rsid w:val="00226F33"/>
    <w:rsid w:val="002319EF"/>
    <w:rsid w:val="002323CD"/>
    <w:rsid w:val="002328A5"/>
    <w:rsid w:val="002333C0"/>
    <w:rsid w:val="00233817"/>
    <w:rsid w:val="00234FD0"/>
    <w:rsid w:val="002350A3"/>
    <w:rsid w:val="002361BF"/>
    <w:rsid w:val="00236828"/>
    <w:rsid w:val="00236DF5"/>
    <w:rsid w:val="00236FC3"/>
    <w:rsid w:val="002405A4"/>
    <w:rsid w:val="00240A75"/>
    <w:rsid w:val="00240E08"/>
    <w:rsid w:val="00241A80"/>
    <w:rsid w:val="002426E7"/>
    <w:rsid w:val="002429B1"/>
    <w:rsid w:val="00242A90"/>
    <w:rsid w:val="002432F0"/>
    <w:rsid w:val="00243648"/>
    <w:rsid w:val="0024392C"/>
    <w:rsid w:val="00244356"/>
    <w:rsid w:val="00244473"/>
    <w:rsid w:val="002459C1"/>
    <w:rsid w:val="00245C76"/>
    <w:rsid w:val="0024697A"/>
    <w:rsid w:val="00250303"/>
    <w:rsid w:val="002513A9"/>
    <w:rsid w:val="002515EC"/>
    <w:rsid w:val="00252D37"/>
    <w:rsid w:val="00253647"/>
    <w:rsid w:val="00253688"/>
    <w:rsid w:val="00253B42"/>
    <w:rsid w:val="00253D3A"/>
    <w:rsid w:val="00254D74"/>
    <w:rsid w:val="00254E0B"/>
    <w:rsid w:val="00256F61"/>
    <w:rsid w:val="0025729E"/>
    <w:rsid w:val="0025732D"/>
    <w:rsid w:val="002573B2"/>
    <w:rsid w:val="0025799C"/>
    <w:rsid w:val="00257AE9"/>
    <w:rsid w:val="0026011D"/>
    <w:rsid w:val="0026167C"/>
    <w:rsid w:val="002621F9"/>
    <w:rsid w:val="0026353C"/>
    <w:rsid w:val="00263F4D"/>
    <w:rsid w:val="00264FE3"/>
    <w:rsid w:val="0026528F"/>
    <w:rsid w:val="0026590C"/>
    <w:rsid w:val="00265E3B"/>
    <w:rsid w:val="00266E67"/>
    <w:rsid w:val="0026714A"/>
    <w:rsid w:val="00267619"/>
    <w:rsid w:val="00267638"/>
    <w:rsid w:val="00267C78"/>
    <w:rsid w:val="00267D27"/>
    <w:rsid w:val="00267EDF"/>
    <w:rsid w:val="00270CC5"/>
    <w:rsid w:val="002717E7"/>
    <w:rsid w:val="00271D37"/>
    <w:rsid w:val="002721B8"/>
    <w:rsid w:val="00272E93"/>
    <w:rsid w:val="00273945"/>
    <w:rsid w:val="00273EA3"/>
    <w:rsid w:val="00274F67"/>
    <w:rsid w:val="002753DF"/>
    <w:rsid w:val="0027555D"/>
    <w:rsid w:val="00275F5F"/>
    <w:rsid w:val="002766C4"/>
    <w:rsid w:val="00277E99"/>
    <w:rsid w:val="00280050"/>
    <w:rsid w:val="00281688"/>
    <w:rsid w:val="00281DCF"/>
    <w:rsid w:val="00281E70"/>
    <w:rsid w:val="0028215F"/>
    <w:rsid w:val="00282315"/>
    <w:rsid w:val="00282623"/>
    <w:rsid w:val="00282A72"/>
    <w:rsid w:val="00282EA3"/>
    <w:rsid w:val="00283020"/>
    <w:rsid w:val="00283E45"/>
    <w:rsid w:val="00284246"/>
    <w:rsid w:val="002846D9"/>
    <w:rsid w:val="002846F7"/>
    <w:rsid w:val="002847E0"/>
    <w:rsid w:val="0028579B"/>
    <w:rsid w:val="00285A53"/>
    <w:rsid w:val="00286F04"/>
    <w:rsid w:val="00286F15"/>
    <w:rsid w:val="00291106"/>
    <w:rsid w:val="002915E8"/>
    <w:rsid w:val="00291636"/>
    <w:rsid w:val="002917F7"/>
    <w:rsid w:val="0029310B"/>
    <w:rsid w:val="0029361D"/>
    <w:rsid w:val="00293D4C"/>
    <w:rsid w:val="002940BA"/>
    <w:rsid w:val="0029570C"/>
    <w:rsid w:val="00295EE8"/>
    <w:rsid w:val="00296002"/>
    <w:rsid w:val="00296731"/>
    <w:rsid w:val="00297DDD"/>
    <w:rsid w:val="002A017C"/>
    <w:rsid w:val="002A0AB1"/>
    <w:rsid w:val="002A1D28"/>
    <w:rsid w:val="002A2AE9"/>
    <w:rsid w:val="002A3171"/>
    <w:rsid w:val="002A3ABA"/>
    <w:rsid w:val="002A3FDF"/>
    <w:rsid w:val="002A4AE5"/>
    <w:rsid w:val="002A5CAC"/>
    <w:rsid w:val="002A6C6B"/>
    <w:rsid w:val="002B0244"/>
    <w:rsid w:val="002B036C"/>
    <w:rsid w:val="002B0819"/>
    <w:rsid w:val="002B0A78"/>
    <w:rsid w:val="002B0F4F"/>
    <w:rsid w:val="002B1CE3"/>
    <w:rsid w:val="002B1FC2"/>
    <w:rsid w:val="002B22BF"/>
    <w:rsid w:val="002B31BB"/>
    <w:rsid w:val="002B31D7"/>
    <w:rsid w:val="002B374C"/>
    <w:rsid w:val="002B4D5F"/>
    <w:rsid w:val="002B4EFE"/>
    <w:rsid w:val="002B568E"/>
    <w:rsid w:val="002B653F"/>
    <w:rsid w:val="002B6777"/>
    <w:rsid w:val="002B7261"/>
    <w:rsid w:val="002B7B2B"/>
    <w:rsid w:val="002C0052"/>
    <w:rsid w:val="002C00AC"/>
    <w:rsid w:val="002C01CA"/>
    <w:rsid w:val="002C02FF"/>
    <w:rsid w:val="002C049A"/>
    <w:rsid w:val="002C1A7D"/>
    <w:rsid w:val="002C1F5A"/>
    <w:rsid w:val="002C2E1C"/>
    <w:rsid w:val="002C3064"/>
    <w:rsid w:val="002C327D"/>
    <w:rsid w:val="002C356E"/>
    <w:rsid w:val="002C5317"/>
    <w:rsid w:val="002C55F3"/>
    <w:rsid w:val="002C59EC"/>
    <w:rsid w:val="002C706F"/>
    <w:rsid w:val="002C7954"/>
    <w:rsid w:val="002C7C40"/>
    <w:rsid w:val="002C7E23"/>
    <w:rsid w:val="002D0FA8"/>
    <w:rsid w:val="002D1971"/>
    <w:rsid w:val="002D289F"/>
    <w:rsid w:val="002D29F6"/>
    <w:rsid w:val="002D2AD9"/>
    <w:rsid w:val="002D2C37"/>
    <w:rsid w:val="002D3373"/>
    <w:rsid w:val="002D395B"/>
    <w:rsid w:val="002D4374"/>
    <w:rsid w:val="002D461E"/>
    <w:rsid w:val="002D4F5A"/>
    <w:rsid w:val="002D51D3"/>
    <w:rsid w:val="002D526F"/>
    <w:rsid w:val="002D60CB"/>
    <w:rsid w:val="002D657C"/>
    <w:rsid w:val="002D69E8"/>
    <w:rsid w:val="002D7216"/>
    <w:rsid w:val="002D7672"/>
    <w:rsid w:val="002D7729"/>
    <w:rsid w:val="002D7FA0"/>
    <w:rsid w:val="002E07FE"/>
    <w:rsid w:val="002E0C3B"/>
    <w:rsid w:val="002E34FF"/>
    <w:rsid w:val="002E357C"/>
    <w:rsid w:val="002E35BD"/>
    <w:rsid w:val="002E3CEE"/>
    <w:rsid w:val="002E3D0B"/>
    <w:rsid w:val="002E5AC4"/>
    <w:rsid w:val="002E62CA"/>
    <w:rsid w:val="002E64B0"/>
    <w:rsid w:val="002E6B1B"/>
    <w:rsid w:val="002E73B2"/>
    <w:rsid w:val="002F00E0"/>
    <w:rsid w:val="002F0612"/>
    <w:rsid w:val="002F0A66"/>
    <w:rsid w:val="002F0B92"/>
    <w:rsid w:val="002F0CEE"/>
    <w:rsid w:val="002F1429"/>
    <w:rsid w:val="002F1FA2"/>
    <w:rsid w:val="002F25EE"/>
    <w:rsid w:val="002F25FC"/>
    <w:rsid w:val="002F2F04"/>
    <w:rsid w:val="002F338A"/>
    <w:rsid w:val="002F349E"/>
    <w:rsid w:val="002F3BE8"/>
    <w:rsid w:val="002F3C09"/>
    <w:rsid w:val="002F3FEC"/>
    <w:rsid w:val="002F530A"/>
    <w:rsid w:val="002F6C1B"/>
    <w:rsid w:val="002F73DC"/>
    <w:rsid w:val="002F742A"/>
    <w:rsid w:val="00300489"/>
    <w:rsid w:val="0030193E"/>
    <w:rsid w:val="003025ED"/>
    <w:rsid w:val="00302E35"/>
    <w:rsid w:val="00303952"/>
    <w:rsid w:val="00303B06"/>
    <w:rsid w:val="003050D9"/>
    <w:rsid w:val="0030566C"/>
    <w:rsid w:val="00305CB7"/>
    <w:rsid w:val="00307465"/>
    <w:rsid w:val="00307ADD"/>
    <w:rsid w:val="0031023B"/>
    <w:rsid w:val="003103BF"/>
    <w:rsid w:val="00310CFD"/>
    <w:rsid w:val="003120D7"/>
    <w:rsid w:val="00312175"/>
    <w:rsid w:val="003126A0"/>
    <w:rsid w:val="00312A91"/>
    <w:rsid w:val="00313423"/>
    <w:rsid w:val="00313B2F"/>
    <w:rsid w:val="00313EBA"/>
    <w:rsid w:val="00314159"/>
    <w:rsid w:val="0031448C"/>
    <w:rsid w:val="00315337"/>
    <w:rsid w:val="00315463"/>
    <w:rsid w:val="00316570"/>
    <w:rsid w:val="00316634"/>
    <w:rsid w:val="00317BFB"/>
    <w:rsid w:val="00320C8F"/>
    <w:rsid w:val="00321796"/>
    <w:rsid w:val="00321F70"/>
    <w:rsid w:val="003222E4"/>
    <w:rsid w:val="003223DA"/>
    <w:rsid w:val="003223E7"/>
    <w:rsid w:val="00322D8A"/>
    <w:rsid w:val="00322F92"/>
    <w:rsid w:val="0032325A"/>
    <w:rsid w:val="00323390"/>
    <w:rsid w:val="003235A2"/>
    <w:rsid w:val="00324FB2"/>
    <w:rsid w:val="00326919"/>
    <w:rsid w:val="00327511"/>
    <w:rsid w:val="00330875"/>
    <w:rsid w:val="00330AF0"/>
    <w:rsid w:val="003310E3"/>
    <w:rsid w:val="00331242"/>
    <w:rsid w:val="00331448"/>
    <w:rsid w:val="00332843"/>
    <w:rsid w:val="003328AA"/>
    <w:rsid w:val="00333623"/>
    <w:rsid w:val="0033426B"/>
    <w:rsid w:val="003345FA"/>
    <w:rsid w:val="00335DB9"/>
    <w:rsid w:val="0033628E"/>
    <w:rsid w:val="0033637F"/>
    <w:rsid w:val="00336830"/>
    <w:rsid w:val="00336A78"/>
    <w:rsid w:val="003405C0"/>
    <w:rsid w:val="00340FAB"/>
    <w:rsid w:val="003416A9"/>
    <w:rsid w:val="0034268A"/>
    <w:rsid w:val="003429D2"/>
    <w:rsid w:val="00344D0F"/>
    <w:rsid w:val="003451D1"/>
    <w:rsid w:val="0034665F"/>
    <w:rsid w:val="003466F6"/>
    <w:rsid w:val="00346A7F"/>
    <w:rsid w:val="00346F02"/>
    <w:rsid w:val="003478BF"/>
    <w:rsid w:val="00347A61"/>
    <w:rsid w:val="00347EFE"/>
    <w:rsid w:val="00350444"/>
    <w:rsid w:val="00350E4B"/>
    <w:rsid w:val="00351383"/>
    <w:rsid w:val="00351682"/>
    <w:rsid w:val="00351A40"/>
    <w:rsid w:val="00353BC0"/>
    <w:rsid w:val="00354185"/>
    <w:rsid w:val="003562D7"/>
    <w:rsid w:val="00356736"/>
    <w:rsid w:val="00356A84"/>
    <w:rsid w:val="00357584"/>
    <w:rsid w:val="003578E4"/>
    <w:rsid w:val="003601C4"/>
    <w:rsid w:val="003609AC"/>
    <w:rsid w:val="003615A2"/>
    <w:rsid w:val="003615CC"/>
    <w:rsid w:val="00361988"/>
    <w:rsid w:val="00361E58"/>
    <w:rsid w:val="00362A36"/>
    <w:rsid w:val="003638E5"/>
    <w:rsid w:val="00363A6D"/>
    <w:rsid w:val="00363A81"/>
    <w:rsid w:val="00364572"/>
    <w:rsid w:val="00364D97"/>
    <w:rsid w:val="003651C6"/>
    <w:rsid w:val="00365461"/>
    <w:rsid w:val="00365586"/>
    <w:rsid w:val="00365C39"/>
    <w:rsid w:val="00366244"/>
    <w:rsid w:val="003667A8"/>
    <w:rsid w:val="00366FA2"/>
    <w:rsid w:val="003670A0"/>
    <w:rsid w:val="00370098"/>
    <w:rsid w:val="00372641"/>
    <w:rsid w:val="00372B0D"/>
    <w:rsid w:val="00372BDB"/>
    <w:rsid w:val="00376485"/>
    <w:rsid w:val="0037667B"/>
    <w:rsid w:val="00376AA8"/>
    <w:rsid w:val="00376E08"/>
    <w:rsid w:val="00377C8A"/>
    <w:rsid w:val="00380126"/>
    <w:rsid w:val="00380C41"/>
    <w:rsid w:val="00381564"/>
    <w:rsid w:val="0038161C"/>
    <w:rsid w:val="003816B8"/>
    <w:rsid w:val="00381967"/>
    <w:rsid w:val="00382900"/>
    <w:rsid w:val="00384364"/>
    <w:rsid w:val="0038723A"/>
    <w:rsid w:val="00387293"/>
    <w:rsid w:val="00387ADC"/>
    <w:rsid w:val="00387FBA"/>
    <w:rsid w:val="003922D4"/>
    <w:rsid w:val="00392477"/>
    <w:rsid w:val="003925C1"/>
    <w:rsid w:val="003933AD"/>
    <w:rsid w:val="00393B7D"/>
    <w:rsid w:val="00395535"/>
    <w:rsid w:val="00395AB8"/>
    <w:rsid w:val="0039650C"/>
    <w:rsid w:val="00396553"/>
    <w:rsid w:val="003A16D1"/>
    <w:rsid w:val="003A16E5"/>
    <w:rsid w:val="003A1877"/>
    <w:rsid w:val="003A2517"/>
    <w:rsid w:val="003A2D18"/>
    <w:rsid w:val="003A2E82"/>
    <w:rsid w:val="003A33C6"/>
    <w:rsid w:val="003A37B1"/>
    <w:rsid w:val="003A3A4E"/>
    <w:rsid w:val="003A4294"/>
    <w:rsid w:val="003A42AE"/>
    <w:rsid w:val="003A4C6D"/>
    <w:rsid w:val="003A529E"/>
    <w:rsid w:val="003A598D"/>
    <w:rsid w:val="003A6123"/>
    <w:rsid w:val="003B01EC"/>
    <w:rsid w:val="003B088C"/>
    <w:rsid w:val="003B0B7E"/>
    <w:rsid w:val="003B0C75"/>
    <w:rsid w:val="003B12DE"/>
    <w:rsid w:val="003B190A"/>
    <w:rsid w:val="003B24E3"/>
    <w:rsid w:val="003B25C1"/>
    <w:rsid w:val="003B2817"/>
    <w:rsid w:val="003B33B0"/>
    <w:rsid w:val="003B5C31"/>
    <w:rsid w:val="003B653F"/>
    <w:rsid w:val="003B6EF1"/>
    <w:rsid w:val="003B7130"/>
    <w:rsid w:val="003B7680"/>
    <w:rsid w:val="003B77CE"/>
    <w:rsid w:val="003C0C4E"/>
    <w:rsid w:val="003C109C"/>
    <w:rsid w:val="003C1E0A"/>
    <w:rsid w:val="003C1E0E"/>
    <w:rsid w:val="003C1E8C"/>
    <w:rsid w:val="003C2446"/>
    <w:rsid w:val="003C276C"/>
    <w:rsid w:val="003C35FB"/>
    <w:rsid w:val="003C619A"/>
    <w:rsid w:val="003C6AB2"/>
    <w:rsid w:val="003C6E8F"/>
    <w:rsid w:val="003C7AF4"/>
    <w:rsid w:val="003C7B39"/>
    <w:rsid w:val="003D04F8"/>
    <w:rsid w:val="003D079C"/>
    <w:rsid w:val="003D152D"/>
    <w:rsid w:val="003D1D78"/>
    <w:rsid w:val="003D2E05"/>
    <w:rsid w:val="003D2FC5"/>
    <w:rsid w:val="003D4461"/>
    <w:rsid w:val="003D4B43"/>
    <w:rsid w:val="003D552C"/>
    <w:rsid w:val="003D590F"/>
    <w:rsid w:val="003D5D57"/>
    <w:rsid w:val="003D7C00"/>
    <w:rsid w:val="003E0B71"/>
    <w:rsid w:val="003E1757"/>
    <w:rsid w:val="003E5363"/>
    <w:rsid w:val="003E57D6"/>
    <w:rsid w:val="003E6A9E"/>
    <w:rsid w:val="003E77F5"/>
    <w:rsid w:val="003F06AE"/>
    <w:rsid w:val="003F0B5A"/>
    <w:rsid w:val="003F1082"/>
    <w:rsid w:val="003F38B4"/>
    <w:rsid w:val="003F39D1"/>
    <w:rsid w:val="003F3E67"/>
    <w:rsid w:val="003F45B0"/>
    <w:rsid w:val="003F4CD8"/>
    <w:rsid w:val="003F5075"/>
    <w:rsid w:val="003F5870"/>
    <w:rsid w:val="003F5BFA"/>
    <w:rsid w:val="003F60C5"/>
    <w:rsid w:val="003F751E"/>
    <w:rsid w:val="003F76BE"/>
    <w:rsid w:val="003F7DAA"/>
    <w:rsid w:val="004004A7"/>
    <w:rsid w:val="00400690"/>
    <w:rsid w:val="0040090A"/>
    <w:rsid w:val="0040151E"/>
    <w:rsid w:val="004021EC"/>
    <w:rsid w:val="00402CA8"/>
    <w:rsid w:val="004030E0"/>
    <w:rsid w:val="0040540B"/>
    <w:rsid w:val="00405BEC"/>
    <w:rsid w:val="00407549"/>
    <w:rsid w:val="00407FDD"/>
    <w:rsid w:val="004124A3"/>
    <w:rsid w:val="00412B7F"/>
    <w:rsid w:val="00413004"/>
    <w:rsid w:val="0041338F"/>
    <w:rsid w:val="00413E73"/>
    <w:rsid w:val="004142D3"/>
    <w:rsid w:val="00414413"/>
    <w:rsid w:val="00415D77"/>
    <w:rsid w:val="004161AD"/>
    <w:rsid w:val="00416EBE"/>
    <w:rsid w:val="00417BD5"/>
    <w:rsid w:val="00420204"/>
    <w:rsid w:val="0042051C"/>
    <w:rsid w:val="0042052D"/>
    <w:rsid w:val="004208D3"/>
    <w:rsid w:val="004209FC"/>
    <w:rsid w:val="00421158"/>
    <w:rsid w:val="0042180F"/>
    <w:rsid w:val="004228B1"/>
    <w:rsid w:val="00422E98"/>
    <w:rsid w:val="004232AD"/>
    <w:rsid w:val="00423374"/>
    <w:rsid w:val="004240DC"/>
    <w:rsid w:val="00424176"/>
    <w:rsid w:val="0042459E"/>
    <w:rsid w:val="00424A8F"/>
    <w:rsid w:val="00424E09"/>
    <w:rsid w:val="00424E4C"/>
    <w:rsid w:val="00425222"/>
    <w:rsid w:val="00425B0B"/>
    <w:rsid w:val="004266B0"/>
    <w:rsid w:val="00427DF5"/>
    <w:rsid w:val="00427EB6"/>
    <w:rsid w:val="00430172"/>
    <w:rsid w:val="00430F24"/>
    <w:rsid w:val="00431B55"/>
    <w:rsid w:val="00431F91"/>
    <w:rsid w:val="00432542"/>
    <w:rsid w:val="0043296A"/>
    <w:rsid w:val="00432F70"/>
    <w:rsid w:val="00433458"/>
    <w:rsid w:val="00433CC9"/>
    <w:rsid w:val="004342FE"/>
    <w:rsid w:val="004344F4"/>
    <w:rsid w:val="004346EF"/>
    <w:rsid w:val="00435E63"/>
    <w:rsid w:val="00437158"/>
    <w:rsid w:val="004371DD"/>
    <w:rsid w:val="00437F38"/>
    <w:rsid w:val="00440849"/>
    <w:rsid w:val="004408AF"/>
    <w:rsid w:val="00440EC8"/>
    <w:rsid w:val="00442945"/>
    <w:rsid w:val="00442E32"/>
    <w:rsid w:val="004435B3"/>
    <w:rsid w:val="00444032"/>
    <w:rsid w:val="00444184"/>
    <w:rsid w:val="004444A4"/>
    <w:rsid w:val="00444B48"/>
    <w:rsid w:val="0044626B"/>
    <w:rsid w:val="00446692"/>
    <w:rsid w:val="00446AFD"/>
    <w:rsid w:val="00446DFC"/>
    <w:rsid w:val="0044713C"/>
    <w:rsid w:val="00447B8F"/>
    <w:rsid w:val="0045026A"/>
    <w:rsid w:val="00451056"/>
    <w:rsid w:val="00451CBC"/>
    <w:rsid w:val="00451CD4"/>
    <w:rsid w:val="00452657"/>
    <w:rsid w:val="00452A33"/>
    <w:rsid w:val="00452D3A"/>
    <w:rsid w:val="00452E65"/>
    <w:rsid w:val="0045401B"/>
    <w:rsid w:val="00454514"/>
    <w:rsid w:val="00454A80"/>
    <w:rsid w:val="00454FF0"/>
    <w:rsid w:val="0045527F"/>
    <w:rsid w:val="0045530B"/>
    <w:rsid w:val="0045665B"/>
    <w:rsid w:val="00457478"/>
    <w:rsid w:val="0046000D"/>
    <w:rsid w:val="00460372"/>
    <w:rsid w:val="00460612"/>
    <w:rsid w:val="0046219B"/>
    <w:rsid w:val="0046332A"/>
    <w:rsid w:val="00463DD9"/>
    <w:rsid w:val="00464105"/>
    <w:rsid w:val="0046579F"/>
    <w:rsid w:val="00465829"/>
    <w:rsid w:val="00465AA8"/>
    <w:rsid w:val="00465B0B"/>
    <w:rsid w:val="00465C78"/>
    <w:rsid w:val="00466121"/>
    <w:rsid w:val="004661E9"/>
    <w:rsid w:val="0046657C"/>
    <w:rsid w:val="0046731D"/>
    <w:rsid w:val="00467B74"/>
    <w:rsid w:val="004707E7"/>
    <w:rsid w:val="0047124A"/>
    <w:rsid w:val="004716F8"/>
    <w:rsid w:val="004727B2"/>
    <w:rsid w:val="00472A88"/>
    <w:rsid w:val="0047373A"/>
    <w:rsid w:val="004741C3"/>
    <w:rsid w:val="00474726"/>
    <w:rsid w:val="00474BD2"/>
    <w:rsid w:val="00474DAB"/>
    <w:rsid w:val="00474F82"/>
    <w:rsid w:val="0047537B"/>
    <w:rsid w:val="004754CB"/>
    <w:rsid w:val="00475714"/>
    <w:rsid w:val="004757ED"/>
    <w:rsid w:val="00475E61"/>
    <w:rsid w:val="00476F47"/>
    <w:rsid w:val="00477646"/>
    <w:rsid w:val="004801E1"/>
    <w:rsid w:val="004802DC"/>
    <w:rsid w:val="004806A9"/>
    <w:rsid w:val="00481072"/>
    <w:rsid w:val="00481C98"/>
    <w:rsid w:val="00482120"/>
    <w:rsid w:val="00482704"/>
    <w:rsid w:val="00483D50"/>
    <w:rsid w:val="00484032"/>
    <w:rsid w:val="00484595"/>
    <w:rsid w:val="00484820"/>
    <w:rsid w:val="004848A9"/>
    <w:rsid w:val="00484C5B"/>
    <w:rsid w:val="004856F4"/>
    <w:rsid w:val="00485926"/>
    <w:rsid w:val="00486B26"/>
    <w:rsid w:val="004874BB"/>
    <w:rsid w:val="00487A0F"/>
    <w:rsid w:val="00487B82"/>
    <w:rsid w:val="004906D6"/>
    <w:rsid w:val="00490CFA"/>
    <w:rsid w:val="00491352"/>
    <w:rsid w:val="00492FF4"/>
    <w:rsid w:val="00493413"/>
    <w:rsid w:val="0049353F"/>
    <w:rsid w:val="004937F6"/>
    <w:rsid w:val="004951BA"/>
    <w:rsid w:val="00495BF8"/>
    <w:rsid w:val="00495FA2"/>
    <w:rsid w:val="00496264"/>
    <w:rsid w:val="00496A23"/>
    <w:rsid w:val="004973DA"/>
    <w:rsid w:val="004A0BD7"/>
    <w:rsid w:val="004A108B"/>
    <w:rsid w:val="004A11B1"/>
    <w:rsid w:val="004A1378"/>
    <w:rsid w:val="004A1410"/>
    <w:rsid w:val="004A2920"/>
    <w:rsid w:val="004A2A01"/>
    <w:rsid w:val="004A2B8E"/>
    <w:rsid w:val="004A45BE"/>
    <w:rsid w:val="004A4CD6"/>
    <w:rsid w:val="004A4DAB"/>
    <w:rsid w:val="004A5A34"/>
    <w:rsid w:val="004A5D52"/>
    <w:rsid w:val="004A63DD"/>
    <w:rsid w:val="004A7FD8"/>
    <w:rsid w:val="004B0747"/>
    <w:rsid w:val="004B0EA7"/>
    <w:rsid w:val="004B1176"/>
    <w:rsid w:val="004B2668"/>
    <w:rsid w:val="004B2D4D"/>
    <w:rsid w:val="004B33D3"/>
    <w:rsid w:val="004B4958"/>
    <w:rsid w:val="004B4C94"/>
    <w:rsid w:val="004B6256"/>
    <w:rsid w:val="004B64F5"/>
    <w:rsid w:val="004C007F"/>
    <w:rsid w:val="004C02B7"/>
    <w:rsid w:val="004C069B"/>
    <w:rsid w:val="004C0BEE"/>
    <w:rsid w:val="004C13ED"/>
    <w:rsid w:val="004C197D"/>
    <w:rsid w:val="004C2A3F"/>
    <w:rsid w:val="004C3017"/>
    <w:rsid w:val="004C36DF"/>
    <w:rsid w:val="004C3B67"/>
    <w:rsid w:val="004C4221"/>
    <w:rsid w:val="004C4653"/>
    <w:rsid w:val="004C4F63"/>
    <w:rsid w:val="004C78A2"/>
    <w:rsid w:val="004D0327"/>
    <w:rsid w:val="004D15E8"/>
    <w:rsid w:val="004D1C48"/>
    <w:rsid w:val="004D25F8"/>
    <w:rsid w:val="004D26D4"/>
    <w:rsid w:val="004D2F9A"/>
    <w:rsid w:val="004D3386"/>
    <w:rsid w:val="004D3D9B"/>
    <w:rsid w:val="004D4D74"/>
    <w:rsid w:val="004D74EE"/>
    <w:rsid w:val="004E0141"/>
    <w:rsid w:val="004E0A2B"/>
    <w:rsid w:val="004E0A2E"/>
    <w:rsid w:val="004E0E59"/>
    <w:rsid w:val="004E1261"/>
    <w:rsid w:val="004E1B8A"/>
    <w:rsid w:val="004E2B57"/>
    <w:rsid w:val="004E2D74"/>
    <w:rsid w:val="004E2FA3"/>
    <w:rsid w:val="004E334C"/>
    <w:rsid w:val="004E3DCE"/>
    <w:rsid w:val="004E3F42"/>
    <w:rsid w:val="004E4668"/>
    <w:rsid w:val="004E49E2"/>
    <w:rsid w:val="004E4A44"/>
    <w:rsid w:val="004E59B3"/>
    <w:rsid w:val="004E6292"/>
    <w:rsid w:val="004E666D"/>
    <w:rsid w:val="004E7CD7"/>
    <w:rsid w:val="004F05CD"/>
    <w:rsid w:val="004F061B"/>
    <w:rsid w:val="004F21BF"/>
    <w:rsid w:val="004F2628"/>
    <w:rsid w:val="004F2FEB"/>
    <w:rsid w:val="004F3548"/>
    <w:rsid w:val="004F4471"/>
    <w:rsid w:val="004F47BA"/>
    <w:rsid w:val="004F49DE"/>
    <w:rsid w:val="004F4AFC"/>
    <w:rsid w:val="004F5496"/>
    <w:rsid w:val="004F6BD6"/>
    <w:rsid w:val="004F785D"/>
    <w:rsid w:val="004F7963"/>
    <w:rsid w:val="0050025E"/>
    <w:rsid w:val="005009A3"/>
    <w:rsid w:val="005010FF"/>
    <w:rsid w:val="005016B5"/>
    <w:rsid w:val="00502FED"/>
    <w:rsid w:val="005041AE"/>
    <w:rsid w:val="00505481"/>
    <w:rsid w:val="00505C61"/>
    <w:rsid w:val="00505F99"/>
    <w:rsid w:val="00506056"/>
    <w:rsid w:val="00506BE4"/>
    <w:rsid w:val="005108D2"/>
    <w:rsid w:val="005118C3"/>
    <w:rsid w:val="005126D0"/>
    <w:rsid w:val="005128CD"/>
    <w:rsid w:val="00512C75"/>
    <w:rsid w:val="00514B87"/>
    <w:rsid w:val="00515589"/>
    <w:rsid w:val="00515B92"/>
    <w:rsid w:val="005165D4"/>
    <w:rsid w:val="005166A5"/>
    <w:rsid w:val="00516AC3"/>
    <w:rsid w:val="00516D49"/>
    <w:rsid w:val="005171A4"/>
    <w:rsid w:val="00520255"/>
    <w:rsid w:val="00520304"/>
    <w:rsid w:val="005215EF"/>
    <w:rsid w:val="0052274F"/>
    <w:rsid w:val="005228B4"/>
    <w:rsid w:val="00522E5D"/>
    <w:rsid w:val="00523407"/>
    <w:rsid w:val="005235FE"/>
    <w:rsid w:val="00524859"/>
    <w:rsid w:val="00524B1F"/>
    <w:rsid w:val="00524E16"/>
    <w:rsid w:val="00524F8A"/>
    <w:rsid w:val="005251D0"/>
    <w:rsid w:val="00525345"/>
    <w:rsid w:val="0052572D"/>
    <w:rsid w:val="00525AAE"/>
    <w:rsid w:val="00525DA8"/>
    <w:rsid w:val="0052614E"/>
    <w:rsid w:val="005265A1"/>
    <w:rsid w:val="00527786"/>
    <w:rsid w:val="00527A66"/>
    <w:rsid w:val="00530249"/>
    <w:rsid w:val="00531852"/>
    <w:rsid w:val="00531B95"/>
    <w:rsid w:val="00532421"/>
    <w:rsid w:val="0053273E"/>
    <w:rsid w:val="00532771"/>
    <w:rsid w:val="00533811"/>
    <w:rsid w:val="005338EA"/>
    <w:rsid w:val="0053399A"/>
    <w:rsid w:val="00533CC4"/>
    <w:rsid w:val="005344CC"/>
    <w:rsid w:val="0053482B"/>
    <w:rsid w:val="00534D07"/>
    <w:rsid w:val="00535E9A"/>
    <w:rsid w:val="005360DE"/>
    <w:rsid w:val="00536D32"/>
    <w:rsid w:val="00536DB0"/>
    <w:rsid w:val="005373F5"/>
    <w:rsid w:val="0053745A"/>
    <w:rsid w:val="00540EAC"/>
    <w:rsid w:val="00541543"/>
    <w:rsid w:val="00541FC3"/>
    <w:rsid w:val="00542889"/>
    <w:rsid w:val="00542BF1"/>
    <w:rsid w:val="00543A91"/>
    <w:rsid w:val="00544439"/>
    <w:rsid w:val="00545633"/>
    <w:rsid w:val="00545A4C"/>
    <w:rsid w:val="00545B5D"/>
    <w:rsid w:val="00545B73"/>
    <w:rsid w:val="00545BB8"/>
    <w:rsid w:val="00545E50"/>
    <w:rsid w:val="0054775E"/>
    <w:rsid w:val="005479E1"/>
    <w:rsid w:val="005504CA"/>
    <w:rsid w:val="005505D2"/>
    <w:rsid w:val="00550B4F"/>
    <w:rsid w:val="00550F53"/>
    <w:rsid w:val="00551574"/>
    <w:rsid w:val="00551F66"/>
    <w:rsid w:val="00553391"/>
    <w:rsid w:val="00553F5F"/>
    <w:rsid w:val="00554733"/>
    <w:rsid w:val="0055579B"/>
    <w:rsid w:val="00555985"/>
    <w:rsid w:val="00555F9B"/>
    <w:rsid w:val="0055690A"/>
    <w:rsid w:val="00556D29"/>
    <w:rsid w:val="005575F6"/>
    <w:rsid w:val="00557648"/>
    <w:rsid w:val="00557C2D"/>
    <w:rsid w:val="00560E83"/>
    <w:rsid w:val="005612F2"/>
    <w:rsid w:val="00561836"/>
    <w:rsid w:val="0056236E"/>
    <w:rsid w:val="00562E25"/>
    <w:rsid w:val="00562E6F"/>
    <w:rsid w:val="0056388E"/>
    <w:rsid w:val="00564771"/>
    <w:rsid w:val="00565CC0"/>
    <w:rsid w:val="00565EA7"/>
    <w:rsid w:val="00566117"/>
    <w:rsid w:val="0056629D"/>
    <w:rsid w:val="0056631F"/>
    <w:rsid w:val="00566CF9"/>
    <w:rsid w:val="0056716C"/>
    <w:rsid w:val="005703E5"/>
    <w:rsid w:val="00570410"/>
    <w:rsid w:val="0057056E"/>
    <w:rsid w:val="0057122F"/>
    <w:rsid w:val="005712E9"/>
    <w:rsid w:val="005719F3"/>
    <w:rsid w:val="00572CA8"/>
    <w:rsid w:val="00573ED0"/>
    <w:rsid w:val="00573EE9"/>
    <w:rsid w:val="00574E3C"/>
    <w:rsid w:val="00574EF2"/>
    <w:rsid w:val="0057613D"/>
    <w:rsid w:val="00576371"/>
    <w:rsid w:val="00576647"/>
    <w:rsid w:val="00576DD2"/>
    <w:rsid w:val="00576E6B"/>
    <w:rsid w:val="0057739B"/>
    <w:rsid w:val="005802F4"/>
    <w:rsid w:val="00580ABB"/>
    <w:rsid w:val="00580F61"/>
    <w:rsid w:val="00581200"/>
    <w:rsid w:val="005816BC"/>
    <w:rsid w:val="0058188A"/>
    <w:rsid w:val="0058188B"/>
    <w:rsid w:val="005825CA"/>
    <w:rsid w:val="00582849"/>
    <w:rsid w:val="00582D28"/>
    <w:rsid w:val="00583384"/>
    <w:rsid w:val="005837CF"/>
    <w:rsid w:val="005837E9"/>
    <w:rsid w:val="005838DA"/>
    <w:rsid w:val="005839DF"/>
    <w:rsid w:val="00583CA5"/>
    <w:rsid w:val="005842D9"/>
    <w:rsid w:val="00584AB5"/>
    <w:rsid w:val="00584BB0"/>
    <w:rsid w:val="00586AFA"/>
    <w:rsid w:val="00591B6F"/>
    <w:rsid w:val="005928C9"/>
    <w:rsid w:val="005930B1"/>
    <w:rsid w:val="005932A6"/>
    <w:rsid w:val="0059359D"/>
    <w:rsid w:val="00593D20"/>
    <w:rsid w:val="00596E1A"/>
    <w:rsid w:val="005978D1"/>
    <w:rsid w:val="00597A2E"/>
    <w:rsid w:val="00597A3E"/>
    <w:rsid w:val="005A0236"/>
    <w:rsid w:val="005A0B20"/>
    <w:rsid w:val="005A0D0C"/>
    <w:rsid w:val="005A10A7"/>
    <w:rsid w:val="005A143B"/>
    <w:rsid w:val="005A1813"/>
    <w:rsid w:val="005A1BC5"/>
    <w:rsid w:val="005A290B"/>
    <w:rsid w:val="005A3FBE"/>
    <w:rsid w:val="005A49A9"/>
    <w:rsid w:val="005A55F5"/>
    <w:rsid w:val="005A63F2"/>
    <w:rsid w:val="005A653C"/>
    <w:rsid w:val="005A72BF"/>
    <w:rsid w:val="005A7A3A"/>
    <w:rsid w:val="005B0AC1"/>
    <w:rsid w:val="005B0BFC"/>
    <w:rsid w:val="005B12C5"/>
    <w:rsid w:val="005B27B2"/>
    <w:rsid w:val="005B36CA"/>
    <w:rsid w:val="005B4D4A"/>
    <w:rsid w:val="005B59DA"/>
    <w:rsid w:val="005B5A58"/>
    <w:rsid w:val="005B5C69"/>
    <w:rsid w:val="005B6A69"/>
    <w:rsid w:val="005B6B51"/>
    <w:rsid w:val="005B7939"/>
    <w:rsid w:val="005C0C20"/>
    <w:rsid w:val="005C1276"/>
    <w:rsid w:val="005C13F4"/>
    <w:rsid w:val="005C15C6"/>
    <w:rsid w:val="005C17BA"/>
    <w:rsid w:val="005C183F"/>
    <w:rsid w:val="005C20CB"/>
    <w:rsid w:val="005C21B2"/>
    <w:rsid w:val="005C250A"/>
    <w:rsid w:val="005C2660"/>
    <w:rsid w:val="005C29ED"/>
    <w:rsid w:val="005C2D47"/>
    <w:rsid w:val="005C3436"/>
    <w:rsid w:val="005C3C14"/>
    <w:rsid w:val="005C4FB8"/>
    <w:rsid w:val="005C56FC"/>
    <w:rsid w:val="005C59D0"/>
    <w:rsid w:val="005C64BC"/>
    <w:rsid w:val="005C65EA"/>
    <w:rsid w:val="005C6C69"/>
    <w:rsid w:val="005C7D12"/>
    <w:rsid w:val="005C7F41"/>
    <w:rsid w:val="005D03E9"/>
    <w:rsid w:val="005D0B63"/>
    <w:rsid w:val="005D1686"/>
    <w:rsid w:val="005D1D34"/>
    <w:rsid w:val="005D23BC"/>
    <w:rsid w:val="005D31E6"/>
    <w:rsid w:val="005D3D3B"/>
    <w:rsid w:val="005D44E4"/>
    <w:rsid w:val="005D4E72"/>
    <w:rsid w:val="005D5674"/>
    <w:rsid w:val="005D5D7A"/>
    <w:rsid w:val="005D601B"/>
    <w:rsid w:val="005D6513"/>
    <w:rsid w:val="005D6699"/>
    <w:rsid w:val="005E0826"/>
    <w:rsid w:val="005E1CFB"/>
    <w:rsid w:val="005E1F24"/>
    <w:rsid w:val="005E2B73"/>
    <w:rsid w:val="005E2BB4"/>
    <w:rsid w:val="005E47CA"/>
    <w:rsid w:val="005E5FE8"/>
    <w:rsid w:val="005E64E3"/>
    <w:rsid w:val="005E675C"/>
    <w:rsid w:val="005E683C"/>
    <w:rsid w:val="005E6FD2"/>
    <w:rsid w:val="005F1C92"/>
    <w:rsid w:val="005F1D6B"/>
    <w:rsid w:val="005F213E"/>
    <w:rsid w:val="005F2168"/>
    <w:rsid w:val="005F2D2B"/>
    <w:rsid w:val="005F2D32"/>
    <w:rsid w:val="005F432E"/>
    <w:rsid w:val="005F5665"/>
    <w:rsid w:val="005F5763"/>
    <w:rsid w:val="005F5D77"/>
    <w:rsid w:val="005F5F1E"/>
    <w:rsid w:val="005F7898"/>
    <w:rsid w:val="0060051D"/>
    <w:rsid w:val="00600857"/>
    <w:rsid w:val="006016C5"/>
    <w:rsid w:val="00601D7F"/>
    <w:rsid w:val="00602114"/>
    <w:rsid w:val="00602861"/>
    <w:rsid w:val="006029B5"/>
    <w:rsid w:val="006029DC"/>
    <w:rsid w:val="00602A67"/>
    <w:rsid w:val="00602B2E"/>
    <w:rsid w:val="00603C00"/>
    <w:rsid w:val="00603CF7"/>
    <w:rsid w:val="006068FC"/>
    <w:rsid w:val="00607545"/>
    <w:rsid w:val="006100F2"/>
    <w:rsid w:val="0061091C"/>
    <w:rsid w:val="00610DA2"/>
    <w:rsid w:val="0061106D"/>
    <w:rsid w:val="00611301"/>
    <w:rsid w:val="00611919"/>
    <w:rsid w:val="00611D24"/>
    <w:rsid w:val="006130DF"/>
    <w:rsid w:val="006136AD"/>
    <w:rsid w:val="00613E1F"/>
    <w:rsid w:val="006155B6"/>
    <w:rsid w:val="006155BE"/>
    <w:rsid w:val="00615AF1"/>
    <w:rsid w:val="00615CA7"/>
    <w:rsid w:val="00616BAA"/>
    <w:rsid w:val="006176E1"/>
    <w:rsid w:val="0062056F"/>
    <w:rsid w:val="00620DCF"/>
    <w:rsid w:val="0062209B"/>
    <w:rsid w:val="006227EF"/>
    <w:rsid w:val="006232DA"/>
    <w:rsid w:val="00623440"/>
    <w:rsid w:val="00624DBF"/>
    <w:rsid w:val="00625697"/>
    <w:rsid w:val="0062604C"/>
    <w:rsid w:val="00626908"/>
    <w:rsid w:val="00627476"/>
    <w:rsid w:val="0062753D"/>
    <w:rsid w:val="0062755E"/>
    <w:rsid w:val="00630B4A"/>
    <w:rsid w:val="00631080"/>
    <w:rsid w:val="00631C62"/>
    <w:rsid w:val="00632DEF"/>
    <w:rsid w:val="00633C99"/>
    <w:rsid w:val="00633D5D"/>
    <w:rsid w:val="00634243"/>
    <w:rsid w:val="006346E1"/>
    <w:rsid w:val="00634DA1"/>
    <w:rsid w:val="0063575B"/>
    <w:rsid w:val="0063655B"/>
    <w:rsid w:val="00636790"/>
    <w:rsid w:val="00637561"/>
    <w:rsid w:val="00640C6F"/>
    <w:rsid w:val="00641F97"/>
    <w:rsid w:val="00642107"/>
    <w:rsid w:val="006429A1"/>
    <w:rsid w:val="006437E6"/>
    <w:rsid w:val="006441BB"/>
    <w:rsid w:val="006447AD"/>
    <w:rsid w:val="00644BF5"/>
    <w:rsid w:val="006456EE"/>
    <w:rsid w:val="00645C0A"/>
    <w:rsid w:val="0064629E"/>
    <w:rsid w:val="00646675"/>
    <w:rsid w:val="00646F58"/>
    <w:rsid w:val="006470D6"/>
    <w:rsid w:val="00647227"/>
    <w:rsid w:val="006479BC"/>
    <w:rsid w:val="00650691"/>
    <w:rsid w:val="006509CF"/>
    <w:rsid w:val="00651832"/>
    <w:rsid w:val="00652084"/>
    <w:rsid w:val="00652894"/>
    <w:rsid w:val="00652E3D"/>
    <w:rsid w:val="006533DC"/>
    <w:rsid w:val="00654719"/>
    <w:rsid w:val="00654781"/>
    <w:rsid w:val="00654CA3"/>
    <w:rsid w:val="0065552B"/>
    <w:rsid w:val="00655742"/>
    <w:rsid w:val="006557A8"/>
    <w:rsid w:val="00655C3B"/>
    <w:rsid w:val="00655F55"/>
    <w:rsid w:val="006560D2"/>
    <w:rsid w:val="006567B0"/>
    <w:rsid w:val="006568FC"/>
    <w:rsid w:val="00656A52"/>
    <w:rsid w:val="00656B1E"/>
    <w:rsid w:val="00657208"/>
    <w:rsid w:val="00660323"/>
    <w:rsid w:val="00660500"/>
    <w:rsid w:val="0066098D"/>
    <w:rsid w:val="00660C75"/>
    <w:rsid w:val="006610FF"/>
    <w:rsid w:val="00661F55"/>
    <w:rsid w:val="00662A91"/>
    <w:rsid w:val="00662EF2"/>
    <w:rsid w:val="006636BF"/>
    <w:rsid w:val="006637ED"/>
    <w:rsid w:val="00664C29"/>
    <w:rsid w:val="0066528C"/>
    <w:rsid w:val="00665342"/>
    <w:rsid w:val="00665487"/>
    <w:rsid w:val="00665DA1"/>
    <w:rsid w:val="006660ED"/>
    <w:rsid w:val="00666480"/>
    <w:rsid w:val="006667E7"/>
    <w:rsid w:val="00666B6D"/>
    <w:rsid w:val="00671B97"/>
    <w:rsid w:val="00671E8A"/>
    <w:rsid w:val="00672783"/>
    <w:rsid w:val="00673B56"/>
    <w:rsid w:val="00673EBB"/>
    <w:rsid w:val="00675002"/>
    <w:rsid w:val="00675327"/>
    <w:rsid w:val="00675405"/>
    <w:rsid w:val="0067579B"/>
    <w:rsid w:val="00677335"/>
    <w:rsid w:val="006812F3"/>
    <w:rsid w:val="0068163C"/>
    <w:rsid w:val="006829CE"/>
    <w:rsid w:val="00683E93"/>
    <w:rsid w:val="0068459E"/>
    <w:rsid w:val="00684CBC"/>
    <w:rsid w:val="00684ED4"/>
    <w:rsid w:val="00684F86"/>
    <w:rsid w:val="00685D08"/>
    <w:rsid w:val="00685DBE"/>
    <w:rsid w:val="00686574"/>
    <w:rsid w:val="00686DD3"/>
    <w:rsid w:val="006870E7"/>
    <w:rsid w:val="00687580"/>
    <w:rsid w:val="00687D51"/>
    <w:rsid w:val="00687E52"/>
    <w:rsid w:val="00690E69"/>
    <w:rsid w:val="0069105E"/>
    <w:rsid w:val="006912D9"/>
    <w:rsid w:val="00691357"/>
    <w:rsid w:val="00692FEE"/>
    <w:rsid w:val="00693C08"/>
    <w:rsid w:val="00693C93"/>
    <w:rsid w:val="00694C73"/>
    <w:rsid w:val="00694F4D"/>
    <w:rsid w:val="00694FD4"/>
    <w:rsid w:val="006A0269"/>
    <w:rsid w:val="006A06C2"/>
    <w:rsid w:val="006A16EC"/>
    <w:rsid w:val="006A2C95"/>
    <w:rsid w:val="006A2D13"/>
    <w:rsid w:val="006A38F9"/>
    <w:rsid w:val="006A3FE7"/>
    <w:rsid w:val="006A438F"/>
    <w:rsid w:val="006A4AED"/>
    <w:rsid w:val="006A53A6"/>
    <w:rsid w:val="006A5F51"/>
    <w:rsid w:val="006A6455"/>
    <w:rsid w:val="006A67B2"/>
    <w:rsid w:val="006B001A"/>
    <w:rsid w:val="006B0D1B"/>
    <w:rsid w:val="006B112E"/>
    <w:rsid w:val="006B1BB6"/>
    <w:rsid w:val="006B1FE8"/>
    <w:rsid w:val="006B266D"/>
    <w:rsid w:val="006B3936"/>
    <w:rsid w:val="006B3D03"/>
    <w:rsid w:val="006B4464"/>
    <w:rsid w:val="006B5050"/>
    <w:rsid w:val="006B5766"/>
    <w:rsid w:val="006B581A"/>
    <w:rsid w:val="006B7490"/>
    <w:rsid w:val="006B7547"/>
    <w:rsid w:val="006B7CC1"/>
    <w:rsid w:val="006B7E2A"/>
    <w:rsid w:val="006C019B"/>
    <w:rsid w:val="006C080D"/>
    <w:rsid w:val="006C147F"/>
    <w:rsid w:val="006C1488"/>
    <w:rsid w:val="006C1638"/>
    <w:rsid w:val="006C21FA"/>
    <w:rsid w:val="006C22FA"/>
    <w:rsid w:val="006C3F85"/>
    <w:rsid w:val="006C3FD2"/>
    <w:rsid w:val="006C414D"/>
    <w:rsid w:val="006C4EAC"/>
    <w:rsid w:val="006C4EC9"/>
    <w:rsid w:val="006C52AB"/>
    <w:rsid w:val="006C65AE"/>
    <w:rsid w:val="006C6C32"/>
    <w:rsid w:val="006C70FE"/>
    <w:rsid w:val="006C787A"/>
    <w:rsid w:val="006D022C"/>
    <w:rsid w:val="006D1269"/>
    <w:rsid w:val="006D16E8"/>
    <w:rsid w:val="006D231F"/>
    <w:rsid w:val="006D27AD"/>
    <w:rsid w:val="006D28F5"/>
    <w:rsid w:val="006D2C33"/>
    <w:rsid w:val="006D36D6"/>
    <w:rsid w:val="006D37F7"/>
    <w:rsid w:val="006D40BD"/>
    <w:rsid w:val="006D487F"/>
    <w:rsid w:val="006D4DEC"/>
    <w:rsid w:val="006D5073"/>
    <w:rsid w:val="006D6BDC"/>
    <w:rsid w:val="006D75C9"/>
    <w:rsid w:val="006D7BC9"/>
    <w:rsid w:val="006E0AE8"/>
    <w:rsid w:val="006E1126"/>
    <w:rsid w:val="006E1646"/>
    <w:rsid w:val="006E24A6"/>
    <w:rsid w:val="006E301E"/>
    <w:rsid w:val="006E327B"/>
    <w:rsid w:val="006E336C"/>
    <w:rsid w:val="006E3BA1"/>
    <w:rsid w:val="006E3BEB"/>
    <w:rsid w:val="006E4388"/>
    <w:rsid w:val="006E4D20"/>
    <w:rsid w:val="006E567D"/>
    <w:rsid w:val="006E6697"/>
    <w:rsid w:val="006F0657"/>
    <w:rsid w:val="006F0931"/>
    <w:rsid w:val="006F0E8D"/>
    <w:rsid w:val="006F154C"/>
    <w:rsid w:val="006F1D1D"/>
    <w:rsid w:val="006F1F7C"/>
    <w:rsid w:val="006F2E25"/>
    <w:rsid w:val="006F30F6"/>
    <w:rsid w:val="006F3217"/>
    <w:rsid w:val="006F3D81"/>
    <w:rsid w:val="006F3E56"/>
    <w:rsid w:val="006F3F9E"/>
    <w:rsid w:val="006F469C"/>
    <w:rsid w:val="006F479C"/>
    <w:rsid w:val="006F55DC"/>
    <w:rsid w:val="006F567F"/>
    <w:rsid w:val="006F575F"/>
    <w:rsid w:val="006F6D20"/>
    <w:rsid w:val="006F7C74"/>
    <w:rsid w:val="007007E7"/>
    <w:rsid w:val="00700806"/>
    <w:rsid w:val="007009D0"/>
    <w:rsid w:val="0070177D"/>
    <w:rsid w:val="0070426E"/>
    <w:rsid w:val="0070443F"/>
    <w:rsid w:val="00705791"/>
    <w:rsid w:val="00705860"/>
    <w:rsid w:val="00705B3E"/>
    <w:rsid w:val="00707450"/>
    <w:rsid w:val="00707D2E"/>
    <w:rsid w:val="00710175"/>
    <w:rsid w:val="0071025D"/>
    <w:rsid w:val="0071049B"/>
    <w:rsid w:val="0071182B"/>
    <w:rsid w:val="00711BB2"/>
    <w:rsid w:val="00711CA5"/>
    <w:rsid w:val="00712A6C"/>
    <w:rsid w:val="00713A94"/>
    <w:rsid w:val="00713B19"/>
    <w:rsid w:val="007145B8"/>
    <w:rsid w:val="00714DBF"/>
    <w:rsid w:val="0071504A"/>
    <w:rsid w:val="00715BFC"/>
    <w:rsid w:val="00716EA0"/>
    <w:rsid w:val="00716FF4"/>
    <w:rsid w:val="0071794F"/>
    <w:rsid w:val="00717E34"/>
    <w:rsid w:val="00721504"/>
    <w:rsid w:val="007215E0"/>
    <w:rsid w:val="00721758"/>
    <w:rsid w:val="0072237E"/>
    <w:rsid w:val="0072246D"/>
    <w:rsid w:val="00722CAD"/>
    <w:rsid w:val="00723388"/>
    <w:rsid w:val="007259CF"/>
    <w:rsid w:val="007259DB"/>
    <w:rsid w:val="007279C9"/>
    <w:rsid w:val="00727A4B"/>
    <w:rsid w:val="007305AB"/>
    <w:rsid w:val="00730DEA"/>
    <w:rsid w:val="00732DE1"/>
    <w:rsid w:val="00733BB3"/>
    <w:rsid w:val="007343AB"/>
    <w:rsid w:val="0073440B"/>
    <w:rsid w:val="00734499"/>
    <w:rsid w:val="007344CB"/>
    <w:rsid w:val="0073462B"/>
    <w:rsid w:val="00734C30"/>
    <w:rsid w:val="007369D3"/>
    <w:rsid w:val="00740209"/>
    <w:rsid w:val="007409FF"/>
    <w:rsid w:val="0074193C"/>
    <w:rsid w:val="00742145"/>
    <w:rsid w:val="007424CE"/>
    <w:rsid w:val="00742F3F"/>
    <w:rsid w:val="00744132"/>
    <w:rsid w:val="0074462F"/>
    <w:rsid w:val="00744CE5"/>
    <w:rsid w:val="00745706"/>
    <w:rsid w:val="00746BC5"/>
    <w:rsid w:val="00747399"/>
    <w:rsid w:val="00747ED6"/>
    <w:rsid w:val="00750124"/>
    <w:rsid w:val="0075057B"/>
    <w:rsid w:val="00750AB1"/>
    <w:rsid w:val="00750C97"/>
    <w:rsid w:val="00752D8D"/>
    <w:rsid w:val="007531DA"/>
    <w:rsid w:val="00753859"/>
    <w:rsid w:val="0075396A"/>
    <w:rsid w:val="00753E07"/>
    <w:rsid w:val="007540C9"/>
    <w:rsid w:val="007542DE"/>
    <w:rsid w:val="00755E2F"/>
    <w:rsid w:val="00755F47"/>
    <w:rsid w:val="007568AD"/>
    <w:rsid w:val="00757B1B"/>
    <w:rsid w:val="00760DF7"/>
    <w:rsid w:val="00762CAD"/>
    <w:rsid w:val="007632BD"/>
    <w:rsid w:val="00763BD9"/>
    <w:rsid w:val="00764130"/>
    <w:rsid w:val="00765B2C"/>
    <w:rsid w:val="00765C46"/>
    <w:rsid w:val="00766BC4"/>
    <w:rsid w:val="00767823"/>
    <w:rsid w:val="00767FFB"/>
    <w:rsid w:val="007702BF"/>
    <w:rsid w:val="00770E6D"/>
    <w:rsid w:val="00770FA6"/>
    <w:rsid w:val="007711B2"/>
    <w:rsid w:val="00771362"/>
    <w:rsid w:val="00772A63"/>
    <w:rsid w:val="00772CAF"/>
    <w:rsid w:val="00773FFC"/>
    <w:rsid w:val="007752F0"/>
    <w:rsid w:val="0077535D"/>
    <w:rsid w:val="00775EC9"/>
    <w:rsid w:val="00775EFE"/>
    <w:rsid w:val="00777687"/>
    <w:rsid w:val="007802BA"/>
    <w:rsid w:val="00780829"/>
    <w:rsid w:val="00781168"/>
    <w:rsid w:val="00781320"/>
    <w:rsid w:val="00783801"/>
    <w:rsid w:val="0078411B"/>
    <w:rsid w:val="007843B2"/>
    <w:rsid w:val="007844C6"/>
    <w:rsid w:val="007844CC"/>
    <w:rsid w:val="00784595"/>
    <w:rsid w:val="00784E49"/>
    <w:rsid w:val="00784F81"/>
    <w:rsid w:val="00785174"/>
    <w:rsid w:val="0078534A"/>
    <w:rsid w:val="0078539F"/>
    <w:rsid w:val="00785697"/>
    <w:rsid w:val="00785843"/>
    <w:rsid w:val="007859A7"/>
    <w:rsid w:val="00785D4F"/>
    <w:rsid w:val="00786095"/>
    <w:rsid w:val="00786533"/>
    <w:rsid w:val="00786A88"/>
    <w:rsid w:val="007901F8"/>
    <w:rsid w:val="00790882"/>
    <w:rsid w:val="00791115"/>
    <w:rsid w:val="007913B7"/>
    <w:rsid w:val="00791727"/>
    <w:rsid w:val="00792A7F"/>
    <w:rsid w:val="00792CCD"/>
    <w:rsid w:val="00793504"/>
    <w:rsid w:val="0079372F"/>
    <w:rsid w:val="00794912"/>
    <w:rsid w:val="0079492A"/>
    <w:rsid w:val="00794AEF"/>
    <w:rsid w:val="00794D75"/>
    <w:rsid w:val="00795A6B"/>
    <w:rsid w:val="007961F6"/>
    <w:rsid w:val="007975C6"/>
    <w:rsid w:val="007A0423"/>
    <w:rsid w:val="007A0BB9"/>
    <w:rsid w:val="007A1679"/>
    <w:rsid w:val="007A259B"/>
    <w:rsid w:val="007A2DA3"/>
    <w:rsid w:val="007A3A68"/>
    <w:rsid w:val="007A42BC"/>
    <w:rsid w:val="007A45CA"/>
    <w:rsid w:val="007A4EEF"/>
    <w:rsid w:val="007A5E2E"/>
    <w:rsid w:val="007A5FB5"/>
    <w:rsid w:val="007A621E"/>
    <w:rsid w:val="007A7142"/>
    <w:rsid w:val="007A73EE"/>
    <w:rsid w:val="007A7A12"/>
    <w:rsid w:val="007B005C"/>
    <w:rsid w:val="007B0196"/>
    <w:rsid w:val="007B0FF2"/>
    <w:rsid w:val="007B144B"/>
    <w:rsid w:val="007B1761"/>
    <w:rsid w:val="007B224D"/>
    <w:rsid w:val="007B2E5A"/>
    <w:rsid w:val="007B346A"/>
    <w:rsid w:val="007B43BD"/>
    <w:rsid w:val="007B4680"/>
    <w:rsid w:val="007B4725"/>
    <w:rsid w:val="007B5000"/>
    <w:rsid w:val="007B508C"/>
    <w:rsid w:val="007B54DD"/>
    <w:rsid w:val="007B6262"/>
    <w:rsid w:val="007B62FB"/>
    <w:rsid w:val="007C0582"/>
    <w:rsid w:val="007C073D"/>
    <w:rsid w:val="007C0AEC"/>
    <w:rsid w:val="007C1F6F"/>
    <w:rsid w:val="007C2816"/>
    <w:rsid w:val="007C3554"/>
    <w:rsid w:val="007C3EEA"/>
    <w:rsid w:val="007C523B"/>
    <w:rsid w:val="007C551A"/>
    <w:rsid w:val="007C624D"/>
    <w:rsid w:val="007C68C0"/>
    <w:rsid w:val="007C7414"/>
    <w:rsid w:val="007D0A85"/>
    <w:rsid w:val="007D0D65"/>
    <w:rsid w:val="007D108F"/>
    <w:rsid w:val="007D167E"/>
    <w:rsid w:val="007D21BE"/>
    <w:rsid w:val="007D272C"/>
    <w:rsid w:val="007D27B7"/>
    <w:rsid w:val="007D4E60"/>
    <w:rsid w:val="007D5161"/>
    <w:rsid w:val="007D5622"/>
    <w:rsid w:val="007D5C3E"/>
    <w:rsid w:val="007D60E1"/>
    <w:rsid w:val="007D6BBE"/>
    <w:rsid w:val="007D6C57"/>
    <w:rsid w:val="007D7133"/>
    <w:rsid w:val="007E09EE"/>
    <w:rsid w:val="007E13D0"/>
    <w:rsid w:val="007E1681"/>
    <w:rsid w:val="007E1B9C"/>
    <w:rsid w:val="007E227F"/>
    <w:rsid w:val="007E2301"/>
    <w:rsid w:val="007E304C"/>
    <w:rsid w:val="007E46FB"/>
    <w:rsid w:val="007E4FAA"/>
    <w:rsid w:val="007E59DD"/>
    <w:rsid w:val="007E5E50"/>
    <w:rsid w:val="007E6A1D"/>
    <w:rsid w:val="007E6FA2"/>
    <w:rsid w:val="007E7259"/>
    <w:rsid w:val="007E7949"/>
    <w:rsid w:val="007E7BC9"/>
    <w:rsid w:val="007F07D4"/>
    <w:rsid w:val="007F090D"/>
    <w:rsid w:val="007F2BBA"/>
    <w:rsid w:val="007F2FC1"/>
    <w:rsid w:val="007F31EF"/>
    <w:rsid w:val="007F387A"/>
    <w:rsid w:val="007F4AD1"/>
    <w:rsid w:val="007F4B94"/>
    <w:rsid w:val="007F6427"/>
    <w:rsid w:val="007F6A64"/>
    <w:rsid w:val="007F71C3"/>
    <w:rsid w:val="007F771B"/>
    <w:rsid w:val="007F77C7"/>
    <w:rsid w:val="008019A6"/>
    <w:rsid w:val="00802064"/>
    <w:rsid w:val="00802C80"/>
    <w:rsid w:val="00803A00"/>
    <w:rsid w:val="00803CD0"/>
    <w:rsid w:val="00803D8D"/>
    <w:rsid w:val="0080458F"/>
    <w:rsid w:val="00804B69"/>
    <w:rsid w:val="00805C32"/>
    <w:rsid w:val="008064D1"/>
    <w:rsid w:val="00806794"/>
    <w:rsid w:val="00807358"/>
    <w:rsid w:val="00812AF9"/>
    <w:rsid w:val="008142EC"/>
    <w:rsid w:val="00814EA1"/>
    <w:rsid w:val="00815AEA"/>
    <w:rsid w:val="00815E35"/>
    <w:rsid w:val="00817DD1"/>
    <w:rsid w:val="00817EDC"/>
    <w:rsid w:val="008203E1"/>
    <w:rsid w:val="008203FE"/>
    <w:rsid w:val="00821060"/>
    <w:rsid w:val="00821992"/>
    <w:rsid w:val="008220E9"/>
    <w:rsid w:val="008221DC"/>
    <w:rsid w:val="00823C2A"/>
    <w:rsid w:val="0082491D"/>
    <w:rsid w:val="00824946"/>
    <w:rsid w:val="00824CE3"/>
    <w:rsid w:val="00826AE8"/>
    <w:rsid w:val="00826CAE"/>
    <w:rsid w:val="00827573"/>
    <w:rsid w:val="0083006C"/>
    <w:rsid w:val="00830917"/>
    <w:rsid w:val="008309D1"/>
    <w:rsid w:val="00830A49"/>
    <w:rsid w:val="00830C16"/>
    <w:rsid w:val="008311B4"/>
    <w:rsid w:val="008325FE"/>
    <w:rsid w:val="008327D8"/>
    <w:rsid w:val="00834233"/>
    <w:rsid w:val="008343EA"/>
    <w:rsid w:val="00834955"/>
    <w:rsid w:val="00835926"/>
    <w:rsid w:val="00835AEB"/>
    <w:rsid w:val="00835E89"/>
    <w:rsid w:val="008366BA"/>
    <w:rsid w:val="0083699B"/>
    <w:rsid w:val="00836A15"/>
    <w:rsid w:val="00837F9B"/>
    <w:rsid w:val="0084004B"/>
    <w:rsid w:val="008401A0"/>
    <w:rsid w:val="00840696"/>
    <w:rsid w:val="00840D17"/>
    <w:rsid w:val="00840D7F"/>
    <w:rsid w:val="00841022"/>
    <w:rsid w:val="00841CE6"/>
    <w:rsid w:val="00842D50"/>
    <w:rsid w:val="00842EE6"/>
    <w:rsid w:val="00842F49"/>
    <w:rsid w:val="00843E43"/>
    <w:rsid w:val="00843ED8"/>
    <w:rsid w:val="00844766"/>
    <w:rsid w:val="00844C33"/>
    <w:rsid w:val="00844E80"/>
    <w:rsid w:val="00846048"/>
    <w:rsid w:val="00846468"/>
    <w:rsid w:val="00846503"/>
    <w:rsid w:val="00846B79"/>
    <w:rsid w:val="008471AB"/>
    <w:rsid w:val="0084795B"/>
    <w:rsid w:val="008502A6"/>
    <w:rsid w:val="00850BFC"/>
    <w:rsid w:val="008515AA"/>
    <w:rsid w:val="00852D5C"/>
    <w:rsid w:val="0085334E"/>
    <w:rsid w:val="0085405E"/>
    <w:rsid w:val="00854349"/>
    <w:rsid w:val="00854964"/>
    <w:rsid w:val="00854A50"/>
    <w:rsid w:val="00854DCB"/>
    <w:rsid w:val="00854E26"/>
    <w:rsid w:val="0085574E"/>
    <w:rsid w:val="00856068"/>
    <w:rsid w:val="00856AFB"/>
    <w:rsid w:val="00856D78"/>
    <w:rsid w:val="008605F8"/>
    <w:rsid w:val="00860697"/>
    <w:rsid w:val="00861188"/>
    <w:rsid w:val="00861557"/>
    <w:rsid w:val="00862634"/>
    <w:rsid w:val="00862D0B"/>
    <w:rsid w:val="00862E36"/>
    <w:rsid w:val="0086375F"/>
    <w:rsid w:val="00863910"/>
    <w:rsid w:val="0086427E"/>
    <w:rsid w:val="008648AC"/>
    <w:rsid w:val="008652B5"/>
    <w:rsid w:val="00866362"/>
    <w:rsid w:val="0086668D"/>
    <w:rsid w:val="00866B5E"/>
    <w:rsid w:val="00866C1D"/>
    <w:rsid w:val="00867DB8"/>
    <w:rsid w:val="00870177"/>
    <w:rsid w:val="0087037B"/>
    <w:rsid w:val="008711FE"/>
    <w:rsid w:val="00871D0D"/>
    <w:rsid w:val="00871DA3"/>
    <w:rsid w:val="00873199"/>
    <w:rsid w:val="00873D4B"/>
    <w:rsid w:val="00874CAD"/>
    <w:rsid w:val="00874D29"/>
    <w:rsid w:val="00875310"/>
    <w:rsid w:val="008768BE"/>
    <w:rsid w:val="00876917"/>
    <w:rsid w:val="008769F3"/>
    <w:rsid w:val="00877B67"/>
    <w:rsid w:val="00880425"/>
    <w:rsid w:val="00880AFB"/>
    <w:rsid w:val="00880FA8"/>
    <w:rsid w:val="008814AE"/>
    <w:rsid w:val="00881E7F"/>
    <w:rsid w:val="00883556"/>
    <w:rsid w:val="00884F92"/>
    <w:rsid w:val="0088531C"/>
    <w:rsid w:val="00885BF2"/>
    <w:rsid w:val="00886928"/>
    <w:rsid w:val="0088698D"/>
    <w:rsid w:val="008871DC"/>
    <w:rsid w:val="0088728B"/>
    <w:rsid w:val="008877B1"/>
    <w:rsid w:val="008878C7"/>
    <w:rsid w:val="00887F6C"/>
    <w:rsid w:val="00887FD8"/>
    <w:rsid w:val="0089001B"/>
    <w:rsid w:val="00890050"/>
    <w:rsid w:val="00890369"/>
    <w:rsid w:val="008903D6"/>
    <w:rsid w:val="008904C8"/>
    <w:rsid w:val="0089060A"/>
    <w:rsid w:val="00890756"/>
    <w:rsid w:val="008910C9"/>
    <w:rsid w:val="00891AF0"/>
    <w:rsid w:val="00891BB9"/>
    <w:rsid w:val="008927D0"/>
    <w:rsid w:val="00892A99"/>
    <w:rsid w:val="00892ED6"/>
    <w:rsid w:val="00892FDB"/>
    <w:rsid w:val="0089351F"/>
    <w:rsid w:val="008936F0"/>
    <w:rsid w:val="00893EAE"/>
    <w:rsid w:val="0089418E"/>
    <w:rsid w:val="008949B1"/>
    <w:rsid w:val="008954C5"/>
    <w:rsid w:val="00895E29"/>
    <w:rsid w:val="00896226"/>
    <w:rsid w:val="00896B34"/>
    <w:rsid w:val="008A04A4"/>
    <w:rsid w:val="008A126D"/>
    <w:rsid w:val="008A1AF3"/>
    <w:rsid w:val="008A1EDF"/>
    <w:rsid w:val="008A3D02"/>
    <w:rsid w:val="008A4344"/>
    <w:rsid w:val="008A4CB1"/>
    <w:rsid w:val="008A4D0A"/>
    <w:rsid w:val="008A4FA1"/>
    <w:rsid w:val="008A538E"/>
    <w:rsid w:val="008A5B6D"/>
    <w:rsid w:val="008A5F73"/>
    <w:rsid w:val="008A64B0"/>
    <w:rsid w:val="008A6A48"/>
    <w:rsid w:val="008A6BF5"/>
    <w:rsid w:val="008A6CEB"/>
    <w:rsid w:val="008A73C1"/>
    <w:rsid w:val="008B01AE"/>
    <w:rsid w:val="008B12D4"/>
    <w:rsid w:val="008B1342"/>
    <w:rsid w:val="008B20F8"/>
    <w:rsid w:val="008B2475"/>
    <w:rsid w:val="008B25B9"/>
    <w:rsid w:val="008B2917"/>
    <w:rsid w:val="008B337E"/>
    <w:rsid w:val="008B3913"/>
    <w:rsid w:val="008B448C"/>
    <w:rsid w:val="008B6181"/>
    <w:rsid w:val="008B7507"/>
    <w:rsid w:val="008C04ED"/>
    <w:rsid w:val="008C0795"/>
    <w:rsid w:val="008C0EAC"/>
    <w:rsid w:val="008C1B76"/>
    <w:rsid w:val="008C202B"/>
    <w:rsid w:val="008C2B50"/>
    <w:rsid w:val="008C3634"/>
    <w:rsid w:val="008C3D4E"/>
    <w:rsid w:val="008C4745"/>
    <w:rsid w:val="008C47E8"/>
    <w:rsid w:val="008C4DEA"/>
    <w:rsid w:val="008C535C"/>
    <w:rsid w:val="008D0AFB"/>
    <w:rsid w:val="008D0FE0"/>
    <w:rsid w:val="008D1144"/>
    <w:rsid w:val="008D14A8"/>
    <w:rsid w:val="008D1873"/>
    <w:rsid w:val="008D242B"/>
    <w:rsid w:val="008D2C4D"/>
    <w:rsid w:val="008D3AE5"/>
    <w:rsid w:val="008D3AF0"/>
    <w:rsid w:val="008D3DE9"/>
    <w:rsid w:val="008D3E19"/>
    <w:rsid w:val="008D6636"/>
    <w:rsid w:val="008D6ADA"/>
    <w:rsid w:val="008D76ED"/>
    <w:rsid w:val="008D7ADC"/>
    <w:rsid w:val="008D7C3F"/>
    <w:rsid w:val="008E019C"/>
    <w:rsid w:val="008E0583"/>
    <w:rsid w:val="008E18C6"/>
    <w:rsid w:val="008E24AA"/>
    <w:rsid w:val="008E33EB"/>
    <w:rsid w:val="008E3A18"/>
    <w:rsid w:val="008E3FE8"/>
    <w:rsid w:val="008E4E1B"/>
    <w:rsid w:val="008E58D3"/>
    <w:rsid w:val="008E630E"/>
    <w:rsid w:val="008E6413"/>
    <w:rsid w:val="008E7C08"/>
    <w:rsid w:val="008F07B4"/>
    <w:rsid w:val="008F09A5"/>
    <w:rsid w:val="008F1453"/>
    <w:rsid w:val="008F15F5"/>
    <w:rsid w:val="008F187F"/>
    <w:rsid w:val="008F1AB3"/>
    <w:rsid w:val="008F1AEF"/>
    <w:rsid w:val="008F2442"/>
    <w:rsid w:val="008F3439"/>
    <w:rsid w:val="008F38E7"/>
    <w:rsid w:val="008F4212"/>
    <w:rsid w:val="008F7719"/>
    <w:rsid w:val="008F7DAF"/>
    <w:rsid w:val="008F7E1B"/>
    <w:rsid w:val="00900240"/>
    <w:rsid w:val="00900C04"/>
    <w:rsid w:val="00901677"/>
    <w:rsid w:val="0090168B"/>
    <w:rsid w:val="00901E1A"/>
    <w:rsid w:val="00902B44"/>
    <w:rsid w:val="00902E39"/>
    <w:rsid w:val="009037A4"/>
    <w:rsid w:val="0090383C"/>
    <w:rsid w:val="0090387E"/>
    <w:rsid w:val="00903984"/>
    <w:rsid w:val="00904510"/>
    <w:rsid w:val="00905589"/>
    <w:rsid w:val="00906A5D"/>
    <w:rsid w:val="00907885"/>
    <w:rsid w:val="00910233"/>
    <w:rsid w:val="00910950"/>
    <w:rsid w:val="00910C3C"/>
    <w:rsid w:val="00911222"/>
    <w:rsid w:val="009115D7"/>
    <w:rsid w:val="00911A44"/>
    <w:rsid w:val="00911CA8"/>
    <w:rsid w:val="00911F8D"/>
    <w:rsid w:val="00912CB0"/>
    <w:rsid w:val="00912D3B"/>
    <w:rsid w:val="00913302"/>
    <w:rsid w:val="00913511"/>
    <w:rsid w:val="009138AD"/>
    <w:rsid w:val="00913A66"/>
    <w:rsid w:val="00914FF2"/>
    <w:rsid w:val="00915478"/>
    <w:rsid w:val="00915516"/>
    <w:rsid w:val="00915BDC"/>
    <w:rsid w:val="00916237"/>
    <w:rsid w:val="009167EF"/>
    <w:rsid w:val="00916C3A"/>
    <w:rsid w:val="009175E9"/>
    <w:rsid w:val="009203FF"/>
    <w:rsid w:val="00920A13"/>
    <w:rsid w:val="00921797"/>
    <w:rsid w:val="00922343"/>
    <w:rsid w:val="009226C2"/>
    <w:rsid w:val="0092314E"/>
    <w:rsid w:val="009237EB"/>
    <w:rsid w:val="00924D46"/>
    <w:rsid w:val="009254E8"/>
    <w:rsid w:val="00925612"/>
    <w:rsid w:val="009258E8"/>
    <w:rsid w:val="00926E89"/>
    <w:rsid w:val="00927366"/>
    <w:rsid w:val="009273D5"/>
    <w:rsid w:val="009277E8"/>
    <w:rsid w:val="00927C5C"/>
    <w:rsid w:val="00930344"/>
    <w:rsid w:val="00930366"/>
    <w:rsid w:val="00930B7A"/>
    <w:rsid w:val="009310B9"/>
    <w:rsid w:val="0093141E"/>
    <w:rsid w:val="0093141F"/>
    <w:rsid w:val="009327DD"/>
    <w:rsid w:val="009335C6"/>
    <w:rsid w:val="00934A38"/>
    <w:rsid w:val="00934B5B"/>
    <w:rsid w:val="00934BEB"/>
    <w:rsid w:val="00934E84"/>
    <w:rsid w:val="00934FE2"/>
    <w:rsid w:val="00935717"/>
    <w:rsid w:val="00935915"/>
    <w:rsid w:val="009359B6"/>
    <w:rsid w:val="009367E1"/>
    <w:rsid w:val="00936E35"/>
    <w:rsid w:val="00937101"/>
    <w:rsid w:val="00937DC4"/>
    <w:rsid w:val="00940230"/>
    <w:rsid w:val="009404B8"/>
    <w:rsid w:val="009409F1"/>
    <w:rsid w:val="009412BD"/>
    <w:rsid w:val="00941C85"/>
    <w:rsid w:val="00943838"/>
    <w:rsid w:val="00945892"/>
    <w:rsid w:val="00946175"/>
    <w:rsid w:val="009474B7"/>
    <w:rsid w:val="00947793"/>
    <w:rsid w:val="00951342"/>
    <w:rsid w:val="00951BF3"/>
    <w:rsid w:val="00952727"/>
    <w:rsid w:val="00953AE0"/>
    <w:rsid w:val="00953EBE"/>
    <w:rsid w:val="009541BF"/>
    <w:rsid w:val="0095439E"/>
    <w:rsid w:val="0095441C"/>
    <w:rsid w:val="00954CDA"/>
    <w:rsid w:val="00954D8D"/>
    <w:rsid w:val="00954EA2"/>
    <w:rsid w:val="00955904"/>
    <w:rsid w:val="00956D86"/>
    <w:rsid w:val="00957C69"/>
    <w:rsid w:val="0096003B"/>
    <w:rsid w:val="009610B5"/>
    <w:rsid w:val="0096194D"/>
    <w:rsid w:val="00961E7B"/>
    <w:rsid w:val="00961F3B"/>
    <w:rsid w:val="009628DF"/>
    <w:rsid w:val="009642A3"/>
    <w:rsid w:val="009643FE"/>
    <w:rsid w:val="009646DD"/>
    <w:rsid w:val="0096510A"/>
    <w:rsid w:val="009651E4"/>
    <w:rsid w:val="00965A44"/>
    <w:rsid w:val="00966741"/>
    <w:rsid w:val="0096733E"/>
    <w:rsid w:val="00967A98"/>
    <w:rsid w:val="00967D63"/>
    <w:rsid w:val="00967E3D"/>
    <w:rsid w:val="00970C4F"/>
    <w:rsid w:val="0097122C"/>
    <w:rsid w:val="00972221"/>
    <w:rsid w:val="00972A3D"/>
    <w:rsid w:val="00974B8C"/>
    <w:rsid w:val="0097510A"/>
    <w:rsid w:val="00975635"/>
    <w:rsid w:val="00975B6D"/>
    <w:rsid w:val="00977353"/>
    <w:rsid w:val="009773DC"/>
    <w:rsid w:val="00977C95"/>
    <w:rsid w:val="009808FF"/>
    <w:rsid w:val="00980ED9"/>
    <w:rsid w:val="00980F96"/>
    <w:rsid w:val="00981683"/>
    <w:rsid w:val="00981B23"/>
    <w:rsid w:val="00982345"/>
    <w:rsid w:val="00983683"/>
    <w:rsid w:val="00983928"/>
    <w:rsid w:val="00983C1B"/>
    <w:rsid w:val="009843DF"/>
    <w:rsid w:val="00984790"/>
    <w:rsid w:val="00984B84"/>
    <w:rsid w:val="00984D7B"/>
    <w:rsid w:val="00984DEA"/>
    <w:rsid w:val="00985321"/>
    <w:rsid w:val="00985B2A"/>
    <w:rsid w:val="0098625C"/>
    <w:rsid w:val="009868DE"/>
    <w:rsid w:val="00987616"/>
    <w:rsid w:val="009876CF"/>
    <w:rsid w:val="00990F73"/>
    <w:rsid w:val="00991617"/>
    <w:rsid w:val="009944C0"/>
    <w:rsid w:val="00994501"/>
    <w:rsid w:val="009948AF"/>
    <w:rsid w:val="00995D96"/>
    <w:rsid w:val="00995DB1"/>
    <w:rsid w:val="00996488"/>
    <w:rsid w:val="0099698E"/>
    <w:rsid w:val="00996B1F"/>
    <w:rsid w:val="00997BF3"/>
    <w:rsid w:val="00997BFF"/>
    <w:rsid w:val="009A0197"/>
    <w:rsid w:val="009A0765"/>
    <w:rsid w:val="009A24EC"/>
    <w:rsid w:val="009A269E"/>
    <w:rsid w:val="009A29D2"/>
    <w:rsid w:val="009A3A03"/>
    <w:rsid w:val="009A3D79"/>
    <w:rsid w:val="009A4BBA"/>
    <w:rsid w:val="009A532C"/>
    <w:rsid w:val="009A63D7"/>
    <w:rsid w:val="009A6EF9"/>
    <w:rsid w:val="009A6FF5"/>
    <w:rsid w:val="009A7366"/>
    <w:rsid w:val="009A7B17"/>
    <w:rsid w:val="009B0318"/>
    <w:rsid w:val="009B05F2"/>
    <w:rsid w:val="009B08D6"/>
    <w:rsid w:val="009B0A2F"/>
    <w:rsid w:val="009B10A4"/>
    <w:rsid w:val="009B111C"/>
    <w:rsid w:val="009B12B2"/>
    <w:rsid w:val="009B13B4"/>
    <w:rsid w:val="009B1CF8"/>
    <w:rsid w:val="009B211C"/>
    <w:rsid w:val="009B336A"/>
    <w:rsid w:val="009B3811"/>
    <w:rsid w:val="009B39CD"/>
    <w:rsid w:val="009B4F6C"/>
    <w:rsid w:val="009B5657"/>
    <w:rsid w:val="009B5E3B"/>
    <w:rsid w:val="009B7D2F"/>
    <w:rsid w:val="009C0554"/>
    <w:rsid w:val="009C0689"/>
    <w:rsid w:val="009C0F1F"/>
    <w:rsid w:val="009C10EB"/>
    <w:rsid w:val="009C2C28"/>
    <w:rsid w:val="009C2F87"/>
    <w:rsid w:val="009C30B2"/>
    <w:rsid w:val="009C323C"/>
    <w:rsid w:val="009C5749"/>
    <w:rsid w:val="009C5DBD"/>
    <w:rsid w:val="009C64FF"/>
    <w:rsid w:val="009C76DC"/>
    <w:rsid w:val="009D094C"/>
    <w:rsid w:val="009D0A4A"/>
    <w:rsid w:val="009D0BE0"/>
    <w:rsid w:val="009D0F69"/>
    <w:rsid w:val="009D114B"/>
    <w:rsid w:val="009D127C"/>
    <w:rsid w:val="009D1C46"/>
    <w:rsid w:val="009D2E4C"/>
    <w:rsid w:val="009D37DC"/>
    <w:rsid w:val="009D5500"/>
    <w:rsid w:val="009D554B"/>
    <w:rsid w:val="009D593A"/>
    <w:rsid w:val="009D5D20"/>
    <w:rsid w:val="009D7649"/>
    <w:rsid w:val="009D78F9"/>
    <w:rsid w:val="009E16CF"/>
    <w:rsid w:val="009E1BF0"/>
    <w:rsid w:val="009E2AE7"/>
    <w:rsid w:val="009E2CDB"/>
    <w:rsid w:val="009E3B3B"/>
    <w:rsid w:val="009E48BE"/>
    <w:rsid w:val="009E5181"/>
    <w:rsid w:val="009E5504"/>
    <w:rsid w:val="009E56B4"/>
    <w:rsid w:val="009E5719"/>
    <w:rsid w:val="009E638C"/>
    <w:rsid w:val="009E6676"/>
    <w:rsid w:val="009E7238"/>
    <w:rsid w:val="009E765F"/>
    <w:rsid w:val="009E7911"/>
    <w:rsid w:val="009F10EA"/>
    <w:rsid w:val="009F1749"/>
    <w:rsid w:val="009F2B2D"/>
    <w:rsid w:val="009F311C"/>
    <w:rsid w:val="009F361C"/>
    <w:rsid w:val="009F3E0C"/>
    <w:rsid w:val="009F406D"/>
    <w:rsid w:val="009F432E"/>
    <w:rsid w:val="009F4D03"/>
    <w:rsid w:val="009F547D"/>
    <w:rsid w:val="009F5516"/>
    <w:rsid w:val="009F5ACE"/>
    <w:rsid w:val="009F68F0"/>
    <w:rsid w:val="009F6917"/>
    <w:rsid w:val="009F7AF6"/>
    <w:rsid w:val="00A0010A"/>
    <w:rsid w:val="00A001E5"/>
    <w:rsid w:val="00A00421"/>
    <w:rsid w:val="00A01090"/>
    <w:rsid w:val="00A02321"/>
    <w:rsid w:val="00A029D4"/>
    <w:rsid w:val="00A034F3"/>
    <w:rsid w:val="00A0392C"/>
    <w:rsid w:val="00A04105"/>
    <w:rsid w:val="00A05447"/>
    <w:rsid w:val="00A05B4D"/>
    <w:rsid w:val="00A05D57"/>
    <w:rsid w:val="00A06174"/>
    <w:rsid w:val="00A06764"/>
    <w:rsid w:val="00A06AB0"/>
    <w:rsid w:val="00A06FBE"/>
    <w:rsid w:val="00A0701F"/>
    <w:rsid w:val="00A07029"/>
    <w:rsid w:val="00A07407"/>
    <w:rsid w:val="00A07FF5"/>
    <w:rsid w:val="00A1000E"/>
    <w:rsid w:val="00A120EE"/>
    <w:rsid w:val="00A12479"/>
    <w:rsid w:val="00A130A6"/>
    <w:rsid w:val="00A137E6"/>
    <w:rsid w:val="00A13844"/>
    <w:rsid w:val="00A13ED8"/>
    <w:rsid w:val="00A14106"/>
    <w:rsid w:val="00A14900"/>
    <w:rsid w:val="00A157D9"/>
    <w:rsid w:val="00A16091"/>
    <w:rsid w:val="00A163C0"/>
    <w:rsid w:val="00A17A09"/>
    <w:rsid w:val="00A207FB"/>
    <w:rsid w:val="00A20BD1"/>
    <w:rsid w:val="00A218EC"/>
    <w:rsid w:val="00A22585"/>
    <w:rsid w:val="00A236A0"/>
    <w:rsid w:val="00A23B02"/>
    <w:rsid w:val="00A240E2"/>
    <w:rsid w:val="00A255F2"/>
    <w:rsid w:val="00A261D9"/>
    <w:rsid w:val="00A26EC0"/>
    <w:rsid w:val="00A270FF"/>
    <w:rsid w:val="00A274C1"/>
    <w:rsid w:val="00A31397"/>
    <w:rsid w:val="00A31DD7"/>
    <w:rsid w:val="00A32149"/>
    <w:rsid w:val="00A321A8"/>
    <w:rsid w:val="00A3232C"/>
    <w:rsid w:val="00A32830"/>
    <w:rsid w:val="00A32B7E"/>
    <w:rsid w:val="00A32BF6"/>
    <w:rsid w:val="00A32D09"/>
    <w:rsid w:val="00A32D72"/>
    <w:rsid w:val="00A32F13"/>
    <w:rsid w:val="00A33A90"/>
    <w:rsid w:val="00A33E95"/>
    <w:rsid w:val="00A34650"/>
    <w:rsid w:val="00A34F4D"/>
    <w:rsid w:val="00A350EC"/>
    <w:rsid w:val="00A356B5"/>
    <w:rsid w:val="00A3601C"/>
    <w:rsid w:val="00A379D5"/>
    <w:rsid w:val="00A403EA"/>
    <w:rsid w:val="00A4202A"/>
    <w:rsid w:val="00A42147"/>
    <w:rsid w:val="00A435D2"/>
    <w:rsid w:val="00A43B86"/>
    <w:rsid w:val="00A43E89"/>
    <w:rsid w:val="00A44398"/>
    <w:rsid w:val="00A44A7F"/>
    <w:rsid w:val="00A45C10"/>
    <w:rsid w:val="00A45CAA"/>
    <w:rsid w:val="00A46D4A"/>
    <w:rsid w:val="00A47358"/>
    <w:rsid w:val="00A4782C"/>
    <w:rsid w:val="00A50479"/>
    <w:rsid w:val="00A509FB"/>
    <w:rsid w:val="00A51C62"/>
    <w:rsid w:val="00A53DF9"/>
    <w:rsid w:val="00A5411E"/>
    <w:rsid w:val="00A5420E"/>
    <w:rsid w:val="00A54CFB"/>
    <w:rsid w:val="00A555ED"/>
    <w:rsid w:val="00A57528"/>
    <w:rsid w:val="00A619FA"/>
    <w:rsid w:val="00A62161"/>
    <w:rsid w:val="00A62499"/>
    <w:rsid w:val="00A6304B"/>
    <w:rsid w:val="00A6304D"/>
    <w:rsid w:val="00A63287"/>
    <w:rsid w:val="00A64036"/>
    <w:rsid w:val="00A64506"/>
    <w:rsid w:val="00A64AE8"/>
    <w:rsid w:val="00A65796"/>
    <w:rsid w:val="00A67013"/>
    <w:rsid w:val="00A6702F"/>
    <w:rsid w:val="00A71AC0"/>
    <w:rsid w:val="00A71DFA"/>
    <w:rsid w:val="00A72E3F"/>
    <w:rsid w:val="00A73284"/>
    <w:rsid w:val="00A734CA"/>
    <w:rsid w:val="00A753C3"/>
    <w:rsid w:val="00A75601"/>
    <w:rsid w:val="00A811C3"/>
    <w:rsid w:val="00A81A5C"/>
    <w:rsid w:val="00A829BD"/>
    <w:rsid w:val="00A832E1"/>
    <w:rsid w:val="00A83A22"/>
    <w:rsid w:val="00A83AC3"/>
    <w:rsid w:val="00A83BEC"/>
    <w:rsid w:val="00A83C97"/>
    <w:rsid w:val="00A8629E"/>
    <w:rsid w:val="00A86A4C"/>
    <w:rsid w:val="00A86A4D"/>
    <w:rsid w:val="00A86CE5"/>
    <w:rsid w:val="00A87DB4"/>
    <w:rsid w:val="00A905BF"/>
    <w:rsid w:val="00A90703"/>
    <w:rsid w:val="00A90FDE"/>
    <w:rsid w:val="00A92873"/>
    <w:rsid w:val="00A95E6A"/>
    <w:rsid w:val="00A96244"/>
    <w:rsid w:val="00A97417"/>
    <w:rsid w:val="00AA00C5"/>
    <w:rsid w:val="00AA20D6"/>
    <w:rsid w:val="00AA24F9"/>
    <w:rsid w:val="00AA2E0E"/>
    <w:rsid w:val="00AA2E82"/>
    <w:rsid w:val="00AA3DB2"/>
    <w:rsid w:val="00AA4244"/>
    <w:rsid w:val="00AA45AE"/>
    <w:rsid w:val="00AA4660"/>
    <w:rsid w:val="00AA4C7E"/>
    <w:rsid w:val="00AA5259"/>
    <w:rsid w:val="00AA53F8"/>
    <w:rsid w:val="00AA57CC"/>
    <w:rsid w:val="00AA6B14"/>
    <w:rsid w:val="00AA6E67"/>
    <w:rsid w:val="00AA79E0"/>
    <w:rsid w:val="00AA79FE"/>
    <w:rsid w:val="00AA7B17"/>
    <w:rsid w:val="00AB01AF"/>
    <w:rsid w:val="00AB1764"/>
    <w:rsid w:val="00AB2F2A"/>
    <w:rsid w:val="00AB388D"/>
    <w:rsid w:val="00AB4235"/>
    <w:rsid w:val="00AB42C6"/>
    <w:rsid w:val="00AB4826"/>
    <w:rsid w:val="00AB5E64"/>
    <w:rsid w:val="00AB7A8B"/>
    <w:rsid w:val="00AC02EF"/>
    <w:rsid w:val="00AC122E"/>
    <w:rsid w:val="00AC1807"/>
    <w:rsid w:val="00AC25B7"/>
    <w:rsid w:val="00AC2829"/>
    <w:rsid w:val="00AC294E"/>
    <w:rsid w:val="00AC295B"/>
    <w:rsid w:val="00AC3465"/>
    <w:rsid w:val="00AC3BDC"/>
    <w:rsid w:val="00AC45B0"/>
    <w:rsid w:val="00AC4D67"/>
    <w:rsid w:val="00AC53EF"/>
    <w:rsid w:val="00AC61D6"/>
    <w:rsid w:val="00AC6924"/>
    <w:rsid w:val="00AC69AC"/>
    <w:rsid w:val="00AC75BE"/>
    <w:rsid w:val="00AD005E"/>
    <w:rsid w:val="00AD241A"/>
    <w:rsid w:val="00AD2FA8"/>
    <w:rsid w:val="00AD4C9B"/>
    <w:rsid w:val="00AD5043"/>
    <w:rsid w:val="00AD505E"/>
    <w:rsid w:val="00AD5851"/>
    <w:rsid w:val="00AD5E80"/>
    <w:rsid w:val="00AD6F48"/>
    <w:rsid w:val="00AD71F7"/>
    <w:rsid w:val="00AD7CE1"/>
    <w:rsid w:val="00AE00E4"/>
    <w:rsid w:val="00AE07C5"/>
    <w:rsid w:val="00AE2586"/>
    <w:rsid w:val="00AE2602"/>
    <w:rsid w:val="00AE2663"/>
    <w:rsid w:val="00AE28A9"/>
    <w:rsid w:val="00AE2992"/>
    <w:rsid w:val="00AE2B5B"/>
    <w:rsid w:val="00AE3B23"/>
    <w:rsid w:val="00AE3FEA"/>
    <w:rsid w:val="00AE4849"/>
    <w:rsid w:val="00AE4926"/>
    <w:rsid w:val="00AE4D41"/>
    <w:rsid w:val="00AE4F8D"/>
    <w:rsid w:val="00AE5686"/>
    <w:rsid w:val="00AE5CBA"/>
    <w:rsid w:val="00AE5F5D"/>
    <w:rsid w:val="00AE659A"/>
    <w:rsid w:val="00AE6622"/>
    <w:rsid w:val="00AE6696"/>
    <w:rsid w:val="00AE6B8D"/>
    <w:rsid w:val="00AE6ED5"/>
    <w:rsid w:val="00AF093F"/>
    <w:rsid w:val="00AF0977"/>
    <w:rsid w:val="00AF0B35"/>
    <w:rsid w:val="00AF0BE0"/>
    <w:rsid w:val="00AF1BB9"/>
    <w:rsid w:val="00AF2518"/>
    <w:rsid w:val="00AF27FA"/>
    <w:rsid w:val="00AF4100"/>
    <w:rsid w:val="00AF44C6"/>
    <w:rsid w:val="00AF5C89"/>
    <w:rsid w:val="00AF6E5E"/>
    <w:rsid w:val="00AF792F"/>
    <w:rsid w:val="00AF7C8A"/>
    <w:rsid w:val="00AF7F85"/>
    <w:rsid w:val="00B00253"/>
    <w:rsid w:val="00B005F8"/>
    <w:rsid w:val="00B0061F"/>
    <w:rsid w:val="00B00D16"/>
    <w:rsid w:val="00B013C4"/>
    <w:rsid w:val="00B01BB8"/>
    <w:rsid w:val="00B01E26"/>
    <w:rsid w:val="00B01E2A"/>
    <w:rsid w:val="00B026A2"/>
    <w:rsid w:val="00B0292B"/>
    <w:rsid w:val="00B0297F"/>
    <w:rsid w:val="00B02A12"/>
    <w:rsid w:val="00B03336"/>
    <w:rsid w:val="00B03F48"/>
    <w:rsid w:val="00B04103"/>
    <w:rsid w:val="00B04E7E"/>
    <w:rsid w:val="00B0600E"/>
    <w:rsid w:val="00B061ED"/>
    <w:rsid w:val="00B0635D"/>
    <w:rsid w:val="00B063DB"/>
    <w:rsid w:val="00B068D1"/>
    <w:rsid w:val="00B071C8"/>
    <w:rsid w:val="00B075F6"/>
    <w:rsid w:val="00B10A36"/>
    <w:rsid w:val="00B10A62"/>
    <w:rsid w:val="00B10FF5"/>
    <w:rsid w:val="00B11090"/>
    <w:rsid w:val="00B117E8"/>
    <w:rsid w:val="00B1199D"/>
    <w:rsid w:val="00B12413"/>
    <w:rsid w:val="00B126ED"/>
    <w:rsid w:val="00B1392F"/>
    <w:rsid w:val="00B13A7D"/>
    <w:rsid w:val="00B1684B"/>
    <w:rsid w:val="00B168B3"/>
    <w:rsid w:val="00B17C3F"/>
    <w:rsid w:val="00B20301"/>
    <w:rsid w:val="00B20686"/>
    <w:rsid w:val="00B210D9"/>
    <w:rsid w:val="00B21225"/>
    <w:rsid w:val="00B212B2"/>
    <w:rsid w:val="00B223D7"/>
    <w:rsid w:val="00B22ED6"/>
    <w:rsid w:val="00B23BFD"/>
    <w:rsid w:val="00B243F6"/>
    <w:rsid w:val="00B25553"/>
    <w:rsid w:val="00B256C8"/>
    <w:rsid w:val="00B2586D"/>
    <w:rsid w:val="00B25CE2"/>
    <w:rsid w:val="00B25E22"/>
    <w:rsid w:val="00B269E4"/>
    <w:rsid w:val="00B26B40"/>
    <w:rsid w:val="00B27243"/>
    <w:rsid w:val="00B272A2"/>
    <w:rsid w:val="00B27520"/>
    <w:rsid w:val="00B27E9A"/>
    <w:rsid w:val="00B3046F"/>
    <w:rsid w:val="00B30D12"/>
    <w:rsid w:val="00B315FB"/>
    <w:rsid w:val="00B31A4E"/>
    <w:rsid w:val="00B31C47"/>
    <w:rsid w:val="00B31C9E"/>
    <w:rsid w:val="00B32060"/>
    <w:rsid w:val="00B32D22"/>
    <w:rsid w:val="00B33FF8"/>
    <w:rsid w:val="00B353D5"/>
    <w:rsid w:val="00B35B90"/>
    <w:rsid w:val="00B36315"/>
    <w:rsid w:val="00B3690A"/>
    <w:rsid w:val="00B36F76"/>
    <w:rsid w:val="00B37CB1"/>
    <w:rsid w:val="00B37DA5"/>
    <w:rsid w:val="00B41A48"/>
    <w:rsid w:val="00B41C2E"/>
    <w:rsid w:val="00B42121"/>
    <w:rsid w:val="00B42943"/>
    <w:rsid w:val="00B42D1C"/>
    <w:rsid w:val="00B44BE2"/>
    <w:rsid w:val="00B45939"/>
    <w:rsid w:val="00B45940"/>
    <w:rsid w:val="00B45D37"/>
    <w:rsid w:val="00B45ED5"/>
    <w:rsid w:val="00B46CBD"/>
    <w:rsid w:val="00B50EA8"/>
    <w:rsid w:val="00B510DD"/>
    <w:rsid w:val="00B51D9C"/>
    <w:rsid w:val="00B5247F"/>
    <w:rsid w:val="00B52503"/>
    <w:rsid w:val="00B525EF"/>
    <w:rsid w:val="00B52C8D"/>
    <w:rsid w:val="00B52CA7"/>
    <w:rsid w:val="00B53D6C"/>
    <w:rsid w:val="00B53DC3"/>
    <w:rsid w:val="00B5423C"/>
    <w:rsid w:val="00B5570E"/>
    <w:rsid w:val="00B55FA7"/>
    <w:rsid w:val="00B56C58"/>
    <w:rsid w:val="00B57796"/>
    <w:rsid w:val="00B601FC"/>
    <w:rsid w:val="00B60B97"/>
    <w:rsid w:val="00B61153"/>
    <w:rsid w:val="00B61358"/>
    <w:rsid w:val="00B627CC"/>
    <w:rsid w:val="00B63B62"/>
    <w:rsid w:val="00B64518"/>
    <w:rsid w:val="00B64AAC"/>
    <w:rsid w:val="00B64C20"/>
    <w:rsid w:val="00B64CB8"/>
    <w:rsid w:val="00B655DA"/>
    <w:rsid w:val="00B666F1"/>
    <w:rsid w:val="00B6673A"/>
    <w:rsid w:val="00B671A8"/>
    <w:rsid w:val="00B67D8F"/>
    <w:rsid w:val="00B67DD4"/>
    <w:rsid w:val="00B7131E"/>
    <w:rsid w:val="00B717F8"/>
    <w:rsid w:val="00B71DC2"/>
    <w:rsid w:val="00B72B99"/>
    <w:rsid w:val="00B734A0"/>
    <w:rsid w:val="00B738C0"/>
    <w:rsid w:val="00B74A3C"/>
    <w:rsid w:val="00B759D1"/>
    <w:rsid w:val="00B776D1"/>
    <w:rsid w:val="00B77F9F"/>
    <w:rsid w:val="00B81099"/>
    <w:rsid w:val="00B827CC"/>
    <w:rsid w:val="00B8288A"/>
    <w:rsid w:val="00B82BB5"/>
    <w:rsid w:val="00B82BB9"/>
    <w:rsid w:val="00B84B2B"/>
    <w:rsid w:val="00B84C56"/>
    <w:rsid w:val="00B84DB9"/>
    <w:rsid w:val="00B84DF1"/>
    <w:rsid w:val="00B84FED"/>
    <w:rsid w:val="00B85B41"/>
    <w:rsid w:val="00B86BBF"/>
    <w:rsid w:val="00B87855"/>
    <w:rsid w:val="00B90639"/>
    <w:rsid w:val="00B90DCA"/>
    <w:rsid w:val="00B9101E"/>
    <w:rsid w:val="00B910B3"/>
    <w:rsid w:val="00B91514"/>
    <w:rsid w:val="00B91BE3"/>
    <w:rsid w:val="00B92DC7"/>
    <w:rsid w:val="00B92F46"/>
    <w:rsid w:val="00B935A9"/>
    <w:rsid w:val="00B936AF"/>
    <w:rsid w:val="00B943B7"/>
    <w:rsid w:val="00B9483D"/>
    <w:rsid w:val="00B94F94"/>
    <w:rsid w:val="00B951B4"/>
    <w:rsid w:val="00B9530B"/>
    <w:rsid w:val="00B9547D"/>
    <w:rsid w:val="00B9557C"/>
    <w:rsid w:val="00B95C70"/>
    <w:rsid w:val="00B96E63"/>
    <w:rsid w:val="00BA04B2"/>
    <w:rsid w:val="00BA12D5"/>
    <w:rsid w:val="00BA1871"/>
    <w:rsid w:val="00BA20BF"/>
    <w:rsid w:val="00BA2ABC"/>
    <w:rsid w:val="00BA2C07"/>
    <w:rsid w:val="00BA2DE4"/>
    <w:rsid w:val="00BA3283"/>
    <w:rsid w:val="00BA328C"/>
    <w:rsid w:val="00BA42F7"/>
    <w:rsid w:val="00BA4305"/>
    <w:rsid w:val="00BA47E5"/>
    <w:rsid w:val="00BA4E78"/>
    <w:rsid w:val="00BA5727"/>
    <w:rsid w:val="00BA5A5E"/>
    <w:rsid w:val="00BA6896"/>
    <w:rsid w:val="00BA7239"/>
    <w:rsid w:val="00BA7370"/>
    <w:rsid w:val="00BA75A0"/>
    <w:rsid w:val="00BA78BB"/>
    <w:rsid w:val="00BB02A6"/>
    <w:rsid w:val="00BB0FA7"/>
    <w:rsid w:val="00BB17F2"/>
    <w:rsid w:val="00BB1FB6"/>
    <w:rsid w:val="00BB27E3"/>
    <w:rsid w:val="00BB36FC"/>
    <w:rsid w:val="00BB3E8D"/>
    <w:rsid w:val="00BB40DA"/>
    <w:rsid w:val="00BB46AB"/>
    <w:rsid w:val="00BB494A"/>
    <w:rsid w:val="00BB4C66"/>
    <w:rsid w:val="00BB53A7"/>
    <w:rsid w:val="00BB557D"/>
    <w:rsid w:val="00BB5E6F"/>
    <w:rsid w:val="00BB64FA"/>
    <w:rsid w:val="00BB6982"/>
    <w:rsid w:val="00BB6AAD"/>
    <w:rsid w:val="00BB6F33"/>
    <w:rsid w:val="00BC1C1C"/>
    <w:rsid w:val="00BC24FE"/>
    <w:rsid w:val="00BC2D52"/>
    <w:rsid w:val="00BC2F5D"/>
    <w:rsid w:val="00BC303D"/>
    <w:rsid w:val="00BC3601"/>
    <w:rsid w:val="00BC3D62"/>
    <w:rsid w:val="00BC46C9"/>
    <w:rsid w:val="00BC4754"/>
    <w:rsid w:val="00BC48D5"/>
    <w:rsid w:val="00BC4B7F"/>
    <w:rsid w:val="00BC55E2"/>
    <w:rsid w:val="00BC5738"/>
    <w:rsid w:val="00BC579C"/>
    <w:rsid w:val="00BC5FB1"/>
    <w:rsid w:val="00BC6373"/>
    <w:rsid w:val="00BC7D3F"/>
    <w:rsid w:val="00BD05B9"/>
    <w:rsid w:val="00BD066D"/>
    <w:rsid w:val="00BD0D74"/>
    <w:rsid w:val="00BD102F"/>
    <w:rsid w:val="00BD1178"/>
    <w:rsid w:val="00BD1D8F"/>
    <w:rsid w:val="00BD1DB3"/>
    <w:rsid w:val="00BD2148"/>
    <w:rsid w:val="00BD2590"/>
    <w:rsid w:val="00BD324C"/>
    <w:rsid w:val="00BD34B2"/>
    <w:rsid w:val="00BD4434"/>
    <w:rsid w:val="00BD4A3D"/>
    <w:rsid w:val="00BD4C8C"/>
    <w:rsid w:val="00BD5389"/>
    <w:rsid w:val="00BD584B"/>
    <w:rsid w:val="00BD5BB5"/>
    <w:rsid w:val="00BD6843"/>
    <w:rsid w:val="00BD705B"/>
    <w:rsid w:val="00BD753F"/>
    <w:rsid w:val="00BD79AB"/>
    <w:rsid w:val="00BE0434"/>
    <w:rsid w:val="00BE04CC"/>
    <w:rsid w:val="00BE0612"/>
    <w:rsid w:val="00BE09C7"/>
    <w:rsid w:val="00BE11C1"/>
    <w:rsid w:val="00BE22B5"/>
    <w:rsid w:val="00BE25A3"/>
    <w:rsid w:val="00BE3347"/>
    <w:rsid w:val="00BE4401"/>
    <w:rsid w:val="00BE45E7"/>
    <w:rsid w:val="00BE54CF"/>
    <w:rsid w:val="00BE65EB"/>
    <w:rsid w:val="00BE671D"/>
    <w:rsid w:val="00BE690D"/>
    <w:rsid w:val="00BE6B22"/>
    <w:rsid w:val="00BE6CA7"/>
    <w:rsid w:val="00BE7A6A"/>
    <w:rsid w:val="00BF0F27"/>
    <w:rsid w:val="00BF19F2"/>
    <w:rsid w:val="00BF21C4"/>
    <w:rsid w:val="00BF25FC"/>
    <w:rsid w:val="00BF28FD"/>
    <w:rsid w:val="00BF32E8"/>
    <w:rsid w:val="00BF352B"/>
    <w:rsid w:val="00BF3A7E"/>
    <w:rsid w:val="00BF3D6A"/>
    <w:rsid w:val="00BF409F"/>
    <w:rsid w:val="00BF493E"/>
    <w:rsid w:val="00BF524F"/>
    <w:rsid w:val="00BF5318"/>
    <w:rsid w:val="00BF5A98"/>
    <w:rsid w:val="00BF5EC4"/>
    <w:rsid w:val="00BF6922"/>
    <w:rsid w:val="00BF78E6"/>
    <w:rsid w:val="00C00478"/>
    <w:rsid w:val="00C00C57"/>
    <w:rsid w:val="00C00D91"/>
    <w:rsid w:val="00C015E5"/>
    <w:rsid w:val="00C01AE9"/>
    <w:rsid w:val="00C02741"/>
    <w:rsid w:val="00C03586"/>
    <w:rsid w:val="00C04195"/>
    <w:rsid w:val="00C046F2"/>
    <w:rsid w:val="00C04B1E"/>
    <w:rsid w:val="00C0521F"/>
    <w:rsid w:val="00C05895"/>
    <w:rsid w:val="00C05D70"/>
    <w:rsid w:val="00C05E9E"/>
    <w:rsid w:val="00C066C0"/>
    <w:rsid w:val="00C069BA"/>
    <w:rsid w:val="00C07801"/>
    <w:rsid w:val="00C101F1"/>
    <w:rsid w:val="00C10A06"/>
    <w:rsid w:val="00C118E3"/>
    <w:rsid w:val="00C12ED7"/>
    <w:rsid w:val="00C133BA"/>
    <w:rsid w:val="00C134E5"/>
    <w:rsid w:val="00C13C7B"/>
    <w:rsid w:val="00C13E91"/>
    <w:rsid w:val="00C1486B"/>
    <w:rsid w:val="00C1506B"/>
    <w:rsid w:val="00C15F9F"/>
    <w:rsid w:val="00C164BE"/>
    <w:rsid w:val="00C169B7"/>
    <w:rsid w:val="00C169D5"/>
    <w:rsid w:val="00C17027"/>
    <w:rsid w:val="00C1775C"/>
    <w:rsid w:val="00C17AC3"/>
    <w:rsid w:val="00C17C1B"/>
    <w:rsid w:val="00C17D9E"/>
    <w:rsid w:val="00C21376"/>
    <w:rsid w:val="00C23B76"/>
    <w:rsid w:val="00C24121"/>
    <w:rsid w:val="00C255A1"/>
    <w:rsid w:val="00C25AEA"/>
    <w:rsid w:val="00C25FBF"/>
    <w:rsid w:val="00C26B29"/>
    <w:rsid w:val="00C27242"/>
    <w:rsid w:val="00C27B2F"/>
    <w:rsid w:val="00C27E0E"/>
    <w:rsid w:val="00C308DD"/>
    <w:rsid w:val="00C30CF0"/>
    <w:rsid w:val="00C324F0"/>
    <w:rsid w:val="00C326E9"/>
    <w:rsid w:val="00C3284A"/>
    <w:rsid w:val="00C32ECB"/>
    <w:rsid w:val="00C33746"/>
    <w:rsid w:val="00C33D38"/>
    <w:rsid w:val="00C33D99"/>
    <w:rsid w:val="00C354DD"/>
    <w:rsid w:val="00C35DDB"/>
    <w:rsid w:val="00C36A49"/>
    <w:rsid w:val="00C37997"/>
    <w:rsid w:val="00C4023B"/>
    <w:rsid w:val="00C40394"/>
    <w:rsid w:val="00C412D2"/>
    <w:rsid w:val="00C4152F"/>
    <w:rsid w:val="00C423F1"/>
    <w:rsid w:val="00C42743"/>
    <w:rsid w:val="00C45BB6"/>
    <w:rsid w:val="00C45E03"/>
    <w:rsid w:val="00C4623A"/>
    <w:rsid w:val="00C46669"/>
    <w:rsid w:val="00C46A05"/>
    <w:rsid w:val="00C46CE5"/>
    <w:rsid w:val="00C46F11"/>
    <w:rsid w:val="00C4761F"/>
    <w:rsid w:val="00C507D0"/>
    <w:rsid w:val="00C514EB"/>
    <w:rsid w:val="00C520A4"/>
    <w:rsid w:val="00C52119"/>
    <w:rsid w:val="00C52175"/>
    <w:rsid w:val="00C52E51"/>
    <w:rsid w:val="00C542B7"/>
    <w:rsid w:val="00C542D0"/>
    <w:rsid w:val="00C54E16"/>
    <w:rsid w:val="00C553AC"/>
    <w:rsid w:val="00C55962"/>
    <w:rsid w:val="00C55AE0"/>
    <w:rsid w:val="00C55E7A"/>
    <w:rsid w:val="00C56621"/>
    <w:rsid w:val="00C56D8D"/>
    <w:rsid w:val="00C5749D"/>
    <w:rsid w:val="00C57631"/>
    <w:rsid w:val="00C5786D"/>
    <w:rsid w:val="00C6003B"/>
    <w:rsid w:val="00C6013C"/>
    <w:rsid w:val="00C60396"/>
    <w:rsid w:val="00C609F5"/>
    <w:rsid w:val="00C6110A"/>
    <w:rsid w:val="00C62C11"/>
    <w:rsid w:val="00C62FFC"/>
    <w:rsid w:val="00C641B4"/>
    <w:rsid w:val="00C64C52"/>
    <w:rsid w:val="00C65476"/>
    <w:rsid w:val="00C65E10"/>
    <w:rsid w:val="00C66662"/>
    <w:rsid w:val="00C6702C"/>
    <w:rsid w:val="00C67142"/>
    <w:rsid w:val="00C67911"/>
    <w:rsid w:val="00C67C3E"/>
    <w:rsid w:val="00C70BC6"/>
    <w:rsid w:val="00C7106A"/>
    <w:rsid w:val="00C71590"/>
    <w:rsid w:val="00C719AC"/>
    <w:rsid w:val="00C72B35"/>
    <w:rsid w:val="00C72F5B"/>
    <w:rsid w:val="00C73215"/>
    <w:rsid w:val="00C74091"/>
    <w:rsid w:val="00C74AB7"/>
    <w:rsid w:val="00C74F1A"/>
    <w:rsid w:val="00C75404"/>
    <w:rsid w:val="00C7554C"/>
    <w:rsid w:val="00C75622"/>
    <w:rsid w:val="00C76C6B"/>
    <w:rsid w:val="00C76D2D"/>
    <w:rsid w:val="00C76FC0"/>
    <w:rsid w:val="00C770AF"/>
    <w:rsid w:val="00C77924"/>
    <w:rsid w:val="00C82583"/>
    <w:rsid w:val="00C83F08"/>
    <w:rsid w:val="00C84C7B"/>
    <w:rsid w:val="00C84F3B"/>
    <w:rsid w:val="00C85A6C"/>
    <w:rsid w:val="00C85EB0"/>
    <w:rsid w:val="00C86649"/>
    <w:rsid w:val="00C905CB"/>
    <w:rsid w:val="00C9064A"/>
    <w:rsid w:val="00C90C38"/>
    <w:rsid w:val="00C90F54"/>
    <w:rsid w:val="00C92049"/>
    <w:rsid w:val="00C9349B"/>
    <w:rsid w:val="00C938B4"/>
    <w:rsid w:val="00C93B4B"/>
    <w:rsid w:val="00C93EE3"/>
    <w:rsid w:val="00C954C4"/>
    <w:rsid w:val="00C95B61"/>
    <w:rsid w:val="00C96E92"/>
    <w:rsid w:val="00C96F85"/>
    <w:rsid w:val="00C971AD"/>
    <w:rsid w:val="00C97992"/>
    <w:rsid w:val="00CA0636"/>
    <w:rsid w:val="00CA08D0"/>
    <w:rsid w:val="00CA1268"/>
    <w:rsid w:val="00CA13C9"/>
    <w:rsid w:val="00CA2350"/>
    <w:rsid w:val="00CA23D8"/>
    <w:rsid w:val="00CA420F"/>
    <w:rsid w:val="00CA4310"/>
    <w:rsid w:val="00CA5464"/>
    <w:rsid w:val="00CA6D9A"/>
    <w:rsid w:val="00CA7158"/>
    <w:rsid w:val="00CA7A52"/>
    <w:rsid w:val="00CB35E7"/>
    <w:rsid w:val="00CB4034"/>
    <w:rsid w:val="00CB4CDC"/>
    <w:rsid w:val="00CB5480"/>
    <w:rsid w:val="00CB56BB"/>
    <w:rsid w:val="00CB7C51"/>
    <w:rsid w:val="00CC04D2"/>
    <w:rsid w:val="00CC1284"/>
    <w:rsid w:val="00CC12B1"/>
    <w:rsid w:val="00CC1600"/>
    <w:rsid w:val="00CC2506"/>
    <w:rsid w:val="00CC2A8A"/>
    <w:rsid w:val="00CC2B19"/>
    <w:rsid w:val="00CC39C8"/>
    <w:rsid w:val="00CC47C7"/>
    <w:rsid w:val="00CC60D5"/>
    <w:rsid w:val="00CC625E"/>
    <w:rsid w:val="00CC7130"/>
    <w:rsid w:val="00CC7CC7"/>
    <w:rsid w:val="00CD03F6"/>
    <w:rsid w:val="00CD06E6"/>
    <w:rsid w:val="00CD16FC"/>
    <w:rsid w:val="00CD2678"/>
    <w:rsid w:val="00CD2A07"/>
    <w:rsid w:val="00CD2CDD"/>
    <w:rsid w:val="00CD2F43"/>
    <w:rsid w:val="00CD549E"/>
    <w:rsid w:val="00CD5A09"/>
    <w:rsid w:val="00CD5F79"/>
    <w:rsid w:val="00CD6DA9"/>
    <w:rsid w:val="00CE0AF5"/>
    <w:rsid w:val="00CE1031"/>
    <w:rsid w:val="00CE2DFA"/>
    <w:rsid w:val="00CE3E34"/>
    <w:rsid w:val="00CE3EA3"/>
    <w:rsid w:val="00CE4400"/>
    <w:rsid w:val="00CE58EE"/>
    <w:rsid w:val="00CE79D6"/>
    <w:rsid w:val="00CF054E"/>
    <w:rsid w:val="00CF0A12"/>
    <w:rsid w:val="00CF0B6C"/>
    <w:rsid w:val="00CF12CF"/>
    <w:rsid w:val="00CF1366"/>
    <w:rsid w:val="00CF1564"/>
    <w:rsid w:val="00CF1A42"/>
    <w:rsid w:val="00CF2550"/>
    <w:rsid w:val="00CF2AB4"/>
    <w:rsid w:val="00CF2DC6"/>
    <w:rsid w:val="00CF3594"/>
    <w:rsid w:val="00CF3AA5"/>
    <w:rsid w:val="00CF6291"/>
    <w:rsid w:val="00CF6D7D"/>
    <w:rsid w:val="00CF6FA7"/>
    <w:rsid w:val="00CF72BF"/>
    <w:rsid w:val="00CF734A"/>
    <w:rsid w:val="00CF7D7A"/>
    <w:rsid w:val="00D001AC"/>
    <w:rsid w:val="00D004C1"/>
    <w:rsid w:val="00D00687"/>
    <w:rsid w:val="00D00B84"/>
    <w:rsid w:val="00D02661"/>
    <w:rsid w:val="00D0279E"/>
    <w:rsid w:val="00D03BDE"/>
    <w:rsid w:val="00D04532"/>
    <w:rsid w:val="00D045FC"/>
    <w:rsid w:val="00D049C5"/>
    <w:rsid w:val="00D056A2"/>
    <w:rsid w:val="00D05F82"/>
    <w:rsid w:val="00D06050"/>
    <w:rsid w:val="00D07865"/>
    <w:rsid w:val="00D0790F"/>
    <w:rsid w:val="00D07A3A"/>
    <w:rsid w:val="00D10C8F"/>
    <w:rsid w:val="00D10CB0"/>
    <w:rsid w:val="00D10D6F"/>
    <w:rsid w:val="00D116C2"/>
    <w:rsid w:val="00D1213C"/>
    <w:rsid w:val="00D1220A"/>
    <w:rsid w:val="00D14F37"/>
    <w:rsid w:val="00D15CA2"/>
    <w:rsid w:val="00D16288"/>
    <w:rsid w:val="00D16D98"/>
    <w:rsid w:val="00D170DA"/>
    <w:rsid w:val="00D20B2F"/>
    <w:rsid w:val="00D2123B"/>
    <w:rsid w:val="00D21B1A"/>
    <w:rsid w:val="00D22A7E"/>
    <w:rsid w:val="00D22D1E"/>
    <w:rsid w:val="00D22FCB"/>
    <w:rsid w:val="00D240EC"/>
    <w:rsid w:val="00D24898"/>
    <w:rsid w:val="00D24C56"/>
    <w:rsid w:val="00D250EF"/>
    <w:rsid w:val="00D2549B"/>
    <w:rsid w:val="00D260FE"/>
    <w:rsid w:val="00D31FE8"/>
    <w:rsid w:val="00D32121"/>
    <w:rsid w:val="00D32DD1"/>
    <w:rsid w:val="00D34BA9"/>
    <w:rsid w:val="00D35B47"/>
    <w:rsid w:val="00D35C3B"/>
    <w:rsid w:val="00D3619A"/>
    <w:rsid w:val="00D366B1"/>
    <w:rsid w:val="00D3753E"/>
    <w:rsid w:val="00D402EC"/>
    <w:rsid w:val="00D40EEB"/>
    <w:rsid w:val="00D41684"/>
    <w:rsid w:val="00D42274"/>
    <w:rsid w:val="00D429D0"/>
    <w:rsid w:val="00D4326C"/>
    <w:rsid w:val="00D43308"/>
    <w:rsid w:val="00D43320"/>
    <w:rsid w:val="00D438E3"/>
    <w:rsid w:val="00D43A90"/>
    <w:rsid w:val="00D45524"/>
    <w:rsid w:val="00D45F7A"/>
    <w:rsid w:val="00D46358"/>
    <w:rsid w:val="00D46CC5"/>
    <w:rsid w:val="00D46F9A"/>
    <w:rsid w:val="00D47901"/>
    <w:rsid w:val="00D47BB2"/>
    <w:rsid w:val="00D50F15"/>
    <w:rsid w:val="00D512FB"/>
    <w:rsid w:val="00D52576"/>
    <w:rsid w:val="00D52784"/>
    <w:rsid w:val="00D52F4D"/>
    <w:rsid w:val="00D537EE"/>
    <w:rsid w:val="00D541B7"/>
    <w:rsid w:val="00D5428B"/>
    <w:rsid w:val="00D5439D"/>
    <w:rsid w:val="00D543BD"/>
    <w:rsid w:val="00D546D3"/>
    <w:rsid w:val="00D54CE5"/>
    <w:rsid w:val="00D55553"/>
    <w:rsid w:val="00D56ECE"/>
    <w:rsid w:val="00D5734B"/>
    <w:rsid w:val="00D60849"/>
    <w:rsid w:val="00D60B50"/>
    <w:rsid w:val="00D610C8"/>
    <w:rsid w:val="00D62061"/>
    <w:rsid w:val="00D646D2"/>
    <w:rsid w:val="00D64CA9"/>
    <w:rsid w:val="00D67363"/>
    <w:rsid w:val="00D67F00"/>
    <w:rsid w:val="00D717DC"/>
    <w:rsid w:val="00D720D1"/>
    <w:rsid w:val="00D72897"/>
    <w:rsid w:val="00D73008"/>
    <w:rsid w:val="00D7327D"/>
    <w:rsid w:val="00D7359E"/>
    <w:rsid w:val="00D7406A"/>
    <w:rsid w:val="00D74134"/>
    <w:rsid w:val="00D744AD"/>
    <w:rsid w:val="00D74C13"/>
    <w:rsid w:val="00D74CC6"/>
    <w:rsid w:val="00D75A8D"/>
    <w:rsid w:val="00D75B15"/>
    <w:rsid w:val="00D75B8E"/>
    <w:rsid w:val="00D75CA5"/>
    <w:rsid w:val="00D7629B"/>
    <w:rsid w:val="00D76998"/>
    <w:rsid w:val="00D76D8C"/>
    <w:rsid w:val="00D77B76"/>
    <w:rsid w:val="00D77BE7"/>
    <w:rsid w:val="00D8099B"/>
    <w:rsid w:val="00D810F9"/>
    <w:rsid w:val="00D81A94"/>
    <w:rsid w:val="00D82160"/>
    <w:rsid w:val="00D83442"/>
    <w:rsid w:val="00D835F4"/>
    <w:rsid w:val="00D838E1"/>
    <w:rsid w:val="00D83C53"/>
    <w:rsid w:val="00D842C0"/>
    <w:rsid w:val="00D84BDB"/>
    <w:rsid w:val="00D8514B"/>
    <w:rsid w:val="00D8563E"/>
    <w:rsid w:val="00D85F08"/>
    <w:rsid w:val="00D86110"/>
    <w:rsid w:val="00D87B2C"/>
    <w:rsid w:val="00D9007F"/>
    <w:rsid w:val="00D90729"/>
    <w:rsid w:val="00D90741"/>
    <w:rsid w:val="00D90758"/>
    <w:rsid w:val="00D91B98"/>
    <w:rsid w:val="00D93AD4"/>
    <w:rsid w:val="00D93CA7"/>
    <w:rsid w:val="00D93D29"/>
    <w:rsid w:val="00D93E39"/>
    <w:rsid w:val="00D94096"/>
    <w:rsid w:val="00D9461F"/>
    <w:rsid w:val="00D947B2"/>
    <w:rsid w:val="00D94C20"/>
    <w:rsid w:val="00D95DCB"/>
    <w:rsid w:val="00D96434"/>
    <w:rsid w:val="00D96A77"/>
    <w:rsid w:val="00D9706A"/>
    <w:rsid w:val="00D97424"/>
    <w:rsid w:val="00D9747A"/>
    <w:rsid w:val="00DA00EC"/>
    <w:rsid w:val="00DA0F6A"/>
    <w:rsid w:val="00DA1378"/>
    <w:rsid w:val="00DA1D87"/>
    <w:rsid w:val="00DA2137"/>
    <w:rsid w:val="00DA26D0"/>
    <w:rsid w:val="00DA3695"/>
    <w:rsid w:val="00DA41DE"/>
    <w:rsid w:val="00DA4488"/>
    <w:rsid w:val="00DA4F8B"/>
    <w:rsid w:val="00DA5473"/>
    <w:rsid w:val="00DA6E48"/>
    <w:rsid w:val="00DA7A0D"/>
    <w:rsid w:val="00DA7A78"/>
    <w:rsid w:val="00DB00F5"/>
    <w:rsid w:val="00DB040F"/>
    <w:rsid w:val="00DB08A6"/>
    <w:rsid w:val="00DB116A"/>
    <w:rsid w:val="00DB14DB"/>
    <w:rsid w:val="00DB1744"/>
    <w:rsid w:val="00DB2598"/>
    <w:rsid w:val="00DB2CC7"/>
    <w:rsid w:val="00DB2D53"/>
    <w:rsid w:val="00DB2FE5"/>
    <w:rsid w:val="00DB332E"/>
    <w:rsid w:val="00DB3AE0"/>
    <w:rsid w:val="00DB3CC5"/>
    <w:rsid w:val="00DB51B8"/>
    <w:rsid w:val="00DB52B0"/>
    <w:rsid w:val="00DB6208"/>
    <w:rsid w:val="00DB63AC"/>
    <w:rsid w:val="00DB6572"/>
    <w:rsid w:val="00DB6D8A"/>
    <w:rsid w:val="00DB746E"/>
    <w:rsid w:val="00DC004E"/>
    <w:rsid w:val="00DC0584"/>
    <w:rsid w:val="00DC10DF"/>
    <w:rsid w:val="00DC15E3"/>
    <w:rsid w:val="00DC177F"/>
    <w:rsid w:val="00DC1918"/>
    <w:rsid w:val="00DC1D9A"/>
    <w:rsid w:val="00DC2D75"/>
    <w:rsid w:val="00DC2E1A"/>
    <w:rsid w:val="00DC465E"/>
    <w:rsid w:val="00DC516C"/>
    <w:rsid w:val="00DC5C1F"/>
    <w:rsid w:val="00DC5C66"/>
    <w:rsid w:val="00DC61E0"/>
    <w:rsid w:val="00DC77C5"/>
    <w:rsid w:val="00DC7CDC"/>
    <w:rsid w:val="00DD0207"/>
    <w:rsid w:val="00DD02DD"/>
    <w:rsid w:val="00DD0A06"/>
    <w:rsid w:val="00DD0A44"/>
    <w:rsid w:val="00DD0D8E"/>
    <w:rsid w:val="00DD115A"/>
    <w:rsid w:val="00DD199B"/>
    <w:rsid w:val="00DD2864"/>
    <w:rsid w:val="00DD2BD4"/>
    <w:rsid w:val="00DD4DC2"/>
    <w:rsid w:val="00DD5260"/>
    <w:rsid w:val="00DD56F9"/>
    <w:rsid w:val="00DD5C4B"/>
    <w:rsid w:val="00DD6FFA"/>
    <w:rsid w:val="00DD71C4"/>
    <w:rsid w:val="00DE022F"/>
    <w:rsid w:val="00DE1A89"/>
    <w:rsid w:val="00DE2F41"/>
    <w:rsid w:val="00DE3B83"/>
    <w:rsid w:val="00DE446F"/>
    <w:rsid w:val="00DE53BD"/>
    <w:rsid w:val="00DE5FB1"/>
    <w:rsid w:val="00DE6650"/>
    <w:rsid w:val="00DE66C9"/>
    <w:rsid w:val="00DE671B"/>
    <w:rsid w:val="00DE69B1"/>
    <w:rsid w:val="00DF05E0"/>
    <w:rsid w:val="00DF0954"/>
    <w:rsid w:val="00DF0A32"/>
    <w:rsid w:val="00DF0E41"/>
    <w:rsid w:val="00DF1221"/>
    <w:rsid w:val="00DF1794"/>
    <w:rsid w:val="00DF1E40"/>
    <w:rsid w:val="00DF263C"/>
    <w:rsid w:val="00DF2CD7"/>
    <w:rsid w:val="00DF2E42"/>
    <w:rsid w:val="00DF380C"/>
    <w:rsid w:val="00DF3C41"/>
    <w:rsid w:val="00DF3F76"/>
    <w:rsid w:val="00DF4086"/>
    <w:rsid w:val="00DF52C7"/>
    <w:rsid w:val="00DF7864"/>
    <w:rsid w:val="00E00070"/>
    <w:rsid w:val="00E0078C"/>
    <w:rsid w:val="00E0083F"/>
    <w:rsid w:val="00E00CD3"/>
    <w:rsid w:val="00E00D3C"/>
    <w:rsid w:val="00E010FA"/>
    <w:rsid w:val="00E01790"/>
    <w:rsid w:val="00E01EC6"/>
    <w:rsid w:val="00E026C8"/>
    <w:rsid w:val="00E0349C"/>
    <w:rsid w:val="00E03B78"/>
    <w:rsid w:val="00E04175"/>
    <w:rsid w:val="00E043D2"/>
    <w:rsid w:val="00E047A3"/>
    <w:rsid w:val="00E04DD4"/>
    <w:rsid w:val="00E05067"/>
    <w:rsid w:val="00E0510D"/>
    <w:rsid w:val="00E05129"/>
    <w:rsid w:val="00E0781A"/>
    <w:rsid w:val="00E07D37"/>
    <w:rsid w:val="00E10046"/>
    <w:rsid w:val="00E1046E"/>
    <w:rsid w:val="00E110D2"/>
    <w:rsid w:val="00E11B9A"/>
    <w:rsid w:val="00E11F3E"/>
    <w:rsid w:val="00E12159"/>
    <w:rsid w:val="00E125A4"/>
    <w:rsid w:val="00E12B65"/>
    <w:rsid w:val="00E12C8E"/>
    <w:rsid w:val="00E14708"/>
    <w:rsid w:val="00E1526D"/>
    <w:rsid w:val="00E15B3E"/>
    <w:rsid w:val="00E15C7B"/>
    <w:rsid w:val="00E16565"/>
    <w:rsid w:val="00E16749"/>
    <w:rsid w:val="00E200D2"/>
    <w:rsid w:val="00E20411"/>
    <w:rsid w:val="00E208E9"/>
    <w:rsid w:val="00E21345"/>
    <w:rsid w:val="00E218C7"/>
    <w:rsid w:val="00E225EE"/>
    <w:rsid w:val="00E22A06"/>
    <w:rsid w:val="00E23277"/>
    <w:rsid w:val="00E23CDF"/>
    <w:rsid w:val="00E24716"/>
    <w:rsid w:val="00E24EDC"/>
    <w:rsid w:val="00E26B77"/>
    <w:rsid w:val="00E26E99"/>
    <w:rsid w:val="00E272BB"/>
    <w:rsid w:val="00E2792D"/>
    <w:rsid w:val="00E31501"/>
    <w:rsid w:val="00E3164A"/>
    <w:rsid w:val="00E32E57"/>
    <w:rsid w:val="00E3373B"/>
    <w:rsid w:val="00E34260"/>
    <w:rsid w:val="00E3448F"/>
    <w:rsid w:val="00E34835"/>
    <w:rsid w:val="00E34C6E"/>
    <w:rsid w:val="00E34DD9"/>
    <w:rsid w:val="00E352D4"/>
    <w:rsid w:val="00E353C1"/>
    <w:rsid w:val="00E35DA9"/>
    <w:rsid w:val="00E36ACB"/>
    <w:rsid w:val="00E36E79"/>
    <w:rsid w:val="00E37108"/>
    <w:rsid w:val="00E371F5"/>
    <w:rsid w:val="00E37375"/>
    <w:rsid w:val="00E37391"/>
    <w:rsid w:val="00E37E7A"/>
    <w:rsid w:val="00E37F29"/>
    <w:rsid w:val="00E40488"/>
    <w:rsid w:val="00E40B7E"/>
    <w:rsid w:val="00E40DD3"/>
    <w:rsid w:val="00E40E44"/>
    <w:rsid w:val="00E42A4C"/>
    <w:rsid w:val="00E43610"/>
    <w:rsid w:val="00E4375C"/>
    <w:rsid w:val="00E43CF8"/>
    <w:rsid w:val="00E44299"/>
    <w:rsid w:val="00E44300"/>
    <w:rsid w:val="00E44569"/>
    <w:rsid w:val="00E44C14"/>
    <w:rsid w:val="00E44CF7"/>
    <w:rsid w:val="00E4516E"/>
    <w:rsid w:val="00E4676C"/>
    <w:rsid w:val="00E46ABB"/>
    <w:rsid w:val="00E46EB4"/>
    <w:rsid w:val="00E470AC"/>
    <w:rsid w:val="00E4761E"/>
    <w:rsid w:val="00E50BF5"/>
    <w:rsid w:val="00E52A82"/>
    <w:rsid w:val="00E52B05"/>
    <w:rsid w:val="00E52BDA"/>
    <w:rsid w:val="00E5322C"/>
    <w:rsid w:val="00E53D34"/>
    <w:rsid w:val="00E53E54"/>
    <w:rsid w:val="00E5528C"/>
    <w:rsid w:val="00E57138"/>
    <w:rsid w:val="00E579E4"/>
    <w:rsid w:val="00E57FC4"/>
    <w:rsid w:val="00E6044A"/>
    <w:rsid w:val="00E60B85"/>
    <w:rsid w:val="00E60D34"/>
    <w:rsid w:val="00E61306"/>
    <w:rsid w:val="00E61F10"/>
    <w:rsid w:val="00E6219D"/>
    <w:rsid w:val="00E6271F"/>
    <w:rsid w:val="00E62B63"/>
    <w:rsid w:val="00E62D7A"/>
    <w:rsid w:val="00E6320C"/>
    <w:rsid w:val="00E63596"/>
    <w:rsid w:val="00E6421D"/>
    <w:rsid w:val="00E64B19"/>
    <w:rsid w:val="00E654FD"/>
    <w:rsid w:val="00E662F6"/>
    <w:rsid w:val="00E6645E"/>
    <w:rsid w:val="00E66C17"/>
    <w:rsid w:val="00E66FF8"/>
    <w:rsid w:val="00E66FFB"/>
    <w:rsid w:val="00E67002"/>
    <w:rsid w:val="00E67417"/>
    <w:rsid w:val="00E701EC"/>
    <w:rsid w:val="00E703E3"/>
    <w:rsid w:val="00E707DA"/>
    <w:rsid w:val="00E70D7E"/>
    <w:rsid w:val="00E70F0D"/>
    <w:rsid w:val="00E7258D"/>
    <w:rsid w:val="00E72EEB"/>
    <w:rsid w:val="00E741C3"/>
    <w:rsid w:val="00E742E0"/>
    <w:rsid w:val="00E7433E"/>
    <w:rsid w:val="00E760D9"/>
    <w:rsid w:val="00E7665C"/>
    <w:rsid w:val="00E76890"/>
    <w:rsid w:val="00E76971"/>
    <w:rsid w:val="00E76E18"/>
    <w:rsid w:val="00E76EED"/>
    <w:rsid w:val="00E77330"/>
    <w:rsid w:val="00E776C4"/>
    <w:rsid w:val="00E80067"/>
    <w:rsid w:val="00E8144E"/>
    <w:rsid w:val="00E8192B"/>
    <w:rsid w:val="00E825DE"/>
    <w:rsid w:val="00E8287C"/>
    <w:rsid w:val="00E82C59"/>
    <w:rsid w:val="00E83239"/>
    <w:rsid w:val="00E83A3C"/>
    <w:rsid w:val="00E83FE0"/>
    <w:rsid w:val="00E83FF6"/>
    <w:rsid w:val="00E84717"/>
    <w:rsid w:val="00E848A6"/>
    <w:rsid w:val="00E84CB1"/>
    <w:rsid w:val="00E86C2B"/>
    <w:rsid w:val="00E86FA1"/>
    <w:rsid w:val="00E87A81"/>
    <w:rsid w:val="00E87FDF"/>
    <w:rsid w:val="00E90AB7"/>
    <w:rsid w:val="00E90E4B"/>
    <w:rsid w:val="00E91A1F"/>
    <w:rsid w:val="00E92D26"/>
    <w:rsid w:val="00E93A93"/>
    <w:rsid w:val="00E94731"/>
    <w:rsid w:val="00E94F07"/>
    <w:rsid w:val="00EA016C"/>
    <w:rsid w:val="00EA03A5"/>
    <w:rsid w:val="00EA1184"/>
    <w:rsid w:val="00EA1874"/>
    <w:rsid w:val="00EA1B99"/>
    <w:rsid w:val="00EA2303"/>
    <w:rsid w:val="00EA25E7"/>
    <w:rsid w:val="00EA37C5"/>
    <w:rsid w:val="00EA3C7C"/>
    <w:rsid w:val="00EA4036"/>
    <w:rsid w:val="00EA405E"/>
    <w:rsid w:val="00EA44DA"/>
    <w:rsid w:val="00EA46D6"/>
    <w:rsid w:val="00EA5039"/>
    <w:rsid w:val="00EA6CCA"/>
    <w:rsid w:val="00EA6D92"/>
    <w:rsid w:val="00EA7B42"/>
    <w:rsid w:val="00EA7C5A"/>
    <w:rsid w:val="00EA7C5F"/>
    <w:rsid w:val="00EB03C5"/>
    <w:rsid w:val="00EB03DC"/>
    <w:rsid w:val="00EB0D9B"/>
    <w:rsid w:val="00EB1D06"/>
    <w:rsid w:val="00EB1ED3"/>
    <w:rsid w:val="00EB25C9"/>
    <w:rsid w:val="00EB275D"/>
    <w:rsid w:val="00EB2938"/>
    <w:rsid w:val="00EB2B55"/>
    <w:rsid w:val="00EB4339"/>
    <w:rsid w:val="00EB4A4E"/>
    <w:rsid w:val="00EB4FA9"/>
    <w:rsid w:val="00EB6654"/>
    <w:rsid w:val="00EB67D7"/>
    <w:rsid w:val="00EB6B89"/>
    <w:rsid w:val="00EB77C7"/>
    <w:rsid w:val="00EB7B9D"/>
    <w:rsid w:val="00EC0E85"/>
    <w:rsid w:val="00EC11EC"/>
    <w:rsid w:val="00EC1388"/>
    <w:rsid w:val="00EC1F74"/>
    <w:rsid w:val="00EC232B"/>
    <w:rsid w:val="00EC2693"/>
    <w:rsid w:val="00EC3EC9"/>
    <w:rsid w:val="00EC4B62"/>
    <w:rsid w:val="00EC6D94"/>
    <w:rsid w:val="00EC7279"/>
    <w:rsid w:val="00ED0C46"/>
    <w:rsid w:val="00ED1BD9"/>
    <w:rsid w:val="00ED2FFE"/>
    <w:rsid w:val="00ED32E6"/>
    <w:rsid w:val="00ED4244"/>
    <w:rsid w:val="00ED4757"/>
    <w:rsid w:val="00ED5CF8"/>
    <w:rsid w:val="00ED7072"/>
    <w:rsid w:val="00ED70DF"/>
    <w:rsid w:val="00ED786F"/>
    <w:rsid w:val="00EE0E3A"/>
    <w:rsid w:val="00EE1387"/>
    <w:rsid w:val="00EE2582"/>
    <w:rsid w:val="00EE299A"/>
    <w:rsid w:val="00EE4657"/>
    <w:rsid w:val="00EE4D44"/>
    <w:rsid w:val="00EE4E43"/>
    <w:rsid w:val="00EE6205"/>
    <w:rsid w:val="00EE6CA3"/>
    <w:rsid w:val="00EE6F28"/>
    <w:rsid w:val="00EE7606"/>
    <w:rsid w:val="00EE7929"/>
    <w:rsid w:val="00EE7AF8"/>
    <w:rsid w:val="00EF0922"/>
    <w:rsid w:val="00EF0FDB"/>
    <w:rsid w:val="00EF0FFD"/>
    <w:rsid w:val="00EF12E1"/>
    <w:rsid w:val="00EF1D1D"/>
    <w:rsid w:val="00EF2144"/>
    <w:rsid w:val="00EF2191"/>
    <w:rsid w:val="00EF340E"/>
    <w:rsid w:val="00EF3A21"/>
    <w:rsid w:val="00EF3A6A"/>
    <w:rsid w:val="00EF4304"/>
    <w:rsid w:val="00EF46B8"/>
    <w:rsid w:val="00EF55B4"/>
    <w:rsid w:val="00EF588A"/>
    <w:rsid w:val="00EF5D0F"/>
    <w:rsid w:val="00EF616D"/>
    <w:rsid w:val="00EF640B"/>
    <w:rsid w:val="00EF7A5A"/>
    <w:rsid w:val="00EF7E98"/>
    <w:rsid w:val="00F0248E"/>
    <w:rsid w:val="00F02FC0"/>
    <w:rsid w:val="00F0300B"/>
    <w:rsid w:val="00F0318B"/>
    <w:rsid w:val="00F03B31"/>
    <w:rsid w:val="00F04436"/>
    <w:rsid w:val="00F04906"/>
    <w:rsid w:val="00F04BC1"/>
    <w:rsid w:val="00F05017"/>
    <w:rsid w:val="00F05A3C"/>
    <w:rsid w:val="00F06345"/>
    <w:rsid w:val="00F067A5"/>
    <w:rsid w:val="00F1107D"/>
    <w:rsid w:val="00F11861"/>
    <w:rsid w:val="00F11AD7"/>
    <w:rsid w:val="00F11FAE"/>
    <w:rsid w:val="00F11FC0"/>
    <w:rsid w:val="00F1242E"/>
    <w:rsid w:val="00F133C0"/>
    <w:rsid w:val="00F133FC"/>
    <w:rsid w:val="00F134D0"/>
    <w:rsid w:val="00F137B0"/>
    <w:rsid w:val="00F1415D"/>
    <w:rsid w:val="00F14455"/>
    <w:rsid w:val="00F14886"/>
    <w:rsid w:val="00F14D6C"/>
    <w:rsid w:val="00F159C5"/>
    <w:rsid w:val="00F15B6A"/>
    <w:rsid w:val="00F15DDB"/>
    <w:rsid w:val="00F16239"/>
    <w:rsid w:val="00F16512"/>
    <w:rsid w:val="00F16766"/>
    <w:rsid w:val="00F16A6F"/>
    <w:rsid w:val="00F17173"/>
    <w:rsid w:val="00F17799"/>
    <w:rsid w:val="00F177B2"/>
    <w:rsid w:val="00F177DC"/>
    <w:rsid w:val="00F2018F"/>
    <w:rsid w:val="00F20D0C"/>
    <w:rsid w:val="00F22179"/>
    <w:rsid w:val="00F22554"/>
    <w:rsid w:val="00F22C07"/>
    <w:rsid w:val="00F2382E"/>
    <w:rsid w:val="00F23A9D"/>
    <w:rsid w:val="00F23BDE"/>
    <w:rsid w:val="00F23D40"/>
    <w:rsid w:val="00F24853"/>
    <w:rsid w:val="00F24C02"/>
    <w:rsid w:val="00F25485"/>
    <w:rsid w:val="00F25C7B"/>
    <w:rsid w:val="00F27410"/>
    <w:rsid w:val="00F27AE6"/>
    <w:rsid w:val="00F302FC"/>
    <w:rsid w:val="00F30D0A"/>
    <w:rsid w:val="00F31515"/>
    <w:rsid w:val="00F31811"/>
    <w:rsid w:val="00F31ECB"/>
    <w:rsid w:val="00F328E2"/>
    <w:rsid w:val="00F32C6A"/>
    <w:rsid w:val="00F32E32"/>
    <w:rsid w:val="00F32F11"/>
    <w:rsid w:val="00F340C2"/>
    <w:rsid w:val="00F34120"/>
    <w:rsid w:val="00F34288"/>
    <w:rsid w:val="00F35238"/>
    <w:rsid w:val="00F356AB"/>
    <w:rsid w:val="00F361F2"/>
    <w:rsid w:val="00F36726"/>
    <w:rsid w:val="00F37342"/>
    <w:rsid w:val="00F37A68"/>
    <w:rsid w:val="00F405CA"/>
    <w:rsid w:val="00F42D5C"/>
    <w:rsid w:val="00F4358E"/>
    <w:rsid w:val="00F4395F"/>
    <w:rsid w:val="00F43B33"/>
    <w:rsid w:val="00F43B4C"/>
    <w:rsid w:val="00F43F90"/>
    <w:rsid w:val="00F4428F"/>
    <w:rsid w:val="00F447D1"/>
    <w:rsid w:val="00F44E6B"/>
    <w:rsid w:val="00F45AD4"/>
    <w:rsid w:val="00F462D0"/>
    <w:rsid w:val="00F46D9B"/>
    <w:rsid w:val="00F471F2"/>
    <w:rsid w:val="00F47363"/>
    <w:rsid w:val="00F473A0"/>
    <w:rsid w:val="00F47AD7"/>
    <w:rsid w:val="00F47CCC"/>
    <w:rsid w:val="00F50F51"/>
    <w:rsid w:val="00F51C82"/>
    <w:rsid w:val="00F5247A"/>
    <w:rsid w:val="00F52DB9"/>
    <w:rsid w:val="00F53451"/>
    <w:rsid w:val="00F536C8"/>
    <w:rsid w:val="00F53EEF"/>
    <w:rsid w:val="00F55CB5"/>
    <w:rsid w:val="00F5614D"/>
    <w:rsid w:val="00F57F99"/>
    <w:rsid w:val="00F60D34"/>
    <w:rsid w:val="00F612F3"/>
    <w:rsid w:val="00F62535"/>
    <w:rsid w:val="00F625BA"/>
    <w:rsid w:val="00F626F6"/>
    <w:rsid w:val="00F629A3"/>
    <w:rsid w:val="00F62F22"/>
    <w:rsid w:val="00F62F68"/>
    <w:rsid w:val="00F630B7"/>
    <w:rsid w:val="00F635EB"/>
    <w:rsid w:val="00F63CA1"/>
    <w:rsid w:val="00F64F0F"/>
    <w:rsid w:val="00F656B7"/>
    <w:rsid w:val="00F65AB5"/>
    <w:rsid w:val="00F664B1"/>
    <w:rsid w:val="00F6689E"/>
    <w:rsid w:val="00F673B5"/>
    <w:rsid w:val="00F67632"/>
    <w:rsid w:val="00F677CE"/>
    <w:rsid w:val="00F67F08"/>
    <w:rsid w:val="00F700C5"/>
    <w:rsid w:val="00F7074B"/>
    <w:rsid w:val="00F7076C"/>
    <w:rsid w:val="00F7099C"/>
    <w:rsid w:val="00F7165A"/>
    <w:rsid w:val="00F71E1B"/>
    <w:rsid w:val="00F7214D"/>
    <w:rsid w:val="00F73581"/>
    <w:rsid w:val="00F73B46"/>
    <w:rsid w:val="00F74D87"/>
    <w:rsid w:val="00F75C6D"/>
    <w:rsid w:val="00F76023"/>
    <w:rsid w:val="00F76DD1"/>
    <w:rsid w:val="00F776D2"/>
    <w:rsid w:val="00F80D95"/>
    <w:rsid w:val="00F815D3"/>
    <w:rsid w:val="00F81FD0"/>
    <w:rsid w:val="00F82567"/>
    <w:rsid w:val="00F82C35"/>
    <w:rsid w:val="00F82D61"/>
    <w:rsid w:val="00F83B4D"/>
    <w:rsid w:val="00F84CC4"/>
    <w:rsid w:val="00F9003C"/>
    <w:rsid w:val="00F90071"/>
    <w:rsid w:val="00F90143"/>
    <w:rsid w:val="00F90A04"/>
    <w:rsid w:val="00F90BE9"/>
    <w:rsid w:val="00F91004"/>
    <w:rsid w:val="00F91235"/>
    <w:rsid w:val="00F916BF"/>
    <w:rsid w:val="00F91AAB"/>
    <w:rsid w:val="00F922D0"/>
    <w:rsid w:val="00F934D4"/>
    <w:rsid w:val="00F9392A"/>
    <w:rsid w:val="00F947D0"/>
    <w:rsid w:val="00F94D06"/>
    <w:rsid w:val="00F9576B"/>
    <w:rsid w:val="00F95CDB"/>
    <w:rsid w:val="00F96818"/>
    <w:rsid w:val="00F975F3"/>
    <w:rsid w:val="00FA068A"/>
    <w:rsid w:val="00FA0A6A"/>
    <w:rsid w:val="00FA0D81"/>
    <w:rsid w:val="00FA1B6D"/>
    <w:rsid w:val="00FA1CD6"/>
    <w:rsid w:val="00FA1DB2"/>
    <w:rsid w:val="00FA279B"/>
    <w:rsid w:val="00FA2F7A"/>
    <w:rsid w:val="00FA36DF"/>
    <w:rsid w:val="00FA3AD4"/>
    <w:rsid w:val="00FA4103"/>
    <w:rsid w:val="00FA41D8"/>
    <w:rsid w:val="00FA44AC"/>
    <w:rsid w:val="00FA4700"/>
    <w:rsid w:val="00FA480F"/>
    <w:rsid w:val="00FA5E15"/>
    <w:rsid w:val="00FA622F"/>
    <w:rsid w:val="00FA6689"/>
    <w:rsid w:val="00FA6D97"/>
    <w:rsid w:val="00FA75C3"/>
    <w:rsid w:val="00FB0243"/>
    <w:rsid w:val="00FB03CC"/>
    <w:rsid w:val="00FB1208"/>
    <w:rsid w:val="00FB17C2"/>
    <w:rsid w:val="00FB380B"/>
    <w:rsid w:val="00FB3944"/>
    <w:rsid w:val="00FB470C"/>
    <w:rsid w:val="00FB5361"/>
    <w:rsid w:val="00FB553E"/>
    <w:rsid w:val="00FB5A2E"/>
    <w:rsid w:val="00FB6944"/>
    <w:rsid w:val="00FB69CF"/>
    <w:rsid w:val="00FC1402"/>
    <w:rsid w:val="00FC1869"/>
    <w:rsid w:val="00FC237B"/>
    <w:rsid w:val="00FC254E"/>
    <w:rsid w:val="00FC27DF"/>
    <w:rsid w:val="00FC2FE4"/>
    <w:rsid w:val="00FC32C9"/>
    <w:rsid w:val="00FC33E5"/>
    <w:rsid w:val="00FC4694"/>
    <w:rsid w:val="00FC4854"/>
    <w:rsid w:val="00FC5178"/>
    <w:rsid w:val="00FC530F"/>
    <w:rsid w:val="00FC5979"/>
    <w:rsid w:val="00FC5CFB"/>
    <w:rsid w:val="00FC62EE"/>
    <w:rsid w:val="00FC65EC"/>
    <w:rsid w:val="00FC6635"/>
    <w:rsid w:val="00FC6995"/>
    <w:rsid w:val="00FC738C"/>
    <w:rsid w:val="00FC75E9"/>
    <w:rsid w:val="00FC78E1"/>
    <w:rsid w:val="00FD14B5"/>
    <w:rsid w:val="00FD296B"/>
    <w:rsid w:val="00FD2EA5"/>
    <w:rsid w:val="00FD43D0"/>
    <w:rsid w:val="00FD4773"/>
    <w:rsid w:val="00FD496A"/>
    <w:rsid w:val="00FD4B65"/>
    <w:rsid w:val="00FD4C5E"/>
    <w:rsid w:val="00FD4F83"/>
    <w:rsid w:val="00FD503B"/>
    <w:rsid w:val="00FD56C8"/>
    <w:rsid w:val="00FD5C5A"/>
    <w:rsid w:val="00FD60C5"/>
    <w:rsid w:val="00FD6812"/>
    <w:rsid w:val="00FD6CCA"/>
    <w:rsid w:val="00FE17E3"/>
    <w:rsid w:val="00FE257E"/>
    <w:rsid w:val="00FE3421"/>
    <w:rsid w:val="00FE3987"/>
    <w:rsid w:val="00FE417D"/>
    <w:rsid w:val="00FE492C"/>
    <w:rsid w:val="00FE4BF5"/>
    <w:rsid w:val="00FE597E"/>
    <w:rsid w:val="00FE646E"/>
    <w:rsid w:val="00FE6A50"/>
    <w:rsid w:val="00FE6CB9"/>
    <w:rsid w:val="00FF0444"/>
    <w:rsid w:val="00FF0E8C"/>
    <w:rsid w:val="00FF0E93"/>
    <w:rsid w:val="00FF0EE5"/>
    <w:rsid w:val="00FF1814"/>
    <w:rsid w:val="00FF2ABF"/>
    <w:rsid w:val="00FF392A"/>
    <w:rsid w:val="00FF396A"/>
    <w:rsid w:val="00FF3A07"/>
    <w:rsid w:val="00FF3EAF"/>
    <w:rsid w:val="00FF4123"/>
    <w:rsid w:val="00FF49B5"/>
    <w:rsid w:val="00FF4F40"/>
    <w:rsid w:val="00FF50BC"/>
    <w:rsid w:val="00FF53F5"/>
    <w:rsid w:val="00FF5627"/>
    <w:rsid w:val="00FF56D0"/>
    <w:rsid w:val="00FF6937"/>
    <w:rsid w:val="00FF6A88"/>
    <w:rsid w:val="00FF6DC9"/>
    <w:rsid w:val="00FF6EC0"/>
    <w:rsid w:val="00FF7CAF"/>
    <w:rsid w:val="016EF593"/>
    <w:rsid w:val="04946207"/>
    <w:rsid w:val="05945DF5"/>
    <w:rsid w:val="06DFAA5E"/>
    <w:rsid w:val="079C4A83"/>
    <w:rsid w:val="0ED2E6F4"/>
    <w:rsid w:val="1032D9C4"/>
    <w:rsid w:val="10D07D84"/>
    <w:rsid w:val="15AA3089"/>
    <w:rsid w:val="16E466C7"/>
    <w:rsid w:val="1A6454F7"/>
    <w:rsid w:val="1B2937D7"/>
    <w:rsid w:val="1F764450"/>
    <w:rsid w:val="278845F5"/>
    <w:rsid w:val="290D7623"/>
    <w:rsid w:val="293DDD57"/>
    <w:rsid w:val="2951D935"/>
    <w:rsid w:val="2A7273C7"/>
    <w:rsid w:val="2AD0ACEE"/>
    <w:rsid w:val="2B5D0B4E"/>
    <w:rsid w:val="2D714086"/>
    <w:rsid w:val="2E0222E6"/>
    <w:rsid w:val="32E78519"/>
    <w:rsid w:val="33B3F886"/>
    <w:rsid w:val="3440E1AF"/>
    <w:rsid w:val="35608594"/>
    <w:rsid w:val="37B0C9C0"/>
    <w:rsid w:val="38C0E7A8"/>
    <w:rsid w:val="38E4009E"/>
    <w:rsid w:val="3F7770E3"/>
    <w:rsid w:val="435C154D"/>
    <w:rsid w:val="4409574D"/>
    <w:rsid w:val="46928522"/>
    <w:rsid w:val="476B2C6B"/>
    <w:rsid w:val="48721D3F"/>
    <w:rsid w:val="4AA271E9"/>
    <w:rsid w:val="4BEA4B79"/>
    <w:rsid w:val="4E18D88F"/>
    <w:rsid w:val="4E54F985"/>
    <w:rsid w:val="5174F74F"/>
    <w:rsid w:val="57869385"/>
    <w:rsid w:val="57CE52E7"/>
    <w:rsid w:val="588232DC"/>
    <w:rsid w:val="5B89C99F"/>
    <w:rsid w:val="5F534872"/>
    <w:rsid w:val="5F7CF0BF"/>
    <w:rsid w:val="669A55B9"/>
    <w:rsid w:val="66FF3210"/>
    <w:rsid w:val="678195A8"/>
    <w:rsid w:val="679D6519"/>
    <w:rsid w:val="68764D54"/>
    <w:rsid w:val="6D707092"/>
    <w:rsid w:val="6EC31366"/>
    <w:rsid w:val="6FDFD8E8"/>
    <w:rsid w:val="70D71A95"/>
    <w:rsid w:val="737A3BC1"/>
    <w:rsid w:val="762335B5"/>
    <w:rsid w:val="782879C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58DB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6ACF"/>
    <w:pPr>
      <w:spacing w:before="240" w:after="120" w:line="240" w:lineRule="auto"/>
      <w:outlineLvl w:val="0"/>
    </w:pPr>
    <w:rPr>
      <w:rFonts w:ascii="Segoe UI" w:hAnsi="Segoe UI" w:cs="Segoe UI"/>
      <w:b/>
      <w:bCs/>
      <w:color w:val="0070C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B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6B22"/>
  </w:style>
  <w:style w:type="paragraph" w:styleId="Footer">
    <w:name w:val="footer"/>
    <w:basedOn w:val="Normal"/>
    <w:link w:val="FooterChar"/>
    <w:uiPriority w:val="99"/>
    <w:unhideWhenUsed/>
    <w:rsid w:val="00BE6B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6B22"/>
  </w:style>
  <w:style w:type="table" w:styleId="TableGrid">
    <w:name w:val="Table Grid"/>
    <w:basedOn w:val="TableNormal"/>
    <w:uiPriority w:val="59"/>
    <w:rsid w:val="00FE2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ckboxes">
    <w:name w:val="Tick boxes"/>
    <w:basedOn w:val="Normal"/>
    <w:link w:val="TickboxesChar"/>
    <w:qFormat/>
    <w:rsid w:val="000627EF"/>
    <w:pPr>
      <w:spacing w:after="0" w:line="240" w:lineRule="auto"/>
      <w:ind w:left="360"/>
    </w:pPr>
    <w:rPr>
      <w:rFonts w:asciiTheme="minorHAnsi" w:hAnsiTheme="minorHAnsi" w:cstheme="minorBidi"/>
      <w:bCs/>
      <w:sz w:val="20"/>
      <w:szCs w:val="20"/>
    </w:rPr>
  </w:style>
  <w:style w:type="character" w:customStyle="1" w:styleId="TickboxesChar">
    <w:name w:val="Tick boxes Char"/>
    <w:basedOn w:val="DefaultParagraphFont"/>
    <w:link w:val="Tickboxes"/>
    <w:rsid w:val="000627EF"/>
    <w:rPr>
      <w:rFonts w:asciiTheme="minorHAnsi" w:hAnsiTheme="minorHAnsi" w:cstheme="minorBidi"/>
      <w:bCs/>
      <w:sz w:val="20"/>
      <w:szCs w:val="20"/>
    </w:rPr>
  </w:style>
  <w:style w:type="paragraph" w:styleId="NormalWeb">
    <w:name w:val="Normal (Web)"/>
    <w:basedOn w:val="Normal"/>
    <w:uiPriority w:val="99"/>
    <w:semiHidden/>
    <w:unhideWhenUsed/>
    <w:rsid w:val="000627EF"/>
    <w:pPr>
      <w:spacing w:before="100" w:beforeAutospacing="1" w:after="100" w:afterAutospacing="1" w:line="240" w:lineRule="auto"/>
    </w:pPr>
    <w:rPr>
      <w:rFonts w:eastAsia="Times New Roman"/>
      <w:lang w:eastAsia="en-AU"/>
    </w:rPr>
  </w:style>
  <w:style w:type="character" w:styleId="CommentReference">
    <w:name w:val="annotation reference"/>
    <w:basedOn w:val="DefaultParagraphFont"/>
    <w:uiPriority w:val="99"/>
    <w:unhideWhenUsed/>
    <w:rsid w:val="005D23BC"/>
    <w:rPr>
      <w:sz w:val="16"/>
      <w:szCs w:val="16"/>
    </w:rPr>
  </w:style>
  <w:style w:type="paragraph" w:styleId="CommentText">
    <w:name w:val="annotation text"/>
    <w:basedOn w:val="Normal"/>
    <w:link w:val="CommentTextChar"/>
    <w:uiPriority w:val="99"/>
    <w:unhideWhenUsed/>
    <w:rsid w:val="005D23BC"/>
    <w:pPr>
      <w:spacing w:line="240" w:lineRule="auto"/>
    </w:pPr>
    <w:rPr>
      <w:sz w:val="20"/>
      <w:szCs w:val="20"/>
    </w:rPr>
  </w:style>
  <w:style w:type="character" w:customStyle="1" w:styleId="CommentTextChar">
    <w:name w:val="Comment Text Char"/>
    <w:basedOn w:val="DefaultParagraphFont"/>
    <w:link w:val="CommentText"/>
    <w:uiPriority w:val="99"/>
    <w:rsid w:val="005D23BC"/>
    <w:rPr>
      <w:sz w:val="20"/>
      <w:szCs w:val="20"/>
    </w:rPr>
  </w:style>
  <w:style w:type="paragraph" w:styleId="CommentSubject">
    <w:name w:val="annotation subject"/>
    <w:basedOn w:val="CommentText"/>
    <w:next w:val="CommentText"/>
    <w:link w:val="CommentSubjectChar"/>
    <w:uiPriority w:val="99"/>
    <w:semiHidden/>
    <w:unhideWhenUsed/>
    <w:rsid w:val="005D23BC"/>
    <w:rPr>
      <w:b/>
      <w:bCs/>
    </w:rPr>
  </w:style>
  <w:style w:type="character" w:customStyle="1" w:styleId="CommentSubjectChar">
    <w:name w:val="Comment Subject Char"/>
    <w:basedOn w:val="CommentTextChar"/>
    <w:link w:val="CommentSubject"/>
    <w:uiPriority w:val="99"/>
    <w:semiHidden/>
    <w:rsid w:val="005D23BC"/>
    <w:rPr>
      <w:b/>
      <w:bCs/>
      <w:sz w:val="20"/>
      <w:szCs w:val="20"/>
    </w:rPr>
  </w:style>
  <w:style w:type="paragraph" w:styleId="Caption">
    <w:name w:val="caption"/>
    <w:aliases w:val="Table and Figure Name"/>
    <w:next w:val="Normal"/>
    <w:link w:val="CaptionChar"/>
    <w:uiPriority w:val="99"/>
    <w:qFormat/>
    <w:rsid w:val="00694FD4"/>
    <w:pPr>
      <w:keepNext/>
      <w:keepLines/>
      <w:spacing w:before="240" w:after="120" w:line="288" w:lineRule="auto"/>
      <w:ind w:left="794" w:hanging="794"/>
    </w:pPr>
    <w:rPr>
      <w:rFonts w:ascii="Montserrat" w:eastAsia="Calibri" w:hAnsi="Montserrat" w:cs="Calibri"/>
      <w:b/>
      <w:bCs/>
      <w:sz w:val="17"/>
      <w:szCs w:val="18"/>
    </w:rPr>
  </w:style>
  <w:style w:type="character" w:customStyle="1" w:styleId="CaptionChar">
    <w:name w:val="Caption Char"/>
    <w:aliases w:val="Table and Figure Name Char"/>
    <w:basedOn w:val="DefaultParagraphFont"/>
    <w:link w:val="Caption"/>
    <w:uiPriority w:val="99"/>
    <w:locked/>
    <w:rsid w:val="00694FD4"/>
    <w:rPr>
      <w:rFonts w:ascii="Montserrat" w:eastAsia="Calibri" w:hAnsi="Montserrat" w:cs="Calibri"/>
      <w:b/>
      <w:bCs/>
      <w:sz w:val="17"/>
      <w:szCs w:val="18"/>
    </w:rPr>
  </w:style>
  <w:style w:type="paragraph" w:customStyle="1" w:styleId="TableH29pt">
    <w:name w:val="Table H2 9pt"/>
    <w:basedOn w:val="BodyText"/>
    <w:next w:val="Normal"/>
    <w:uiPriority w:val="4"/>
    <w:qFormat/>
    <w:rsid w:val="00694FD4"/>
    <w:pPr>
      <w:keepNext/>
      <w:keepLines/>
      <w:spacing w:before="20" w:after="20" w:line="240" w:lineRule="auto"/>
      <w:contextualSpacing/>
    </w:pPr>
    <w:rPr>
      <w:rFonts w:ascii="Montserrat" w:eastAsia="Calibri" w:hAnsi="Montserrat" w:cs="Calibri"/>
      <w:b/>
      <w:sz w:val="18"/>
      <w:szCs w:val="20"/>
    </w:rPr>
  </w:style>
  <w:style w:type="paragraph" w:customStyle="1" w:styleId="TableFigNotes18">
    <w:name w:val="TableFigNotes+18"/>
    <w:basedOn w:val="Normal"/>
    <w:next w:val="BodyText"/>
    <w:link w:val="TableFigNotes18Char"/>
    <w:uiPriority w:val="4"/>
    <w:qFormat/>
    <w:rsid w:val="00694FD4"/>
    <w:pPr>
      <w:spacing w:before="60" w:after="360" w:line="276" w:lineRule="auto"/>
      <w:contextualSpacing/>
    </w:pPr>
    <w:rPr>
      <w:rFonts w:ascii="Montserrat" w:eastAsia="Calibri" w:hAnsi="Montserrat" w:cs="Calibri"/>
      <w:sz w:val="14"/>
      <w:szCs w:val="20"/>
    </w:rPr>
  </w:style>
  <w:style w:type="paragraph" w:customStyle="1" w:styleId="Tabletext9pt">
    <w:name w:val="Table text 9pt"/>
    <w:basedOn w:val="Normal"/>
    <w:qFormat/>
    <w:rsid w:val="00694FD4"/>
    <w:pPr>
      <w:keepNext/>
      <w:keepLines/>
      <w:spacing w:before="20" w:after="20" w:line="240" w:lineRule="auto"/>
    </w:pPr>
    <w:rPr>
      <w:rFonts w:ascii="Montserrat" w:eastAsia="Calibri" w:hAnsi="Montserrat" w:cs="Calibri"/>
      <w:sz w:val="18"/>
      <w:szCs w:val="16"/>
    </w:rPr>
  </w:style>
  <w:style w:type="character" w:customStyle="1" w:styleId="TableFigNotes18Char">
    <w:name w:val="TableFigNotes+18 Char"/>
    <w:basedOn w:val="DefaultParagraphFont"/>
    <w:link w:val="TableFigNotes18"/>
    <w:uiPriority w:val="4"/>
    <w:locked/>
    <w:rsid w:val="00694FD4"/>
    <w:rPr>
      <w:rFonts w:ascii="Montserrat" w:eastAsia="Calibri" w:hAnsi="Montserrat" w:cs="Calibri"/>
      <w:sz w:val="14"/>
      <w:szCs w:val="20"/>
    </w:rPr>
  </w:style>
  <w:style w:type="paragraph" w:styleId="BodyText">
    <w:name w:val="Body Text"/>
    <w:basedOn w:val="Normal"/>
    <w:link w:val="BodyTextChar"/>
    <w:uiPriority w:val="99"/>
    <w:unhideWhenUsed/>
    <w:rsid w:val="00694FD4"/>
    <w:pPr>
      <w:spacing w:after="120"/>
    </w:pPr>
  </w:style>
  <w:style w:type="character" w:customStyle="1" w:styleId="BodyTextChar">
    <w:name w:val="Body Text Char"/>
    <w:basedOn w:val="DefaultParagraphFont"/>
    <w:link w:val="BodyText"/>
    <w:uiPriority w:val="99"/>
    <w:rsid w:val="00694FD4"/>
  </w:style>
  <w:style w:type="paragraph" w:customStyle="1" w:styleId="TableH29ptCentered">
    <w:name w:val="Table H2 9pt + Centered"/>
    <w:basedOn w:val="TableH29pt"/>
    <w:qFormat/>
    <w:rsid w:val="004240DC"/>
    <w:pPr>
      <w:jc w:val="center"/>
    </w:pPr>
  </w:style>
  <w:style w:type="paragraph" w:customStyle="1" w:styleId="TableH28ptCentered">
    <w:name w:val="Table H2 8pt + Centered"/>
    <w:basedOn w:val="TableH29pt"/>
    <w:qFormat/>
    <w:rsid w:val="004240DC"/>
    <w:pPr>
      <w:jc w:val="center"/>
    </w:pPr>
    <w:rPr>
      <w:sz w:val="16"/>
    </w:rPr>
  </w:style>
  <w:style w:type="paragraph" w:customStyle="1" w:styleId="Tabletext8ptCentered">
    <w:name w:val="Table text 8pt + Centered"/>
    <w:basedOn w:val="Normal"/>
    <w:qFormat/>
    <w:rsid w:val="001B5F95"/>
    <w:pPr>
      <w:keepNext/>
      <w:keepLines/>
      <w:spacing w:before="20" w:after="20" w:line="240" w:lineRule="auto"/>
      <w:jc w:val="center"/>
    </w:pPr>
    <w:rPr>
      <w:rFonts w:ascii="Montserrat" w:eastAsia="Calibri" w:hAnsi="Montserrat" w:cs="Calibri"/>
      <w:sz w:val="16"/>
      <w:szCs w:val="16"/>
    </w:rPr>
  </w:style>
  <w:style w:type="paragraph" w:customStyle="1" w:styleId="EndNoteBibliographyTitle">
    <w:name w:val="EndNote Bibliography Title"/>
    <w:basedOn w:val="Normal"/>
    <w:link w:val="EndNoteBibliographyTitleChar"/>
    <w:rsid w:val="00FB3944"/>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FB3944"/>
    <w:rPr>
      <w:noProof/>
      <w:lang w:val="en-US"/>
    </w:rPr>
  </w:style>
  <w:style w:type="paragraph" w:customStyle="1" w:styleId="EndNoteBibliography">
    <w:name w:val="EndNote Bibliography"/>
    <w:basedOn w:val="Normal"/>
    <w:link w:val="EndNoteBibliographyChar"/>
    <w:rsid w:val="00FB3944"/>
    <w:pPr>
      <w:spacing w:line="240" w:lineRule="auto"/>
    </w:pPr>
    <w:rPr>
      <w:noProof/>
      <w:lang w:val="en-US"/>
    </w:rPr>
  </w:style>
  <w:style w:type="character" w:customStyle="1" w:styleId="EndNoteBibliographyChar">
    <w:name w:val="EndNote Bibliography Char"/>
    <w:basedOn w:val="DefaultParagraphFont"/>
    <w:link w:val="EndNoteBibliography"/>
    <w:rsid w:val="00FB3944"/>
    <w:rPr>
      <w:noProof/>
      <w:lang w:val="en-US"/>
    </w:rPr>
  </w:style>
  <w:style w:type="paragraph" w:styleId="ListParagraph">
    <w:name w:val="List Paragraph"/>
    <w:basedOn w:val="Normal"/>
    <w:uiPriority w:val="34"/>
    <w:qFormat/>
    <w:rsid w:val="00D41684"/>
    <w:pPr>
      <w:ind w:left="720"/>
      <w:contextualSpacing/>
    </w:pPr>
  </w:style>
  <w:style w:type="paragraph" w:styleId="Revision">
    <w:name w:val="Revision"/>
    <w:hidden/>
    <w:uiPriority w:val="99"/>
    <w:semiHidden/>
    <w:rsid w:val="00F15DDB"/>
    <w:pPr>
      <w:spacing w:after="0" w:line="240" w:lineRule="auto"/>
    </w:pPr>
  </w:style>
  <w:style w:type="table" w:styleId="PlainTable2">
    <w:name w:val="Plain Table 2"/>
    <w:basedOn w:val="TableNormal"/>
    <w:uiPriority w:val="42"/>
    <w:rsid w:val="00C6110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A57528"/>
    <w:rPr>
      <w:color w:val="0563C1" w:themeColor="hyperlink"/>
      <w:u w:val="single"/>
    </w:rPr>
  </w:style>
  <w:style w:type="character" w:styleId="UnresolvedMention">
    <w:name w:val="Unresolved Mention"/>
    <w:basedOn w:val="DefaultParagraphFont"/>
    <w:uiPriority w:val="99"/>
    <w:semiHidden/>
    <w:unhideWhenUsed/>
    <w:rsid w:val="00A57528"/>
    <w:rPr>
      <w:color w:val="605E5C"/>
      <w:shd w:val="clear" w:color="auto" w:fill="E1DFDD"/>
    </w:rPr>
  </w:style>
  <w:style w:type="character" w:styleId="FollowedHyperlink">
    <w:name w:val="FollowedHyperlink"/>
    <w:basedOn w:val="DefaultParagraphFont"/>
    <w:uiPriority w:val="99"/>
    <w:semiHidden/>
    <w:unhideWhenUsed/>
    <w:rsid w:val="001A278B"/>
    <w:rPr>
      <w:color w:val="954F72" w:themeColor="followedHyperlink"/>
      <w:u w:val="single"/>
    </w:rPr>
  </w:style>
  <w:style w:type="character" w:styleId="Mention">
    <w:name w:val="Mention"/>
    <w:basedOn w:val="DefaultParagraphFont"/>
    <w:uiPriority w:val="99"/>
    <w:unhideWhenUsed/>
    <w:rsid w:val="00555F9B"/>
    <w:rPr>
      <w:color w:val="2B579A"/>
      <w:shd w:val="clear" w:color="auto" w:fill="E1DFDD"/>
    </w:rPr>
  </w:style>
  <w:style w:type="paragraph" w:customStyle="1" w:styleId="Tabletext8pt">
    <w:name w:val="Table text 8pt"/>
    <w:basedOn w:val="Normal"/>
    <w:qFormat/>
    <w:rsid w:val="00896B34"/>
    <w:pPr>
      <w:keepNext/>
      <w:keepLines/>
      <w:spacing w:before="20" w:after="20" w:line="240" w:lineRule="auto"/>
    </w:pPr>
    <w:rPr>
      <w:rFonts w:ascii="Montserrat" w:eastAsia="Calibri" w:hAnsi="Montserrat" w:cs="Calibri"/>
      <w:sz w:val="16"/>
      <w:szCs w:val="16"/>
    </w:rPr>
  </w:style>
  <w:style w:type="paragraph" w:customStyle="1" w:styleId="Instructions">
    <w:name w:val="Instructions"/>
    <w:basedOn w:val="Normal"/>
    <w:link w:val="InstructionsChar"/>
    <w:qFormat/>
    <w:rsid w:val="00934E84"/>
    <w:pPr>
      <w:spacing w:before="120" w:after="120" w:line="240" w:lineRule="auto"/>
    </w:pPr>
    <w:rPr>
      <w:rFonts w:ascii="Segoe UI" w:hAnsi="Segoe UI" w:cs="Segoe UI"/>
      <w:b/>
      <w:bCs/>
      <w:i/>
      <w:iCs/>
      <w:color w:val="538135" w:themeColor="accent6" w:themeShade="BF"/>
    </w:rPr>
  </w:style>
  <w:style w:type="character" w:customStyle="1" w:styleId="InstructionsChar">
    <w:name w:val="Instructions Char"/>
    <w:basedOn w:val="DefaultParagraphFont"/>
    <w:link w:val="Instructions"/>
    <w:rsid w:val="00934E84"/>
    <w:rPr>
      <w:rFonts w:ascii="Segoe UI" w:hAnsi="Segoe UI" w:cs="Segoe UI"/>
      <w:b/>
      <w:bCs/>
      <w:i/>
      <w:iCs/>
      <w:color w:val="538135" w:themeColor="accent6" w:themeShade="BF"/>
    </w:rPr>
  </w:style>
  <w:style w:type="paragraph" w:styleId="Title">
    <w:name w:val="Title"/>
    <w:basedOn w:val="Normal"/>
    <w:next w:val="Normal"/>
    <w:link w:val="TitleChar"/>
    <w:uiPriority w:val="10"/>
    <w:qFormat/>
    <w:rsid w:val="00934E8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4E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4E84"/>
    <w:pPr>
      <w:numPr>
        <w:ilvl w:val="1"/>
      </w:numPr>
      <w:spacing w:line="240" w:lineRule="auto"/>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34E84"/>
    <w:rPr>
      <w:rFonts w:asciiTheme="minorHAnsi" w:eastAsiaTheme="minorEastAsia" w:hAnsiTheme="minorHAnsi" w:cstheme="minorBidi"/>
      <w:color w:val="5A5A5A" w:themeColor="text1" w:themeTint="A5"/>
      <w:spacing w:val="15"/>
      <w:sz w:val="22"/>
      <w:szCs w:val="22"/>
    </w:rPr>
  </w:style>
  <w:style w:type="character" w:customStyle="1" w:styleId="Heading1Char">
    <w:name w:val="Heading 1 Char"/>
    <w:basedOn w:val="DefaultParagraphFont"/>
    <w:link w:val="Heading1"/>
    <w:uiPriority w:val="9"/>
    <w:rsid w:val="001A6ACF"/>
    <w:rPr>
      <w:rFonts w:ascii="Segoe UI" w:hAnsi="Segoe UI" w:cs="Segoe UI"/>
      <w:b/>
      <w:bCs/>
      <w:color w:val="0070C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580598">
      <w:bodyDiv w:val="1"/>
      <w:marLeft w:val="0"/>
      <w:marRight w:val="0"/>
      <w:marTop w:val="0"/>
      <w:marBottom w:val="0"/>
      <w:divBdr>
        <w:top w:val="none" w:sz="0" w:space="0" w:color="auto"/>
        <w:left w:val="none" w:sz="0" w:space="0" w:color="auto"/>
        <w:bottom w:val="none" w:sz="0" w:space="0" w:color="auto"/>
        <w:right w:val="none" w:sz="0" w:space="0" w:color="auto"/>
      </w:divBdr>
    </w:div>
    <w:div w:id="264777847">
      <w:bodyDiv w:val="1"/>
      <w:marLeft w:val="0"/>
      <w:marRight w:val="0"/>
      <w:marTop w:val="0"/>
      <w:marBottom w:val="0"/>
      <w:divBdr>
        <w:top w:val="none" w:sz="0" w:space="0" w:color="auto"/>
        <w:left w:val="none" w:sz="0" w:space="0" w:color="auto"/>
        <w:bottom w:val="none" w:sz="0" w:space="0" w:color="auto"/>
        <w:right w:val="none" w:sz="0" w:space="0" w:color="auto"/>
      </w:divBdr>
    </w:div>
    <w:div w:id="1176382802">
      <w:bodyDiv w:val="1"/>
      <w:marLeft w:val="0"/>
      <w:marRight w:val="0"/>
      <w:marTop w:val="0"/>
      <w:marBottom w:val="0"/>
      <w:divBdr>
        <w:top w:val="none" w:sz="0" w:space="0" w:color="auto"/>
        <w:left w:val="none" w:sz="0" w:space="0" w:color="auto"/>
        <w:bottom w:val="none" w:sz="0" w:space="0" w:color="auto"/>
        <w:right w:val="none" w:sz="0" w:space="0" w:color="auto"/>
      </w:divBdr>
      <w:divsChild>
        <w:div w:id="653024511">
          <w:marLeft w:val="0"/>
          <w:marRight w:val="0"/>
          <w:marTop w:val="0"/>
          <w:marBottom w:val="0"/>
          <w:divBdr>
            <w:top w:val="none" w:sz="0" w:space="0" w:color="auto"/>
            <w:left w:val="none" w:sz="0" w:space="0" w:color="auto"/>
            <w:bottom w:val="none" w:sz="0" w:space="0" w:color="auto"/>
            <w:right w:val="none" w:sz="0" w:space="0" w:color="auto"/>
          </w:divBdr>
        </w:div>
        <w:div w:id="790325353">
          <w:marLeft w:val="0"/>
          <w:marRight w:val="0"/>
          <w:marTop w:val="0"/>
          <w:marBottom w:val="0"/>
          <w:divBdr>
            <w:top w:val="none" w:sz="0" w:space="0" w:color="auto"/>
            <w:left w:val="none" w:sz="0" w:space="0" w:color="auto"/>
            <w:bottom w:val="none" w:sz="0" w:space="0" w:color="auto"/>
            <w:right w:val="none" w:sz="0" w:space="0" w:color="auto"/>
          </w:divBdr>
        </w:div>
      </w:divsChild>
    </w:div>
    <w:div w:id="1178544396">
      <w:bodyDiv w:val="1"/>
      <w:marLeft w:val="0"/>
      <w:marRight w:val="0"/>
      <w:marTop w:val="0"/>
      <w:marBottom w:val="0"/>
      <w:divBdr>
        <w:top w:val="none" w:sz="0" w:space="0" w:color="auto"/>
        <w:left w:val="none" w:sz="0" w:space="0" w:color="auto"/>
        <w:bottom w:val="none" w:sz="0" w:space="0" w:color="auto"/>
        <w:right w:val="none" w:sz="0" w:space="0" w:color="auto"/>
      </w:divBdr>
      <w:divsChild>
        <w:div w:id="376469507">
          <w:marLeft w:val="0"/>
          <w:marRight w:val="0"/>
          <w:marTop w:val="0"/>
          <w:marBottom w:val="0"/>
          <w:divBdr>
            <w:top w:val="none" w:sz="0" w:space="0" w:color="auto"/>
            <w:left w:val="none" w:sz="0" w:space="0" w:color="auto"/>
            <w:bottom w:val="none" w:sz="0" w:space="0" w:color="auto"/>
            <w:right w:val="none" w:sz="0" w:space="0" w:color="auto"/>
          </w:divBdr>
        </w:div>
        <w:div w:id="1090928863">
          <w:marLeft w:val="0"/>
          <w:marRight w:val="0"/>
          <w:marTop w:val="0"/>
          <w:marBottom w:val="0"/>
          <w:divBdr>
            <w:top w:val="none" w:sz="0" w:space="0" w:color="auto"/>
            <w:left w:val="none" w:sz="0" w:space="0" w:color="auto"/>
            <w:bottom w:val="none" w:sz="0" w:space="0" w:color="auto"/>
            <w:right w:val="none" w:sz="0" w:space="0" w:color="auto"/>
          </w:divBdr>
        </w:div>
      </w:divsChild>
    </w:div>
    <w:div w:id="1707828784">
      <w:bodyDiv w:val="1"/>
      <w:marLeft w:val="0"/>
      <w:marRight w:val="0"/>
      <w:marTop w:val="0"/>
      <w:marBottom w:val="0"/>
      <w:divBdr>
        <w:top w:val="none" w:sz="0" w:space="0" w:color="auto"/>
        <w:left w:val="none" w:sz="0" w:space="0" w:color="auto"/>
        <w:bottom w:val="none" w:sz="0" w:space="0" w:color="auto"/>
        <w:right w:val="none" w:sz="0" w:space="0" w:color="auto"/>
      </w:divBdr>
    </w:div>
    <w:div w:id="1829596454">
      <w:bodyDiv w:val="1"/>
      <w:marLeft w:val="0"/>
      <w:marRight w:val="0"/>
      <w:marTop w:val="0"/>
      <w:marBottom w:val="0"/>
      <w:divBdr>
        <w:top w:val="none" w:sz="0" w:space="0" w:color="auto"/>
        <w:left w:val="none" w:sz="0" w:space="0" w:color="auto"/>
        <w:bottom w:val="none" w:sz="0" w:space="0" w:color="auto"/>
        <w:right w:val="none" w:sz="0" w:space="0" w:color="auto"/>
      </w:divBdr>
    </w:div>
    <w:div w:id="1963221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pubmed.ncbi.nlm.nih.gov/23552377/" TargetMode="External"/><Relationship Id="rId26" Type="http://schemas.openxmlformats.org/officeDocument/2006/relationships/hyperlink" Target="https://aacrjournals.org/clincancerres/article/29/8/1506/725072/A-Large-Scale-Prospective-Concordance-Study-of" TargetMode="External"/><Relationship Id="rId39" Type="http://schemas.openxmlformats.org/officeDocument/2006/relationships/hyperlink" Target="https://doi.org/10.1002/mco2.105" TargetMode="External"/><Relationship Id="rId21" Type="http://schemas.openxmlformats.org/officeDocument/2006/relationships/hyperlink" Target="https://ascopubs.org/doi/10.1200/PO.20.00532" TargetMode="External"/><Relationship Id="rId34" Type="http://schemas.openxmlformats.org/officeDocument/2006/relationships/hyperlink" Target="https://doi.org/10.5334/aogh.2419" TargetMode="External"/><Relationship Id="rId42" Type="http://schemas.openxmlformats.org/officeDocument/2006/relationships/hyperlink" Target="https://doi.org/10.1186/1471-2466-12-2" TargetMode="External"/><Relationship Id="rId47" Type="http://schemas.openxmlformats.org/officeDocument/2006/relationships/hyperlink" Target="https://doi.org/10.1016/j.annonc.2022.12.009" TargetMode="External"/><Relationship Id="rId50" Type="http://schemas.openxmlformats.org/officeDocument/2006/relationships/hyperlink" Target="https://doi.org/https://doi.org/10.1016/S0923-7534(20)33742-X" TargetMode="External"/><Relationship Id="rId55" Type="http://schemas.openxmlformats.org/officeDocument/2006/relationships/hyperlink" Target="https://doi.org/10.1016/j.jmoldx.2017.11.004" TargetMode="External"/><Relationship Id="rId63" Type="http://schemas.openxmlformats.org/officeDocument/2006/relationships/hyperlink" Target="https://doi.org/10.1097/JTO.0b013e3182779d18" TargetMode="External"/><Relationship Id="rId68" Type="http://schemas.openxmlformats.org/officeDocument/2006/relationships/hyperlink" Target="https://doi.org/https://dx.doi.org/10.1200/PO.18.00211" TargetMode="External"/><Relationship Id="rId76" Type="http://schemas.openxmlformats.org/officeDocument/2006/relationships/hyperlink" Target="https://atm.amegroups.org/article/view/75312" TargetMode="External"/><Relationship Id="rId7" Type="http://schemas.openxmlformats.org/officeDocument/2006/relationships/endnotes" Target="endnotes.xml"/><Relationship Id="rId71" Type="http://schemas.openxmlformats.org/officeDocument/2006/relationships/hyperlink" Target="https://doi.org/10.1200/po.22.00246" TargetMode="External"/><Relationship Id="rId2" Type="http://schemas.openxmlformats.org/officeDocument/2006/relationships/numbering" Target="numbering.xml"/><Relationship Id="rId16" Type="http://schemas.openxmlformats.org/officeDocument/2006/relationships/hyperlink" Target="https://pubmed.ncbi.nlm.nih.gov/38754467/" TargetMode="External"/><Relationship Id="rId29" Type="http://schemas.openxmlformats.org/officeDocument/2006/relationships/hyperlink" Target="https://doi.org/10.1001/jamaoncol.2018.4305" TargetMode="External"/><Relationship Id="rId11" Type="http://schemas.openxmlformats.org/officeDocument/2006/relationships/image" Target="media/image1.png"/><Relationship Id="rId24" Type="http://schemas.openxmlformats.org/officeDocument/2006/relationships/hyperlink" Target="https://www.clinical-lung-cancer.com/article/S1525-7304(20)30340-5/abstract" TargetMode="External"/><Relationship Id="rId32" Type="http://schemas.openxmlformats.org/officeDocument/2006/relationships/hyperlink" Target="https://www.aihw.gov.au/reports/cancer/cancer-data-in-australia/contents/rankings" TargetMode="External"/><Relationship Id="rId37" Type="http://schemas.openxmlformats.org/officeDocument/2006/relationships/hyperlink" Target="https://www.cancer.org.au/assets/pdf/lung-cancer-optimal-cancer-care-pathway" TargetMode="External"/><Relationship Id="rId40" Type="http://schemas.openxmlformats.org/officeDocument/2006/relationships/hyperlink" Target="https://doi.org/10.5306/wjco.v12.i4.217" TargetMode="External"/><Relationship Id="rId45" Type="http://schemas.openxmlformats.org/officeDocument/2006/relationships/hyperlink" Target="https://doi.org/10.1158/2159-8290.Cd-13-1014" TargetMode="External"/><Relationship Id="rId53" Type="http://schemas.openxmlformats.org/officeDocument/2006/relationships/hyperlink" Target="https://doi.org/10.7326/0003-4819-42-5-1089" TargetMode="External"/><Relationship Id="rId58" Type="http://schemas.openxmlformats.org/officeDocument/2006/relationships/hyperlink" Target="https://www.iaslc.org/iaslc-atlas-molecular-testing-targeted-therapy-lung-cancer" TargetMode="External"/><Relationship Id="rId66" Type="http://schemas.openxmlformats.org/officeDocument/2006/relationships/hyperlink" Target="https://doi.org/https://dx.doi.org/10.1200/PO.18.00299" TargetMode="External"/><Relationship Id="rId74" Type="http://schemas.openxmlformats.org/officeDocument/2006/relationships/hyperlink" Target="https://www.iaslc.org/iaslc-atlas-molecular-testing-targeted-therapy-lung-cancer" TargetMode="External"/><Relationship Id="rId5" Type="http://schemas.openxmlformats.org/officeDocument/2006/relationships/webSettings" Target="webSettings.xml"/><Relationship Id="rId15" Type="http://schemas.openxmlformats.org/officeDocument/2006/relationships/hyperlink" Target="https://www.nccn.org/professionals/physician_gls/pdf/nscl.pdf" TargetMode="External"/><Relationship Id="rId23" Type="http://schemas.openxmlformats.org/officeDocument/2006/relationships/hyperlink" Target="https://pubmed.ncbi.nlm.nih.gov/34070940/" TargetMode="External"/><Relationship Id="rId28" Type="http://schemas.openxmlformats.org/officeDocument/2006/relationships/hyperlink" Target="https://www.cancer.org/cancer/types/lung-cancer/about/what-is.html" TargetMode="External"/><Relationship Id="rId36" Type="http://schemas.openxmlformats.org/officeDocument/2006/relationships/hyperlink" Target="https://www.canceraustralia.gov.au/cancer-types/lung-cancer/statistics" TargetMode="External"/><Relationship Id="rId49" Type="http://schemas.openxmlformats.org/officeDocument/2006/relationships/hyperlink" Target="https://www.resphealth.org.au/2023/08/20-per-cent-of-australians-with-lung-cancer-have-never-smoked/" TargetMode="External"/><Relationship Id="rId57" Type="http://schemas.openxmlformats.org/officeDocument/2006/relationships/hyperlink" Target="https://doi.org/10.1016/j.jmoldx.2023.09.004" TargetMode="External"/><Relationship Id="rId61" Type="http://schemas.openxmlformats.org/officeDocument/2006/relationships/hyperlink" Target="https://doi.org/10.21037/tlcr-20-772" TargetMode="External"/><Relationship Id="rId10" Type="http://schemas.openxmlformats.org/officeDocument/2006/relationships/footer" Target="footer1.xml"/><Relationship Id="rId19" Type="http://schemas.openxmlformats.org/officeDocument/2006/relationships/hyperlink" Target="https://www.annalsofoncology.org/article/S0923-7534(22)04781-0/fulltext" TargetMode="External"/><Relationship Id="rId31" Type="http://schemas.openxmlformats.org/officeDocument/2006/relationships/hyperlink" Target="https://www.aihw.gov.au/reports/cancer/cancer-data-in-australia/data" TargetMode="External"/><Relationship Id="rId44" Type="http://schemas.openxmlformats.org/officeDocument/2006/relationships/hyperlink" Target="https://doi.org/10.1016/j.cllc.2017.04.004" TargetMode="External"/><Relationship Id="rId52" Type="http://schemas.openxmlformats.org/officeDocument/2006/relationships/hyperlink" Target="https://doi.org/10.1158/1078-0432.Ccr-19-0624" TargetMode="External"/><Relationship Id="rId60" Type="http://schemas.openxmlformats.org/officeDocument/2006/relationships/hyperlink" Target="https://www.mbsonline.gov.au/internet/mbsonline/publishing.nsf/Content/0FAE1338D92EA3A3CA258A6F0001701A/$File/FS%20-%20Small%20gene%20panel%20test%20for%20non-small%20cell%20lung%20carcinoma.pdf" TargetMode="External"/><Relationship Id="rId65" Type="http://schemas.openxmlformats.org/officeDocument/2006/relationships/hyperlink" Target="https://doi.org/10.1016/j.annonc.2022.05.520" TargetMode="External"/><Relationship Id="rId73" Type="http://schemas.openxmlformats.org/officeDocument/2006/relationships/hyperlink" Target="https://doi.org/10.1200/JCO.23.00282"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hyperlink" Target="https://www.ncbi.nlm.nih.gov/pmc/articles/PMC6396811/" TargetMode="External"/><Relationship Id="rId27" Type="http://schemas.openxmlformats.org/officeDocument/2006/relationships/hyperlink" Target="https://ascopubs.org/doi/10.1200/PO.20.00450" TargetMode="External"/><Relationship Id="rId30" Type="http://schemas.openxmlformats.org/officeDocument/2006/relationships/hyperlink" Target="https://www.aihw.gov.au/reports/cancer/cancer-data-in-australia/contents/survival" TargetMode="External"/><Relationship Id="rId35" Type="http://schemas.openxmlformats.org/officeDocument/2006/relationships/hyperlink" Target="https://doi.org/10.3390/diagnostics10080521" TargetMode="External"/><Relationship Id="rId43" Type="http://schemas.openxmlformats.org/officeDocument/2006/relationships/hyperlink" Target="https://doi.org/10.1093/ajcp/aqv023" TargetMode="External"/><Relationship Id="rId48" Type="http://schemas.openxmlformats.org/officeDocument/2006/relationships/hyperlink" Target="https://doi.org/10.1186/s12920-021-00909-y" TargetMode="External"/><Relationship Id="rId56" Type="http://schemas.openxmlformats.org/officeDocument/2006/relationships/hyperlink" Target="https://doi.org/10.1097/JTO.0b013e318290868f" TargetMode="External"/><Relationship Id="rId64" Type="http://schemas.openxmlformats.org/officeDocument/2006/relationships/hyperlink" Target="https://doi.org/https://doi.org/10.1002/cncr.33571" TargetMode="External"/><Relationship Id="rId69" Type="http://schemas.openxmlformats.org/officeDocument/2006/relationships/hyperlink" Target="https://doi.org/10.6004/jnccn.2204.0023" TargetMode="External"/><Relationship Id="rId77" Type="http://schemas.openxmlformats.org/officeDocument/2006/relationships/fontTable" Target="fontTable.xml"/><Relationship Id="rId8" Type="http://schemas.openxmlformats.org/officeDocument/2006/relationships/hyperlink" Target="http://www.mbsonline.gov.au" TargetMode="External"/><Relationship Id="rId51" Type="http://schemas.openxmlformats.org/officeDocument/2006/relationships/hyperlink" Target="https://doi.org/10.1186/s12885-023-10778-6" TargetMode="External"/><Relationship Id="rId72" Type="http://schemas.openxmlformats.org/officeDocument/2006/relationships/hyperlink" Target="https://www.cancernetwork.com/view/histologic-subtype-nsclc-does-it-matter" TargetMode="Externa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s://www.jmdjournal.org/article/S1525-1578(17)30590-1/fulltext" TargetMode="External"/><Relationship Id="rId25" Type="http://schemas.openxmlformats.org/officeDocument/2006/relationships/hyperlink" Target="https://pubmed.ncbi.nlm.nih.gov/32365229/" TargetMode="External"/><Relationship Id="rId33" Type="http://schemas.openxmlformats.org/officeDocument/2006/relationships/hyperlink" Target="https://www.astrazeneca.com.au/news/media-releases/2024/tagrisso-early-stage-NSCLC-listed-pbs-june-2024.html" TargetMode="External"/><Relationship Id="rId38" Type="http://schemas.openxmlformats.org/officeDocument/2006/relationships/hyperlink" Target="https://doi.org/10.1038/nature13385" TargetMode="External"/><Relationship Id="rId46" Type="http://schemas.openxmlformats.org/officeDocument/2006/relationships/hyperlink" Target="https://doi.org/10.1186/s12943-022-01551-7" TargetMode="External"/><Relationship Id="rId59" Type="http://schemas.openxmlformats.org/officeDocument/2006/relationships/hyperlink" Target="https://doi.org/https://dx.doi.org/10.1002/cncr.32876" TargetMode="External"/><Relationship Id="rId67" Type="http://schemas.openxmlformats.org/officeDocument/2006/relationships/hyperlink" Target="https://doi.org/10.1016/j.cllc.2022.11.007" TargetMode="External"/><Relationship Id="rId20" Type="http://schemas.openxmlformats.org/officeDocument/2006/relationships/hyperlink" Target="https://pubmed.ncbi.nlm.nih.gov/36357680/" TargetMode="External"/><Relationship Id="rId41" Type="http://schemas.openxmlformats.org/officeDocument/2006/relationships/hyperlink" Target="https://doi.org/https://doi.org/10.1111/imj.13132" TargetMode="External"/><Relationship Id="rId54" Type="http://schemas.openxmlformats.org/officeDocument/2006/relationships/hyperlink" Target="https://doi.org/10.1016/j.jtocrr.2021.100167" TargetMode="External"/><Relationship Id="rId62" Type="http://schemas.openxmlformats.org/officeDocument/2006/relationships/hyperlink" Target="https://doi.org/10.1371/journal.pone.0196556" TargetMode="External"/><Relationship Id="rId70" Type="http://schemas.openxmlformats.org/officeDocument/2006/relationships/hyperlink" Target="https://doi.org/10.1016/j.jtho.2021.06.017" TargetMode="External"/><Relationship Id="rId75" Type="http://schemas.openxmlformats.org/officeDocument/2006/relationships/hyperlink" Target="https://doi.org/10.1200/jco.21.01626"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894E7-6978-467B-8840-11305A50B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11716</Words>
  <Characters>113920</Characters>
  <Application>Microsoft Office Word</Application>
  <DocSecurity>0</DocSecurity>
  <Lines>949</Lines>
  <Paragraphs>250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125386</CharactersWithSpaces>
  <SharedDoc>false</SharedDoc>
  <HLinks>
    <vt:vector size="408" baseType="variant">
      <vt:variant>
        <vt:i4>6094879</vt:i4>
      </vt:variant>
      <vt:variant>
        <vt:i4>525</vt:i4>
      </vt:variant>
      <vt:variant>
        <vt:i4>0</vt:i4>
      </vt:variant>
      <vt:variant>
        <vt:i4>5</vt:i4>
      </vt:variant>
      <vt:variant>
        <vt:lpwstr>https://atm.amegroups.org/article/view/75312</vt:lpwstr>
      </vt:variant>
      <vt:variant>
        <vt:lpwstr/>
      </vt:variant>
      <vt:variant>
        <vt:i4>6225986</vt:i4>
      </vt:variant>
      <vt:variant>
        <vt:i4>522</vt:i4>
      </vt:variant>
      <vt:variant>
        <vt:i4>0</vt:i4>
      </vt:variant>
      <vt:variant>
        <vt:i4>5</vt:i4>
      </vt:variant>
      <vt:variant>
        <vt:lpwstr>https://doi.org/10.1200/jco.21.01626</vt:lpwstr>
      </vt:variant>
      <vt:variant>
        <vt:lpwstr/>
      </vt:variant>
      <vt:variant>
        <vt:i4>983125</vt:i4>
      </vt:variant>
      <vt:variant>
        <vt:i4>519</vt:i4>
      </vt:variant>
      <vt:variant>
        <vt:i4>0</vt:i4>
      </vt:variant>
      <vt:variant>
        <vt:i4>5</vt:i4>
      </vt:variant>
      <vt:variant>
        <vt:lpwstr>https://www.iaslc.org/iaslc-atlas-molecular-testing-targeted-therapy-lung-cancer</vt:lpwstr>
      </vt:variant>
      <vt:variant>
        <vt:lpwstr/>
      </vt:variant>
      <vt:variant>
        <vt:i4>6094921</vt:i4>
      </vt:variant>
      <vt:variant>
        <vt:i4>516</vt:i4>
      </vt:variant>
      <vt:variant>
        <vt:i4>0</vt:i4>
      </vt:variant>
      <vt:variant>
        <vt:i4>5</vt:i4>
      </vt:variant>
      <vt:variant>
        <vt:lpwstr>https://doi.org/10.1200/JCO.23.00282</vt:lpwstr>
      </vt:variant>
      <vt:variant>
        <vt:lpwstr/>
      </vt:variant>
      <vt:variant>
        <vt:i4>2490422</vt:i4>
      </vt:variant>
      <vt:variant>
        <vt:i4>513</vt:i4>
      </vt:variant>
      <vt:variant>
        <vt:i4>0</vt:i4>
      </vt:variant>
      <vt:variant>
        <vt:i4>5</vt:i4>
      </vt:variant>
      <vt:variant>
        <vt:lpwstr>https://www.cancernetwork.com/view/histologic-subtype-nsclc-does-it-matter</vt:lpwstr>
      </vt:variant>
      <vt:variant>
        <vt:lpwstr/>
      </vt:variant>
      <vt:variant>
        <vt:i4>6553654</vt:i4>
      </vt:variant>
      <vt:variant>
        <vt:i4>510</vt:i4>
      </vt:variant>
      <vt:variant>
        <vt:i4>0</vt:i4>
      </vt:variant>
      <vt:variant>
        <vt:i4>5</vt:i4>
      </vt:variant>
      <vt:variant>
        <vt:lpwstr>https://doi.org/10.1200/po.22.00246</vt:lpwstr>
      </vt:variant>
      <vt:variant>
        <vt:lpwstr/>
      </vt:variant>
      <vt:variant>
        <vt:i4>3670068</vt:i4>
      </vt:variant>
      <vt:variant>
        <vt:i4>507</vt:i4>
      </vt:variant>
      <vt:variant>
        <vt:i4>0</vt:i4>
      </vt:variant>
      <vt:variant>
        <vt:i4>5</vt:i4>
      </vt:variant>
      <vt:variant>
        <vt:lpwstr>https://doi.org/10.1016/j.jtho.2021.06.017</vt:lpwstr>
      </vt:variant>
      <vt:variant>
        <vt:lpwstr/>
      </vt:variant>
      <vt:variant>
        <vt:i4>3342373</vt:i4>
      </vt:variant>
      <vt:variant>
        <vt:i4>504</vt:i4>
      </vt:variant>
      <vt:variant>
        <vt:i4>0</vt:i4>
      </vt:variant>
      <vt:variant>
        <vt:i4>5</vt:i4>
      </vt:variant>
      <vt:variant>
        <vt:lpwstr>https://doi.org/10.6004/jnccn.2204.0023</vt:lpwstr>
      </vt:variant>
      <vt:variant>
        <vt:lpwstr/>
      </vt:variant>
      <vt:variant>
        <vt:i4>2687036</vt:i4>
      </vt:variant>
      <vt:variant>
        <vt:i4>501</vt:i4>
      </vt:variant>
      <vt:variant>
        <vt:i4>0</vt:i4>
      </vt:variant>
      <vt:variant>
        <vt:i4>5</vt:i4>
      </vt:variant>
      <vt:variant>
        <vt:lpwstr>https://doi.org/https://dx.doi.org/10.1200/PO.18.00211</vt:lpwstr>
      </vt:variant>
      <vt:variant>
        <vt:lpwstr/>
      </vt:variant>
      <vt:variant>
        <vt:i4>2818106</vt:i4>
      </vt:variant>
      <vt:variant>
        <vt:i4>498</vt:i4>
      </vt:variant>
      <vt:variant>
        <vt:i4>0</vt:i4>
      </vt:variant>
      <vt:variant>
        <vt:i4>5</vt:i4>
      </vt:variant>
      <vt:variant>
        <vt:lpwstr>https://doi.org/10.1016/j.cllc.2022.11.007</vt:lpwstr>
      </vt:variant>
      <vt:variant>
        <vt:lpwstr/>
      </vt:variant>
      <vt:variant>
        <vt:i4>2162740</vt:i4>
      </vt:variant>
      <vt:variant>
        <vt:i4>495</vt:i4>
      </vt:variant>
      <vt:variant>
        <vt:i4>0</vt:i4>
      </vt:variant>
      <vt:variant>
        <vt:i4>5</vt:i4>
      </vt:variant>
      <vt:variant>
        <vt:lpwstr>https://doi.org/https://dx.doi.org/10.1200/PO.18.00299</vt:lpwstr>
      </vt:variant>
      <vt:variant>
        <vt:lpwstr/>
      </vt:variant>
      <vt:variant>
        <vt:i4>4194391</vt:i4>
      </vt:variant>
      <vt:variant>
        <vt:i4>492</vt:i4>
      </vt:variant>
      <vt:variant>
        <vt:i4>0</vt:i4>
      </vt:variant>
      <vt:variant>
        <vt:i4>5</vt:i4>
      </vt:variant>
      <vt:variant>
        <vt:lpwstr>https://doi.org/10.1016/j.annonc.2022.05.520</vt:lpwstr>
      </vt:variant>
      <vt:variant>
        <vt:lpwstr/>
      </vt:variant>
      <vt:variant>
        <vt:i4>3473463</vt:i4>
      </vt:variant>
      <vt:variant>
        <vt:i4>489</vt:i4>
      </vt:variant>
      <vt:variant>
        <vt:i4>0</vt:i4>
      </vt:variant>
      <vt:variant>
        <vt:i4>5</vt:i4>
      </vt:variant>
      <vt:variant>
        <vt:lpwstr>https://doi.org/https://doi.org/10.1002/cncr.33571</vt:lpwstr>
      </vt:variant>
      <vt:variant>
        <vt:lpwstr/>
      </vt:variant>
      <vt:variant>
        <vt:i4>1966175</vt:i4>
      </vt:variant>
      <vt:variant>
        <vt:i4>486</vt:i4>
      </vt:variant>
      <vt:variant>
        <vt:i4>0</vt:i4>
      </vt:variant>
      <vt:variant>
        <vt:i4>5</vt:i4>
      </vt:variant>
      <vt:variant>
        <vt:lpwstr>https://doi.org/10.1097/JTO.0b013e3182779d18</vt:lpwstr>
      </vt:variant>
      <vt:variant>
        <vt:lpwstr/>
      </vt:variant>
      <vt:variant>
        <vt:i4>4587591</vt:i4>
      </vt:variant>
      <vt:variant>
        <vt:i4>483</vt:i4>
      </vt:variant>
      <vt:variant>
        <vt:i4>0</vt:i4>
      </vt:variant>
      <vt:variant>
        <vt:i4>5</vt:i4>
      </vt:variant>
      <vt:variant>
        <vt:lpwstr>https://doi.org/10.1371/journal.pone.0196556</vt:lpwstr>
      </vt:variant>
      <vt:variant>
        <vt:lpwstr/>
      </vt:variant>
      <vt:variant>
        <vt:i4>458817</vt:i4>
      </vt:variant>
      <vt:variant>
        <vt:i4>480</vt:i4>
      </vt:variant>
      <vt:variant>
        <vt:i4>0</vt:i4>
      </vt:variant>
      <vt:variant>
        <vt:i4>5</vt:i4>
      </vt:variant>
      <vt:variant>
        <vt:lpwstr>https://doi.org/10.21037/tlcr-20-772</vt:lpwstr>
      </vt:variant>
      <vt:variant>
        <vt:lpwstr/>
      </vt:variant>
      <vt:variant>
        <vt:i4>7667834</vt:i4>
      </vt:variant>
      <vt:variant>
        <vt:i4>477</vt:i4>
      </vt:variant>
      <vt:variant>
        <vt:i4>0</vt:i4>
      </vt:variant>
      <vt:variant>
        <vt:i4>5</vt:i4>
      </vt:variant>
      <vt:variant>
        <vt:lpwstr>https://www.mbsonline.gov.au/internet/mbsonline/publishing.nsf/Content/0FAE1338D92EA3A3CA258A6F0001701A/$File/FS - Small gene panel test for non-small cell lung carcinoma.pdf</vt:lpwstr>
      </vt:variant>
      <vt:variant>
        <vt:lpwstr/>
      </vt:variant>
      <vt:variant>
        <vt:i4>5701722</vt:i4>
      </vt:variant>
      <vt:variant>
        <vt:i4>474</vt:i4>
      </vt:variant>
      <vt:variant>
        <vt:i4>0</vt:i4>
      </vt:variant>
      <vt:variant>
        <vt:i4>5</vt:i4>
      </vt:variant>
      <vt:variant>
        <vt:lpwstr>https://doi.org/https://dx.doi.org/10.1002/cncr.32876</vt:lpwstr>
      </vt:variant>
      <vt:variant>
        <vt:lpwstr/>
      </vt:variant>
      <vt:variant>
        <vt:i4>983125</vt:i4>
      </vt:variant>
      <vt:variant>
        <vt:i4>471</vt:i4>
      </vt:variant>
      <vt:variant>
        <vt:i4>0</vt:i4>
      </vt:variant>
      <vt:variant>
        <vt:i4>5</vt:i4>
      </vt:variant>
      <vt:variant>
        <vt:lpwstr>https://www.iaslc.org/iaslc-atlas-molecular-testing-targeted-therapy-lung-cancer</vt:lpwstr>
      </vt:variant>
      <vt:variant>
        <vt:lpwstr/>
      </vt:variant>
      <vt:variant>
        <vt:i4>5636180</vt:i4>
      </vt:variant>
      <vt:variant>
        <vt:i4>468</vt:i4>
      </vt:variant>
      <vt:variant>
        <vt:i4>0</vt:i4>
      </vt:variant>
      <vt:variant>
        <vt:i4>5</vt:i4>
      </vt:variant>
      <vt:variant>
        <vt:lpwstr>https://doi.org/10.1016/j.jmoldx.2023.09.004</vt:lpwstr>
      </vt:variant>
      <vt:variant>
        <vt:lpwstr/>
      </vt:variant>
      <vt:variant>
        <vt:i4>1376345</vt:i4>
      </vt:variant>
      <vt:variant>
        <vt:i4>465</vt:i4>
      </vt:variant>
      <vt:variant>
        <vt:i4>0</vt:i4>
      </vt:variant>
      <vt:variant>
        <vt:i4>5</vt:i4>
      </vt:variant>
      <vt:variant>
        <vt:lpwstr>https://doi.org/10.1097/JTO.0b013e318290868f</vt:lpwstr>
      </vt:variant>
      <vt:variant>
        <vt:lpwstr/>
      </vt:variant>
      <vt:variant>
        <vt:i4>6094929</vt:i4>
      </vt:variant>
      <vt:variant>
        <vt:i4>462</vt:i4>
      </vt:variant>
      <vt:variant>
        <vt:i4>0</vt:i4>
      </vt:variant>
      <vt:variant>
        <vt:i4>5</vt:i4>
      </vt:variant>
      <vt:variant>
        <vt:lpwstr>https://doi.org/10.1016/j.jmoldx.2017.11.004</vt:lpwstr>
      </vt:variant>
      <vt:variant>
        <vt:lpwstr/>
      </vt:variant>
      <vt:variant>
        <vt:i4>4259929</vt:i4>
      </vt:variant>
      <vt:variant>
        <vt:i4>459</vt:i4>
      </vt:variant>
      <vt:variant>
        <vt:i4>0</vt:i4>
      </vt:variant>
      <vt:variant>
        <vt:i4>5</vt:i4>
      </vt:variant>
      <vt:variant>
        <vt:lpwstr>https://doi.org/10.1016/j.jtocrr.2021.100167</vt:lpwstr>
      </vt:variant>
      <vt:variant>
        <vt:lpwstr/>
      </vt:variant>
      <vt:variant>
        <vt:i4>3276919</vt:i4>
      </vt:variant>
      <vt:variant>
        <vt:i4>456</vt:i4>
      </vt:variant>
      <vt:variant>
        <vt:i4>0</vt:i4>
      </vt:variant>
      <vt:variant>
        <vt:i4>5</vt:i4>
      </vt:variant>
      <vt:variant>
        <vt:lpwstr>https://doi.org/10.7326/0003-4819-42-5-1089</vt:lpwstr>
      </vt:variant>
      <vt:variant>
        <vt:lpwstr/>
      </vt:variant>
      <vt:variant>
        <vt:i4>4587589</vt:i4>
      </vt:variant>
      <vt:variant>
        <vt:i4>453</vt:i4>
      </vt:variant>
      <vt:variant>
        <vt:i4>0</vt:i4>
      </vt:variant>
      <vt:variant>
        <vt:i4>5</vt:i4>
      </vt:variant>
      <vt:variant>
        <vt:lpwstr>https://doi.org/10.1158/1078-0432.Ccr-19-0624</vt:lpwstr>
      </vt:variant>
      <vt:variant>
        <vt:lpwstr/>
      </vt:variant>
      <vt:variant>
        <vt:i4>2883644</vt:i4>
      </vt:variant>
      <vt:variant>
        <vt:i4>450</vt:i4>
      </vt:variant>
      <vt:variant>
        <vt:i4>0</vt:i4>
      </vt:variant>
      <vt:variant>
        <vt:i4>5</vt:i4>
      </vt:variant>
      <vt:variant>
        <vt:lpwstr>https://doi.org/10.1186/s12885-023-10778-6</vt:lpwstr>
      </vt:variant>
      <vt:variant>
        <vt:lpwstr/>
      </vt:variant>
      <vt:variant>
        <vt:i4>74</vt:i4>
      </vt:variant>
      <vt:variant>
        <vt:i4>447</vt:i4>
      </vt:variant>
      <vt:variant>
        <vt:i4>0</vt:i4>
      </vt:variant>
      <vt:variant>
        <vt:i4>5</vt:i4>
      </vt:variant>
      <vt:variant>
        <vt:lpwstr>https://doi.org/https://doi.org/10.1016/S0923-7534(20)33742-X</vt:lpwstr>
      </vt:variant>
      <vt:variant>
        <vt:lpwstr/>
      </vt:variant>
      <vt:variant>
        <vt:i4>5046336</vt:i4>
      </vt:variant>
      <vt:variant>
        <vt:i4>444</vt:i4>
      </vt:variant>
      <vt:variant>
        <vt:i4>0</vt:i4>
      </vt:variant>
      <vt:variant>
        <vt:i4>5</vt:i4>
      </vt:variant>
      <vt:variant>
        <vt:lpwstr>https://www.resphealth.org.au/2023/08/20-per-cent-of-australians-with-lung-cancer-have-never-smoked/</vt:lpwstr>
      </vt:variant>
      <vt:variant>
        <vt:lpwstr/>
      </vt:variant>
      <vt:variant>
        <vt:i4>7012401</vt:i4>
      </vt:variant>
      <vt:variant>
        <vt:i4>441</vt:i4>
      </vt:variant>
      <vt:variant>
        <vt:i4>0</vt:i4>
      </vt:variant>
      <vt:variant>
        <vt:i4>5</vt:i4>
      </vt:variant>
      <vt:variant>
        <vt:lpwstr>https://doi.org/10.1186/s12920-021-00909-y</vt:lpwstr>
      </vt:variant>
      <vt:variant>
        <vt:lpwstr/>
      </vt:variant>
      <vt:variant>
        <vt:i4>4915284</vt:i4>
      </vt:variant>
      <vt:variant>
        <vt:i4>438</vt:i4>
      </vt:variant>
      <vt:variant>
        <vt:i4>0</vt:i4>
      </vt:variant>
      <vt:variant>
        <vt:i4>5</vt:i4>
      </vt:variant>
      <vt:variant>
        <vt:lpwstr>https://doi.org/10.1016/j.annonc.2022.12.009</vt:lpwstr>
      </vt:variant>
      <vt:variant>
        <vt:lpwstr/>
      </vt:variant>
      <vt:variant>
        <vt:i4>2162739</vt:i4>
      </vt:variant>
      <vt:variant>
        <vt:i4>435</vt:i4>
      </vt:variant>
      <vt:variant>
        <vt:i4>0</vt:i4>
      </vt:variant>
      <vt:variant>
        <vt:i4>5</vt:i4>
      </vt:variant>
      <vt:variant>
        <vt:lpwstr>https://doi.org/10.1186/s12943-022-01551-7</vt:lpwstr>
      </vt:variant>
      <vt:variant>
        <vt:lpwstr/>
      </vt:variant>
      <vt:variant>
        <vt:i4>5046278</vt:i4>
      </vt:variant>
      <vt:variant>
        <vt:i4>432</vt:i4>
      </vt:variant>
      <vt:variant>
        <vt:i4>0</vt:i4>
      </vt:variant>
      <vt:variant>
        <vt:i4>5</vt:i4>
      </vt:variant>
      <vt:variant>
        <vt:lpwstr>https://doi.org/10.1158/2159-8290.Cd-13-1014</vt:lpwstr>
      </vt:variant>
      <vt:variant>
        <vt:lpwstr/>
      </vt:variant>
      <vt:variant>
        <vt:i4>3014718</vt:i4>
      </vt:variant>
      <vt:variant>
        <vt:i4>429</vt:i4>
      </vt:variant>
      <vt:variant>
        <vt:i4>0</vt:i4>
      </vt:variant>
      <vt:variant>
        <vt:i4>5</vt:i4>
      </vt:variant>
      <vt:variant>
        <vt:lpwstr>https://doi.org/10.1016/j.cllc.2017.04.004</vt:lpwstr>
      </vt:variant>
      <vt:variant>
        <vt:lpwstr/>
      </vt:variant>
      <vt:variant>
        <vt:i4>2424885</vt:i4>
      </vt:variant>
      <vt:variant>
        <vt:i4>426</vt:i4>
      </vt:variant>
      <vt:variant>
        <vt:i4>0</vt:i4>
      </vt:variant>
      <vt:variant>
        <vt:i4>5</vt:i4>
      </vt:variant>
      <vt:variant>
        <vt:lpwstr>https://doi.org/10.1093/ajcp/aqv023</vt:lpwstr>
      </vt:variant>
      <vt:variant>
        <vt:lpwstr/>
      </vt:variant>
      <vt:variant>
        <vt:i4>3604584</vt:i4>
      </vt:variant>
      <vt:variant>
        <vt:i4>423</vt:i4>
      </vt:variant>
      <vt:variant>
        <vt:i4>0</vt:i4>
      </vt:variant>
      <vt:variant>
        <vt:i4>5</vt:i4>
      </vt:variant>
      <vt:variant>
        <vt:lpwstr>https://doi.org/10.1186/1471-2466-12-2</vt:lpwstr>
      </vt:variant>
      <vt:variant>
        <vt:lpwstr/>
      </vt:variant>
      <vt:variant>
        <vt:i4>6029340</vt:i4>
      </vt:variant>
      <vt:variant>
        <vt:i4>420</vt:i4>
      </vt:variant>
      <vt:variant>
        <vt:i4>0</vt:i4>
      </vt:variant>
      <vt:variant>
        <vt:i4>5</vt:i4>
      </vt:variant>
      <vt:variant>
        <vt:lpwstr>https://doi.org/https://doi.org/10.1111/imj.13132</vt:lpwstr>
      </vt:variant>
      <vt:variant>
        <vt:lpwstr/>
      </vt:variant>
      <vt:variant>
        <vt:i4>2097276</vt:i4>
      </vt:variant>
      <vt:variant>
        <vt:i4>417</vt:i4>
      </vt:variant>
      <vt:variant>
        <vt:i4>0</vt:i4>
      </vt:variant>
      <vt:variant>
        <vt:i4>5</vt:i4>
      </vt:variant>
      <vt:variant>
        <vt:lpwstr>https://doi.org/10.5306/wjco.v12.i4.217</vt:lpwstr>
      </vt:variant>
      <vt:variant>
        <vt:lpwstr/>
      </vt:variant>
      <vt:variant>
        <vt:i4>4587588</vt:i4>
      </vt:variant>
      <vt:variant>
        <vt:i4>414</vt:i4>
      </vt:variant>
      <vt:variant>
        <vt:i4>0</vt:i4>
      </vt:variant>
      <vt:variant>
        <vt:i4>5</vt:i4>
      </vt:variant>
      <vt:variant>
        <vt:lpwstr>https://doi.org/10.1002/mco2.105</vt:lpwstr>
      </vt:variant>
      <vt:variant>
        <vt:lpwstr/>
      </vt:variant>
      <vt:variant>
        <vt:i4>6946872</vt:i4>
      </vt:variant>
      <vt:variant>
        <vt:i4>411</vt:i4>
      </vt:variant>
      <vt:variant>
        <vt:i4>0</vt:i4>
      </vt:variant>
      <vt:variant>
        <vt:i4>5</vt:i4>
      </vt:variant>
      <vt:variant>
        <vt:lpwstr>https://doi.org/10.1038/nature13385</vt:lpwstr>
      </vt:variant>
      <vt:variant>
        <vt:lpwstr/>
      </vt:variant>
      <vt:variant>
        <vt:i4>196619</vt:i4>
      </vt:variant>
      <vt:variant>
        <vt:i4>408</vt:i4>
      </vt:variant>
      <vt:variant>
        <vt:i4>0</vt:i4>
      </vt:variant>
      <vt:variant>
        <vt:i4>5</vt:i4>
      </vt:variant>
      <vt:variant>
        <vt:lpwstr>https://www.cancer.org.au/assets/pdf/lung-cancer-optimal-cancer-care-pathway</vt:lpwstr>
      </vt:variant>
      <vt:variant>
        <vt:lpwstr/>
      </vt:variant>
      <vt:variant>
        <vt:i4>1310790</vt:i4>
      </vt:variant>
      <vt:variant>
        <vt:i4>405</vt:i4>
      </vt:variant>
      <vt:variant>
        <vt:i4>0</vt:i4>
      </vt:variant>
      <vt:variant>
        <vt:i4>5</vt:i4>
      </vt:variant>
      <vt:variant>
        <vt:lpwstr>https://www.canceraustralia.gov.au/cancer-types/lung-cancer/types</vt:lpwstr>
      </vt:variant>
      <vt:variant>
        <vt:lpwstr/>
      </vt:variant>
      <vt:variant>
        <vt:i4>6357038</vt:i4>
      </vt:variant>
      <vt:variant>
        <vt:i4>402</vt:i4>
      </vt:variant>
      <vt:variant>
        <vt:i4>0</vt:i4>
      </vt:variant>
      <vt:variant>
        <vt:i4>5</vt:i4>
      </vt:variant>
      <vt:variant>
        <vt:lpwstr>https://www.canceraustralia.gov.au/cancer-types/lung-cancer/statistics</vt:lpwstr>
      </vt:variant>
      <vt:variant>
        <vt:lpwstr/>
      </vt:variant>
      <vt:variant>
        <vt:i4>7143526</vt:i4>
      </vt:variant>
      <vt:variant>
        <vt:i4>399</vt:i4>
      </vt:variant>
      <vt:variant>
        <vt:i4>0</vt:i4>
      </vt:variant>
      <vt:variant>
        <vt:i4>5</vt:i4>
      </vt:variant>
      <vt:variant>
        <vt:lpwstr>https://doi.org/10.3390/diagnostics10080521</vt:lpwstr>
      </vt:variant>
      <vt:variant>
        <vt:lpwstr/>
      </vt:variant>
      <vt:variant>
        <vt:i4>1048641</vt:i4>
      </vt:variant>
      <vt:variant>
        <vt:i4>396</vt:i4>
      </vt:variant>
      <vt:variant>
        <vt:i4>0</vt:i4>
      </vt:variant>
      <vt:variant>
        <vt:i4>5</vt:i4>
      </vt:variant>
      <vt:variant>
        <vt:lpwstr>https://doi.org/10.5334/aogh.2419</vt:lpwstr>
      </vt:variant>
      <vt:variant>
        <vt:lpwstr/>
      </vt:variant>
      <vt:variant>
        <vt:i4>1048655</vt:i4>
      </vt:variant>
      <vt:variant>
        <vt:i4>393</vt:i4>
      </vt:variant>
      <vt:variant>
        <vt:i4>0</vt:i4>
      </vt:variant>
      <vt:variant>
        <vt:i4>5</vt:i4>
      </vt:variant>
      <vt:variant>
        <vt:lpwstr>https://www.clinicallabs.com.au/cancer-services/lung-cancer/</vt:lpwstr>
      </vt:variant>
      <vt:variant>
        <vt:lpwstr/>
      </vt:variant>
      <vt:variant>
        <vt:i4>5898240</vt:i4>
      </vt:variant>
      <vt:variant>
        <vt:i4>390</vt:i4>
      </vt:variant>
      <vt:variant>
        <vt:i4>0</vt:i4>
      </vt:variant>
      <vt:variant>
        <vt:i4>5</vt:i4>
      </vt:variant>
      <vt:variant>
        <vt:lpwstr>https://www.astrazeneca.com.au/news/media-releases/2024/tagrisso-early-stage-NSCLC-listed-pbs-june-2024.html</vt:lpwstr>
      </vt:variant>
      <vt:variant>
        <vt:lpwstr/>
      </vt:variant>
      <vt:variant>
        <vt:i4>1769486</vt:i4>
      </vt:variant>
      <vt:variant>
        <vt:i4>387</vt:i4>
      </vt:variant>
      <vt:variant>
        <vt:i4>0</vt:i4>
      </vt:variant>
      <vt:variant>
        <vt:i4>5</vt:i4>
      </vt:variant>
      <vt:variant>
        <vt:lpwstr>https://www.aihw.gov.au/reports/cancer/cancer-data-in-australia/contents/rankings</vt:lpwstr>
      </vt:variant>
      <vt:variant>
        <vt:lpwstr/>
      </vt:variant>
      <vt:variant>
        <vt:i4>983113</vt:i4>
      </vt:variant>
      <vt:variant>
        <vt:i4>384</vt:i4>
      </vt:variant>
      <vt:variant>
        <vt:i4>0</vt:i4>
      </vt:variant>
      <vt:variant>
        <vt:i4>5</vt:i4>
      </vt:variant>
      <vt:variant>
        <vt:lpwstr>https://www.aihw.gov.au/reports/cancer/cancer-data-in-australia/data</vt:lpwstr>
      </vt:variant>
      <vt:variant>
        <vt:lpwstr/>
      </vt:variant>
      <vt:variant>
        <vt:i4>31</vt:i4>
      </vt:variant>
      <vt:variant>
        <vt:i4>381</vt:i4>
      </vt:variant>
      <vt:variant>
        <vt:i4>0</vt:i4>
      </vt:variant>
      <vt:variant>
        <vt:i4>5</vt:i4>
      </vt:variant>
      <vt:variant>
        <vt:lpwstr>https://www.aihw.gov.au/reports/cancer/cancer-data-in-australia/contents/survival</vt:lpwstr>
      </vt:variant>
      <vt:variant>
        <vt:lpwstr/>
      </vt:variant>
      <vt:variant>
        <vt:i4>3145762</vt:i4>
      </vt:variant>
      <vt:variant>
        <vt:i4>378</vt:i4>
      </vt:variant>
      <vt:variant>
        <vt:i4>0</vt:i4>
      </vt:variant>
      <vt:variant>
        <vt:i4>5</vt:i4>
      </vt:variant>
      <vt:variant>
        <vt:lpwstr>https://doi.org/10.1001/jamaoncol.2018.4305</vt:lpwstr>
      </vt:variant>
      <vt:variant>
        <vt:lpwstr/>
      </vt:variant>
      <vt:variant>
        <vt:i4>6946868</vt:i4>
      </vt:variant>
      <vt:variant>
        <vt:i4>375</vt:i4>
      </vt:variant>
      <vt:variant>
        <vt:i4>0</vt:i4>
      </vt:variant>
      <vt:variant>
        <vt:i4>5</vt:i4>
      </vt:variant>
      <vt:variant>
        <vt:lpwstr>https://www.cancer.org/cancer/types/lung-cancer/about/what-is.html</vt:lpwstr>
      </vt:variant>
      <vt:variant>
        <vt:lpwstr/>
      </vt:variant>
      <vt:variant>
        <vt:i4>4784139</vt:i4>
      </vt:variant>
      <vt:variant>
        <vt:i4>370</vt:i4>
      </vt:variant>
      <vt:variant>
        <vt:i4>0</vt:i4>
      </vt:variant>
      <vt:variant>
        <vt:i4>5</vt:i4>
      </vt:variant>
      <vt:variant>
        <vt:lpwstr>https://ascopubs.org/doi/10.1200/PO.20.00450</vt:lpwstr>
      </vt:variant>
      <vt:variant>
        <vt:lpwstr/>
      </vt:variant>
      <vt:variant>
        <vt:i4>3866659</vt:i4>
      </vt:variant>
      <vt:variant>
        <vt:i4>367</vt:i4>
      </vt:variant>
      <vt:variant>
        <vt:i4>0</vt:i4>
      </vt:variant>
      <vt:variant>
        <vt:i4>5</vt:i4>
      </vt:variant>
      <vt:variant>
        <vt:lpwstr>https://aacrjournals.org/clincancerres/article/29/8/1506/725072/A-Large-Scale-Prospective-Concordance-Study-of</vt:lpwstr>
      </vt:variant>
      <vt:variant>
        <vt:lpwstr/>
      </vt:variant>
      <vt:variant>
        <vt:i4>327680</vt:i4>
      </vt:variant>
      <vt:variant>
        <vt:i4>364</vt:i4>
      </vt:variant>
      <vt:variant>
        <vt:i4>0</vt:i4>
      </vt:variant>
      <vt:variant>
        <vt:i4>5</vt:i4>
      </vt:variant>
      <vt:variant>
        <vt:lpwstr>https://pubmed.ncbi.nlm.nih.gov/32365229/</vt:lpwstr>
      </vt:variant>
      <vt:variant>
        <vt:lpwstr/>
      </vt:variant>
      <vt:variant>
        <vt:i4>7143520</vt:i4>
      </vt:variant>
      <vt:variant>
        <vt:i4>361</vt:i4>
      </vt:variant>
      <vt:variant>
        <vt:i4>0</vt:i4>
      </vt:variant>
      <vt:variant>
        <vt:i4>5</vt:i4>
      </vt:variant>
      <vt:variant>
        <vt:lpwstr>https://www.clinical-lung-cancer.com/article/S1525-7304(20)30340-5/abstract</vt:lpwstr>
      </vt:variant>
      <vt:variant>
        <vt:lpwstr/>
      </vt:variant>
      <vt:variant>
        <vt:i4>0</vt:i4>
      </vt:variant>
      <vt:variant>
        <vt:i4>358</vt:i4>
      </vt:variant>
      <vt:variant>
        <vt:i4>0</vt:i4>
      </vt:variant>
      <vt:variant>
        <vt:i4>5</vt:i4>
      </vt:variant>
      <vt:variant>
        <vt:lpwstr>https://pubmed.ncbi.nlm.nih.gov/34070940/</vt:lpwstr>
      </vt:variant>
      <vt:variant>
        <vt:lpwstr/>
      </vt:variant>
      <vt:variant>
        <vt:i4>1179718</vt:i4>
      </vt:variant>
      <vt:variant>
        <vt:i4>355</vt:i4>
      </vt:variant>
      <vt:variant>
        <vt:i4>0</vt:i4>
      </vt:variant>
      <vt:variant>
        <vt:i4>5</vt:i4>
      </vt:variant>
      <vt:variant>
        <vt:lpwstr>https://www.ncbi.nlm.nih.gov/pmc/articles/PMC6396811/</vt:lpwstr>
      </vt:variant>
      <vt:variant>
        <vt:lpwstr/>
      </vt:variant>
      <vt:variant>
        <vt:i4>4849677</vt:i4>
      </vt:variant>
      <vt:variant>
        <vt:i4>352</vt:i4>
      </vt:variant>
      <vt:variant>
        <vt:i4>0</vt:i4>
      </vt:variant>
      <vt:variant>
        <vt:i4>5</vt:i4>
      </vt:variant>
      <vt:variant>
        <vt:lpwstr>https://ascopubs.org/doi/10.1200/PO.20.00532</vt:lpwstr>
      </vt:variant>
      <vt:variant>
        <vt:lpwstr/>
      </vt:variant>
      <vt:variant>
        <vt:i4>983048</vt:i4>
      </vt:variant>
      <vt:variant>
        <vt:i4>349</vt:i4>
      </vt:variant>
      <vt:variant>
        <vt:i4>0</vt:i4>
      </vt:variant>
      <vt:variant>
        <vt:i4>5</vt:i4>
      </vt:variant>
      <vt:variant>
        <vt:lpwstr>https://pubmed.ncbi.nlm.nih.gov/36357680/</vt:lpwstr>
      </vt:variant>
      <vt:variant>
        <vt:lpwstr/>
      </vt:variant>
      <vt:variant>
        <vt:i4>3735591</vt:i4>
      </vt:variant>
      <vt:variant>
        <vt:i4>346</vt:i4>
      </vt:variant>
      <vt:variant>
        <vt:i4>0</vt:i4>
      </vt:variant>
      <vt:variant>
        <vt:i4>5</vt:i4>
      </vt:variant>
      <vt:variant>
        <vt:lpwstr>https://www.annalsofoncology.org/article/S0923-7534(22)04781-0/fulltext</vt:lpwstr>
      </vt:variant>
      <vt:variant>
        <vt:lpwstr/>
      </vt:variant>
      <vt:variant>
        <vt:i4>524293</vt:i4>
      </vt:variant>
      <vt:variant>
        <vt:i4>343</vt:i4>
      </vt:variant>
      <vt:variant>
        <vt:i4>0</vt:i4>
      </vt:variant>
      <vt:variant>
        <vt:i4>5</vt:i4>
      </vt:variant>
      <vt:variant>
        <vt:lpwstr>https://pubmed.ncbi.nlm.nih.gov/23552377/</vt:lpwstr>
      </vt:variant>
      <vt:variant>
        <vt:lpwstr/>
      </vt:variant>
      <vt:variant>
        <vt:i4>4718677</vt:i4>
      </vt:variant>
      <vt:variant>
        <vt:i4>340</vt:i4>
      </vt:variant>
      <vt:variant>
        <vt:i4>0</vt:i4>
      </vt:variant>
      <vt:variant>
        <vt:i4>5</vt:i4>
      </vt:variant>
      <vt:variant>
        <vt:lpwstr>https://www.jmdjournal.org/article/S1525-1578(17)30590-1/fulltext</vt:lpwstr>
      </vt:variant>
      <vt:variant>
        <vt:lpwstr/>
      </vt:variant>
      <vt:variant>
        <vt:i4>262145</vt:i4>
      </vt:variant>
      <vt:variant>
        <vt:i4>337</vt:i4>
      </vt:variant>
      <vt:variant>
        <vt:i4>0</vt:i4>
      </vt:variant>
      <vt:variant>
        <vt:i4>5</vt:i4>
      </vt:variant>
      <vt:variant>
        <vt:lpwstr>https://pubmed.ncbi.nlm.nih.gov/38754467/</vt:lpwstr>
      </vt:variant>
      <vt:variant>
        <vt:lpwstr/>
      </vt:variant>
      <vt:variant>
        <vt:i4>1769532</vt:i4>
      </vt:variant>
      <vt:variant>
        <vt:i4>334</vt:i4>
      </vt:variant>
      <vt:variant>
        <vt:i4>0</vt:i4>
      </vt:variant>
      <vt:variant>
        <vt:i4>5</vt:i4>
      </vt:variant>
      <vt:variant>
        <vt:lpwstr>https://www.nccn.org/professionals/physician_gls/pdf/nscl.pdf</vt:lpwstr>
      </vt:variant>
      <vt:variant>
        <vt:lpwstr/>
      </vt:variant>
      <vt:variant>
        <vt:i4>524357</vt:i4>
      </vt:variant>
      <vt:variant>
        <vt:i4>147</vt:i4>
      </vt:variant>
      <vt:variant>
        <vt:i4>0</vt:i4>
      </vt:variant>
      <vt:variant>
        <vt:i4>5</vt:i4>
      </vt:variant>
      <vt:variant>
        <vt:lpwstr>http://www.mbsonline.gov.au/</vt:lpwstr>
      </vt:variant>
      <vt:variant>
        <vt:lpwstr/>
      </vt:variant>
      <vt:variant>
        <vt:i4>786527</vt:i4>
      </vt:variant>
      <vt:variant>
        <vt:i4>6</vt:i4>
      </vt:variant>
      <vt:variant>
        <vt:i4>0</vt:i4>
      </vt:variant>
      <vt:variant>
        <vt:i4>5</vt:i4>
      </vt:variant>
      <vt:variant>
        <vt:lpwstr>https://jamanetwork.com/journals/jamanetworkopen/fullarticle/2814120</vt:lpwstr>
      </vt:variant>
      <vt:variant>
        <vt:lpwstr/>
      </vt:variant>
      <vt:variant>
        <vt:i4>7274609</vt:i4>
      </vt:variant>
      <vt:variant>
        <vt:i4>3</vt:i4>
      </vt:variant>
      <vt:variant>
        <vt:i4>0</vt:i4>
      </vt:variant>
      <vt:variant>
        <vt:i4>5</vt:i4>
      </vt:variant>
      <vt:variant>
        <vt:lpwstr>https://aacrjournals.org/clincancerres/article/25/15/4691/81630/Clinical-Utility-of-Comprehensive-Cell-free-DNA</vt:lpwstr>
      </vt:variant>
      <vt:variant>
        <vt:lpwstr/>
      </vt:variant>
      <vt:variant>
        <vt:i4>8192120</vt:i4>
      </vt:variant>
      <vt:variant>
        <vt:i4>0</vt:i4>
      </vt:variant>
      <vt:variant>
        <vt:i4>0</vt:i4>
      </vt:variant>
      <vt:variant>
        <vt:i4>5</vt:i4>
      </vt:variant>
      <vt:variant>
        <vt:lpwstr>https://www.sciencedirect.com/science/article/pii/S0923753422017215?via%3Dihub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2025-01-29T11:13:00Z</dcterms:created>
  <dcterms:modified xsi:type="dcterms:W3CDTF">2025-01-29T11:13:00Z</dcterms:modified>
</cp:coreProperties>
</file>