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7D9BF725" w:rsidR="00133449" w:rsidRDefault="003D37C4"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Pr="0065027C">
        <w:rPr>
          <w:rFonts w:ascii="Segoe UI" w:eastAsiaTheme="minorHAnsi" w:hAnsi="Segoe UI" w:cs="Segoe UI"/>
          <w:b/>
          <w:bCs/>
          <w:lang w:eastAsia="en-US"/>
        </w:rPr>
        <w:t xml:space="preserve"> </w:t>
      </w:r>
      <w:r w:rsidR="00133449" w:rsidRPr="0065027C">
        <w:rPr>
          <w:rFonts w:ascii="Segoe UI" w:eastAsiaTheme="minorHAnsi" w:hAnsi="Segoe UI" w:cs="Segoe UI"/>
          <w:b/>
          <w:bCs/>
          <w:lang w:eastAsia="en-US"/>
        </w:rPr>
        <w:t xml:space="preserve">application </w:t>
      </w:r>
      <w:r>
        <w:rPr>
          <w:rFonts w:ascii="Segoe UI" w:eastAsiaTheme="minorHAnsi" w:hAnsi="Segoe UI" w:cs="Segoe UI"/>
          <w:b/>
          <w:bCs/>
          <w:lang w:eastAsia="en-US"/>
        </w:rPr>
        <w:t>1793</w:t>
      </w:r>
    </w:p>
    <w:p w14:paraId="6F65BE5D" w14:textId="77777777" w:rsidR="00A90C9F" w:rsidRDefault="00A90C9F" w:rsidP="00A90C9F">
      <w:pPr>
        <w:rPr>
          <w:lang w:eastAsia="en-US"/>
        </w:rPr>
      </w:pPr>
    </w:p>
    <w:p w14:paraId="492AC1D4" w14:textId="77777777" w:rsidR="00A90C9F" w:rsidRPr="00A90C9F" w:rsidRDefault="00A90C9F" w:rsidP="00A90C9F">
      <w:pPr>
        <w:rPr>
          <w:lang w:eastAsia="en-US"/>
        </w:rPr>
      </w:pPr>
    </w:p>
    <w:p w14:paraId="084637DB" w14:textId="77777777" w:rsidR="00133449" w:rsidRPr="005B57C1" w:rsidRDefault="00133449" w:rsidP="00133449">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 xml:space="preserve">Diagnostic genomic testing for </w:t>
      </w:r>
      <w:proofErr w:type="spellStart"/>
      <w:r w:rsidRPr="005B57C1">
        <w:rPr>
          <w:rFonts w:ascii="Segoe UI" w:eastAsiaTheme="minorHAnsi" w:hAnsi="Segoe UI" w:cs="Segoe UI"/>
          <w:b/>
          <w:bCs/>
          <w:color w:val="153D63" w:themeColor="text2" w:themeTint="E6"/>
          <w:sz w:val="48"/>
          <w:szCs w:val="48"/>
          <w:lang w:eastAsia="en-US"/>
        </w:rPr>
        <w:t>fetal</w:t>
      </w:r>
      <w:proofErr w:type="spellEnd"/>
      <w:r w:rsidRPr="005B57C1">
        <w:rPr>
          <w:rFonts w:ascii="Segoe UI" w:eastAsiaTheme="minorHAnsi" w:hAnsi="Segoe UI" w:cs="Segoe UI"/>
          <w:b/>
          <w:bCs/>
          <w:color w:val="153D63" w:themeColor="text2" w:themeTint="E6"/>
          <w:sz w:val="48"/>
          <w:szCs w:val="48"/>
          <w:lang w:eastAsia="en-US"/>
        </w:rPr>
        <w:t xml:space="preserve"> anomalies</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HPP200231</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 xml:space="preserve">Diagnostic genomic testing for </w:t>
      </w:r>
      <w:proofErr w:type="spellStart"/>
      <w:r w:rsidRPr="005B57C1">
        <w:rPr>
          <w:rFonts w:ascii="Segoe UI" w:eastAsia="Segoe UI" w:hAnsi="Segoe UI" w:cs="Segoe UI"/>
          <w:color w:val="000000"/>
        </w:rPr>
        <w:t>fetal</w:t>
      </w:r>
      <w:proofErr w:type="spellEnd"/>
      <w:r w:rsidRPr="005B57C1">
        <w:rPr>
          <w:rFonts w:ascii="Segoe UI" w:eastAsia="Segoe UI" w:hAnsi="Segoe UI" w:cs="Segoe UI"/>
          <w:color w:val="000000"/>
        </w:rPr>
        <w:t xml:space="preserve"> anomalies</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NEUROSCIENCE RESEARCH AUSTRALIA</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94050110346</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proofErr w:type="spellStart"/>
      <w:r w:rsidRPr="00DA3592">
        <w:rPr>
          <w:rFonts w:ascii="Segoe UI" w:eastAsia="Segoe UI" w:hAnsi="Segoe UI" w:cs="Segoe UI"/>
          <w:color w:val="000000"/>
        </w:rPr>
        <w:t>Fetal</w:t>
      </w:r>
      <w:proofErr w:type="spellEnd"/>
      <w:r w:rsidRPr="00DA3592">
        <w:rPr>
          <w:rFonts w:ascii="Segoe UI" w:eastAsia="Segoe UI" w:hAnsi="Segoe UI" w:cs="Segoe UI"/>
          <w:color w:val="000000"/>
        </w:rPr>
        <w:t xml:space="preserve"> anomalies (FA) refer to structural abnormalities detected in a </w:t>
      </w:r>
      <w:proofErr w:type="spellStart"/>
      <w:r w:rsidRPr="00DA3592">
        <w:rPr>
          <w:rFonts w:ascii="Segoe UI" w:eastAsia="Segoe UI" w:hAnsi="Segoe UI" w:cs="Segoe UI"/>
          <w:color w:val="000000"/>
        </w:rPr>
        <w:t>fetus</w:t>
      </w:r>
      <w:proofErr w:type="spellEnd"/>
      <w:r w:rsidRPr="00DA3592">
        <w:rPr>
          <w:rFonts w:ascii="Segoe UI" w:eastAsia="Segoe UI" w:hAnsi="Segoe UI" w:cs="Segoe UI"/>
          <w:color w:val="000000"/>
        </w:rPr>
        <w:t xml:space="preserve"> during pregnancy. Severe FA may result in </w:t>
      </w:r>
      <w:proofErr w:type="spellStart"/>
      <w:r w:rsidRPr="00DA3592">
        <w:rPr>
          <w:rFonts w:ascii="Segoe UI" w:eastAsia="Segoe UI" w:hAnsi="Segoe UI" w:cs="Segoe UI"/>
          <w:color w:val="000000"/>
        </w:rPr>
        <w:t>fetal</w:t>
      </w:r>
      <w:proofErr w:type="spellEnd"/>
      <w:r w:rsidRPr="00DA3592">
        <w:rPr>
          <w:rFonts w:ascii="Segoe UI" w:eastAsia="Segoe UI" w:hAnsi="Segoe UI" w:cs="Segoe UI"/>
          <w:color w:val="000000"/>
        </w:rPr>
        <w:t xml:space="preserve"> or neonatal death, or neonatal or childhood disease with severe morbidity or increased mortality. Approximately one third of FA have been shown to be due to a complex genetic syndrome.</w:t>
      </w:r>
      <w:r w:rsidRPr="00DA3592">
        <w:rPr>
          <w:rFonts w:ascii="Segoe UI" w:eastAsia="Segoe UI" w:hAnsi="Segoe UI" w:cs="Segoe UI"/>
          <w:color w:val="000000"/>
        </w:rPr>
        <w:br/>
      </w:r>
      <w:r w:rsidRPr="00DA3592">
        <w:rPr>
          <w:rFonts w:ascii="Segoe UI" w:eastAsia="Segoe UI" w:hAnsi="Segoe UI" w:cs="Segoe UI"/>
          <w:color w:val="000000"/>
        </w:rPr>
        <w:br/>
        <w:t>The identification of FA can be devastating for pregnant women and their partners.  They often seek answers about the cause, prognosis and management options for their baby.  A specific diagnosis is crucial in addressing these questions.</w:t>
      </w:r>
      <w:r w:rsidRPr="00DA3592">
        <w:rPr>
          <w:rFonts w:ascii="Segoe UI" w:eastAsia="Segoe UI" w:hAnsi="Segoe UI" w:cs="Segoe UI"/>
          <w:color w:val="000000"/>
        </w:rPr>
        <w:br/>
      </w:r>
      <w:r w:rsidRPr="00DA3592">
        <w:rPr>
          <w:rFonts w:ascii="Segoe UI" w:eastAsia="Segoe UI" w:hAnsi="Segoe UI" w:cs="Segoe UI"/>
          <w:color w:val="000000"/>
        </w:rPr>
        <w:br/>
        <w:t xml:space="preserve">FA identified antenatally are more likely to have a single gene (Mendelian) aetiology. Some examples include severe brain, cardiac or renal anomalies, skeletal </w:t>
      </w:r>
      <w:proofErr w:type="spellStart"/>
      <w:r w:rsidRPr="00DA3592">
        <w:rPr>
          <w:rFonts w:ascii="Segoe UI" w:eastAsia="Segoe UI" w:hAnsi="Segoe UI" w:cs="Segoe UI"/>
          <w:color w:val="000000"/>
        </w:rPr>
        <w:t>dysplasias</w:t>
      </w:r>
      <w:proofErr w:type="spellEnd"/>
      <w:r w:rsidRPr="00DA3592">
        <w:rPr>
          <w:rFonts w:ascii="Segoe UI" w:eastAsia="Segoe UI" w:hAnsi="Segoe UI" w:cs="Segoe UI"/>
          <w:color w:val="000000"/>
        </w:rPr>
        <w:t xml:space="preserve"> and hydrops fetalis. Most </w:t>
      </w:r>
      <w:proofErr w:type="spellStart"/>
      <w:r w:rsidRPr="00DA3592">
        <w:rPr>
          <w:rFonts w:ascii="Segoe UI" w:eastAsia="Segoe UI" w:hAnsi="Segoe UI" w:cs="Segoe UI"/>
          <w:color w:val="000000"/>
        </w:rPr>
        <w:t>fetal</w:t>
      </w:r>
      <w:proofErr w:type="spellEnd"/>
      <w:r w:rsidRPr="00DA3592">
        <w:rPr>
          <w:rFonts w:ascii="Segoe UI" w:eastAsia="Segoe UI" w:hAnsi="Segoe UI" w:cs="Segoe UI"/>
          <w:color w:val="000000"/>
        </w:rPr>
        <w:t xml:space="preserve"> Mendelian disorders cannot be diagnosed by current testing (chromosome microarray or karyotype).</w:t>
      </w:r>
      <w:r w:rsidRPr="00DA3592">
        <w:rPr>
          <w:rFonts w:ascii="Segoe UI" w:eastAsia="Segoe UI" w:hAnsi="Segoe UI" w:cs="Segoe UI"/>
          <w:color w:val="000000"/>
        </w:rPr>
        <w:br/>
        <w:t>Whole exome sequencing or whole genome sequencing are technologies that give the highest change of diagnosis.</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proofErr w:type="spellStart"/>
      <w:r w:rsidRPr="00DA3592">
        <w:rPr>
          <w:rFonts w:ascii="Segoe UI" w:eastAsia="Segoe UI" w:hAnsi="Segoe UI" w:cs="Segoe UI"/>
          <w:color w:val="000000"/>
        </w:rPr>
        <w:t>Fetal</w:t>
      </w:r>
      <w:proofErr w:type="spellEnd"/>
      <w:r w:rsidRPr="00DA3592">
        <w:rPr>
          <w:rFonts w:ascii="Segoe UI" w:eastAsia="Segoe UI" w:hAnsi="Segoe UI" w:cs="Segoe UI"/>
          <w:color w:val="000000"/>
        </w:rPr>
        <w:t xml:space="preserve"> anomalies (FA) are present in 3-5% of pregnancies. Medicare already funds diagnostic testing for FA by karyotype and chromosome microarray which are abnormal in 25-45%. Approximately 60% of pregnancies with FA still remain without a diagnosis after this first tier of testing. It is already known that next generation </w:t>
      </w:r>
      <w:r w:rsidRPr="00DA3592">
        <w:rPr>
          <w:rFonts w:ascii="Segoe UI" w:eastAsia="Segoe UI" w:hAnsi="Segoe UI" w:cs="Segoe UI"/>
          <w:color w:val="000000"/>
        </w:rPr>
        <w:lastRenderedPageBreak/>
        <w:t>sequencing with whole exome or whole genome in the postnatal setting yields an additional  diagnostic rate of 30-40%. There is compelling evidence for a similar diagnostic rate for prenatal testing (Mellis et al 2022; this application).</w:t>
      </w:r>
      <w:r w:rsidRPr="00DA3592">
        <w:rPr>
          <w:rFonts w:ascii="Segoe UI" w:eastAsia="Segoe UI" w:hAnsi="Segoe UI" w:cs="Segoe UI"/>
          <w:color w:val="000000"/>
        </w:rPr>
        <w:br/>
      </w:r>
      <w:r w:rsidRPr="00DA3592">
        <w:rPr>
          <w:rFonts w:ascii="Segoe UI" w:eastAsia="Segoe UI" w:hAnsi="Segoe UI" w:cs="Segoe UI"/>
          <w:color w:val="000000"/>
        </w:rPr>
        <w:br/>
        <w:t xml:space="preserve">Diagnostic genomic laboratories with NATA accreditation for prenatal genomic testing are now operating  in many Australian state capitals, linked to clinical genetic services providing patient care through both the public and private sectors. In this application we show that </w:t>
      </w:r>
      <w:proofErr w:type="spellStart"/>
      <w:r w:rsidRPr="00DA3592">
        <w:rPr>
          <w:rFonts w:ascii="Segoe UI" w:eastAsia="Segoe UI" w:hAnsi="Segoe UI" w:cs="Segoe UI"/>
          <w:color w:val="000000"/>
        </w:rPr>
        <w:t>fetal</w:t>
      </w:r>
      <w:proofErr w:type="spellEnd"/>
      <w:r w:rsidRPr="00DA3592">
        <w:rPr>
          <w:rFonts w:ascii="Segoe UI" w:eastAsia="Segoe UI" w:hAnsi="Segoe UI" w:cs="Segoe UI"/>
          <w:color w:val="000000"/>
        </w:rPr>
        <w:t xml:space="preserve"> genomic testing is required to provide additional diagnoses for conditions that cannot be diagnosed by karyotype or chromosome microarray.</w:t>
      </w:r>
    </w:p>
    <w:p w14:paraId="6B61DA55" w14:textId="77777777" w:rsidR="00133449" w:rsidRPr="0010048D" w:rsidRDefault="00133449" w:rsidP="00133449">
      <w:pPr>
        <w:pStyle w:val="Heading1"/>
        <w:rPr>
          <w:rFonts w:cs="Segoe UI"/>
        </w:rPr>
      </w:pPr>
      <w:r w:rsidRPr="0010048D">
        <w:rPr>
          <w:rFonts w:cs="Segoe UI"/>
        </w:rPr>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proofErr w:type="spellStart"/>
      <w:r w:rsidRPr="00DA3592">
        <w:rPr>
          <w:rFonts w:ascii="Segoe UI" w:eastAsia="Segoe UI" w:hAnsi="Segoe UI" w:cs="Segoe UI"/>
          <w:color w:val="000000"/>
        </w:rPr>
        <w:t>PreGen</w:t>
      </w:r>
      <w:proofErr w:type="spellEnd"/>
      <w:r w:rsidRPr="00DA3592">
        <w:rPr>
          <w:rFonts w:ascii="Segoe UI" w:eastAsia="Segoe UI" w:hAnsi="Segoe UI" w:cs="Segoe UI"/>
          <w:color w:val="000000"/>
        </w:rPr>
        <w:t xml:space="preserve"> National Implementation Consortium</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No</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7FD1C6AA" w14:textId="77777777" w:rsidR="00133449" w:rsidRPr="009755EC"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0EF8D594" w14:textId="77777777" w:rsidR="00133449" w:rsidRPr="0010048D" w:rsidRDefault="00133449" w:rsidP="00133449">
      <w:pPr>
        <w:pStyle w:val="Heading1"/>
        <w:rPr>
          <w:rFonts w:cs="Segoe UI"/>
        </w:rPr>
      </w:pPr>
      <w:r w:rsidRPr="0010048D">
        <w:rPr>
          <w:rFonts w:cs="Segoe UI"/>
        </w:rPr>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lastRenderedPageBreak/>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r w:rsidR="00133449" w14:paraId="00118037" w14:textId="77777777" w:rsidTr="0065027C">
        <w:tblPrEx>
          <w:tblLook w:val="04A0" w:firstRow="1" w:lastRow="0" w:firstColumn="1" w:lastColumn="0" w:noHBand="0" w:noVBand="1"/>
        </w:tblPrEx>
        <w:tc>
          <w:tcPr>
            <w:tcW w:w="4507" w:type="dxa"/>
          </w:tcPr>
          <w:p w14:paraId="263365AD" w14:textId="77777777" w:rsidR="00133449" w:rsidRPr="005B57C1" w:rsidRDefault="00133449" w:rsidP="0065027C">
            <w:pPr>
              <w:rPr>
                <w:rFonts w:ascii="Segoe UI" w:hAnsi="Segoe UI" w:cs="Segoe UI"/>
                <w:bCs/>
              </w:rPr>
            </w:pPr>
            <w:r w:rsidRPr="005B57C1">
              <w:rPr>
                <w:rFonts w:ascii="Segoe UI" w:hAnsi="Segoe UI" w:cs="Segoe UI"/>
                <w:bCs/>
              </w:rPr>
              <w:t>55707</w:t>
            </w:r>
          </w:p>
        </w:tc>
        <w:tc>
          <w:tcPr>
            <w:tcW w:w="4508" w:type="dxa"/>
          </w:tcPr>
          <w:p w14:paraId="1CD059CB" w14:textId="77777777" w:rsidR="00133449" w:rsidRPr="005B57C1" w:rsidRDefault="00133449" w:rsidP="0065027C">
            <w:pPr>
              <w:rPr>
                <w:rFonts w:ascii="Segoe UI" w:hAnsi="Segoe UI" w:cs="Segoe UI"/>
                <w:bCs/>
              </w:rPr>
            </w:pPr>
            <w:r w:rsidRPr="005B57C1">
              <w:rPr>
                <w:rFonts w:ascii="Segoe UI" w:hAnsi="Segoe UI" w:cs="Segoe UI"/>
                <w:bCs/>
              </w:rPr>
              <w:t>Prerequisite item</w:t>
            </w:r>
          </w:p>
        </w:tc>
      </w:tr>
      <w:tr w:rsidR="00133449" w14:paraId="1330BE20" w14:textId="77777777" w:rsidTr="0065027C">
        <w:tblPrEx>
          <w:tblLook w:val="04A0" w:firstRow="1" w:lastRow="0" w:firstColumn="1" w:lastColumn="0" w:noHBand="0" w:noVBand="1"/>
        </w:tblPrEx>
        <w:tc>
          <w:tcPr>
            <w:tcW w:w="4507" w:type="dxa"/>
          </w:tcPr>
          <w:p w14:paraId="415F08A8" w14:textId="77777777" w:rsidR="00133449" w:rsidRPr="005B57C1" w:rsidRDefault="00133449" w:rsidP="0065027C">
            <w:pPr>
              <w:rPr>
                <w:rFonts w:ascii="Segoe UI" w:hAnsi="Segoe UI" w:cs="Segoe UI"/>
                <w:bCs/>
              </w:rPr>
            </w:pPr>
            <w:r w:rsidRPr="005B57C1">
              <w:rPr>
                <w:rFonts w:ascii="Segoe UI" w:hAnsi="Segoe UI" w:cs="Segoe UI"/>
                <w:bCs/>
              </w:rPr>
              <w:t>55708</w:t>
            </w:r>
          </w:p>
        </w:tc>
        <w:tc>
          <w:tcPr>
            <w:tcW w:w="4508" w:type="dxa"/>
          </w:tcPr>
          <w:p w14:paraId="75DBFAC8" w14:textId="77777777" w:rsidR="00133449" w:rsidRPr="005B57C1" w:rsidRDefault="00133449" w:rsidP="0065027C">
            <w:pPr>
              <w:rPr>
                <w:rFonts w:ascii="Segoe UI" w:hAnsi="Segoe UI" w:cs="Segoe UI"/>
                <w:bCs/>
              </w:rPr>
            </w:pPr>
            <w:r w:rsidRPr="005B57C1">
              <w:rPr>
                <w:rFonts w:ascii="Segoe UI" w:hAnsi="Segoe UI" w:cs="Segoe UI"/>
                <w:bCs/>
              </w:rPr>
              <w:t>Prerequisite item</w:t>
            </w:r>
          </w:p>
        </w:tc>
      </w:tr>
      <w:tr w:rsidR="00133449" w14:paraId="158A3952" w14:textId="77777777" w:rsidTr="0065027C">
        <w:tblPrEx>
          <w:tblLook w:val="04A0" w:firstRow="1" w:lastRow="0" w:firstColumn="1" w:lastColumn="0" w:noHBand="0" w:noVBand="1"/>
        </w:tblPrEx>
        <w:tc>
          <w:tcPr>
            <w:tcW w:w="4507" w:type="dxa"/>
          </w:tcPr>
          <w:p w14:paraId="4FFA81A7" w14:textId="77777777" w:rsidR="00133449" w:rsidRPr="005B57C1" w:rsidRDefault="00133449" w:rsidP="0065027C">
            <w:pPr>
              <w:rPr>
                <w:rFonts w:ascii="Segoe UI" w:hAnsi="Segoe UI" w:cs="Segoe UI"/>
                <w:bCs/>
              </w:rPr>
            </w:pPr>
            <w:r w:rsidRPr="005B57C1">
              <w:rPr>
                <w:rFonts w:ascii="Segoe UI" w:hAnsi="Segoe UI" w:cs="Segoe UI"/>
                <w:bCs/>
              </w:rPr>
              <w:t>55706</w:t>
            </w:r>
          </w:p>
        </w:tc>
        <w:tc>
          <w:tcPr>
            <w:tcW w:w="4508" w:type="dxa"/>
          </w:tcPr>
          <w:p w14:paraId="584CCE11" w14:textId="77777777" w:rsidR="00133449" w:rsidRPr="005B57C1" w:rsidRDefault="00133449" w:rsidP="0065027C">
            <w:pPr>
              <w:rPr>
                <w:rFonts w:ascii="Segoe UI" w:hAnsi="Segoe UI" w:cs="Segoe UI"/>
                <w:bCs/>
              </w:rPr>
            </w:pPr>
            <w:r w:rsidRPr="005B57C1">
              <w:rPr>
                <w:rFonts w:ascii="Segoe UI" w:hAnsi="Segoe UI" w:cs="Segoe UI"/>
                <w:bCs/>
              </w:rPr>
              <w:t>Prerequisite item</w:t>
            </w:r>
          </w:p>
        </w:tc>
      </w:tr>
      <w:tr w:rsidR="00133449" w14:paraId="71544073" w14:textId="77777777" w:rsidTr="0065027C">
        <w:tblPrEx>
          <w:tblLook w:val="04A0" w:firstRow="1" w:lastRow="0" w:firstColumn="1" w:lastColumn="0" w:noHBand="0" w:noVBand="1"/>
        </w:tblPrEx>
        <w:tc>
          <w:tcPr>
            <w:tcW w:w="4507" w:type="dxa"/>
          </w:tcPr>
          <w:p w14:paraId="72C5BBC7" w14:textId="77777777" w:rsidR="00133449" w:rsidRPr="005B57C1" w:rsidRDefault="00133449" w:rsidP="0065027C">
            <w:pPr>
              <w:rPr>
                <w:rFonts w:ascii="Segoe UI" w:hAnsi="Segoe UI" w:cs="Segoe UI"/>
                <w:bCs/>
              </w:rPr>
            </w:pPr>
            <w:r w:rsidRPr="005B57C1">
              <w:rPr>
                <w:rFonts w:ascii="Segoe UI" w:hAnsi="Segoe UI" w:cs="Segoe UI"/>
                <w:bCs/>
              </w:rPr>
              <w:t>55709</w:t>
            </w:r>
          </w:p>
        </w:tc>
        <w:tc>
          <w:tcPr>
            <w:tcW w:w="4508" w:type="dxa"/>
          </w:tcPr>
          <w:p w14:paraId="26C1BBF4" w14:textId="77777777" w:rsidR="00133449" w:rsidRPr="005B57C1" w:rsidRDefault="00133449" w:rsidP="0065027C">
            <w:pPr>
              <w:rPr>
                <w:rFonts w:ascii="Segoe UI" w:hAnsi="Segoe UI" w:cs="Segoe UI"/>
                <w:bCs/>
              </w:rPr>
            </w:pPr>
            <w:r w:rsidRPr="005B57C1">
              <w:rPr>
                <w:rFonts w:ascii="Segoe UI" w:hAnsi="Segoe UI" w:cs="Segoe UI"/>
                <w:bCs/>
              </w:rPr>
              <w:t>Prerequisite item</w:t>
            </w:r>
          </w:p>
        </w:tc>
      </w:tr>
      <w:tr w:rsidR="00133449" w14:paraId="298B6F48" w14:textId="77777777" w:rsidTr="0065027C">
        <w:tblPrEx>
          <w:tblLook w:val="04A0" w:firstRow="1" w:lastRow="0" w:firstColumn="1" w:lastColumn="0" w:noHBand="0" w:noVBand="1"/>
        </w:tblPrEx>
        <w:tc>
          <w:tcPr>
            <w:tcW w:w="4507" w:type="dxa"/>
          </w:tcPr>
          <w:p w14:paraId="4839808D" w14:textId="77777777" w:rsidR="00133449" w:rsidRPr="005B57C1" w:rsidRDefault="00133449" w:rsidP="0065027C">
            <w:pPr>
              <w:rPr>
                <w:rFonts w:ascii="Segoe UI" w:hAnsi="Segoe UI" w:cs="Segoe UI"/>
                <w:bCs/>
              </w:rPr>
            </w:pPr>
            <w:r w:rsidRPr="005B57C1">
              <w:rPr>
                <w:rFonts w:ascii="Segoe UI" w:hAnsi="Segoe UI" w:cs="Segoe UI"/>
                <w:bCs/>
              </w:rPr>
              <w:t>55712</w:t>
            </w:r>
          </w:p>
        </w:tc>
        <w:tc>
          <w:tcPr>
            <w:tcW w:w="4508" w:type="dxa"/>
          </w:tcPr>
          <w:p w14:paraId="610575F7" w14:textId="77777777" w:rsidR="00133449" w:rsidRPr="005B57C1" w:rsidRDefault="00133449" w:rsidP="0065027C">
            <w:pPr>
              <w:rPr>
                <w:rFonts w:ascii="Segoe UI" w:hAnsi="Segoe UI" w:cs="Segoe UI"/>
                <w:bCs/>
              </w:rPr>
            </w:pPr>
            <w:r w:rsidRPr="005B57C1">
              <w:rPr>
                <w:rFonts w:ascii="Segoe UI" w:hAnsi="Segoe UI" w:cs="Segoe UI"/>
                <w:bCs/>
              </w:rPr>
              <w:t>Prerequisite item</w:t>
            </w:r>
          </w:p>
        </w:tc>
      </w:tr>
      <w:tr w:rsidR="00133449" w14:paraId="319801AB" w14:textId="77777777" w:rsidTr="0065027C">
        <w:tblPrEx>
          <w:tblLook w:val="04A0" w:firstRow="1" w:lastRow="0" w:firstColumn="1" w:lastColumn="0" w:noHBand="0" w:noVBand="1"/>
        </w:tblPrEx>
        <w:tc>
          <w:tcPr>
            <w:tcW w:w="4507" w:type="dxa"/>
          </w:tcPr>
          <w:p w14:paraId="6538DBDF" w14:textId="77777777" w:rsidR="00133449" w:rsidRPr="005B57C1" w:rsidRDefault="00133449" w:rsidP="0065027C">
            <w:pPr>
              <w:rPr>
                <w:rFonts w:ascii="Segoe UI" w:hAnsi="Segoe UI" w:cs="Segoe UI"/>
                <w:bCs/>
              </w:rPr>
            </w:pPr>
            <w:r w:rsidRPr="005B57C1">
              <w:rPr>
                <w:rFonts w:ascii="Segoe UI" w:hAnsi="Segoe UI" w:cs="Segoe UI"/>
                <w:bCs/>
              </w:rPr>
              <w:t>16603</w:t>
            </w:r>
          </w:p>
        </w:tc>
        <w:tc>
          <w:tcPr>
            <w:tcW w:w="4508" w:type="dxa"/>
          </w:tcPr>
          <w:p w14:paraId="5157D520" w14:textId="77777777" w:rsidR="00133449" w:rsidRPr="005B57C1" w:rsidRDefault="00133449" w:rsidP="0065027C">
            <w:pPr>
              <w:rPr>
                <w:rFonts w:ascii="Segoe UI" w:hAnsi="Segoe UI" w:cs="Segoe UI"/>
                <w:bCs/>
              </w:rPr>
            </w:pPr>
            <w:r w:rsidRPr="005B57C1">
              <w:rPr>
                <w:rFonts w:ascii="Segoe UI" w:hAnsi="Segoe UI" w:cs="Segoe UI"/>
                <w:bCs/>
              </w:rPr>
              <w:t>Prerequisite item</w:t>
            </w:r>
          </w:p>
        </w:tc>
      </w:tr>
      <w:tr w:rsidR="00133449" w14:paraId="283346F3" w14:textId="77777777" w:rsidTr="0065027C">
        <w:tblPrEx>
          <w:tblLook w:val="04A0" w:firstRow="1" w:lastRow="0" w:firstColumn="1" w:lastColumn="0" w:noHBand="0" w:noVBand="1"/>
        </w:tblPrEx>
        <w:tc>
          <w:tcPr>
            <w:tcW w:w="4507" w:type="dxa"/>
          </w:tcPr>
          <w:p w14:paraId="2F84DD2E" w14:textId="77777777" w:rsidR="00133449" w:rsidRPr="005B57C1" w:rsidRDefault="00133449" w:rsidP="0065027C">
            <w:pPr>
              <w:rPr>
                <w:rFonts w:ascii="Segoe UI" w:hAnsi="Segoe UI" w:cs="Segoe UI"/>
                <w:bCs/>
              </w:rPr>
            </w:pPr>
            <w:r w:rsidRPr="005B57C1">
              <w:rPr>
                <w:rFonts w:ascii="Segoe UI" w:hAnsi="Segoe UI" w:cs="Segoe UI"/>
                <w:bCs/>
              </w:rPr>
              <w:t>16600</w:t>
            </w:r>
          </w:p>
        </w:tc>
        <w:tc>
          <w:tcPr>
            <w:tcW w:w="4508" w:type="dxa"/>
          </w:tcPr>
          <w:p w14:paraId="1726024F" w14:textId="77777777" w:rsidR="00133449" w:rsidRPr="005B57C1" w:rsidRDefault="00133449" w:rsidP="0065027C">
            <w:pPr>
              <w:rPr>
                <w:rFonts w:ascii="Segoe UI" w:hAnsi="Segoe UI" w:cs="Segoe UI"/>
                <w:bCs/>
              </w:rPr>
            </w:pPr>
            <w:r w:rsidRPr="005B57C1">
              <w:rPr>
                <w:rFonts w:ascii="Segoe UI" w:hAnsi="Segoe UI" w:cs="Segoe UI"/>
                <w:bCs/>
              </w:rPr>
              <w:t>Prerequisite item</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Investigative</w:t>
      </w:r>
    </w:p>
    <w:p w14:paraId="7FFE36CA" w14:textId="7D632EAC" w:rsidR="00133449" w:rsidRPr="0010048D" w:rsidRDefault="00133449" w:rsidP="00133449">
      <w:pPr>
        <w:rPr>
          <w:rFonts w:ascii="Segoe UI" w:hAnsi="Segoe UI" w:cs="Segoe UI"/>
        </w:rPr>
      </w:pPr>
      <w:r w:rsidRPr="0010048D">
        <w:rPr>
          <w:rFonts w:ascii="Segoe UI" w:eastAsia="Segoe UI" w:hAnsi="Segoe UI" w:cs="Segoe UI"/>
          <w:b/>
          <w:color w:val="000000"/>
        </w:rPr>
        <w:t xml:space="preserve">Please select the type of investigative health technology: </w:t>
      </w:r>
    </w:p>
    <w:p w14:paraId="5688E3B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Molecular diagnostic tests</w:t>
      </w:r>
    </w:p>
    <w:p w14:paraId="5C9582FB" w14:textId="61028168"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 xml:space="preserve">Please select the type of molecular diagnostics health technology: </w:t>
      </w:r>
    </w:p>
    <w:p w14:paraId="6ECEAF4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Whole exome/genome sequencing</w:t>
      </w:r>
    </w:p>
    <w:p w14:paraId="16E68CEB" w14:textId="77777777" w:rsidR="00133449" w:rsidRPr="0010048D" w:rsidRDefault="00133449" w:rsidP="00133449">
      <w:pPr>
        <w:pStyle w:val="Heading1"/>
        <w:rPr>
          <w:rFonts w:cs="Segoe UI"/>
        </w:rPr>
      </w:pPr>
      <w:r w:rsidRPr="0010048D">
        <w:rPr>
          <w:rFonts w:cs="Segoe UI"/>
        </w:rPr>
        <w:t>PICO sets</w:t>
      </w:r>
    </w:p>
    <w:p w14:paraId="25B8C5A6" w14:textId="77777777" w:rsidR="00133449" w:rsidRPr="0010048D" w:rsidRDefault="00133449" w:rsidP="00133449">
      <w:pPr>
        <w:rPr>
          <w:rFonts w:ascii="Segoe UI" w:hAnsi="Segoe UI" w:cs="Segoe UI"/>
          <w:b/>
          <w:bCs/>
        </w:rPr>
      </w:pPr>
      <w:r w:rsidRPr="0010048D">
        <w:rPr>
          <w:rFonts w:ascii="Segoe UI" w:hAnsi="Segoe UI" w:cs="Segoe UI"/>
          <w:b/>
          <w:bCs/>
        </w:rPr>
        <w:t>Application PICO sets:</w:t>
      </w:r>
    </w:p>
    <w:p w14:paraId="087C7FE6" w14:textId="77777777" w:rsidR="00C11A69" w:rsidRPr="0010048D" w:rsidRDefault="00C11A69" w:rsidP="0065027C">
      <w:pPr>
        <w:rPr>
          <w:rFonts w:ascii="Segoe UI" w:hAnsi="Segoe UI" w:cs="Segoe UI"/>
          <w:b/>
        </w:rPr>
      </w:pPr>
      <w:r w:rsidRPr="0010048D">
        <w:rPr>
          <w:rFonts w:ascii="Segoe UI" w:hAnsi="Segoe UI" w:cs="Segoe UI"/>
          <w:b/>
        </w:rPr>
        <w:t>PICO set name</w:t>
      </w:r>
    </w:p>
    <w:p w14:paraId="2B434138" w14:textId="77777777" w:rsidR="00C11A69" w:rsidRPr="00A90C9F" w:rsidRDefault="00C11A69" w:rsidP="0065027C">
      <w:pPr>
        <w:rPr>
          <w:rFonts w:ascii="Segoe UI" w:hAnsi="Segoe UI" w:cs="Segoe UI"/>
          <w:b/>
          <w:u w:val="single"/>
        </w:rPr>
      </w:pPr>
      <w:r w:rsidRPr="00A90C9F">
        <w:rPr>
          <w:rFonts w:ascii="Segoe UI" w:hAnsi="Segoe UI" w:cs="Segoe UI"/>
          <w:b/>
          <w:u w:val="single"/>
        </w:rPr>
        <w:t>Genomic testing in pregnancy</w:t>
      </w:r>
    </w:p>
    <w:p w14:paraId="62671AA0" w14:textId="58C752A0" w:rsidR="00AC6F97" w:rsidRDefault="00AC6F97" w:rsidP="00AC6F97">
      <w:pPr>
        <w:rPr>
          <w:rFonts w:ascii="Segoe UI" w:eastAsia="Segoe UI" w:hAnsi="Segoe UI" w:cs="Segoe UI"/>
          <w:color w:val="000000"/>
        </w:rPr>
      </w:pPr>
      <w:r w:rsidRPr="002E3417">
        <w:rPr>
          <w:rFonts w:ascii="Segoe UI" w:hAnsi="Segoe UI" w:cs="Segoe UI"/>
          <w:b/>
          <w:bCs/>
        </w:rPr>
        <w:t>State the purpose(s) of the health technology for this PICO set and provide a rationale:</w:t>
      </w:r>
      <w:r w:rsidRPr="002E3417">
        <w:rPr>
          <w:rFonts w:ascii="Segoe UI" w:hAnsi="Segoe UI" w:cs="Segoe UI"/>
        </w:rPr>
        <w:t xml:space="preserve"> </w:t>
      </w:r>
    </w:p>
    <w:p w14:paraId="0C3E2E5A" w14:textId="77777777" w:rsidR="00726CF1" w:rsidRPr="0010048D" w:rsidRDefault="00726CF1" w:rsidP="006C338D">
      <w:pPr>
        <w:rPr>
          <w:rFonts w:ascii="Segoe UI" w:hAnsi="Segoe UI" w:cs="Segoe UI"/>
          <w:b/>
          <w:bCs/>
        </w:rPr>
      </w:pPr>
      <w:r w:rsidRPr="0010048D">
        <w:rPr>
          <w:rFonts w:ascii="Segoe UI" w:hAnsi="Segoe UI" w:cs="Segoe UI"/>
          <w:b/>
          <w:bCs/>
        </w:rPr>
        <w:t xml:space="preserve">Purpose category: </w:t>
      </w:r>
    </w:p>
    <w:p w14:paraId="4884F0F6" w14:textId="77777777" w:rsidR="00726CF1" w:rsidRPr="0010048D" w:rsidRDefault="00726CF1" w:rsidP="006C338D">
      <w:pPr>
        <w:rPr>
          <w:rFonts w:ascii="Segoe UI" w:eastAsia="Segoe UI" w:hAnsi="Segoe UI" w:cs="Segoe UI"/>
          <w:color w:val="000000"/>
        </w:rPr>
      </w:pPr>
      <w:r>
        <w:rPr>
          <w:rFonts w:ascii="Segoe UI" w:eastAsia="Segoe UI" w:hAnsi="Segoe UI" w:cs="Segoe UI"/>
          <w:color w:val="000000"/>
        </w:rPr>
        <w:t>Diagnosis / sub-classification</w:t>
      </w:r>
    </w:p>
    <w:p w14:paraId="2F1CE509" w14:textId="77777777" w:rsidR="00726CF1" w:rsidRPr="0010048D" w:rsidRDefault="00726CF1" w:rsidP="006C338D">
      <w:pPr>
        <w:rPr>
          <w:rFonts w:ascii="Segoe UI" w:hAnsi="Segoe UI" w:cs="Segoe UI"/>
          <w:b/>
          <w:bCs/>
        </w:rPr>
      </w:pPr>
      <w:r w:rsidRPr="0010048D">
        <w:rPr>
          <w:rFonts w:ascii="Segoe UI" w:hAnsi="Segoe UI" w:cs="Segoe UI"/>
          <w:b/>
          <w:bCs/>
        </w:rPr>
        <w:t xml:space="preserve">Purpose description: </w:t>
      </w:r>
    </w:p>
    <w:p w14:paraId="028B51AE" w14:textId="77777777" w:rsidR="00726CF1" w:rsidRDefault="00726CF1" w:rsidP="006C338D">
      <w:pPr>
        <w:rPr>
          <w:rFonts w:ascii="Segoe UI" w:eastAsia="Segoe UI" w:hAnsi="Segoe UI" w:cs="Segoe UI"/>
          <w:color w:val="000000"/>
        </w:rPr>
      </w:pPr>
      <w:r>
        <w:rPr>
          <w:rFonts w:ascii="Segoe UI" w:eastAsia="Segoe UI" w:hAnsi="Segoe UI" w:cs="Segoe UI"/>
          <w:color w:val="000000"/>
        </w:rPr>
        <w:t>To establish a diagnosis or disease (sub)classification in symptomatic or affected patients</w:t>
      </w:r>
    </w:p>
    <w:p w14:paraId="63FD0C77" w14:textId="77777777" w:rsidR="00131E6A" w:rsidRPr="0010048D" w:rsidRDefault="00131E6A" w:rsidP="00131E6A">
      <w:pPr>
        <w:rPr>
          <w:rFonts w:ascii="Segoe UI" w:hAnsi="Segoe UI" w:cs="Segoe UI"/>
          <w:b/>
          <w:bCs/>
        </w:rPr>
      </w:pPr>
      <w:r w:rsidRPr="0010048D">
        <w:rPr>
          <w:rFonts w:ascii="Segoe UI" w:hAnsi="Segoe UI" w:cs="Segoe UI"/>
          <w:b/>
          <w:bCs/>
        </w:rPr>
        <w:t xml:space="preserve">Purpose category: </w:t>
      </w:r>
    </w:p>
    <w:p w14:paraId="7DD41841" w14:textId="2B425CD8" w:rsidR="00131E6A" w:rsidRPr="0010048D" w:rsidRDefault="00131E6A" w:rsidP="00131E6A">
      <w:pPr>
        <w:rPr>
          <w:rFonts w:ascii="Segoe UI" w:eastAsia="Segoe UI" w:hAnsi="Segoe UI" w:cs="Segoe UI"/>
          <w:color w:val="000000"/>
        </w:rPr>
      </w:pPr>
      <w:r>
        <w:rPr>
          <w:rFonts w:ascii="Segoe UI" w:eastAsia="Segoe UI" w:hAnsi="Segoe UI" w:cs="Segoe UI"/>
          <w:color w:val="000000"/>
        </w:rPr>
        <w:t>Predictive</w:t>
      </w:r>
    </w:p>
    <w:p w14:paraId="4CB36C73" w14:textId="77777777" w:rsidR="00131E6A" w:rsidRPr="0010048D" w:rsidRDefault="00131E6A" w:rsidP="00131E6A">
      <w:pPr>
        <w:rPr>
          <w:rFonts w:ascii="Segoe UI" w:hAnsi="Segoe UI" w:cs="Segoe UI"/>
          <w:b/>
          <w:bCs/>
        </w:rPr>
      </w:pPr>
      <w:r w:rsidRPr="0010048D">
        <w:rPr>
          <w:rFonts w:ascii="Segoe UI" w:hAnsi="Segoe UI" w:cs="Segoe UI"/>
          <w:b/>
          <w:bCs/>
        </w:rPr>
        <w:t xml:space="preserve">Purpose description: </w:t>
      </w:r>
    </w:p>
    <w:p w14:paraId="53A4799A" w14:textId="3A510E1B" w:rsidR="00DB7BBB" w:rsidRDefault="00131E6A" w:rsidP="006C338D">
      <w:pPr>
        <w:rPr>
          <w:rFonts w:ascii="Segoe UI" w:eastAsia="Segoe UI" w:hAnsi="Segoe UI" w:cs="Segoe UI"/>
          <w:color w:val="000000"/>
        </w:rPr>
      </w:pPr>
      <w:r w:rsidRPr="00131E6A">
        <w:rPr>
          <w:rFonts w:ascii="Segoe UI" w:eastAsia="Segoe UI" w:hAnsi="Segoe UI" w:cs="Segoe UI"/>
          <w:color w:val="000000"/>
        </w:rPr>
        <w:lastRenderedPageBreak/>
        <w:t>To provide predictive information to support selection of a specific therapy or intervention</w:t>
      </w:r>
    </w:p>
    <w:p w14:paraId="77A55A64" w14:textId="77777777" w:rsidR="00131E6A" w:rsidRPr="0010048D" w:rsidRDefault="00131E6A" w:rsidP="00131E6A">
      <w:pPr>
        <w:rPr>
          <w:rFonts w:ascii="Segoe UI" w:hAnsi="Segoe UI" w:cs="Segoe UI"/>
          <w:b/>
          <w:bCs/>
        </w:rPr>
      </w:pPr>
      <w:r w:rsidRPr="0010048D">
        <w:rPr>
          <w:rFonts w:ascii="Segoe UI" w:hAnsi="Segoe UI" w:cs="Segoe UI"/>
          <w:b/>
          <w:bCs/>
        </w:rPr>
        <w:t xml:space="preserve">Purpose category: </w:t>
      </w:r>
    </w:p>
    <w:p w14:paraId="1D89A671" w14:textId="6891D30B" w:rsidR="00131E6A" w:rsidRPr="0010048D" w:rsidRDefault="00131E6A" w:rsidP="00131E6A">
      <w:pPr>
        <w:rPr>
          <w:rFonts w:ascii="Segoe UI" w:eastAsia="Segoe UI" w:hAnsi="Segoe UI" w:cs="Segoe UI"/>
          <w:color w:val="000000"/>
        </w:rPr>
      </w:pPr>
      <w:r>
        <w:rPr>
          <w:rFonts w:ascii="Segoe UI" w:eastAsia="Segoe UI" w:hAnsi="Segoe UI" w:cs="Segoe UI"/>
          <w:color w:val="000000"/>
        </w:rPr>
        <w:t>Value of knowing</w:t>
      </w:r>
    </w:p>
    <w:p w14:paraId="44C2F71F" w14:textId="77777777" w:rsidR="00131E6A" w:rsidRPr="0010048D" w:rsidRDefault="00131E6A" w:rsidP="00131E6A">
      <w:pPr>
        <w:rPr>
          <w:rFonts w:ascii="Segoe UI" w:hAnsi="Segoe UI" w:cs="Segoe UI"/>
          <w:b/>
          <w:bCs/>
        </w:rPr>
      </w:pPr>
      <w:r w:rsidRPr="0010048D">
        <w:rPr>
          <w:rFonts w:ascii="Segoe UI" w:hAnsi="Segoe UI" w:cs="Segoe UI"/>
          <w:b/>
          <w:bCs/>
        </w:rPr>
        <w:t xml:space="preserve">Purpose description: </w:t>
      </w:r>
    </w:p>
    <w:p w14:paraId="1B367B70" w14:textId="2E6D2A43" w:rsidR="00131E6A" w:rsidRPr="0010048D" w:rsidRDefault="00131E6A" w:rsidP="006C338D">
      <w:pPr>
        <w:rPr>
          <w:rFonts w:ascii="Segoe UI" w:eastAsia="Segoe UI" w:hAnsi="Segoe UI" w:cs="Segoe UI"/>
          <w:color w:val="000000"/>
        </w:rPr>
      </w:pPr>
      <w:r w:rsidRPr="00131E6A">
        <w:rPr>
          <w:rFonts w:ascii="Segoe UI" w:eastAsia="Segoe UI" w:hAnsi="Segoe UI" w:cs="Segoe UI"/>
          <w:color w:val="000000"/>
        </w:rPr>
        <w:t>Tests may also provide additional non-health value to patients or to their family members and carers, and discussion of these outcomes could supplement an assessment of the clinical utility of the technology</w:t>
      </w:r>
    </w:p>
    <w:p w14:paraId="7DA8B5C0" w14:textId="77777777" w:rsidR="00AC6F97" w:rsidRPr="006429B4" w:rsidRDefault="00AC6F97" w:rsidP="00AC6F97">
      <w:pPr>
        <w:pStyle w:val="Heading2"/>
        <w:rPr>
          <w:rFonts w:ascii="Segoe UI" w:hAnsi="Segoe UI" w:cs="Segoe UI"/>
          <w:b/>
          <w:bCs/>
          <w:sz w:val="24"/>
          <w:szCs w:val="24"/>
        </w:rPr>
      </w:pPr>
      <w:r w:rsidRPr="006429B4">
        <w:rPr>
          <w:rFonts w:ascii="Segoe UI" w:hAnsi="Segoe UI" w:cs="Segoe UI"/>
          <w:b/>
          <w:bCs/>
          <w:sz w:val="24"/>
          <w:szCs w:val="24"/>
        </w:rPr>
        <w:t>Population</w:t>
      </w:r>
    </w:p>
    <w:p w14:paraId="4C516F80" w14:textId="77777777" w:rsidR="00AC6F97" w:rsidRPr="0010048D" w:rsidRDefault="00AC6F97" w:rsidP="00AC6F97">
      <w:pPr>
        <w:rPr>
          <w:rFonts w:ascii="Segoe UI" w:hAnsi="Segoe UI" w:cs="Segoe UI"/>
          <w:b/>
          <w:bCs/>
        </w:rPr>
      </w:pPr>
      <w:r w:rsidRPr="0010048D">
        <w:rPr>
          <w:rFonts w:ascii="Segoe UI" w:hAnsi="Segoe UI" w:cs="Segoe UI"/>
          <w:b/>
          <w:bCs/>
        </w:rPr>
        <w:t>Describe the population in which the proposed health technology is intended to be used:</w:t>
      </w:r>
    </w:p>
    <w:p w14:paraId="6B2F58F0" w14:textId="1D7C9BFF" w:rsidR="00AC6F97" w:rsidRPr="00EA413F" w:rsidRDefault="00AC6F97" w:rsidP="00AC6F97">
      <w:pPr>
        <w:rPr>
          <w:rFonts w:ascii="Segoe UI" w:hAnsi="Segoe UI" w:cs="Segoe UI"/>
        </w:rPr>
      </w:pPr>
      <w:r>
        <w:rPr>
          <w:rFonts w:ascii="Segoe UI" w:eastAsia="Segoe UI" w:hAnsi="Segoe UI" w:cs="Segoe UI"/>
          <w:color w:val="000000"/>
        </w:rPr>
        <w:t xml:space="preserve">Approximately 3-5% of pregnancies will have a </w:t>
      </w:r>
      <w:proofErr w:type="spellStart"/>
      <w:r>
        <w:rPr>
          <w:rFonts w:ascii="Segoe UI" w:eastAsia="Segoe UI" w:hAnsi="Segoe UI" w:cs="Segoe UI"/>
          <w:color w:val="000000"/>
        </w:rPr>
        <w:t>fetal</w:t>
      </w:r>
      <w:proofErr w:type="spellEnd"/>
      <w:r>
        <w:rPr>
          <w:rFonts w:ascii="Segoe UI" w:eastAsia="Segoe UI" w:hAnsi="Segoe UI" w:cs="Segoe UI"/>
          <w:color w:val="000000"/>
        </w:rPr>
        <w:t xml:space="preserve"> anomaly (FA) detected on ultrasound (</w:t>
      </w:r>
      <w:proofErr w:type="spellStart"/>
      <w:r>
        <w:rPr>
          <w:rFonts w:ascii="Segoe UI" w:eastAsia="Segoe UI" w:hAnsi="Segoe UI" w:cs="Segoe UI"/>
          <w:color w:val="000000"/>
        </w:rPr>
        <w:t>Jelin</w:t>
      </w:r>
      <w:proofErr w:type="spellEnd"/>
      <w:r>
        <w:rPr>
          <w:rFonts w:ascii="Segoe UI" w:eastAsia="Segoe UI" w:hAnsi="Segoe UI" w:cs="Segoe UI"/>
          <w:color w:val="000000"/>
        </w:rPr>
        <w:t xml:space="preserve"> and Vora 2018, </w:t>
      </w:r>
      <w:proofErr w:type="spellStart"/>
      <w:r>
        <w:rPr>
          <w:rFonts w:ascii="Segoe UI" w:eastAsia="Segoe UI" w:hAnsi="Segoe UI" w:cs="Segoe UI"/>
          <w:color w:val="000000"/>
        </w:rPr>
        <w:t>Wou</w:t>
      </w:r>
      <w:proofErr w:type="spellEnd"/>
      <w:r>
        <w:rPr>
          <w:rFonts w:ascii="Segoe UI" w:eastAsia="Segoe UI" w:hAnsi="Segoe UI" w:cs="Segoe UI"/>
          <w:color w:val="000000"/>
        </w:rPr>
        <w:t xml:space="preserve"> et al 2018), and more than 80% of these have a Mendelian genetic aetiology (Mone et al 2020). Mendelian disorders result from genetic variants in disease associated genes. FA may occur in any population and is therefore relevant to the whole of the Australian community.</w:t>
      </w:r>
      <w:r>
        <w:rPr>
          <w:rFonts w:ascii="Segoe UI" w:eastAsia="Segoe UI" w:hAnsi="Segoe UI" w:cs="Segoe UI"/>
          <w:color w:val="000000"/>
        </w:rPr>
        <w:br/>
        <w:t xml:space="preserve">FA may affect any organ system and severe FA may result in </w:t>
      </w:r>
      <w:proofErr w:type="spellStart"/>
      <w:r>
        <w:rPr>
          <w:rFonts w:ascii="Segoe UI" w:eastAsia="Segoe UI" w:hAnsi="Segoe UI" w:cs="Segoe UI"/>
          <w:color w:val="000000"/>
        </w:rPr>
        <w:t>fetal</w:t>
      </w:r>
      <w:proofErr w:type="spellEnd"/>
      <w:r>
        <w:rPr>
          <w:rFonts w:ascii="Segoe UI" w:eastAsia="Segoe UI" w:hAnsi="Segoe UI" w:cs="Segoe UI"/>
          <w:color w:val="000000"/>
        </w:rPr>
        <w:t xml:space="preserve"> or neonatal death or serious perinatal or lifelong conditions with increased morbidity or mortality. FA may be specific or may be markers of a more complex syndrome or </w:t>
      </w:r>
      <w:r w:rsidR="00726CF1">
        <w:rPr>
          <w:rFonts w:ascii="Segoe UI" w:eastAsia="Segoe UI" w:hAnsi="Segoe UI" w:cs="Segoe UI"/>
          <w:color w:val="000000"/>
        </w:rPr>
        <w:t>c</w:t>
      </w:r>
      <w:r>
        <w:rPr>
          <w:rFonts w:ascii="Segoe UI" w:eastAsia="Segoe UI" w:hAnsi="Segoe UI" w:cs="Segoe UI"/>
          <w:color w:val="000000"/>
        </w:rPr>
        <w:t xml:space="preserve">ondition affecting many organ systems. A </w:t>
      </w:r>
      <w:proofErr w:type="spellStart"/>
      <w:r>
        <w:rPr>
          <w:rFonts w:ascii="Segoe UI" w:eastAsia="Segoe UI" w:hAnsi="Segoe UI" w:cs="Segoe UI"/>
          <w:color w:val="000000"/>
        </w:rPr>
        <w:t>fetus</w:t>
      </w:r>
      <w:proofErr w:type="spellEnd"/>
      <w:r>
        <w:rPr>
          <w:rFonts w:ascii="Segoe UI" w:eastAsia="Segoe UI" w:hAnsi="Segoe UI" w:cs="Segoe UI"/>
          <w:color w:val="000000"/>
        </w:rPr>
        <w:t xml:space="preserve"> with FA significant enough to be detected by prenatal imaging is more likely to have a single gene germline aetiology. Some examples include (but are not limited to): significant/severe brain anomalies including neuronal migration disorders, enlarged ventricles, severe cardiac or renal anomalies, skeletal </w:t>
      </w:r>
      <w:proofErr w:type="spellStart"/>
      <w:r>
        <w:rPr>
          <w:rFonts w:ascii="Segoe UI" w:eastAsia="Segoe UI" w:hAnsi="Segoe UI" w:cs="Segoe UI"/>
          <w:color w:val="000000"/>
        </w:rPr>
        <w:t>dysplasias</w:t>
      </w:r>
      <w:proofErr w:type="spellEnd"/>
      <w:r>
        <w:rPr>
          <w:rFonts w:ascii="Segoe UI" w:eastAsia="Segoe UI" w:hAnsi="Segoe UI" w:cs="Segoe UI"/>
          <w:color w:val="000000"/>
        </w:rPr>
        <w:t xml:space="preserve">, increased nuchal translucency and </w:t>
      </w:r>
      <w:proofErr w:type="spellStart"/>
      <w:r>
        <w:rPr>
          <w:rFonts w:ascii="Segoe UI" w:eastAsia="Segoe UI" w:hAnsi="Segoe UI" w:cs="Segoe UI"/>
          <w:color w:val="000000"/>
        </w:rPr>
        <w:t>fetal</w:t>
      </w:r>
      <w:proofErr w:type="spellEnd"/>
      <w:r>
        <w:rPr>
          <w:rFonts w:ascii="Segoe UI" w:eastAsia="Segoe UI" w:hAnsi="Segoe UI" w:cs="Segoe UI"/>
          <w:color w:val="000000"/>
        </w:rPr>
        <w:t xml:space="preserve"> hydrops. Other anomalies including orofacial </w:t>
      </w:r>
      <w:proofErr w:type="spellStart"/>
      <w:r>
        <w:rPr>
          <w:rFonts w:ascii="Segoe UI" w:eastAsia="Segoe UI" w:hAnsi="Segoe UI" w:cs="Segoe UI"/>
          <w:color w:val="000000"/>
        </w:rPr>
        <w:t>clefting</w:t>
      </w:r>
      <w:proofErr w:type="spellEnd"/>
      <w:r>
        <w:rPr>
          <w:rFonts w:ascii="Segoe UI" w:eastAsia="Segoe UI" w:hAnsi="Segoe UI" w:cs="Segoe UI"/>
          <w:color w:val="000000"/>
        </w:rPr>
        <w:t>, talipes, and anomalies of the corpus callosum (particularly when accompanied by other anomalies) also have significant genomic diagnostic rates.</w:t>
      </w:r>
    </w:p>
    <w:p w14:paraId="1273EE6B" w14:textId="77777777" w:rsidR="00AC6F97" w:rsidRPr="0010048D" w:rsidRDefault="00AC6F97" w:rsidP="00AC6F97">
      <w:pPr>
        <w:rPr>
          <w:rFonts w:ascii="Segoe UI" w:hAnsi="Segoe UI" w:cs="Segoe UI"/>
          <w:b/>
          <w:bCs/>
        </w:rPr>
      </w:pPr>
      <w:r w:rsidRPr="0010048D">
        <w:rPr>
          <w:rFonts w:ascii="Segoe UI" w:hAnsi="Segoe UI" w:cs="Segoe UI"/>
          <w:b/>
          <w:bCs/>
        </w:rPr>
        <w:t xml:space="preserve">Select the most applicable </w:t>
      </w:r>
      <w:proofErr w:type="gramStart"/>
      <w:r w:rsidRPr="0010048D">
        <w:rPr>
          <w:rFonts w:ascii="Segoe UI" w:hAnsi="Segoe UI" w:cs="Segoe UI"/>
          <w:b/>
          <w:bCs/>
        </w:rPr>
        <w:t>Medical</w:t>
      </w:r>
      <w:proofErr w:type="gramEnd"/>
      <w:r w:rsidRPr="0010048D">
        <w:rPr>
          <w:rFonts w:ascii="Segoe UI" w:hAnsi="Segoe UI" w:cs="Segoe UI"/>
          <w:b/>
          <w:bCs/>
        </w:rPr>
        <w:t xml:space="preserve"> condition terminology (SNOMED CT):</w:t>
      </w:r>
    </w:p>
    <w:p w14:paraId="048E42D6" w14:textId="77777777" w:rsidR="00AC6F97" w:rsidRPr="0010048D" w:rsidRDefault="00AC6F97" w:rsidP="00AC6F97">
      <w:pPr>
        <w:rPr>
          <w:rFonts w:ascii="Segoe UI" w:eastAsia="Segoe UI" w:hAnsi="Segoe UI" w:cs="Segoe UI"/>
          <w:color w:val="000000"/>
        </w:rPr>
      </w:pPr>
      <w:r>
        <w:rPr>
          <w:rFonts w:ascii="Segoe UI" w:eastAsia="Segoe UI" w:hAnsi="Segoe UI" w:cs="Segoe UI"/>
          <w:color w:val="000000"/>
        </w:rPr>
        <w:t>Congenital anomaly</w:t>
      </w:r>
    </w:p>
    <w:p w14:paraId="60A6B58D" w14:textId="77777777" w:rsidR="00AC6F97" w:rsidRPr="00131E6A" w:rsidRDefault="00AC6F97" w:rsidP="00AC6F97">
      <w:pPr>
        <w:pStyle w:val="Heading2"/>
        <w:rPr>
          <w:rFonts w:ascii="Segoe UI" w:hAnsi="Segoe UI" w:cs="Segoe UI"/>
          <w:b/>
          <w:bCs/>
          <w:sz w:val="24"/>
          <w:szCs w:val="24"/>
        </w:rPr>
      </w:pPr>
      <w:r w:rsidRPr="00131E6A">
        <w:rPr>
          <w:rFonts w:ascii="Segoe UI" w:hAnsi="Segoe UI" w:cs="Segoe UI"/>
          <w:b/>
          <w:bCs/>
          <w:sz w:val="24"/>
          <w:szCs w:val="24"/>
        </w:rPr>
        <w:t>Intervention</w:t>
      </w:r>
    </w:p>
    <w:p w14:paraId="768FC9B2" w14:textId="77777777" w:rsidR="00AC6F97" w:rsidRPr="0010048D" w:rsidRDefault="00AC6F97" w:rsidP="00AC6F97">
      <w:pPr>
        <w:rPr>
          <w:rFonts w:ascii="Segoe UI" w:hAnsi="Segoe UI" w:cs="Segoe UI"/>
          <w:b/>
          <w:bCs/>
        </w:rPr>
      </w:pPr>
      <w:r w:rsidRPr="0010048D">
        <w:rPr>
          <w:rFonts w:ascii="Segoe UI" w:hAnsi="Segoe UI" w:cs="Segoe UI"/>
          <w:b/>
          <w:bCs/>
        </w:rPr>
        <w:t>Name of the proposed health technology:</w:t>
      </w:r>
    </w:p>
    <w:p w14:paraId="0539ABF3" w14:textId="77777777" w:rsidR="00AC6F97" w:rsidRPr="0010048D" w:rsidRDefault="00AC6F97" w:rsidP="00AC6F97">
      <w:pPr>
        <w:rPr>
          <w:rFonts w:ascii="Segoe UI" w:eastAsia="Segoe UI" w:hAnsi="Segoe UI" w:cs="Segoe UI"/>
          <w:color w:val="000000"/>
        </w:rPr>
      </w:pPr>
      <w:r>
        <w:rPr>
          <w:rFonts w:ascii="Segoe UI" w:eastAsia="Segoe UI" w:hAnsi="Segoe UI" w:cs="Segoe UI"/>
          <w:color w:val="000000"/>
        </w:rPr>
        <w:t xml:space="preserve">Diagnostic genomic testing for </w:t>
      </w:r>
      <w:proofErr w:type="spellStart"/>
      <w:r>
        <w:rPr>
          <w:rFonts w:ascii="Segoe UI" w:eastAsia="Segoe UI" w:hAnsi="Segoe UI" w:cs="Segoe UI"/>
          <w:color w:val="000000"/>
        </w:rPr>
        <w:t>fetal</w:t>
      </w:r>
      <w:proofErr w:type="spellEnd"/>
      <w:r>
        <w:rPr>
          <w:rFonts w:ascii="Segoe UI" w:eastAsia="Segoe UI" w:hAnsi="Segoe UI" w:cs="Segoe UI"/>
          <w:color w:val="000000"/>
        </w:rPr>
        <w:t xml:space="preserve"> anomalies</w:t>
      </w:r>
    </w:p>
    <w:p w14:paraId="10864D8A" w14:textId="77777777" w:rsidR="00AC6F97" w:rsidRPr="00131E6A" w:rsidRDefault="00AC6F97" w:rsidP="00AC6F97">
      <w:pPr>
        <w:pStyle w:val="Heading2"/>
        <w:rPr>
          <w:rFonts w:ascii="Segoe UI" w:hAnsi="Segoe UI" w:cs="Segoe UI"/>
          <w:b/>
          <w:bCs/>
          <w:sz w:val="24"/>
          <w:szCs w:val="24"/>
        </w:rPr>
      </w:pPr>
      <w:r w:rsidRPr="00131E6A">
        <w:rPr>
          <w:rFonts w:ascii="Segoe UI" w:hAnsi="Segoe UI" w:cs="Segoe UI"/>
          <w:b/>
          <w:bCs/>
          <w:sz w:val="24"/>
          <w:szCs w:val="24"/>
        </w:rPr>
        <w:lastRenderedPageBreak/>
        <w:t>Comparator</w:t>
      </w:r>
    </w:p>
    <w:p w14:paraId="0B596CD2" w14:textId="77777777" w:rsidR="00AC6F97" w:rsidRPr="0010048D" w:rsidRDefault="00AC6F97" w:rsidP="00AC6F97">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00B064EC" w14:textId="5572F406" w:rsidR="00AC6F97" w:rsidRPr="0010048D" w:rsidRDefault="00AC6F97" w:rsidP="00AC6F97">
      <w:pPr>
        <w:rPr>
          <w:rFonts w:ascii="Segoe UI" w:eastAsia="Segoe UI" w:hAnsi="Segoe UI" w:cs="Segoe UI"/>
          <w:color w:val="000000"/>
        </w:rPr>
      </w:pPr>
      <w:r>
        <w:rPr>
          <w:rFonts w:ascii="Segoe UI" w:eastAsia="Segoe UI" w:hAnsi="Segoe UI" w:cs="Segoe UI"/>
          <w:color w:val="000000"/>
        </w:rPr>
        <w:t>Currently, funded genetic testing available for families in pregnancy includes a karyotype (chromosome analysis) and chromosome microarray (molecular chromosome analysis).</w:t>
      </w:r>
      <w:r>
        <w:rPr>
          <w:rFonts w:ascii="Segoe UI" w:eastAsia="Segoe UI" w:hAnsi="Segoe UI" w:cs="Segoe UI"/>
          <w:color w:val="000000"/>
        </w:rPr>
        <w:br/>
        <w:t>Traditionally, banded karyotyping was offered by some services but in most major laboratories, chromosome microarray has replaced karyotyping for prenatal diagnosis. Therefore, this application uses only chromosome microarray as the comparator.</w:t>
      </w:r>
      <w:r>
        <w:rPr>
          <w:rFonts w:ascii="Segoe UI" w:eastAsia="Segoe UI" w:hAnsi="Segoe UI" w:cs="Segoe UI"/>
          <w:color w:val="000000"/>
        </w:rPr>
        <w:br/>
        <w:t xml:space="preserve">Typically, a family physician referral would be made to a specialist obstetrician or a specialist sonographer for a routine first trimester </w:t>
      </w:r>
      <w:proofErr w:type="spellStart"/>
      <w:r>
        <w:rPr>
          <w:rFonts w:ascii="Segoe UI" w:eastAsia="Segoe UI" w:hAnsi="Segoe UI" w:cs="Segoe UI"/>
          <w:color w:val="000000"/>
        </w:rPr>
        <w:t>fetal</w:t>
      </w:r>
      <w:proofErr w:type="spellEnd"/>
      <w:r>
        <w:rPr>
          <w:rFonts w:ascii="Segoe UI" w:eastAsia="Segoe UI" w:hAnsi="Segoe UI" w:cs="Segoe UI"/>
          <w:color w:val="000000"/>
        </w:rPr>
        <w:t xml:space="preserve"> anatomy scan at 11-14 weeks’ gestation followed by a routine 18-</w:t>
      </w:r>
      <w:proofErr w:type="gramStart"/>
      <w:r>
        <w:rPr>
          <w:rFonts w:ascii="Segoe UI" w:eastAsia="Segoe UI" w:hAnsi="Segoe UI" w:cs="Segoe UI"/>
          <w:color w:val="000000"/>
        </w:rPr>
        <w:t>22  week</w:t>
      </w:r>
      <w:proofErr w:type="gramEnd"/>
      <w:r>
        <w:rPr>
          <w:rFonts w:ascii="Segoe UI" w:eastAsia="Segoe UI" w:hAnsi="Segoe UI" w:cs="Segoe UI"/>
          <w:color w:val="000000"/>
        </w:rPr>
        <w:t xml:space="preserve"> second trimester </w:t>
      </w:r>
      <w:proofErr w:type="spellStart"/>
      <w:r>
        <w:rPr>
          <w:rFonts w:ascii="Segoe UI" w:eastAsia="Segoe UI" w:hAnsi="Segoe UI" w:cs="Segoe UI"/>
          <w:color w:val="000000"/>
        </w:rPr>
        <w:t>fetal</w:t>
      </w:r>
      <w:proofErr w:type="spellEnd"/>
      <w:r>
        <w:rPr>
          <w:rFonts w:ascii="Segoe UI" w:eastAsia="Segoe UI" w:hAnsi="Segoe UI" w:cs="Segoe UI"/>
          <w:color w:val="000000"/>
        </w:rPr>
        <w:t xml:space="preserve"> anatomy scan.  Should an anomaly be identified, the patient would be referred to a specialist obstetrician or </w:t>
      </w:r>
      <w:proofErr w:type="spellStart"/>
      <w:r>
        <w:rPr>
          <w:rFonts w:ascii="Segoe UI" w:eastAsia="Segoe UI" w:hAnsi="Segoe UI" w:cs="Segoe UI"/>
          <w:color w:val="000000"/>
        </w:rPr>
        <w:t>feto</w:t>
      </w:r>
      <w:proofErr w:type="spellEnd"/>
      <w:r>
        <w:rPr>
          <w:rFonts w:ascii="Segoe UI" w:eastAsia="Segoe UI" w:hAnsi="Segoe UI" w:cs="Segoe UI"/>
          <w:color w:val="000000"/>
        </w:rPr>
        <w:t xml:space="preserve">-maternal specialist in association with a genetic counsellor or clinical geneticist, who would request a diagnostic </w:t>
      </w:r>
      <w:proofErr w:type="spellStart"/>
      <w:r>
        <w:rPr>
          <w:rFonts w:ascii="Segoe UI" w:eastAsia="Segoe UI" w:hAnsi="Segoe UI" w:cs="Segoe UI"/>
          <w:color w:val="000000"/>
        </w:rPr>
        <w:t>fetal</w:t>
      </w:r>
      <w:proofErr w:type="spellEnd"/>
      <w:r>
        <w:rPr>
          <w:rFonts w:ascii="Segoe UI" w:eastAsia="Segoe UI" w:hAnsi="Segoe UI" w:cs="Segoe UI"/>
          <w:color w:val="000000"/>
        </w:rPr>
        <w:t xml:space="preserve"> chromosome microarray. The sample representing the </w:t>
      </w:r>
      <w:proofErr w:type="spellStart"/>
      <w:r>
        <w:rPr>
          <w:rFonts w:ascii="Segoe UI" w:eastAsia="Segoe UI" w:hAnsi="Segoe UI" w:cs="Segoe UI"/>
          <w:color w:val="000000"/>
        </w:rPr>
        <w:t>fetus</w:t>
      </w:r>
      <w:proofErr w:type="spellEnd"/>
      <w:r>
        <w:rPr>
          <w:rFonts w:ascii="Segoe UI" w:eastAsia="Segoe UI" w:hAnsi="Segoe UI" w:cs="Segoe UI"/>
          <w:color w:val="000000"/>
        </w:rPr>
        <w:t>, taken by chorionic villus sample (CVS) or amniocentesis, is delivered to the NATA-accredited testing facility for molecular chromosome analysis and reporting.  A report is written and then sent to the referring clinician for discussion with the family. These discussions often occur in consultation with a clinical geneticist and genetic counsellor.</w:t>
      </w:r>
    </w:p>
    <w:p w14:paraId="0A1C60CB" w14:textId="77777777" w:rsidR="00AC6F97" w:rsidRPr="00131E6A" w:rsidRDefault="00AC6F97" w:rsidP="00AC6F97">
      <w:pPr>
        <w:pStyle w:val="Heading2"/>
        <w:rPr>
          <w:rFonts w:ascii="Segoe UI" w:hAnsi="Segoe UI" w:cs="Segoe UI"/>
          <w:b/>
          <w:bCs/>
          <w:sz w:val="24"/>
          <w:szCs w:val="24"/>
        </w:rPr>
      </w:pPr>
      <w:r w:rsidRPr="00131E6A">
        <w:rPr>
          <w:rFonts w:ascii="Segoe UI" w:hAnsi="Segoe UI" w:cs="Segoe UI"/>
          <w:b/>
          <w:bCs/>
          <w:sz w:val="24"/>
          <w:szCs w:val="24"/>
        </w:rPr>
        <w:t>Outcomes</w:t>
      </w:r>
    </w:p>
    <w:p w14:paraId="7DBA01EB" w14:textId="77777777" w:rsidR="00AC6F97" w:rsidRPr="0010048D" w:rsidRDefault="00AC6F97" w:rsidP="00AC6F97">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63E88639" w14:textId="77777777" w:rsidR="00AC6F97" w:rsidRPr="0010048D" w:rsidRDefault="00AC6F97" w:rsidP="00AC6F97">
      <w:pPr>
        <w:rPr>
          <w:rFonts w:ascii="Segoe UI" w:eastAsia="Segoe UI" w:hAnsi="Segoe UI" w:cs="Segoe UI"/>
          <w:color w:val="000000"/>
        </w:rPr>
      </w:pPr>
      <w:r>
        <w:rPr>
          <w:rFonts w:ascii="Segoe UI" w:eastAsia="Segoe UI" w:hAnsi="Segoe UI" w:cs="Segoe UI"/>
          <w:color w:val="000000"/>
        </w:rPr>
        <w:t xml:space="preserve">Health benefits - A molecular diagnosis provides a framework for management or therapy and supports parents to prepare for an affected </w:t>
      </w:r>
      <w:proofErr w:type="gramStart"/>
      <w:r>
        <w:rPr>
          <w:rFonts w:ascii="Segoe UI" w:eastAsia="Segoe UI" w:hAnsi="Segoe UI" w:cs="Segoe UI"/>
          <w:color w:val="000000"/>
        </w:rPr>
        <w:t>child, or</w:t>
      </w:r>
      <w:proofErr w:type="gramEnd"/>
      <w:r>
        <w:rPr>
          <w:rFonts w:ascii="Segoe UI" w:eastAsia="Segoe UI" w:hAnsi="Segoe UI" w:cs="Segoe UI"/>
          <w:color w:val="000000"/>
        </w:rPr>
        <w:t xml:space="preserve"> choose to end an affected pregnancy. When no clinically significant variant is identified this may be reassuring for parents and facilitate their decision to continue a pregnancy. Medical plans can be put in place for the birth of an affected child. Early intervention can also be arranged leading to improved long term health outcomes for the child. As an example, a </w:t>
      </w:r>
      <w:proofErr w:type="spellStart"/>
      <w:r>
        <w:rPr>
          <w:rFonts w:ascii="Segoe UI" w:eastAsia="Segoe UI" w:hAnsi="Segoe UI" w:cs="Segoe UI"/>
          <w:color w:val="000000"/>
        </w:rPr>
        <w:t>PreGen</w:t>
      </w:r>
      <w:proofErr w:type="spellEnd"/>
      <w:r>
        <w:rPr>
          <w:rFonts w:ascii="Segoe UI" w:eastAsia="Segoe UI" w:hAnsi="Segoe UI" w:cs="Segoe UI"/>
          <w:color w:val="000000"/>
        </w:rPr>
        <w:t xml:space="preserve"> participant had biallelic ADAMTS13 variants identified prenatally which led to life-saving proactive treatment at birth with recombinant ADAMTS13. This condition would not have been diagnosed without prenatal genomic testing and </w:t>
      </w:r>
      <w:r>
        <w:rPr>
          <w:rFonts w:ascii="Segoe UI" w:eastAsia="Segoe UI" w:hAnsi="Segoe UI" w:cs="Segoe UI"/>
          <w:color w:val="000000"/>
        </w:rPr>
        <w:lastRenderedPageBreak/>
        <w:t>the baby would have died. The possibilities for gene specific treatments are increasing and require prenatal genomic diagnostic results to be implemented.</w:t>
      </w:r>
      <w:r>
        <w:rPr>
          <w:rFonts w:ascii="Segoe UI" w:eastAsia="Segoe UI" w:hAnsi="Segoe UI" w:cs="Segoe UI"/>
          <w:color w:val="000000"/>
        </w:rPr>
        <w:br/>
      </w:r>
      <w:r>
        <w:rPr>
          <w:rFonts w:ascii="Segoe UI" w:eastAsia="Segoe UI" w:hAnsi="Segoe UI" w:cs="Segoe UI"/>
          <w:color w:val="000000"/>
        </w:rPr>
        <w:br/>
        <w:t xml:space="preserve">Health harms - The </w:t>
      </w:r>
      <w:proofErr w:type="spellStart"/>
      <w:r>
        <w:rPr>
          <w:rFonts w:ascii="Segoe UI" w:eastAsia="Segoe UI" w:hAnsi="Segoe UI" w:cs="Segoe UI"/>
          <w:color w:val="000000"/>
        </w:rPr>
        <w:t>PreGen</w:t>
      </w:r>
      <w:proofErr w:type="spellEnd"/>
      <w:r>
        <w:rPr>
          <w:rFonts w:ascii="Segoe UI" w:eastAsia="Segoe UI" w:hAnsi="Segoe UI" w:cs="Segoe UI"/>
          <w:color w:val="000000"/>
        </w:rPr>
        <w:t xml:space="preserve"> national implementation program has interviewed more than 100 families where the data have shown that families agreed that prenatal genomic testing was the right decision for them.</w:t>
      </w:r>
      <w:r>
        <w:rPr>
          <w:rFonts w:ascii="Segoe UI" w:eastAsia="Segoe UI" w:hAnsi="Segoe UI" w:cs="Segoe UI"/>
          <w:color w:val="000000"/>
        </w:rPr>
        <w:br/>
        <w:t xml:space="preserve">At 6 months after testing, 98.3% of </w:t>
      </w:r>
      <w:proofErr w:type="spellStart"/>
      <w:r>
        <w:rPr>
          <w:rFonts w:ascii="Segoe UI" w:eastAsia="Segoe UI" w:hAnsi="Segoe UI" w:cs="Segoe UI"/>
          <w:color w:val="000000"/>
        </w:rPr>
        <w:t>PreGen</w:t>
      </w:r>
      <w:proofErr w:type="spellEnd"/>
      <w:r>
        <w:rPr>
          <w:rFonts w:ascii="Segoe UI" w:eastAsia="Segoe UI" w:hAnsi="Segoe UI" w:cs="Segoe UI"/>
          <w:color w:val="000000"/>
        </w:rPr>
        <w:t xml:space="preserve"> participants (n=116) agreed or strongly agreed that undergoing prenatal genomic testing was the right decision, and the same number said that they would make the same choice if they were given the opportunity again. None of the parents interviewed for </w:t>
      </w:r>
      <w:proofErr w:type="spellStart"/>
      <w:r>
        <w:rPr>
          <w:rFonts w:ascii="Segoe UI" w:eastAsia="Segoe UI" w:hAnsi="Segoe UI" w:cs="Segoe UI"/>
          <w:color w:val="000000"/>
        </w:rPr>
        <w:t>PreGen</w:t>
      </w:r>
      <w:proofErr w:type="spellEnd"/>
      <w:r>
        <w:rPr>
          <w:rFonts w:ascii="Segoe UI" w:eastAsia="Segoe UI" w:hAnsi="Segoe UI" w:cs="Segoe UI"/>
          <w:color w:val="000000"/>
        </w:rPr>
        <w:t xml:space="preserve"> after receiving results thought they made the wrong decision, or that they would make a different decision given the chance again. No </w:t>
      </w:r>
      <w:proofErr w:type="spellStart"/>
      <w:r>
        <w:rPr>
          <w:rFonts w:ascii="Segoe UI" w:eastAsia="Segoe UI" w:hAnsi="Segoe UI" w:cs="Segoe UI"/>
          <w:color w:val="000000"/>
        </w:rPr>
        <w:t>PreGen</w:t>
      </w:r>
      <w:proofErr w:type="spellEnd"/>
      <w:r>
        <w:rPr>
          <w:rFonts w:ascii="Segoe UI" w:eastAsia="Segoe UI" w:hAnsi="Segoe UI" w:cs="Segoe UI"/>
          <w:color w:val="000000"/>
        </w:rPr>
        <w:t xml:space="preserve"> participant reported a level of decisional regret that would equate to health harm.</w:t>
      </w:r>
      <w:r>
        <w:rPr>
          <w:rFonts w:ascii="Segoe UI" w:eastAsia="Segoe UI" w:hAnsi="Segoe UI" w:cs="Segoe UI"/>
          <w:color w:val="000000"/>
        </w:rPr>
        <w:br/>
        <w:t>In addition, the increased yield of genomic testing compared to chromosome microarray may lessen harm by providing a diagnosis and reducing ambiguity.</w:t>
      </w:r>
      <w:r>
        <w:rPr>
          <w:rFonts w:ascii="Segoe UI" w:eastAsia="Segoe UI" w:hAnsi="Segoe UI" w:cs="Segoe UI"/>
          <w:color w:val="000000"/>
        </w:rPr>
        <w:br/>
      </w:r>
      <w:r>
        <w:rPr>
          <w:rFonts w:ascii="Segoe UI" w:eastAsia="Segoe UI" w:hAnsi="Segoe UI" w:cs="Segoe UI"/>
          <w:color w:val="000000"/>
        </w:rPr>
        <w:br/>
        <w:t xml:space="preserve">Resources - Prenatal diagnosis promotes earlier appropriate management and the avoidance of unnecessary investigations or treatments after delivery. If a specific </w:t>
      </w:r>
      <w:proofErr w:type="spellStart"/>
      <w:r>
        <w:rPr>
          <w:rFonts w:ascii="Segoe UI" w:eastAsia="Segoe UI" w:hAnsi="Segoe UI" w:cs="Segoe UI"/>
          <w:color w:val="000000"/>
        </w:rPr>
        <w:t>fetal</w:t>
      </w:r>
      <w:proofErr w:type="spellEnd"/>
      <w:r>
        <w:rPr>
          <w:rFonts w:ascii="Segoe UI" w:eastAsia="Segoe UI" w:hAnsi="Segoe UI" w:cs="Segoe UI"/>
          <w:color w:val="000000"/>
        </w:rPr>
        <w:t xml:space="preserve"> syndrome or single gene disorder is diagnosed, reproductive options for future pregnancies can be offered, including preimplantation genetic testing/IVF or early prenatal diagnosis.  This reduces the need for more frequent targeted </w:t>
      </w:r>
      <w:proofErr w:type="spellStart"/>
      <w:r>
        <w:rPr>
          <w:rFonts w:ascii="Segoe UI" w:eastAsia="Segoe UI" w:hAnsi="Segoe UI" w:cs="Segoe UI"/>
          <w:color w:val="000000"/>
        </w:rPr>
        <w:t>fetal</w:t>
      </w:r>
      <w:proofErr w:type="spellEnd"/>
      <w:r>
        <w:rPr>
          <w:rFonts w:ascii="Segoe UI" w:eastAsia="Segoe UI" w:hAnsi="Segoe UI" w:cs="Segoe UI"/>
          <w:color w:val="000000"/>
        </w:rPr>
        <w:t xml:space="preserve"> ultrasound surveillance in future pregnancies. As whole genome </w:t>
      </w:r>
      <w:proofErr w:type="gramStart"/>
      <w:r>
        <w:rPr>
          <w:rFonts w:ascii="Segoe UI" w:eastAsia="Segoe UI" w:hAnsi="Segoe UI" w:cs="Segoe UI"/>
          <w:color w:val="000000"/>
        </w:rPr>
        <w:t>sequencing  becomes</w:t>
      </w:r>
      <w:proofErr w:type="gramEnd"/>
      <w:r>
        <w:rPr>
          <w:rFonts w:ascii="Segoe UI" w:eastAsia="Segoe UI" w:hAnsi="Segoe UI" w:cs="Segoe UI"/>
          <w:color w:val="000000"/>
        </w:rPr>
        <w:t xml:space="preserve"> the genomic test of choice, there will be cost offsets from the reduced use of chromosome microarray as WGS has equivalent detection rates for aneuploidy and copy number changes. In depth health economic data analysis for prenatal genomic testing is currently being undertaken through the </w:t>
      </w:r>
      <w:proofErr w:type="spellStart"/>
      <w:r>
        <w:rPr>
          <w:rFonts w:ascii="Segoe UI" w:eastAsia="Segoe UI" w:hAnsi="Segoe UI" w:cs="Segoe UI"/>
          <w:color w:val="000000"/>
        </w:rPr>
        <w:t>PreGen</w:t>
      </w:r>
      <w:proofErr w:type="spellEnd"/>
      <w:r>
        <w:rPr>
          <w:rFonts w:ascii="Segoe UI" w:eastAsia="Segoe UI" w:hAnsi="Segoe UI" w:cs="Segoe UI"/>
          <w:color w:val="000000"/>
        </w:rPr>
        <w:t xml:space="preserve"> program.</w:t>
      </w:r>
      <w:r>
        <w:rPr>
          <w:rFonts w:ascii="Segoe UI" w:eastAsia="Segoe UI" w:hAnsi="Segoe UI" w:cs="Segoe UI"/>
          <w:color w:val="000000"/>
        </w:rPr>
        <w:br/>
      </w:r>
      <w:r>
        <w:rPr>
          <w:rFonts w:ascii="Segoe UI" w:eastAsia="Segoe UI" w:hAnsi="Segoe UI" w:cs="Segoe UI"/>
          <w:color w:val="000000"/>
        </w:rPr>
        <w:br/>
        <w:t>Value of knowing - It is well accepted that prenatal genetic testing results are valued by families. Prenatal genomic testing has two different types of value. Firstly, a clear diagnosis provides certainty and can enable family specific management plans as outlined in the health benefits section. Even in the absence of specific management, the value of knowing cannot be underestimated in terms of ending the diagnostic odyssey and providing closure for families.</w:t>
      </w:r>
      <w:r>
        <w:rPr>
          <w:rFonts w:ascii="Segoe UI" w:eastAsia="Segoe UI" w:hAnsi="Segoe UI" w:cs="Segoe UI"/>
          <w:color w:val="000000"/>
        </w:rPr>
        <w:br/>
      </w:r>
      <w:r>
        <w:rPr>
          <w:rFonts w:ascii="Segoe UI" w:eastAsia="Segoe UI" w:hAnsi="Segoe UI" w:cs="Segoe UI"/>
          <w:color w:val="000000"/>
        </w:rPr>
        <w:br/>
        <w:t xml:space="preserve">In addition, there is also great value when no clinically significant variants are identified as this may provide families with the confidence to continue a pregnancy. The experience of the Australian families taking part in </w:t>
      </w:r>
      <w:proofErr w:type="spellStart"/>
      <w:r>
        <w:rPr>
          <w:rFonts w:ascii="Segoe UI" w:eastAsia="Segoe UI" w:hAnsi="Segoe UI" w:cs="Segoe UI"/>
          <w:color w:val="000000"/>
        </w:rPr>
        <w:t>PreGen</w:t>
      </w:r>
      <w:proofErr w:type="spellEnd"/>
      <w:r>
        <w:rPr>
          <w:rFonts w:ascii="Segoe UI" w:eastAsia="Segoe UI" w:hAnsi="Segoe UI" w:cs="Segoe UI"/>
          <w:color w:val="000000"/>
        </w:rPr>
        <w:t xml:space="preserve"> has been that in many </w:t>
      </w:r>
      <w:r>
        <w:rPr>
          <w:rFonts w:ascii="Segoe UI" w:eastAsia="Segoe UI" w:hAnsi="Segoe UI" w:cs="Segoe UI"/>
          <w:color w:val="000000"/>
        </w:rPr>
        <w:lastRenderedPageBreak/>
        <w:t xml:space="preserve">instances it can be reassuring where no clinically significant variant is identified. 72.2% of </w:t>
      </w:r>
      <w:proofErr w:type="spellStart"/>
      <w:r>
        <w:rPr>
          <w:rFonts w:ascii="Segoe UI" w:eastAsia="Segoe UI" w:hAnsi="Segoe UI" w:cs="Segoe UI"/>
          <w:color w:val="000000"/>
        </w:rPr>
        <w:t>PreGen</w:t>
      </w:r>
      <w:proofErr w:type="spellEnd"/>
      <w:r>
        <w:rPr>
          <w:rFonts w:ascii="Segoe UI" w:eastAsia="Segoe UI" w:hAnsi="Segoe UI" w:cs="Segoe UI"/>
          <w:color w:val="000000"/>
        </w:rPr>
        <w:t xml:space="preserve"> participants who received no diagnosis (n=97) continued with their pregnancy, compared with 48.6% of those who received a diagnosis (n=70). We believe these results show that there is a benefit to families undergoing prenatal genomic testing where no genomic diagnosis is identified.</w:t>
      </w:r>
      <w:r>
        <w:rPr>
          <w:rFonts w:ascii="Segoe UI" w:eastAsia="Segoe UI" w:hAnsi="Segoe UI" w:cs="Segoe UI"/>
          <w:color w:val="000000"/>
        </w:rPr>
        <w:br/>
      </w:r>
      <w:r>
        <w:rPr>
          <w:rFonts w:ascii="Segoe UI" w:eastAsia="Segoe UI" w:hAnsi="Segoe UI" w:cs="Segoe UI"/>
          <w:color w:val="000000"/>
        </w:rPr>
        <w:br/>
        <w:t xml:space="preserve">To date, 57% of the </w:t>
      </w:r>
      <w:proofErr w:type="spellStart"/>
      <w:r>
        <w:rPr>
          <w:rFonts w:ascii="Segoe UI" w:eastAsia="Segoe UI" w:hAnsi="Segoe UI" w:cs="Segoe UI"/>
          <w:color w:val="000000"/>
        </w:rPr>
        <w:t>PreGen</w:t>
      </w:r>
      <w:proofErr w:type="spellEnd"/>
      <w:r>
        <w:rPr>
          <w:rFonts w:ascii="Segoe UI" w:eastAsia="Segoe UI" w:hAnsi="Segoe UI" w:cs="Segoe UI"/>
          <w:color w:val="000000"/>
        </w:rPr>
        <w:t xml:space="preserve"> results where a genetic diagnosis was identified were de novo and 43% were inherited (n=91). </w:t>
      </w:r>
      <w:proofErr w:type="gramStart"/>
      <w:r>
        <w:rPr>
          <w:rFonts w:ascii="Segoe UI" w:eastAsia="Segoe UI" w:hAnsi="Segoe UI" w:cs="Segoe UI"/>
          <w:color w:val="000000"/>
        </w:rPr>
        <w:t>Both of these</w:t>
      </w:r>
      <w:proofErr w:type="gramEnd"/>
      <w:r>
        <w:rPr>
          <w:rFonts w:ascii="Segoe UI" w:eastAsia="Segoe UI" w:hAnsi="Segoe UI" w:cs="Segoe UI"/>
          <w:color w:val="000000"/>
        </w:rPr>
        <w:t xml:space="preserve"> outcomes have significant implications for future pregnancies. For both autosomal recessive and X-linked recessive conditions, the chance of recurrence for a given couple is high and they could access and benefit from reproductive options for any future pregnancy. For those women who are identified to be carriers of an X-linked condition, they are likely to have female relatives who could also be unaffected carriers who have an increased chance of having an affected child. These relatives could also benefit from reproductive options. For those families who have consanguineous unions, other relatives could also benefit from variant segregation as they may also have an increased chance of having an affected child. Conversely, for those couples who have had a baby with FA due to a de novo mutation, their chance of having another child is very low. This information can also be enormously reassuring, restoring reproductive confidence and preventing unnecessary invasive testing in future pregnancies.</w:t>
      </w:r>
      <w:r>
        <w:rPr>
          <w:rFonts w:ascii="Segoe UI" w:eastAsia="Segoe UI" w:hAnsi="Segoe UI" w:cs="Segoe UI"/>
          <w:color w:val="000000"/>
        </w:rPr>
        <w:br/>
      </w:r>
    </w:p>
    <w:p w14:paraId="6A7225E0" w14:textId="77777777" w:rsidR="00AC6F97" w:rsidRPr="00131E6A" w:rsidRDefault="00AC6F97" w:rsidP="00AC6F97">
      <w:pPr>
        <w:pStyle w:val="Heading2"/>
        <w:rPr>
          <w:rFonts w:ascii="Segoe UI" w:hAnsi="Segoe UI" w:cs="Segoe UI"/>
          <w:b/>
          <w:bCs/>
          <w:sz w:val="24"/>
          <w:szCs w:val="24"/>
        </w:rPr>
      </w:pPr>
      <w:r w:rsidRPr="00131E6A">
        <w:rPr>
          <w:rFonts w:ascii="Segoe UI" w:hAnsi="Segoe UI" w:cs="Segoe UI"/>
          <w:b/>
          <w:bCs/>
          <w:sz w:val="24"/>
          <w:szCs w:val="24"/>
        </w:rPr>
        <w:t>Proposed MBS items</w:t>
      </w:r>
    </w:p>
    <w:p w14:paraId="76D83C20" w14:textId="6E1436D2" w:rsidR="00726CF1" w:rsidRPr="00131E6A" w:rsidRDefault="00726CF1" w:rsidP="006C338D">
      <w:pPr>
        <w:rPr>
          <w:rFonts w:ascii="Segoe UI" w:hAnsi="Segoe UI" w:cs="Segoe UI"/>
          <w:b/>
        </w:rPr>
      </w:pPr>
      <w:r w:rsidRPr="0010048D">
        <w:rPr>
          <w:rFonts w:ascii="Segoe UI" w:hAnsi="Segoe UI" w:cs="Segoe UI"/>
          <w:b/>
        </w:rPr>
        <w:t>Proposed item:</w:t>
      </w:r>
      <w:r w:rsidR="006D141F">
        <w:rPr>
          <w:rFonts w:ascii="Segoe UI" w:hAnsi="Segoe UI" w:cs="Segoe UI"/>
          <w:b/>
        </w:rPr>
        <w:t xml:space="preserve"> </w:t>
      </w:r>
      <w:r>
        <w:rPr>
          <w:rFonts w:ascii="Segoe UI" w:hAnsi="Segoe UI" w:cs="Segoe UI"/>
          <w:bCs/>
        </w:rPr>
        <w:t>AAAAA</w:t>
      </w:r>
    </w:p>
    <w:p w14:paraId="3CB415F8" w14:textId="3B994F0B" w:rsidR="00726CF1" w:rsidRDefault="00131E6A" w:rsidP="006C338D">
      <w:pPr>
        <w:rPr>
          <w:rFonts w:ascii="Segoe UI" w:hAnsi="Segoe UI" w:cs="Segoe UI"/>
          <w:b/>
        </w:rPr>
      </w:pPr>
      <w:r>
        <w:rPr>
          <w:rFonts w:ascii="Segoe UI" w:hAnsi="Segoe UI" w:cs="Segoe UI"/>
          <w:b/>
        </w:rPr>
        <w:t>Proposed category</w:t>
      </w:r>
      <w:r w:rsidR="00726CF1" w:rsidRPr="0010048D">
        <w:rPr>
          <w:rFonts w:ascii="Segoe UI" w:hAnsi="Segoe UI" w:cs="Segoe UI"/>
          <w:b/>
        </w:rPr>
        <w:t>:</w:t>
      </w:r>
    </w:p>
    <w:p w14:paraId="63BBA920" w14:textId="77777777" w:rsidR="00726CF1" w:rsidRPr="0010048D" w:rsidRDefault="00726CF1" w:rsidP="006C338D">
      <w:pPr>
        <w:rPr>
          <w:rFonts w:ascii="Segoe UI" w:hAnsi="Segoe UI" w:cs="Segoe UI"/>
          <w:bCs/>
        </w:rPr>
      </w:pPr>
      <w:r w:rsidRPr="004D6091">
        <w:rPr>
          <w:rFonts w:ascii="Segoe UI" w:hAnsi="Segoe UI" w:cs="Segoe UI"/>
          <w:bCs/>
        </w:rPr>
        <w:t>PATHOLOGY SERVICES</w:t>
      </w:r>
    </w:p>
    <w:p w14:paraId="31542F41" w14:textId="48A9D082" w:rsidR="00726CF1" w:rsidRDefault="00131E6A" w:rsidP="006C338D">
      <w:pPr>
        <w:rPr>
          <w:rFonts w:ascii="Segoe UI" w:hAnsi="Segoe UI" w:cs="Segoe UI"/>
          <w:b/>
        </w:rPr>
      </w:pPr>
      <w:r>
        <w:rPr>
          <w:rFonts w:ascii="Segoe UI" w:hAnsi="Segoe UI" w:cs="Segoe UI"/>
          <w:b/>
        </w:rPr>
        <w:t>Proposed group</w:t>
      </w:r>
      <w:r w:rsidR="00726CF1" w:rsidRPr="0010048D">
        <w:rPr>
          <w:rFonts w:ascii="Segoe UI" w:hAnsi="Segoe UI" w:cs="Segoe UI"/>
          <w:b/>
        </w:rPr>
        <w:t>:</w:t>
      </w:r>
    </w:p>
    <w:p w14:paraId="05A5A968" w14:textId="77777777" w:rsidR="00726CF1" w:rsidRPr="0010048D" w:rsidRDefault="00726CF1" w:rsidP="006C338D">
      <w:pPr>
        <w:rPr>
          <w:rFonts w:ascii="Segoe UI" w:hAnsi="Segoe UI" w:cs="Segoe UI"/>
          <w:bCs/>
        </w:rPr>
      </w:pPr>
      <w:r>
        <w:rPr>
          <w:rFonts w:ascii="Segoe UI" w:hAnsi="Segoe UI" w:cs="Segoe UI"/>
          <w:bCs/>
        </w:rPr>
        <w:t>GENETICS</w:t>
      </w:r>
    </w:p>
    <w:p w14:paraId="3F60B7A0" w14:textId="77777777" w:rsidR="00726CF1" w:rsidRDefault="00726CF1" w:rsidP="006C338D">
      <w:pPr>
        <w:rPr>
          <w:rFonts w:ascii="Segoe UI" w:hAnsi="Segoe UI" w:cs="Segoe UI"/>
          <w:b/>
        </w:rPr>
      </w:pPr>
      <w:r w:rsidRPr="0010048D">
        <w:rPr>
          <w:rFonts w:ascii="Segoe UI" w:hAnsi="Segoe UI" w:cs="Segoe UI"/>
          <w:b/>
        </w:rPr>
        <w:t>Proposed item descriptor:</w:t>
      </w:r>
    </w:p>
    <w:p w14:paraId="7C713B7B" w14:textId="77777777" w:rsidR="00726CF1" w:rsidRPr="0010048D" w:rsidRDefault="00726CF1" w:rsidP="006C338D">
      <w:pPr>
        <w:rPr>
          <w:rFonts w:ascii="Segoe UI" w:hAnsi="Segoe UI" w:cs="Segoe UI"/>
          <w:bCs/>
        </w:rPr>
      </w:pPr>
      <w:r>
        <w:rPr>
          <w:rFonts w:ascii="Segoe UI" w:hAnsi="Segoe UI" w:cs="Segoe UI"/>
          <w:bCs/>
        </w:rPr>
        <w:t xml:space="preserve">Prenatal diagnostic testing by trio whole exome sequencing or trio whole genome sequencing on a DNA sample from an amniocentesis or chorionic villus sample and samples from the biological parents for </w:t>
      </w:r>
      <w:proofErr w:type="spellStart"/>
      <w:r>
        <w:rPr>
          <w:rFonts w:ascii="Segoe UI" w:hAnsi="Segoe UI" w:cs="Segoe UI"/>
          <w:bCs/>
        </w:rPr>
        <w:t>fetal</w:t>
      </w:r>
      <w:proofErr w:type="spellEnd"/>
      <w:r>
        <w:rPr>
          <w:rFonts w:ascii="Segoe UI" w:hAnsi="Segoe UI" w:cs="Segoe UI"/>
          <w:bCs/>
        </w:rPr>
        <w:t xml:space="preserve"> anomalies with a likely Mendelian (single gene) aetiology IF:</w:t>
      </w:r>
      <w:r>
        <w:rPr>
          <w:rFonts w:ascii="Segoe UI" w:hAnsi="Segoe UI" w:cs="Segoe UI"/>
          <w:bCs/>
        </w:rPr>
        <w:br/>
      </w:r>
      <w:r>
        <w:rPr>
          <w:rFonts w:ascii="Segoe UI" w:hAnsi="Segoe UI" w:cs="Segoe UI"/>
          <w:bCs/>
        </w:rPr>
        <w:br/>
      </w:r>
      <w:r>
        <w:rPr>
          <w:rFonts w:ascii="Segoe UI" w:hAnsi="Segoe UI" w:cs="Segoe UI"/>
          <w:bCs/>
        </w:rPr>
        <w:lastRenderedPageBreak/>
        <w:t>(a) both biological parents are available for testing; AND</w:t>
      </w:r>
      <w:r>
        <w:rPr>
          <w:rFonts w:ascii="Segoe UI" w:hAnsi="Segoe UI" w:cs="Segoe UI"/>
          <w:bCs/>
        </w:rPr>
        <w:br/>
        <w:t>(b) the characterisation is requested by:</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a consultant clinical geneticist, OR</w:t>
      </w:r>
      <w:r>
        <w:rPr>
          <w:rFonts w:ascii="Segoe UI" w:hAnsi="Segoe UI" w:cs="Segoe UI"/>
          <w:bCs/>
        </w:rPr>
        <w:br/>
        <w:t>(ii) a consultant obstetrician in consultation with:</w:t>
      </w:r>
      <w:r>
        <w:rPr>
          <w:rFonts w:ascii="Segoe UI" w:hAnsi="Segoe UI" w:cs="Segoe UI"/>
          <w:bCs/>
        </w:rPr>
        <w:br/>
        <w:t>(a) a clinical geneticist OR</w:t>
      </w:r>
      <w:r>
        <w:rPr>
          <w:rFonts w:ascii="Segoe UI" w:hAnsi="Segoe UI" w:cs="Segoe UI"/>
          <w:bCs/>
        </w:rPr>
        <w:br/>
        <w:t>(b) a certified genetic counsellor practising in prenatal genetics and supervised by a clinical geneticist; AND</w:t>
      </w:r>
      <w:r>
        <w:rPr>
          <w:rFonts w:ascii="Segoe UI" w:hAnsi="Segoe UI" w:cs="Segoe UI"/>
          <w:bCs/>
        </w:rPr>
        <w:tab/>
      </w:r>
      <w:r>
        <w:rPr>
          <w:rFonts w:ascii="Segoe UI" w:hAnsi="Segoe UI" w:cs="Segoe UI"/>
          <w:bCs/>
        </w:rPr>
        <w:br/>
        <w:t xml:space="preserve">(c) a single </w:t>
      </w:r>
      <w:proofErr w:type="spellStart"/>
      <w:r>
        <w:rPr>
          <w:rFonts w:ascii="Segoe UI" w:hAnsi="Segoe UI" w:cs="Segoe UI"/>
          <w:bCs/>
        </w:rPr>
        <w:t>fetal</w:t>
      </w:r>
      <w:proofErr w:type="spellEnd"/>
      <w:r>
        <w:rPr>
          <w:rFonts w:ascii="Segoe UI" w:hAnsi="Segoe UI" w:cs="Segoe UI"/>
          <w:bCs/>
        </w:rPr>
        <w:t xml:space="preserve"> anomaly has been identified by </w:t>
      </w:r>
      <w:proofErr w:type="spellStart"/>
      <w:r>
        <w:rPr>
          <w:rFonts w:ascii="Segoe UI" w:hAnsi="Segoe UI" w:cs="Segoe UI"/>
          <w:bCs/>
        </w:rPr>
        <w:t>fetal</w:t>
      </w:r>
      <w:proofErr w:type="spellEnd"/>
      <w:r>
        <w:rPr>
          <w:rFonts w:ascii="Segoe UI" w:hAnsi="Segoe UI" w:cs="Segoe UI"/>
          <w:bCs/>
        </w:rPr>
        <w:t xml:space="preserve"> imaging, may include (but not limited to):</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a significant brain anomaly</w:t>
      </w:r>
      <w:r>
        <w:rPr>
          <w:rFonts w:ascii="Segoe UI" w:hAnsi="Segoe UI" w:cs="Segoe UI"/>
          <w:bCs/>
        </w:rPr>
        <w:br/>
        <w:t>(ii) a significant cardiac, renal or gastrointestinal anomaly</w:t>
      </w:r>
      <w:r>
        <w:rPr>
          <w:rFonts w:ascii="Segoe UI" w:hAnsi="Segoe UI" w:cs="Segoe UI"/>
          <w:bCs/>
        </w:rPr>
        <w:br/>
        <w:t>(iii) evidence of skeletal dysplasia including:</w:t>
      </w:r>
      <w:r>
        <w:rPr>
          <w:rFonts w:ascii="Segoe UI" w:hAnsi="Segoe UI" w:cs="Segoe UI"/>
          <w:bCs/>
        </w:rPr>
        <w:br/>
        <w:t>(a) unexplained short long bones under the 1st centile</w:t>
      </w:r>
      <w:r>
        <w:rPr>
          <w:rFonts w:ascii="Segoe UI" w:hAnsi="Segoe UI" w:cs="Segoe UI"/>
          <w:bCs/>
        </w:rPr>
        <w:br/>
        <w:t>(iv) an increased first trimester nuchal translucency 5mm or greater</w:t>
      </w:r>
      <w:r>
        <w:rPr>
          <w:rFonts w:ascii="Segoe UI" w:hAnsi="Segoe UI" w:cs="Segoe UI"/>
          <w:bCs/>
        </w:rPr>
        <w:br/>
        <w:t>(v) hydrops fetalis</w:t>
      </w:r>
      <w:r>
        <w:rPr>
          <w:rFonts w:ascii="Segoe UI" w:hAnsi="Segoe UI" w:cs="Segoe UI"/>
          <w:bCs/>
        </w:rPr>
        <w:br/>
        <w:t>(vi) ambiguous genitalia</w:t>
      </w:r>
      <w:r>
        <w:rPr>
          <w:rFonts w:ascii="Segoe UI" w:hAnsi="Segoe UI" w:cs="Segoe UI"/>
          <w:bCs/>
        </w:rPr>
        <w:br/>
        <w:t xml:space="preserve">(vii) </w:t>
      </w:r>
      <w:proofErr w:type="spellStart"/>
      <w:r>
        <w:rPr>
          <w:rFonts w:ascii="Segoe UI" w:hAnsi="Segoe UI" w:cs="Segoe UI"/>
          <w:bCs/>
        </w:rPr>
        <w:t>fetal</w:t>
      </w:r>
      <w:proofErr w:type="spellEnd"/>
      <w:r>
        <w:rPr>
          <w:rFonts w:ascii="Segoe UI" w:hAnsi="Segoe UI" w:cs="Segoe UI"/>
          <w:bCs/>
        </w:rPr>
        <w:t xml:space="preserve"> growth restriction either:</w:t>
      </w:r>
      <w:r>
        <w:rPr>
          <w:rFonts w:ascii="Segoe UI" w:hAnsi="Segoe UI" w:cs="Segoe UI"/>
          <w:bCs/>
        </w:rPr>
        <w:br/>
        <w:t>(a) unexplained small for gestational age, under the 1st centile, and</w:t>
      </w:r>
      <w:r>
        <w:rPr>
          <w:rFonts w:ascii="Segoe UI" w:hAnsi="Segoe UI" w:cs="Segoe UI"/>
          <w:bCs/>
        </w:rPr>
        <w:br/>
        <w:t>(b) no other evidence of placental insufficiency</w:t>
      </w:r>
      <w:r>
        <w:rPr>
          <w:rFonts w:ascii="Segoe UI" w:hAnsi="Segoe UI" w:cs="Segoe UI"/>
          <w:bCs/>
        </w:rPr>
        <w:br/>
        <w:t>(viii) other significant single anomalies, OR</w:t>
      </w:r>
      <w:r>
        <w:rPr>
          <w:rFonts w:ascii="Segoe UI" w:hAnsi="Segoe UI" w:cs="Segoe UI"/>
          <w:bCs/>
        </w:rPr>
        <w:br/>
        <w:t xml:space="preserve">(d) multi-system </w:t>
      </w:r>
      <w:proofErr w:type="spellStart"/>
      <w:r>
        <w:rPr>
          <w:rFonts w:ascii="Segoe UI" w:hAnsi="Segoe UI" w:cs="Segoe UI"/>
          <w:bCs/>
        </w:rPr>
        <w:t>fetal</w:t>
      </w:r>
      <w:proofErr w:type="spellEnd"/>
      <w:r>
        <w:rPr>
          <w:rFonts w:ascii="Segoe UI" w:hAnsi="Segoe UI" w:cs="Segoe UI"/>
          <w:bCs/>
        </w:rPr>
        <w:t xml:space="preserve"> anomalies have been identified by </w:t>
      </w:r>
      <w:proofErr w:type="spellStart"/>
      <w:r>
        <w:rPr>
          <w:rFonts w:ascii="Segoe UI" w:hAnsi="Segoe UI" w:cs="Segoe UI"/>
          <w:bCs/>
        </w:rPr>
        <w:t>fetal</w:t>
      </w:r>
      <w:proofErr w:type="spellEnd"/>
      <w:r>
        <w:rPr>
          <w:rFonts w:ascii="Segoe UI" w:hAnsi="Segoe UI" w:cs="Segoe UI"/>
          <w:bCs/>
        </w:rPr>
        <w:t xml:space="preserve"> imaging; AND</w:t>
      </w:r>
      <w:r>
        <w:rPr>
          <w:rFonts w:ascii="Segoe UI" w:hAnsi="Segoe UI" w:cs="Segoe UI"/>
          <w:bCs/>
        </w:rPr>
        <w:br/>
        <w:t>(e) the characterisation is not performed in conjunction item BBBB</w:t>
      </w:r>
      <w:r>
        <w:rPr>
          <w:rFonts w:ascii="Segoe UI" w:hAnsi="Segoe UI" w:cs="Segoe UI"/>
          <w:bCs/>
        </w:rPr>
        <w:br/>
      </w:r>
      <w:r>
        <w:rPr>
          <w:rFonts w:ascii="Segoe UI" w:hAnsi="Segoe UI" w:cs="Segoe UI"/>
          <w:bCs/>
        </w:rPr>
        <w:br/>
        <w:t xml:space="preserve">Applicable once per </w:t>
      </w:r>
      <w:proofErr w:type="spellStart"/>
      <w:r>
        <w:rPr>
          <w:rFonts w:ascii="Segoe UI" w:hAnsi="Segoe UI" w:cs="Segoe UI"/>
          <w:bCs/>
        </w:rPr>
        <w:t>fetus</w:t>
      </w:r>
      <w:proofErr w:type="spellEnd"/>
      <w:r>
        <w:rPr>
          <w:rFonts w:ascii="Segoe UI" w:hAnsi="Segoe UI" w:cs="Segoe UI"/>
          <w:bCs/>
        </w:rPr>
        <w:t>.</w:t>
      </w:r>
    </w:p>
    <w:p w14:paraId="1F03CD08" w14:textId="77777777" w:rsidR="00726CF1" w:rsidRDefault="00726CF1" w:rsidP="006C338D">
      <w:pPr>
        <w:rPr>
          <w:rFonts w:ascii="Segoe UI" w:hAnsi="Segoe UI" w:cs="Segoe UI"/>
          <w:b/>
        </w:rPr>
      </w:pPr>
      <w:r w:rsidRPr="0010048D">
        <w:rPr>
          <w:rFonts w:ascii="Segoe UI" w:hAnsi="Segoe UI" w:cs="Segoe UI"/>
          <w:b/>
        </w:rPr>
        <w:t>Proposed MBS fee:</w:t>
      </w:r>
    </w:p>
    <w:p w14:paraId="6FDD5C62" w14:textId="77777777" w:rsidR="00726CF1" w:rsidRPr="0010048D" w:rsidRDefault="00726CF1" w:rsidP="006C338D">
      <w:pPr>
        <w:rPr>
          <w:rFonts w:ascii="Segoe UI" w:hAnsi="Segoe UI" w:cs="Segoe UI"/>
          <w:bCs/>
        </w:rPr>
      </w:pPr>
      <w:r>
        <w:rPr>
          <w:rFonts w:ascii="Segoe UI" w:hAnsi="Segoe UI" w:cs="Segoe UI"/>
          <w:bCs/>
        </w:rPr>
        <w:t>$3,300.00</w:t>
      </w:r>
    </w:p>
    <w:p w14:paraId="1A2E0973" w14:textId="77777777" w:rsidR="00726CF1" w:rsidRDefault="00726CF1" w:rsidP="006C338D">
      <w:pPr>
        <w:rPr>
          <w:rFonts w:ascii="Segoe UI" w:hAnsi="Segoe UI" w:cs="Segoe UI"/>
          <w:b/>
        </w:rPr>
      </w:pPr>
      <w:r w:rsidRPr="0010048D">
        <w:rPr>
          <w:rFonts w:ascii="Segoe UI" w:hAnsi="Segoe UI" w:cs="Segoe UI"/>
          <w:b/>
        </w:rPr>
        <w:t>Indicate the overall cost per patient of providing the proposed health technology:</w:t>
      </w:r>
    </w:p>
    <w:p w14:paraId="732D3F57" w14:textId="77777777" w:rsidR="00726CF1" w:rsidRPr="0010048D" w:rsidRDefault="00726CF1" w:rsidP="006C338D">
      <w:pPr>
        <w:rPr>
          <w:rFonts w:ascii="Segoe UI" w:hAnsi="Segoe UI" w:cs="Segoe UI"/>
          <w:bCs/>
        </w:rPr>
      </w:pPr>
      <w:r>
        <w:rPr>
          <w:rFonts w:ascii="Segoe UI" w:hAnsi="Segoe UI" w:cs="Segoe UI"/>
          <w:bCs/>
        </w:rPr>
        <w:t>$3,300.00</w:t>
      </w:r>
    </w:p>
    <w:p w14:paraId="29E3E026" w14:textId="77777777" w:rsidR="00726CF1" w:rsidRDefault="00726CF1" w:rsidP="006C338D">
      <w:pPr>
        <w:rPr>
          <w:rFonts w:ascii="Segoe UI" w:hAnsi="Segoe UI" w:cs="Segoe UI"/>
          <w:b/>
        </w:rPr>
      </w:pPr>
      <w:r w:rsidRPr="0010048D">
        <w:rPr>
          <w:rFonts w:ascii="Segoe UI" w:hAnsi="Segoe UI" w:cs="Segoe UI"/>
          <w:b/>
        </w:rPr>
        <w:t>Please specify any anticipated out of pocket expenses:</w:t>
      </w:r>
    </w:p>
    <w:p w14:paraId="261AC8E1" w14:textId="77777777" w:rsidR="00726CF1" w:rsidRPr="0010048D" w:rsidRDefault="00726CF1" w:rsidP="006C338D">
      <w:pPr>
        <w:rPr>
          <w:rFonts w:ascii="Segoe UI" w:hAnsi="Segoe UI" w:cs="Segoe UI"/>
          <w:bCs/>
        </w:rPr>
      </w:pPr>
      <w:r>
        <w:rPr>
          <w:rFonts w:ascii="Segoe UI" w:hAnsi="Segoe UI" w:cs="Segoe UI"/>
          <w:bCs/>
        </w:rPr>
        <w:t>$0.00</w:t>
      </w:r>
    </w:p>
    <w:p w14:paraId="6C99269E" w14:textId="77777777" w:rsidR="00726CF1" w:rsidRDefault="00726CF1" w:rsidP="006C338D">
      <w:pPr>
        <w:rPr>
          <w:rFonts w:ascii="Segoe UI" w:hAnsi="Segoe UI" w:cs="Segoe UI"/>
          <w:b/>
        </w:rPr>
      </w:pPr>
      <w:r w:rsidRPr="0010048D">
        <w:rPr>
          <w:rFonts w:ascii="Segoe UI" w:hAnsi="Segoe UI" w:cs="Segoe UI"/>
          <w:b/>
        </w:rPr>
        <w:t>Provide any further details and explain:</w:t>
      </w:r>
    </w:p>
    <w:p w14:paraId="4A6B7528" w14:textId="77777777" w:rsidR="00726CF1" w:rsidRPr="0010048D" w:rsidRDefault="00726CF1" w:rsidP="006C338D">
      <w:pPr>
        <w:rPr>
          <w:rFonts w:ascii="Segoe UI" w:hAnsi="Segoe UI" w:cs="Segoe UI"/>
          <w:bCs/>
        </w:rPr>
      </w:pPr>
      <w:r>
        <w:rPr>
          <w:rFonts w:ascii="Segoe UI" w:hAnsi="Segoe UI" w:cs="Segoe UI"/>
          <w:bCs/>
        </w:rPr>
        <w:t>N/a</w:t>
      </w:r>
    </w:p>
    <w:p w14:paraId="04845935" w14:textId="322C9C35" w:rsidR="006D141F" w:rsidRPr="00131E6A" w:rsidRDefault="006D141F" w:rsidP="006C338D">
      <w:pPr>
        <w:rPr>
          <w:rFonts w:ascii="Segoe UI" w:hAnsi="Segoe UI" w:cs="Segoe UI"/>
          <w:b/>
        </w:rPr>
      </w:pPr>
      <w:r w:rsidRPr="0010048D">
        <w:rPr>
          <w:rFonts w:ascii="Segoe UI" w:hAnsi="Segoe UI" w:cs="Segoe UI"/>
          <w:b/>
        </w:rPr>
        <w:lastRenderedPageBreak/>
        <w:t>Proposed item:</w:t>
      </w:r>
      <w:r>
        <w:rPr>
          <w:rFonts w:ascii="Segoe UI" w:hAnsi="Segoe UI" w:cs="Segoe UI"/>
          <w:b/>
        </w:rPr>
        <w:t xml:space="preserve"> </w:t>
      </w:r>
      <w:r>
        <w:rPr>
          <w:rFonts w:ascii="Segoe UI" w:hAnsi="Segoe UI" w:cs="Segoe UI"/>
          <w:bCs/>
        </w:rPr>
        <w:t>BBBBB</w:t>
      </w:r>
    </w:p>
    <w:p w14:paraId="08A77A1E" w14:textId="747FEEF1" w:rsidR="006D141F" w:rsidRDefault="00131E6A" w:rsidP="006C338D">
      <w:pPr>
        <w:rPr>
          <w:rFonts w:ascii="Segoe UI" w:hAnsi="Segoe UI" w:cs="Segoe UI"/>
          <w:b/>
        </w:rPr>
      </w:pPr>
      <w:r>
        <w:rPr>
          <w:rFonts w:ascii="Segoe UI" w:hAnsi="Segoe UI" w:cs="Segoe UI"/>
          <w:b/>
        </w:rPr>
        <w:t>Proposed c</w:t>
      </w:r>
      <w:r w:rsidR="006D141F" w:rsidRPr="0010048D">
        <w:rPr>
          <w:rFonts w:ascii="Segoe UI" w:hAnsi="Segoe UI" w:cs="Segoe UI"/>
          <w:b/>
        </w:rPr>
        <w:t>ategory:</w:t>
      </w:r>
    </w:p>
    <w:p w14:paraId="1C0483B4" w14:textId="77777777" w:rsidR="006D141F" w:rsidRPr="0010048D" w:rsidRDefault="006D141F" w:rsidP="006C338D">
      <w:pPr>
        <w:rPr>
          <w:rFonts w:ascii="Segoe UI" w:hAnsi="Segoe UI" w:cs="Segoe UI"/>
          <w:bCs/>
        </w:rPr>
      </w:pPr>
      <w:r w:rsidRPr="004D6091">
        <w:rPr>
          <w:rFonts w:ascii="Segoe UI" w:hAnsi="Segoe UI" w:cs="Segoe UI"/>
          <w:bCs/>
        </w:rPr>
        <w:t>PATHOLOGY SERVICES</w:t>
      </w:r>
    </w:p>
    <w:p w14:paraId="743D49B5" w14:textId="502714A2" w:rsidR="006D141F" w:rsidRDefault="00131E6A" w:rsidP="006C338D">
      <w:pPr>
        <w:rPr>
          <w:rFonts w:ascii="Segoe UI" w:hAnsi="Segoe UI" w:cs="Segoe UI"/>
          <w:b/>
        </w:rPr>
      </w:pPr>
      <w:r>
        <w:rPr>
          <w:rFonts w:ascii="Segoe UI" w:hAnsi="Segoe UI" w:cs="Segoe UI"/>
          <w:b/>
        </w:rPr>
        <w:t>Proposed group</w:t>
      </w:r>
      <w:r w:rsidR="006D141F" w:rsidRPr="0010048D">
        <w:rPr>
          <w:rFonts w:ascii="Segoe UI" w:hAnsi="Segoe UI" w:cs="Segoe UI"/>
          <w:b/>
        </w:rPr>
        <w:t>:</w:t>
      </w:r>
    </w:p>
    <w:p w14:paraId="6E41A33B" w14:textId="77777777" w:rsidR="006D141F" w:rsidRPr="0010048D" w:rsidRDefault="006D141F" w:rsidP="006C338D">
      <w:pPr>
        <w:rPr>
          <w:rFonts w:ascii="Segoe UI" w:hAnsi="Segoe UI" w:cs="Segoe UI"/>
          <w:bCs/>
        </w:rPr>
      </w:pPr>
      <w:r>
        <w:rPr>
          <w:rFonts w:ascii="Segoe UI" w:hAnsi="Segoe UI" w:cs="Segoe UI"/>
          <w:bCs/>
        </w:rPr>
        <w:t>GENETICS</w:t>
      </w:r>
    </w:p>
    <w:p w14:paraId="671FFFA6" w14:textId="77777777" w:rsidR="006D141F" w:rsidRDefault="006D141F" w:rsidP="006C338D">
      <w:pPr>
        <w:rPr>
          <w:rFonts w:ascii="Segoe UI" w:hAnsi="Segoe UI" w:cs="Segoe UI"/>
          <w:b/>
        </w:rPr>
      </w:pPr>
      <w:r w:rsidRPr="0010048D">
        <w:rPr>
          <w:rFonts w:ascii="Segoe UI" w:hAnsi="Segoe UI" w:cs="Segoe UI"/>
          <w:b/>
        </w:rPr>
        <w:t>Proposed item descriptor:</w:t>
      </w:r>
    </w:p>
    <w:p w14:paraId="519F6ED3" w14:textId="77777777" w:rsidR="006D141F" w:rsidRPr="0010048D" w:rsidRDefault="006D141F" w:rsidP="006C338D">
      <w:pPr>
        <w:rPr>
          <w:rFonts w:ascii="Segoe UI" w:hAnsi="Segoe UI" w:cs="Segoe UI"/>
          <w:bCs/>
        </w:rPr>
      </w:pPr>
      <w:r>
        <w:rPr>
          <w:rFonts w:ascii="Segoe UI" w:hAnsi="Segoe UI" w:cs="Segoe UI"/>
          <w:bCs/>
        </w:rPr>
        <w:t xml:space="preserve">Prenatal diagnostic testing by singleton whole exome sequencing or singleton whole genome sequencing on a DNA sample from an amniocentesis or chorionic villus sample, for </w:t>
      </w:r>
      <w:proofErr w:type="spellStart"/>
      <w:r>
        <w:rPr>
          <w:rFonts w:ascii="Segoe UI" w:hAnsi="Segoe UI" w:cs="Segoe UI"/>
          <w:bCs/>
        </w:rPr>
        <w:t>fetal</w:t>
      </w:r>
      <w:proofErr w:type="spellEnd"/>
      <w:r>
        <w:rPr>
          <w:rFonts w:ascii="Segoe UI" w:hAnsi="Segoe UI" w:cs="Segoe UI"/>
          <w:bCs/>
        </w:rPr>
        <w:t xml:space="preserve"> anomalies with a likely Mendelian (single gene) aetiology if:</w:t>
      </w:r>
      <w:r>
        <w:rPr>
          <w:rFonts w:ascii="Segoe UI" w:hAnsi="Segoe UI" w:cs="Segoe UI"/>
          <w:bCs/>
        </w:rPr>
        <w:br/>
        <w:t>(a) one or both of the biological parents are unavailable for testing; AND</w:t>
      </w:r>
      <w:r>
        <w:rPr>
          <w:rFonts w:ascii="Segoe UI" w:hAnsi="Segoe UI" w:cs="Segoe UI"/>
          <w:bCs/>
        </w:rPr>
        <w:br/>
        <w:t>(b) the characterisation is requested by:</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a consultant clinical geneticist, OR</w:t>
      </w:r>
      <w:r>
        <w:rPr>
          <w:rFonts w:ascii="Segoe UI" w:hAnsi="Segoe UI" w:cs="Segoe UI"/>
          <w:bCs/>
        </w:rPr>
        <w:br/>
        <w:t>(ii) a consultant obstetrician in consultation with:</w:t>
      </w:r>
      <w:r>
        <w:rPr>
          <w:rFonts w:ascii="Segoe UI" w:hAnsi="Segoe UI" w:cs="Segoe UI"/>
          <w:bCs/>
        </w:rPr>
        <w:br/>
        <w:t>(a) a clinical geneticist OR</w:t>
      </w:r>
      <w:r>
        <w:rPr>
          <w:rFonts w:ascii="Segoe UI" w:hAnsi="Segoe UI" w:cs="Segoe UI"/>
          <w:bCs/>
        </w:rPr>
        <w:br/>
        <w:t>(b) a certified genetic counsellor practising in prenatal genetics and supervised by a clinical geneticist; AND</w:t>
      </w:r>
      <w:r>
        <w:rPr>
          <w:rFonts w:ascii="Segoe UI" w:hAnsi="Segoe UI" w:cs="Segoe UI"/>
          <w:bCs/>
        </w:rPr>
        <w:tab/>
      </w:r>
      <w:r>
        <w:rPr>
          <w:rFonts w:ascii="Segoe UI" w:hAnsi="Segoe UI" w:cs="Segoe UI"/>
          <w:bCs/>
        </w:rPr>
        <w:br/>
        <w:t xml:space="preserve">(c) a single </w:t>
      </w:r>
      <w:proofErr w:type="spellStart"/>
      <w:r>
        <w:rPr>
          <w:rFonts w:ascii="Segoe UI" w:hAnsi="Segoe UI" w:cs="Segoe UI"/>
          <w:bCs/>
        </w:rPr>
        <w:t>fetal</w:t>
      </w:r>
      <w:proofErr w:type="spellEnd"/>
      <w:r>
        <w:rPr>
          <w:rFonts w:ascii="Segoe UI" w:hAnsi="Segoe UI" w:cs="Segoe UI"/>
          <w:bCs/>
        </w:rPr>
        <w:t xml:space="preserve"> anomaly has been identified by </w:t>
      </w:r>
      <w:proofErr w:type="spellStart"/>
      <w:r>
        <w:rPr>
          <w:rFonts w:ascii="Segoe UI" w:hAnsi="Segoe UI" w:cs="Segoe UI"/>
          <w:bCs/>
        </w:rPr>
        <w:t>fetal</w:t>
      </w:r>
      <w:proofErr w:type="spellEnd"/>
      <w:r>
        <w:rPr>
          <w:rFonts w:ascii="Segoe UI" w:hAnsi="Segoe UI" w:cs="Segoe UI"/>
          <w:bCs/>
        </w:rPr>
        <w:t xml:space="preserve"> imaging, may include (but not limited to):</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a significant brain anomaly</w:t>
      </w:r>
      <w:r>
        <w:rPr>
          <w:rFonts w:ascii="Segoe UI" w:hAnsi="Segoe UI" w:cs="Segoe UI"/>
          <w:bCs/>
        </w:rPr>
        <w:br/>
        <w:t>(ii) a significant cardiac, renal or gastrointestinal anomaly</w:t>
      </w:r>
      <w:r>
        <w:rPr>
          <w:rFonts w:ascii="Segoe UI" w:hAnsi="Segoe UI" w:cs="Segoe UI"/>
          <w:bCs/>
        </w:rPr>
        <w:br/>
        <w:t>(iii) evidence of skeletal dysplasia including:</w:t>
      </w:r>
      <w:r>
        <w:rPr>
          <w:rFonts w:ascii="Segoe UI" w:hAnsi="Segoe UI" w:cs="Segoe UI"/>
          <w:bCs/>
        </w:rPr>
        <w:br/>
        <w:t>(a) unexplained short long bones under the 1st centile</w:t>
      </w:r>
      <w:r>
        <w:rPr>
          <w:rFonts w:ascii="Segoe UI" w:hAnsi="Segoe UI" w:cs="Segoe UI"/>
          <w:bCs/>
        </w:rPr>
        <w:br/>
        <w:t>(iv) an increased first trimester nuchal translucency 5mm or greater</w:t>
      </w:r>
      <w:r>
        <w:rPr>
          <w:rFonts w:ascii="Segoe UI" w:hAnsi="Segoe UI" w:cs="Segoe UI"/>
          <w:bCs/>
        </w:rPr>
        <w:br/>
        <w:t>(v) hydrops fetalis</w:t>
      </w:r>
      <w:r>
        <w:rPr>
          <w:rFonts w:ascii="Segoe UI" w:hAnsi="Segoe UI" w:cs="Segoe UI"/>
          <w:bCs/>
        </w:rPr>
        <w:br/>
        <w:t>(vi) ambiguous genitalia</w:t>
      </w:r>
      <w:r>
        <w:rPr>
          <w:rFonts w:ascii="Segoe UI" w:hAnsi="Segoe UI" w:cs="Segoe UI"/>
          <w:bCs/>
        </w:rPr>
        <w:br/>
        <w:t xml:space="preserve">(vii) </w:t>
      </w:r>
      <w:proofErr w:type="spellStart"/>
      <w:r>
        <w:rPr>
          <w:rFonts w:ascii="Segoe UI" w:hAnsi="Segoe UI" w:cs="Segoe UI"/>
          <w:bCs/>
        </w:rPr>
        <w:t>fetal</w:t>
      </w:r>
      <w:proofErr w:type="spellEnd"/>
      <w:r>
        <w:rPr>
          <w:rFonts w:ascii="Segoe UI" w:hAnsi="Segoe UI" w:cs="Segoe UI"/>
          <w:bCs/>
        </w:rPr>
        <w:t xml:space="preserve"> growth restriction either:</w:t>
      </w:r>
      <w:r>
        <w:rPr>
          <w:rFonts w:ascii="Segoe UI" w:hAnsi="Segoe UI" w:cs="Segoe UI"/>
          <w:bCs/>
        </w:rPr>
        <w:br/>
        <w:t>(a) unexplained small for gestational age, under the 1st centile, and</w:t>
      </w:r>
      <w:r>
        <w:rPr>
          <w:rFonts w:ascii="Segoe UI" w:hAnsi="Segoe UI" w:cs="Segoe UI"/>
          <w:bCs/>
        </w:rPr>
        <w:br/>
        <w:t>(b) no other evidence of placental insufficiency</w:t>
      </w:r>
      <w:r>
        <w:rPr>
          <w:rFonts w:ascii="Segoe UI" w:hAnsi="Segoe UI" w:cs="Segoe UI"/>
          <w:bCs/>
        </w:rPr>
        <w:br/>
        <w:t>(viii) other significant single anomalies, OR</w:t>
      </w:r>
      <w:r>
        <w:rPr>
          <w:rFonts w:ascii="Segoe UI" w:hAnsi="Segoe UI" w:cs="Segoe UI"/>
          <w:bCs/>
        </w:rPr>
        <w:br/>
        <w:t xml:space="preserve">(d) multi-system </w:t>
      </w:r>
      <w:proofErr w:type="spellStart"/>
      <w:r>
        <w:rPr>
          <w:rFonts w:ascii="Segoe UI" w:hAnsi="Segoe UI" w:cs="Segoe UI"/>
          <w:bCs/>
        </w:rPr>
        <w:t>fetal</w:t>
      </w:r>
      <w:proofErr w:type="spellEnd"/>
      <w:r>
        <w:rPr>
          <w:rFonts w:ascii="Segoe UI" w:hAnsi="Segoe UI" w:cs="Segoe UI"/>
          <w:bCs/>
        </w:rPr>
        <w:t xml:space="preserve"> anomalies have been identified by </w:t>
      </w:r>
      <w:proofErr w:type="spellStart"/>
      <w:r>
        <w:rPr>
          <w:rFonts w:ascii="Segoe UI" w:hAnsi="Segoe UI" w:cs="Segoe UI"/>
          <w:bCs/>
        </w:rPr>
        <w:t>fetal</w:t>
      </w:r>
      <w:proofErr w:type="spellEnd"/>
      <w:r>
        <w:rPr>
          <w:rFonts w:ascii="Segoe UI" w:hAnsi="Segoe UI" w:cs="Segoe UI"/>
          <w:bCs/>
        </w:rPr>
        <w:t xml:space="preserve"> imaging; AND</w:t>
      </w:r>
      <w:r>
        <w:rPr>
          <w:rFonts w:ascii="Segoe UI" w:hAnsi="Segoe UI" w:cs="Segoe UI"/>
          <w:bCs/>
        </w:rPr>
        <w:br/>
        <w:t>(e) the characterisation is not performed in conjunction item AAAA</w:t>
      </w:r>
      <w:r>
        <w:rPr>
          <w:rFonts w:ascii="Segoe UI" w:hAnsi="Segoe UI" w:cs="Segoe UI"/>
          <w:bCs/>
        </w:rPr>
        <w:br/>
      </w:r>
      <w:r>
        <w:rPr>
          <w:rFonts w:ascii="Segoe UI" w:hAnsi="Segoe UI" w:cs="Segoe UI"/>
          <w:bCs/>
        </w:rPr>
        <w:br/>
        <w:t xml:space="preserve">Applicable once per </w:t>
      </w:r>
      <w:proofErr w:type="spellStart"/>
      <w:r>
        <w:rPr>
          <w:rFonts w:ascii="Segoe UI" w:hAnsi="Segoe UI" w:cs="Segoe UI"/>
          <w:bCs/>
        </w:rPr>
        <w:t>fetus</w:t>
      </w:r>
      <w:proofErr w:type="spellEnd"/>
      <w:r>
        <w:rPr>
          <w:rFonts w:ascii="Segoe UI" w:hAnsi="Segoe UI" w:cs="Segoe UI"/>
          <w:bCs/>
        </w:rPr>
        <w:t>.</w:t>
      </w:r>
    </w:p>
    <w:p w14:paraId="6B8A8383" w14:textId="77777777" w:rsidR="001156F3" w:rsidRDefault="001156F3">
      <w:pPr>
        <w:rPr>
          <w:rFonts w:ascii="Segoe UI" w:hAnsi="Segoe UI" w:cs="Segoe UI"/>
          <w:b/>
        </w:rPr>
      </w:pPr>
      <w:r>
        <w:rPr>
          <w:rFonts w:ascii="Segoe UI" w:hAnsi="Segoe UI" w:cs="Segoe UI"/>
          <w:b/>
        </w:rPr>
        <w:br w:type="page"/>
      </w:r>
    </w:p>
    <w:p w14:paraId="6C6B8797" w14:textId="4021CB8C" w:rsidR="006D141F" w:rsidRDefault="006D141F" w:rsidP="006C338D">
      <w:pPr>
        <w:rPr>
          <w:rFonts w:ascii="Segoe UI" w:hAnsi="Segoe UI" w:cs="Segoe UI"/>
          <w:b/>
        </w:rPr>
      </w:pPr>
      <w:r w:rsidRPr="0010048D">
        <w:rPr>
          <w:rFonts w:ascii="Segoe UI" w:hAnsi="Segoe UI" w:cs="Segoe UI"/>
          <w:b/>
        </w:rPr>
        <w:lastRenderedPageBreak/>
        <w:t>Proposed MBS fee:</w:t>
      </w:r>
    </w:p>
    <w:p w14:paraId="743D9E1E" w14:textId="77777777" w:rsidR="006D141F" w:rsidRPr="0010048D" w:rsidRDefault="006D141F" w:rsidP="006C338D">
      <w:pPr>
        <w:rPr>
          <w:rFonts w:ascii="Segoe UI" w:hAnsi="Segoe UI" w:cs="Segoe UI"/>
          <w:bCs/>
        </w:rPr>
      </w:pPr>
      <w:r>
        <w:rPr>
          <w:rFonts w:ascii="Segoe UI" w:hAnsi="Segoe UI" w:cs="Segoe UI"/>
          <w:bCs/>
        </w:rPr>
        <w:t>$2,500.00</w:t>
      </w:r>
    </w:p>
    <w:p w14:paraId="7AE7E53F" w14:textId="77777777" w:rsidR="006D141F" w:rsidRDefault="006D141F" w:rsidP="006C338D">
      <w:pPr>
        <w:rPr>
          <w:rFonts w:ascii="Segoe UI" w:hAnsi="Segoe UI" w:cs="Segoe UI"/>
          <w:b/>
        </w:rPr>
      </w:pPr>
      <w:r w:rsidRPr="0010048D">
        <w:rPr>
          <w:rFonts w:ascii="Segoe UI" w:hAnsi="Segoe UI" w:cs="Segoe UI"/>
          <w:b/>
        </w:rPr>
        <w:t>Indicate the overall cost per patient of providing the proposed health technology:</w:t>
      </w:r>
    </w:p>
    <w:p w14:paraId="2D52A7EF" w14:textId="77777777" w:rsidR="006D141F" w:rsidRPr="0010048D" w:rsidRDefault="006D141F" w:rsidP="006C338D">
      <w:pPr>
        <w:rPr>
          <w:rFonts w:ascii="Segoe UI" w:hAnsi="Segoe UI" w:cs="Segoe UI"/>
          <w:bCs/>
        </w:rPr>
      </w:pPr>
      <w:r>
        <w:rPr>
          <w:rFonts w:ascii="Segoe UI" w:hAnsi="Segoe UI" w:cs="Segoe UI"/>
          <w:bCs/>
        </w:rPr>
        <w:t>$2,500.00</w:t>
      </w:r>
    </w:p>
    <w:p w14:paraId="57015404" w14:textId="77777777" w:rsidR="006D141F" w:rsidRDefault="006D141F" w:rsidP="006C338D">
      <w:pPr>
        <w:rPr>
          <w:rFonts w:ascii="Segoe UI" w:hAnsi="Segoe UI" w:cs="Segoe UI"/>
          <w:b/>
        </w:rPr>
      </w:pPr>
      <w:r w:rsidRPr="0010048D">
        <w:rPr>
          <w:rFonts w:ascii="Segoe UI" w:hAnsi="Segoe UI" w:cs="Segoe UI"/>
          <w:b/>
        </w:rPr>
        <w:t>Please specify any anticipated out of pocket expenses:</w:t>
      </w:r>
    </w:p>
    <w:p w14:paraId="6900EF46" w14:textId="77777777" w:rsidR="006D141F" w:rsidRPr="0010048D" w:rsidRDefault="006D141F" w:rsidP="006C338D">
      <w:pPr>
        <w:rPr>
          <w:rFonts w:ascii="Segoe UI" w:hAnsi="Segoe UI" w:cs="Segoe UI"/>
          <w:bCs/>
        </w:rPr>
      </w:pPr>
      <w:r>
        <w:rPr>
          <w:rFonts w:ascii="Segoe UI" w:hAnsi="Segoe UI" w:cs="Segoe UI"/>
          <w:bCs/>
        </w:rPr>
        <w:t>$0.00</w:t>
      </w:r>
    </w:p>
    <w:p w14:paraId="63E837C1" w14:textId="77777777" w:rsidR="006D141F" w:rsidRDefault="006D141F" w:rsidP="006C338D">
      <w:pPr>
        <w:rPr>
          <w:rFonts w:ascii="Segoe UI" w:hAnsi="Segoe UI" w:cs="Segoe UI"/>
          <w:b/>
        </w:rPr>
      </w:pPr>
      <w:r w:rsidRPr="0010048D">
        <w:rPr>
          <w:rFonts w:ascii="Segoe UI" w:hAnsi="Segoe UI" w:cs="Segoe UI"/>
          <w:b/>
        </w:rPr>
        <w:t>Provide any further details and explain:</w:t>
      </w:r>
    </w:p>
    <w:p w14:paraId="5EAFD375" w14:textId="77777777" w:rsidR="006D141F" w:rsidRPr="0010048D" w:rsidRDefault="006D141F" w:rsidP="006C338D">
      <w:pPr>
        <w:rPr>
          <w:rFonts w:ascii="Segoe UI" w:hAnsi="Segoe UI" w:cs="Segoe UI"/>
          <w:bCs/>
        </w:rPr>
      </w:pPr>
      <w:r>
        <w:rPr>
          <w:rFonts w:ascii="Segoe UI" w:hAnsi="Segoe UI" w:cs="Segoe UI"/>
          <w:bCs/>
        </w:rPr>
        <w:t>N/a</w:t>
      </w:r>
    </w:p>
    <w:p w14:paraId="13F10431" w14:textId="781AF96B" w:rsidR="006D141F" w:rsidRPr="00131E6A" w:rsidRDefault="006D141F" w:rsidP="006C338D">
      <w:pPr>
        <w:rPr>
          <w:rFonts w:ascii="Segoe UI" w:hAnsi="Segoe UI" w:cs="Segoe UI"/>
          <w:b/>
        </w:rPr>
      </w:pPr>
      <w:r w:rsidRPr="0010048D">
        <w:rPr>
          <w:rFonts w:ascii="Segoe UI" w:hAnsi="Segoe UI" w:cs="Segoe UI"/>
          <w:b/>
        </w:rPr>
        <w:t>Proposed item:</w:t>
      </w:r>
      <w:r>
        <w:rPr>
          <w:rFonts w:ascii="Segoe UI" w:hAnsi="Segoe UI" w:cs="Segoe UI"/>
          <w:b/>
        </w:rPr>
        <w:t xml:space="preserve"> </w:t>
      </w:r>
      <w:r>
        <w:rPr>
          <w:rFonts w:ascii="Segoe UI" w:hAnsi="Segoe UI" w:cs="Segoe UI"/>
          <w:bCs/>
        </w:rPr>
        <w:t>CCCCC</w:t>
      </w:r>
    </w:p>
    <w:p w14:paraId="2A8DC858" w14:textId="5190909B" w:rsidR="006D141F" w:rsidRDefault="00131E6A" w:rsidP="006C338D">
      <w:pPr>
        <w:rPr>
          <w:rFonts w:ascii="Segoe UI" w:hAnsi="Segoe UI" w:cs="Segoe UI"/>
          <w:b/>
        </w:rPr>
      </w:pPr>
      <w:r>
        <w:rPr>
          <w:rFonts w:ascii="Segoe UI" w:hAnsi="Segoe UI" w:cs="Segoe UI"/>
          <w:b/>
        </w:rPr>
        <w:t>Proposed c</w:t>
      </w:r>
      <w:r w:rsidR="006D141F" w:rsidRPr="0010048D">
        <w:rPr>
          <w:rFonts w:ascii="Segoe UI" w:hAnsi="Segoe UI" w:cs="Segoe UI"/>
          <w:b/>
        </w:rPr>
        <w:t>ategory:</w:t>
      </w:r>
    </w:p>
    <w:p w14:paraId="1C4BA30D" w14:textId="77777777" w:rsidR="006D141F" w:rsidRPr="0010048D" w:rsidRDefault="006D141F" w:rsidP="006C338D">
      <w:pPr>
        <w:rPr>
          <w:rFonts w:ascii="Segoe UI" w:hAnsi="Segoe UI" w:cs="Segoe UI"/>
          <w:bCs/>
        </w:rPr>
      </w:pPr>
      <w:r w:rsidRPr="004D6091">
        <w:rPr>
          <w:rFonts w:ascii="Segoe UI" w:hAnsi="Segoe UI" w:cs="Segoe UI"/>
          <w:bCs/>
        </w:rPr>
        <w:t>PATHOLOGY SERVICES</w:t>
      </w:r>
    </w:p>
    <w:p w14:paraId="1CBAEBBD" w14:textId="6880048A" w:rsidR="006D141F" w:rsidRDefault="00131E6A" w:rsidP="006C338D">
      <w:pPr>
        <w:rPr>
          <w:rFonts w:ascii="Segoe UI" w:hAnsi="Segoe UI" w:cs="Segoe UI"/>
          <w:b/>
        </w:rPr>
      </w:pPr>
      <w:r>
        <w:rPr>
          <w:rFonts w:ascii="Segoe UI" w:hAnsi="Segoe UI" w:cs="Segoe UI"/>
          <w:b/>
        </w:rPr>
        <w:t>Proposed group</w:t>
      </w:r>
      <w:r w:rsidR="006D141F" w:rsidRPr="0010048D">
        <w:rPr>
          <w:rFonts w:ascii="Segoe UI" w:hAnsi="Segoe UI" w:cs="Segoe UI"/>
          <w:b/>
        </w:rPr>
        <w:t>:</w:t>
      </w:r>
    </w:p>
    <w:p w14:paraId="49F2661C" w14:textId="77777777" w:rsidR="006D141F" w:rsidRPr="0010048D" w:rsidRDefault="006D141F" w:rsidP="006C338D">
      <w:pPr>
        <w:rPr>
          <w:rFonts w:ascii="Segoe UI" w:hAnsi="Segoe UI" w:cs="Segoe UI"/>
          <w:bCs/>
        </w:rPr>
      </w:pPr>
      <w:r>
        <w:rPr>
          <w:rFonts w:ascii="Segoe UI" w:hAnsi="Segoe UI" w:cs="Segoe UI"/>
          <w:bCs/>
        </w:rPr>
        <w:t>GENETICS</w:t>
      </w:r>
    </w:p>
    <w:p w14:paraId="73441FB4" w14:textId="77777777" w:rsidR="006D141F" w:rsidRDefault="006D141F" w:rsidP="006C338D">
      <w:pPr>
        <w:rPr>
          <w:rFonts w:ascii="Segoe UI" w:hAnsi="Segoe UI" w:cs="Segoe UI"/>
          <w:b/>
        </w:rPr>
      </w:pPr>
      <w:r w:rsidRPr="0010048D">
        <w:rPr>
          <w:rFonts w:ascii="Segoe UI" w:hAnsi="Segoe UI" w:cs="Segoe UI"/>
          <w:b/>
        </w:rPr>
        <w:t>Proposed item descriptor:</w:t>
      </w:r>
    </w:p>
    <w:p w14:paraId="17812CF0" w14:textId="77777777" w:rsidR="006D141F" w:rsidRPr="0010048D" w:rsidRDefault="006D141F" w:rsidP="006C338D">
      <w:pPr>
        <w:rPr>
          <w:rFonts w:ascii="Segoe UI" w:hAnsi="Segoe UI" w:cs="Segoe UI"/>
          <w:bCs/>
        </w:rPr>
      </w:pPr>
      <w:r>
        <w:rPr>
          <w:rFonts w:ascii="Segoe UI" w:hAnsi="Segoe UI" w:cs="Segoe UI"/>
          <w:bCs/>
        </w:rPr>
        <w:t>Re-analysis of whole genome or whole exome data obtained in performing a service to which item AAAA or BBBB applies, for characterisation of previously unreported germline variants related to the clinical phenotype, IF:</w:t>
      </w:r>
      <w:r>
        <w:rPr>
          <w:rFonts w:ascii="Segoe UI" w:hAnsi="Segoe UI" w:cs="Segoe UI"/>
          <w:bCs/>
        </w:rPr>
        <w:br/>
        <w:t>(a) the re-analysis is requested by:</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a consultant clinical geneticist, OR</w:t>
      </w:r>
      <w:r>
        <w:rPr>
          <w:rFonts w:ascii="Segoe UI" w:hAnsi="Segoe UI" w:cs="Segoe UI"/>
          <w:bCs/>
        </w:rPr>
        <w:br/>
        <w:t>(ii) a consultant obstetrician in consultation with:</w:t>
      </w:r>
      <w:r>
        <w:rPr>
          <w:rFonts w:ascii="Segoe UI" w:hAnsi="Segoe UI" w:cs="Segoe UI"/>
          <w:bCs/>
        </w:rPr>
        <w:br/>
        <w:t>(a) a clinical geneticist OR</w:t>
      </w:r>
      <w:r>
        <w:rPr>
          <w:rFonts w:ascii="Segoe UI" w:hAnsi="Segoe UI" w:cs="Segoe UI"/>
          <w:bCs/>
        </w:rPr>
        <w:br/>
        <w:t>(b) a certified genetic counsellor practising in prenatal genetics and supervised by a clinical geneticist; AND</w:t>
      </w:r>
      <w:r>
        <w:rPr>
          <w:rFonts w:ascii="Segoe UI" w:hAnsi="Segoe UI" w:cs="Segoe UI"/>
          <w:bCs/>
        </w:rPr>
        <w:br/>
        <w:t xml:space="preserve">(b) there is a strong clinical suspicion of a Mendelian disorder affecting the </w:t>
      </w:r>
      <w:proofErr w:type="spellStart"/>
      <w:r>
        <w:rPr>
          <w:rFonts w:ascii="Segoe UI" w:hAnsi="Segoe UI" w:cs="Segoe UI"/>
          <w:bCs/>
        </w:rPr>
        <w:t>fetus</w:t>
      </w:r>
      <w:proofErr w:type="spellEnd"/>
      <w:r>
        <w:rPr>
          <w:rFonts w:ascii="Segoe UI" w:hAnsi="Segoe UI" w:cs="Segoe UI"/>
          <w:bCs/>
        </w:rPr>
        <w:t>/newborn/infant; AND</w:t>
      </w:r>
      <w:r>
        <w:rPr>
          <w:rFonts w:ascii="Segoe UI" w:hAnsi="Segoe UI" w:cs="Segoe UI"/>
          <w:bCs/>
        </w:rPr>
        <w:br/>
        <w:t>(c) the re-analysis is requested in the event of new clinical information during the pregnancy or after the delivery</w:t>
      </w:r>
      <w:r>
        <w:rPr>
          <w:rFonts w:ascii="Segoe UI" w:hAnsi="Segoe UI" w:cs="Segoe UI"/>
          <w:bCs/>
        </w:rPr>
        <w:br/>
      </w:r>
      <w:r>
        <w:rPr>
          <w:rFonts w:ascii="Segoe UI" w:hAnsi="Segoe UI" w:cs="Segoe UI"/>
          <w:bCs/>
        </w:rPr>
        <w:br/>
        <w:t>Applicable once in pregnancy and once postnatally.</w:t>
      </w:r>
    </w:p>
    <w:p w14:paraId="215EFC27" w14:textId="77777777" w:rsidR="00C51765" w:rsidRDefault="00C51765">
      <w:pPr>
        <w:rPr>
          <w:rFonts w:ascii="Segoe UI" w:hAnsi="Segoe UI" w:cs="Segoe UI"/>
          <w:b/>
        </w:rPr>
      </w:pPr>
      <w:r>
        <w:rPr>
          <w:rFonts w:ascii="Segoe UI" w:hAnsi="Segoe UI" w:cs="Segoe UI"/>
          <w:b/>
        </w:rPr>
        <w:br w:type="page"/>
      </w:r>
    </w:p>
    <w:p w14:paraId="51A5A012" w14:textId="3890AD8E" w:rsidR="006D141F" w:rsidRDefault="006D141F" w:rsidP="006C338D">
      <w:pPr>
        <w:rPr>
          <w:rFonts w:ascii="Segoe UI" w:hAnsi="Segoe UI" w:cs="Segoe UI"/>
          <w:b/>
        </w:rPr>
      </w:pPr>
      <w:r w:rsidRPr="0010048D">
        <w:rPr>
          <w:rFonts w:ascii="Segoe UI" w:hAnsi="Segoe UI" w:cs="Segoe UI"/>
          <w:b/>
        </w:rPr>
        <w:lastRenderedPageBreak/>
        <w:t>Proposed MBS fee:</w:t>
      </w:r>
    </w:p>
    <w:p w14:paraId="59FAA4CF" w14:textId="77777777" w:rsidR="006D141F" w:rsidRPr="0010048D" w:rsidRDefault="006D141F" w:rsidP="006C338D">
      <w:pPr>
        <w:rPr>
          <w:rFonts w:ascii="Segoe UI" w:hAnsi="Segoe UI" w:cs="Segoe UI"/>
          <w:bCs/>
        </w:rPr>
      </w:pPr>
      <w:r>
        <w:rPr>
          <w:rFonts w:ascii="Segoe UI" w:hAnsi="Segoe UI" w:cs="Segoe UI"/>
          <w:bCs/>
        </w:rPr>
        <w:t>$500.00</w:t>
      </w:r>
    </w:p>
    <w:p w14:paraId="7F9183F8" w14:textId="77777777" w:rsidR="006D141F" w:rsidRDefault="006D141F" w:rsidP="006C338D">
      <w:pPr>
        <w:rPr>
          <w:rFonts w:ascii="Segoe UI" w:hAnsi="Segoe UI" w:cs="Segoe UI"/>
          <w:b/>
        </w:rPr>
      </w:pPr>
      <w:r w:rsidRPr="0010048D">
        <w:rPr>
          <w:rFonts w:ascii="Segoe UI" w:hAnsi="Segoe UI" w:cs="Segoe UI"/>
          <w:b/>
        </w:rPr>
        <w:t>Indicate the overall cost per patient of providing the proposed health technology:</w:t>
      </w:r>
    </w:p>
    <w:p w14:paraId="0C80BB15" w14:textId="77777777" w:rsidR="006D141F" w:rsidRPr="0010048D" w:rsidRDefault="006D141F" w:rsidP="006C338D">
      <w:pPr>
        <w:rPr>
          <w:rFonts w:ascii="Segoe UI" w:hAnsi="Segoe UI" w:cs="Segoe UI"/>
          <w:bCs/>
        </w:rPr>
      </w:pPr>
      <w:r>
        <w:rPr>
          <w:rFonts w:ascii="Segoe UI" w:hAnsi="Segoe UI" w:cs="Segoe UI"/>
          <w:bCs/>
        </w:rPr>
        <w:t>$500.00</w:t>
      </w:r>
    </w:p>
    <w:p w14:paraId="4195BD04" w14:textId="77777777" w:rsidR="006D141F" w:rsidRDefault="006D141F" w:rsidP="006C338D">
      <w:pPr>
        <w:rPr>
          <w:rFonts w:ascii="Segoe UI" w:hAnsi="Segoe UI" w:cs="Segoe UI"/>
          <w:b/>
        </w:rPr>
      </w:pPr>
      <w:r w:rsidRPr="0010048D">
        <w:rPr>
          <w:rFonts w:ascii="Segoe UI" w:hAnsi="Segoe UI" w:cs="Segoe UI"/>
          <w:b/>
        </w:rPr>
        <w:t>Please specify any anticipated out of pocket expenses:</w:t>
      </w:r>
    </w:p>
    <w:p w14:paraId="2881189F" w14:textId="77777777" w:rsidR="006D141F" w:rsidRPr="0010048D" w:rsidRDefault="006D141F" w:rsidP="006C338D">
      <w:pPr>
        <w:rPr>
          <w:rFonts w:ascii="Segoe UI" w:hAnsi="Segoe UI" w:cs="Segoe UI"/>
          <w:bCs/>
        </w:rPr>
      </w:pPr>
      <w:r>
        <w:rPr>
          <w:rFonts w:ascii="Segoe UI" w:hAnsi="Segoe UI" w:cs="Segoe UI"/>
          <w:bCs/>
        </w:rPr>
        <w:t>$0.00</w:t>
      </w:r>
    </w:p>
    <w:p w14:paraId="7B9A6140" w14:textId="77777777" w:rsidR="006D141F" w:rsidRDefault="006D141F" w:rsidP="006C338D">
      <w:pPr>
        <w:rPr>
          <w:rFonts w:ascii="Segoe UI" w:hAnsi="Segoe UI" w:cs="Segoe UI"/>
          <w:b/>
        </w:rPr>
      </w:pPr>
      <w:r w:rsidRPr="0010048D">
        <w:rPr>
          <w:rFonts w:ascii="Segoe UI" w:hAnsi="Segoe UI" w:cs="Segoe UI"/>
          <w:b/>
        </w:rPr>
        <w:t>Provide any further details and explain:</w:t>
      </w:r>
    </w:p>
    <w:p w14:paraId="09A8DC59" w14:textId="3BC54AE4" w:rsidR="00AC6F97" w:rsidRPr="00131E6A" w:rsidRDefault="006D141F" w:rsidP="00AC6F97">
      <w:pPr>
        <w:rPr>
          <w:rFonts w:ascii="Segoe UI" w:hAnsi="Segoe UI" w:cs="Segoe UI"/>
          <w:bCs/>
        </w:rPr>
      </w:pPr>
      <w:r>
        <w:rPr>
          <w:rFonts w:ascii="Segoe UI" w:hAnsi="Segoe UI" w:cs="Segoe UI"/>
          <w:bCs/>
        </w:rPr>
        <w:t>N/a</w:t>
      </w:r>
    </w:p>
    <w:p w14:paraId="2E19ED7E"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33B8C63A" w14:textId="7E41DF55" w:rsidR="00AC6F97" w:rsidRPr="0010048D" w:rsidRDefault="00AC6F97" w:rsidP="00AC6F97">
      <w:pPr>
        <w:rPr>
          <w:rFonts w:ascii="Segoe UI" w:eastAsia="Segoe UI" w:hAnsi="Segoe UI" w:cs="Segoe UI"/>
          <w:color w:val="000000"/>
        </w:rPr>
      </w:pPr>
      <w:r>
        <w:rPr>
          <w:rFonts w:ascii="Segoe UI" w:eastAsia="Segoe UI" w:hAnsi="Segoe UI" w:cs="Segoe UI"/>
          <w:color w:val="000000"/>
        </w:rPr>
        <w:t>Currently prenatal genomic testing is funded through a combination of research funding, state-based funding or patient self-funding. At present access to testing is not equitable and is not uniformly funded across Australia leading to inconsistent availability of services in rural versus urban areas and between states.</w:t>
      </w:r>
    </w:p>
    <w:p w14:paraId="52997589" w14:textId="77777777" w:rsidR="00AC6F97" w:rsidRPr="00131E6A" w:rsidRDefault="00AC6F97" w:rsidP="00AC6F97">
      <w:pPr>
        <w:pStyle w:val="Heading2"/>
        <w:rPr>
          <w:rFonts w:ascii="Segoe UI" w:hAnsi="Segoe UI" w:cs="Segoe UI"/>
          <w:b/>
          <w:bCs/>
          <w:sz w:val="24"/>
          <w:szCs w:val="24"/>
        </w:rPr>
      </w:pPr>
      <w:r w:rsidRPr="00131E6A">
        <w:rPr>
          <w:rFonts w:ascii="Segoe UI" w:hAnsi="Segoe UI" w:cs="Segoe UI"/>
          <w:b/>
          <w:bCs/>
          <w:sz w:val="24"/>
          <w:szCs w:val="24"/>
        </w:rPr>
        <w:t>Claims</w:t>
      </w:r>
    </w:p>
    <w:p w14:paraId="643EFA22"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5F0EE3BC" w14:textId="77777777" w:rsidR="00AC6F97" w:rsidRPr="0010048D" w:rsidRDefault="00AC6F97" w:rsidP="00AC6F97">
      <w:pPr>
        <w:rPr>
          <w:rFonts w:ascii="Segoe UI" w:eastAsia="Segoe UI" w:hAnsi="Segoe UI" w:cs="Segoe UI"/>
          <w:color w:val="000000"/>
        </w:rPr>
      </w:pPr>
      <w:r>
        <w:rPr>
          <w:rFonts w:ascii="Segoe UI" w:eastAsia="Segoe UI" w:hAnsi="Segoe UI" w:cs="Segoe UI"/>
          <w:color w:val="000000"/>
        </w:rPr>
        <w:t>Superior</w:t>
      </w:r>
    </w:p>
    <w:p w14:paraId="59438706"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7343F7C0" w14:textId="36087A20" w:rsidR="00941227" w:rsidRPr="0010048D" w:rsidRDefault="00AC6F97" w:rsidP="00AC6F97">
      <w:pPr>
        <w:rPr>
          <w:rFonts w:ascii="Segoe UI" w:eastAsia="Segoe UI" w:hAnsi="Segoe UI" w:cs="Segoe UI"/>
          <w:color w:val="000000"/>
        </w:rPr>
      </w:pPr>
      <w:r>
        <w:rPr>
          <w:rFonts w:ascii="Segoe UI" w:eastAsia="Segoe UI" w:hAnsi="Segoe UI" w:cs="Segoe UI"/>
          <w:color w:val="000000"/>
        </w:rPr>
        <w:t>The proposed technology is superior because it provides a significantly increased diagnostic rate. Medicare currently funds diagnostic testing for FA by karyotype and chromosome microarray on amniocytes or CVS. Karyotype and/or chromosome microarray are abnormal in 25-45% of pregnancies with FA (Callaway et al 2013, Hillman et al 2013). This leaves approximately 60% of pregnancies with FA without a genetic diagnosis. Next generation sequencing with WES/WGS provides diagnoses in 30-40% of people with Mendelian disorders (Chung et al 2023) with robust evidence of similar diagnostic rates in prenatal testing (Mellis et al 2022).</w:t>
      </w:r>
    </w:p>
    <w:p w14:paraId="27A03DEC" w14:textId="77777777" w:rsidR="00AC6F97" w:rsidRPr="00131E6A" w:rsidRDefault="00AC6F97" w:rsidP="00AC6F97">
      <w:pPr>
        <w:pStyle w:val="Heading2"/>
        <w:rPr>
          <w:rFonts w:ascii="Segoe UI" w:hAnsi="Segoe UI" w:cs="Segoe UI"/>
          <w:b/>
          <w:bCs/>
          <w:sz w:val="24"/>
          <w:szCs w:val="24"/>
        </w:rPr>
      </w:pPr>
      <w:r w:rsidRPr="00131E6A">
        <w:rPr>
          <w:rFonts w:ascii="Segoe UI" w:hAnsi="Segoe UI" w:cs="Segoe UI"/>
          <w:b/>
          <w:bCs/>
          <w:sz w:val="24"/>
          <w:szCs w:val="24"/>
        </w:rPr>
        <w:lastRenderedPageBreak/>
        <w:t>Estimated utilisation</w:t>
      </w:r>
    </w:p>
    <w:p w14:paraId="4974600C"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109599FC" w14:textId="77777777" w:rsidR="00AC6F97" w:rsidRPr="0010048D" w:rsidRDefault="00AC6F97" w:rsidP="00AC6F97">
      <w:pPr>
        <w:rPr>
          <w:rFonts w:ascii="Segoe UI" w:eastAsia="Segoe UI" w:hAnsi="Segoe UI" w:cs="Segoe UI"/>
          <w:color w:val="000000"/>
        </w:rPr>
      </w:pPr>
      <w:r>
        <w:rPr>
          <w:rFonts w:ascii="Segoe UI" w:eastAsia="Segoe UI" w:hAnsi="Segoe UI" w:cs="Segoe UI"/>
          <w:color w:val="000000"/>
        </w:rPr>
        <w:t>Approximately 3-5% of pregnancies will have a FA detected on ultrasound (</w:t>
      </w:r>
      <w:proofErr w:type="spellStart"/>
      <w:r>
        <w:rPr>
          <w:rFonts w:ascii="Segoe UI" w:eastAsia="Segoe UI" w:hAnsi="Segoe UI" w:cs="Segoe UI"/>
          <w:color w:val="000000"/>
        </w:rPr>
        <w:t>Jelin</w:t>
      </w:r>
      <w:proofErr w:type="spellEnd"/>
      <w:r>
        <w:rPr>
          <w:rFonts w:ascii="Segoe UI" w:eastAsia="Segoe UI" w:hAnsi="Segoe UI" w:cs="Segoe UI"/>
          <w:color w:val="000000"/>
        </w:rPr>
        <w:t xml:space="preserve"> and Vora 2018, </w:t>
      </w:r>
      <w:proofErr w:type="spellStart"/>
      <w:r>
        <w:rPr>
          <w:rFonts w:ascii="Segoe UI" w:eastAsia="Segoe UI" w:hAnsi="Segoe UI" w:cs="Segoe UI"/>
          <w:color w:val="000000"/>
        </w:rPr>
        <w:t>Wou</w:t>
      </w:r>
      <w:proofErr w:type="spellEnd"/>
      <w:r>
        <w:rPr>
          <w:rFonts w:ascii="Segoe UI" w:eastAsia="Segoe UI" w:hAnsi="Segoe UI" w:cs="Segoe UI"/>
          <w:color w:val="000000"/>
        </w:rPr>
        <w:t xml:space="preserve"> et al 2018).</w:t>
      </w:r>
      <w:r>
        <w:rPr>
          <w:rFonts w:ascii="Segoe UI" w:eastAsia="Segoe UI" w:hAnsi="Segoe UI" w:cs="Segoe UI"/>
          <w:color w:val="000000"/>
        </w:rPr>
        <w:br/>
        <w:t>In Australia in 2023 there were 286,998 births. Approximately, 8,600-14,400 would be FA affected pregnancies.</w:t>
      </w:r>
      <w:r>
        <w:rPr>
          <w:rFonts w:ascii="Segoe UI" w:eastAsia="Segoe UI" w:hAnsi="Segoe UI" w:cs="Segoe UI"/>
          <w:color w:val="000000"/>
        </w:rPr>
        <w:br/>
      </w:r>
      <w:r>
        <w:rPr>
          <w:rFonts w:ascii="Segoe UI" w:eastAsia="Segoe UI" w:hAnsi="Segoe UI" w:cs="Segoe UI"/>
          <w:color w:val="000000"/>
        </w:rPr>
        <w:br/>
        <w:t xml:space="preserve">The predicted number of prenatal genomic tests is likely to be a proportion of the total number of FA affected pregnancies due to </w:t>
      </w:r>
      <w:proofErr w:type="gramStart"/>
      <w:r>
        <w:rPr>
          <w:rFonts w:ascii="Segoe UI" w:eastAsia="Segoe UI" w:hAnsi="Segoe UI" w:cs="Segoe UI"/>
          <w:color w:val="000000"/>
        </w:rPr>
        <w:t>a number of</w:t>
      </w:r>
      <w:proofErr w:type="gramEnd"/>
      <w:r>
        <w:rPr>
          <w:rFonts w:ascii="Segoe UI" w:eastAsia="Segoe UI" w:hAnsi="Segoe UI" w:cs="Segoe UI"/>
          <w:color w:val="000000"/>
        </w:rPr>
        <w:t xml:space="preserve"> factors as described below. When FA is identified on </w:t>
      </w:r>
      <w:proofErr w:type="spellStart"/>
      <w:r>
        <w:rPr>
          <w:rFonts w:ascii="Segoe UI" w:eastAsia="Segoe UI" w:hAnsi="Segoe UI" w:cs="Segoe UI"/>
          <w:color w:val="000000"/>
        </w:rPr>
        <w:t>fetal</w:t>
      </w:r>
      <w:proofErr w:type="spellEnd"/>
      <w:r>
        <w:rPr>
          <w:rFonts w:ascii="Segoe UI" w:eastAsia="Segoe UI" w:hAnsi="Segoe UI" w:cs="Segoe UI"/>
          <w:color w:val="000000"/>
        </w:rPr>
        <w:t xml:space="preserve"> imaging, families are offered a referral for a diagnostic test to take a sample via CVS or amniocentesis. Not all patients will choose to have a CVS or amniocentesis. For those that elect to undergo testing only a portion will have testing in a Medicare eligible service. Currently, a larger portion of patients will obtain testing through a state government funded service.</w:t>
      </w:r>
      <w:r>
        <w:rPr>
          <w:rFonts w:ascii="Segoe UI" w:eastAsia="Segoe UI" w:hAnsi="Segoe UI" w:cs="Segoe UI"/>
          <w:color w:val="000000"/>
        </w:rPr>
        <w:br/>
      </w:r>
      <w:r>
        <w:rPr>
          <w:rFonts w:ascii="Segoe UI" w:eastAsia="Segoe UI" w:hAnsi="Segoe UI" w:cs="Segoe UI"/>
          <w:color w:val="000000"/>
        </w:rPr>
        <w:br/>
        <w:t>Medicare claim reports show that 888 CVS and 1,597 amniocenteses were claimed in the 2023/24 financial year. Therefore approximately 2,500 patients are having testing in a Medicare eligible service.</w:t>
      </w:r>
      <w:r>
        <w:rPr>
          <w:rFonts w:ascii="Segoe UI" w:eastAsia="Segoe UI" w:hAnsi="Segoe UI" w:cs="Segoe UI"/>
          <w:color w:val="000000"/>
        </w:rPr>
        <w:br/>
      </w:r>
      <w:r>
        <w:rPr>
          <w:rFonts w:ascii="Segoe UI" w:eastAsia="Segoe UI" w:hAnsi="Segoe UI" w:cs="Segoe UI"/>
          <w:color w:val="000000"/>
        </w:rPr>
        <w:br/>
        <w:t>Currently, DNA extracted from the CVS/amniocentesis sample will then be used to perform a chromosome microarray analysis. Karyotype and/or chromosome microarray are abnormal in 25-45% of pregnancies with FA (Callaway et al 2013, Hillman et al 2013). This leaves approximately 60% of pregnancies with FA without a genetic diagnosis. Therefore, approximately 60% of the 2,500 patients claiming CVS/amniocentesis would be eligible for genomic testing. Based on the combined experience of NSW Health Pathology, Victorian Clinical Genetics Service (VCGS) and SA Pathology, two thirds of eligible patients would be expected to take up genomic testing, i.e. 2,500 x 0.60 x 0.66 = 990 patients per annum on current numbers.</w:t>
      </w:r>
      <w:r>
        <w:rPr>
          <w:rFonts w:ascii="Segoe UI" w:eastAsia="Segoe UI" w:hAnsi="Segoe UI" w:cs="Segoe UI"/>
          <w:color w:val="000000"/>
        </w:rPr>
        <w:br/>
      </w:r>
      <w:r>
        <w:rPr>
          <w:rFonts w:ascii="Segoe UI" w:eastAsia="Segoe UI" w:hAnsi="Segoe UI" w:cs="Segoe UI"/>
          <w:color w:val="000000"/>
        </w:rPr>
        <w:br/>
        <w:t>The Australian fertility rate is stable therefore the number of families eligible for prenatal genomic testing is not likely to increase, assuming stable migration rates.</w:t>
      </w:r>
      <w:r>
        <w:rPr>
          <w:rFonts w:ascii="Segoe UI" w:eastAsia="Segoe UI" w:hAnsi="Segoe UI" w:cs="Segoe UI"/>
          <w:color w:val="000000"/>
        </w:rPr>
        <w:br/>
      </w:r>
    </w:p>
    <w:p w14:paraId="5641020E"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16F8C50E"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60AC6820" w14:textId="77777777" w:rsidR="00AC6F97" w:rsidRPr="0010048D" w:rsidRDefault="00AC6F97" w:rsidP="00AC6F97">
      <w:pPr>
        <w:rPr>
          <w:rFonts w:ascii="Segoe UI" w:eastAsia="Segoe UI" w:hAnsi="Segoe UI" w:cs="Segoe UI"/>
          <w:color w:val="000000"/>
        </w:rPr>
      </w:pPr>
      <w:r>
        <w:rPr>
          <w:rFonts w:ascii="Segoe UI" w:eastAsia="Segoe UI" w:hAnsi="Segoe UI" w:cs="Segoe UI"/>
          <w:color w:val="000000"/>
        </w:rPr>
        <w:t>50</w:t>
      </w:r>
    </w:p>
    <w:p w14:paraId="51237CC0"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lastRenderedPageBreak/>
        <w:t xml:space="preserve">Year 2 estimated uptake (%): </w:t>
      </w:r>
    </w:p>
    <w:p w14:paraId="5975A585" w14:textId="77777777" w:rsidR="00AC6F97" w:rsidRPr="0010048D" w:rsidRDefault="00AC6F97" w:rsidP="00AC6F97">
      <w:pPr>
        <w:rPr>
          <w:rFonts w:ascii="Segoe UI" w:eastAsia="Segoe UI" w:hAnsi="Segoe UI" w:cs="Segoe UI"/>
          <w:color w:val="000000"/>
        </w:rPr>
      </w:pPr>
      <w:r>
        <w:rPr>
          <w:rFonts w:ascii="Segoe UI" w:eastAsia="Segoe UI" w:hAnsi="Segoe UI" w:cs="Segoe UI"/>
          <w:color w:val="000000"/>
        </w:rPr>
        <w:t>60</w:t>
      </w:r>
    </w:p>
    <w:p w14:paraId="115BBC02"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0748404B" w14:textId="77777777" w:rsidR="00AC6F97" w:rsidRPr="0010048D" w:rsidRDefault="00AC6F97" w:rsidP="00AC6F97">
      <w:pPr>
        <w:rPr>
          <w:rFonts w:ascii="Segoe UI" w:eastAsia="Segoe UI" w:hAnsi="Segoe UI" w:cs="Segoe UI"/>
          <w:color w:val="000000"/>
        </w:rPr>
      </w:pPr>
      <w:r>
        <w:rPr>
          <w:rFonts w:ascii="Segoe UI" w:eastAsia="Segoe UI" w:hAnsi="Segoe UI" w:cs="Segoe UI"/>
          <w:color w:val="000000"/>
        </w:rPr>
        <w:t>70</w:t>
      </w:r>
    </w:p>
    <w:p w14:paraId="79D72D1F"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4EEB0116" w14:textId="77777777" w:rsidR="00AC6F97" w:rsidRPr="0010048D" w:rsidRDefault="00AC6F97" w:rsidP="00AC6F97">
      <w:pPr>
        <w:rPr>
          <w:rFonts w:ascii="Segoe UI" w:eastAsia="Segoe UI" w:hAnsi="Segoe UI" w:cs="Segoe UI"/>
          <w:color w:val="000000"/>
        </w:rPr>
      </w:pPr>
      <w:r>
        <w:rPr>
          <w:rFonts w:ascii="Segoe UI" w:eastAsia="Segoe UI" w:hAnsi="Segoe UI" w:cs="Segoe UI"/>
          <w:color w:val="000000"/>
        </w:rPr>
        <w:t>80</w:t>
      </w:r>
    </w:p>
    <w:p w14:paraId="28958887"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0BA36D3A" w14:textId="77777777" w:rsidR="00AC6F97" w:rsidRPr="0010048D" w:rsidRDefault="00AC6F97" w:rsidP="00AC6F97">
      <w:pPr>
        <w:rPr>
          <w:rFonts w:ascii="Segoe UI" w:eastAsia="Segoe UI" w:hAnsi="Segoe UI" w:cs="Segoe UI"/>
          <w:color w:val="000000"/>
        </w:rPr>
      </w:pPr>
      <w:r>
        <w:rPr>
          <w:rFonts w:ascii="Segoe UI" w:eastAsia="Segoe UI" w:hAnsi="Segoe UI" w:cs="Segoe UI"/>
          <w:color w:val="000000"/>
        </w:rPr>
        <w:t>495</w:t>
      </w:r>
    </w:p>
    <w:p w14:paraId="1EE7C1A3"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3BFC5D16" w14:textId="77777777" w:rsidR="00AC6F97" w:rsidRPr="0010048D" w:rsidRDefault="00AC6F97" w:rsidP="00AC6F97">
      <w:pPr>
        <w:rPr>
          <w:rFonts w:ascii="Segoe UI" w:eastAsia="Segoe UI" w:hAnsi="Segoe UI" w:cs="Segoe UI"/>
          <w:color w:val="000000"/>
        </w:rPr>
      </w:pPr>
      <w:r>
        <w:rPr>
          <w:rFonts w:ascii="Segoe UI" w:eastAsia="Segoe UI" w:hAnsi="Segoe UI" w:cs="Segoe UI"/>
          <w:color w:val="000000"/>
        </w:rPr>
        <w:t>Yes, multiple times</w:t>
      </w:r>
    </w:p>
    <w:p w14:paraId="5B8BEAC9"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t xml:space="preserve">Over what duration will the health technology or service be provided for a patient? (preferably </w:t>
      </w:r>
      <w:proofErr w:type="gramStart"/>
      <w:r w:rsidRPr="0010048D">
        <w:rPr>
          <w:rFonts w:ascii="Segoe UI" w:eastAsia="Segoe UI" w:hAnsi="Segoe UI" w:cs="Segoe UI"/>
          <w:b/>
          <w:color w:val="000000"/>
        </w:rPr>
        <w:t>a number of</w:t>
      </w:r>
      <w:proofErr w:type="gramEnd"/>
      <w:r w:rsidRPr="0010048D">
        <w:rPr>
          <w:rFonts w:ascii="Segoe UI" w:eastAsia="Segoe UI" w:hAnsi="Segoe UI" w:cs="Segoe UI"/>
          <w:b/>
          <w:color w:val="000000"/>
        </w:rPr>
        <w:t xml:space="preserve"> years): </w:t>
      </w:r>
    </w:p>
    <w:p w14:paraId="21BAFA09" w14:textId="77777777" w:rsidR="00AC6F97" w:rsidRPr="0010048D" w:rsidRDefault="00AC6F97" w:rsidP="00AC6F97">
      <w:pPr>
        <w:rPr>
          <w:rFonts w:ascii="Segoe UI" w:eastAsia="Segoe UI" w:hAnsi="Segoe UI" w:cs="Segoe UI"/>
          <w:color w:val="000000"/>
        </w:rPr>
      </w:pPr>
      <w:r>
        <w:rPr>
          <w:rFonts w:ascii="Segoe UI" w:eastAsia="Segoe UI" w:hAnsi="Segoe UI" w:cs="Segoe UI"/>
          <w:color w:val="000000"/>
        </w:rPr>
        <w:t>1x initial analysis, max 2x re-analysis</w:t>
      </w:r>
    </w:p>
    <w:p w14:paraId="1D16FD05"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15F562D0" w14:textId="77777777" w:rsidR="00AC6F97" w:rsidRPr="0010048D" w:rsidRDefault="00AC6F97" w:rsidP="00AC6F97">
      <w:pPr>
        <w:rPr>
          <w:rFonts w:ascii="Segoe UI" w:eastAsia="Segoe UI" w:hAnsi="Segoe UI" w:cs="Segoe UI"/>
          <w:color w:val="000000"/>
        </w:rPr>
      </w:pPr>
      <w:r>
        <w:rPr>
          <w:rFonts w:ascii="Segoe UI" w:eastAsia="Segoe UI" w:hAnsi="Segoe UI" w:cs="Segoe UI"/>
          <w:color w:val="000000"/>
        </w:rPr>
        <w:t xml:space="preserve">If a genetic diagnosis is made, one initial sequence and analysis per </w:t>
      </w:r>
      <w:proofErr w:type="spellStart"/>
      <w:r>
        <w:rPr>
          <w:rFonts w:ascii="Segoe UI" w:eastAsia="Segoe UI" w:hAnsi="Segoe UI" w:cs="Segoe UI"/>
          <w:color w:val="000000"/>
        </w:rPr>
        <w:t>fetus</w:t>
      </w:r>
      <w:proofErr w:type="spellEnd"/>
      <w:r>
        <w:rPr>
          <w:rFonts w:ascii="Segoe UI" w:eastAsia="Segoe UI" w:hAnsi="Segoe UI" w:cs="Segoe UI"/>
          <w:color w:val="000000"/>
        </w:rPr>
        <w:t xml:space="preserve"> and biological parents will be required. If no diagnosis is made or if new clinical information becomes available during the pregnancy or after the delivery, up to two re-analyses of existing genomic data may be required.</w:t>
      </w:r>
    </w:p>
    <w:p w14:paraId="01DC8FAC"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t xml:space="preserve">What frequency will the health technology or service be required by the patient over the duration? (range, preferably on an annual basis): </w:t>
      </w:r>
    </w:p>
    <w:p w14:paraId="05805F41" w14:textId="77777777" w:rsidR="00AC6F97" w:rsidRPr="0010048D" w:rsidRDefault="00AC6F97" w:rsidP="00AC6F97">
      <w:pPr>
        <w:rPr>
          <w:rFonts w:ascii="Segoe UI" w:eastAsia="Segoe UI" w:hAnsi="Segoe UI" w:cs="Segoe UI"/>
          <w:color w:val="000000"/>
        </w:rPr>
      </w:pPr>
      <w:r>
        <w:rPr>
          <w:rFonts w:ascii="Segoe UI" w:eastAsia="Segoe UI" w:hAnsi="Segoe UI" w:cs="Segoe UI"/>
          <w:color w:val="000000"/>
        </w:rPr>
        <w:t>1x initial analysis, max 2x re-analysis</w:t>
      </w:r>
    </w:p>
    <w:p w14:paraId="28D2E2B6" w14:textId="77777777" w:rsidR="00AC6F97" w:rsidRPr="0010048D" w:rsidRDefault="00AC6F97" w:rsidP="00AC6F97">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358D3966" w14:textId="4A330AEA" w:rsidR="00133449" w:rsidRPr="00131E6A" w:rsidRDefault="00AC6F97" w:rsidP="00133449">
      <w:pPr>
        <w:rPr>
          <w:rFonts w:ascii="Segoe UI" w:eastAsia="Segoe UI" w:hAnsi="Segoe UI" w:cs="Segoe UI"/>
          <w:color w:val="000000"/>
        </w:rPr>
      </w:pPr>
      <w:r>
        <w:rPr>
          <w:rFonts w:ascii="Segoe UI" w:eastAsia="Segoe UI" w:hAnsi="Segoe UI" w:cs="Segoe UI"/>
          <w:color w:val="000000"/>
        </w:rPr>
        <w:t xml:space="preserve">If a genetic diagnosis is made, one initial sequence and analysis per </w:t>
      </w:r>
      <w:proofErr w:type="spellStart"/>
      <w:r>
        <w:rPr>
          <w:rFonts w:ascii="Segoe UI" w:eastAsia="Segoe UI" w:hAnsi="Segoe UI" w:cs="Segoe UI"/>
          <w:color w:val="000000"/>
        </w:rPr>
        <w:t>fetus</w:t>
      </w:r>
      <w:proofErr w:type="spellEnd"/>
      <w:r>
        <w:rPr>
          <w:rFonts w:ascii="Segoe UI" w:eastAsia="Segoe UI" w:hAnsi="Segoe UI" w:cs="Segoe UI"/>
          <w:color w:val="000000"/>
        </w:rPr>
        <w:t xml:space="preserve"> and biological parents will be required. If no diagnosis is made or if new clinical information becomes available during the pregnancy or after the delivery, up to two re-analyses of existing genomic data may be required.</w:t>
      </w:r>
    </w:p>
    <w:p w14:paraId="1F105ED5" w14:textId="77777777" w:rsidR="00C51765" w:rsidRDefault="00C51765">
      <w:pPr>
        <w:rPr>
          <w:rFonts w:ascii="Segoe UI" w:eastAsia="Segoe UI" w:hAnsi="Segoe UI" w:cs="Segoe UI"/>
          <w:b/>
          <w:color w:val="213E60"/>
          <w:kern w:val="0"/>
          <w:sz w:val="32"/>
          <w:szCs w:val="20"/>
          <w14:ligatures w14:val="none"/>
        </w:rPr>
      </w:pPr>
      <w:r>
        <w:rPr>
          <w:rFonts w:cs="Segoe UI"/>
        </w:rPr>
        <w:br w:type="page"/>
      </w:r>
    </w:p>
    <w:p w14:paraId="05DFC11F" w14:textId="6677DAC3" w:rsidR="00133449" w:rsidRPr="0010048D" w:rsidRDefault="00133449" w:rsidP="00133449">
      <w:pPr>
        <w:pStyle w:val="Heading1"/>
        <w:rPr>
          <w:rFonts w:cs="Segoe UI"/>
        </w:rPr>
      </w:pPr>
      <w:r w:rsidRPr="0010048D">
        <w:rPr>
          <w:rFonts w:cs="Segoe UI"/>
        </w:rPr>
        <w:lastRenderedPageBreak/>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0077BD93" w14:textId="77777777" w:rsidR="00941227" w:rsidRDefault="00941227" w:rsidP="0065027C">
      <w:pPr>
        <w:rPr>
          <w:rFonts w:ascii="Segoe UI" w:hAnsi="Segoe UI" w:cs="Segoe UI"/>
          <w:b/>
        </w:rPr>
      </w:pPr>
      <w:r w:rsidRPr="006429B4">
        <w:rPr>
          <w:rFonts w:ascii="Segoe UI" w:hAnsi="Segoe UI" w:cs="Segoe UI"/>
          <w:b/>
        </w:rPr>
        <w:t>Entity who provides the health technology/service</w:t>
      </w:r>
    </w:p>
    <w:p w14:paraId="50D2F4B3" w14:textId="6CFB51A3" w:rsidR="00941227" w:rsidRPr="006429B4" w:rsidRDefault="00941227" w:rsidP="0065027C">
      <w:pPr>
        <w:rPr>
          <w:rFonts w:ascii="Segoe UI" w:hAnsi="Segoe UI" w:cs="Segoe UI"/>
          <w:b/>
        </w:rPr>
      </w:pPr>
      <w:r>
        <w:rPr>
          <w:rFonts w:ascii="Segoe UI" w:hAnsi="Segoe UI" w:cs="Segoe UI"/>
          <w:bCs/>
        </w:rPr>
        <w:t>Royal College of Pathologists of Australasia (RCPA)</w:t>
      </w:r>
    </w:p>
    <w:p w14:paraId="24E3D5DD" w14:textId="36585B6A" w:rsidR="00941227" w:rsidRPr="006429B4" w:rsidRDefault="00941227" w:rsidP="00941227">
      <w:pPr>
        <w:rPr>
          <w:rFonts w:ascii="Segoe UI" w:hAnsi="Segoe UI" w:cs="Segoe UI"/>
          <w:b/>
        </w:rPr>
      </w:pPr>
      <w:r w:rsidRPr="006429B4">
        <w:rPr>
          <w:rFonts w:ascii="Segoe UI" w:hAnsi="Segoe UI" w:cs="Segoe UI"/>
          <w:b/>
        </w:rPr>
        <w:t>Entit</w:t>
      </w:r>
      <w:r w:rsidR="006429B4">
        <w:rPr>
          <w:rFonts w:ascii="Segoe UI" w:hAnsi="Segoe UI" w:cs="Segoe UI"/>
          <w:b/>
        </w:rPr>
        <w:t>ies</w:t>
      </w:r>
      <w:r w:rsidRPr="006429B4">
        <w:rPr>
          <w:rFonts w:ascii="Segoe UI" w:hAnsi="Segoe UI" w:cs="Segoe UI"/>
          <w:b/>
        </w:rPr>
        <w:t xml:space="preserve"> who request the health technology/service</w:t>
      </w:r>
    </w:p>
    <w:p w14:paraId="32F0CC29" w14:textId="77777777" w:rsidR="00941227" w:rsidRDefault="00941227" w:rsidP="0065027C">
      <w:pPr>
        <w:rPr>
          <w:rFonts w:ascii="Segoe UI" w:hAnsi="Segoe UI" w:cs="Segoe UI"/>
          <w:bCs/>
        </w:rPr>
      </w:pPr>
      <w:r>
        <w:rPr>
          <w:rFonts w:ascii="Segoe UI" w:hAnsi="Segoe UI" w:cs="Segoe UI"/>
          <w:bCs/>
        </w:rPr>
        <w:t>The Australasian Association of Clinical Geneticists (AACG)</w:t>
      </w:r>
    </w:p>
    <w:p w14:paraId="58D0AA2E" w14:textId="77777777" w:rsidR="00941227" w:rsidRDefault="00941227" w:rsidP="0065027C">
      <w:pPr>
        <w:rPr>
          <w:rFonts w:ascii="Segoe UI" w:hAnsi="Segoe UI" w:cs="Segoe UI"/>
          <w:bCs/>
        </w:rPr>
      </w:pPr>
      <w:r>
        <w:rPr>
          <w:rFonts w:ascii="Segoe UI" w:hAnsi="Segoe UI" w:cs="Segoe UI"/>
          <w:bCs/>
        </w:rPr>
        <w:t>The Royal Australian and New Zealand College of Obstetricians and Gynaecologists (RANZCOG)</w:t>
      </w:r>
    </w:p>
    <w:p w14:paraId="6F780A60" w14:textId="77777777" w:rsidR="00DA5196" w:rsidRPr="006429B4" w:rsidRDefault="00DA5196" w:rsidP="00DA5196">
      <w:pPr>
        <w:rPr>
          <w:rFonts w:ascii="Segoe UI" w:hAnsi="Segoe UI" w:cs="Segoe UI"/>
          <w:b/>
        </w:rPr>
      </w:pPr>
      <w:r w:rsidRPr="006429B4">
        <w:rPr>
          <w:rFonts w:ascii="Segoe UI" w:hAnsi="Segoe UI" w:cs="Segoe UI"/>
          <w:b/>
        </w:rPr>
        <w:t>Entity who may be impacted by the health technology/service</w:t>
      </w:r>
    </w:p>
    <w:p w14:paraId="05EFA5B5" w14:textId="77777777" w:rsidR="00941227" w:rsidRDefault="00941227" w:rsidP="0065027C">
      <w:pPr>
        <w:rPr>
          <w:rFonts w:ascii="Segoe UI" w:hAnsi="Segoe UI" w:cs="Segoe UI"/>
          <w:bCs/>
        </w:rPr>
      </w:pPr>
      <w:r>
        <w:rPr>
          <w:rFonts w:ascii="Segoe UI" w:hAnsi="Segoe UI" w:cs="Segoe UI"/>
          <w:bCs/>
        </w:rPr>
        <w:t>The Australasian Society of Genetic Counsellors (ASGC)</w:t>
      </w:r>
    </w:p>
    <w:p w14:paraId="5C0118D6" w14:textId="77777777" w:rsidR="00941227" w:rsidRDefault="00941227" w:rsidP="0065027C">
      <w:pPr>
        <w:rPr>
          <w:rFonts w:ascii="Segoe UI" w:hAnsi="Segoe UI" w:cs="Segoe UI"/>
          <w:bCs/>
        </w:rPr>
      </w:pPr>
      <w:r>
        <w:rPr>
          <w:rFonts w:ascii="Segoe UI" w:hAnsi="Segoe UI" w:cs="Segoe UI"/>
          <w:bCs/>
        </w:rPr>
        <w:t>The Royal Australasian College of Physicians (RACP)</w:t>
      </w:r>
    </w:p>
    <w:p w14:paraId="27E4D957" w14:textId="77777777" w:rsidR="00941227" w:rsidRDefault="00941227" w:rsidP="0065027C">
      <w:pPr>
        <w:rPr>
          <w:rFonts w:ascii="Segoe UI" w:hAnsi="Segoe UI" w:cs="Segoe UI"/>
          <w:bCs/>
        </w:rPr>
      </w:pPr>
      <w:r>
        <w:rPr>
          <w:rFonts w:ascii="Segoe UI" w:hAnsi="Segoe UI" w:cs="Segoe UI"/>
          <w:bCs/>
        </w:rPr>
        <w:t>The Royal College of Pathologists of Australasia (RCPA)</w:t>
      </w:r>
    </w:p>
    <w:p w14:paraId="3FAFC80C" w14:textId="77777777" w:rsidR="00941227" w:rsidRDefault="00941227" w:rsidP="0065027C">
      <w:pPr>
        <w:rPr>
          <w:rFonts w:ascii="Segoe UI" w:hAnsi="Segoe UI" w:cs="Segoe UI"/>
          <w:bCs/>
        </w:rPr>
      </w:pPr>
      <w:r>
        <w:rPr>
          <w:rFonts w:ascii="Segoe UI" w:hAnsi="Segoe UI" w:cs="Segoe UI"/>
          <w:bCs/>
        </w:rPr>
        <w:t>Human Genetics Society of Australasia (HGSA)</w:t>
      </w:r>
    </w:p>
    <w:p w14:paraId="05A2C5BC" w14:textId="77777777" w:rsidR="00941227" w:rsidRDefault="00941227" w:rsidP="0065027C">
      <w:pPr>
        <w:rPr>
          <w:rFonts w:ascii="Segoe UI" w:hAnsi="Segoe UI" w:cs="Segoe UI"/>
          <w:bCs/>
        </w:rPr>
      </w:pPr>
      <w:r>
        <w:rPr>
          <w:rFonts w:ascii="Segoe UI" w:hAnsi="Segoe UI" w:cs="Segoe UI"/>
          <w:bCs/>
        </w:rPr>
        <w:t>The Australasian Association of Clinical Geneticists (AACG)</w:t>
      </w:r>
    </w:p>
    <w:p w14:paraId="157FE600" w14:textId="77777777" w:rsidR="00941227" w:rsidRDefault="00941227" w:rsidP="0065027C">
      <w:pPr>
        <w:rPr>
          <w:rFonts w:ascii="Segoe UI" w:hAnsi="Segoe UI" w:cs="Segoe UI"/>
          <w:bCs/>
        </w:rPr>
      </w:pPr>
      <w:r>
        <w:rPr>
          <w:rFonts w:ascii="Segoe UI" w:hAnsi="Segoe UI" w:cs="Segoe UI"/>
          <w:bCs/>
        </w:rPr>
        <w:t>The Royal Australian and New Zealand College of Obstetricians and Gynaecologists (RANZCOG)</w:t>
      </w:r>
    </w:p>
    <w:p w14:paraId="2BCE1D5D" w14:textId="77777777" w:rsidR="00892C07" w:rsidRDefault="00892C07" w:rsidP="00892C07">
      <w:pPr>
        <w:rPr>
          <w:rFonts w:ascii="Segoe UI" w:hAnsi="Segoe UI" w:cs="Segoe UI"/>
          <w:bCs/>
        </w:rPr>
      </w:pPr>
      <w:r>
        <w:rPr>
          <w:rFonts w:ascii="Segoe UI" w:hAnsi="Segoe UI" w:cs="Segoe UI"/>
          <w:bCs/>
        </w:rPr>
        <w:t>Australian Genomics</w:t>
      </w:r>
    </w:p>
    <w:p w14:paraId="59934AA7" w14:textId="37C3F1A9" w:rsidR="00892C07" w:rsidRPr="006429B4" w:rsidRDefault="00342B0C" w:rsidP="0065027C">
      <w:pPr>
        <w:rPr>
          <w:rFonts w:ascii="Segoe UI" w:hAnsi="Segoe UI" w:cs="Segoe UI"/>
          <w:b/>
        </w:rPr>
      </w:pPr>
      <w:r w:rsidRPr="006429B4">
        <w:rPr>
          <w:rFonts w:ascii="Segoe UI" w:hAnsi="Segoe UI" w:cs="Segoe UI"/>
          <w:b/>
        </w:rPr>
        <w:t>Patient and consumer advocacy organisations relevant to the proposed service/health technology</w:t>
      </w:r>
    </w:p>
    <w:p w14:paraId="7D20411E" w14:textId="77777777" w:rsidR="00941227" w:rsidRDefault="00941227" w:rsidP="0065027C">
      <w:pPr>
        <w:rPr>
          <w:rFonts w:ascii="Segoe UI" w:hAnsi="Segoe UI" w:cs="Segoe UI"/>
          <w:bCs/>
        </w:rPr>
      </w:pPr>
      <w:r>
        <w:rPr>
          <w:rFonts w:ascii="Segoe UI" w:hAnsi="Segoe UI" w:cs="Segoe UI"/>
          <w:bCs/>
        </w:rPr>
        <w:t>Rare Voices Australia (RVA)</w:t>
      </w:r>
    </w:p>
    <w:p w14:paraId="70B3E58D" w14:textId="77777777" w:rsidR="00941227" w:rsidRDefault="00941227" w:rsidP="0065027C">
      <w:pPr>
        <w:rPr>
          <w:rFonts w:ascii="Segoe UI" w:hAnsi="Segoe UI" w:cs="Segoe UI"/>
          <w:bCs/>
        </w:rPr>
      </w:pPr>
      <w:r>
        <w:rPr>
          <w:rFonts w:ascii="Segoe UI" w:hAnsi="Segoe UI" w:cs="Segoe UI"/>
          <w:bCs/>
        </w:rPr>
        <w:t>Genetic Alliance Australia (GAA)</w:t>
      </w:r>
    </w:p>
    <w:p w14:paraId="7A40E6E2" w14:textId="77777777" w:rsidR="002046DC" w:rsidRPr="006429B4" w:rsidRDefault="002046DC" w:rsidP="002046DC">
      <w:pPr>
        <w:rPr>
          <w:rFonts w:ascii="Segoe UI" w:hAnsi="Segoe UI" w:cs="Segoe UI"/>
          <w:b/>
        </w:rPr>
      </w:pPr>
      <w:r w:rsidRPr="006429B4">
        <w:rPr>
          <w:rFonts w:ascii="Segoe UI" w:hAnsi="Segoe UI" w:cs="Segoe UI"/>
          <w:b/>
        </w:rPr>
        <w:t>Entity who produces similar products</w:t>
      </w:r>
    </w:p>
    <w:p w14:paraId="44266A94" w14:textId="77777777" w:rsidR="00941227" w:rsidRDefault="00941227" w:rsidP="0065027C">
      <w:pPr>
        <w:rPr>
          <w:rFonts w:ascii="Segoe UI" w:hAnsi="Segoe UI" w:cs="Segoe UI"/>
          <w:bCs/>
        </w:rPr>
      </w:pPr>
      <w:r>
        <w:rPr>
          <w:rFonts w:ascii="Segoe UI" w:hAnsi="Segoe UI" w:cs="Segoe UI"/>
          <w:bCs/>
        </w:rPr>
        <w:t>Illumina</w:t>
      </w:r>
    </w:p>
    <w:p w14:paraId="05BE94C6" w14:textId="77777777" w:rsidR="00133449" w:rsidRPr="0010048D" w:rsidRDefault="00133449" w:rsidP="00133449">
      <w:pPr>
        <w:pStyle w:val="Heading1"/>
        <w:rPr>
          <w:rFonts w:cs="Segoe UI"/>
        </w:rPr>
      </w:pPr>
      <w:r w:rsidRPr="0010048D">
        <w:rPr>
          <w:rFonts w:cs="Segoe UI"/>
        </w:rPr>
        <w:lastRenderedPageBreak/>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76B7BADC"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2807230F" w14:textId="77777777" w:rsidR="00133449" w:rsidRPr="0010048D" w:rsidRDefault="00133449" w:rsidP="00133449">
      <w:pPr>
        <w:spacing w:before="240"/>
        <w:rPr>
          <w:rFonts w:ascii="Segoe UI" w:hAnsi="Segoe UI" w:cs="Segoe UI"/>
        </w:rPr>
      </w:pPr>
      <w:r w:rsidRPr="0010048D">
        <w:rPr>
          <w:rFonts w:ascii="Segoe UI" w:eastAsia="Segoe UI" w:hAnsi="Segoe UI" w:cs="Segoe UI"/>
          <w:b/>
          <w:color w:val="000000"/>
        </w:rPr>
        <w:t>Is the therapeutic good to be used in the service exempt from the regulatory requirements of the Therapeutic Goods Act 1989?</w:t>
      </w:r>
    </w:p>
    <w:p w14:paraId="34D8C86C"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p w14:paraId="7B8DA62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for Research Use Only (RUO)?</w:t>
      </w:r>
    </w:p>
    <w:p w14:paraId="042B4A76"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bookmarkEnd w:id="0"/>
    <w:p w14:paraId="118D91EB" w14:textId="77777777" w:rsidR="00DA2E84" w:rsidRDefault="00DA2E84" w:rsidP="00C832DE"/>
    <w:sectPr w:rsidR="00DA2E84" w:rsidSect="00133449">
      <w:headerReference w:type="default" r:id="rId6"/>
      <w:footerReference w:type="default" r:id="rId7"/>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FF8FE" w14:textId="77777777" w:rsidR="00C832DE" w:rsidRDefault="00C832DE">
      <w:pPr>
        <w:spacing w:after="0" w:line="240" w:lineRule="auto"/>
      </w:pPr>
      <w:r>
        <w:separator/>
      </w:r>
    </w:p>
  </w:endnote>
  <w:endnote w:type="continuationSeparator" w:id="0">
    <w:p w14:paraId="0DCF8999" w14:textId="77777777" w:rsidR="00C832DE" w:rsidRDefault="00C8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DA2E84" w:rsidRDefault="00C832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DA2E84" w:rsidRDefault="00DA2E84">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C40D6" w14:textId="77777777" w:rsidR="00C832DE" w:rsidRDefault="00C832DE">
      <w:pPr>
        <w:spacing w:after="0" w:line="240" w:lineRule="auto"/>
      </w:pPr>
      <w:r>
        <w:separator/>
      </w:r>
    </w:p>
  </w:footnote>
  <w:footnote w:type="continuationSeparator" w:id="0">
    <w:p w14:paraId="2270CF8A" w14:textId="77777777" w:rsidR="00C832DE" w:rsidRDefault="00C83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DA2E84" w:rsidRDefault="00C832DE">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D2994"/>
    <w:rsid w:val="001156F3"/>
    <w:rsid w:val="00131E6A"/>
    <w:rsid w:val="00133449"/>
    <w:rsid w:val="002046DC"/>
    <w:rsid w:val="00342B0C"/>
    <w:rsid w:val="003D37C4"/>
    <w:rsid w:val="004D7B89"/>
    <w:rsid w:val="006429B4"/>
    <w:rsid w:val="006D141F"/>
    <w:rsid w:val="00726CF1"/>
    <w:rsid w:val="00784D59"/>
    <w:rsid w:val="00892C07"/>
    <w:rsid w:val="008F2137"/>
    <w:rsid w:val="00941227"/>
    <w:rsid w:val="00A307EB"/>
    <w:rsid w:val="00A77434"/>
    <w:rsid w:val="00A90C9F"/>
    <w:rsid w:val="00A95C8B"/>
    <w:rsid w:val="00AB3462"/>
    <w:rsid w:val="00AC6F97"/>
    <w:rsid w:val="00AD1FAF"/>
    <w:rsid w:val="00BB4431"/>
    <w:rsid w:val="00C11A69"/>
    <w:rsid w:val="00C51765"/>
    <w:rsid w:val="00C832DE"/>
    <w:rsid w:val="00DA2E84"/>
    <w:rsid w:val="00DA5196"/>
    <w:rsid w:val="00DB7BBB"/>
    <w:rsid w:val="00E22510"/>
    <w:rsid w:val="00E57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AC6F9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Revision">
    <w:name w:val="Revision"/>
    <w:hidden/>
    <w:uiPriority w:val="99"/>
    <w:semiHidden/>
    <w:rsid w:val="00A95C8B"/>
    <w:pPr>
      <w:spacing w:after="0" w:line="240" w:lineRule="auto"/>
    </w:pPr>
  </w:style>
  <w:style w:type="character" w:customStyle="1" w:styleId="Heading2Char">
    <w:name w:val="Heading 2 Char"/>
    <w:basedOn w:val="DefaultParagraphFont"/>
    <w:link w:val="Heading2"/>
    <w:uiPriority w:val="9"/>
    <w:semiHidden/>
    <w:rsid w:val="00AC6F97"/>
    <w:rPr>
      <w:rFonts w:asciiTheme="majorHAnsi" w:eastAsiaTheme="majorEastAsia" w:hAnsiTheme="majorHAnsi" w:cstheme="majorBidi"/>
      <w:color w:val="0F4761" w:themeColor="accent1" w:themeShade="BF"/>
      <w:sz w:val="26"/>
      <w:szCs w:val="26"/>
    </w:rPr>
  </w:style>
  <w:style w:type="character" w:styleId="CommentReference">
    <w:name w:val="annotation reference"/>
    <w:basedOn w:val="DefaultParagraphFont"/>
    <w:uiPriority w:val="99"/>
    <w:semiHidden/>
    <w:unhideWhenUsed/>
    <w:rsid w:val="004D7B89"/>
    <w:rPr>
      <w:sz w:val="16"/>
      <w:szCs w:val="16"/>
    </w:rPr>
  </w:style>
  <w:style w:type="paragraph" w:styleId="CommentText">
    <w:name w:val="annotation text"/>
    <w:basedOn w:val="Normal"/>
    <w:link w:val="CommentTextChar"/>
    <w:uiPriority w:val="99"/>
    <w:unhideWhenUsed/>
    <w:rsid w:val="004D7B89"/>
    <w:pPr>
      <w:spacing w:line="240" w:lineRule="auto"/>
    </w:pPr>
    <w:rPr>
      <w:sz w:val="20"/>
      <w:szCs w:val="20"/>
    </w:rPr>
  </w:style>
  <w:style w:type="character" w:customStyle="1" w:styleId="CommentTextChar">
    <w:name w:val="Comment Text Char"/>
    <w:basedOn w:val="DefaultParagraphFont"/>
    <w:link w:val="CommentText"/>
    <w:uiPriority w:val="99"/>
    <w:rsid w:val="004D7B89"/>
    <w:rPr>
      <w:sz w:val="20"/>
      <w:szCs w:val="20"/>
    </w:rPr>
  </w:style>
  <w:style w:type="paragraph" w:styleId="CommentSubject">
    <w:name w:val="annotation subject"/>
    <w:basedOn w:val="CommentText"/>
    <w:next w:val="CommentText"/>
    <w:link w:val="CommentSubjectChar"/>
    <w:uiPriority w:val="99"/>
    <w:semiHidden/>
    <w:unhideWhenUsed/>
    <w:rsid w:val="004D7B89"/>
    <w:rPr>
      <w:b/>
      <w:bCs/>
    </w:rPr>
  </w:style>
  <w:style w:type="character" w:customStyle="1" w:styleId="CommentSubjectChar">
    <w:name w:val="Comment Subject Char"/>
    <w:basedOn w:val="CommentTextChar"/>
    <w:link w:val="CommentSubject"/>
    <w:uiPriority w:val="99"/>
    <w:semiHidden/>
    <w:rsid w:val="004D7B89"/>
    <w:rPr>
      <w:b/>
      <w:bCs/>
      <w:sz w:val="20"/>
      <w:szCs w:val="20"/>
    </w:rPr>
  </w:style>
  <w:style w:type="paragraph" w:styleId="Header">
    <w:name w:val="header"/>
    <w:basedOn w:val="Normal"/>
    <w:link w:val="HeaderChar"/>
    <w:uiPriority w:val="99"/>
    <w:unhideWhenUsed/>
    <w:rsid w:val="00E57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3550</Words>
  <Characters>20235</Characters>
  <Application>Microsoft Office Word</Application>
  <DocSecurity>0</DocSecurity>
  <Lines>168</Lines>
  <Paragraphs>47</Paragraphs>
  <ScaleCrop>false</ScaleCrop>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2025-01-29T05:38:00Z</dcterms:created>
  <dcterms:modified xsi:type="dcterms:W3CDTF">2025-01-29T05:39:00Z</dcterms:modified>
</cp:coreProperties>
</file>