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DD" w:rsidRDefault="00110D95">
      <w:pPr>
        <w:tabs>
          <w:tab w:val="left" w:pos="2260"/>
        </w:tabs>
        <w:spacing w:before="76" w:after="0" w:line="263" w:lineRule="exact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Title: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Brachythe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apy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treatment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 prostate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ncer</w:t>
      </w:r>
    </w:p>
    <w:p w:rsidR="00B20CDD" w:rsidRDefault="00B20CDD">
      <w:pPr>
        <w:spacing w:before="4" w:after="0" w:line="190" w:lineRule="exact"/>
        <w:rPr>
          <w:sz w:val="19"/>
          <w:szCs w:val="19"/>
        </w:rPr>
      </w:pPr>
    </w:p>
    <w:p w:rsidR="00B20CDD" w:rsidRDefault="00110D95">
      <w:pPr>
        <w:tabs>
          <w:tab w:val="left" w:pos="2260"/>
        </w:tabs>
        <w:spacing w:before="37" w:after="0" w:line="240" w:lineRule="auto"/>
        <w:ind w:left="2264" w:right="2396" w:hanging="21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Agency: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Medical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Services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Advisory Committee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(MSAC) Mail Drop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Point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106</w:t>
      </w:r>
    </w:p>
    <w:p w:rsidR="00B20CDD" w:rsidRDefault="00110D95">
      <w:pPr>
        <w:spacing w:after="0" w:line="240" w:lineRule="auto"/>
        <w:ind w:left="2264" w:right="197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Commonwealth Department</w:t>
      </w:r>
      <w:r>
        <w:rPr>
          <w:rFonts w:ascii="Garamond" w:eastAsia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 Health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and Ageing GPO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Box 9848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Canberra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ACT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2601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Australia 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color w:val="0000FF"/>
            <w:sz w:val="24"/>
            <w:szCs w:val="24"/>
            <w:u w:val="single" w:color="0000FF"/>
          </w:rPr>
          <w:t>http://www.msac.gov.au</w:t>
        </w:r>
      </w:hyperlink>
    </w:p>
    <w:p w:rsidR="00B20CDD" w:rsidRDefault="00B20CDD">
      <w:pPr>
        <w:spacing w:before="9" w:after="0" w:line="180" w:lineRule="exact"/>
        <w:rPr>
          <w:sz w:val="18"/>
          <w:szCs w:val="18"/>
        </w:rPr>
      </w:pPr>
    </w:p>
    <w:p w:rsidR="00B20CDD" w:rsidRDefault="00110D95">
      <w:pPr>
        <w:tabs>
          <w:tab w:val="left" w:pos="2220"/>
        </w:tabs>
        <w:spacing w:before="37" w:after="0" w:line="240" w:lineRule="auto"/>
        <w:ind w:left="64" w:right="281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Reference: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MSAC Application 1089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Assessment</w:t>
      </w:r>
      <w:r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report</w:t>
      </w:r>
    </w:p>
    <w:p w:rsidR="00B20CDD" w:rsidRDefault="00110D95">
      <w:pPr>
        <w:spacing w:after="0" w:line="240" w:lineRule="auto"/>
        <w:ind w:left="226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First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printed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April 2006</w:t>
      </w:r>
    </w:p>
    <w:p w:rsidR="00B20CDD" w:rsidRDefault="00110D95">
      <w:pPr>
        <w:spacing w:before="1" w:after="0" w:line="263" w:lineRule="exact"/>
        <w:ind w:left="226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ISBN 0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642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82804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0</w:t>
      </w:r>
    </w:p>
    <w:p w:rsidR="00B20CDD" w:rsidRDefault="00B20CDD">
      <w:pPr>
        <w:spacing w:before="3" w:after="0" w:line="220" w:lineRule="exact"/>
      </w:pPr>
    </w:p>
    <w:p w:rsidR="00B20CDD" w:rsidRPr="00110D95" w:rsidRDefault="00110D95" w:rsidP="00110D95">
      <w:pPr>
        <w:pStyle w:val="Heading1"/>
      </w:pPr>
      <w:r w:rsidRPr="00110D95">
        <w:t>The</w:t>
      </w:r>
      <w:r w:rsidRPr="00110D95">
        <w:t xml:space="preserve"> </w:t>
      </w:r>
      <w:r w:rsidRPr="00110D95">
        <w:t>procedure</w:t>
      </w:r>
    </w:p>
    <w:p w:rsidR="00B20CDD" w:rsidRDefault="00110D95">
      <w:pPr>
        <w:spacing w:after="0" w:line="240" w:lineRule="auto"/>
        <w:ind w:left="104" w:right="65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Brachyther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py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lantation of radioactive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sources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or near </w:t>
      </w:r>
      <w:proofErr w:type="spellStart"/>
      <w:r>
        <w:rPr>
          <w:rFonts w:ascii="Garamond" w:eastAsia="Garamond" w:hAnsi="Garamond" w:cs="Garamond"/>
          <w:sz w:val="24"/>
          <w:szCs w:val="24"/>
        </w:rPr>
        <w:t>tumours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assessment considers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permanent im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lants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radioactive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iodine (I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125).</w:t>
      </w:r>
    </w:p>
    <w:p w:rsidR="00B20CDD" w:rsidRDefault="00B20CDD">
      <w:pPr>
        <w:spacing w:before="6" w:after="0" w:line="220" w:lineRule="exact"/>
      </w:pPr>
    </w:p>
    <w:p w:rsidR="00B20CDD" w:rsidRPr="00110D95" w:rsidRDefault="00110D95" w:rsidP="00110D95">
      <w:pPr>
        <w:pStyle w:val="Heading1"/>
      </w:pPr>
      <w:r w:rsidRPr="00110D95">
        <w:t>Aim</w:t>
      </w:r>
    </w:p>
    <w:p w:rsidR="00B20CDD" w:rsidRDefault="00110D95">
      <w:pPr>
        <w:spacing w:after="0" w:line="240" w:lineRule="auto"/>
        <w:ind w:left="104" w:right="74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 assess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cost-ef</w:t>
      </w:r>
      <w:r>
        <w:rPr>
          <w:rFonts w:ascii="Garamond" w:eastAsia="Garamond" w:hAnsi="Garamond" w:cs="Garamond"/>
          <w:spacing w:val="-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ectiveness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brachyt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erapy for treating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early </w:t>
      </w:r>
      <w:proofErr w:type="spellStart"/>
      <w:r>
        <w:rPr>
          <w:rFonts w:ascii="Garamond" w:eastAsia="Garamond" w:hAnsi="Garamond" w:cs="Garamond"/>
          <w:sz w:val="24"/>
          <w:szCs w:val="24"/>
        </w:rPr>
        <w:t>localised</w:t>
      </w:r>
      <w:proofErr w:type="spellEnd"/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prostate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cancer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compared w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prostatectomy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(RP),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external beam radiation therapy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(E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RT),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no initial treatment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deferred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(active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surveillance).</w:t>
      </w:r>
    </w:p>
    <w:p w:rsidR="00B20CDD" w:rsidRDefault="00B20CDD">
      <w:pPr>
        <w:spacing w:before="4" w:after="0" w:line="220" w:lineRule="exact"/>
      </w:pPr>
    </w:p>
    <w:p w:rsidR="00B20CDD" w:rsidRPr="00110D95" w:rsidRDefault="00110D95" w:rsidP="00110D95">
      <w:pPr>
        <w:pStyle w:val="Heading1"/>
      </w:pPr>
      <w:r w:rsidRPr="00110D95">
        <w:t>Conclusi</w:t>
      </w:r>
      <w:r w:rsidRPr="00110D95">
        <w:t>on</w:t>
      </w:r>
      <w:r w:rsidRPr="00110D95">
        <w:t>s</w:t>
      </w:r>
      <w:r w:rsidRPr="00110D95">
        <w:t xml:space="preserve"> </w:t>
      </w:r>
      <w:r w:rsidRPr="00110D95">
        <w:t>and resul</w:t>
      </w:r>
      <w:r w:rsidRPr="00110D95">
        <w:t>t</w:t>
      </w:r>
      <w:r w:rsidRPr="00110D95">
        <w:t>s</w:t>
      </w:r>
    </w:p>
    <w:p w:rsidR="00B20CDD" w:rsidRPr="00110D95" w:rsidRDefault="00110D95" w:rsidP="00110D95">
      <w:pPr>
        <w:pStyle w:val="Heading2"/>
      </w:pPr>
      <w:r w:rsidRPr="00110D95">
        <w:t>Safety</w:t>
      </w:r>
    </w:p>
    <w:p w:rsidR="00B20CDD" w:rsidRDefault="00110D95">
      <w:pPr>
        <w:spacing w:before="2" w:after="0" w:line="240" w:lineRule="auto"/>
        <w:ind w:left="104" w:right="25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suggests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brachyt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 xml:space="preserve">erapy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comparab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better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than RP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EBRT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terms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sexual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functioning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after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bookmarkStart w:id="0" w:name="_GoBack"/>
      <w:bookmarkEnd w:id="0"/>
      <w:r>
        <w:rPr>
          <w:rFonts w:ascii="Garamond" w:eastAsia="Garamond" w:hAnsi="Garamond" w:cs="Garamond"/>
          <w:sz w:val="24"/>
          <w:szCs w:val="24"/>
        </w:rPr>
        <w:t>howed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ative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advant</w:t>
      </w:r>
      <w:r>
        <w:rPr>
          <w:rFonts w:ascii="Garamond" w:eastAsia="Garamond" w:hAnsi="Garamond" w:cs="Garamond"/>
          <w:spacing w:val="1"/>
          <w:sz w:val="24"/>
          <w:szCs w:val="24"/>
        </w:rPr>
        <w:t>ag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 RP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terms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rates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post-treatment</w:t>
      </w:r>
      <w:r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urinary continence.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wever,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brachyt</w:t>
      </w:r>
      <w:r>
        <w:rPr>
          <w:rFonts w:ascii="Garamond" w:eastAsia="Garamond" w:hAnsi="Garamond" w:cs="Garamond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 xml:space="preserve">erapy </w:t>
      </w:r>
      <w:r>
        <w:rPr>
          <w:rFonts w:ascii="Garamond" w:eastAsia="Garamond" w:hAnsi="Garamond" w:cs="Garamond"/>
          <w:spacing w:val="1"/>
          <w:sz w:val="24"/>
          <w:szCs w:val="24"/>
        </w:rPr>
        <w:t>ma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result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higher rates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proofErr w:type="spellStart"/>
      <w:r>
        <w:rPr>
          <w:rFonts w:ascii="Garamond" w:eastAsia="Garamond" w:hAnsi="Garamond" w:cs="Garamond"/>
          <w:sz w:val="24"/>
          <w:szCs w:val="24"/>
        </w:rPr>
        <w:t>irritative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or obstructive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urinary symptoms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EBRT.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Disparate findings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reported </w:t>
      </w:r>
      <w:r>
        <w:rPr>
          <w:rFonts w:ascii="Garamond" w:eastAsia="Garamond" w:hAnsi="Garamond" w:cs="Garamond"/>
          <w:sz w:val="24"/>
          <w:szCs w:val="24"/>
        </w:rPr>
        <w:t>regarding the</w:t>
      </w:r>
    </w:p>
    <w:p w:rsidR="00B20CDD" w:rsidRDefault="00110D95">
      <w:pPr>
        <w:spacing w:after="0" w:line="240" w:lineRule="auto"/>
        <w:ind w:left="104" w:right="43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relative</w:t>
      </w:r>
      <w:proofErr w:type="gramEnd"/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advantage,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disadvantage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mparability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brachythe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apy and ot</w:t>
      </w:r>
      <w:r>
        <w:rPr>
          <w:rFonts w:ascii="Garamond" w:eastAsia="Garamond" w:hAnsi="Garamond" w:cs="Garamond"/>
          <w:spacing w:val="1"/>
          <w:sz w:val="24"/>
          <w:szCs w:val="24"/>
        </w:rPr>
        <w:t>he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treatments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terms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bowel/rectal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functioning.</w:t>
      </w:r>
    </w:p>
    <w:p w:rsidR="00B20CDD" w:rsidRDefault="00B20CDD">
      <w:pPr>
        <w:spacing w:before="6" w:after="0" w:line="150" w:lineRule="exact"/>
        <w:rPr>
          <w:sz w:val="15"/>
          <w:szCs w:val="15"/>
        </w:rPr>
      </w:pPr>
    </w:p>
    <w:p w:rsidR="00B20CDD" w:rsidRPr="00110D95" w:rsidRDefault="00110D95" w:rsidP="00110D95">
      <w:pPr>
        <w:pStyle w:val="Heading2"/>
      </w:pPr>
      <w:r w:rsidRPr="00110D95">
        <w:t>Effectivene</w:t>
      </w:r>
      <w:r w:rsidRPr="00110D95">
        <w:t>s</w:t>
      </w:r>
      <w:r w:rsidRPr="00110D95">
        <w:t>s</w:t>
      </w:r>
    </w:p>
    <w:p w:rsidR="00B20CDD" w:rsidRDefault="00110D95">
      <w:pPr>
        <w:spacing w:before="2" w:after="0" w:line="240" w:lineRule="auto"/>
        <w:ind w:left="104" w:right="14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available to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demonst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ate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difference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survival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disease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progression </w:t>
      </w:r>
      <w:r>
        <w:rPr>
          <w:rFonts w:ascii="Garamond" w:eastAsia="Garamond" w:hAnsi="Garamond" w:cs="Garamond"/>
          <w:sz w:val="24"/>
          <w:szCs w:val="24"/>
        </w:rPr>
        <w:t>between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chythera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y,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RP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EBRT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patients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early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calised</w:t>
      </w:r>
      <w:proofErr w:type="spell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prostate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cer.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comparison of brachytherapy and active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surveilla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 possible.</w:t>
      </w:r>
    </w:p>
    <w:p w:rsidR="00B20CDD" w:rsidRDefault="00B20CDD">
      <w:pPr>
        <w:spacing w:before="5" w:after="0" w:line="150" w:lineRule="exact"/>
        <w:rPr>
          <w:sz w:val="15"/>
          <w:szCs w:val="15"/>
        </w:rPr>
      </w:pPr>
    </w:p>
    <w:p w:rsidR="00B20CDD" w:rsidRPr="00110D95" w:rsidRDefault="00110D95" w:rsidP="00110D95">
      <w:pPr>
        <w:pStyle w:val="Heading2"/>
      </w:pPr>
      <w:r w:rsidRPr="00110D95">
        <w:t>Cost-effectiveness</w:t>
      </w:r>
    </w:p>
    <w:p w:rsidR="00B20CDD" w:rsidRDefault="00110D95">
      <w:pPr>
        <w:spacing w:before="2" w:after="0" w:line="240" w:lineRule="auto"/>
        <w:ind w:left="104" w:right="28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simple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suggests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direct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brachytherapy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($14,050)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higher than RP ($10,137)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ERBT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($9,266).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take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into account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potential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benefits provided 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</w:t>
      </w:r>
      <w:r>
        <w:rPr>
          <w:rFonts w:ascii="Garamond" w:eastAsia="Garamond" w:hAnsi="Garamond" w:cs="Garamond"/>
          <w:spacing w:val="1"/>
          <w:sz w:val="24"/>
          <w:szCs w:val="24"/>
        </w:rPr>
        <w:t>og</w:t>
      </w:r>
      <w:r>
        <w:rPr>
          <w:rFonts w:ascii="Garamond" w:eastAsia="Garamond" w:hAnsi="Garamond" w:cs="Garamond"/>
          <w:sz w:val="24"/>
          <w:szCs w:val="24"/>
        </w:rPr>
        <w:t>y.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Further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garding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clinical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brachythera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required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before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 formal </w:t>
      </w:r>
      <w:r>
        <w:rPr>
          <w:rFonts w:ascii="Garamond" w:eastAsia="Garamond" w:hAnsi="Garamond" w:cs="Garamond"/>
          <w:sz w:val="24"/>
          <w:szCs w:val="24"/>
        </w:rPr>
        <w:t>cost-effectiveness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lysis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can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conducted.</w:t>
      </w:r>
    </w:p>
    <w:p w:rsidR="00B20CDD" w:rsidRDefault="00B20CDD">
      <w:pPr>
        <w:spacing w:before="6" w:after="0" w:line="220" w:lineRule="exact"/>
      </w:pPr>
    </w:p>
    <w:p w:rsidR="00B20CDD" w:rsidRPr="00110D95" w:rsidRDefault="00110D95" w:rsidP="00110D95">
      <w:pPr>
        <w:pStyle w:val="Heading1"/>
      </w:pPr>
      <w:r w:rsidRPr="00110D95">
        <w:t>Recommendations</w:t>
      </w:r>
    </w:p>
    <w:p w:rsidR="00B20CDD" w:rsidRDefault="00110D95">
      <w:pPr>
        <w:spacing w:after="0" w:line="240" w:lineRule="auto"/>
        <w:ind w:left="104" w:right="21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Following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reassessment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further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aining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cost- 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brachyt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erapy 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prostate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cer,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interim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public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</w:t>
      </w:r>
      <w:r>
        <w:rPr>
          <w:rFonts w:ascii="Garamond" w:eastAsia="Garamond" w:hAnsi="Garamond" w:cs="Garamond"/>
          <w:sz w:val="24"/>
          <w:szCs w:val="24"/>
        </w:rPr>
        <w:t xml:space="preserve"> continue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prostate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meeting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criteria:</w:t>
      </w:r>
    </w:p>
    <w:p w:rsidR="00B20CDD" w:rsidRDefault="00110D95">
      <w:pPr>
        <w:tabs>
          <w:tab w:val="left" w:pos="460"/>
        </w:tabs>
        <w:spacing w:before="13" w:after="0" w:line="240" w:lineRule="auto"/>
        <w:ind w:left="464" w:right="505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</w:t>
      </w:r>
      <w:r>
        <w:rPr>
          <w:rFonts w:ascii="Garamond" w:eastAsia="Garamond" w:hAnsi="Garamond" w:cs="Garamond"/>
          <w:spacing w:val="1"/>
          <w:sz w:val="24"/>
          <w:szCs w:val="24"/>
        </w:rPr>
        <w:t>ag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T1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T2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Glea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scores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less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than or equal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prostate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specific antigen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(PSA)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less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equal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ng</w:t>
      </w:r>
      <w:proofErr w:type="spellEnd"/>
      <w:r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l,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gland volume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less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than 40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cc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life expecta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more than 10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years;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</w:t>
      </w:r>
    </w:p>
    <w:p w:rsidR="00B20CDD" w:rsidRDefault="00110D95">
      <w:pPr>
        <w:tabs>
          <w:tab w:val="left" w:pos="460"/>
        </w:tabs>
        <w:spacing w:before="12"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Garamond" w:eastAsia="Garamond" w:hAnsi="Garamond" w:cs="Garamond"/>
          <w:sz w:val="24"/>
          <w:szCs w:val="24"/>
        </w:rPr>
        <w:t>where</w:t>
      </w:r>
      <w:proofErr w:type="gram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nducted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pproved sites.</w:t>
      </w:r>
    </w:p>
    <w:p w:rsidR="00B20CDD" w:rsidRDefault="00B20CDD">
      <w:pPr>
        <w:spacing w:before="6" w:after="0" w:line="220" w:lineRule="exact"/>
      </w:pPr>
    </w:p>
    <w:p w:rsidR="00B20CDD" w:rsidRPr="00110D95" w:rsidRDefault="00110D95" w:rsidP="00110D95">
      <w:pPr>
        <w:pStyle w:val="Heading1"/>
      </w:pPr>
      <w:r w:rsidRPr="00110D95">
        <w:t>Method</w:t>
      </w:r>
    </w:p>
    <w:p w:rsidR="00B20CDD" w:rsidRDefault="00110D95">
      <w:pPr>
        <w:spacing w:after="0" w:line="240" w:lineRule="auto"/>
        <w:ind w:left="104" w:right="13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MSAC conducted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sy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tematic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biomedical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literature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(Medline;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EMBASE; Pre- Medline;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Current Contents;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Cinahl</w:t>
      </w:r>
      <w:proofErr w:type="spellEnd"/>
      <w:r>
        <w:rPr>
          <w:rFonts w:ascii="Garamond" w:eastAsia="Garamond" w:hAnsi="Garamond" w:cs="Garamond"/>
          <w:sz w:val="24"/>
          <w:szCs w:val="24"/>
        </w:rPr>
        <w:t>; ACP Journal Club;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Cochrane Databa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Systematic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Reviews; Databa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Abstracts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Reviews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Effectiven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ss;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Cochrane Controlled Trials Register)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</w:t>
      </w:r>
    </w:p>
    <w:p w:rsidR="00B20CDD" w:rsidRDefault="00110D95">
      <w:pPr>
        <w:spacing w:after="0" w:line="240" w:lineRule="auto"/>
        <w:ind w:left="104" w:right="77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1999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February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2005.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Reference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lists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technology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sessment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websites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also searched.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simple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alysis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conducted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limitations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effectiveness.</w:t>
      </w:r>
    </w:p>
    <w:sectPr w:rsidR="00B20CDD">
      <w:type w:val="continuous"/>
      <w:pgSz w:w="11900" w:h="16840"/>
      <w:pgMar w:top="860" w:right="1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DD"/>
    <w:rsid w:val="00110D95"/>
    <w:rsid w:val="00B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10D95"/>
    <w:pPr>
      <w:spacing w:after="0" w:line="240" w:lineRule="auto"/>
      <w:ind w:left="104" w:right="-20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D95"/>
    <w:pPr>
      <w:spacing w:after="0" w:line="240" w:lineRule="auto"/>
      <w:ind w:left="104" w:right="-20"/>
      <w:outlineLvl w:val="1"/>
    </w:pPr>
    <w:rPr>
      <w:rFonts w:ascii="Garamond" w:eastAsia="Garamond" w:hAnsi="Garamond" w:cs="Garamond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D95"/>
    <w:rPr>
      <w:rFonts w:ascii="Garamond" w:eastAsia="Garamond" w:hAnsi="Garamond" w:cs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0D95"/>
    <w:rPr>
      <w:rFonts w:ascii="Garamond" w:eastAsia="Garamond" w:hAnsi="Garamond" w:cs="Garamond"/>
      <w:b/>
      <w:bCs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10D95"/>
    <w:pPr>
      <w:spacing w:after="0" w:line="240" w:lineRule="auto"/>
      <w:ind w:left="104" w:right="-20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D95"/>
    <w:pPr>
      <w:spacing w:after="0" w:line="240" w:lineRule="auto"/>
      <w:ind w:left="104" w:right="-20"/>
      <w:outlineLvl w:val="1"/>
    </w:pPr>
    <w:rPr>
      <w:rFonts w:ascii="Garamond" w:eastAsia="Garamond" w:hAnsi="Garamond" w:cs="Garamond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D95"/>
    <w:rPr>
      <w:rFonts w:ascii="Garamond" w:eastAsia="Garamond" w:hAnsi="Garamond" w:cs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0D95"/>
    <w:rPr>
      <w:rFonts w:ascii="Garamond" w:eastAsia="Garamond" w:hAnsi="Garamond" w:cs="Garamond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- 1089 - Brachytherapy for prostate cancer.doc</vt:lpstr>
    </vt:vector>
  </TitlesOfParts>
  <Company>Dept Health And Ageing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- 1089 - Brachytherapy for prostate cancer.doc</dc:title>
  <dc:creator>mannia</dc:creator>
  <cp:lastModifiedBy>Jessica Dorman</cp:lastModifiedBy>
  <cp:revision>2</cp:revision>
  <dcterms:created xsi:type="dcterms:W3CDTF">2013-09-16T09:30:00Z</dcterms:created>
  <dcterms:modified xsi:type="dcterms:W3CDTF">2013-09-16T00:04:00Z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2006-05-16T00:00:00Z</vt:filetime>
  </property>
  <property fmtid="{D5CDD505-2E9C-101B-9397-08002B2CF9AE}" pid="3" name="LastSaved">
    <vt:filetime>2013-09-15T00:00:00Z</vt:filetime>
  </property>
</Properties>
</file>