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D2" w:rsidRDefault="000C2BEC">
      <w:pPr>
        <w:widowControl w:val="0"/>
        <w:autoSpaceDE w:val="0"/>
        <w:autoSpaceDN w:val="0"/>
        <w:adjustRightInd w:val="0"/>
        <w:spacing w:before="100" w:after="0" w:line="240" w:lineRule="auto"/>
        <w:ind w:left="326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4185" cy="819785"/>
            <wp:effectExtent l="0" t="0" r="0" b="0"/>
            <wp:docPr id="3" name="Picture 1" title="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D2" w:rsidRDefault="00F535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535D2" w:rsidRDefault="00F535D2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535D2" w:rsidRPr="005A0353" w:rsidRDefault="000C2BEC" w:rsidP="005A0353">
      <w:pPr>
        <w:pStyle w:val="Heading1"/>
        <w:jc w:val="center"/>
        <w:rPr>
          <w:rFonts w:ascii="Arial" w:hAnsi="Arial" w:cs="Arial"/>
          <w:color w:val="000080"/>
        </w:rPr>
      </w:pPr>
      <w:r w:rsidRPr="005A0353">
        <w:rPr>
          <w:rFonts w:ascii="Arial" w:hAnsi="Arial" w:cs="Arial"/>
          <w:color w:val="000080"/>
        </w:rPr>
        <w:t>Medical</w:t>
      </w:r>
      <w:r w:rsidRPr="005A0353">
        <w:rPr>
          <w:rFonts w:ascii="Arial" w:hAnsi="Arial" w:cs="Arial"/>
          <w:color w:val="000080"/>
          <w:spacing w:val="-9"/>
        </w:rPr>
        <w:t xml:space="preserve"> </w:t>
      </w:r>
      <w:r w:rsidRPr="005A0353">
        <w:rPr>
          <w:rFonts w:ascii="Arial" w:hAnsi="Arial" w:cs="Arial"/>
          <w:color w:val="000080"/>
        </w:rPr>
        <w:t>Services</w:t>
      </w:r>
      <w:r w:rsidRPr="005A0353">
        <w:rPr>
          <w:rFonts w:ascii="Arial" w:hAnsi="Arial" w:cs="Arial"/>
          <w:color w:val="000080"/>
          <w:spacing w:val="-11"/>
        </w:rPr>
        <w:t xml:space="preserve"> </w:t>
      </w:r>
      <w:r w:rsidRPr="005A0353">
        <w:rPr>
          <w:rFonts w:ascii="Arial" w:hAnsi="Arial" w:cs="Arial"/>
          <w:color w:val="000080"/>
        </w:rPr>
        <w:t>Advisory</w:t>
      </w:r>
      <w:r w:rsidRPr="005A0353">
        <w:rPr>
          <w:rFonts w:ascii="Arial" w:hAnsi="Arial" w:cs="Arial"/>
          <w:color w:val="000080"/>
          <w:spacing w:val="-13"/>
        </w:rPr>
        <w:t xml:space="preserve"> </w:t>
      </w:r>
      <w:r w:rsidRPr="005A0353">
        <w:rPr>
          <w:rFonts w:ascii="Arial" w:hAnsi="Arial" w:cs="Arial"/>
          <w:color w:val="000080"/>
          <w:w w:val="99"/>
        </w:rPr>
        <w:t>Committee</w:t>
      </w:r>
    </w:p>
    <w:p w:rsidR="00F535D2" w:rsidRDefault="00F535D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Pr="005A0353" w:rsidRDefault="000C2BEC">
      <w:pPr>
        <w:widowControl w:val="0"/>
        <w:autoSpaceDE w:val="0"/>
        <w:autoSpaceDN w:val="0"/>
        <w:adjustRightInd w:val="0"/>
        <w:spacing w:after="0" w:line="240" w:lineRule="auto"/>
        <w:ind w:left="2771" w:right="2730"/>
        <w:jc w:val="center"/>
        <w:rPr>
          <w:rFonts w:ascii="Arial" w:hAnsi="Arial" w:cs="Arial"/>
          <w:color w:val="000080"/>
          <w:sz w:val="28"/>
          <w:szCs w:val="28"/>
        </w:rPr>
      </w:pPr>
      <w:r w:rsidRPr="005A0353">
        <w:rPr>
          <w:rFonts w:ascii="Arial" w:hAnsi="Arial" w:cs="Arial"/>
          <w:b/>
          <w:bCs/>
          <w:color w:val="000080"/>
          <w:sz w:val="28"/>
          <w:szCs w:val="28"/>
        </w:rPr>
        <w:t>Public</w:t>
      </w:r>
      <w:r w:rsidRPr="005A0353">
        <w:rPr>
          <w:rFonts w:ascii="Arial" w:hAnsi="Arial" w:cs="Arial"/>
          <w:b/>
          <w:bCs/>
          <w:color w:val="000080"/>
          <w:spacing w:val="-7"/>
          <w:sz w:val="28"/>
          <w:szCs w:val="28"/>
        </w:rPr>
        <w:t xml:space="preserve"> </w:t>
      </w:r>
      <w:r w:rsidRPr="005A0353">
        <w:rPr>
          <w:rFonts w:ascii="Arial" w:hAnsi="Arial" w:cs="Arial"/>
          <w:b/>
          <w:bCs/>
          <w:color w:val="000080"/>
          <w:sz w:val="28"/>
          <w:szCs w:val="28"/>
        </w:rPr>
        <w:t>Summa</w:t>
      </w:r>
      <w:r w:rsidRPr="005A0353"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r</w:t>
      </w:r>
      <w:r w:rsidRPr="005A0353">
        <w:rPr>
          <w:rFonts w:ascii="Arial" w:hAnsi="Arial" w:cs="Arial"/>
          <w:b/>
          <w:bCs/>
          <w:color w:val="000080"/>
          <w:sz w:val="28"/>
          <w:szCs w:val="28"/>
        </w:rPr>
        <w:t>y</w:t>
      </w:r>
      <w:r w:rsidRPr="005A0353">
        <w:rPr>
          <w:rFonts w:ascii="Arial" w:hAnsi="Arial" w:cs="Arial"/>
          <w:b/>
          <w:bCs/>
          <w:color w:val="000080"/>
          <w:spacing w:val="-14"/>
          <w:sz w:val="28"/>
          <w:szCs w:val="28"/>
        </w:rPr>
        <w:t xml:space="preserve"> </w:t>
      </w:r>
      <w:r w:rsidRPr="005A0353">
        <w:rPr>
          <w:rFonts w:ascii="Arial" w:hAnsi="Arial" w:cs="Arial"/>
          <w:b/>
          <w:bCs/>
          <w:color w:val="000080"/>
          <w:w w:val="99"/>
          <w:sz w:val="28"/>
          <w:szCs w:val="28"/>
        </w:rPr>
        <w:t>Docum</w:t>
      </w:r>
      <w:r w:rsidRPr="005A0353">
        <w:rPr>
          <w:rFonts w:ascii="Arial" w:hAnsi="Arial" w:cs="Arial"/>
          <w:b/>
          <w:bCs/>
          <w:color w:val="000080"/>
          <w:spacing w:val="2"/>
          <w:w w:val="99"/>
          <w:sz w:val="28"/>
          <w:szCs w:val="28"/>
        </w:rPr>
        <w:t>e</w:t>
      </w:r>
      <w:r w:rsidRPr="005A0353">
        <w:rPr>
          <w:rFonts w:ascii="Arial" w:hAnsi="Arial" w:cs="Arial"/>
          <w:b/>
          <w:bCs/>
          <w:color w:val="000080"/>
          <w:w w:val="99"/>
          <w:sz w:val="28"/>
          <w:szCs w:val="28"/>
        </w:rPr>
        <w:t>nt</w:t>
      </w:r>
    </w:p>
    <w:p w:rsidR="00F535D2" w:rsidRDefault="00F535D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791" w:right="74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Reference</w:t>
      </w:r>
      <w:r>
        <w:rPr>
          <w:rFonts w:ascii="Arial" w:hAnsi="Arial" w:cs="Arial"/>
          <w:b/>
          <w:bCs/>
          <w:i/>
          <w:iCs/>
          <w:color w:val="000080"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No.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1089.1</w:t>
      </w:r>
      <w:r>
        <w:rPr>
          <w:rFonts w:ascii="Arial" w:hAnsi="Arial" w:cs="Arial"/>
          <w:b/>
          <w:bCs/>
          <w:i/>
          <w:iCs/>
          <w:color w:val="00008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8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Review</w:t>
      </w:r>
      <w:r>
        <w:rPr>
          <w:rFonts w:ascii="Arial" w:hAnsi="Arial" w:cs="Arial"/>
          <w:b/>
          <w:bCs/>
          <w:i/>
          <w:iCs/>
          <w:color w:val="00008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8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interim</w:t>
      </w:r>
      <w:r>
        <w:rPr>
          <w:rFonts w:ascii="Arial" w:hAnsi="Arial" w:cs="Arial"/>
          <w:b/>
          <w:bCs/>
          <w:i/>
          <w:iCs/>
          <w:color w:val="00008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funded</w:t>
      </w:r>
      <w:r>
        <w:rPr>
          <w:rFonts w:ascii="Arial" w:hAnsi="Arial" w:cs="Arial"/>
          <w:b/>
          <w:bCs/>
          <w:i/>
          <w:iCs/>
          <w:color w:val="00008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service:</w:t>
      </w:r>
    </w:p>
    <w:p w:rsidR="00F535D2" w:rsidRDefault="000C2BEC" w:rsidP="005A0353">
      <w:pPr>
        <w:widowControl w:val="0"/>
        <w:autoSpaceDE w:val="0"/>
        <w:autoSpaceDN w:val="0"/>
        <w:adjustRightInd w:val="0"/>
        <w:spacing w:before="1" w:after="0" w:line="240" w:lineRule="auto"/>
        <w:ind w:left="1224" w:right="1183"/>
        <w:jc w:val="center"/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brachytherapy</w:t>
      </w:r>
      <w:proofErr w:type="gramEnd"/>
      <w:r>
        <w:rPr>
          <w:rFonts w:ascii="Arial" w:hAnsi="Arial" w:cs="Arial"/>
          <w:b/>
          <w:bCs/>
          <w:i/>
          <w:iCs/>
          <w:color w:val="000080"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for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the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tr</w:t>
      </w:r>
      <w:r>
        <w:rPr>
          <w:rFonts w:ascii="Arial" w:hAnsi="Arial" w:cs="Arial"/>
          <w:b/>
          <w:bCs/>
          <w:i/>
          <w:iCs/>
          <w:color w:val="000080"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atment</w:t>
      </w:r>
      <w:r>
        <w:rPr>
          <w:rFonts w:ascii="Arial" w:hAnsi="Arial" w:cs="Arial"/>
          <w:b/>
          <w:bCs/>
          <w:i/>
          <w:iCs/>
          <w:color w:val="00008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8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prostate</w:t>
      </w:r>
      <w:r>
        <w:rPr>
          <w:rFonts w:ascii="Arial" w:hAnsi="Arial" w:cs="Arial"/>
          <w:b/>
          <w:bCs/>
          <w:i/>
          <w:iCs/>
          <w:color w:val="00008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cancer</w:t>
      </w:r>
    </w:p>
    <w:p w:rsidR="005A0353" w:rsidRDefault="005A0353" w:rsidP="005A0353">
      <w:pPr>
        <w:widowControl w:val="0"/>
        <w:autoSpaceDE w:val="0"/>
        <w:autoSpaceDN w:val="0"/>
        <w:adjustRightInd w:val="0"/>
        <w:spacing w:before="1" w:after="0" w:line="240" w:lineRule="auto"/>
        <w:ind w:left="1224" w:right="1183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535D2" w:rsidRDefault="000C2BEC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Sponsors: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The Australian and 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Zeal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nd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405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Association of Urological Surgeons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4016" w:right="3412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Oncura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Pty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Ltd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405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Department of Health and Ageing</w:t>
      </w:r>
    </w:p>
    <w:p w:rsidR="00F535D2" w:rsidRDefault="000C2BEC" w:rsidP="005A0353">
      <w:pPr>
        <w:widowControl w:val="0"/>
        <w:tabs>
          <w:tab w:val="left" w:pos="4040"/>
        </w:tabs>
        <w:autoSpaceDE w:val="0"/>
        <w:autoSpaceDN w:val="0"/>
        <w:adjustRightInd w:val="0"/>
        <w:spacing w:before="85" w:after="0" w:line="240" w:lineRule="auto"/>
        <w:ind w:left="120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Date of MSAC co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sideration: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5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</w:t>
      </w:r>
      <w:proofErr w:type="spellStart"/>
      <w:r>
        <w:rPr>
          <w:rFonts w:ascii="Arial" w:hAnsi="Arial" w:cs="Arial"/>
          <w:b/>
          <w:bCs/>
          <w:color w:val="000000"/>
          <w:position w:val="11"/>
          <w:sz w:val="16"/>
          <w:szCs w:val="16"/>
        </w:rPr>
        <w:t>st</w:t>
      </w:r>
      <w:proofErr w:type="spellEnd"/>
      <w:r>
        <w:rPr>
          <w:rFonts w:ascii="Arial" w:hAnsi="Arial" w:cs="Arial"/>
          <w:b/>
          <w:bCs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MSAC meeting, 2 Decem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er 2010</w:t>
      </w:r>
    </w:p>
    <w:p w:rsidR="005A0353" w:rsidRDefault="005A0353" w:rsidP="005A0353">
      <w:pPr>
        <w:widowControl w:val="0"/>
        <w:tabs>
          <w:tab w:val="left" w:pos="4040"/>
        </w:tabs>
        <w:autoSpaceDE w:val="0"/>
        <w:autoSpaceDN w:val="0"/>
        <w:adjustRightInd w:val="0"/>
        <w:spacing w:before="85" w:after="0" w:line="240" w:lineRule="auto"/>
        <w:ind w:left="120" w:right="-20"/>
        <w:rPr>
          <w:rFonts w:ascii="Arial" w:hAnsi="Arial" w:cs="Arial"/>
          <w:color w:val="000000"/>
          <w:sz w:val="20"/>
          <w:szCs w:val="20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Purpose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Application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3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28 Nov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2005,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approved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endation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 interim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recommendation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now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ascertain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longer term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cost-effectivene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proven.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considered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published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2005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updates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findings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previous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(1029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1089)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ohort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rei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bursement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(i.e.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 6).  In addition,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2000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sub-population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excluded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previous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 included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(i.e.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7).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2006,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sub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 Australian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 Zealand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Urological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Surgeons (ANZAUS) citing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 supporting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expansion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eligibility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LDR 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7. 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previous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cted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eligibility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(Appendix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B) ≤ 6.  No 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alteration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eligibility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sought. 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arily,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argu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including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 of 7 on biopsy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relates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upward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gration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res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oportion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sidered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previous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would, 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re-graded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today,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clas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fied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F535D2" w:rsidRDefault="000C2BEC">
      <w:pPr>
        <w:widowControl w:val="0"/>
        <w:autoSpaceDE w:val="0"/>
        <w:autoSpaceDN w:val="0"/>
        <w:adjustRightInd w:val="0"/>
        <w:spacing w:before="6" w:after="0" w:line="390" w:lineRule="atLeast"/>
        <w:ind w:left="120" w:right="31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Oncura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Pty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co-sponsors 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review. 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implantation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radioactive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sources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ours.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in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39" w:lineRule="auto"/>
        <w:ind w:left="120" w:right="4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radioisotopes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inserted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ectly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gl</w:t>
      </w:r>
      <w:r>
        <w:rPr>
          <w:rFonts w:ascii="Times New Roman" w:hAnsi="Times New Roman" w:cs="Times New Roman"/>
          <w:color w:val="000000"/>
          <w:sz w:val="24"/>
          <w:szCs w:val="24"/>
        </w:rPr>
        <w:t>and guided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transrectal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ultrasound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single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day-patient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overnight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procedure.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radioactive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sources 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ffect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dosage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 planned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appropriately,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destroy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cells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significantly irra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iating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adjace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tissue.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proposed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efficient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(shorter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in-hospit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overy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localised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e-e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adjacent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tissues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ociated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prostatecto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(RP).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39" w:lineRule="auto"/>
        <w:ind w:left="120" w:right="46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footerReference w:type="default" r:id="rId8"/>
          <w:pgSz w:w="11920" w:h="16840"/>
          <w:pgMar w:top="480" w:right="1340" w:bottom="820" w:left="1320" w:header="0" w:footer="634" w:gutter="0"/>
          <w:pgNumType w:start="1"/>
          <w:cols w:space="720"/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64" w:after="0" w:line="240" w:lineRule="auto"/>
        <w:ind w:left="100" w:right="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As outlined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reconsidered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afety, 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cost-effectivene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low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dose 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(BT)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localised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</w:rPr>
        <w:t>ostate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ideration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previous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appraisals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MSAC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2000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2005.  On both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occasions,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interim 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 6,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antigen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(PSA) level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≤10ng/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2007,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eligibility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expanded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diagnosed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7, although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listing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does 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tiate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 of 3+4=7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4+3=7.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Current arrangements for public reimbursement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hospital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ttings,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outpatient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setting.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70% 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hospitals,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there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MBS. 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‘seeds’ used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recognised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Prostheses List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therefore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attract </w:t>
      </w:r>
      <w:r>
        <w:rPr>
          <w:rFonts w:ascii="Times New Roman" w:hAnsi="Times New Roman" w:cs="Times New Roman"/>
          <w:color w:val="000000"/>
          <w:sz w:val="24"/>
          <w:szCs w:val="24"/>
        </w:rPr>
        <w:t>rei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bursement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Nove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MSAC’s advice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prostate 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15338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37220. 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descriptors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updated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for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≤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MBS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15338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00.15. 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is: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504" w:right="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PROSTATE, radioactive seed implantation of, radiation oncology component, using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transrectal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ultrasound guidance, for localised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prostatic malignancy at clinical stages T1 (clinically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inapparent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mour not palpable or visible by imaging)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or T2 (tumour confined within prostate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with a Gleason score of less than or equal to 7 and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prostate specific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504" w:right="72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940" w:right="1340" w:bottom="960" w:left="1340" w:header="0" w:footer="634" w:gutter="0"/>
          <w:cols w:space="720" w:equalWidth="0">
            <w:col w:w="9240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71" w:lineRule="exact"/>
        <w:ind w:left="504" w:right="-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lastRenderedPageBreak/>
        <w:t>antigen</w:t>
      </w:r>
      <w:proofErr w:type="gramEnd"/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 xml:space="preserve"> (PSA)</w:t>
      </w:r>
      <w:r>
        <w:rPr>
          <w:rFonts w:ascii="Times New Roman" w:hAnsi="Times New Roman" w:cs="Times New Roman"/>
          <w:i/>
          <w:iCs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of less than 10ng/ml at the ti</w:t>
      </w:r>
      <w:r>
        <w:rPr>
          <w:rFonts w:ascii="Times New Roman" w:hAnsi="Times New Roman" w:cs="Times New Roman"/>
          <w:i/>
          <w:iCs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e of diagnosis.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lastRenderedPageBreak/>
        <w:t>The procedure must be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type w:val="continuous"/>
          <w:pgSz w:w="11920" w:h="16840"/>
          <w:pgMar w:top="480" w:right="1340" w:bottom="820" w:left="1340" w:header="720" w:footer="720" w:gutter="0"/>
          <w:cols w:num="2" w:space="720" w:equalWidth="0">
            <w:col w:w="6219" w:space="119"/>
            <w:col w:w="2902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5" w:after="0" w:line="240" w:lineRule="auto"/>
        <w:ind w:left="504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performed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at an approved site in association with a urologist.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item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37220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$1,004.65. 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is: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460" w:right="2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PROSTATE, radioactive seed i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plantation of, urological c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mponent, using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transrectal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ultrasound guidance, for localised prostatic malignancy at clinical stages T1 (clinically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inapparent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tumour not palpable or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visible by imaging)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or T2 (tumour confined within prostate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with a Gleason score of less than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or equal to 7 and a prostate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specific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antigen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460" w:right="218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type w:val="continuous"/>
          <w:pgSz w:w="11920" w:h="16840"/>
          <w:pgMar w:top="480" w:right="1340" w:bottom="820" w:left="1340" w:header="720" w:footer="720" w:gutter="0"/>
          <w:cols w:space="720" w:equalWidth="0">
            <w:col w:w="9240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71" w:lineRule="exact"/>
        <w:ind w:left="460" w:right="-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lastRenderedPageBreak/>
        <w:t>(PSA) of less than or equal to 10ng/ml at the ti</w:t>
      </w:r>
      <w:r>
        <w:rPr>
          <w:rFonts w:ascii="Times New Roman" w:hAnsi="Times New Roman" w:cs="Times New Roman"/>
          <w:i/>
          <w:iCs/>
          <w:color w:val="000000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e of diagnosis.</w:t>
      </w:r>
      <w:proofErr w:type="gramEnd"/>
    </w:p>
    <w:p w:rsidR="00F535D2" w:rsidRDefault="000C2BEC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lastRenderedPageBreak/>
        <w:t>The procedure must be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type w:val="continuous"/>
          <w:pgSz w:w="11920" w:h="16840"/>
          <w:pgMar w:top="480" w:right="1340" w:bottom="820" w:left="1340" w:header="720" w:footer="720" w:gutter="0"/>
          <w:cols w:num="2" w:space="720" w:equalWidth="0">
            <w:col w:w="6506" w:space="119"/>
            <w:col w:w="2615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5" w:after="0" w:line="240" w:lineRule="auto"/>
        <w:ind w:left="460" w:right="2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performed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by a urologist at an approved site in association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ith a radiation oncologist, and be associated with a ser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ice to which item 55603 applies.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first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assessed by MSAC on 15 Nov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2000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ended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interim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subsequently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November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18 May 2005, receiving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interim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benefit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 conclusive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end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interim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suggested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part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endation.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2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part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interim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process, no MBS descriptor or fee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proposed by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original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applicant.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2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tatecto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P)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External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Radiation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Therapy (EBRT)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parators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BT.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(AS) 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alternative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strategy.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4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37210, 15248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15263.  Active 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ination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MBS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66656 (PSA test)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00" w:right="464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type w:val="continuous"/>
          <w:pgSz w:w="11920" w:h="16840"/>
          <w:pgMar w:top="480" w:right="1340" w:bottom="820" w:left="1340" w:header="720" w:footer="720" w:gutter="0"/>
          <w:cols w:space="720" w:equalWidth="0">
            <w:col w:w="9240"/>
          </w:cols>
          <w:noEndnote/>
        </w:sect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before="66"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Backgro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nd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gnosed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(excluding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non-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elanocytic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cancer).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deaths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en after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lung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decline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1994 of 184.3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100,000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les,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2000. 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sudden increase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diagnoses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1990s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reflects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specific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antigen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(PSA) testing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rrors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about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years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prior.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2006,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andardised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170.0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00,000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ales.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dardised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ortality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fallen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eadily,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43.7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,000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1993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31.0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100,000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2007. Despite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decline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rates,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portant disease,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responsible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lung cancer.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Low dose 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(also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known as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stiti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iotherapy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>ed brachytherapy)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plantation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topes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(iodine-125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palladiu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103)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directly into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gland.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plantation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trans-r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ctal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ultrasound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guidance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day-patient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overnight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radioactive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sources 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stributed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throughout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pre- operatively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intra-o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ativ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adeq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radiation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-rays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gam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rays)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ablation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cells.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effect,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sharp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dose fall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 governed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rse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adjace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tissues receiving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 doses of radiation.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claimed: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104 – Urologist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consultation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104 – Radiation</w:t>
      </w:r>
      <w:r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oncologist</w:t>
      </w:r>
      <w:r>
        <w:rPr>
          <w:rFonts w:ascii="Times New Roman" w:hAnsi="Times New Roman" w:cs="Times New Roman"/>
          <w:color w:val="00000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consultation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 xml:space="preserve">61421 – </w:t>
      </w:r>
      <w:r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ole</w:t>
      </w:r>
      <w:r>
        <w:rPr>
          <w:rFonts w:ascii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body bone</w:t>
      </w:r>
      <w:r>
        <w:rPr>
          <w:rFonts w:ascii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scan</w:t>
      </w:r>
      <w:r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(Gleason</w:t>
      </w:r>
      <w:r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7 only)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56507 or 56409 –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uterised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ography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(Gleason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only)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11900 – Urine</w:t>
      </w:r>
      <w:r>
        <w:rPr>
          <w:rFonts w:ascii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flow study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17610 – Pre-anaesthetic</w:t>
      </w:r>
      <w:r>
        <w:rPr>
          <w:rFonts w:ascii="Times New Roman" w:hAnsi="Times New Roman" w:cs="Times New Roman"/>
          <w:color w:val="000000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consultation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15539 – Planning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simulation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procedure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37220 – Procedure</w:t>
      </w:r>
      <w:r>
        <w:rPr>
          <w:rFonts w:ascii="Times New Roman" w:hAnsi="Times New Roman" w:cs="Times New Roman"/>
          <w:color w:val="00000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(urologist)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15338 – Procedure</w:t>
      </w:r>
      <w:r>
        <w:rPr>
          <w:rFonts w:ascii="Times New Roman" w:hAnsi="Times New Roman" w:cs="Times New Roman"/>
          <w:color w:val="00000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(radiation</w:t>
      </w:r>
      <w:r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oncologist)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21973 – Anaesthesia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23063 – Anaesthesia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55603 – Prostate</w:t>
      </w:r>
      <w:r>
        <w:rPr>
          <w:rFonts w:ascii="Times New Roman" w:hAnsi="Times New Roman" w:cs="Times New Roman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ultrasound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15513 – Radiation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source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localisation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x-ray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CT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3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60509 or 60506 – Fluoroscopy</w:t>
      </w:r>
    </w:p>
    <w:p w:rsidR="00F535D2" w:rsidRDefault="00F535D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AR-DRGs 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ospital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g: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AR-DRG L08B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Urethral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CC(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private)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PBS item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ed: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8093Y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Goserelin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Acetate</w:t>
      </w:r>
    </w:p>
    <w:p w:rsidR="00F535D2" w:rsidRDefault="00F535D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ollowing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eses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bursed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priv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5" w:lineRule="exact"/>
        <w:ind w:left="4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ON003 – P</w:t>
      </w:r>
      <w:r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e-loaded,</w:t>
      </w:r>
      <w:r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stranded</w:t>
      </w:r>
      <w:r>
        <w:rPr>
          <w:rFonts w:ascii="Times New Roman" w:hAnsi="Times New Roman" w:cs="Times New Roman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10"/>
          <w:sz w:val="16"/>
          <w:szCs w:val="16"/>
        </w:rPr>
        <w:t>12</w:t>
      </w:r>
      <w:r>
        <w:rPr>
          <w:rFonts w:ascii="Times New Roman" w:hAnsi="Times New Roman" w:cs="Times New Roman"/>
          <w:color w:val="000000"/>
          <w:spacing w:val="-1"/>
          <w:position w:val="10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seeds</w:t>
      </w:r>
    </w:p>
    <w:p w:rsidR="00F535D2" w:rsidRDefault="00F535D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3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LDR 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ocedure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urologist,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oncologist,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physicist,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radiation thera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anaest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etist.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did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restriction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specialist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groups through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item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descriptor.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20" w:right="377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1060" w:right="1340" w:bottom="960" w:left="1320" w:header="0" w:footer="634" w:gutter="0"/>
          <w:cols w:space="720" w:equalWidth="0">
            <w:col w:w="9260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64" w:after="0" w:line="240" w:lineRule="auto"/>
        <w:ind w:left="120" w:right="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As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already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funded,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aug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entation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substitution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existing MBS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treatment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dressing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each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adva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ages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disadvantages,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dditional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choice.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3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first-line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disease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as confir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Initial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tumour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undertaken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thologist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biopsy 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urologist.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Many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undergo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aging procedures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(such as CT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scans 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and/or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body bone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scans as staging procedures.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Clinical need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does 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address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unmet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RP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considered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oves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choice,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profile,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preferable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rur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lth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restricted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 (clinical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T2)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antigen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(PSA) level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less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7 or less.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2010. 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odalities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actual percentage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 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unknown.  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curre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increased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indolent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eans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 population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39" w:lineRule="auto"/>
        <w:ind w:left="120" w:right="1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uncertainty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lisation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RP, as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choices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account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patient’s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preferences, after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ering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e-effects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factors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as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(seven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 for EBR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travel;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ability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(insurance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status); fitness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urgery;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theatr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for EBRT.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Comparator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as first-line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tments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after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confir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eligible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procedures.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RT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 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as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adjunct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(4+3=7)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>sease,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ay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used 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second-line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EBRT;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uses of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assessed by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2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first-line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prostate cancer.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 they 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parators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was an 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alternative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option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patients’ morbidit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-free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side-effec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 thera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eutic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considered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RP,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parators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BT.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940" w:right="1360" w:bottom="960" w:left="1320" w:header="0" w:footer="634" w:gutter="0"/>
          <w:cols w:space="720" w:equalWidth="0">
            <w:col w:w="9240"/>
          </w:cols>
          <w:noEndnote/>
        </w:sect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before="66"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Scientific basis of comparison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source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MSAC’s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contracted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evaluators.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ssment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 literature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nel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clinical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rts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 ensured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idered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issues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ected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Australian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setting.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36 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iden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parative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rate quality.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Panel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suggested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sults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evalu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separ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tely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≤6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7.  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xed populations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(or less)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results 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anner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distinguished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distinct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subgroups. 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therefore,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ps 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combined.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 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strong prognostic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oncological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survival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less 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affect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31" w:righ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safe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effective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External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Radiotherapy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(EBR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Radical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Prostatectomy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(RP) for early- stage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cancer. 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e-effect profile;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exa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associa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less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rectile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dysfunction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RP. MSAC 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side-effects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sociated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39" w:lineRule="auto"/>
        <w:ind w:left="120" w:right="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inclusion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effectiveness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prior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, 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slightly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adjusted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reflect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eligible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literature 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arative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nimum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10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changed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five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for inclusion.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inclusion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separat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groups 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≤6,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3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secondary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4 (3+4),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4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secondary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3 (4+3).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 of 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 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groups has 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combined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included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effecti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separated results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ia.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less 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affect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strong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prognostic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oncological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survival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lack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erenti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ectiven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 of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31" w:right="5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despite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 interim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for 10 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31" w:right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significa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fference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bioche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recurrence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RP.  No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iterature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surveillance; MSAC was therefore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unable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data.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Safe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safe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RP.  Comparatively,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noted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inco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P;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tive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obstru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urinary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sympto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s;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RP;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al bleeding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faecal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ntinence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RP;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bowel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dysfunction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BRT;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erectile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dysfunction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RP.  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plications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surgery.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20" w:right="158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1180" w:right="1320" w:bottom="940" w:left="1320" w:header="0" w:footer="634" w:gutter="0"/>
          <w:cols w:space="720" w:equalWidth="0">
            <w:col w:w="9280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64" w:after="0" w:line="240" w:lineRule="auto"/>
        <w:ind w:left="100" w:right="1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safe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RP for early-stage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ffect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profile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2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issues, 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sociated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factors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as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attend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(seven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weeks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EBRT);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ability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(ins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 status);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fitness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radical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surgery;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theatres;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inpatient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beds;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waiting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considered.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Clinical effectiveness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9" w:firstLine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Overall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ival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assessed 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studies.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directly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odalities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(EBRT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RP), 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rather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indirectly via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parison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‘no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ent’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group.  Overall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survival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ggest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 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worse 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overall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survival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patients.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of poor quality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primary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effectiveness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three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our eligi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RP,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testing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statistical significance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questionable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conclusions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uthors,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oint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ates provided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inadequate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3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third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(Pickles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2010) reported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causes,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represented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deaths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ongst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ollow-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 years.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ilarly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conclusive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</w:rPr>
        <w:t>riority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(BT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EBRT).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39" w:lineRule="auto"/>
        <w:ind w:left="100" w:right="3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five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secondary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effectiveness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low dose 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brachytherapy.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five-year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freedom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bioche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recurrence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(‘bioche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non-evide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disease’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  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presented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oderate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ajority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 no differences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(RP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assessed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studies).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study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 that freedom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recurrence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10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 patients,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poor quality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inadequate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affect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weight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evidence indicating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difference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EBRT.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significa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ifference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bioche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recurrence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literat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mpares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urveillance;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therefore unable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quantify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data.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2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External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Radiotherapy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(EBRT)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Radic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Prostatectomy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(RP)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early-stage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based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rele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rol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&lt;10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follow-up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6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orbidities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an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bioche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recurrence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RP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pact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secondary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effectiveness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unable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parison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 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useful.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00" w:right="56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940" w:right="1320" w:bottom="940" w:left="1340" w:header="0" w:footer="634" w:gutter="0"/>
          <w:cols w:space="720" w:equalWidth="0">
            <w:col w:w="9260"/>
          </w:cols>
          <w:noEndnote/>
        </w:sect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before="66"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Economic evaluation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arative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ence,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vely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conclude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low dose 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localised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effective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as,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 than,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RP,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expenditures associated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 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parative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conducted.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average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≤</w:t>
      </w:r>
      <w:r>
        <w:rPr>
          <w:rFonts w:ascii="Times New Roman" w:hAnsi="Times New Roman" w:cs="Times New Roman"/>
          <w:color w:val="000000"/>
          <w:sz w:val="24"/>
          <w:szCs w:val="24"/>
        </w:rPr>
        <w:t>6 was $12,297.75, compared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$12.070.20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$13,995.45 for 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RP (in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setting)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$13,142.58,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$13,654.20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$14,840.28 for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(in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setting)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$7,000 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brachyth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relevant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private health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ance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inclusion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on 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Prostheses List.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Patients receiving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liable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selves.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9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single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expendit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bra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planted radioacti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eeds.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healthcare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Territory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arrange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idual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itals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provision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Financial/budgeta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impacts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rostate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2010. 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odalities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actual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percentage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ho 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unknown.  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trend of increased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detection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early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indolent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eligible population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S was calculated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$5,828,622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years.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estimated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$3,930,815 ov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EBRT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75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$18,602,239.  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saving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$12,773,617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$1,897,807 compared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figures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55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≤6 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ospit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l;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urther 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equally.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creases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by 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$720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fifth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either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RP. 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 by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scans (whole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body bone scan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computerised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ography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scan).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 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practices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</w:rPr>
        <w:t>tween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centres,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proportion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 6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ostate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canc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tagi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scans,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an incr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ased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20" w:right="1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healthcare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 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ptions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$66.7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 years.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20% of 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proceed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instead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active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 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$65.7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 years.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wever,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ei</w:t>
      </w:r>
      <w:r>
        <w:rPr>
          <w:rFonts w:ascii="Times New Roman" w:hAnsi="Times New Roman" w:cs="Times New Roman"/>
          <w:color w:val="000000"/>
          <w:sz w:val="24"/>
          <w:szCs w:val="24"/>
        </w:rPr>
        <w:t>llan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nsidera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ncertainty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explicit guidelines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frequency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app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riate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eillance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activities,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priate 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thresholds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intervention.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20" w:right="155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940" w:right="1320" w:bottom="940" w:left="1320" w:header="0" w:footer="634" w:gutter="0"/>
          <w:cols w:space="720" w:equalWidth="0">
            <w:col w:w="9280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64" w:after="0" w:line="240" w:lineRule="auto"/>
        <w:ind w:left="100" w:right="2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whilst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ui</w:t>
      </w:r>
      <w:r>
        <w:rPr>
          <w:rFonts w:ascii="Times New Roman" w:hAnsi="Times New Roman" w:cs="Times New Roman"/>
          <w:color w:val="000000"/>
          <w:sz w:val="24"/>
          <w:szCs w:val="24"/>
        </w:rPr>
        <w:t>valent,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distributed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equally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payers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Government;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Territory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ents;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insurance;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co-pay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ents).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 MSAC agreed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overall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healthcare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continued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 significantly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RP.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Other significant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factors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4+3=7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risk of poor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3+4=7.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had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reservations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endorsing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 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onotherapy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 of 4+3=7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likelihood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extracapsular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extension.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guidelines,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Panel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shared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 descriptor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nded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inclusion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comments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MBS Explanatory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concluded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paucity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new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BT’s intr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duction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 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decade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ago,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foreseeable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advantages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RP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 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rural/re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locations,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away 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 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es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ility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remote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(approxi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$7,000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also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travel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Summa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 consideration and rationale for MSAC’s advice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3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reconsidered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ety,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cost-effecti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low dose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(BT)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 cancer.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consideration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previ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appraisals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SAC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2000 and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39" w:lineRule="auto"/>
        <w:ind w:left="100" w:right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2005.  On both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occasio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recommended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terim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MBS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men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inclu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 6,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antigen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(PSA) level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≤ 10ng/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2007,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eligibility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expanded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diagnosed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 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7, although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listing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does 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differentiate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 of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3+4=7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versus 4+3=7.</w:t>
      </w:r>
      <w:proofErr w:type="gramEnd"/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differentiate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 of 3+4=7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versus 4+3=7,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iew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 follow-up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(under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 years).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expected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5000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rostate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2010. 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odalities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actual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percentage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ho 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unknown.  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trend of increased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detection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early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ans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eligible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population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this procedure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safe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effective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External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Radiotherapy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(EBR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Radical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Prostatectomy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(RP) for early- stage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cancer.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despite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 interim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for 10 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ars.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rrently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available, MSAC 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unli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rostate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related mortality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bioche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ence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indicated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(expected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survival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≥10 years)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 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alternative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patients’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00" w:right="133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1060" w:right="1340" w:bottom="820" w:left="1340" w:header="0" w:footer="634" w:gutter="0"/>
          <w:cols w:space="720" w:equalWidth="0">
            <w:col w:w="9240"/>
          </w:cols>
          <w:noEndnote/>
        </w:sectPr>
      </w:pPr>
    </w:p>
    <w:p w:rsidR="00F535D2" w:rsidRDefault="000C2BEC">
      <w:pPr>
        <w:widowControl w:val="0"/>
        <w:autoSpaceDE w:val="0"/>
        <w:autoSpaceDN w:val="0"/>
        <w:adjustRightInd w:val="0"/>
        <w:spacing w:before="64" w:after="0" w:line="240" w:lineRule="auto"/>
        <w:ind w:left="100" w:right="3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morbidit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-free</w:t>
      </w:r>
      <w:proofErr w:type="gram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side-effec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resulting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 thera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eutic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tion.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ofile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each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fl</w:t>
      </w:r>
      <w:r>
        <w:rPr>
          <w:rFonts w:ascii="Times New Roman" w:hAnsi="Times New Roman" w:cs="Times New Roman"/>
          <w:color w:val="000000"/>
          <w:sz w:val="24"/>
          <w:szCs w:val="24"/>
        </w:rPr>
        <w:t>uence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 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literature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therefore unable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quantify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data.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concluded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paucity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new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BT’s intr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duction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 over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decade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ago,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foreseeable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uncertainty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lisation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RP, as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choices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account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patient’s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preferences, after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ering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e-effects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factors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as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 work (seven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EBRT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fitness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surger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theatres;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beds;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aiting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EBRT.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whilst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ui</w:t>
      </w:r>
      <w:r>
        <w:rPr>
          <w:rFonts w:ascii="Times New Roman" w:hAnsi="Times New Roman" w:cs="Times New Roman"/>
          <w:color w:val="000000"/>
          <w:sz w:val="24"/>
          <w:szCs w:val="24"/>
        </w:rPr>
        <w:t>valent,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distributed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equally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payers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Government;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Territory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ents;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insurance;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co-pay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ents).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 MSAC agreed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overall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healthcare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continued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 significantly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RP.  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incur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 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z w:val="24"/>
          <w:szCs w:val="24"/>
        </w:rPr>
        <w:t>edures,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ugh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accurately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explicit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guidelines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quency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surveillance activities,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groups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thresholds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active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intervention.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found 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advantages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RP for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 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rural/re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locations,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arily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away 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 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es 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ility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remote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 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seeds (approxi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$7,000 per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also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travel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BT.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4+3=7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risk of poor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3+4=7.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had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reservations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endorsing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 of 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onotherapy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 of 4+3=7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likelihood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extracapsular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extension.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guidelines,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Panel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shared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 descriptor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nded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inclusion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comments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 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MBS Explanatory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1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equivalent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cost-effectiveness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BT,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 attractiveness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patients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non-urban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taking into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account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ocedure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unlikely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foreseeable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hence continue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retain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item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arding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scores, so as not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nation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EBRT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dee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consultation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patholo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ist.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MSAC’s advice to the Minister</w:t>
      </w:r>
    </w:p>
    <w:p w:rsidR="00F535D2" w:rsidRDefault="000C2BEC">
      <w:pPr>
        <w:widowControl w:val="0"/>
        <w:autoSpaceDE w:val="0"/>
        <w:autoSpaceDN w:val="0"/>
        <w:adjustRightInd w:val="0"/>
        <w:spacing w:before="83" w:after="0" w:line="240" w:lineRule="auto"/>
        <w:ind w:left="100" w:right="3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supports 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low dose-rate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11"/>
          <w:sz w:val="16"/>
          <w:szCs w:val="16"/>
        </w:rPr>
        <w:t>12</w:t>
      </w:r>
      <w:r>
        <w:rPr>
          <w:rFonts w:ascii="Times New Roman" w:hAnsi="Times New Roman" w:cs="Times New Roman"/>
          <w:color w:val="000000"/>
          <w:spacing w:val="-1"/>
          <w:position w:val="11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localised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prostate cancer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(clinical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T2)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(PSA) level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less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eason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7 or less.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first-line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onotherapy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9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3+4)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7, 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Gleason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4+3)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7,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bined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odality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ent;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advice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Explanatory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240" w:lineRule="auto"/>
        <w:ind w:left="100" w:right="967"/>
        <w:rPr>
          <w:rFonts w:ascii="Times New Roman" w:hAnsi="Times New Roman" w:cs="Times New Roman"/>
          <w:color w:val="000000"/>
          <w:sz w:val="24"/>
          <w:szCs w:val="24"/>
        </w:rPr>
        <w:sectPr w:rsidR="00F535D2">
          <w:pgSz w:w="11920" w:h="16840"/>
          <w:pgMar w:top="940" w:right="1340" w:bottom="820" w:left="1340" w:header="0" w:footer="634" w:gutter="0"/>
          <w:cols w:space="720"/>
          <w:noEndnote/>
        </w:sect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before="66"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14.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Context for Decision</w:t>
      </w:r>
    </w:p>
    <w:p w:rsidR="00F535D2" w:rsidRDefault="00F535D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344" w:lineRule="auto"/>
        <w:ind w:left="100" w:right="3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advice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Reference. “MSAC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to:</w:t>
      </w:r>
    </w:p>
    <w:p w:rsidR="00F535D2" w:rsidRDefault="000C2BEC">
      <w:pPr>
        <w:widowControl w:val="0"/>
        <w:autoSpaceDE w:val="0"/>
        <w:autoSpaceDN w:val="0"/>
        <w:adjustRightInd w:val="0"/>
        <w:spacing w:before="4" w:after="0" w:line="240" w:lineRule="auto"/>
        <w:ind w:left="100" w:right="1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Advise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Health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 new or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erging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technologies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relevant,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 MBS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lation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137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strength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evidence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parative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s, cost-effecti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tal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service;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77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whether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supported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so, the 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supported;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19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proposed Medicare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Benefits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(MB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) item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 where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supported;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stances,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certainty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elation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460" w:right="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cost-effectiveness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interim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supported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collections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agreed clinical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protocols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collected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re-ass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MSAC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conclusion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period;</w:t>
      </w:r>
    </w:p>
    <w:p w:rsidR="00F535D2" w:rsidRDefault="000C2BEC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390" w:lineRule="atLeast"/>
        <w:ind w:left="100" w:right="1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related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Minister. Advise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Minister’s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Council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(AHMAC) on health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technology</w:t>
      </w: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AHMAC arrange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ents.</w:t>
      </w:r>
    </w:p>
    <w:p w:rsidR="00F535D2" w:rsidRDefault="00F535D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535D2" w:rsidRDefault="000C2BEC">
      <w:pPr>
        <w:widowControl w:val="0"/>
        <w:autoSpaceDE w:val="0"/>
        <w:autoSpaceDN w:val="0"/>
        <w:adjustRightInd w:val="0"/>
        <w:spacing w:after="0" w:line="240" w:lineRule="auto"/>
        <w:ind w:left="100" w:right="2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sub-committees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effectively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nderta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role. MSAC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delegate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its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sub-committees.”</w:t>
      </w:r>
    </w:p>
    <w:p w:rsidR="00F535D2" w:rsidRDefault="00F535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D2" w:rsidRDefault="000C2BE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15.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Linkages to Other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ocuments</w:t>
      </w:r>
    </w:p>
    <w:p w:rsidR="00F535D2" w:rsidRDefault="000C2BEC">
      <w:pPr>
        <w:widowControl w:val="0"/>
        <w:autoSpaceDE w:val="0"/>
        <w:autoSpaceDN w:val="0"/>
        <w:adjustRightInd w:val="0"/>
        <w:spacing w:before="26" w:after="0" w:line="396" w:lineRule="exact"/>
        <w:ind w:left="100" w:right="15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MSAC’s processes are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detailed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Website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hyperlink r:id="rId9" w:tooltip="This link goes to the Medical Services Advisory Committee website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msac.gov.au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F535D2" w:rsidRDefault="005A0353">
      <w:pPr>
        <w:widowControl w:val="0"/>
        <w:autoSpaceDE w:val="0"/>
        <w:autoSpaceDN w:val="0"/>
        <w:adjustRightInd w:val="0"/>
        <w:spacing w:after="0" w:line="249" w:lineRule="exact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ooltip="This link goes to the Medical Services Advisory Committee's, Assessment Report webpage" w:history="1">
        <w:r w:rsidR="000C2B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="000C2BE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 w:rsidR="000C2B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msac.gov.au/internet/</w:t>
        </w:r>
        <w:r w:rsidR="000C2BE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 w:rsidR="000C2B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sac/publishing.nsf/Content/1089.1</w:t>
        </w:r>
      </w:hyperlink>
    </w:p>
    <w:sectPr w:rsidR="00F535D2">
      <w:pgSz w:w="11920" w:h="16840"/>
      <w:pgMar w:top="940" w:right="1420" w:bottom="960" w:left="1340" w:header="0" w:footer="634" w:gutter="0"/>
      <w:cols w:space="720" w:equalWidth="0">
        <w:col w:w="91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D2" w:rsidRDefault="000C2BEC">
      <w:pPr>
        <w:spacing w:after="0" w:line="240" w:lineRule="auto"/>
      </w:pPr>
      <w:r>
        <w:separator/>
      </w:r>
    </w:p>
  </w:endnote>
  <w:endnote w:type="continuationSeparator" w:id="0">
    <w:p w:rsidR="00F535D2" w:rsidRDefault="000C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D2" w:rsidRDefault="000C2BEC">
    <w:pPr>
      <w:widowControl w:val="0"/>
      <w:autoSpaceDE w:val="0"/>
      <w:autoSpaceDN w:val="0"/>
      <w:adjustRightInd w:val="0"/>
      <w:spacing w:after="0" w:line="104" w:lineRule="exact"/>
      <w:rPr>
        <w:rFonts w:ascii="Times New Roman" w:hAnsi="Times New Roman" w:cs="Times New Roman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6234430</wp:posOffset>
              </wp:positionH>
              <wp:positionV relativeFrom="page">
                <wp:posOffset>10065385</wp:posOffset>
              </wp:positionV>
              <wp:extent cx="35052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5D2" w:rsidRDefault="000C2B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40" w:right="-56"/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A0353">
                            <w:rPr>
                              <w:rFonts w:ascii="Arial Narrow" w:hAnsi="Arial Narrow" w:cs="Arial Narrow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9pt;margin-top:792.55pt;width:27.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0N5rg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" o:allowincell="f" filled="f" stroked="f">
              <v:textbox inset="0,0,0,0">
                <w:txbxContent>
                  <w:p w:rsidR="00F535D2" w:rsidRDefault="000C2BE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40" w:right="-56"/>
                      <w:rPr>
                        <w:rFonts w:ascii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fldChar w:fldCharType="separate"/>
                    </w:r>
                    <w:r w:rsidR="005A0353">
                      <w:rPr>
                        <w:rFonts w:ascii="Arial Narrow" w:hAnsi="Arial Narrow" w:cs="Arial Narrow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 Narrow" w:hAnsi="Arial Narrow" w:cs="Arial Narro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1605280" cy="126365"/>
              <wp:effectExtent l="0" t="0" r="13970" b="698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5D2" w:rsidRDefault="000C2B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PSD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1089.1</w:t>
                          </w:r>
                          <w:r>
                            <w:rPr>
                              <w:rFonts w:ascii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ENDORSED</w:t>
                          </w:r>
                          <w:r>
                            <w:rPr>
                              <w:rFonts w:ascii="Arial Narrow" w:hAnsi="Arial Narrow" w:cs="Arial Narrow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MSAC</w:t>
                          </w:r>
                          <w:r>
                            <w:rPr>
                              <w:rFonts w:ascii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23.2.11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2" o:spid="_x0000_s1027" type="#_x0000_t202" style="width:126.4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FL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" filled="f" stroked="f">
              <v:textbox inset="0,0,0,0">
                <w:txbxContent>
                  <w:p w:rsidR="00F535D2" w:rsidRDefault="000C2BE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PSD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1089.1</w:t>
                    </w:r>
                    <w:r>
                      <w:rPr>
                        <w:rFonts w:ascii="Arial Narrow" w:hAnsi="Arial Narrow" w:cs="Arial Narrow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ENDORSED</w:t>
                    </w:r>
                    <w:r>
                      <w:rPr>
                        <w:rFonts w:ascii="Arial Narrow" w:hAnsi="Arial Narrow" w:cs="Arial Narrow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MSAC</w:t>
                    </w:r>
                    <w:r>
                      <w:rPr>
                        <w:rFonts w:ascii="Arial Narrow" w:hAnsi="Arial Narrow" w:cs="Arial Narrow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23.2.11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D2" w:rsidRDefault="000C2BEC">
      <w:pPr>
        <w:spacing w:after="0" w:line="240" w:lineRule="auto"/>
      </w:pPr>
      <w:r>
        <w:separator/>
      </w:r>
    </w:p>
  </w:footnote>
  <w:footnote w:type="continuationSeparator" w:id="0">
    <w:p w:rsidR="00F535D2" w:rsidRDefault="000C2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EC"/>
    <w:rsid w:val="000C2BEC"/>
    <w:rsid w:val="005A0353"/>
    <w:rsid w:val="00F5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0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0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108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5138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Dorman</dc:creator>
  <cp:lastModifiedBy>Jessica Dorman</cp:lastModifiedBy>
  <cp:revision>3</cp:revision>
  <dcterms:created xsi:type="dcterms:W3CDTF">2013-03-07T01:36:00Z</dcterms:created>
  <dcterms:modified xsi:type="dcterms:W3CDTF">2013-03-08T00:46:00Z</dcterms:modified>
</cp:coreProperties>
</file>