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F00" w:rsidRDefault="00761F00">
      <w:pPr>
        <w:spacing w:before="4" w:after="0" w:line="100" w:lineRule="exact"/>
        <w:rPr>
          <w:sz w:val="10"/>
          <w:szCs w:val="10"/>
        </w:rPr>
      </w:pPr>
    </w:p>
    <w:p w:rsidR="00761F00" w:rsidRDefault="00277ACF" w:rsidP="00277ACF">
      <w:pPr>
        <w:spacing w:after="0" w:line="240" w:lineRule="auto"/>
        <w:ind w:left="3262" w:right="-20"/>
        <w:rPr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 wp14:anchorId="6E16658B" wp14:editId="6C426481">
            <wp:extent cx="1741170" cy="826770"/>
            <wp:effectExtent l="0" t="0" r="0" b="0"/>
            <wp:docPr id="3" name="Picture 1" title="The Medical Services Advisory Committ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ACF" w:rsidRDefault="00277ACF" w:rsidP="00277ACF">
      <w:pPr>
        <w:spacing w:after="0" w:line="240" w:lineRule="auto"/>
        <w:ind w:left="3262" w:right="-20"/>
        <w:rPr>
          <w:sz w:val="20"/>
          <w:szCs w:val="20"/>
        </w:rPr>
      </w:pPr>
    </w:p>
    <w:p w:rsidR="00761F00" w:rsidRDefault="00277ACF">
      <w:pPr>
        <w:spacing w:before="29" w:after="0" w:line="240" w:lineRule="auto"/>
        <w:ind w:left="830" w:right="80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Medical Services 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viso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mmittee Public Summa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Document</w:t>
      </w:r>
    </w:p>
    <w:p w:rsidR="00761F00" w:rsidRDefault="00761F00">
      <w:pPr>
        <w:spacing w:before="8" w:after="0" w:line="130" w:lineRule="exact"/>
        <w:rPr>
          <w:sz w:val="13"/>
          <w:szCs w:val="13"/>
        </w:rPr>
      </w:pPr>
    </w:p>
    <w:p w:rsidR="00761F00" w:rsidRDefault="00277ACF">
      <w:pPr>
        <w:spacing w:after="0" w:line="240" w:lineRule="auto"/>
        <w:ind w:left="18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Application No. 1117 – Doppler Cardiac Output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bCs/>
          <w:i/>
          <w:sz w:val="24"/>
          <w:szCs w:val="24"/>
        </w:rPr>
        <w:t>easurement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i/>
          <w:sz w:val="24"/>
          <w:szCs w:val="24"/>
        </w:rPr>
        <w:t>Without</w:t>
      </w:r>
      <w:proofErr w:type="gramEnd"/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Imaging</w:t>
      </w:r>
    </w:p>
    <w:p w:rsidR="00761F00" w:rsidRDefault="00761F00">
      <w:pPr>
        <w:spacing w:after="0" w:line="200" w:lineRule="exact"/>
        <w:rPr>
          <w:sz w:val="20"/>
          <w:szCs w:val="20"/>
        </w:rPr>
      </w:pPr>
    </w:p>
    <w:p w:rsidR="00761F00" w:rsidRDefault="00761F00">
      <w:pPr>
        <w:spacing w:before="13" w:after="0" w:line="200" w:lineRule="exact"/>
        <w:rPr>
          <w:sz w:val="20"/>
          <w:szCs w:val="20"/>
        </w:rPr>
      </w:pPr>
    </w:p>
    <w:p w:rsidR="00761F00" w:rsidRDefault="00277ACF">
      <w:pPr>
        <w:spacing w:after="0" w:line="269" w:lineRule="exact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Sponsor: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USCOM Ltd</w:t>
      </w:r>
    </w:p>
    <w:p w:rsidR="00761F00" w:rsidRDefault="00277ACF" w:rsidP="00277ACF">
      <w:pPr>
        <w:spacing w:after="0" w:line="283" w:lineRule="exact"/>
        <w:ind w:left="120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Date of M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AC consideration: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4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5</w:t>
      </w:r>
      <w:proofErr w:type="spellStart"/>
      <w:r>
        <w:rPr>
          <w:rFonts w:ascii="Arial" w:eastAsia="Arial" w:hAnsi="Arial" w:cs="Arial"/>
          <w:position w:val="10"/>
          <w:sz w:val="16"/>
          <w:szCs w:val="16"/>
        </w:rPr>
        <w:t>th</w:t>
      </w:r>
      <w:proofErr w:type="spellEnd"/>
      <w:r>
        <w:rPr>
          <w:rFonts w:ascii="Arial" w:eastAsia="Arial" w:hAnsi="Arial" w:cs="Arial"/>
          <w:spacing w:val="21"/>
          <w:position w:val="10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MSAC meeting, 5 June 2009, Sydney</w:t>
      </w:r>
    </w:p>
    <w:p w:rsidR="00277ACF" w:rsidRDefault="00277ACF" w:rsidP="00277ACF">
      <w:pPr>
        <w:spacing w:after="0" w:line="283" w:lineRule="exact"/>
        <w:ind w:left="120" w:right="-20"/>
        <w:rPr>
          <w:sz w:val="20"/>
          <w:szCs w:val="20"/>
        </w:rPr>
      </w:pPr>
    </w:p>
    <w:p w:rsidR="00761F00" w:rsidRPr="00277ACF" w:rsidRDefault="00277ACF" w:rsidP="00277ACF">
      <w:pPr>
        <w:pStyle w:val="Heading1"/>
      </w:pPr>
      <w:r w:rsidRPr="00277ACF">
        <w:t xml:space="preserve">1. </w:t>
      </w:r>
      <w:r w:rsidRPr="00277ACF">
        <w:t xml:space="preserve"> </w:t>
      </w:r>
      <w:r w:rsidRPr="00277ACF">
        <w:t xml:space="preserve">Purpose of </w:t>
      </w:r>
      <w:r w:rsidRPr="00277ACF">
        <w:t>Application</w:t>
      </w:r>
    </w:p>
    <w:p w:rsidR="00761F00" w:rsidRDefault="00761F00">
      <w:pPr>
        <w:spacing w:before="15" w:after="0" w:line="260" w:lineRule="exact"/>
        <w:rPr>
          <w:sz w:val="26"/>
          <w:szCs w:val="26"/>
        </w:rPr>
      </w:pPr>
    </w:p>
    <w:p w:rsidR="00761F00" w:rsidRDefault="00277AC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Cardiac continuous wave Doppler ultrasound without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aging is a non-invasive tool for</w:t>
      </w:r>
    </w:p>
    <w:p w:rsidR="00761F00" w:rsidRDefault="00277ACF">
      <w:pPr>
        <w:spacing w:after="0" w:line="239" w:lineRule="auto"/>
        <w:ind w:left="120" w:right="9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real-ti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monitoring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ement of cardiac output and other cardiac flow para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eters. This technology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easures cardiac output by dete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easuring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blood flow velocity and direction.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Doppler shift is dependent on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velocity of blood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and the angle between the sound beam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direction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oving blood.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from reflected sound waves can be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puter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analysed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represent blood flow </w:t>
      </w:r>
      <w:r>
        <w:rPr>
          <w:rFonts w:ascii="Times New Roman" w:eastAsia="Times New Roman" w:hAnsi="Times New Roman" w:cs="Times New Roman"/>
          <w:sz w:val="24"/>
          <w:szCs w:val="24"/>
        </w:rPr>
        <w:t>through vessels.</w:t>
      </w:r>
    </w:p>
    <w:p w:rsidR="00761F00" w:rsidRDefault="00761F00">
      <w:pPr>
        <w:spacing w:before="16" w:after="0" w:line="260" w:lineRule="exact"/>
        <w:rPr>
          <w:sz w:val="26"/>
          <w:szCs w:val="26"/>
        </w:rPr>
      </w:pPr>
    </w:p>
    <w:p w:rsidR="00761F00" w:rsidRDefault="00277ACF">
      <w:pPr>
        <w:spacing w:after="0" w:line="240" w:lineRule="auto"/>
        <w:ind w:left="120" w:right="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application referred to the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USCOM device (manufactured by USCOM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ited), which is a non-invasive device that uses continuous wave Doppler ultrasound technology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odyna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onitoring.  It is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signed and intended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z w:val="24"/>
          <w:szCs w:val="24"/>
        </w:rPr>
        <w:t>use in a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ber of clinical settings for patients who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require car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iac outp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 measure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odyna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monitoring.</w:t>
      </w:r>
    </w:p>
    <w:p w:rsidR="00761F00" w:rsidRDefault="00761F00">
      <w:pPr>
        <w:spacing w:before="16" w:after="0" w:line="260" w:lineRule="exact"/>
        <w:rPr>
          <w:sz w:val="26"/>
          <w:szCs w:val="26"/>
        </w:rPr>
      </w:pPr>
    </w:p>
    <w:p w:rsidR="00761F00" w:rsidRDefault="00277ACF">
      <w:pPr>
        <w:spacing w:after="0" w:line="240" w:lineRule="auto"/>
        <w:ind w:left="120" w:right="2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applicant reque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 that three separate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MBS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(for each of the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cations represented by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55113, 55114 and 55115) be </w:t>
      </w:r>
      <w:r>
        <w:rPr>
          <w:rFonts w:ascii="Times New Roman" w:eastAsia="Times New Roman" w:hAnsi="Times New Roman" w:cs="Times New Roman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blished for the professional service of cardiac continuous wave Doppler ultrasound without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aging, at a fee of $150.07 which is lower than the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parator ser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ice.</w:t>
      </w:r>
    </w:p>
    <w:p w:rsidR="00761F00" w:rsidRDefault="00761F00">
      <w:pPr>
        <w:spacing w:before="17" w:after="0" w:line="260" w:lineRule="exact"/>
        <w:rPr>
          <w:sz w:val="26"/>
          <w:szCs w:val="26"/>
        </w:rPr>
      </w:pPr>
    </w:p>
    <w:p w:rsidR="00761F00" w:rsidRPr="00277ACF" w:rsidRDefault="00277ACF" w:rsidP="00277ACF">
      <w:pPr>
        <w:pStyle w:val="Heading1"/>
      </w:pPr>
      <w:r w:rsidRPr="00277ACF">
        <w:t xml:space="preserve">2. </w:t>
      </w:r>
      <w:r w:rsidRPr="00277ACF">
        <w:t xml:space="preserve"> </w:t>
      </w:r>
      <w:r w:rsidRPr="00277ACF">
        <w:t>Backgro</w:t>
      </w:r>
      <w:r w:rsidRPr="00277ACF">
        <w:t>u</w:t>
      </w:r>
      <w:r w:rsidRPr="00277ACF">
        <w:t>nd</w:t>
      </w:r>
    </w:p>
    <w:p w:rsidR="00761F00" w:rsidRDefault="00761F00">
      <w:pPr>
        <w:spacing w:before="15" w:after="0" w:line="260" w:lineRule="exact"/>
        <w:rPr>
          <w:sz w:val="26"/>
          <w:szCs w:val="26"/>
        </w:rPr>
      </w:pPr>
    </w:p>
    <w:p w:rsidR="00761F00" w:rsidRDefault="00277ACF">
      <w:pPr>
        <w:spacing w:after="0" w:line="240" w:lineRule="auto"/>
        <w:ind w:left="120" w:right="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Applications to MSAC undergo an eligibility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step that includes an asses</w:t>
      </w:r>
      <w:r>
        <w:rPr>
          <w:rFonts w:ascii="Times New Roman" w:eastAsia="Times New Roman" w:hAnsi="Times New Roman" w:cs="Times New Roman"/>
          <w:sz w:val="24"/>
          <w:szCs w:val="24"/>
        </w:rPr>
        <w:t>sment of the application’s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pliance with any required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erapeutic Goods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nistration (T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 listing, confo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ity with MSAC’s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of Refere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ce, and consistency with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policy.</w:t>
      </w:r>
    </w:p>
    <w:p w:rsidR="00761F00" w:rsidRDefault="00761F00">
      <w:pPr>
        <w:spacing w:before="16" w:after="0" w:line="260" w:lineRule="exact"/>
        <w:rPr>
          <w:sz w:val="26"/>
          <w:szCs w:val="26"/>
        </w:rPr>
      </w:pPr>
    </w:p>
    <w:p w:rsidR="00761F00" w:rsidRDefault="00277ACF">
      <w:pPr>
        <w:spacing w:after="0" w:line="240" w:lineRule="auto"/>
        <w:ind w:left="120" w:right="1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MSAC receives a rep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expert independe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evaluators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the </w:t>
      </w:r>
      <w:r>
        <w:rPr>
          <w:rFonts w:ascii="Times New Roman" w:eastAsia="Times New Roman" w:hAnsi="Times New Roman" w:cs="Times New Roman"/>
          <w:sz w:val="24"/>
          <w:szCs w:val="24"/>
        </w:rPr>
        <w:t>strength of the evi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ence of the safet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effectiveness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cost-effectiveness of the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quested procedure and related technology, which is produced under the guidance of an Advisory Panel consisting of MSAC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mbers, clinical experts, and consu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 repre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entat</w:t>
      </w:r>
      <w:r>
        <w:rPr>
          <w:rFonts w:ascii="Times New Roman" w:eastAsia="Times New Roman" w:hAnsi="Times New Roman" w:cs="Times New Roman"/>
          <w:sz w:val="24"/>
          <w:szCs w:val="24"/>
        </w:rPr>
        <w:t>ives. The applicant is consulted at the initial 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ch protoc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 stage and at the final draft report stage of the production of this report.</w:t>
      </w:r>
    </w:p>
    <w:p w:rsidR="00761F00" w:rsidRDefault="00761F00">
      <w:pPr>
        <w:spacing w:before="16" w:after="0" w:line="260" w:lineRule="exact"/>
        <w:rPr>
          <w:sz w:val="26"/>
          <w:szCs w:val="26"/>
        </w:rPr>
      </w:pPr>
    </w:p>
    <w:p w:rsidR="00761F00" w:rsidRDefault="00277ACF">
      <w:pPr>
        <w:spacing w:after="0" w:line="240" w:lineRule="auto"/>
        <w:ind w:left="120" w:right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ator proposed in the research protocol and subsequently used in the report was Pul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onary Artery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PAC).  The 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iew identi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only stu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ies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paring the use of the USCOM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vice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AC in adult inten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ive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 and intraoperative settings.</w:t>
      </w:r>
    </w:p>
    <w:p w:rsidR="00761F00" w:rsidRDefault="00761F00">
      <w:pPr>
        <w:spacing w:after="0"/>
        <w:sectPr w:rsidR="00761F00">
          <w:footerReference w:type="default" r:id="rId8"/>
          <w:type w:val="continuous"/>
          <w:pgSz w:w="11920" w:h="16840"/>
          <w:pgMar w:top="980" w:right="1320" w:bottom="840" w:left="1320" w:header="720" w:footer="648" w:gutter="0"/>
          <w:pgNumType w:start="1"/>
          <w:cols w:space="720"/>
        </w:sectPr>
      </w:pPr>
    </w:p>
    <w:p w:rsidR="00761F00" w:rsidRDefault="00761F00">
      <w:pPr>
        <w:spacing w:before="6" w:after="0" w:line="130" w:lineRule="exact"/>
        <w:rPr>
          <w:sz w:val="13"/>
          <w:szCs w:val="13"/>
        </w:rPr>
      </w:pPr>
    </w:p>
    <w:p w:rsidR="00761F00" w:rsidRDefault="00277ACF">
      <w:pPr>
        <w:spacing w:after="0" w:line="276" w:lineRule="exact"/>
        <w:ind w:left="120" w:right="3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 its 45</w:t>
      </w:r>
      <w:proofErr w:type="spellStart"/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th</w:t>
      </w:r>
      <w:proofErr w:type="spellEnd"/>
      <w:r>
        <w:rPr>
          <w:rFonts w:ascii="Times New Roman" w:eastAsia="Times New Roman" w:hAnsi="Times New Roman" w:cs="Times New Roman"/>
          <w:spacing w:val="19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MSAC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eeting, MSAC considered the strength of the evidence for the safety, effectiveness and cost-effectiveness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oppler Cardiac Output Measure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ithout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aging compared 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PAC. Members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idered the final report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evaluation of the evidence (as endorsed by the Advisory Panel),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applicant’s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ponse and evaluator’s rejoinder, as well as 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entations/input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spellStart"/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st</w:t>
      </w:r>
      <w:proofErr w:type="spellEnd"/>
      <w:r>
        <w:rPr>
          <w:rFonts w:ascii="Times New Roman" w:eastAsia="Times New Roman" w:hAnsi="Times New Roman" w:cs="Times New Roman"/>
          <w:spacing w:val="-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discussant (independent MSAC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mber), 2</w:t>
      </w:r>
      <w:proofErr w:type="spellStart"/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d</w:t>
      </w:r>
      <w:proofErr w:type="spellEnd"/>
      <w:r>
        <w:rPr>
          <w:rFonts w:ascii="Times New Roman" w:eastAsia="Times New Roman" w:hAnsi="Times New Roman" w:cs="Times New Roman"/>
          <w:spacing w:val="-2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discussant (MSAC Advisory Pan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Chair), and the MSAC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ics</w:t>
      </w:r>
    </w:p>
    <w:p w:rsidR="00761F00" w:rsidRDefault="00277ACF">
      <w:pPr>
        <w:spacing w:after="0" w:line="273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tee.</w:t>
      </w:r>
    </w:p>
    <w:p w:rsidR="00761F00" w:rsidRDefault="00761F00">
      <w:pPr>
        <w:spacing w:before="17" w:after="0" w:line="260" w:lineRule="exact"/>
        <w:rPr>
          <w:sz w:val="26"/>
          <w:szCs w:val="26"/>
        </w:rPr>
      </w:pPr>
    </w:p>
    <w:p w:rsidR="00761F00" w:rsidRPr="00277ACF" w:rsidRDefault="00277ACF" w:rsidP="00277ACF">
      <w:pPr>
        <w:pStyle w:val="Heading1"/>
      </w:pPr>
      <w:r w:rsidRPr="00277ACF">
        <w:t>3.</w:t>
      </w:r>
      <w:r w:rsidRPr="00277ACF">
        <w:tab/>
        <w:t>Safety</w:t>
      </w:r>
    </w:p>
    <w:p w:rsidR="00761F00" w:rsidRDefault="00761F00">
      <w:pPr>
        <w:spacing w:before="15" w:after="0" w:line="260" w:lineRule="exact"/>
        <w:rPr>
          <w:sz w:val="26"/>
          <w:szCs w:val="26"/>
        </w:rPr>
      </w:pPr>
    </w:p>
    <w:p w:rsidR="00761F00" w:rsidRDefault="00277ACF">
      <w:pPr>
        <w:spacing w:after="0" w:line="240" w:lineRule="auto"/>
        <w:ind w:left="120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 the basis of the evidence presented,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 was satisfied there are no known safety concerns </w:t>
      </w:r>
      <w:r>
        <w:rPr>
          <w:rFonts w:ascii="Times New Roman" w:eastAsia="Times New Roman" w:hAnsi="Times New Roman" w:cs="Times New Roman"/>
          <w:sz w:val="24"/>
          <w:szCs w:val="24"/>
        </w:rPr>
        <w:t>relating to the use of continuous wave Doppler ultrasound with a non-i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aging probe. In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of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cations associated with the technique itself, MSAC acknowledged that Doppler ultrasound was safer than PAC.</w:t>
      </w:r>
    </w:p>
    <w:p w:rsidR="00761F00" w:rsidRDefault="00761F00">
      <w:pPr>
        <w:spacing w:before="17" w:after="0" w:line="260" w:lineRule="exact"/>
        <w:rPr>
          <w:sz w:val="26"/>
          <w:szCs w:val="26"/>
        </w:rPr>
      </w:pPr>
    </w:p>
    <w:p w:rsidR="00761F00" w:rsidRPr="00277ACF" w:rsidRDefault="00277ACF" w:rsidP="00277ACF">
      <w:pPr>
        <w:pStyle w:val="Heading1"/>
      </w:pPr>
      <w:r w:rsidRPr="00277ACF">
        <w:t>4.</w:t>
      </w:r>
      <w:r w:rsidRPr="00277ACF">
        <w:tab/>
        <w:t>Clinical effectiveness</w:t>
      </w:r>
    </w:p>
    <w:p w:rsidR="00761F00" w:rsidRDefault="00761F00">
      <w:pPr>
        <w:spacing w:before="15" w:after="0" w:line="260" w:lineRule="exact"/>
        <w:rPr>
          <w:sz w:val="26"/>
          <w:szCs w:val="26"/>
        </w:rPr>
      </w:pPr>
    </w:p>
    <w:p w:rsidR="00761F00" w:rsidRDefault="00277ACF">
      <w:pPr>
        <w:spacing w:after="0" w:line="240" w:lineRule="auto"/>
        <w:ind w:left="120" w:right="1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evidence was fo</w:t>
      </w:r>
      <w:r>
        <w:rPr>
          <w:rFonts w:ascii="Times New Roman" w:eastAsia="Times New Roman" w:hAnsi="Times New Roman" w:cs="Times New Roman"/>
          <w:sz w:val="24"/>
          <w:szCs w:val="24"/>
        </w:rPr>
        <w:t>und that continuous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wave Doppler ultrasound has an impact 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patient outco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761F00" w:rsidRDefault="00761F00">
      <w:pPr>
        <w:spacing w:before="2" w:after="0" w:line="120" w:lineRule="exact"/>
        <w:rPr>
          <w:sz w:val="12"/>
          <w:szCs w:val="12"/>
        </w:rPr>
      </w:pPr>
    </w:p>
    <w:p w:rsidR="00761F00" w:rsidRDefault="00277ACF">
      <w:pPr>
        <w:tabs>
          <w:tab w:val="left" w:pos="480"/>
        </w:tabs>
        <w:spacing w:after="0" w:line="239" w:lineRule="auto"/>
        <w:ind w:left="480" w:right="9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review identified 6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parative studies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PAC in adult intensive care or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aoper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settings.  All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cluded studies were Level III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and of </w:t>
      </w:r>
      <w:r>
        <w:rPr>
          <w:rFonts w:ascii="Times New Roman" w:eastAsia="Times New Roman" w:hAnsi="Times New Roman" w:cs="Times New Roman"/>
          <w:sz w:val="24"/>
          <w:szCs w:val="24"/>
        </w:rPr>
        <w:t>fair (N=5) or poor (N=1) quality based on the NHMRC hierarchy for levels of evidence.</w:t>
      </w:r>
    </w:p>
    <w:p w:rsidR="00761F00" w:rsidRDefault="00761F00">
      <w:pPr>
        <w:spacing w:before="3" w:after="0" w:line="140" w:lineRule="exact"/>
        <w:rPr>
          <w:sz w:val="14"/>
          <w:szCs w:val="14"/>
        </w:rPr>
      </w:pPr>
    </w:p>
    <w:p w:rsidR="00761F00" w:rsidRDefault="00277ACF">
      <w:pPr>
        <w:tabs>
          <w:tab w:val="left" w:pos="480"/>
        </w:tabs>
        <w:spacing w:after="0" w:line="274" w:lineRule="exact"/>
        <w:ind w:left="480" w:right="19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technique is operator-dependent, but 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easures of intra-observer or inter-observer reproducibility were identified in the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report.</w:t>
      </w:r>
    </w:p>
    <w:p w:rsidR="00761F00" w:rsidRDefault="00761F00">
      <w:pPr>
        <w:spacing w:before="8" w:after="0" w:line="130" w:lineRule="exact"/>
        <w:rPr>
          <w:sz w:val="13"/>
          <w:szCs w:val="13"/>
        </w:rPr>
      </w:pPr>
    </w:p>
    <w:p w:rsidR="00761F00" w:rsidRDefault="00277ACF">
      <w:pPr>
        <w:tabs>
          <w:tab w:val="left" w:pos="480"/>
        </w:tabs>
        <w:spacing w:after="0" w:line="276" w:lineRule="exact"/>
        <w:ind w:left="480" w:right="92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with </w:t>
      </w:r>
      <w:r>
        <w:rPr>
          <w:rFonts w:ascii="Times New Roman" w:eastAsia="Times New Roman" w:hAnsi="Times New Roman" w:cs="Times New Roman"/>
          <w:sz w:val="24"/>
          <w:szCs w:val="24"/>
        </w:rPr>
        <w:t>PAC measure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assessed by Bland-Alt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analysis of differences between pairs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ts. Acceptable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its of 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were considered to be a bias of &lt; 0.5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and a 95% precision of +/- 1.0 L/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761F00" w:rsidRDefault="00761F00">
      <w:pPr>
        <w:spacing w:before="8" w:after="0" w:line="110" w:lineRule="exact"/>
        <w:rPr>
          <w:sz w:val="11"/>
          <w:szCs w:val="11"/>
        </w:rPr>
      </w:pPr>
    </w:p>
    <w:p w:rsidR="00761F00" w:rsidRDefault="00277ACF">
      <w:pPr>
        <w:tabs>
          <w:tab w:val="left" w:pos="480"/>
        </w:tabs>
        <w:spacing w:after="0" w:line="239" w:lineRule="auto"/>
        <w:ind w:left="480" w:right="67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identified studies evaluating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vel of 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between USCOM and PAC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ates of cardiac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ut revealed incon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istent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ndings and it was there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ore not possible to conclude equivalence with PAC.</w:t>
      </w:r>
    </w:p>
    <w:p w:rsidR="00761F00" w:rsidRDefault="00761F00">
      <w:pPr>
        <w:spacing w:before="8" w:after="0" w:line="190" w:lineRule="exact"/>
        <w:rPr>
          <w:sz w:val="19"/>
          <w:szCs w:val="19"/>
        </w:rPr>
      </w:pPr>
    </w:p>
    <w:p w:rsidR="00761F00" w:rsidRDefault="00761F00">
      <w:pPr>
        <w:spacing w:after="0" w:line="200" w:lineRule="exact"/>
        <w:rPr>
          <w:sz w:val="20"/>
          <w:szCs w:val="20"/>
        </w:rPr>
      </w:pPr>
    </w:p>
    <w:p w:rsidR="00761F00" w:rsidRPr="00277ACF" w:rsidRDefault="00277ACF" w:rsidP="00277ACF">
      <w:pPr>
        <w:pStyle w:val="Heading1"/>
      </w:pPr>
      <w:r w:rsidRPr="00277ACF">
        <w:t>5.</w:t>
      </w:r>
      <w:r w:rsidRPr="00277ACF">
        <w:tab/>
        <w:t>Cost effectiveness</w:t>
      </w:r>
    </w:p>
    <w:p w:rsidR="00761F00" w:rsidRDefault="00761F00">
      <w:pPr>
        <w:spacing w:before="15" w:after="0" w:line="260" w:lineRule="exact"/>
        <w:rPr>
          <w:sz w:val="26"/>
          <w:szCs w:val="26"/>
        </w:rPr>
      </w:pPr>
    </w:p>
    <w:p w:rsidR="00761F00" w:rsidRDefault="00277AC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 econo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analysis was not conducted in view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findings </w:t>
      </w:r>
      <w:r>
        <w:rPr>
          <w:rFonts w:ascii="Times New Roman" w:eastAsia="Times New Roman" w:hAnsi="Times New Roman" w:cs="Times New Roman"/>
          <w:sz w:val="24"/>
          <w:szCs w:val="24"/>
        </w:rPr>
        <w:t>that:</w:t>
      </w:r>
    </w:p>
    <w:p w:rsidR="00761F00" w:rsidRDefault="00761F00">
      <w:pPr>
        <w:spacing w:before="16" w:after="0" w:line="260" w:lineRule="exact"/>
        <w:rPr>
          <w:sz w:val="26"/>
          <w:szCs w:val="26"/>
        </w:rPr>
      </w:pPr>
    </w:p>
    <w:p w:rsidR="00761F00" w:rsidRDefault="00277ACF">
      <w:pPr>
        <w:tabs>
          <w:tab w:val="left" w:pos="1200"/>
        </w:tabs>
        <w:spacing w:after="0" w:line="240" w:lineRule="auto"/>
        <w:ind w:left="1200" w:right="832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equivalence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could not be concluded between USCOM and PAC as regards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cardiac output; and</w:t>
      </w:r>
    </w:p>
    <w:p w:rsidR="00761F00" w:rsidRDefault="00761F00">
      <w:pPr>
        <w:spacing w:before="16" w:after="0" w:line="260" w:lineRule="exact"/>
        <w:rPr>
          <w:sz w:val="26"/>
          <w:szCs w:val="26"/>
        </w:rPr>
      </w:pPr>
    </w:p>
    <w:p w:rsidR="00761F00" w:rsidRDefault="00277ACF">
      <w:pPr>
        <w:tabs>
          <w:tab w:val="left" w:pos="120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on patient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and patient outco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 was not 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onstrated.</w:t>
      </w:r>
    </w:p>
    <w:p w:rsidR="00761F00" w:rsidRDefault="00761F00">
      <w:pPr>
        <w:spacing w:after="0"/>
        <w:sectPr w:rsidR="00761F00">
          <w:pgSz w:w="11920" w:h="16840"/>
          <w:pgMar w:top="1580" w:right="1320" w:bottom="840" w:left="1320" w:header="0" w:footer="648" w:gutter="0"/>
          <w:cols w:space="720"/>
        </w:sectPr>
      </w:pPr>
    </w:p>
    <w:p w:rsidR="00761F00" w:rsidRPr="00277ACF" w:rsidRDefault="00277ACF" w:rsidP="00277ACF">
      <w:pPr>
        <w:pStyle w:val="Heading1"/>
      </w:pPr>
      <w:r w:rsidRPr="00277ACF">
        <w:lastRenderedPageBreak/>
        <w:t>6.</w:t>
      </w:r>
      <w:r w:rsidRPr="00277ACF">
        <w:tab/>
        <w:t>Rationale</w:t>
      </w:r>
      <w:r w:rsidRPr="00277ACF">
        <w:t xml:space="preserve"> </w:t>
      </w:r>
      <w:r w:rsidRPr="00277ACF">
        <w:t>for</w:t>
      </w:r>
      <w:r w:rsidRPr="00277ACF">
        <w:t xml:space="preserve"> </w:t>
      </w:r>
      <w:r w:rsidRPr="00277ACF">
        <w:t>M</w:t>
      </w:r>
      <w:r w:rsidRPr="00277ACF">
        <w:t>S</w:t>
      </w:r>
      <w:r w:rsidRPr="00277ACF">
        <w:t>AC’s</w:t>
      </w:r>
      <w:r w:rsidRPr="00277ACF">
        <w:t xml:space="preserve"> </w:t>
      </w:r>
      <w:r w:rsidRPr="00277ACF">
        <w:t>Advice</w:t>
      </w:r>
    </w:p>
    <w:p w:rsidR="00761F00" w:rsidRDefault="00761F00">
      <w:pPr>
        <w:spacing w:before="15" w:after="0" w:line="260" w:lineRule="exact"/>
        <w:rPr>
          <w:sz w:val="26"/>
          <w:szCs w:val="26"/>
        </w:rPr>
      </w:pPr>
    </w:p>
    <w:p w:rsidR="00761F00" w:rsidRDefault="00277ACF">
      <w:pPr>
        <w:spacing w:after="0" w:line="240" w:lineRule="auto"/>
        <w:ind w:left="120" w:right="4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MSAC found </w:t>
      </w:r>
      <w:r>
        <w:rPr>
          <w:rFonts w:ascii="Times New Roman" w:eastAsia="Times New Roman" w:hAnsi="Times New Roman" w:cs="Times New Roman"/>
          <w:sz w:val="24"/>
          <w:szCs w:val="24"/>
        </w:rPr>
        <w:t>great uncertainty in the evidence relating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lication, including the clinical value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odyna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 by means of the proposed new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 and its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parator. 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bers also noted 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ving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ends towards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invasive cardiac output </w:t>
      </w:r>
      <w:r>
        <w:rPr>
          <w:rFonts w:ascii="Times New Roman" w:eastAsia="Times New Roman" w:hAnsi="Times New Roman" w:cs="Times New Roman"/>
          <w:sz w:val="24"/>
          <w:szCs w:val="24"/>
        </w:rPr>
        <w:t>monitoring.</w:t>
      </w:r>
    </w:p>
    <w:p w:rsidR="00761F00" w:rsidRDefault="00761F00">
      <w:pPr>
        <w:spacing w:before="16" w:after="0" w:line="260" w:lineRule="exact"/>
        <w:rPr>
          <w:sz w:val="26"/>
          <w:szCs w:val="26"/>
        </w:rPr>
      </w:pPr>
    </w:p>
    <w:p w:rsidR="00761F00" w:rsidRDefault="00277ACF">
      <w:pPr>
        <w:spacing w:after="0" w:line="240" w:lineRule="auto"/>
        <w:ind w:left="120" w:right="1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MSAC discussed the differences in techno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ogy and noted that PAC provided additional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not provided by non-i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aging continuous wave Doppler ultrasound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allows monitoring of filling pressure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), alt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ough the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posed non-invasive ser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ice was safer than PAC as well as being less expensive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pared to PAC monitoring.</w:t>
      </w:r>
    </w:p>
    <w:p w:rsidR="00761F00" w:rsidRDefault="00761F00">
      <w:pPr>
        <w:spacing w:before="16" w:after="0" w:line="260" w:lineRule="exact"/>
        <w:rPr>
          <w:sz w:val="26"/>
          <w:szCs w:val="26"/>
        </w:rPr>
      </w:pPr>
    </w:p>
    <w:p w:rsidR="00761F00" w:rsidRDefault="00277ACF">
      <w:pPr>
        <w:spacing w:after="0" w:line="240" w:lineRule="auto"/>
        <w:ind w:left="120" w:right="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However, MSAC agreed that on the basis of 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ilable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relating to cli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ical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icacy, it could not support public funding, despite the fact that Doppler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 safer an</w:t>
      </w:r>
      <w:r>
        <w:rPr>
          <w:rFonts w:ascii="Times New Roman" w:eastAsia="Times New Roman" w:hAnsi="Times New Roman" w:cs="Times New Roman"/>
          <w:sz w:val="24"/>
          <w:szCs w:val="24"/>
        </w:rPr>
        <w:t>d less expensive than PAC.</w:t>
      </w:r>
    </w:p>
    <w:p w:rsidR="00761F00" w:rsidRDefault="00761F00">
      <w:pPr>
        <w:spacing w:before="16" w:after="0" w:line="260" w:lineRule="exact"/>
        <w:rPr>
          <w:sz w:val="26"/>
          <w:szCs w:val="26"/>
        </w:rPr>
      </w:pPr>
    </w:p>
    <w:p w:rsidR="00761F00" w:rsidRDefault="00277ACF">
      <w:pPr>
        <w:spacing w:after="0" w:line="240" w:lineRule="auto"/>
        <w:ind w:left="120" w:righ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Further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ore, MSAC suggests that the Minister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 care to re-asse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the MBS listing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PAC in view of concerns about its safety, 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ectiveness and cost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fectiveness found in the literature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review.</w:t>
      </w:r>
    </w:p>
    <w:p w:rsidR="00761F00" w:rsidRDefault="00761F00">
      <w:pPr>
        <w:spacing w:before="16" w:after="0" w:line="260" w:lineRule="exact"/>
        <w:rPr>
          <w:sz w:val="26"/>
          <w:szCs w:val="26"/>
        </w:rPr>
      </w:pPr>
    </w:p>
    <w:p w:rsidR="00761F00" w:rsidRDefault="00277ACF">
      <w:pPr>
        <w:spacing w:after="0" w:line="240" w:lineRule="auto"/>
        <w:ind w:left="120" w:right="5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 of the 17 MSAC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mbers </w:t>
      </w:r>
      <w:r>
        <w:rPr>
          <w:rFonts w:ascii="Times New Roman" w:eastAsia="Times New Roman" w:hAnsi="Times New Roman" w:cs="Times New Roman"/>
          <w:sz w:val="24"/>
          <w:szCs w:val="24"/>
        </w:rPr>
        <w:t>present for this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discussion were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one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mber abstained when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otion was put to not support public funding for this service.</w:t>
      </w:r>
    </w:p>
    <w:p w:rsidR="00761F00" w:rsidRDefault="00761F00">
      <w:pPr>
        <w:spacing w:before="18" w:after="0" w:line="260" w:lineRule="exact"/>
        <w:rPr>
          <w:sz w:val="26"/>
          <w:szCs w:val="26"/>
        </w:rPr>
      </w:pPr>
    </w:p>
    <w:p w:rsidR="00761F00" w:rsidRDefault="00277AC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MSAC adv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ses that it does not support pu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lic funding for cardiac continuous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</w:t>
      </w:r>
    </w:p>
    <w:p w:rsidR="00761F00" w:rsidRDefault="00277AC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Doppler ultrasound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ithout imaging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761F00" w:rsidRDefault="00761F00">
      <w:pPr>
        <w:spacing w:before="4" w:after="0" w:line="190" w:lineRule="exact"/>
        <w:rPr>
          <w:sz w:val="19"/>
          <w:szCs w:val="19"/>
        </w:rPr>
      </w:pPr>
    </w:p>
    <w:p w:rsidR="00761F00" w:rsidRDefault="00761F00">
      <w:pPr>
        <w:spacing w:after="0" w:line="200" w:lineRule="exact"/>
        <w:rPr>
          <w:sz w:val="20"/>
          <w:szCs w:val="20"/>
        </w:rPr>
      </w:pPr>
    </w:p>
    <w:p w:rsidR="00761F00" w:rsidRPr="00277ACF" w:rsidRDefault="00277ACF" w:rsidP="00277ACF">
      <w:pPr>
        <w:pStyle w:val="Heading1"/>
      </w:pPr>
      <w:r w:rsidRPr="00277ACF">
        <w:t>7.</w:t>
      </w:r>
      <w:r w:rsidRPr="00277ACF">
        <w:tab/>
        <w:t>Context for Decision</w:t>
      </w:r>
    </w:p>
    <w:p w:rsidR="00761F00" w:rsidRDefault="00761F00">
      <w:pPr>
        <w:spacing w:before="15" w:after="0" w:line="260" w:lineRule="exact"/>
        <w:rPr>
          <w:sz w:val="26"/>
          <w:szCs w:val="26"/>
        </w:rPr>
      </w:pPr>
    </w:p>
    <w:p w:rsidR="00761F00" w:rsidRDefault="00277AC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advice was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 under the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 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of Reference:</w:t>
      </w:r>
    </w:p>
    <w:p w:rsidR="00761F00" w:rsidRDefault="00761F00">
      <w:pPr>
        <w:spacing w:before="1" w:after="0" w:line="140" w:lineRule="exact"/>
        <w:rPr>
          <w:sz w:val="14"/>
          <w:szCs w:val="14"/>
        </w:rPr>
      </w:pPr>
    </w:p>
    <w:p w:rsidR="00761F00" w:rsidRDefault="00277ACF">
      <w:pPr>
        <w:tabs>
          <w:tab w:val="left" w:pos="480"/>
        </w:tabs>
        <w:spacing w:after="0" w:line="276" w:lineRule="exact"/>
        <w:ind w:left="480" w:right="15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Advise the Minister for Health and Ageing on the strength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evidence pertaining to new and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erging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edical technologies and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cedures in relation to their 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ety, </w:t>
      </w:r>
      <w:r>
        <w:rPr>
          <w:rFonts w:ascii="Times New Roman" w:eastAsia="Times New Roman" w:hAnsi="Times New Roman" w:cs="Times New Roman"/>
          <w:sz w:val="24"/>
          <w:szCs w:val="24"/>
        </w:rPr>
        <w:t>effectiveness and cost-effe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tiveness and under what circu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stances public funding should be supported.</w:t>
      </w:r>
    </w:p>
    <w:p w:rsidR="00761F00" w:rsidRDefault="00761F00">
      <w:pPr>
        <w:spacing w:before="8" w:after="0" w:line="110" w:lineRule="exact"/>
        <w:rPr>
          <w:sz w:val="11"/>
          <w:szCs w:val="11"/>
        </w:rPr>
      </w:pPr>
    </w:p>
    <w:p w:rsidR="00761F00" w:rsidRDefault="00277ACF">
      <w:pPr>
        <w:tabs>
          <w:tab w:val="left" w:pos="480"/>
        </w:tabs>
        <w:spacing w:after="0" w:line="239" w:lineRule="auto"/>
        <w:ind w:left="480" w:right="69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Advise the Minister for Health and Ageing on which new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cal tec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nologies and procedures should be funded on an interim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basis to allow data to be </w:t>
      </w:r>
      <w:r>
        <w:rPr>
          <w:rFonts w:ascii="Times New Roman" w:eastAsia="Times New Roman" w:hAnsi="Times New Roman" w:cs="Times New Roman"/>
          <w:sz w:val="24"/>
          <w:szCs w:val="24"/>
        </w:rPr>
        <w:t>asse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bled to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eir 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ty,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ecti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and cost-effecti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eness.</w:t>
      </w:r>
    </w:p>
    <w:p w:rsidR="00761F00" w:rsidRDefault="00761F00">
      <w:pPr>
        <w:spacing w:before="3" w:after="0" w:line="140" w:lineRule="exact"/>
        <w:rPr>
          <w:sz w:val="14"/>
          <w:szCs w:val="14"/>
        </w:rPr>
      </w:pPr>
    </w:p>
    <w:p w:rsidR="00761F00" w:rsidRDefault="00277ACF">
      <w:pPr>
        <w:tabs>
          <w:tab w:val="left" w:pos="480"/>
        </w:tabs>
        <w:spacing w:after="0" w:line="274" w:lineRule="exact"/>
        <w:ind w:left="480" w:right="55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Advise the Minister for Health and Ageing on references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lated either to new and/or existing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dical techno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ogies and procedures.</w:t>
      </w:r>
    </w:p>
    <w:p w:rsidR="00761F00" w:rsidRDefault="00761F00">
      <w:pPr>
        <w:spacing w:before="8" w:after="0" w:line="110" w:lineRule="exact"/>
        <w:rPr>
          <w:sz w:val="11"/>
          <w:szCs w:val="11"/>
        </w:rPr>
      </w:pPr>
    </w:p>
    <w:p w:rsidR="00761F00" w:rsidRDefault="00277ACF">
      <w:pPr>
        <w:tabs>
          <w:tab w:val="left" w:pos="4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Undertake health technology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eferred by the Australian Health</w:t>
      </w:r>
    </w:p>
    <w:p w:rsidR="00277ACF" w:rsidRDefault="00277ACF" w:rsidP="00277ACF">
      <w:pPr>
        <w:spacing w:after="0" w:line="275" w:lineRule="exact"/>
        <w:ind w:left="442" w:right="10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Ministers’ Advisory Council (AHMAC)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report its findings to the AHMAC.</w:t>
      </w:r>
    </w:p>
    <w:p w:rsidR="00761F00" w:rsidRDefault="00277ACF" w:rsidP="00277ACF">
      <w:pPr>
        <w:spacing w:after="0" w:line="275" w:lineRule="exact"/>
        <w:ind w:left="442" w:right="106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61F00" w:rsidRPr="00277ACF" w:rsidRDefault="00277ACF" w:rsidP="00277ACF">
      <w:pPr>
        <w:pStyle w:val="Heading1"/>
      </w:pPr>
      <w:r w:rsidRPr="00277ACF">
        <w:t>8.</w:t>
      </w:r>
      <w:r w:rsidRPr="00277ACF">
        <w:tab/>
        <w:t xml:space="preserve">Linkages to Other </w:t>
      </w:r>
      <w:r w:rsidRPr="00277ACF">
        <w:t>D</w:t>
      </w:r>
      <w:r w:rsidRPr="00277ACF">
        <w:t>ocuments</w:t>
      </w:r>
    </w:p>
    <w:p w:rsidR="00761F00" w:rsidRDefault="00761F00">
      <w:pPr>
        <w:spacing w:before="15" w:after="0" w:line="260" w:lineRule="exact"/>
        <w:rPr>
          <w:sz w:val="26"/>
          <w:szCs w:val="26"/>
        </w:rPr>
      </w:pPr>
      <w:bookmarkStart w:id="0" w:name="_GoBack"/>
      <w:bookmarkEnd w:id="0"/>
    </w:p>
    <w:p w:rsidR="00761F00" w:rsidRDefault="00277ACF" w:rsidP="00277ACF">
      <w:pPr>
        <w:spacing w:after="0" w:line="240" w:lineRule="auto"/>
        <w:ind w:left="120" w:right="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MSAC Advisory Panel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 is available 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tooltip=" This link goes to the Medical Services Advisory Committee website" w:history="1">
        <w:r w:rsidRPr="00277AC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</w:t>
        </w:r>
        <w:r w:rsidRPr="00277ACF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277AC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sac.gov.a</w:t>
        </w:r>
        <w:r w:rsidRPr="00277ACF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</w:rPr>
          <w:t>u</w:t>
        </w:r>
        <w:r w:rsidRPr="00277AC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/internet/</w:t>
        </w:r>
        <w:r w:rsidRPr="00277ACF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277AC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sac/publish</w:t>
        </w:r>
        <w:r w:rsidRPr="00277ACF">
          <w:rPr>
            <w:rStyle w:val="Hyperlink"/>
            <w:rFonts w:ascii="Times New Roman" w:eastAsia="Times New Roman" w:hAnsi="Times New Roman" w:cs="Times New Roman"/>
            <w:spacing w:val="-1"/>
            <w:sz w:val="24"/>
            <w:szCs w:val="24"/>
          </w:rPr>
          <w:t>i</w:t>
        </w:r>
        <w:r w:rsidRPr="00277AC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ng.nsf/Content/MSACCompletedAssess</w:t>
        </w:r>
        <w:r w:rsidRPr="00277ACF">
          <w:rPr>
            <w:rStyle w:val="Hyperlink"/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277AC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ents</w:t>
        </w:r>
        <w:r w:rsidRPr="00277AC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1101-1119</w:t>
        </w:r>
      </w:hyperlink>
    </w:p>
    <w:sectPr w:rsidR="00761F00">
      <w:pgSz w:w="11920" w:h="16840"/>
      <w:pgMar w:top="1360" w:right="1320" w:bottom="840" w:left="1320" w:header="0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77ACF">
      <w:pPr>
        <w:spacing w:after="0" w:line="240" w:lineRule="auto"/>
      </w:pPr>
      <w:r>
        <w:separator/>
      </w:r>
    </w:p>
  </w:endnote>
  <w:endnote w:type="continuationSeparator" w:id="0">
    <w:p w:rsidR="00000000" w:rsidRDefault="00277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F00" w:rsidRDefault="00277ACF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inline distT="0" distB="0" distL="0" distR="0">
              <wp:extent cx="127000" cy="177800"/>
              <wp:effectExtent l="0" t="0" r="6350" b="1270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F00" w:rsidRDefault="00277ACF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10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" filled="f" stroked="f">
              <v:textbox inset="0,0,0,0">
                <w:txbxContent>
                  <w:p w:rsidR="00761F00" w:rsidRDefault="00277ACF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77ACF">
      <w:pPr>
        <w:spacing w:after="0" w:line="240" w:lineRule="auto"/>
      </w:pPr>
      <w:r>
        <w:separator/>
      </w:r>
    </w:p>
  </w:footnote>
  <w:footnote w:type="continuationSeparator" w:id="0">
    <w:p w:rsidR="00000000" w:rsidRDefault="00277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00"/>
    <w:rsid w:val="00277ACF"/>
    <w:rsid w:val="0076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277ACF"/>
    <w:pPr>
      <w:tabs>
        <w:tab w:val="left" w:pos="680"/>
      </w:tabs>
      <w:spacing w:after="0" w:line="240" w:lineRule="auto"/>
      <w:ind w:left="120" w:right="-20"/>
      <w:outlineLvl w:val="0"/>
    </w:pPr>
    <w:rPr>
      <w:rFonts w:ascii="Arial" w:eastAsia="Arial" w:hAnsi="Arial" w:cs="Arial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AC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77ACF"/>
    <w:rPr>
      <w:rFonts w:ascii="Arial" w:eastAsia="Arial" w:hAnsi="Arial" w:cs="Arial"/>
      <w:b/>
      <w:bCs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7A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277ACF"/>
    <w:pPr>
      <w:tabs>
        <w:tab w:val="left" w:pos="680"/>
      </w:tabs>
      <w:spacing w:after="0" w:line="240" w:lineRule="auto"/>
      <w:ind w:left="120" w:right="-20"/>
      <w:outlineLvl w:val="0"/>
    </w:pPr>
    <w:rPr>
      <w:rFonts w:ascii="Arial" w:eastAsia="Arial" w:hAnsi="Arial" w:cs="Arial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AC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77ACF"/>
    <w:rPr>
      <w:rFonts w:ascii="Arial" w:eastAsia="Arial" w:hAnsi="Arial" w:cs="Arial"/>
      <w:b/>
      <w:bCs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7A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sac.gov.au/internet/msac/publishing.nsf/Content/MSACCompletedAssessments1101-11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</vt:lpstr>
    </vt:vector>
  </TitlesOfParts>
  <Company>Dept Health And Ageing</Company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localuser</dc:creator>
  <cp:lastModifiedBy>Jessica Dorman</cp:lastModifiedBy>
  <cp:revision>2</cp:revision>
  <dcterms:created xsi:type="dcterms:W3CDTF">2013-10-11T09:51:00Z</dcterms:created>
  <dcterms:modified xsi:type="dcterms:W3CDTF">2013-10-13T22:32:00Z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2009-08-11T00:00:00Z</vt:filetime>
  </property>
  <property fmtid="{D5CDD505-2E9C-101B-9397-08002B2CF9AE}" pid="3" name="LastSaved">
    <vt:filetime>2013-10-10T00:00:00Z</vt:filetime>
  </property>
</Properties>
</file>