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A9" w:rsidRDefault="005162A9">
      <w:pPr>
        <w:spacing w:after="0" w:line="200" w:lineRule="exact"/>
        <w:rPr>
          <w:sz w:val="20"/>
          <w:szCs w:val="20"/>
        </w:rPr>
      </w:pPr>
    </w:p>
    <w:p w:rsidR="005162A9" w:rsidRDefault="005162A9">
      <w:pPr>
        <w:spacing w:after="0" w:line="200" w:lineRule="exact"/>
        <w:rPr>
          <w:sz w:val="20"/>
          <w:szCs w:val="20"/>
        </w:rPr>
      </w:pPr>
    </w:p>
    <w:p w:rsidR="00B768D7" w:rsidRDefault="00B768D7">
      <w:pPr>
        <w:spacing w:before="24" w:after="0" w:line="240" w:lineRule="auto"/>
        <w:ind w:left="2751" w:right="2750"/>
        <w:jc w:val="center"/>
        <w:rPr>
          <w:rFonts w:ascii="Arial" w:eastAsia="Arial" w:hAnsi="Arial" w:cs="Arial"/>
          <w:b/>
          <w:bCs/>
          <w:color w:val="000080"/>
          <w:sz w:val="28"/>
          <w:szCs w:val="28"/>
        </w:rPr>
      </w:pPr>
      <w:r>
        <w:rPr>
          <w:noProof/>
          <w:lang w:val="en-AU" w:eastAsia="en-AU"/>
        </w:rPr>
        <w:drawing>
          <wp:inline distT="0" distB="0" distL="0" distR="0" wp14:anchorId="6F7D7C02" wp14:editId="3C0B5136">
            <wp:extent cx="2635250" cy="1082040"/>
            <wp:effectExtent l="0" t="0" r="0" b="3810"/>
            <wp:docPr id="25" name="Picture 23" title="Australian Government - MedicalServices Advisory Committ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0820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5162A9" w:rsidRPr="001F6167" w:rsidRDefault="00035EAF" w:rsidP="001F6167">
      <w:pPr>
        <w:pStyle w:val="Heading1"/>
      </w:pPr>
      <w:r w:rsidRPr="001F6167">
        <w:t>Public Summary Document</w:t>
      </w:r>
    </w:p>
    <w:p w:rsidR="005162A9" w:rsidRDefault="005162A9">
      <w:pPr>
        <w:spacing w:before="7" w:after="0" w:line="160" w:lineRule="exact"/>
        <w:rPr>
          <w:sz w:val="16"/>
          <w:szCs w:val="16"/>
        </w:rPr>
      </w:pPr>
    </w:p>
    <w:p w:rsidR="005162A9" w:rsidRDefault="00035EAF">
      <w:pPr>
        <w:spacing w:after="0" w:line="322" w:lineRule="exact"/>
        <w:ind w:left="840" w:right="83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Application</w:t>
      </w:r>
      <w:r>
        <w:rPr>
          <w:rFonts w:ascii="Arial" w:eastAsia="Arial" w:hAnsi="Arial" w:cs="Arial"/>
          <w:b/>
          <w:bCs/>
          <w:i/>
          <w:color w:val="000080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No.</w:t>
      </w:r>
      <w:r>
        <w:rPr>
          <w:rFonts w:ascii="Arial" w:eastAsia="Arial" w:hAnsi="Arial" w:cs="Arial"/>
          <w:b/>
          <w:bCs/>
          <w:i/>
          <w:color w:val="000080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1150</w:t>
      </w:r>
      <w:r>
        <w:rPr>
          <w:rFonts w:ascii="Arial" w:eastAsia="Arial" w:hAnsi="Arial" w:cs="Arial"/>
          <w:b/>
          <w:bCs/>
          <w:i/>
          <w:color w:val="000080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–</w:t>
      </w:r>
      <w:r>
        <w:rPr>
          <w:rFonts w:ascii="Arial" w:eastAsia="Arial" w:hAnsi="Arial" w:cs="Arial"/>
          <w:b/>
          <w:bCs/>
          <w:i/>
          <w:color w:val="000080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Insertion</w:t>
      </w:r>
      <w:r>
        <w:rPr>
          <w:rFonts w:ascii="Arial" w:eastAsia="Arial" w:hAnsi="Arial" w:cs="Arial"/>
          <w:b/>
          <w:bCs/>
          <w:i/>
          <w:color w:val="000080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of</w:t>
      </w:r>
      <w:r>
        <w:rPr>
          <w:rFonts w:ascii="Arial" w:eastAsia="Arial" w:hAnsi="Arial" w:cs="Arial"/>
          <w:b/>
          <w:bCs/>
          <w:i/>
          <w:color w:val="000080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colonic</w:t>
      </w:r>
      <w:r>
        <w:rPr>
          <w:rFonts w:ascii="Arial" w:eastAsia="Arial" w:hAnsi="Arial" w:cs="Arial"/>
          <w:b/>
          <w:bCs/>
          <w:i/>
          <w:color w:val="00008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stents</w:t>
      </w:r>
      <w:r>
        <w:rPr>
          <w:rFonts w:ascii="Arial" w:eastAsia="Arial" w:hAnsi="Arial" w:cs="Arial"/>
          <w:b/>
          <w:bCs/>
          <w:i/>
          <w:color w:val="000080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for</w:t>
      </w:r>
      <w:r>
        <w:rPr>
          <w:rFonts w:ascii="Arial" w:eastAsia="Arial" w:hAnsi="Arial" w:cs="Arial"/>
          <w:b/>
          <w:bCs/>
          <w:i/>
          <w:color w:val="000080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w w:val="99"/>
          <w:sz w:val="28"/>
          <w:szCs w:val="28"/>
        </w:rPr>
        <w:t xml:space="preserve">the 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manag</w:t>
      </w:r>
      <w:r>
        <w:rPr>
          <w:rFonts w:ascii="Arial" w:eastAsia="Arial" w:hAnsi="Arial" w:cs="Arial"/>
          <w:b/>
          <w:bCs/>
          <w:i/>
          <w:color w:val="000080"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ment</w:t>
      </w:r>
      <w:r>
        <w:rPr>
          <w:rFonts w:ascii="Arial" w:eastAsia="Arial" w:hAnsi="Arial" w:cs="Arial"/>
          <w:b/>
          <w:bCs/>
          <w:i/>
          <w:color w:val="000080"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of</w:t>
      </w:r>
      <w:r>
        <w:rPr>
          <w:rFonts w:ascii="Arial" w:eastAsia="Arial" w:hAnsi="Arial" w:cs="Arial"/>
          <w:b/>
          <w:bCs/>
          <w:i/>
          <w:color w:val="000080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malign</w:t>
      </w:r>
      <w:r>
        <w:rPr>
          <w:rFonts w:ascii="Arial" w:eastAsia="Arial" w:hAnsi="Arial" w:cs="Arial"/>
          <w:b/>
          <w:bCs/>
          <w:i/>
          <w:color w:val="000080"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nt</w:t>
      </w:r>
      <w:r>
        <w:rPr>
          <w:rFonts w:ascii="Arial" w:eastAsia="Arial" w:hAnsi="Arial" w:cs="Arial"/>
          <w:b/>
          <w:bCs/>
          <w:i/>
          <w:color w:val="000080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large</w:t>
      </w:r>
      <w:r>
        <w:rPr>
          <w:rFonts w:ascii="Arial" w:eastAsia="Arial" w:hAnsi="Arial" w:cs="Arial"/>
          <w:b/>
          <w:bCs/>
          <w:i/>
          <w:color w:val="000080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bowel</w:t>
      </w:r>
      <w:r>
        <w:rPr>
          <w:rFonts w:ascii="Arial" w:eastAsia="Arial" w:hAnsi="Arial" w:cs="Arial"/>
          <w:b/>
          <w:bCs/>
          <w:i/>
          <w:color w:val="000080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w w:val="99"/>
          <w:sz w:val="28"/>
          <w:szCs w:val="28"/>
        </w:rPr>
        <w:t>obstructions</w:t>
      </w:r>
    </w:p>
    <w:p w:rsidR="005162A9" w:rsidRDefault="005162A9">
      <w:pPr>
        <w:spacing w:before="11" w:after="0" w:line="260" w:lineRule="exact"/>
        <w:rPr>
          <w:sz w:val="26"/>
          <w:szCs w:val="26"/>
        </w:rPr>
      </w:pPr>
    </w:p>
    <w:p w:rsidR="005162A9" w:rsidRDefault="00035EAF">
      <w:pPr>
        <w:tabs>
          <w:tab w:val="left" w:pos="35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Sponsor/Applicant/s:</w:t>
      </w:r>
      <w:r>
        <w:rPr>
          <w:rFonts w:ascii="Arial" w:eastAsia="Arial" w:hAnsi="Arial" w:cs="Arial"/>
          <w:b/>
          <w:bCs/>
          <w:sz w:val="24"/>
          <w:szCs w:val="24"/>
        </w:rPr>
        <w:tab/>
        <w:t>Colorectal Sur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ical Socie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Australia and 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</w:p>
    <w:p w:rsidR="005162A9" w:rsidRDefault="00035EAF">
      <w:pPr>
        <w:spacing w:after="0" w:line="240" w:lineRule="auto"/>
        <w:ind w:left="3464" w:right="477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Zealand</w:t>
      </w:r>
    </w:p>
    <w:p w:rsidR="005162A9" w:rsidRDefault="005162A9">
      <w:pPr>
        <w:spacing w:before="16" w:after="0" w:line="260" w:lineRule="exact"/>
        <w:rPr>
          <w:sz w:val="26"/>
          <w:szCs w:val="26"/>
        </w:rPr>
      </w:pPr>
    </w:p>
    <w:p w:rsidR="005162A9" w:rsidRDefault="00035EAF" w:rsidP="00B768D7">
      <w:pPr>
        <w:tabs>
          <w:tab w:val="left" w:pos="3500"/>
        </w:tabs>
        <w:spacing w:after="0" w:line="240" w:lineRule="auto"/>
        <w:ind w:left="100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Date of MSAC Meeting:</w:t>
      </w:r>
      <w:r>
        <w:rPr>
          <w:rFonts w:ascii="Arial" w:eastAsia="Arial" w:hAnsi="Arial" w:cs="Arial"/>
          <w:b/>
          <w:bCs/>
          <w:sz w:val="24"/>
          <w:szCs w:val="24"/>
        </w:rPr>
        <w:tab/>
        <w:t>29 – 30 November 2012</w:t>
      </w:r>
    </w:p>
    <w:p w:rsidR="00B768D7" w:rsidRDefault="00B768D7" w:rsidP="00B768D7">
      <w:pPr>
        <w:tabs>
          <w:tab w:val="left" w:pos="3500"/>
        </w:tabs>
        <w:spacing w:after="0" w:line="240" w:lineRule="auto"/>
        <w:ind w:left="100" w:right="-20"/>
        <w:rPr>
          <w:sz w:val="20"/>
          <w:szCs w:val="20"/>
        </w:rPr>
      </w:pPr>
    </w:p>
    <w:p w:rsidR="005162A9" w:rsidRPr="001F6167" w:rsidRDefault="00035EAF" w:rsidP="001F6167">
      <w:pPr>
        <w:pStyle w:val="Heading2"/>
      </w:pPr>
      <w:r w:rsidRPr="001F6167">
        <w:t>1.</w:t>
      </w:r>
      <w:r w:rsidRPr="001F6167">
        <w:tab/>
        <w:t>Purpose of application</w:t>
      </w:r>
    </w:p>
    <w:p w:rsidR="005162A9" w:rsidRDefault="005162A9">
      <w:pPr>
        <w:spacing w:before="9" w:after="0" w:line="110" w:lineRule="exact"/>
        <w:rPr>
          <w:sz w:val="11"/>
          <w:szCs w:val="11"/>
        </w:rPr>
      </w:pPr>
    </w:p>
    <w:p w:rsidR="005162A9" w:rsidRDefault="00035EAF">
      <w:pPr>
        <w:spacing w:after="0" w:line="240" w:lineRule="auto"/>
        <w:ind w:left="100" w:right="3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October 2010, 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of Health and Ageing received an application from the Colorectal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urgical Society of Australia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New Zealand (CSSANZ) requesting Medicare Benefit Schedule (MB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listing of colonic stents for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arge bowel obstruction.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00" w:right="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interve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tion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lves the placement of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lonic 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for 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suffer colonic obstruction, stricture or stenosis of a known or unknown diagnosi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Stents can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etallic or non-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etallic (eg 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tic).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self-expanding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 stent (S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MS), the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lonic stent most commonly used in Australia, is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expandable tube used for the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lief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alignant colorectal obstru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as an alter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tive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open surgical techniques. 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stents have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esh design and are available in covered (full or partial) or uncovered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positions.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ajority of stents used in Australia are of the uncovered type. A SEMS self-expands due to radial force following deploy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with a delivery cathet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(S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 and Baron 2008; Watt et al 2007).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the purpose of the current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SEMS is indicated:</w:t>
      </w:r>
    </w:p>
    <w:p w:rsidR="005162A9" w:rsidRDefault="005162A9">
      <w:pPr>
        <w:spacing w:before="1" w:after="0" w:line="120" w:lineRule="exact"/>
        <w:rPr>
          <w:sz w:val="12"/>
          <w:szCs w:val="12"/>
        </w:rPr>
      </w:pPr>
    </w:p>
    <w:p w:rsidR="005162A9" w:rsidRDefault="00035EAF">
      <w:pPr>
        <w:tabs>
          <w:tab w:val="left" w:pos="820"/>
        </w:tabs>
        <w:spacing w:after="0" w:line="239" w:lineRule="auto"/>
        <w:ind w:left="820" w:right="46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as a brid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to surgery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here an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resection of the obstructed colon could lead to seri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plications, such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patients who are frail and/or suffering from signi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orbidities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(allowing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of the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and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to plan elective surger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5162A9" w:rsidRDefault="005162A9">
      <w:pPr>
        <w:spacing w:before="1" w:after="0" w:line="140" w:lineRule="exact"/>
        <w:rPr>
          <w:sz w:val="14"/>
          <w:szCs w:val="14"/>
        </w:rPr>
      </w:pPr>
    </w:p>
    <w:p w:rsidR="005162A9" w:rsidRDefault="00035EAF">
      <w:pPr>
        <w:tabs>
          <w:tab w:val="left" w:pos="820"/>
        </w:tabs>
        <w:spacing w:after="0" w:line="276" w:lineRule="exact"/>
        <w:ind w:left="820" w:right="48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for the palliative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a colonic obstruction in patients who suffer from incura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meta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atic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ease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are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edically unfit for surgery.</w:t>
      </w:r>
    </w:p>
    <w:p w:rsidR="005162A9" w:rsidRDefault="005162A9">
      <w:pPr>
        <w:spacing w:before="7" w:after="0" w:line="110" w:lineRule="exact"/>
        <w:rPr>
          <w:sz w:val="11"/>
          <w:szCs w:val="11"/>
        </w:rPr>
      </w:pPr>
    </w:p>
    <w:p w:rsidR="005162A9" w:rsidRDefault="00035EAF">
      <w:pPr>
        <w:spacing w:after="0" w:line="240" w:lineRule="auto"/>
        <w:ind w:left="100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SEMS can obviate the need for 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or 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ction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effective for over a year, potentially providing palliation until death. Even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though these patient popu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ations are distinct in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heir baseline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orbidity, it is 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 that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who initially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eive a SEMS for palliative purposes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 over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 result of 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otherapy and,</w:t>
      </w:r>
    </w:p>
    <w:p w:rsidR="005162A9" w:rsidRDefault="00035EAF">
      <w:pPr>
        <w:spacing w:after="0" w:line="240" w:lineRule="auto"/>
        <w:ind w:left="100"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ingly,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eligible for resection. Conversely,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initially received a SEMS as a bridge to surgery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unexpectedly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deteriorate in condition and die, rendering the inserted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as palliative. Based on this,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populations are indicated for the 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SEMS.</w:t>
      </w:r>
    </w:p>
    <w:p w:rsidR="005162A9" w:rsidRDefault="005162A9">
      <w:pPr>
        <w:spacing w:after="0"/>
        <w:sectPr w:rsidR="005162A9">
          <w:footerReference w:type="default" r:id="rId9"/>
          <w:type w:val="continuous"/>
          <w:pgSz w:w="11920" w:h="16840"/>
          <w:pgMar w:top="1580" w:right="1320" w:bottom="1160" w:left="1340" w:header="720" w:footer="970" w:gutter="0"/>
          <w:pgNumType w:start="1"/>
          <w:cols w:space="720"/>
        </w:sectPr>
      </w:pPr>
    </w:p>
    <w:p w:rsidR="005162A9" w:rsidRDefault="00035EAF">
      <w:pPr>
        <w:spacing w:before="64" w:after="0" w:line="240" w:lineRule="auto"/>
        <w:ind w:left="120" w:right="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proposed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 services are not cur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ently funded under the MBS. However, sel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expanding stents are used widely to treat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alignant colorectal obstru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in both the public and private sector in Australia.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 private sector, the SEMS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 is currently paid for out-of-pocket by the patient.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1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Colorectal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cancer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 common cancers in the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rld. Intestinal obstruction is a common complication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among patients with colorectal cancer. If colonic obstruction is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treated early, it can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ia,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oration, peritonitis and even death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inslet 2004).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Cancer is the second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ause of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stinal obstruction in adults. Colorectal and ovarian cancers are the most common causes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lignant colorectal obstructions (Davis and Nouneh 2001;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att et al 2007).</w:t>
      </w:r>
    </w:p>
    <w:p w:rsidR="005162A9" w:rsidRDefault="005162A9">
      <w:pPr>
        <w:spacing w:before="1" w:after="0" w:line="240" w:lineRule="exact"/>
        <w:rPr>
          <w:sz w:val="24"/>
          <w:szCs w:val="24"/>
        </w:rPr>
      </w:pPr>
    </w:p>
    <w:p w:rsidR="005162A9" w:rsidRDefault="00035EAF" w:rsidP="001F6167">
      <w:pPr>
        <w:pStyle w:val="Heading2"/>
      </w:pPr>
      <w:r>
        <w:t>2.</w:t>
      </w:r>
      <w:r>
        <w:tab/>
        <w:t>Backgro</w:t>
      </w:r>
      <w:r>
        <w:rPr>
          <w:spacing w:val="1"/>
        </w:rPr>
        <w:t>u</w:t>
      </w:r>
      <w:r>
        <w:t>nd</w:t>
      </w:r>
    </w:p>
    <w:p w:rsidR="005162A9" w:rsidRDefault="00035EAF">
      <w:pPr>
        <w:spacing w:before="58" w:after="0" w:line="240" w:lineRule="auto"/>
        <w:ind w:left="120"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z w:val="24"/>
          <w:szCs w:val="24"/>
        </w:rPr>
        <w:t>rst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MSAC has considered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BS listing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 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colonic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malignant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large bowel obstructions.</w:t>
      </w:r>
    </w:p>
    <w:p w:rsidR="005162A9" w:rsidRDefault="005162A9">
      <w:pPr>
        <w:spacing w:before="1" w:after="0" w:line="240" w:lineRule="exact"/>
        <w:rPr>
          <w:sz w:val="24"/>
          <w:szCs w:val="24"/>
        </w:rPr>
      </w:pPr>
    </w:p>
    <w:p w:rsidR="005162A9" w:rsidRDefault="00035EAF" w:rsidP="001F6167">
      <w:pPr>
        <w:pStyle w:val="Heading2"/>
      </w:pPr>
      <w:r>
        <w:t>3.</w:t>
      </w:r>
      <w:r>
        <w:tab/>
        <w:t>Prerequisites to implementation of any</w:t>
      </w:r>
      <w:r>
        <w:rPr>
          <w:spacing w:val="-2"/>
        </w:rPr>
        <w:t xml:space="preserve"> </w:t>
      </w:r>
      <w:r>
        <w:t>funding advice</w:t>
      </w:r>
    </w:p>
    <w:p w:rsidR="005162A9" w:rsidRDefault="00035EAF">
      <w:pPr>
        <w:spacing w:before="58" w:after="0" w:line="240" w:lineRule="auto"/>
        <w:ind w:left="120" w:righ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range of colonic stents is approved for use in Australia by the TGA. The SEMS which is the subject of the current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 is based on the Ultra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™,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allste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®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allFlex® stents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anufactured by Boston Scientific Pty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Ltd (ARTG 119517). 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ated to have 85 per cent of the Australian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arket sha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e. Expert clinical opinion suggests that there is little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erence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Australian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arket. While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stents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be used for obstruction caused by unspecified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alignancy (ARTG 119517, 157191), other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ents are specifically restricted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caused by colorectal cancer (ARTG 139317, 144564, 167223).</w:t>
      </w:r>
    </w:p>
    <w:p w:rsidR="005162A9" w:rsidRDefault="005162A9">
      <w:pPr>
        <w:spacing w:before="1" w:after="0" w:line="240" w:lineRule="exact"/>
        <w:rPr>
          <w:sz w:val="24"/>
          <w:szCs w:val="24"/>
        </w:rPr>
      </w:pPr>
    </w:p>
    <w:p w:rsidR="005162A9" w:rsidRDefault="00035EAF" w:rsidP="001F6167">
      <w:pPr>
        <w:pStyle w:val="Heading2"/>
      </w:pPr>
      <w:r>
        <w:t>4.</w:t>
      </w:r>
      <w:r>
        <w:tab/>
        <w:t>Proposal for public funding</w:t>
      </w:r>
    </w:p>
    <w:p w:rsidR="005162A9" w:rsidRDefault="005162A9">
      <w:pPr>
        <w:spacing w:before="7" w:after="0" w:line="180" w:lineRule="exact"/>
        <w:rPr>
          <w:sz w:val="18"/>
          <w:szCs w:val="18"/>
        </w:rPr>
      </w:pPr>
    </w:p>
    <w:p w:rsidR="005162A9" w:rsidRDefault="005162A9">
      <w:pPr>
        <w:pBdr>
          <w:bottom w:val="single" w:sz="12" w:space="1" w:color="auto"/>
        </w:pBdr>
        <w:spacing w:after="0" w:line="200" w:lineRule="exact"/>
        <w:rPr>
          <w:sz w:val="20"/>
          <w:szCs w:val="20"/>
        </w:rPr>
      </w:pPr>
    </w:p>
    <w:p w:rsidR="005162A9" w:rsidRDefault="00035EAF" w:rsidP="00B768D7">
      <w:pPr>
        <w:pBdr>
          <w:bottom w:val="single" w:sz="12" w:space="1" w:color="auto"/>
        </w:pBdr>
        <w:spacing w:after="0" w:line="240" w:lineRule="auto"/>
        <w:ind w:right="-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Category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 – Therap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utic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procedu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</w:p>
    <w:p w:rsidR="005162A9" w:rsidRDefault="00035EAF">
      <w:pPr>
        <w:spacing w:before="88" w:after="0" w:line="240" w:lineRule="auto"/>
        <w:ind w:left="65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MBS [item number]</w:t>
      </w:r>
    </w:p>
    <w:p w:rsidR="005162A9" w:rsidRDefault="00035EAF">
      <w:pPr>
        <w:spacing w:before="39" w:after="0" w:line="240" w:lineRule="auto"/>
        <w:ind w:left="654" w:right="87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Endosc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pic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rtion of 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ent or st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 for large 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 obstr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tion,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cture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sis, wh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 ca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 obstruction is due to:</w:t>
      </w:r>
    </w:p>
    <w:p w:rsidR="005162A9" w:rsidRDefault="00035EAF">
      <w:pPr>
        <w:tabs>
          <w:tab w:val="left" w:pos="1200"/>
        </w:tabs>
        <w:spacing w:after="0" w:line="245" w:lineRule="exact"/>
        <w:ind w:left="654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position w:val="-1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a pr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-di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gn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sed co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ctal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r, or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nc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r of an organ ad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j</w:t>
      </w:r>
      <w:r>
        <w:rPr>
          <w:rFonts w:ascii="Arial" w:eastAsia="Arial" w:hAnsi="Arial" w:cs="Arial"/>
          <w:position w:val="-1"/>
          <w:sz w:val="20"/>
          <w:szCs w:val="20"/>
        </w:rPr>
        <w:t>acent to the bowel</w:t>
      </w:r>
    </w:p>
    <w:p w:rsidR="005162A9" w:rsidRDefault="005162A9">
      <w:pPr>
        <w:spacing w:before="20" w:after="0" w:line="220" w:lineRule="exact"/>
      </w:pPr>
    </w:p>
    <w:p w:rsidR="005162A9" w:rsidRDefault="00035EAF">
      <w:pPr>
        <w:tabs>
          <w:tab w:val="left" w:pos="1200"/>
        </w:tabs>
        <w:spacing w:after="0"/>
        <w:ind w:left="654" w:right="59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an 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kn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diag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 (Ana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s.)</w:t>
      </w:r>
    </w:p>
    <w:p w:rsidR="005162A9" w:rsidRDefault="00035EAF">
      <w:pPr>
        <w:spacing w:before="6" w:after="0" w:line="240" w:lineRule="auto"/>
        <w:ind w:left="65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Fee: $650.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</w:p>
    <w:p w:rsidR="005162A9" w:rsidRDefault="00035EAF">
      <w:pPr>
        <w:spacing w:before="40" w:after="0" w:line="240" w:lineRule="auto"/>
        <w:ind w:left="65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Explanatory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otes:</w:t>
      </w:r>
    </w:p>
    <w:p w:rsidR="005162A9" w:rsidRDefault="00035EAF">
      <w:pPr>
        <w:tabs>
          <w:tab w:val="left" w:pos="1200"/>
        </w:tabs>
        <w:spacing w:before="16" w:after="0" w:line="230" w:lineRule="exact"/>
        <w:ind w:left="654" w:right="913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The fee for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ins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rtion of a col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nic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 covers the colon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scopy to the point of obstructi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 stricture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nos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ssage of a guide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wire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fl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scopy and deploym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of a colon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st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nt.</w:t>
      </w:r>
    </w:p>
    <w:p w:rsidR="005162A9" w:rsidRDefault="005162A9">
      <w:pPr>
        <w:spacing w:before="17" w:after="0" w:line="220" w:lineRule="exact"/>
      </w:pPr>
    </w:p>
    <w:p w:rsidR="005162A9" w:rsidRDefault="00035EAF">
      <w:pPr>
        <w:pBdr>
          <w:bottom w:val="single" w:sz="12" w:space="1" w:color="auto"/>
        </w:pBdr>
        <w:tabs>
          <w:tab w:val="left" w:pos="1200"/>
        </w:tabs>
        <w:spacing w:after="0" w:line="239" w:lineRule="auto"/>
        <w:ind w:left="654" w:right="1351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The proced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 is un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ken by a col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rectal sur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gas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nterol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gist appro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riately trained in 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proced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rtified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Conjoint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Committee for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nition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Training 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roint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stinal End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sco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y.</w:t>
      </w:r>
    </w:p>
    <w:p w:rsidR="00B768D7" w:rsidRDefault="00B768D7">
      <w:pPr>
        <w:spacing w:before="10" w:after="0" w:line="180" w:lineRule="exact"/>
        <w:rPr>
          <w:sz w:val="18"/>
          <w:szCs w:val="18"/>
        </w:rPr>
      </w:pPr>
    </w:p>
    <w:p w:rsidR="005162A9" w:rsidRDefault="00035EAF">
      <w:pPr>
        <w:spacing w:after="0" w:line="240" w:lineRule="auto"/>
        <w:ind w:left="120" w:right="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the 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oses of the current asse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SEMS 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was not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ocated for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benign obstructions caused by cond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tions such as dive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ticulitis and Crohn’s disease.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is contraindicated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hen the 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truction 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spected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associated with bowel perforation, intestinal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ia or intra-abdo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nal inf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ctions such as abscesses or peritonitis (Watt et al 2007). Stenting should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cautiously considered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hen the obstruction is</w:t>
      </w:r>
    </w:p>
    <w:p w:rsidR="005162A9" w:rsidRDefault="005162A9">
      <w:pPr>
        <w:spacing w:after="0"/>
        <w:sectPr w:rsidR="005162A9">
          <w:pgSz w:w="11920" w:h="16840"/>
          <w:pgMar w:top="940" w:right="1320" w:bottom="1240" w:left="1320" w:header="0" w:footer="970" w:gutter="0"/>
          <w:cols w:space="720"/>
        </w:sectPr>
      </w:pPr>
    </w:p>
    <w:p w:rsidR="005162A9" w:rsidRDefault="00035EAF">
      <w:pPr>
        <w:spacing w:before="64" w:after="0" w:line="240" w:lineRule="auto"/>
        <w:ind w:left="120" w:righ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 and the structure does not allow passage of a guide-wire, as forceful atte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pts could lead to bowel perforation.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applicant suggested that the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 item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descriptor not limit repeat use of stents. One stent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placed within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other (re-stenting) if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initial 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has 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obstructed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granulation tissue or tumour. Exp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uggested re-stenting is usually atte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pted only twice; after two or more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uccessful attempts, an altern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approach would likely be taken. However, it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that stents need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inserted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separate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individ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obstruction or steno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 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reduced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ze, a stent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all out, as 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erally req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ire an obstr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ction to stay in place. This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also occur in the case of stent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gration, where re</w:t>
      </w:r>
      <w:r w:rsidR="00A62F0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intervention involving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oval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grated stent and the deploy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a new SEMS is required. Therefore,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 is no need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 a specific MBS item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stent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moval.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8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 case of a failed atte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 at stent insertion, existing MBS item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30001 (abandoned surgery), where 50 per cent of the usual fee 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paid,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for the procedure.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Procedures are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en by a colorectal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surgeon or gastroenterologist appropriately trained in this procedure and certified by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Conjoint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 for Recognition of Training in Gastrointestinal Endoscopy.</w:t>
      </w:r>
    </w:p>
    <w:p w:rsidR="005162A9" w:rsidRDefault="005162A9">
      <w:pPr>
        <w:spacing w:before="1" w:after="0" w:line="240" w:lineRule="exact"/>
        <w:rPr>
          <w:sz w:val="24"/>
          <w:szCs w:val="24"/>
        </w:rPr>
      </w:pPr>
    </w:p>
    <w:p w:rsidR="005162A9" w:rsidRDefault="00035EAF" w:rsidP="001F6167">
      <w:pPr>
        <w:pStyle w:val="Heading2"/>
      </w:pPr>
      <w:r>
        <w:t>5.</w:t>
      </w:r>
      <w:r>
        <w:tab/>
        <w:t>Consumer</w:t>
      </w:r>
      <w:r>
        <w:rPr>
          <w:spacing w:val="2"/>
        </w:rPr>
        <w:t xml:space="preserve"> </w:t>
      </w:r>
      <w:r>
        <w:t>Impact Statement</w:t>
      </w:r>
    </w:p>
    <w:p w:rsidR="005162A9" w:rsidRDefault="00035EAF">
      <w:pPr>
        <w:spacing w:before="58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access and equity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ues were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entified.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input has been received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external craft or consu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 groups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addressing potential advantages (or disadvantages) to consu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ers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with SEMS 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available through the public healthcare system.</w:t>
      </w:r>
    </w:p>
    <w:p w:rsidR="005162A9" w:rsidRDefault="005162A9">
      <w:pPr>
        <w:spacing w:before="1" w:after="0" w:line="240" w:lineRule="exact"/>
        <w:rPr>
          <w:sz w:val="24"/>
          <w:szCs w:val="24"/>
        </w:rPr>
      </w:pPr>
    </w:p>
    <w:p w:rsidR="005162A9" w:rsidRDefault="00035EAF" w:rsidP="001F6167">
      <w:pPr>
        <w:pStyle w:val="Heading2"/>
      </w:pPr>
      <w:r>
        <w:t>6.</w:t>
      </w:r>
      <w:r>
        <w:tab/>
        <w:t>Proposed</w:t>
      </w:r>
      <w:r>
        <w:rPr>
          <w:spacing w:val="2"/>
        </w:rPr>
        <w:t xml:space="preserve"> </w:t>
      </w:r>
      <w:r>
        <w:t>intervention’s place in clinical manage</w:t>
      </w:r>
      <w:r>
        <w:rPr>
          <w:spacing w:val="1"/>
        </w:rPr>
        <w:t>m</w:t>
      </w:r>
      <w:r>
        <w:t>ent</w:t>
      </w:r>
    </w:p>
    <w:p w:rsidR="005162A9" w:rsidRDefault="005162A9">
      <w:pPr>
        <w:spacing w:before="9" w:after="0" w:line="110" w:lineRule="exact"/>
        <w:rPr>
          <w:sz w:val="11"/>
          <w:szCs w:val="11"/>
        </w:rPr>
      </w:pPr>
    </w:p>
    <w:p w:rsidR="005162A9" w:rsidRDefault="00035EAF">
      <w:pPr>
        <w:spacing w:after="0" w:line="240" w:lineRule="auto"/>
        <w:ind w:left="120" w:right="1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malignant colorectal ob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truction, SEMS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 as an alternative modality in addition to the cur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ent 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procedu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patients who are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dically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 for surgery, SEMS can serve as:</w:t>
      </w:r>
    </w:p>
    <w:p w:rsidR="005162A9" w:rsidRDefault="005162A9">
      <w:pPr>
        <w:spacing w:after="0" w:line="140" w:lineRule="exact"/>
        <w:rPr>
          <w:sz w:val="14"/>
          <w:szCs w:val="14"/>
        </w:rPr>
      </w:pPr>
    </w:p>
    <w:p w:rsidR="005162A9" w:rsidRDefault="00035EAF">
      <w:pPr>
        <w:tabs>
          <w:tab w:val="left" w:pos="840"/>
        </w:tabs>
        <w:spacing w:after="0" w:line="276" w:lineRule="exact"/>
        <w:ind w:left="840" w:right="49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bridge to surgery, which would avoid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need for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surgery and allow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to plan appropriate elective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ery;</w:t>
      </w:r>
    </w:p>
    <w:p w:rsidR="005162A9" w:rsidRDefault="005162A9">
      <w:pPr>
        <w:spacing w:before="10" w:after="0" w:line="130" w:lineRule="exact"/>
        <w:rPr>
          <w:sz w:val="13"/>
          <w:szCs w:val="13"/>
        </w:rPr>
      </w:pPr>
    </w:p>
    <w:p w:rsidR="005162A9" w:rsidRDefault="00035EAF">
      <w:pPr>
        <w:tabs>
          <w:tab w:val="left" w:pos="840"/>
        </w:tabs>
        <w:spacing w:after="0" w:line="274" w:lineRule="exact"/>
        <w:ind w:left="840" w:right="37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 altern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to surg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palliati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purposes in patients suffering from incurable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etastatic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sease.</w:t>
      </w:r>
    </w:p>
    <w:p w:rsidR="005162A9" w:rsidRDefault="005162A9">
      <w:pPr>
        <w:spacing w:before="7" w:after="0" w:line="110" w:lineRule="exact"/>
        <w:rPr>
          <w:sz w:val="11"/>
          <w:szCs w:val="11"/>
        </w:rPr>
      </w:pPr>
    </w:p>
    <w:p w:rsidR="005162A9" w:rsidRDefault="00035EAF">
      <w:pPr>
        <w:spacing w:after="0" w:line="240" w:lineRule="auto"/>
        <w:ind w:left="120" w:right="5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patients who are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dically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unfit for surgery, SEMS provides an additional palliation option; otherwise, best supportive care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the only 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available.</w:t>
      </w:r>
    </w:p>
    <w:p w:rsidR="005162A9" w:rsidRDefault="005162A9">
      <w:pPr>
        <w:spacing w:before="1" w:after="0" w:line="240" w:lineRule="exact"/>
        <w:rPr>
          <w:sz w:val="24"/>
          <w:szCs w:val="24"/>
        </w:rPr>
      </w:pPr>
    </w:p>
    <w:p w:rsidR="005162A9" w:rsidRDefault="00035EAF" w:rsidP="001F6167">
      <w:pPr>
        <w:pStyle w:val="Heading2"/>
      </w:pPr>
      <w:r>
        <w:t>7.</w:t>
      </w:r>
      <w:r>
        <w:tab/>
        <w:t>Other options for MSAC consideration</w:t>
      </w:r>
    </w:p>
    <w:p w:rsidR="005162A9" w:rsidRDefault="005162A9">
      <w:pPr>
        <w:spacing w:before="9" w:after="0" w:line="110" w:lineRule="exact"/>
        <w:rPr>
          <w:sz w:val="11"/>
          <w:szCs w:val="11"/>
        </w:rPr>
      </w:pPr>
    </w:p>
    <w:p w:rsidR="005162A9" w:rsidRDefault="00035E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ble.</w:t>
      </w:r>
    </w:p>
    <w:p w:rsidR="005162A9" w:rsidRDefault="005162A9">
      <w:pPr>
        <w:spacing w:before="1" w:after="0" w:line="240" w:lineRule="exact"/>
        <w:rPr>
          <w:sz w:val="24"/>
          <w:szCs w:val="24"/>
        </w:rPr>
      </w:pPr>
    </w:p>
    <w:p w:rsidR="005162A9" w:rsidRDefault="00035EAF" w:rsidP="001F6167">
      <w:pPr>
        <w:pStyle w:val="Heading2"/>
      </w:pPr>
      <w:r>
        <w:t>8.</w:t>
      </w:r>
      <w:r>
        <w:tab/>
        <w:t>Comparator to the proposed intervention</w:t>
      </w:r>
    </w:p>
    <w:p w:rsidR="005162A9" w:rsidRDefault="00035EAF">
      <w:pPr>
        <w:spacing w:before="58" w:after="0" w:line="240" w:lineRule="auto"/>
        <w:ind w:left="120" w:right="9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SEMS insertion is proposed as an extension of the current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alignant color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present surgical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5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Two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parators are relevant to the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SEMS,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rgical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 best supportive care.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8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Surgery is indicated for patients who are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edically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 and are able to tol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ate gen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ral anaesthesia. It can be used as a curative and non-curative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easure.</w:t>
      </w:r>
    </w:p>
    <w:p w:rsidR="005162A9" w:rsidRDefault="005162A9">
      <w:pPr>
        <w:spacing w:after="0"/>
        <w:sectPr w:rsidR="005162A9">
          <w:pgSz w:w="11920" w:h="16840"/>
          <w:pgMar w:top="940" w:right="1320" w:bottom="1240" w:left="1320" w:header="0" w:footer="970" w:gutter="0"/>
          <w:cols w:space="720"/>
        </w:sectPr>
      </w:pPr>
    </w:p>
    <w:p w:rsidR="005162A9" w:rsidRDefault="00035EAF">
      <w:pPr>
        <w:spacing w:before="64" w:after="0" w:line="240" w:lineRule="auto"/>
        <w:ind w:left="120" w:right="2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Best supportive care is the alt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rnative intervention for patients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are in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inal stages of the underlying cancer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edically unfit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surgery, including those with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orbidities which would prevent the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of general anae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esia.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Surgical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ent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pBdr>
          <w:bottom w:val="single" w:sz="12" w:space="1" w:color="auto"/>
        </w:pBdr>
        <w:spacing w:after="0" w:line="240" w:lineRule="auto"/>
        <w:ind w:left="120" w:right="2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 table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z w:val="24"/>
          <w:szCs w:val="24"/>
        </w:rPr>
        <w:t>s current MBS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related to resection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colorectal obstruction. Clinical expert opinion indicates that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these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apply to both single- stage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ulti-stage resection procedures.</w:t>
      </w:r>
    </w:p>
    <w:p w:rsidR="00B768D7" w:rsidRDefault="00B768D7">
      <w:pPr>
        <w:pBdr>
          <w:bottom w:val="single" w:sz="12" w:space="1" w:color="auto"/>
        </w:pBdr>
        <w:spacing w:after="0" w:line="240" w:lineRule="auto"/>
        <w:ind w:left="120" w:right="265"/>
        <w:rPr>
          <w:rFonts w:ascii="Times New Roman" w:eastAsia="Times New Roman" w:hAnsi="Times New Roman" w:cs="Times New Roman"/>
          <w:sz w:val="24"/>
          <w:szCs w:val="24"/>
        </w:rPr>
      </w:pPr>
    </w:p>
    <w:p w:rsidR="00B768D7" w:rsidRDefault="00B768D7">
      <w:pPr>
        <w:spacing w:after="0"/>
        <w:sectPr w:rsidR="00B768D7">
          <w:pgSz w:w="11920" w:h="16840"/>
          <w:pgMar w:top="940" w:right="1320" w:bottom="1160" w:left="1320" w:header="0" w:footer="970" w:gutter="0"/>
          <w:cols w:space="720"/>
        </w:sectPr>
      </w:pPr>
    </w:p>
    <w:p w:rsidR="005162A9" w:rsidRDefault="00035EAF">
      <w:pPr>
        <w:spacing w:before="34"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MBS</w:t>
      </w:r>
    </w:p>
    <w:p w:rsidR="005162A9" w:rsidRDefault="00035EAF">
      <w:pPr>
        <w:spacing w:after="0" w:line="226" w:lineRule="exact"/>
        <w:ind w:left="84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item no</w:t>
      </w:r>
      <w:r w:rsidR="00B768D7">
        <w:rPr>
          <w:noProof/>
          <w:lang w:val="en-AU" w:eastAsia="en-AU"/>
        </w:rPr>
        <mc:AlternateContent>
          <mc:Choice Requires="wpg">
            <w:drawing>
              <wp:inline distT="0" distB="0" distL="0" distR="0" wp14:anchorId="5B39F012" wp14:editId="58BBD315">
                <wp:extent cx="5411470" cy="1270"/>
                <wp:effectExtent l="0" t="0" r="17780" b="17780"/>
                <wp:docPr id="12" name="Group 11" title="Line Dividing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1470" cy="1270"/>
                          <a:chOff x="2052" y="276"/>
                          <a:chExt cx="8522" cy="2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052" y="276"/>
                            <a:ext cx="8522" cy="2"/>
                          </a:xfrm>
                          <a:custGeom>
                            <a:avLst/>
                            <a:gdLst>
                              <a:gd name="T0" fmla="+- 0 2052 2052"/>
                              <a:gd name="T1" fmla="*/ T0 w 8522"/>
                              <a:gd name="T2" fmla="+- 0 10574 2052"/>
                              <a:gd name="T3" fmla="*/ T2 w 8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2">
                                <a:moveTo>
                                  <a:pt x="0" y="0"/>
                                </a:moveTo>
                                <a:lnTo>
                                  <a:pt x="85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alt="Title: Line Dividing Information" style="width:426.1pt;height:.1pt;mso-position-horizontal-relative:char;mso-position-vertical-relative:line" coordorigin="2052,276" coordsize="8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YjcAMAAAcIAAAOAAAAZHJzL2Uyb0RvYy54bWykVdtu2zgQfV+g/0DwsQtHl8h2IsQpAl+C&#10;AGm3QLwfQEuURFQiVZK2nF303zscSo7ibLCLrh/koWY0l3OGMzefjk1NDlwboeSCRhchJVxmKhey&#10;XNA/t5vJFSXGMpmzWkm+oM/c0E+3H3676dqUx6pSdc41ASfSpF27oJW1bRoEJqt4w8yFarkEZaF0&#10;wywcdRnkmnXgvamDOAxnQad03mqVcWPg7cor6S36Lwqe2T+KwnBL6gWF3Cw+NT537hnc3rC01Kyt&#10;RNanwX4hi4YJCUFPrlbMMrLX4o2rRmRaGVXYi0w1gSoKkXGsAaqJwrNq7rXat1hLmXZle4IJoD3D&#10;6ZfdZl8OXzUROXAXUyJZAxxhWBJFAJewNbx4FJKTlTgIRyt5kJ4OYNzB17VlCl7udfvUftUeAxAf&#10;VfbNgDo417tz6Y3JrvuscgjA9lYhfMdCN84FAEOOyNLziSV+tCSDl9MkipI5kJmBLopBQhKzCph2&#10;H8XhFEoBXTyfDap1/+3VNAad+zB2qoClPiJm2WflSoJmNC94m/+H91PFWo40GofUgPflgPdGc+4g&#10;JUABAopmA5pmDOVI45I0gPi/gvgWjwHJ99BgabY39p4r5IIdHo1FiMscJGQ471tlCzQUTQ1X5vcJ&#10;CYkLhQ+Pe3kyg17yZh8Dsg1JRzB073TwBcyMfEXhdJ78ozMA7sVZPHIGdJ5SZNWQdXaUfdogEeYG&#10;U4jN1irj+mULyQ1dBh7AyJX4ji3EPrf13/QhNEyc81mjKYFZs/OYtMy6zFwIJ5JuQREL96JRB75V&#10;qLJn7Q9BXrS1HFt5FkdZeTV84QJgk5+CulxH1Eq1EXWNNNTSpTK/nM0QG6NqkTuly8bocresNTkw&#10;N0Xx19+eV2YwrWSOzirO8nUvWyZqL0PwGrGF/ushcJ2IY/Lv6/B6fbW+SiZJPFtPknC1mtxtlslk&#10;tonm09XlarlcRT9calGSViLPuXTZDSM7Sv7bFe2Xhx+2p6H9qopXxW7w97bY4HUaCDLUMvxjdTBT&#10;/A31A2Wn8me4rVr5HQQ7E4RK6b8o6WD/LKj5vmeaU1I/SBg411GSuIWFh2Q6j+Ggx5rdWMNkBq4W&#10;1FJocCcurV9y+1aLsoJIEdIq1R2M2kK4+4z5+az6A8w8lHDbYC39ZnTrbHxGq5f9ffsTAAD//wMA&#10;UEsDBBQABgAIAAAAIQCKbizc2gAAAAIBAAAPAAAAZHJzL2Rvd25yZXYueG1sTI9Ba8JAEIXvBf/D&#10;MoK3ukmKRdJsRKTtSQpVQXobs2MSzM6G7JrEf++2l3oZeLzHe99kq9E0oqfO1ZYVxPMIBHFhdc2l&#10;gsP+43kJwnlkjY1lUnAjB6t88pRhqu3A39TvfClCCbsUFVTet6mUrqjIoJvbljh4Z9sZ9EF2pdQd&#10;DqHcNDKJoldpsOawUGFLm4qKy+5qFHwOOKxf4vd+ezlvbj/7xddxG5NSs+m4fgPhafT/YfjFD+iQ&#10;B6aTvbJ2olEQHvF/N3jLRZKAOClIQOaZfETP7wAAAP//AwBQSwECLQAUAAYACAAAACEAtoM4kv4A&#10;AADhAQAAEwAAAAAAAAAAAAAAAAAAAAAAW0NvbnRlbnRfVHlwZXNdLnhtbFBLAQItABQABgAIAAAA&#10;IQA4/SH/1gAAAJQBAAALAAAAAAAAAAAAAAAAAC8BAABfcmVscy8ucmVsc1BLAQItABQABgAIAAAA&#10;IQDKFSYjcAMAAAcIAAAOAAAAAAAAAAAAAAAAAC4CAABkcnMvZTJvRG9jLnhtbFBLAQItABQABgAI&#10;AAAAIQCKbizc2gAAAAIBAAAPAAAAAAAAAAAAAAAAAMoFAABkcnMvZG93bnJldi54bWxQSwUGAAAA&#10;AAQABADzAAAA0QYAAAAA&#10;">
                <v:shape id="Freeform 12" o:spid="_x0000_s1027" style="position:absolute;left:2052;top:276;width:8522;height:2;visibility:visible;mso-wrap-style:square;v-text-anchor:top" coordsize="85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d7/sEA&#10;AADbAAAADwAAAGRycy9kb3ducmV2LnhtbERPS2vCQBC+F/oflil4q5uqSEndiJRUvAjVtvchO3lg&#10;djbdXZPor3cLQm/z8T1ntR5NK3pyvrGs4GWagCAurG64UvD99fH8CsIHZI2tZVJwIQ/r7PFhham2&#10;Ax+oP4ZKxBD2KSqoQ+hSKX1Rk0E/tR1x5ErrDIYIXSW1wyGGm1bOkmQpDTYcG2rs6L2m4nQ8GwXX&#10;PK/cYsjHfn9w3fZ31v/QZ6nU5GncvIEINIZ/8d2903H+HP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3e/7BAAAA2wAAAA8AAAAAAAAAAAAAAAAAmAIAAGRycy9kb3du&#10;cmV2LnhtbFBLBQYAAAAABAAEAPUAAACGAwAAAAA=&#10;" path="m,l8522,e" filled="f" strokeweight=".58pt">
                  <v:path arrowok="t" o:connecttype="custom" o:connectlocs="0,0;8522,0" o:connectangles="0,0"/>
                </v:shape>
                <w10:anchorlock/>
              </v:group>
            </w:pict>
          </mc:Fallback>
        </mc:AlternateContent>
      </w:r>
    </w:p>
    <w:p w:rsidR="005162A9" w:rsidRDefault="00035EAF">
      <w:pPr>
        <w:spacing w:before="3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lastRenderedPageBreak/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pe of resection pro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ure</w:t>
      </w:r>
    </w:p>
    <w:p w:rsidR="005162A9" w:rsidRDefault="005162A9">
      <w:pPr>
        <w:spacing w:after="0"/>
        <w:sectPr w:rsidR="005162A9">
          <w:type w:val="continuous"/>
          <w:pgSz w:w="11920" w:h="16840"/>
          <w:pgMar w:top="1580" w:right="1320" w:bottom="1160" w:left="1320" w:header="720" w:footer="720" w:gutter="0"/>
          <w:cols w:num="2" w:space="720" w:equalWidth="0">
            <w:col w:w="1552" w:space="293"/>
            <w:col w:w="7435"/>
          </w:cols>
        </w:sectPr>
      </w:pPr>
    </w:p>
    <w:p w:rsidR="005162A9" w:rsidRDefault="00035EAF">
      <w:pPr>
        <w:tabs>
          <w:tab w:val="left" w:pos="1840"/>
        </w:tabs>
        <w:spacing w:before="94" w:after="0" w:line="239" w:lineRule="auto"/>
        <w:ind w:left="1844" w:right="186" w:hanging="10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303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ab/>
        <w:t>Cae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tomy,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Entero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tomy,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tomy,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terotomy,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Colotomy,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Chole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tomy, Gas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stom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Gast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otom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intuss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cepti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n, Removal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Meckel's diverticu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um, Suture of per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orated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eptic ulc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r, Simple repa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 of rup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ured visc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Re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of volvulus, Pyloropl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ty (a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t) or Drain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pancre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</w:p>
    <w:p w:rsidR="005162A9" w:rsidRDefault="00035EAF">
      <w:pPr>
        <w:spacing w:before="40" w:after="0" w:line="240" w:lineRule="auto"/>
        <w:ind w:left="184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Fee: $501.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Benefit: 75% = $376.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5</w:t>
      </w:r>
    </w:p>
    <w:p w:rsidR="005162A9" w:rsidRDefault="00035EAF">
      <w:pPr>
        <w:tabs>
          <w:tab w:val="left" w:pos="1840"/>
        </w:tabs>
        <w:spacing w:before="81" w:after="0" w:line="281" w:lineRule="auto"/>
        <w:ind w:left="1844" w:right="3698" w:hanging="10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32009</w:t>
      </w:r>
      <w:r>
        <w:rPr>
          <w:rFonts w:ascii="Arial" w:eastAsia="Arial" w:hAnsi="Arial" w:cs="Arial"/>
          <w:sz w:val="20"/>
          <w:szCs w:val="20"/>
        </w:rPr>
        <w:tab/>
        <w:t>TOTAL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COLECTOMY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ILEOSTOMY Fee: $1,312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90 Benefit: 75% = $984.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0</w:t>
      </w:r>
    </w:p>
    <w:p w:rsidR="005162A9" w:rsidRDefault="00035EAF">
      <w:pPr>
        <w:tabs>
          <w:tab w:val="left" w:pos="1840"/>
        </w:tabs>
        <w:spacing w:before="42" w:after="0" w:line="239" w:lineRule="auto"/>
        <w:ind w:left="1844" w:right="95" w:hanging="10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320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ab/>
        <w:t>RECTUM,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RESTORATIVE ANTERIOR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RESECTION WITH INTRAPERITONEAL AN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STOMOSIS (of the 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tum) greater than 10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entime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res from the anal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verge exc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ction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sigmoid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on alo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 not being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ass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ciated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 a serv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to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item 321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3, 321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321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6 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plies</w:t>
      </w:r>
    </w:p>
    <w:p w:rsidR="005162A9" w:rsidRDefault="00035EAF">
      <w:pPr>
        <w:spacing w:before="40" w:after="0" w:line="240" w:lineRule="auto"/>
        <w:ind w:left="184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Fee: $1,312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90 Benefit: 75% = $984.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0</w:t>
      </w:r>
    </w:p>
    <w:p w:rsidR="005162A9" w:rsidRDefault="00035EAF">
      <w:pPr>
        <w:tabs>
          <w:tab w:val="left" w:pos="1840"/>
        </w:tabs>
        <w:spacing w:before="81" w:after="0" w:line="239" w:lineRule="auto"/>
        <w:ind w:left="1844" w:right="95" w:hanging="10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320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ab/>
        <w:t>RECTUM,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LOW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RESTORATIVE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ANTERIOR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RESECTION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EXTRAPERITONEAL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ANASTOMOSIS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rectum) less than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 centimetres from the anal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verge, with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without 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ring st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ma 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 being a 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rvice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with a 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rvice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which item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32103, 3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4 or 32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06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ppli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</w:p>
    <w:p w:rsidR="005162A9" w:rsidRDefault="00035EAF">
      <w:pPr>
        <w:spacing w:before="40" w:after="0" w:line="240" w:lineRule="auto"/>
        <w:ind w:left="184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Fee: $1,756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15 Benefit: 75% = $1,317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15</w:t>
      </w:r>
    </w:p>
    <w:p w:rsidR="005162A9" w:rsidRDefault="00035EAF">
      <w:pPr>
        <w:tabs>
          <w:tab w:val="left" w:pos="1840"/>
        </w:tabs>
        <w:spacing w:before="81" w:after="0" w:line="239" w:lineRule="auto"/>
        <w:ind w:left="1844" w:right="218" w:hanging="10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320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ab/>
        <w:t>REC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UM, ULTRA LOW RESTORATIVE RESE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TION, with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without covering stoma, where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anasto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is sit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in the anorec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 regi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is 6 cm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less from the anal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verge</w:t>
      </w:r>
    </w:p>
    <w:p w:rsidR="005162A9" w:rsidRDefault="00035EAF">
      <w:pPr>
        <w:spacing w:before="40" w:after="0" w:line="240" w:lineRule="auto"/>
        <w:ind w:left="184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Fee: $1,891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20 Benefit: 75% = $1,418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40</w:t>
      </w:r>
    </w:p>
    <w:p w:rsidR="005162A9" w:rsidRDefault="00035EAF">
      <w:pPr>
        <w:tabs>
          <w:tab w:val="left" w:pos="1840"/>
        </w:tabs>
        <w:spacing w:before="84" w:after="0" w:line="230" w:lineRule="exact"/>
        <w:ind w:left="1844" w:right="247" w:hanging="10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320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ab/>
        <w:t>REST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RATION OF 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WEL following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Hart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ann</w:t>
      </w:r>
      <w:r>
        <w:rPr>
          <w:rFonts w:ascii="Arial" w:eastAsia="Arial" w:hAnsi="Arial" w:cs="Arial"/>
          <w:spacing w:val="-1"/>
          <w:sz w:val="20"/>
          <w:szCs w:val="20"/>
        </w:rPr>
        <w:t>'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simil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 op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ration, incl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dism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ntling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stoma</w:t>
      </w:r>
    </w:p>
    <w:p w:rsidR="005162A9" w:rsidRDefault="00035EAF">
      <w:pPr>
        <w:pBdr>
          <w:bottom w:val="single" w:sz="12" w:space="1" w:color="auto"/>
        </w:pBdr>
        <w:spacing w:before="36" w:after="0" w:line="240" w:lineRule="auto"/>
        <w:ind w:left="184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Fee: $1,450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30 Benefit: 75% = $1,087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75</w:t>
      </w:r>
    </w:p>
    <w:p w:rsidR="005162A9" w:rsidRDefault="00035EAF">
      <w:pPr>
        <w:spacing w:before="70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MBS: Medic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re Benefits 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dule. Note: All fees 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April 2011.</w:t>
      </w:r>
    </w:p>
    <w:p w:rsidR="005162A9" w:rsidRDefault="005162A9">
      <w:pPr>
        <w:spacing w:after="0" w:line="160" w:lineRule="exact"/>
        <w:rPr>
          <w:sz w:val="16"/>
          <w:szCs w:val="16"/>
        </w:rPr>
      </w:pPr>
    </w:p>
    <w:p w:rsidR="005162A9" w:rsidRDefault="005162A9">
      <w:pPr>
        <w:spacing w:after="0" w:line="200" w:lineRule="exact"/>
        <w:rPr>
          <w:sz w:val="20"/>
          <w:szCs w:val="20"/>
        </w:rPr>
      </w:pPr>
    </w:p>
    <w:p w:rsidR="005162A9" w:rsidRDefault="00035EAF" w:rsidP="001F6167">
      <w:pPr>
        <w:pStyle w:val="Heading2"/>
      </w:pPr>
      <w:r>
        <w:t>9.</w:t>
      </w:r>
      <w:r>
        <w:tab/>
        <w:t>Comparative safe</w:t>
      </w:r>
      <w:r>
        <w:rPr>
          <w:spacing w:val="2"/>
        </w:rPr>
        <w:t>t</w:t>
      </w:r>
      <w:r>
        <w:t>y</w:t>
      </w:r>
    </w:p>
    <w:p w:rsidR="005162A9" w:rsidRDefault="005162A9">
      <w:pPr>
        <w:spacing w:before="9" w:after="0" w:line="110" w:lineRule="exact"/>
        <w:rPr>
          <w:sz w:val="11"/>
          <w:szCs w:val="11"/>
        </w:rPr>
      </w:pPr>
    </w:p>
    <w:p w:rsidR="005162A9" w:rsidRDefault="00035EAF">
      <w:pPr>
        <w:spacing w:after="0" w:line="240" w:lineRule="auto"/>
        <w:ind w:left="120" w:righ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 studies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ded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were reviewed for data related to adverse events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with SEMS.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studies 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 stents to best supportive care were retrieved. Therefore no ass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or comparison of the relative safety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these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 tre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was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Six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paring SEMS plac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lti-stage 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ical tre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uding one rando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ised controlled trial (RCT), reported on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ocedure-related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ortalities occurring within their patient cohort.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regard to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parative eviden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six RCTs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paring SEMS plac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ulti-stage surgical 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(including two RCTs)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ported on procedure-rel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verse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ents occur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within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atient coh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rts.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Mortality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udies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paring SEMS 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-stage surgical 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ent, there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 little appare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difference between treatments.</w:t>
      </w:r>
    </w:p>
    <w:p w:rsidR="005162A9" w:rsidRDefault="005162A9">
      <w:pPr>
        <w:spacing w:after="0"/>
        <w:sectPr w:rsidR="005162A9">
          <w:type w:val="continuous"/>
          <w:pgSz w:w="11920" w:h="16840"/>
          <w:pgMar w:top="1580" w:right="1320" w:bottom="1160" w:left="1320" w:header="720" w:footer="720" w:gutter="0"/>
          <w:cols w:space="720"/>
        </w:sectPr>
      </w:pPr>
    </w:p>
    <w:p w:rsidR="005162A9" w:rsidRDefault="00035EAF">
      <w:pPr>
        <w:spacing w:before="64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lastRenderedPageBreak/>
        <w:t>Adverse events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Adverse events arising as an 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 SEMS 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 as a 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 of surgical resection vary considerably in nature and seve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plicating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rect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parison of the rel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 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ety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SEMS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ulti-stage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 Potential adverse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the SEMS procedure were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only stent-rel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our-related. Adver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events following surgery were generally 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a-related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-related.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7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parative study,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paring SEMS 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ulti-stage 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ical 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identified a statistically significa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with respect to a higher rate of patient read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 for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plications after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multi-stage surgical treatment.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1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 severity, the most severe stent-related adverse event was likely to be bowel perforation. Due to the potential for serious pel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 infection and peritonitis, this 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can be considered a life-threatening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requiring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ediate 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 as well 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ulti-st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 surgi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esection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bowel.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3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ajority of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on safety 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after SEMS 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was obtained from level IV evidence which reported: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tabs>
          <w:tab w:val="left" w:pos="480"/>
        </w:tabs>
        <w:spacing w:after="0" w:line="240" w:lineRule="auto"/>
        <w:ind w:left="480" w:right="10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Bowel perforation in &gt;4%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SEMS patients (perforation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higher when dilators are used);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tabs>
          <w:tab w:val="left" w:pos="480"/>
        </w:tabs>
        <w:spacing w:after="0" w:line="240" w:lineRule="auto"/>
        <w:ind w:left="480" w:right="50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Adverse events related to 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our growth in 7 to 9% of patients. 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our ingrowth/overgrowth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likelihood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for re-obstruction will be required in the future;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tabs>
          <w:tab w:val="left" w:pos="480"/>
        </w:tabs>
        <w:spacing w:after="0" w:line="240" w:lineRule="auto"/>
        <w:ind w:left="480" w:right="9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Re-obstruction and stent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in 6 to 7% of patients (rates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inflated by studies that used stents not specifically designed for the colon).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tabs>
          <w:tab w:val="left" w:pos="4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nor adverse events in &lt;5% of patients.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39" w:lineRule="auto"/>
        <w:ind w:left="120" w:right="4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Based 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eviden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e, SEMS plac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appears to be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ately equivale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to multi- stage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rgical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ection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afety, albeit with the prospect of severe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 consequences arising from issues such as bowel perforation and 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our growth-r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events.</w:t>
      </w:r>
    </w:p>
    <w:p w:rsidR="005162A9" w:rsidRDefault="005162A9">
      <w:pPr>
        <w:spacing w:before="1" w:after="0" w:line="240" w:lineRule="exact"/>
        <w:rPr>
          <w:sz w:val="24"/>
          <w:szCs w:val="24"/>
        </w:rPr>
      </w:pPr>
    </w:p>
    <w:p w:rsidR="005162A9" w:rsidRDefault="00035EAF" w:rsidP="001F6167">
      <w:pPr>
        <w:pStyle w:val="Heading2"/>
      </w:pPr>
      <w:r>
        <w:t>10.</w:t>
      </w:r>
      <w:r>
        <w:tab/>
        <w:t>Comparative effectiveness</w:t>
      </w:r>
    </w:p>
    <w:p w:rsidR="005162A9" w:rsidRDefault="005162A9">
      <w:pPr>
        <w:spacing w:before="9" w:after="0" w:line="110" w:lineRule="exact"/>
        <w:rPr>
          <w:sz w:val="11"/>
          <w:szCs w:val="11"/>
        </w:rPr>
      </w:pPr>
    </w:p>
    <w:p w:rsidR="005162A9" w:rsidRDefault="00035EAF">
      <w:pPr>
        <w:spacing w:after="0" w:line="240" w:lineRule="auto"/>
        <w:ind w:left="120" w:right="2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studies that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pared stents to best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supportive care were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retrieved.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herefore no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the relative effe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tiveness of stents versus best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supportive care could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4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Seven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arative studies, including two RCTs, were used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 the relati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effectivene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SEMS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pared to multi-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age surgical resection. However,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studies were subject to significant confounders and sources of bias in their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ethodology, such as inconsistency in reporting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linical 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es, heterogeneous patient populations, lack of statistical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mparisons and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 sample size.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eviden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showed few significa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differences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 SEMS 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ulti-stage surgery, with the pote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tial exce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tion of post-procedural 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 ICU stay, where patients who received SEMS commonly experie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ced 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z w:val="24"/>
          <w:szCs w:val="24"/>
        </w:rPr>
        <w:t>ificantly better 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than 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who underwent surgical resection. However, an adver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event, such as stent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gration,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often require read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2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single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dy showed that patients who receiv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SEMS as a bridge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urgery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able to undergo planned surgery significantly sooner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require a shorter hospital stay after planned surgery than those who initially under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ent surgery with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porary 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2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 tre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the 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 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ectiveness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est to the present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could not be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 based on the available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idence. The one</w:t>
      </w:r>
    </w:p>
    <w:p w:rsidR="005162A9" w:rsidRDefault="005162A9">
      <w:pPr>
        <w:spacing w:after="0"/>
        <w:sectPr w:rsidR="005162A9">
          <w:pgSz w:w="11920" w:h="16840"/>
          <w:pgMar w:top="940" w:right="1320" w:bottom="1160" w:left="1320" w:header="0" w:footer="970" w:gutter="0"/>
          <w:cols w:space="720"/>
        </w:sectPr>
      </w:pPr>
    </w:p>
    <w:p w:rsidR="005162A9" w:rsidRDefault="00035EAF">
      <w:pPr>
        <w:spacing w:before="64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parative study which assessed this outc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did not show any benefit for SEMS</w:t>
      </w:r>
    </w:p>
    <w:p w:rsidR="005162A9" w:rsidRDefault="00035E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over 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ical resection.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1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respect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ffectiveness,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SEMS 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appeared to be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n-inferi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to multi- stage surgical resection. However, this conclusion was based on a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of studies with consi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erable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ethodological deficie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cies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should be accepted with caution.</w:t>
      </w:r>
    </w:p>
    <w:p w:rsidR="005162A9" w:rsidRDefault="005162A9">
      <w:pPr>
        <w:spacing w:before="1" w:after="0" w:line="240" w:lineRule="exact"/>
        <w:rPr>
          <w:sz w:val="24"/>
          <w:szCs w:val="24"/>
        </w:rPr>
      </w:pPr>
    </w:p>
    <w:p w:rsidR="005162A9" w:rsidRDefault="00035EAF" w:rsidP="001F6167">
      <w:pPr>
        <w:pStyle w:val="Heading2"/>
      </w:pPr>
      <w:r>
        <w:t>11.</w:t>
      </w:r>
      <w:r>
        <w:tab/>
        <w:t>Economic evaluation</w:t>
      </w:r>
    </w:p>
    <w:p w:rsidR="005162A9" w:rsidRDefault="005162A9">
      <w:pPr>
        <w:spacing w:before="9" w:after="0" w:line="110" w:lineRule="exact"/>
        <w:rPr>
          <w:sz w:val="11"/>
          <w:szCs w:val="11"/>
        </w:rPr>
      </w:pPr>
    </w:p>
    <w:p w:rsidR="005162A9" w:rsidRDefault="00035E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cost-effectiveness 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eval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ation was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en.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the purpose of conducting the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evaluation, it was assu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that colonic stents are suitable for two groups of patients (both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whom are ineligible for single-stage bowel resection) with an obstruction caused by eit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 pre-diagnosed cancer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unknown diagnosis: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tabs>
          <w:tab w:val="left" w:pos="1200"/>
        </w:tabs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edically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multi-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age surger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5162A9" w:rsidRDefault="00035EAF">
      <w:pPr>
        <w:tabs>
          <w:tab w:val="left" w:pos="1200"/>
        </w:tabs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edically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ulti-st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 surgery.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2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These two patient populations were modelled separately as the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parator(s) differed based on the bas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line risk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multi-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age surgery.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ulti-st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ge surgery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who were fit to undergo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age sur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ery to resol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alignant colonic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struction could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such surg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ry (eg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losto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palli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or with an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re- anasto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osis (eg second stage of two-stage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surgery)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Accordingly for the purpose of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ining cost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ectivene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tabs>
          <w:tab w:val="left" w:pos="480"/>
        </w:tabs>
        <w:spacing w:after="0" w:line="240" w:lineRule="auto"/>
        <w:ind w:left="480" w:right="34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 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received palliative or definitive SEMS were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pared with patients who were not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edically fit for re-anasto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osis, which included colostomy for palliative purposes;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tabs>
          <w:tab w:val="left" w:pos="480"/>
        </w:tabs>
        <w:spacing w:after="0" w:line="240" w:lineRule="auto"/>
        <w:ind w:left="480" w:right="8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 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received SEMS as a bridge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urgery were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pared with 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who were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edically fit for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econd 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o-stage surgery.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parative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ulti-stage surgeries included colosto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Hart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ann’s procedure.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un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ulti-stage surg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ry</w:t>
      </w:r>
    </w:p>
    <w:p w:rsidR="005162A9" w:rsidRDefault="005162A9">
      <w:pPr>
        <w:spacing w:before="9" w:after="0" w:line="110" w:lineRule="exact"/>
        <w:rPr>
          <w:sz w:val="11"/>
          <w:szCs w:val="11"/>
        </w:rPr>
      </w:pPr>
    </w:p>
    <w:p w:rsidR="005162A9" w:rsidRDefault="00035EAF">
      <w:pPr>
        <w:spacing w:after="0" w:line="240" w:lineRule="auto"/>
        <w:ind w:left="120" w:righ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was insufficient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ublished evidence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arding patients considered unfit to receive any type of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gency surgery to resolve the obstruction. Therefore, the incre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cost of tre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patients with a SEMS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pared to palliation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one (rese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ling best supportive care) was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Rationale for cost-effectiveness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2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were only two RCTs that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easured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ffective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ess of SEMS relative to col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>y for colonic obstruction for palliative purpose.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pared palliation with SEMS versus 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creation for the 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inoper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alignant colonic obstruction. The results were: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tabs>
          <w:tab w:val="left" w:pos="480"/>
        </w:tabs>
        <w:spacing w:after="0" w:line="240" w:lineRule="auto"/>
        <w:ind w:left="480" w:right="118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14 out of 15 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(93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3%) had successful SEMS 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without serious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plications (Xinopolous et al (2004));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tabs>
          <w:tab w:val="left" w:pos="480"/>
        </w:tabs>
        <w:spacing w:after="0" w:line="240" w:lineRule="auto"/>
        <w:ind w:left="480" w:right="34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100 per 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technical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cli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ical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ccess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11 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that had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placed and for the 11 patients who underwent col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(Fiori et al (2004)).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1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Given the low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of pati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both RCTs and the lack of follow-up data regarding 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after SEMS insertion, a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atic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 of clinical stu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ies and case series by Khot et al (2002) was used to 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basis of the transitions through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odel. Both models adopted a cost-utility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 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ework. Decision tre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were developed to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the costs and benefits of SEMS versus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parators over a one-year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period. The</w:t>
      </w:r>
    </w:p>
    <w:p w:rsidR="005162A9" w:rsidRDefault="005162A9">
      <w:pPr>
        <w:spacing w:after="0"/>
        <w:sectPr w:rsidR="005162A9">
          <w:pgSz w:w="11920" w:h="16840"/>
          <w:pgMar w:top="940" w:right="1320" w:bottom="1160" w:left="1320" w:header="0" w:footer="970" w:gutter="0"/>
          <w:cols w:space="720"/>
        </w:sectPr>
      </w:pPr>
    </w:p>
    <w:p w:rsidR="005162A9" w:rsidRDefault="00035EAF">
      <w:pPr>
        <w:spacing w:before="64" w:after="0" w:line="240" w:lineRule="auto"/>
        <w:ind w:left="120" w:right="4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trees incorp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rated 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ocedural, surgical, hospital, ICU, post-procedural, palliative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procedu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ailure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sts.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 was also incorpo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del based on the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survival. A cost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 QALY for both models was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ated.</w:t>
      </w:r>
    </w:p>
    <w:p w:rsidR="005162A9" w:rsidRDefault="005162A9">
      <w:pPr>
        <w:spacing w:after="0" w:line="200" w:lineRule="exact"/>
        <w:rPr>
          <w:sz w:val="20"/>
          <w:szCs w:val="20"/>
        </w:rPr>
      </w:pPr>
    </w:p>
    <w:p w:rsidR="005162A9" w:rsidRDefault="00035E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For patients requiring palliation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tabs>
          <w:tab w:val="left" w:pos="1200"/>
        </w:tabs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SEMS for malignant bowel obstruction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palliation was cost saving ($2,707)</w:t>
      </w:r>
    </w:p>
    <w:p w:rsidR="005162A9" w:rsidRDefault="00035EAF">
      <w:pPr>
        <w:spacing w:after="0" w:line="240" w:lineRule="auto"/>
        <w:ind w:left="1162" w:right="4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pared to palliative colostomy.</w:t>
      </w:r>
    </w:p>
    <w:p w:rsidR="005162A9" w:rsidRDefault="00035EAF">
      <w:pPr>
        <w:tabs>
          <w:tab w:val="left" w:pos="1200"/>
        </w:tabs>
        <w:spacing w:after="0" w:line="240" w:lineRule="auto"/>
        <w:ind w:left="1200" w:right="100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 SEMS group was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to gain an additional 0.01 QALYs when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pared to the colostomy group.</w:t>
      </w:r>
    </w:p>
    <w:p w:rsidR="005162A9" w:rsidRDefault="005162A9">
      <w:pPr>
        <w:spacing w:after="0" w:line="240" w:lineRule="exact"/>
        <w:rPr>
          <w:sz w:val="24"/>
          <w:szCs w:val="24"/>
        </w:rPr>
      </w:pPr>
    </w:p>
    <w:p w:rsidR="005162A9" w:rsidRDefault="00035E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patients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requiring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dge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 sur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ery</w:t>
      </w:r>
    </w:p>
    <w:p w:rsidR="005162A9" w:rsidRDefault="005162A9">
      <w:pPr>
        <w:spacing w:before="9" w:after="0" w:line="110" w:lineRule="exact"/>
        <w:rPr>
          <w:sz w:val="11"/>
          <w:szCs w:val="11"/>
        </w:rPr>
      </w:pPr>
    </w:p>
    <w:p w:rsidR="005162A9" w:rsidRDefault="00035EAF">
      <w:pPr>
        <w:tabs>
          <w:tab w:val="left" w:pos="1200"/>
        </w:tabs>
        <w:spacing w:after="0" w:line="240" w:lineRule="auto"/>
        <w:ind w:left="1200" w:right="21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maligna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wel obstru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llowed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 surgery was cost saving when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pared to colosto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or Hart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ann’s procedure ($440).</w:t>
      </w:r>
    </w:p>
    <w:p w:rsidR="005162A9" w:rsidRDefault="00035EAF">
      <w:pPr>
        <w:tabs>
          <w:tab w:val="left" w:pos="1200"/>
        </w:tabs>
        <w:spacing w:after="0" w:line="240" w:lineRule="auto"/>
        <w:ind w:left="1200" w:right="100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 SEMS group was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to gain an additional 0.52 QALYs when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pared to the colostomy group.</w:t>
      </w:r>
    </w:p>
    <w:p w:rsidR="005162A9" w:rsidRDefault="005162A9">
      <w:pPr>
        <w:spacing w:after="0" w:line="240" w:lineRule="exact"/>
        <w:rPr>
          <w:sz w:val="24"/>
          <w:szCs w:val="24"/>
        </w:rPr>
      </w:pPr>
    </w:p>
    <w:p w:rsidR="005162A9" w:rsidRDefault="00035EAF">
      <w:pPr>
        <w:spacing w:after="0" w:line="240" w:lineRule="auto"/>
        <w:ind w:left="120" w:right="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financial anal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ses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ggested that SEMS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sertion was cost saving versus the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parators for both palliation and bridge to surgery.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cost savings ranged fro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tabs>
          <w:tab w:val="left" w:pos="1200"/>
        </w:tabs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$363,981 to $1,319,430 in the palliation group; and</w:t>
      </w:r>
    </w:p>
    <w:p w:rsidR="005162A9" w:rsidRDefault="00035EAF">
      <w:pPr>
        <w:tabs>
          <w:tab w:val="left" w:pos="1200"/>
        </w:tabs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$138,045 to $500,412 in the bridge to surgery group.</w:t>
      </w:r>
    </w:p>
    <w:p w:rsidR="005162A9" w:rsidRDefault="005162A9">
      <w:pPr>
        <w:spacing w:after="0" w:line="240" w:lineRule="exact"/>
        <w:rPr>
          <w:sz w:val="24"/>
          <w:szCs w:val="24"/>
        </w:rPr>
      </w:pPr>
    </w:p>
    <w:p w:rsidR="005162A9" w:rsidRDefault="00035E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un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ulti-stage surg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ry</w:t>
      </w:r>
    </w:p>
    <w:p w:rsidR="005162A9" w:rsidRDefault="00035EAF">
      <w:pPr>
        <w:spacing w:after="0" w:line="240" w:lineRule="auto"/>
        <w:ind w:left="120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patients who were unfit for surgery, where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EMS would have replaced best supportive care, the incre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of providi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ent procedure rather than palliation alone was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to be $9,659. The financial analyses sug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ested that if all pat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ents received SEMS rather than best supportive care, the over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additional cost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ould be between $1,294,105 and</w:t>
      </w:r>
    </w:p>
    <w:p w:rsidR="005162A9" w:rsidRDefault="00035E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$4,703,201.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proposed MBS fee of $650 was suggested by the CSSANZ.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 ba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e-case sce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ario analy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 the co-pay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was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to be 25% of the MBS fee. Under this scenario SEMS is cost saving.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gher co-pay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fees were tested in the sensitivity analysis.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For patients requiring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MS for palliation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5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the total cost of the MBS schedule benefit and co-pay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is over $3058, SEMS is no longer cost-saving, relative to colosto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For patients requiring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MS as a bridge to surgery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5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the total cost of the MBS schedule benefit and co-pay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is over $1249, SEMS is no longer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-saving, relative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ulti-stage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rgery.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1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is unlikely to be an extended Medicare safety net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because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ajority of these services would be provided in an inpatient setting.</w:t>
      </w:r>
    </w:p>
    <w:p w:rsidR="005162A9" w:rsidRDefault="005162A9">
      <w:pPr>
        <w:spacing w:before="1" w:after="0" w:line="240" w:lineRule="exact"/>
        <w:rPr>
          <w:sz w:val="24"/>
          <w:szCs w:val="24"/>
        </w:rPr>
      </w:pPr>
    </w:p>
    <w:p w:rsidR="005162A9" w:rsidRDefault="00035EAF" w:rsidP="001F6167">
      <w:pPr>
        <w:pStyle w:val="Heading2"/>
      </w:pPr>
      <w:r>
        <w:t>12.</w:t>
      </w:r>
      <w:r>
        <w:tab/>
        <w:t>Financial/budgeta</w:t>
      </w:r>
      <w:r>
        <w:rPr>
          <w:spacing w:val="1"/>
        </w:rPr>
        <w:t>r</w:t>
      </w:r>
      <w:r>
        <w:t>y</w:t>
      </w:r>
      <w:r>
        <w:rPr>
          <w:spacing w:val="-1"/>
        </w:rPr>
        <w:t xml:space="preserve"> </w:t>
      </w:r>
      <w:r>
        <w:t>impacts</w:t>
      </w:r>
    </w:p>
    <w:p w:rsidR="005162A9" w:rsidRDefault="005162A9">
      <w:pPr>
        <w:spacing w:before="9" w:after="0" w:line="110" w:lineRule="exact"/>
        <w:rPr>
          <w:sz w:val="11"/>
          <w:szCs w:val="11"/>
        </w:rPr>
      </w:pPr>
    </w:p>
    <w:p w:rsidR="005162A9" w:rsidRDefault="00035E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of patients eligible for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MS: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tabs>
          <w:tab w:val="left" w:pos="1200"/>
        </w:tabs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for palliation ranged between 134 and 487;</w:t>
      </w:r>
    </w:p>
    <w:p w:rsidR="005162A9" w:rsidRDefault="00035EAF">
      <w:pPr>
        <w:tabs>
          <w:tab w:val="left" w:pos="1200"/>
        </w:tabs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as a bridge to surgery ranged between 314 and 1,137.</w:t>
      </w:r>
    </w:p>
    <w:p w:rsidR="005162A9" w:rsidRDefault="005162A9">
      <w:pPr>
        <w:spacing w:after="0" w:line="240" w:lineRule="exact"/>
        <w:rPr>
          <w:sz w:val="24"/>
          <w:szCs w:val="24"/>
        </w:rPr>
      </w:pPr>
    </w:p>
    <w:p w:rsidR="005162A9" w:rsidRDefault="00035EAF">
      <w:pPr>
        <w:spacing w:after="0" w:line="240" w:lineRule="auto"/>
        <w:ind w:left="120" w:right="8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patients would only receive one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EMS procedure. A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 proportion of patients (&lt;10%) could require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-stenting because of stent failure, re- obstru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gration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5162A9" w:rsidRDefault="005162A9">
      <w:pPr>
        <w:spacing w:after="0"/>
        <w:sectPr w:rsidR="005162A9">
          <w:pgSz w:w="11920" w:h="16840"/>
          <w:pgMar w:top="940" w:right="1320" w:bottom="1160" w:left="1320" w:header="0" w:footer="970" w:gutter="0"/>
          <w:cols w:space="720"/>
        </w:sectPr>
      </w:pPr>
    </w:p>
    <w:p w:rsidR="005162A9" w:rsidRDefault="00035EAF">
      <w:pPr>
        <w:spacing w:before="64" w:after="0" w:line="240" w:lineRule="auto"/>
        <w:ind w:left="120" w:righ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volu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 use for the intervention is between 493 and 1786 services per year. This figure is derived from the range of patient numbers provided, including 10% re-stenting.</w:t>
      </w:r>
    </w:p>
    <w:p w:rsidR="005162A9" w:rsidRDefault="005162A9">
      <w:pPr>
        <w:spacing w:before="16" w:after="0" w:line="260" w:lineRule="exact"/>
        <w:rPr>
          <w:sz w:val="26"/>
          <w:szCs w:val="26"/>
        </w:rPr>
      </w:pPr>
    </w:p>
    <w:p w:rsidR="005162A9" w:rsidRDefault="00035EAF">
      <w:pPr>
        <w:spacing w:after="0" w:line="240" w:lineRule="auto"/>
        <w:ind w:left="120" w:right="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1 presents the total cost of a SEMS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serti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pared to a col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y, excluding the costs of palliation, stent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ailures or complica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ions. The table includes pre-operative costs, surgical costs, hospitalisation costs and 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operative costs. A SEMS insertion has much higher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rgical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mpared to a colosto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y. However, overall the colosto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costs are higher due to the hospital costs 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rred beca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increased length of stay. Table 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as been corrected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reflect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costs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SEMS.</w:t>
      </w:r>
    </w:p>
    <w:p w:rsidR="005162A9" w:rsidRDefault="005162A9">
      <w:pPr>
        <w:spacing w:before="18" w:after="0" w:line="260" w:lineRule="exact"/>
        <w:rPr>
          <w:sz w:val="26"/>
          <w:szCs w:val="26"/>
        </w:rPr>
      </w:pPr>
    </w:p>
    <w:p w:rsidR="005162A9" w:rsidRDefault="00035EAF">
      <w:pPr>
        <w:tabs>
          <w:tab w:val="left" w:pos="124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Table 1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Estimated costs of SEMS versus colostomy (palliation)</w:t>
      </w:r>
    </w:p>
    <w:p w:rsidR="005162A9" w:rsidRDefault="005162A9">
      <w:pPr>
        <w:spacing w:before="6" w:after="0" w:line="260" w:lineRule="exact"/>
        <w:rPr>
          <w:sz w:val="26"/>
          <w:szCs w:val="26"/>
        </w:rPr>
      </w:pPr>
    </w:p>
    <w:tbl>
      <w:tblPr>
        <w:tblW w:w="0" w:type="auto"/>
        <w:tblInd w:w="7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1"/>
        <w:gridCol w:w="1726"/>
        <w:gridCol w:w="1473"/>
      </w:tblGrid>
      <w:tr w:rsidR="005162A9">
        <w:trPr>
          <w:trHeight w:hRule="exact" w:val="319"/>
        </w:trPr>
        <w:tc>
          <w:tcPr>
            <w:tcW w:w="2821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5162A9" w:rsidRDefault="005162A9"/>
        </w:tc>
        <w:tc>
          <w:tcPr>
            <w:tcW w:w="1726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5162A9" w:rsidRDefault="00035EAF">
            <w:pPr>
              <w:spacing w:before="48" w:after="0" w:line="240" w:lineRule="auto"/>
              <w:ind w:left="82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SEMS</w:t>
            </w:r>
          </w:p>
        </w:tc>
        <w:tc>
          <w:tcPr>
            <w:tcW w:w="1473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5162A9" w:rsidRDefault="00035EAF">
            <w:pPr>
              <w:spacing w:before="48" w:after="0" w:line="240" w:lineRule="auto"/>
              <w:ind w:left="3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Colo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tomy</w:t>
            </w:r>
          </w:p>
        </w:tc>
      </w:tr>
      <w:tr w:rsidR="005162A9">
        <w:trPr>
          <w:trHeight w:hRule="exact" w:val="318"/>
        </w:trPr>
        <w:tc>
          <w:tcPr>
            <w:tcW w:w="28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162A9" w:rsidRDefault="00035EAF">
            <w:pPr>
              <w:spacing w:before="47"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abl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162A9" w:rsidRDefault="00035EAF">
            <w:pPr>
              <w:spacing w:before="47" w:after="0" w:line="240" w:lineRule="auto"/>
              <w:ind w:right="31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$0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162A9" w:rsidRDefault="00035EAF">
            <w:pPr>
              <w:spacing w:before="47" w:after="0" w:line="240" w:lineRule="auto"/>
              <w:ind w:right="8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$0</w:t>
            </w:r>
          </w:p>
        </w:tc>
      </w:tr>
      <w:tr w:rsidR="005162A9">
        <w:trPr>
          <w:trHeight w:hRule="exact" w:val="310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MBS fees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9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$963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9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$963</w:t>
            </w:r>
          </w:p>
        </w:tc>
      </w:tr>
      <w:tr w:rsidR="005162A9">
        <w:trPr>
          <w:trHeight w:hRule="exact" w:val="310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Patient/ins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sts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94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$719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9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$719</w:t>
            </w:r>
          </w:p>
        </w:tc>
      </w:tr>
      <w:tr w:rsidR="005162A9">
        <w:trPr>
          <w:trHeight w:hRule="exact" w:val="310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erati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77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$1,683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7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$1,683</w:t>
            </w:r>
          </w:p>
        </w:tc>
      </w:tr>
      <w:tr w:rsidR="005162A9">
        <w:trPr>
          <w:trHeight w:hRule="exact" w:val="309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abl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77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$3,535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right="8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$5</w:t>
            </w:r>
          </w:p>
        </w:tc>
      </w:tr>
      <w:tr w:rsidR="005162A9">
        <w:trPr>
          <w:trHeight w:hRule="exact" w:val="541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39" w:after="0" w:line="240" w:lineRule="auto"/>
              <w:ind w:left="108" w:right="7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MBS fees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theatre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5162A9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5162A9" w:rsidRDefault="00035EAF">
            <w:pPr>
              <w:spacing w:after="0" w:line="240" w:lineRule="auto"/>
              <w:ind w:left="77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$1,840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5162A9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5162A9" w:rsidRDefault="00035EAF">
            <w:pPr>
              <w:spacing w:after="0" w:line="240" w:lineRule="auto"/>
              <w:ind w:left="7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$2,360</w:t>
            </w:r>
          </w:p>
        </w:tc>
      </w:tr>
      <w:tr w:rsidR="005162A9">
        <w:trPr>
          <w:trHeight w:hRule="exact" w:val="310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Patient/ins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sts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94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$593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9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$781</w:t>
            </w:r>
          </w:p>
        </w:tc>
      </w:tr>
      <w:tr w:rsidR="005162A9">
        <w:trPr>
          <w:trHeight w:hRule="exact" w:val="310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surgi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77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$5,968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7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$3,146</w:t>
            </w:r>
          </w:p>
        </w:tc>
      </w:tr>
      <w:tr w:rsidR="005162A9">
        <w:trPr>
          <w:trHeight w:hRule="exact" w:val="310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abl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right="31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right="8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$0</w:t>
            </w:r>
          </w:p>
        </w:tc>
      </w:tr>
      <w:tr w:rsidR="005162A9">
        <w:trPr>
          <w:trHeight w:hRule="exact" w:val="310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MBS fees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right="31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9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$267</w:t>
            </w:r>
          </w:p>
        </w:tc>
      </w:tr>
      <w:tr w:rsidR="005162A9">
        <w:trPr>
          <w:trHeight w:hRule="exact" w:val="311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Patient/ins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sts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77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$1,746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7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$8,774</w:t>
            </w:r>
          </w:p>
        </w:tc>
      </w:tr>
      <w:tr w:rsidR="005162A9">
        <w:trPr>
          <w:trHeight w:hRule="exact" w:val="310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1"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ho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pital st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1" w:after="0" w:line="240" w:lineRule="auto"/>
              <w:ind w:left="77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$1,746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1" w:after="0" w:line="240" w:lineRule="auto"/>
              <w:ind w:left="7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$9,041</w:t>
            </w:r>
          </w:p>
        </w:tc>
      </w:tr>
      <w:tr w:rsidR="005162A9">
        <w:trPr>
          <w:trHeight w:hRule="exact" w:val="309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39"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abl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39" w:after="0" w:line="240" w:lineRule="auto"/>
              <w:ind w:right="31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39" w:after="0" w:line="240" w:lineRule="auto"/>
              <w:ind w:left="9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$779</w:t>
            </w:r>
          </w:p>
        </w:tc>
      </w:tr>
      <w:tr w:rsidR="005162A9">
        <w:trPr>
          <w:trHeight w:hRule="exact" w:val="310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MBS fees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9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$185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9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$105</w:t>
            </w:r>
          </w:p>
        </w:tc>
      </w:tr>
      <w:tr w:rsidR="005162A9">
        <w:trPr>
          <w:trHeight w:hRule="exact" w:val="311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Patient/ins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sts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94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$147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right="8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$7</w:t>
            </w:r>
          </w:p>
        </w:tc>
      </w:tr>
      <w:tr w:rsidR="005162A9">
        <w:trPr>
          <w:trHeight w:hRule="exact" w:val="310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t-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perati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94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$333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9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$891</w:t>
            </w:r>
          </w:p>
        </w:tc>
      </w:tr>
      <w:tr w:rsidR="005162A9">
        <w:trPr>
          <w:trHeight w:hRule="exact" w:val="331"/>
        </w:trPr>
        <w:tc>
          <w:tcPr>
            <w:tcW w:w="282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co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ts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77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$9,730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6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$14,7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:rsidR="005162A9" w:rsidRDefault="00035EAF">
      <w:pPr>
        <w:spacing w:after="0" w:line="205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MBS: Medic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re Benefits 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dule; SEMS: self-exp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nding metall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stents</w:t>
      </w:r>
    </w:p>
    <w:p w:rsidR="005162A9" w:rsidRDefault="00035EAF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Note: Nu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 may not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 to total due to roundi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g.</w:t>
      </w:r>
    </w:p>
    <w:p w:rsidR="005162A9" w:rsidRDefault="005162A9">
      <w:pPr>
        <w:spacing w:before="16" w:after="0" w:line="260" w:lineRule="exact"/>
        <w:rPr>
          <w:sz w:val="26"/>
          <w:szCs w:val="26"/>
        </w:rPr>
      </w:pPr>
    </w:p>
    <w:p w:rsidR="005162A9" w:rsidRDefault="00035EAF">
      <w:pPr>
        <w:spacing w:after="0" w:line="240" w:lineRule="auto"/>
        <w:ind w:left="120" w:right="2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Once stent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ailures,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plications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palliation costs are accounted for, the overall average cost of a SEMS versus a colosto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still favours stenting (Table 2).</w:t>
      </w:r>
    </w:p>
    <w:p w:rsidR="005162A9" w:rsidRDefault="005162A9">
      <w:pPr>
        <w:spacing w:before="18" w:after="0" w:line="260" w:lineRule="exact"/>
        <w:rPr>
          <w:sz w:val="26"/>
          <w:szCs w:val="26"/>
        </w:rPr>
      </w:pPr>
    </w:p>
    <w:p w:rsidR="005162A9" w:rsidRDefault="00035EAF">
      <w:pPr>
        <w:tabs>
          <w:tab w:val="left" w:pos="124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Table 2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Estima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otal co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SEMS versus colost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 (palli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n)</w:t>
      </w:r>
    </w:p>
    <w:p w:rsidR="005162A9" w:rsidRDefault="005162A9">
      <w:pPr>
        <w:spacing w:before="6" w:after="0" w:line="260" w:lineRule="exact"/>
        <w:rPr>
          <w:sz w:val="26"/>
          <w:szCs w:val="26"/>
        </w:rPr>
      </w:pPr>
    </w:p>
    <w:tbl>
      <w:tblPr>
        <w:tblW w:w="0" w:type="auto"/>
        <w:tblInd w:w="7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1885"/>
        <w:gridCol w:w="1403"/>
      </w:tblGrid>
      <w:tr w:rsidR="005162A9">
        <w:trPr>
          <w:trHeight w:hRule="exact" w:val="319"/>
        </w:trPr>
        <w:tc>
          <w:tcPr>
            <w:tcW w:w="2916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5162A9" w:rsidRDefault="005162A9"/>
        </w:tc>
        <w:tc>
          <w:tcPr>
            <w:tcW w:w="1885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5162A9" w:rsidRDefault="00035EAF">
            <w:pPr>
              <w:spacing w:before="48" w:after="0" w:line="240" w:lineRule="auto"/>
              <w:ind w:left="10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SEMS</w:t>
            </w:r>
          </w:p>
        </w:tc>
        <w:tc>
          <w:tcPr>
            <w:tcW w:w="1403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5162A9" w:rsidRDefault="00035EAF">
            <w:pPr>
              <w:spacing w:before="48" w:after="0" w:line="240" w:lineRule="auto"/>
              <w:ind w:left="2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Colo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tomy</w:t>
            </w:r>
          </w:p>
        </w:tc>
      </w:tr>
      <w:tr w:rsidR="005162A9">
        <w:trPr>
          <w:trHeight w:hRule="exact" w:val="318"/>
        </w:trPr>
        <w:tc>
          <w:tcPr>
            <w:tcW w:w="29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162A9" w:rsidRDefault="00035EAF">
            <w:pPr>
              <w:spacing w:before="47"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abl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162A9" w:rsidRDefault="00035EAF">
            <w:pPr>
              <w:spacing w:before="47" w:after="0" w:line="240" w:lineRule="auto"/>
              <w:ind w:left="10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$3,902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162A9" w:rsidRDefault="00035EAF">
            <w:pPr>
              <w:spacing w:before="47" w:after="0" w:line="240" w:lineRule="auto"/>
              <w:ind w:left="85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$690</w:t>
            </w:r>
          </w:p>
        </w:tc>
      </w:tr>
      <w:tr w:rsidR="005162A9">
        <w:trPr>
          <w:trHeight w:hRule="exact" w:val="31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MBS fees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10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$9,659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57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$11,2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5162A9">
        <w:trPr>
          <w:trHeight w:hRule="exact" w:val="31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Patient/ins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sts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10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$4,248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68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$8,541</w:t>
            </w:r>
          </w:p>
        </w:tc>
      </w:tr>
      <w:tr w:rsidR="005162A9">
        <w:trPr>
          <w:trHeight w:hRule="exact" w:val="333"/>
        </w:trPr>
        <w:tc>
          <w:tcPr>
            <w:tcW w:w="291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t-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perati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8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$17,8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162A9" w:rsidRDefault="00035EAF">
            <w:pPr>
              <w:spacing w:before="40" w:after="0" w:line="240" w:lineRule="auto"/>
              <w:ind w:left="5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$20,5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</w:tbl>
    <w:p w:rsidR="005162A9" w:rsidRDefault="00035EAF">
      <w:pPr>
        <w:spacing w:after="0" w:line="205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MBS: Medic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re Benefits 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dule; SEMS: self-exp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nding metall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stents</w:t>
      </w:r>
    </w:p>
    <w:p w:rsidR="005162A9" w:rsidRDefault="005162A9">
      <w:pPr>
        <w:spacing w:before="9" w:after="0" w:line="220" w:lineRule="exact"/>
      </w:pPr>
    </w:p>
    <w:p w:rsidR="005162A9" w:rsidRDefault="00035EAF">
      <w:pPr>
        <w:spacing w:after="0" w:line="240" w:lineRule="auto"/>
        <w:ind w:left="120" w:right="1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3 sum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arises the total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erage costs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 SEMS versus multi-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age surgery.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costs include those patients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 wou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receive a resection with 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 anastomosis after a bridge to surg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also any re-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ulti-sta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to a SEMS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ailure.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costs also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clude a proportion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patients who receive palliation. The overall cost savin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are</w:t>
      </w:r>
    </w:p>
    <w:p w:rsidR="005162A9" w:rsidRDefault="005162A9">
      <w:pPr>
        <w:spacing w:after="0"/>
        <w:sectPr w:rsidR="005162A9">
          <w:pgSz w:w="11920" w:h="16840"/>
          <w:pgMar w:top="940" w:right="1320" w:bottom="1160" w:left="1320" w:header="0" w:footer="970" w:gutter="0"/>
          <w:cols w:space="720"/>
        </w:sectPr>
      </w:pPr>
    </w:p>
    <w:p w:rsidR="005162A9" w:rsidRDefault="00035EAF">
      <w:pPr>
        <w:spacing w:before="64" w:after="0" w:line="240" w:lineRule="auto"/>
        <w:ind w:left="120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driven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MBS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ance.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SEMS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ulti-stage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rgery,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ables, given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SEMS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itself.</w:t>
      </w:r>
    </w:p>
    <w:p w:rsidR="005162A9" w:rsidRDefault="005162A9">
      <w:pPr>
        <w:spacing w:before="18" w:after="0" w:line="260" w:lineRule="exact"/>
        <w:rPr>
          <w:sz w:val="26"/>
          <w:szCs w:val="26"/>
        </w:rPr>
      </w:pPr>
    </w:p>
    <w:p w:rsidR="005162A9" w:rsidRDefault="00035EAF">
      <w:pPr>
        <w:spacing w:after="0" w:line="271" w:lineRule="exact"/>
        <w:ind w:left="120" w:right="2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3</w:t>
      </w:r>
      <w:r w:rsidR="00B768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SEMS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versus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multi-st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b/>
          <w:bCs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surgery</w:t>
      </w:r>
    </w:p>
    <w:p w:rsidR="005162A9" w:rsidRDefault="005162A9">
      <w:pPr>
        <w:spacing w:before="19" w:after="0" w:line="260" w:lineRule="exact"/>
        <w:rPr>
          <w:sz w:val="26"/>
          <w:szCs w:val="26"/>
        </w:rPr>
      </w:pPr>
    </w:p>
    <w:p w:rsidR="005162A9" w:rsidRDefault="00B768D7" w:rsidP="00B768D7">
      <w:pPr>
        <w:spacing w:after="0"/>
        <w:ind w:firstLine="709"/>
        <w:sectPr w:rsidR="005162A9">
          <w:pgSz w:w="11920" w:h="16840"/>
          <w:pgMar w:top="940" w:right="1320" w:bottom="1160" w:left="1320" w:header="0" w:footer="970" w:gutter="0"/>
          <w:cols w:space="720"/>
        </w:sectPr>
      </w:pPr>
      <w:r>
        <w:rPr>
          <w:noProof/>
          <w:lang w:val="en-AU" w:eastAsia="en-AU"/>
        </w:rPr>
        <mc:AlternateContent>
          <mc:Choice Requires="wpg">
            <w:drawing>
              <wp:inline distT="0" distB="0" distL="0" distR="0" wp14:anchorId="31255901" wp14:editId="00D45402">
                <wp:extent cx="3946525" cy="1270"/>
                <wp:effectExtent l="0" t="0" r="15875" b="17780"/>
                <wp:docPr id="8" name="Group 7" title="Line Dividing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6525" cy="1270"/>
                          <a:chOff x="2052" y="532"/>
                          <a:chExt cx="6215" cy="2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052" y="532"/>
                            <a:ext cx="6215" cy="2"/>
                          </a:xfrm>
                          <a:custGeom>
                            <a:avLst/>
                            <a:gdLst>
                              <a:gd name="T0" fmla="+- 0 2052 2052"/>
                              <a:gd name="T1" fmla="*/ T0 w 6215"/>
                              <a:gd name="T2" fmla="+- 0 8267 2052"/>
                              <a:gd name="T3" fmla="*/ T2 w 6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15">
                                <a:moveTo>
                                  <a:pt x="0" y="0"/>
                                </a:moveTo>
                                <a:lnTo>
                                  <a:pt x="6215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alt="Title: Line Dividing Information" style="width:310.75pt;height:.1pt;mso-position-horizontal-relative:char;mso-position-vertical-relative:line" coordorigin="2052,532" coordsize="62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4L+bwMAAAMIAAAOAAAAZHJzL2Uyb0RvYy54bWykVdtu2zgQfV+g/0DwsQtHF8s3IUpR+BIU&#10;yG4D1P0AmqIkohKpkrTltNh/3yEpOYrToouuH+ShZjSXc4Yzt+/OTY1OTGkuRYajmxAjJqjMuSgz&#10;/Hm/mywx0oaInNRSsAw/MY3f3b3547ZrUxbLStY5UwicCJ12bYYrY9o0CDStWEP0jWyZAGUhVUMM&#10;HFUZ5Ip04L2pgzgM50EnVd4qSZnW8HbjlfjO+S8KRs3HotDMoDrDkJtxT+WeB/sM7m5JWirSVpz2&#10;aZDfyKIhXEDQi6sNMQQdFX/lquFUSS0Lc0NlE8ii4JS5GqCaKLyq5l7JY+tqKdOubC8wAbRXOP22&#10;W/r36VEhnmcYiBKkAYpcVLQAsLip4fzABUMbfuKWVPRBeDKAbwte15Yp+LhX7af2UXkEQHyQ9IsG&#10;dXCtt+fSG6ND95fMIQA5GunAOxeqsS4AFnR2HD1dOGJngyi8nK6S+SyeYURBF8WLnkJaAc/2ozic&#10;xRiBbjaNPbu02vbfzuOo/9CpApL6iC7LPitbErSifkZb/z+0P1WkZY5EbZHq0V4NaO8UYxZRtPRw&#10;OqMBSz0GcqSxKWrA+5cQvkZjwPFnWJCUHrW5Z9IxQU4P2vg7koPk+M37PtnDfSqaGq7LnxMUIhvK&#10;Pfo7dTGLBrO3AdqHqEMudO908AWcjXwt4/nih76mg5n1FY98AZflkCGphqTpWfRZg4SInUmh67RW&#10;atsse8htaDHwAEa2wp/YQuxrW/9NH0LBsLkeMwojGDMHD0lLjM3MhrAi6jLsoLAvGnlie+lU5qr3&#10;IcizthZjK0/iKCuvhi9sALh+XnBBba4jZoXc8bp2LNTCphKH09iDo2XNc6u16WhVHta1QidiJ6j7&#10;2WrA2wszmFQid94qRvJtLxvCay+Dfe3Ahf7rMbCd6Ebk91W42i63y2SSxPPtJAk3m8n73TqZzHfR&#10;YraZbtbrTfSP5S1K0ornORM2u2FcR8l/u6D94vCD9jKwX1Txotid+70uNniZhsMCahn+PdjDDfXj&#10;5CDzJ7itSvr9A/sShEqqbxh1sHsyrL8eiWIY1R8EjJtVlCR2WblDMlsAL0iNNYexhggKrjJsMHS4&#10;FdfGL7hjq3hZQaTI9byQ72HQFtzeZ5h4OvVZ9QeYeE5ym8bV0m9Fu8rGZ2f1vLvv/gUAAP//AwBQ&#10;SwMEFAAGAAgAAAAhAPrf7TraAAAAAgEAAA8AAABkcnMvZG93bnJldi54bWxMj0FrwkAQhe+F/odl&#10;BG91k4giMRsRaXuSQlUovY3ZMQlmZ0N2TeK/77aXehl4vMd732Sb0TSip87VlhXEswgEcWF1zaWC&#10;0/HtZQXCeWSNjWVScCcHm/z5KcNU24E/qT/4UoQSdikqqLxvUyldUZFBN7MtcfAutjPog+xKqTsc&#10;QrlpZBJFS2mw5rBQYUu7iorr4WYUvA84bOfxa7+/Xnb37+Pi42sfk1LTybhdg/A0+v8w/OIHdMgD&#10;09neWDvRKAiP+L8bvGUSL0CcFSQg80w+ouc/AAAA//8DAFBLAQItABQABgAIAAAAIQC2gziS/gAA&#10;AOEBAAATAAAAAAAAAAAAAAAAAAAAAABbQ29udGVudF9UeXBlc10ueG1sUEsBAi0AFAAGAAgAAAAh&#10;ADj9If/WAAAAlAEAAAsAAAAAAAAAAAAAAAAALwEAAF9yZWxzLy5yZWxzUEsBAi0AFAAGAAgAAAAh&#10;AE3vgv5vAwAAAwgAAA4AAAAAAAAAAAAAAAAALgIAAGRycy9lMm9Eb2MueG1sUEsBAi0AFAAGAAgA&#10;AAAhAPrf7TraAAAAAgEAAA8AAAAAAAAAAAAAAAAAyQUAAGRycy9kb3ducmV2LnhtbFBLBQYAAAAA&#10;BAAEAPMAAADQBgAAAAA=&#10;">
                <v:shape id="Freeform 8" o:spid="_x0000_s1027" style="position:absolute;left:2052;top:532;width:6215;height:2;visibility:visible;mso-wrap-style:square;v-text-anchor:top" coordsize="62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+u8IA&#10;AADaAAAADwAAAGRycy9kb3ducmV2LnhtbESPQWsCMRSE74L/ITyhN81aWtHVKFrYYg8t1NX7Y/Pc&#10;LG5eliTV9d83hYLHYWa+YVab3rbiSj40jhVMJxkI4srphmsFx7IYz0GEiKyxdUwK7hRgsx4OVphr&#10;d+Nvuh5iLRKEQ44KTIxdLmWoDFkME9cRJ+/svMWYpK+l9nhLcNvK5yybSYsNpwWDHb0Zqi6HH6vg&#10;9PUhHbfvL74outf9531XYmmUehr12yWISH18hP/be61gAX9X0g2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8D67wgAAANoAAAAPAAAAAAAAAAAAAAAAAJgCAABkcnMvZG93&#10;bnJldi54bWxQSwUGAAAAAAQABAD1AAAAhwMAAAAA&#10;" path="m,l6215,e" filled="f" strokeweight="1.6pt">
                  <v:path arrowok="t" o:connecttype="custom" o:connectlocs="0,0;6215,0" o:connectangles="0,0"/>
                </v:shape>
                <w10:anchorlock/>
              </v:group>
            </w:pict>
          </mc:Fallback>
        </mc:AlternateContent>
      </w:r>
    </w:p>
    <w:p w:rsidR="005162A9" w:rsidRDefault="005162A9">
      <w:pPr>
        <w:spacing w:before="6" w:after="0" w:line="260" w:lineRule="exact"/>
        <w:rPr>
          <w:sz w:val="26"/>
          <w:szCs w:val="26"/>
        </w:rPr>
      </w:pPr>
    </w:p>
    <w:p w:rsidR="005162A9" w:rsidRDefault="00035EAF">
      <w:pPr>
        <w:spacing w:after="0" w:line="226" w:lineRule="exact"/>
        <w:ind w:right="-2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SEMS</w:t>
      </w:r>
    </w:p>
    <w:p w:rsidR="005162A9" w:rsidRDefault="00B768D7" w:rsidP="00B768D7">
      <w:pPr>
        <w:spacing w:before="34" w:after="0" w:line="240" w:lineRule="auto"/>
        <w:ind w:left="324" w:right="2369" w:firstLine="385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inline distT="0" distB="0" distL="0" distR="0" wp14:anchorId="2C82AA62" wp14:editId="2BCF39FC">
                <wp:extent cx="3946525" cy="1270"/>
                <wp:effectExtent l="0" t="0" r="15875" b="17780"/>
                <wp:docPr id="6" name="Group 5" title="Line Dividing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6525" cy="1270"/>
                          <a:chOff x="2052" y="275"/>
                          <a:chExt cx="6215" cy="2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052" y="275"/>
                            <a:ext cx="6215" cy="2"/>
                          </a:xfrm>
                          <a:custGeom>
                            <a:avLst/>
                            <a:gdLst>
                              <a:gd name="T0" fmla="+- 0 2052 2052"/>
                              <a:gd name="T1" fmla="*/ T0 w 6215"/>
                              <a:gd name="T2" fmla="+- 0 8267 2052"/>
                              <a:gd name="T3" fmla="*/ T2 w 6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15">
                                <a:moveTo>
                                  <a:pt x="0" y="0"/>
                                </a:moveTo>
                                <a:lnTo>
                                  <a:pt x="6215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alt="Title: Line Dividing Information" style="width:310.75pt;height:.1pt;mso-position-horizontal-relative:char;mso-position-vertical-relative:line" coordorigin="2052,275" coordsize="62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JgbcAMAAAIIAAAOAAAAZHJzL2Uyb0RvYy54bWykVW1v2zYQ/l5g/4HgxxWOXiLLiRCnKPwS&#10;FMi2APV+AC1REjGJ1Ejaclrsv++OlBzFWbGi9Qea1B3vnnvueHf34dQ25Mi1EUouaXQVUsJlrgoh&#10;qyX9c7ed3VBiLJMFa5TkS/rMDf1w/8u7u77LeKxq1RRcEzAiTdZ3S1pb22VBYPKat8xcqY5LEJZK&#10;t8zCUVdBoVkP1tsmiMMwDXqli06rnBsDX9deSO+d/bLkuf2jLA23pFlSwGbdqt26xzW4v2NZpVlX&#10;i3yAwX4ARcuEBKdnU2tmGTlo8cZUK3KtjCrtVa7aQJWlyLmLAaKJwotoHrQ6dC6WKuur7kwTUHvB&#10;0w+bzX8/PmkiiiVNKZGshRQ5r2QOZAnbwPlRSE7W4igwqeST9MmAfCN5fVdlYONBd5+7J+0ZgO2j&#10;yv8yIA4u5XiuvDLZ97+pAhywg1WOvFOpWzQBtJCTy9HzOUf8ZEkOH69vk3QeA7ocZFG8GFKY15Bn&#10;vBSH85gSkMWLuc9uXm+Gu2kcDRdjFAUs8x4dygEVhgSlaF7YNj/H9ueaddwl0SBTA9uLke2t5hwZ&#10;Jamn0ymNXJopkRMJQjTA9/9S+JaNkcdvccGy/GDsA1cuE+z4aKx/IwXsXH6LoU528J7KtoHn8n5G&#10;QoKu3OJZr85q0aj2a0B2IemJcz0YHW1Bzia2buJ08Z+2rkc1tBVPbEEuqxEhq0fQ+UkOqGFHGPak&#10;0FVapwwWyw6wjSUGFkAJI/yGLvi+1PV3Bhcams1lm9GUQJvZe0o6ZhEZusAt6eHRYUXih1Yd+U45&#10;kb2ofXDyIm3kVMsncYLKi+EGOnAVfnaKWCeZlWormsZloZEIZXGdLhwUoxpRoBDRGF3tV40mR4YN&#10;1P2Gp/NKDRqVLJyxmrNiM+wtE43fg/PGcQvlN1CAheg65Nfb8HZzs7lJZkmcbmZJuF7PPm5XySzd&#10;Rov5+nq9Wq2jfxBalGS1KAouEd3YraPk+97nMDd8nz3361dRvAp2635vgw1ew3AkQyzjv4sOGop/&#10;oL6b7FXxDI9VKz9+YFzCplb6CyU9jJ4lNX8fmOaUNJ8kdJvbKElwVrlDMl/EcNBTyX4qYTIHU0tq&#10;KRQ4blfWz7dDp0VVg6fIpVWqj9BnS4HP2eHzqIYDNDy3c4PGxTIMRZxk07PTehnd9/8CAAD//wMA&#10;UEsDBBQABgAIAAAAIQD63+062gAAAAIBAAAPAAAAZHJzL2Rvd25yZXYueG1sTI9Ba8JAEIXvhf6H&#10;ZQRvdZOIIjEbEWl7kkJVKL2N2TEJZmdDdk3iv++2l3oZeLzHe99km9E0oqfO1ZYVxLMIBHFhdc2l&#10;gtPx7WUFwnlkjY1lUnAnB5v8+SnDVNuBP6k/+FKEEnYpKqi8b1MpXVGRQTezLXHwLrYz6IPsSqk7&#10;HEK5aWQSRUtpsOawUGFLu4qK6+FmFLwPOGzn8Wu/v1529+/j4uNrH5NS08m4XYPwNPr/MPziB3TI&#10;A9PZ3lg70SgIj/i/G7xlEi9AnBUkIPNMPqLnPwAAAP//AwBQSwECLQAUAAYACAAAACEAtoM4kv4A&#10;AADhAQAAEwAAAAAAAAAAAAAAAAAAAAAAW0NvbnRlbnRfVHlwZXNdLnhtbFBLAQItABQABgAIAAAA&#10;IQA4/SH/1gAAAJQBAAALAAAAAAAAAAAAAAAAAC8BAABfcmVscy8ucmVsc1BLAQItABQABgAIAAAA&#10;IQCs9JgbcAMAAAIIAAAOAAAAAAAAAAAAAAAAAC4CAABkcnMvZTJvRG9jLnhtbFBLAQItABQABgAI&#10;AAAAIQD63+062gAAAAIBAAAPAAAAAAAAAAAAAAAAAMoFAABkcnMvZG93bnJldi54bWxQSwUGAAAA&#10;AAQABADzAAAA0QYAAAAA&#10;">
                <v:shape id="Freeform 6" o:spid="_x0000_s1027" style="position:absolute;left:2052;top:275;width:6215;height:2;visibility:visible;mso-wrap-style:square;v-text-anchor:top" coordsize="62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Y858IA&#10;AADaAAAADwAAAGRycy9kb3ducmV2LnhtbESPQYvCMBSE74L/ITxhb5qq4JZqFNEVVk9rV8Hjo3m2&#10;xealNNla/70RhD0OM/MNs1h1phItNa60rGA8ikAQZ1aXnCs4/e6GMQjnkTVWlknBgxyslv3eAhNt&#10;73ykNvW5CBB2CSoovK8TKV1WkEE3sjVx8K62MeiDbHKpG7wHuKnkJIpm0mDJYaHAmjYFZbf0zyj4&#10;Sdvt9Gt/eWxP8dEdzlfb7Q9WqY9Bt56D8NT5//C7/a0VfMLrSrg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VjznwgAAANoAAAAPAAAAAAAAAAAAAAAAAJgCAABkcnMvZG93&#10;bnJldi54bWxQSwUGAAAAAAQABAD1AAAAhwMAAAAA&#10;" path="m,l6215,e" filled="f" strokeweight=".20464mm">
                  <v:path arrowok="t" o:connecttype="custom" o:connectlocs="0,0;6215,0" o:connectangles="0,0"/>
                </v:shape>
                <w10:anchorlock/>
              </v:group>
            </w:pict>
          </mc:Fallback>
        </mc:AlternateContent>
      </w:r>
      <w:r w:rsidR="00035EAF">
        <w:br w:type="column"/>
      </w:r>
      <w:r w:rsidR="00035EAF">
        <w:rPr>
          <w:rFonts w:ascii="Arial" w:eastAsia="Arial" w:hAnsi="Arial" w:cs="Arial"/>
          <w:b/>
          <w:bCs/>
          <w:sz w:val="20"/>
          <w:szCs w:val="20"/>
        </w:rPr>
        <w:lastRenderedPageBreak/>
        <w:t>Multi-stage surgery</w:t>
      </w:r>
    </w:p>
    <w:p w:rsidR="005162A9" w:rsidRDefault="005162A9">
      <w:pPr>
        <w:spacing w:after="0"/>
        <w:sectPr w:rsidR="005162A9">
          <w:type w:val="continuous"/>
          <w:pgSz w:w="11920" w:h="16840"/>
          <w:pgMar w:top="1580" w:right="1320" w:bottom="1160" w:left="1320" w:header="720" w:footer="720" w:gutter="0"/>
          <w:cols w:num="2" w:space="720" w:equalWidth="0">
            <w:col w:w="4893" w:space="889"/>
            <w:col w:w="3498"/>
          </w:cols>
        </w:sectPr>
      </w:pPr>
    </w:p>
    <w:p w:rsidR="005162A9" w:rsidRDefault="00035EAF">
      <w:pPr>
        <w:tabs>
          <w:tab w:val="left" w:pos="4280"/>
          <w:tab w:val="left" w:pos="6220"/>
        </w:tabs>
        <w:spacing w:before="88"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abl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ab/>
        <w:t>$5,211</w:t>
      </w:r>
      <w:r>
        <w:rPr>
          <w:rFonts w:ascii="Arial" w:eastAsia="Arial" w:hAnsi="Arial" w:cs="Arial"/>
          <w:sz w:val="20"/>
          <w:szCs w:val="20"/>
        </w:rPr>
        <w:tab/>
        <w:t>$1,908</w:t>
      </w:r>
    </w:p>
    <w:p w:rsidR="005162A9" w:rsidRDefault="00035EAF">
      <w:pPr>
        <w:tabs>
          <w:tab w:val="left" w:pos="4280"/>
          <w:tab w:val="left" w:pos="6100"/>
        </w:tabs>
        <w:spacing w:before="81"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MBS items</w:t>
      </w:r>
      <w:r>
        <w:rPr>
          <w:rFonts w:ascii="Arial" w:eastAsia="Arial" w:hAnsi="Arial" w:cs="Arial"/>
          <w:sz w:val="20"/>
          <w:szCs w:val="20"/>
        </w:rPr>
        <w:tab/>
        <w:t>$9,848</w:t>
      </w:r>
      <w:r>
        <w:rPr>
          <w:rFonts w:ascii="Arial" w:eastAsia="Arial" w:hAnsi="Arial" w:cs="Arial"/>
          <w:sz w:val="20"/>
          <w:szCs w:val="20"/>
        </w:rPr>
        <w:tab/>
        <w:t>$11,8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2</w:t>
      </w:r>
    </w:p>
    <w:p w:rsidR="005162A9" w:rsidRDefault="00035EAF">
      <w:pPr>
        <w:tabs>
          <w:tab w:val="left" w:pos="4160"/>
          <w:tab w:val="left" w:pos="6100"/>
        </w:tabs>
        <w:spacing w:before="79"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Patient/in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urer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z w:val="20"/>
          <w:szCs w:val="20"/>
        </w:rPr>
        <w:tab/>
        <w:t>$14,6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ab/>
        <w:t>$16,4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9</w:t>
      </w:r>
    </w:p>
    <w:p w:rsidR="005162A9" w:rsidRDefault="00035EAF">
      <w:pPr>
        <w:pBdr>
          <w:bottom w:val="single" w:sz="6" w:space="1" w:color="auto"/>
        </w:pBdr>
        <w:tabs>
          <w:tab w:val="left" w:pos="4160"/>
          <w:tab w:val="left" w:pos="6100"/>
        </w:tabs>
        <w:spacing w:before="81"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Total 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perati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ab/>
        <w:t>$29,7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9</w:t>
      </w:r>
      <w:r>
        <w:rPr>
          <w:rFonts w:ascii="Arial" w:eastAsia="Arial" w:hAnsi="Arial" w:cs="Arial"/>
          <w:b/>
          <w:bCs/>
          <w:sz w:val="20"/>
          <w:szCs w:val="20"/>
        </w:rPr>
        <w:tab/>
        <w:t>$30,1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6</w:t>
      </w:r>
      <w:r>
        <w:rPr>
          <w:rFonts w:ascii="Arial" w:eastAsia="Arial" w:hAnsi="Arial" w:cs="Arial"/>
          <w:b/>
          <w:bCs/>
          <w:sz w:val="20"/>
          <w:szCs w:val="20"/>
        </w:rPr>
        <w:t>9</w:t>
      </w:r>
    </w:p>
    <w:p w:rsidR="005162A9" w:rsidRDefault="00035EAF" w:rsidP="00B768D7">
      <w:pPr>
        <w:spacing w:before="67" w:after="0" w:line="240" w:lineRule="auto"/>
        <w:ind w:left="120" w:right="21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MBS: Medic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re Benefits 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dule; SEMS: Self-expandi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metal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ic stent.</w:t>
      </w:r>
    </w:p>
    <w:p w:rsidR="005162A9" w:rsidRDefault="005162A9">
      <w:pPr>
        <w:spacing w:before="10" w:after="0" w:line="150" w:lineRule="exact"/>
        <w:rPr>
          <w:sz w:val="15"/>
          <w:szCs w:val="15"/>
        </w:rPr>
      </w:pPr>
    </w:p>
    <w:p w:rsidR="005162A9" w:rsidRDefault="005162A9">
      <w:pPr>
        <w:spacing w:after="0" w:line="200" w:lineRule="exact"/>
        <w:rPr>
          <w:sz w:val="20"/>
          <w:szCs w:val="20"/>
        </w:rPr>
      </w:pPr>
    </w:p>
    <w:p w:rsidR="005162A9" w:rsidRDefault="00035E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ulti-stage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surg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</w:p>
    <w:p w:rsidR="005162A9" w:rsidRDefault="00035EAF">
      <w:pPr>
        <w:spacing w:after="0" w:line="240" w:lineRule="auto"/>
        <w:ind w:left="120" w:right="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currently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best supportive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alignant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bowel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obstruction.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treated 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palliative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purposes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lliation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eived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EMS rather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overall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$1,294,105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5162A9" w:rsidRDefault="00035E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$4,703,201.</w:t>
      </w:r>
    </w:p>
    <w:p w:rsidR="005162A9" w:rsidRDefault="005162A9">
      <w:pPr>
        <w:spacing w:before="16" w:after="0" w:line="260" w:lineRule="exact"/>
        <w:rPr>
          <w:sz w:val="26"/>
          <w:szCs w:val="26"/>
        </w:rPr>
      </w:pPr>
    </w:p>
    <w:p w:rsidR="005162A9" w:rsidRDefault="00035EAF">
      <w:pPr>
        <w:spacing w:after="0" w:line="240" w:lineRule="auto"/>
        <w:ind w:left="120" w:righ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proportion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Figure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 repre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e-off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acing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colostomy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SEMS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versus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replacing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best supportive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SEMS.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figure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trates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ajority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patients received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(&lt;80%)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SEMS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instead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However,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&gt;80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palliative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offered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(palliative)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colosto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instead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only, then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SEMS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patients.</w:t>
      </w:r>
    </w:p>
    <w:p w:rsidR="005162A9" w:rsidRDefault="005162A9">
      <w:pPr>
        <w:spacing w:before="11" w:after="0" w:line="220" w:lineRule="exact"/>
      </w:pPr>
    </w:p>
    <w:p w:rsidR="001F6167" w:rsidRDefault="00035EAF">
      <w:pPr>
        <w:spacing w:after="0" w:line="240" w:lineRule="auto"/>
        <w:ind w:left="120" w:right="-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Figure 13 Estimated cost/cost sa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ings of treating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palliati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 patients</w:t>
      </w:r>
    </w:p>
    <w:p w:rsidR="005162A9" w:rsidRDefault="00B768D7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596398F3" wp14:editId="5CEF7DC3">
            <wp:extent cx="3007280" cy="2496710"/>
            <wp:effectExtent l="0" t="0" r="3175" b="0"/>
            <wp:docPr id="3" name="Picture 2" title="Estimated cost/cost savings of treating palliative pati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71" cy="250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2A9" w:rsidRDefault="00035EAF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BSC: Best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pportive care; SEMS: Self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expand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etallic st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nt.</w:t>
      </w:r>
    </w:p>
    <w:p w:rsidR="005162A9" w:rsidRDefault="005162A9">
      <w:pPr>
        <w:spacing w:before="2" w:after="0" w:line="100" w:lineRule="exact"/>
        <w:rPr>
          <w:sz w:val="10"/>
          <w:szCs w:val="10"/>
        </w:rPr>
      </w:pPr>
    </w:p>
    <w:p w:rsidR="005162A9" w:rsidRDefault="005162A9">
      <w:pPr>
        <w:spacing w:after="0" w:line="200" w:lineRule="exact"/>
        <w:rPr>
          <w:sz w:val="20"/>
          <w:szCs w:val="20"/>
        </w:rPr>
      </w:pPr>
    </w:p>
    <w:p w:rsidR="005162A9" w:rsidRDefault="00035EAF">
      <w:pPr>
        <w:spacing w:after="0" w:line="240" w:lineRule="auto"/>
        <w:ind w:left="120" w:right="2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proportion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SEMS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private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unknown.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AR-DRGs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G01B,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G02B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G05B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perce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tage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private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67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respectively.</w:t>
      </w:r>
    </w:p>
    <w:p w:rsidR="005162A9" w:rsidRDefault="005162A9">
      <w:pPr>
        <w:spacing w:after="0"/>
        <w:sectPr w:rsidR="005162A9">
          <w:type w:val="continuous"/>
          <w:pgSz w:w="11920" w:h="16840"/>
          <w:pgMar w:top="1580" w:right="1320" w:bottom="1160" w:left="1320" w:header="720" w:footer="720" w:gutter="0"/>
          <w:cols w:space="720"/>
        </w:sectPr>
      </w:pPr>
    </w:p>
    <w:p w:rsidR="005162A9" w:rsidRDefault="00035EAF">
      <w:pPr>
        <w:spacing w:before="64" w:after="0" w:line="240" w:lineRule="auto"/>
        <w:ind w:left="120" w:right="4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Assu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this range of private patients, 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tal cost savings (SEMS versus colosto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or bridge to surgery) or total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 (SEMS versus best support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care), would be lower than previously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total cost savings for using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instead of colostomy: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840" w:right="33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 w:rsidR="00B768D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palliati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- the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cost 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ngs range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62A9" w:rsidRDefault="00035EAF">
      <w:pPr>
        <w:spacing w:after="0" w:line="240" w:lineRule="auto"/>
        <w:ind w:left="840" w:right="2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  <w:spacing w:val="95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$131,033 to $474,994 with 36 per cent private patients, or</w:t>
      </w:r>
    </w:p>
    <w:p w:rsidR="005162A9" w:rsidRDefault="00035EAF">
      <w:pPr>
        <w:spacing w:after="0" w:line="276" w:lineRule="exact"/>
        <w:ind w:left="840" w:right="2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spacing w:val="95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$243,867 to $884,018 with 67 per cent private patients.</w:t>
      </w:r>
    </w:p>
    <w:p w:rsidR="005162A9" w:rsidRDefault="005162A9">
      <w:pPr>
        <w:spacing w:before="5" w:after="0" w:line="260" w:lineRule="exact"/>
        <w:rPr>
          <w:sz w:val="26"/>
          <w:szCs w:val="26"/>
        </w:rPr>
      </w:pPr>
    </w:p>
    <w:p w:rsidR="00B768D7" w:rsidRDefault="00035EAF">
      <w:pPr>
        <w:spacing w:after="0" w:line="276" w:lineRule="exact"/>
        <w:ind w:left="840" w:right="2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 w:rsidR="00B768D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bridge to surgery - the total cost savings range fro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162A9" w:rsidRDefault="00035EAF">
      <w:pPr>
        <w:spacing w:after="0" w:line="276" w:lineRule="exact"/>
        <w:ind w:left="840" w:right="2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  <w:spacing w:val="95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$49,696 to $180,148 with 36 per cent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private patients; or </w:t>
      </w: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  <w:spacing w:val="95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$92,490 to $335,276 with 67 per 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private patients.</w:t>
      </w:r>
    </w:p>
    <w:p w:rsidR="005162A9" w:rsidRDefault="005162A9">
      <w:pPr>
        <w:spacing w:before="7" w:after="0" w:line="110" w:lineRule="exact"/>
        <w:rPr>
          <w:sz w:val="11"/>
          <w:szCs w:val="11"/>
        </w:rPr>
      </w:pPr>
    </w:p>
    <w:p w:rsidR="005162A9" w:rsidRDefault="00035EAF">
      <w:pPr>
        <w:spacing w:after="0" w:line="240" w:lineRule="auto"/>
        <w:ind w:left="120" w:right="6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total cost increases if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patients receive SEMS instead of best supportive care and ranges fro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tabs>
          <w:tab w:val="left" w:pos="12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$465,877 to $1,693,153 with 36 percentage private patients;</w:t>
      </w:r>
    </w:p>
    <w:p w:rsidR="005162A9" w:rsidRDefault="00035EAF">
      <w:pPr>
        <w:tabs>
          <w:tab w:val="left" w:pos="1260"/>
        </w:tabs>
        <w:spacing w:after="0" w:line="276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$867,050 to $3,151,145 with 67 per cent private patients.</w:t>
      </w:r>
    </w:p>
    <w:p w:rsidR="005162A9" w:rsidRDefault="00035EAF">
      <w:pPr>
        <w:spacing w:before="100" w:after="0" w:line="240" w:lineRule="auto"/>
        <w:ind w:left="120" w:righ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According to the CSSANZ, colonic stenting would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ace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abdo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rgery (though the specific abdo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rgery MBS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were not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entified) in 90 per cent of cases. After stenting, about 10 per cent of pati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would require surgery for failed stent 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while a furt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 10 per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will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 for definitive surgery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ter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pression. Assu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a tech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cal success rate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90 per cent, it is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that there would be 550 fewer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gency abdo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nal proc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dures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for large bowel obstruction per year. Approxi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ately 10 per cent of the stents currently deployed are used as a bridge to surger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 these patients will ulti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ately return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single-stage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ction.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Previously,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ajority of these patients would have required two separate surgeries.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39" w:lineRule="auto"/>
        <w:ind w:left="120" w:right="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proposed MBS fee provided by the appl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cant is $650. MBS costs are based on 75% of the Schedule fee for inpatient procedures and 8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for outpatient consultation services. It is considered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nlikely that there will be any effect on extended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dicare safety net accruals as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ajority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MBS services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to be provided in an inpatient setting.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4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Based 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report,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 costs per patient (Table 63),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cluding theatre costs and co-pay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 have been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ated at $1,901 per procedure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$963 pre-operative; $753</w:t>
      </w:r>
    </w:p>
    <w:p w:rsidR="005162A9" w:rsidRDefault="00035E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SEMS insertion; $185 post-procedural).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of patients eligible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eive SEMS insertion: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tabs>
          <w:tab w:val="left" w:pos="840"/>
        </w:tabs>
        <w:spacing w:after="0" w:line="240" w:lineRule="auto"/>
        <w:ind w:left="840" w:right="80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versus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(palliation</w:t>
      </w:r>
      <w:r w:rsidR="000A31B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ranges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tween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4 and 487 with a net financial cost/year to the MBS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at $254,734 to $925,787;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tabs>
          <w:tab w:val="left" w:pos="840"/>
        </w:tabs>
        <w:spacing w:after="0" w:line="240" w:lineRule="auto"/>
        <w:ind w:left="840" w:right="18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as a bridge to surgery, ranges between 314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1,137 with a net financial cost/year to the MBS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at $596,914 to $2,161,437.</w:t>
      </w:r>
    </w:p>
    <w:p w:rsidR="005162A9" w:rsidRDefault="005162A9">
      <w:pPr>
        <w:spacing w:before="1" w:after="0" w:line="240" w:lineRule="exact"/>
        <w:rPr>
          <w:sz w:val="24"/>
          <w:szCs w:val="24"/>
        </w:rPr>
      </w:pPr>
    </w:p>
    <w:p w:rsidR="005162A9" w:rsidRDefault="00035EAF" w:rsidP="001F6167">
      <w:pPr>
        <w:pStyle w:val="Heading2"/>
      </w:pPr>
      <w:r>
        <w:t>13.</w:t>
      </w:r>
      <w:r>
        <w:tab/>
        <w:t>Key</w:t>
      </w:r>
      <w:r>
        <w:rPr>
          <w:spacing w:val="-2"/>
        </w:rPr>
        <w:t xml:space="preserve"> </w:t>
      </w:r>
      <w:r>
        <w:t>issues for MS</w:t>
      </w:r>
      <w:r>
        <w:rPr>
          <w:spacing w:val="-2"/>
        </w:rPr>
        <w:t>A</w:t>
      </w:r>
      <w:r>
        <w:t>C from ESC</w:t>
      </w:r>
    </w:p>
    <w:p w:rsidR="005162A9" w:rsidRDefault="005162A9">
      <w:pPr>
        <w:spacing w:before="9" w:after="0" w:line="110" w:lineRule="exact"/>
        <w:rPr>
          <w:sz w:val="11"/>
          <w:szCs w:val="11"/>
        </w:rPr>
      </w:pPr>
    </w:p>
    <w:p w:rsidR="005162A9" w:rsidRDefault="00035EAF">
      <w:pPr>
        <w:spacing w:after="0" w:line="240" w:lineRule="auto"/>
        <w:ind w:left="120" w:right="8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 noted that there was a level of uncertainty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clinical analy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was requested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Group, the responses are below: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3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Which was the specific clinical data on which the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 assu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ptions and analysis 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been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ade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pared to the cli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ical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ata presented?</w:t>
      </w:r>
    </w:p>
    <w:p w:rsidR="005162A9" w:rsidRDefault="00035EAF">
      <w:pPr>
        <w:spacing w:after="0" w:line="240" w:lineRule="auto"/>
        <w:ind w:left="12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clinical data underpinning the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odels can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 in Table 57 (palliation) and Table 60 (bridge to surgery). 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data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ces used in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odel are sourced in these tables. Also see page 95 for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detailed description. The results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two RCTs (Fiori and Xinopolous) were used to inform the palliati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odel and expert advice used to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the bridge to surgery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odel, given the difference in len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stay is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iver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5162A9" w:rsidRDefault="005162A9">
      <w:pPr>
        <w:spacing w:after="0"/>
        <w:sectPr w:rsidR="005162A9">
          <w:pgSz w:w="11920" w:h="16840"/>
          <w:pgMar w:top="940" w:right="1320" w:bottom="1160" w:left="1320" w:header="0" w:footer="970" w:gutter="0"/>
          <w:cols w:space="720"/>
        </w:sectPr>
      </w:pPr>
    </w:p>
    <w:p w:rsidR="005162A9" w:rsidRDefault="00035EAF">
      <w:pPr>
        <w:spacing w:before="64" w:after="0" w:line="240" w:lineRule="auto"/>
        <w:ind w:left="120" w:righ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models. The low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of patients in the RCTs, the transitional proba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lities concer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z w:val="24"/>
          <w:szCs w:val="24"/>
        </w:rPr>
        <w:t>ng the clinical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technical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success were derived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eta-analysis (Khot 2002) with 596 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data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eta-analysis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with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esults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RCTs, but were used to inform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 as they were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on a larger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 and provided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ore concise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reakdown of the 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derive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necessary transition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babilities.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hat is the rationale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 large 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nfidence interval?</w:t>
      </w:r>
    </w:p>
    <w:p w:rsidR="005162A9" w:rsidRDefault="00035EAF">
      <w:pPr>
        <w:spacing w:after="0" w:line="240" w:lineRule="auto"/>
        <w:ind w:left="120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large 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idence interval was used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around the cli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ical and technical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ccess rates, as these transition probabilities were 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liter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ture, as det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iled 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ve. Overall, the poi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ates were used in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odel and the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ence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was used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nly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rnado diagram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show the robustness of the ICER 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range of values for clinical and technical success tested.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3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What was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ethod of the quality assurance 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ed for the evidence base due to the lack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connection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between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ical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effective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idence and the cost effectiveness analysi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entioned above, the data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palliation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odel was taken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two RCTs (Fiori and Xinopoulous) identified in the clini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 effectiveness sec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of the report and expert opinion used to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bridge to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rgery in regards to len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hospital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y. All other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ere 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and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sted in a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ity analysis to show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robustness of the results.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Main issues around the proposed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eligible population for public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funding and/or the proposed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 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?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 noted that for those patients who are fit for surgery,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 to surgery is cost saving due to shorter procedure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es, and shorter hospital and ICU stays. However, when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pared to best supportive care, the quality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life had not been analysed and the focus had been on cost.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39" w:lineRule="auto"/>
        <w:ind w:left="120" w:right="2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ESC observed that procedures using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echnology were currently being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and sought further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on current public 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private usage split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Australia. ESC noted that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lonic stent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evices are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Prostheses List and would remain there pending the 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MSAC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5162A9" w:rsidRDefault="005162A9">
      <w:pPr>
        <w:spacing w:after="0" w:line="240" w:lineRule="exact"/>
        <w:rPr>
          <w:sz w:val="24"/>
          <w:szCs w:val="24"/>
        </w:rPr>
      </w:pPr>
    </w:p>
    <w:p w:rsidR="005162A9" w:rsidRDefault="00035E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Main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issues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around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evidence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conclusions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safety?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4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 noted that the evid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nce (age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ess)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gested that the 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 cause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death of patients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not be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EMS insertion or surgery and agreed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 evidence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ortality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adverse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vents,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EMS was approxi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ately equivalent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surgery.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Main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issues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around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evidence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lusions for clinical effectiveness?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 noted that the evidence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onstrated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 QALY 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between SEMS and multi-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age surgery are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parable but the hos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ital and ICU stay outcomes favour SEMS. ESC concluded that the evidence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monstrated no substantive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parative effectiveness benefit for SEMS recipients over surgery,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only a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 gain (0.01 QALYs) in favour of SEMS.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2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 noted that the current descriptor is wider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just SEMS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allow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any 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just SEMS. ESC discussed if it should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 broad or if as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evidence is only for SEMS it should be restricted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type of stent.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 discussed the use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SEMS versus best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care and agreed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odel which addressed the effects of palliation would have been valuable.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344" w:lineRule="auto"/>
        <w:ind w:left="120" w:right="29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Other 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portant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issues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areas of clini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al uncertainty?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ESC agreed that based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the evi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ce:</w:t>
      </w:r>
    </w:p>
    <w:p w:rsidR="005162A9" w:rsidRDefault="005162A9">
      <w:pPr>
        <w:spacing w:after="0"/>
        <w:sectPr w:rsidR="005162A9">
          <w:pgSz w:w="11920" w:h="16840"/>
          <w:pgMar w:top="940" w:right="1320" w:bottom="1240" w:left="1320" w:header="0" w:footer="970" w:gutter="0"/>
          <w:cols w:space="720"/>
        </w:sectPr>
      </w:pPr>
    </w:p>
    <w:p w:rsidR="005162A9" w:rsidRDefault="00035EAF">
      <w:pPr>
        <w:tabs>
          <w:tab w:val="left" w:pos="480"/>
        </w:tabs>
        <w:spacing w:before="64" w:after="0" w:line="240" w:lineRule="auto"/>
        <w:ind w:left="480" w:right="59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lastRenderedPageBreak/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there was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benefit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receiving SEMS 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over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ulti-st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 surgi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 rese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with reg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ical 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or quality of life; and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tabs>
          <w:tab w:val="left" w:pos="480"/>
        </w:tabs>
        <w:spacing w:after="0" w:line="240" w:lineRule="auto"/>
        <w:ind w:left="480" w:right="29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 patients recei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SEMS as a bri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ge to surg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y, it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more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they will 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 multi-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age resection. However, the evide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for this is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to one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dy;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5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ESC discussed the lack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evidence in relation to SEMS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unfit for surgery and agreed that it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appropriate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apply the ‘rule of rescue’.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7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 noted that: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tabs>
          <w:tab w:val="left" w:pos="840"/>
        </w:tabs>
        <w:spacing w:after="0" w:line="240" w:lineRule="auto"/>
        <w:ind w:left="840" w:right="7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it was likely that stenting would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whom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only other treatment option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best supportive care;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tabs>
          <w:tab w:val="left" w:pos="840"/>
        </w:tabs>
        <w:spacing w:after="0" w:line="240" w:lineRule="auto"/>
        <w:ind w:left="840" w:right="45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QALYs were not calculated for this group.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ESC is of the view that the QALYs for this group are likely to be significant; and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tabs>
          <w:tab w:val="left" w:pos="840"/>
        </w:tabs>
        <w:spacing w:after="0" w:line="240" w:lineRule="auto"/>
        <w:ind w:left="840" w:right="15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it would be difficult to approve SEMS for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other patient groups but not approve its use in this group of patients.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344" w:lineRule="auto"/>
        <w:ind w:left="120" w:right="44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Main econ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 issues and areas of uncertaint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ESC agreed that:</w:t>
      </w:r>
    </w:p>
    <w:p w:rsidR="005162A9" w:rsidRDefault="00035EAF">
      <w:pPr>
        <w:tabs>
          <w:tab w:val="left" w:pos="840"/>
        </w:tabs>
        <w:spacing w:before="4" w:after="0" w:line="240" w:lineRule="auto"/>
        <w:ind w:left="840" w:right="30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patients fit for surgery, the case for SEMS can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on the basis of a cost-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sation analysis, as there would be a cost-saving, gained largely from reduced hospital and ICU stay;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 patients unfit for surgery, SEMS adds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pared with best supportive care.</w:t>
      </w:r>
    </w:p>
    <w:p w:rsidR="005162A9" w:rsidRDefault="00035EAF">
      <w:pPr>
        <w:spacing w:after="0" w:line="240" w:lineRule="auto"/>
        <w:ind w:left="840" w:right="2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However, ESC noted that the QALYs had not been calculated for this group and that the ‘rule of rescue’ was likely to apply; and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tabs>
          <w:tab w:val="left" w:pos="840"/>
        </w:tabs>
        <w:spacing w:after="0" w:line="240" w:lineRule="auto"/>
        <w:ind w:left="840" w:right="9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odel was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highly sensitive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cal success but noted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it appears that the tec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nical succe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is likely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higher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an the lower range built into the sensitivity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39" w:lineRule="auto"/>
        <w:ind w:left="120"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Any other important areas of uncertainty (e.g. b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dget 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pact, translation of clinical evidence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into the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 evaluation, linkage between an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investigative intervention and a subsequent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thera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eutic interve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and outcome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?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47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 noted that the proposed item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scriptor: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tabs>
          <w:tab w:val="left" w:pos="840"/>
        </w:tabs>
        <w:spacing w:after="0" w:line="240" w:lineRule="auto"/>
        <w:ind w:left="840" w:right="98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allows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in an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situation with an unknown diagnosis;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does not restrict the procedure to the use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SEMS, but allo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 the use of any stent;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tabs>
          <w:tab w:val="left" w:pos="840"/>
        </w:tabs>
        <w:spacing w:after="0" w:line="240" w:lineRule="auto"/>
        <w:ind w:left="840" w:right="18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that SEMS account for 85% of the market 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are in Australia but that the evidence for this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ation is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to SEMS devices.</w:t>
      </w:r>
    </w:p>
    <w:p w:rsidR="005162A9" w:rsidRDefault="005162A9">
      <w:pPr>
        <w:spacing w:before="16" w:after="0" w:line="260" w:lineRule="exact"/>
        <w:rPr>
          <w:sz w:val="26"/>
          <w:szCs w:val="26"/>
        </w:rPr>
      </w:pPr>
    </w:p>
    <w:p w:rsidR="005162A9" w:rsidRDefault="00035EAF">
      <w:pPr>
        <w:spacing w:after="0" w:line="240" w:lineRule="auto"/>
        <w:ind w:left="120" w:right="1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 noted that the current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parator is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lorectal surgery, an open surgical procedure, and noted that it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more appropriate to base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SEMS inse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on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ilar stenting procedures such as the inser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of oesophageal stents.</w:t>
      </w:r>
    </w:p>
    <w:p w:rsidR="005162A9" w:rsidRDefault="005162A9">
      <w:pPr>
        <w:spacing w:before="16" w:after="0" w:line="260" w:lineRule="exact"/>
        <w:rPr>
          <w:sz w:val="26"/>
          <w:szCs w:val="26"/>
        </w:rPr>
      </w:pPr>
    </w:p>
    <w:p w:rsidR="005162A9" w:rsidRDefault="00035EAF">
      <w:pPr>
        <w:spacing w:after="0" w:line="240" w:lineRule="auto"/>
        <w:ind w:left="120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 indicated a greater breakdown of the inputs to this fee would assist their understanding of the ratio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ale for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fee being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her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ared to surgery i.e. colostomy for both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and technical skills required.</w:t>
      </w:r>
    </w:p>
    <w:p w:rsidR="005162A9" w:rsidRDefault="005162A9">
      <w:pPr>
        <w:spacing w:before="1" w:after="0" w:line="240" w:lineRule="exact"/>
        <w:rPr>
          <w:sz w:val="24"/>
          <w:szCs w:val="24"/>
        </w:rPr>
      </w:pPr>
    </w:p>
    <w:p w:rsidR="005162A9" w:rsidRDefault="00035EAF" w:rsidP="001F6167">
      <w:pPr>
        <w:pStyle w:val="Heading2"/>
      </w:pPr>
      <w:r>
        <w:t xml:space="preserve">14.  </w:t>
      </w:r>
      <w:r>
        <w:rPr>
          <w:spacing w:val="28"/>
        </w:rPr>
        <w:t xml:space="preserve"> </w:t>
      </w:r>
      <w:r>
        <w:t>Other significant</w:t>
      </w:r>
      <w:r>
        <w:rPr>
          <w:spacing w:val="-1"/>
        </w:rPr>
        <w:t xml:space="preserve"> </w:t>
      </w:r>
      <w:r>
        <w:t>factors</w:t>
      </w:r>
    </w:p>
    <w:p w:rsidR="005162A9" w:rsidRDefault="00035EAF">
      <w:pPr>
        <w:spacing w:before="58" w:after="0" w:line="240" w:lineRule="auto"/>
        <w:ind w:left="120" w:right="24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61: ‘colosto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y’ should be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aced with ‘multi-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age surger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’.</w:t>
      </w:r>
    </w:p>
    <w:p w:rsidR="005162A9" w:rsidRDefault="005162A9">
      <w:pPr>
        <w:spacing w:after="0" w:line="120" w:lineRule="exact"/>
        <w:rPr>
          <w:sz w:val="12"/>
          <w:szCs w:val="12"/>
        </w:rPr>
      </w:pPr>
    </w:p>
    <w:p w:rsidR="005162A9" w:rsidRDefault="00035EAF">
      <w:pPr>
        <w:spacing w:after="0" w:line="240" w:lineRule="auto"/>
        <w:ind w:left="120" w:right="17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67: the total costs for SEMS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$9,730 not $9,790 as stated in report.</w:t>
      </w:r>
    </w:p>
    <w:p w:rsidR="005162A9" w:rsidRDefault="005162A9">
      <w:pPr>
        <w:spacing w:after="0"/>
        <w:jc w:val="both"/>
        <w:sectPr w:rsidR="005162A9">
          <w:footerReference w:type="default" r:id="rId11"/>
          <w:pgSz w:w="11920" w:h="16840"/>
          <w:pgMar w:top="940" w:right="1320" w:bottom="1140" w:left="1320" w:header="0" w:footer="958" w:gutter="0"/>
          <w:pgNumType w:start="12"/>
          <w:cols w:space="720"/>
        </w:sectPr>
      </w:pPr>
    </w:p>
    <w:p w:rsidR="005162A9" w:rsidRDefault="00035EAF">
      <w:pPr>
        <w:spacing w:before="64" w:after="0" w:line="240" w:lineRule="auto"/>
        <w:ind w:left="120"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Page 2 and 3, In the description of the MBS item,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line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 has been redacted, due to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confidentiality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 this redaction would appear in the 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hed final report.</w:t>
      </w:r>
    </w:p>
    <w:p w:rsidR="005162A9" w:rsidRDefault="005162A9">
      <w:pPr>
        <w:spacing w:before="1" w:after="0" w:line="240" w:lineRule="exact"/>
        <w:rPr>
          <w:sz w:val="24"/>
          <w:szCs w:val="24"/>
        </w:rPr>
      </w:pPr>
    </w:p>
    <w:p w:rsidR="005162A9" w:rsidRDefault="00035EAF" w:rsidP="001F6167">
      <w:pPr>
        <w:pStyle w:val="Heading2"/>
      </w:pPr>
      <w:r>
        <w:t>15.</w:t>
      </w:r>
      <w:r>
        <w:tab/>
        <w:t>Summa</w:t>
      </w:r>
      <w:r>
        <w:rPr>
          <w:spacing w:val="1"/>
        </w:rPr>
        <w:t>r</w:t>
      </w:r>
      <w:r>
        <w:t>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and rationale for MSAC’s advice</w:t>
      </w:r>
    </w:p>
    <w:p w:rsidR="005162A9" w:rsidRDefault="00035EAF">
      <w:pPr>
        <w:spacing w:before="58" w:after="0" w:line="240" w:lineRule="auto"/>
        <w:ind w:left="120" w:right="1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MSAC noted that the clinical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malignant colorectal obstruction includes patients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edically fit for surgery and patien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edically unfit 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urgery. For the second group of patients, self-expanding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etallic stent (S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MS)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sertion provides an additional palliation option with MSAC acknowl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dging that colosto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an alternative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rvention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dically unfit 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or surgery.</w:t>
      </w:r>
    </w:p>
    <w:p w:rsidR="005162A9" w:rsidRDefault="005162A9">
      <w:pPr>
        <w:spacing w:before="16" w:after="0" w:line="260" w:lineRule="exact"/>
        <w:rPr>
          <w:sz w:val="26"/>
          <w:szCs w:val="26"/>
        </w:rPr>
      </w:pPr>
    </w:p>
    <w:p w:rsidR="005162A9" w:rsidRDefault="00035EAF">
      <w:pPr>
        <w:spacing w:after="0" w:line="240" w:lineRule="auto"/>
        <w:ind w:left="120" w:right="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noted that there are no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parative data with best supportive care for either safety or cli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ical effective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EMS insertion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ared with surg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ry was also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to two rando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ised controlled trials.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 stent related risk relat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bowel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perforation.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MSAC concluded that SEMS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sertion is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uivale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multi-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surgery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ety.</w:t>
      </w:r>
    </w:p>
    <w:p w:rsidR="005162A9" w:rsidRDefault="005162A9">
      <w:pPr>
        <w:spacing w:before="16" w:after="0" w:line="260" w:lineRule="exact"/>
        <w:rPr>
          <w:sz w:val="26"/>
          <w:szCs w:val="26"/>
        </w:rPr>
      </w:pPr>
    </w:p>
    <w:p w:rsidR="005162A9" w:rsidRDefault="00035EAF">
      <w:pPr>
        <w:spacing w:after="0" w:line="240" w:lineRule="auto"/>
        <w:ind w:left="120" w:right="1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noted that cli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ical effective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ess 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for surgery included a shorter hospital stay with SEMS, although the clinical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relief was higher in the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surgery group and the QALY was not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ined. However, MSAC acknowledged that while there is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evidence,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proced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 is already being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ormed in 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lia and that local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indicates that the proposal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 cost saving.</w:t>
      </w:r>
    </w:p>
    <w:p w:rsidR="005162A9" w:rsidRDefault="005162A9">
      <w:pPr>
        <w:spacing w:before="16" w:after="0" w:line="260" w:lineRule="exact"/>
        <w:rPr>
          <w:sz w:val="26"/>
          <w:szCs w:val="26"/>
        </w:rPr>
      </w:pPr>
    </w:p>
    <w:p w:rsidR="005162A9" w:rsidRDefault="00035EAF">
      <w:pPr>
        <w:spacing w:after="0" w:line="239" w:lineRule="auto"/>
        <w:ind w:left="12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noted that the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number of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rvices per year provided by the Colorectal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Surgical Society of Australia and New Zealand (CSSANZ) was within the range provided in the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evaluation.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MSAC also noted 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is difficult to account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all clinical presentations and acknowledged that the CSSANZ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indicated that it is only in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ceptio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 circu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stances where patients are near death on presentation that palli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without relief of the obstruction would be an acce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standard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 care.</w:t>
      </w:r>
    </w:p>
    <w:p w:rsidR="005162A9" w:rsidRDefault="005162A9">
      <w:pPr>
        <w:spacing w:before="16" w:after="0" w:line="260" w:lineRule="exact"/>
        <w:rPr>
          <w:sz w:val="26"/>
          <w:szCs w:val="26"/>
        </w:rPr>
      </w:pPr>
    </w:p>
    <w:p w:rsidR="005162A9" w:rsidRDefault="00035EAF">
      <w:pPr>
        <w:spacing w:after="0" w:line="240" w:lineRule="auto"/>
        <w:ind w:left="120" w:right="2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noted that an important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nefit of SEMS insertion 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bridge to surgery is that a patient can progress to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ely and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 planned electi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surgery and/or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cancer 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 MSAC also noted that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 is also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steep lear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curve for a surgeon to be able to perform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SEMS insertion.</w:t>
      </w:r>
    </w:p>
    <w:p w:rsidR="005162A9" w:rsidRDefault="005162A9">
      <w:pPr>
        <w:spacing w:before="16" w:after="0" w:line="260" w:lineRule="exact"/>
        <w:rPr>
          <w:sz w:val="26"/>
          <w:szCs w:val="26"/>
        </w:rPr>
      </w:pPr>
    </w:p>
    <w:p w:rsidR="005162A9" w:rsidRDefault="00035EAF">
      <w:pPr>
        <w:spacing w:after="0" w:line="240" w:lineRule="auto"/>
        <w:ind w:left="120" w:righ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agreed that, if public funding is approved, the MBS item descriptor does not need to include a more 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 descri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of the stent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uch as 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etallic’ or 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esh’ stent.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 also agreed that a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ilar comparat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in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and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plexity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SEMS inse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is the insertion of a biliary stent.</w:t>
      </w:r>
    </w:p>
    <w:p w:rsidR="005162A9" w:rsidRDefault="005162A9">
      <w:pPr>
        <w:spacing w:before="16" w:after="0" w:line="260" w:lineRule="exact"/>
        <w:rPr>
          <w:sz w:val="26"/>
          <w:szCs w:val="26"/>
        </w:rPr>
      </w:pPr>
    </w:p>
    <w:p w:rsidR="005162A9" w:rsidRDefault="00035EAF">
      <w:pPr>
        <w:spacing w:after="0" w:line="240" w:lineRule="auto"/>
        <w:ind w:left="120" w:righ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Noting the shortage of evidence,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 agreed that there is an area of need for colonic stents and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is a patient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pulation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ied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benefiting from the procedure. MSAC agreed that the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 fee based on the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and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plexity should be the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as for insertion of a biliary stent,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is currently $555.35.</w:t>
      </w:r>
    </w:p>
    <w:p w:rsidR="005162A9" w:rsidRDefault="005162A9">
      <w:pPr>
        <w:spacing w:before="1" w:after="0" w:line="240" w:lineRule="exact"/>
        <w:rPr>
          <w:sz w:val="24"/>
          <w:szCs w:val="24"/>
        </w:rPr>
      </w:pPr>
    </w:p>
    <w:p w:rsidR="005162A9" w:rsidRDefault="00035EAF" w:rsidP="001F6167">
      <w:pPr>
        <w:pStyle w:val="Heading2"/>
      </w:pPr>
      <w:r>
        <w:t>16.</w:t>
      </w:r>
      <w:r>
        <w:tab/>
        <w:t>MSAC’s advice to the Minister</w:t>
      </w:r>
    </w:p>
    <w:p w:rsidR="005162A9" w:rsidRDefault="00035EAF">
      <w:pPr>
        <w:spacing w:before="58" w:after="0" w:line="240" w:lineRule="auto"/>
        <w:ind w:left="120" w:righ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 considering the strength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available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idence in rel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ety, cli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 effectiveness and cost-effective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ess of the insertion of colon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stents,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 supports public funding for endoscopic stenting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large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bowel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obstruction,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strictu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or stenosis due to a pre- diagnosed colorectal cancer,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cancer of an organ adjacent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bowel or an unknown diagnosis.</w:t>
      </w:r>
    </w:p>
    <w:p w:rsidR="005162A9" w:rsidRDefault="005162A9">
      <w:pPr>
        <w:spacing w:after="0"/>
        <w:sectPr w:rsidR="005162A9">
          <w:pgSz w:w="11920" w:h="16840"/>
          <w:pgMar w:top="940" w:right="1320" w:bottom="1140" w:left="1320" w:header="0" w:footer="958" w:gutter="0"/>
          <w:cols w:space="720"/>
        </w:sectPr>
      </w:pPr>
    </w:p>
    <w:p w:rsidR="005162A9" w:rsidRDefault="00035EAF" w:rsidP="001F6167">
      <w:pPr>
        <w:pStyle w:val="Heading2"/>
      </w:pPr>
      <w:r>
        <w:lastRenderedPageBreak/>
        <w:t>17.</w:t>
      </w:r>
      <w:r>
        <w:tab/>
        <w:t>Applicant’s comments on MSAC’s Public Summa</w:t>
      </w:r>
      <w:r>
        <w:rPr>
          <w:spacing w:val="1"/>
        </w:rPr>
        <w:t>r</w:t>
      </w:r>
      <w:r>
        <w:t>y</w:t>
      </w:r>
      <w:r>
        <w:rPr>
          <w:spacing w:val="-2"/>
        </w:rPr>
        <w:t xml:space="preserve"> </w:t>
      </w:r>
      <w:r>
        <w:t>Document</w:t>
      </w:r>
    </w:p>
    <w:p w:rsidR="005162A9" w:rsidRDefault="00035EAF">
      <w:pPr>
        <w:spacing w:before="58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Nil</w:t>
      </w:r>
    </w:p>
    <w:p w:rsidR="005162A9" w:rsidRDefault="005162A9">
      <w:pPr>
        <w:spacing w:before="1" w:after="0" w:line="240" w:lineRule="exact"/>
        <w:rPr>
          <w:sz w:val="24"/>
          <w:szCs w:val="24"/>
        </w:rPr>
      </w:pPr>
    </w:p>
    <w:p w:rsidR="005162A9" w:rsidRDefault="00035EAF" w:rsidP="001F6167">
      <w:pPr>
        <w:pStyle w:val="Heading2"/>
      </w:pPr>
      <w:r>
        <w:t>18.</w:t>
      </w:r>
      <w:r>
        <w:tab/>
        <w:t>Context for decision</w:t>
      </w:r>
    </w:p>
    <w:p w:rsidR="005162A9" w:rsidRDefault="00035EAF">
      <w:pPr>
        <w:spacing w:before="58" w:after="0" w:line="480" w:lineRule="auto"/>
        <w:ind w:left="120" w:right="23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advice was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in accorda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MSAC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 Reference. MSAC is to:</w:t>
      </w:r>
    </w:p>
    <w:p w:rsidR="005162A9" w:rsidRDefault="00035EAF">
      <w:pPr>
        <w:spacing w:before="10" w:after="0" w:line="240" w:lineRule="auto"/>
        <w:ind w:left="120" w:right="1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Advise the Minister for Health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Ageing 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 services that involve new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erging technologies and procedures and, where relevant,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existing MBS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 in rel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to:</w:t>
      </w:r>
    </w:p>
    <w:p w:rsidR="005162A9" w:rsidRDefault="00035EAF">
      <w:pPr>
        <w:tabs>
          <w:tab w:val="left" w:pos="480"/>
        </w:tabs>
        <w:spacing w:after="0" w:line="240" w:lineRule="auto"/>
        <w:ind w:left="120" w:right="9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 strength of evidence in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lation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parative safety, effectivene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s, cost- effectivene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and total cost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medic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e;</w:t>
      </w:r>
    </w:p>
    <w:p w:rsidR="005162A9" w:rsidRDefault="00035EAF">
      <w:pPr>
        <w:tabs>
          <w:tab w:val="left" w:pos="480"/>
        </w:tabs>
        <w:spacing w:after="0" w:line="240" w:lineRule="auto"/>
        <w:ind w:left="120" w:right="8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whether public funding should be supported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 service and, if so, the circu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stances under which public funding should be supported;</w:t>
      </w:r>
    </w:p>
    <w:p w:rsidR="005162A9" w:rsidRDefault="00035EAF">
      <w:pPr>
        <w:tabs>
          <w:tab w:val="left" w:pos="480"/>
        </w:tabs>
        <w:spacing w:after="0" w:line="240" w:lineRule="auto"/>
        <w:ind w:left="120" w:right="2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 proposed Medicare Benefits Schedule (MBS) item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descriptor and fee for the service where funding through the MBS is supported;</w:t>
      </w:r>
    </w:p>
    <w:p w:rsidR="005162A9" w:rsidRDefault="00035EAF">
      <w:pPr>
        <w:tabs>
          <w:tab w:val="left" w:pos="480"/>
        </w:tabs>
        <w:spacing w:after="0" w:line="240" w:lineRule="auto"/>
        <w:ind w:left="120" w:righ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 circu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stances, where there is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certainty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elation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 cost- effectiveness of a service, under which int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 funding of a service should be supported for a specified period, during which def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ned data collections under agreed clinical protocols would be collected to inform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re-assess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the service by MSAC at the conclusion of that period;</w:t>
      </w:r>
    </w:p>
    <w:p w:rsidR="005162A9" w:rsidRDefault="00035EAF">
      <w:pPr>
        <w:tabs>
          <w:tab w:val="left" w:pos="480"/>
        </w:tabs>
        <w:spacing w:before="1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atters related to the public funding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 services referred by the Minister.</w:t>
      </w:r>
    </w:p>
    <w:p w:rsidR="005162A9" w:rsidRDefault="005162A9">
      <w:pPr>
        <w:spacing w:before="18" w:after="0" w:line="260" w:lineRule="exact"/>
        <w:rPr>
          <w:sz w:val="26"/>
          <w:szCs w:val="26"/>
        </w:rPr>
      </w:pPr>
    </w:p>
    <w:p w:rsidR="005162A9" w:rsidRDefault="00035EAF">
      <w:pPr>
        <w:spacing w:after="0" w:line="240" w:lineRule="auto"/>
        <w:ind w:left="120" w:righ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Australian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 Ministers’ Advisory Council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(AHMAC)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technology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referred under AHMAC arrange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</w:p>
    <w:p w:rsidR="005162A9" w:rsidRDefault="005162A9">
      <w:pPr>
        <w:spacing w:before="1" w:after="0" w:line="280" w:lineRule="exact"/>
        <w:rPr>
          <w:sz w:val="28"/>
          <w:szCs w:val="28"/>
        </w:rPr>
      </w:pPr>
    </w:p>
    <w:p w:rsidR="005162A9" w:rsidRDefault="00035EAF">
      <w:pPr>
        <w:spacing w:after="0" w:line="240" w:lineRule="auto"/>
        <w:ind w:left="120" w:right="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sub-committees to assist MSAC to effectively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nderta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 its role. MSAC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delegate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unctions to its Executive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ub-com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ittee.</w:t>
      </w:r>
    </w:p>
    <w:p w:rsidR="005162A9" w:rsidRDefault="005162A9">
      <w:pPr>
        <w:spacing w:before="20" w:after="0" w:line="260" w:lineRule="exact"/>
        <w:rPr>
          <w:sz w:val="26"/>
          <w:szCs w:val="26"/>
        </w:rPr>
      </w:pPr>
    </w:p>
    <w:p w:rsidR="005162A9" w:rsidRDefault="00035EAF" w:rsidP="001F6167">
      <w:pPr>
        <w:pStyle w:val="Heading2"/>
      </w:pPr>
      <w:r>
        <w:t>19.</w:t>
      </w:r>
      <w:r>
        <w:tab/>
        <w:t>Linkages to other documents</w:t>
      </w:r>
    </w:p>
    <w:p w:rsidR="005162A9" w:rsidRDefault="00035EAF">
      <w:pPr>
        <w:spacing w:before="58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MSAC’s processes are detailed on the MSAC Website at: </w:t>
      </w:r>
      <w:hyperlink r:id="rId12" w:tooltip="This link goes to the Medical Services Advisory Committee website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www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msac.gov.au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sectPr w:rsidR="005162A9">
      <w:pgSz w:w="11920" w:h="16840"/>
      <w:pgMar w:top="940" w:right="1320" w:bottom="1240" w:left="1320" w:header="0" w:footer="9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1BC" w:rsidRDefault="000A31BC">
      <w:pPr>
        <w:spacing w:after="0" w:line="240" w:lineRule="auto"/>
      </w:pPr>
      <w:r>
        <w:separator/>
      </w:r>
    </w:p>
  </w:endnote>
  <w:endnote w:type="continuationSeparator" w:id="0">
    <w:p w:rsidR="000A31BC" w:rsidRDefault="000A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BC" w:rsidRDefault="000A31BC">
    <w:pPr>
      <w:spacing w:after="0" w:line="163" w:lineRule="exact"/>
      <w:rPr>
        <w:sz w:val="16"/>
        <w:szCs w:val="16"/>
      </w:rPr>
    </w:pPr>
    <w:r>
      <w:rPr>
        <w:noProof/>
        <w:lang w:val="en-AU" w:eastAsia="en-AU"/>
      </w:rPr>
      <mc:AlternateContent>
        <mc:Choice Requires="wps">
          <w:drawing>
            <wp:inline distT="0" distB="0" distL="0" distR="0">
              <wp:extent cx="203200" cy="177800"/>
              <wp:effectExtent l="0" t="0" r="6350" b="12700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1BC" w:rsidRDefault="000A31BC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0F23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6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zb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FwCd3GqISjcLFYgm0jkHS63Clt3lHZImtk&#10;WEHjHTg53Gkzuk4uNpaQBeMc9knKxbMNwBx3IDRctWc2CdfLH0mQbJabZezF0XzjxUGeezfFOvbm&#10;RbiY5Zf5ep2HP23cME4bVlVU2DCTrsL4z/p2VPioiJOytOSssnA2Ja122zVX6EBA14X7jgU5c/Of&#10;p+HqBVxeUAqjOLiNEq+YLxdeXMQzL1kESy8Ik9tkHsRJnBfPKd0xQf+dEuoznMyi2ail33IL3Pea&#10;G0lbZmBycNZmGOQAn3UiqVXgRlTONoTx0T4rhU3/qRTQ7qnRTq9WoqNYzbAdAMWKeCurR1CukqAs&#10;ECGMOzAaqb5j1MPoyLD+tieKYsTfC1C/nTOToSZjOxlElHA1wwaj0VybcR7tO8V2DSCP70vIG3gh&#10;NXPqfcri+K5gHDgSx9Fl5835v/N6GrCrXwAAAP//AwBQSwMEFAAGAAgAAAAhAIAFEbHZAAAAAwEA&#10;AA8AAABkcnMvZG93bnJldi54bWxMj8FOwzAQRO9I/IO1SNyoTZCqEuJUFYITEiINB45OvE2sxusQ&#10;u2369124wGWk0axm3hbr2Q/iiFN0gTTcLxQIpDZYR52Gz/r1bgUiJkPWDIFQwxkjrMvrq8LkNpyo&#10;wuM2dYJLKOZGQ5/SmEsZ2x69iYswInG2C5M3ie3USTuZE5f7QWZKLaU3jnihNyM+99jutwevYfNF&#10;1Yv7fm8+ql3l6vpR0dtyr/Xtzbx5ApFwTn/H8IPP6FAyUxMOZKMYNPAj6Vc5e8jYNRqylQJZFvI/&#10;e3kBAAD//wMAUEsBAi0AFAAGAAgAAAAhALaDOJL+AAAA4QEAABMAAAAAAAAAAAAAAAAAAAAAAFtD&#10;b250ZW50X1R5cGVzXS54bWxQSwECLQAUAAYACAAAACEAOP0h/9YAAACUAQAACwAAAAAAAAAAAAAA&#10;AAAvAQAAX3JlbHMvLnJlbHNQSwECLQAUAAYACAAAACEAon0M26wCAACoBQAADgAAAAAAAAAAAAAA&#10;AAAuAgAAZHJzL2Uyb0RvYy54bWxQSwECLQAUAAYACAAAACEAgAURsdkAAAADAQAADwAAAAAAAAAA&#10;AAAAAAAGBQAAZHJzL2Rvd25yZXYueG1sUEsFBgAAAAAEAAQA8wAAAAwGAAAAAA==&#10;" filled="f" stroked="f">
              <v:textbox inset="0,0,0,0">
                <w:txbxContent>
                  <w:p w:rsidR="000A31BC" w:rsidRDefault="000A31BC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0F23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BC" w:rsidRDefault="000A31BC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inline distT="0" distB="0" distL="0" distR="0" wp14:anchorId="339D1C7C" wp14:editId="2D5A9618">
              <wp:extent cx="203200" cy="177800"/>
              <wp:effectExtent l="0" t="0" r="6350" b="1270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1BC" w:rsidRDefault="000A31BC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0F23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width:16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t8rQIAAK8FAAAOAAAAZHJzL2Uyb0RvYy54bWysVNtu3CAQfa/Uf0C8O77Ee7EVb5Ss11Wl&#10;9CIl/QDWxmtUGyiwa6dV/70DXm82iSpVbXlAAwyHOTOHuboeuhYdqNJM8AyHFwFGlJeiYnyX4S8P&#10;hbfESBvCK9IKTjP8SDW+Xr19c9XLlEaiEW1FFQIQrtNeZrgxRqa+r8uGdkRfCEk5HNZCdcTAUu38&#10;SpEe0LvWj4Jg7vdCVVKJkmoNu/l4iFcOv65paT7VtaYGtRmG2IyblZu3dvZXVyTdKSIbVh7DIH8R&#10;RUcYh0dPUDkxBO0VewXVsVIJLWpzUYrOF3XNSuo4AJsweMHmviGSOi6QHC1PadL/D7b8ePisEKug&#10;dhhx0kGJHuhg0K0YUGiz00udgtO9BDczwLb1tEy1vBPlV424WDeE7+iNUqJvKKkgOnfTP7s64mgL&#10;su0/iAqeIXsjHNBQq84CQjIQoEOVHk+VsaGUsBkFl1BtjEo4CheLJdgQm0/S6bJU2ryjokPWyLCC&#10;wjtwcrjTZnSdXOxbXBSsbV3xW/5sAzDHHXgartozG4Sr5Y8kSDbLzTL24mi+8eIgz72bYh178yJc&#10;zPLLfL3Ow5/23TBOG1ZVlNtnJl2F8Z/V7ajwUREnZWnRssrC2ZC02m3XrUIHArou3Dgm5MzNfx6G&#10;yxdweUEpjOLgNkq8Yr5ceHERz7xkESy9IExuk3kQJ3FePKd0xzj9d0qoz3Ayi2ajln7LLXDjNTeS&#10;dsxA52hZl2GQAwzrRFKrwA2vnG0Ia0f7LBU2/KdUQLmnQju9WomOYjXDdjh+DACzWt6K6hEErAQI&#10;DLQIXQ+MRqjvGPXQQTKsv+2Johi17zl8AttuJkNNxnYyCC/haoYNRqO5NmNb2kvFdg0gj9+Mixv4&#10;KDVzIn6KAhjYBXQFx+XYwWzbOV87r6c+u/oFAAD//wMAUEsDBBQABgAIAAAAIQCABRGx2QAAAAMB&#10;AAAPAAAAZHJzL2Rvd25yZXYueG1sTI/BTsMwEETvSPyDtUjcqE2QqhLiVBWCExIiDQeOTrxNrMbr&#10;ELtt+vdduMBlpNGsZt4W69kP4ohTdIE03C8UCKQ2WEedhs/69W4FIiZD1gyBUMMZI6zL66vC5Dac&#10;qMLjNnWCSyjmRkOf0phLGdsevYmLMCJxtguTN4nt1Ek7mROX+0FmSi2lN454oTcjPvfY7rcHr2Hz&#10;RdWL+35vPqpd5er6UdHbcq/17c28eQKRcE5/x/CDz+hQMlMTDmSjGDTwI+lXOXvI2DUaspUCWRby&#10;P3t5AQAA//8DAFBLAQItABQABgAIAAAAIQC2gziS/gAAAOEBAAATAAAAAAAAAAAAAAAAAAAAAABb&#10;Q29udGVudF9UeXBlc10ueG1sUEsBAi0AFAAGAAgAAAAhADj9If/WAAAAlAEAAAsAAAAAAAAAAAAA&#10;AAAALwEAAF9yZWxzLy5yZWxzUEsBAi0AFAAGAAgAAAAhAOlP+3ytAgAArwUAAA4AAAAAAAAAAAAA&#10;AAAALgIAAGRycy9lMm9Eb2MueG1sUEsBAi0AFAAGAAgAAAAhAIAFEbHZAAAAAwEAAA8AAAAAAAAA&#10;AAAAAAAABwUAAGRycy9kb3ducmV2LnhtbFBLBQYAAAAABAAEAPMAAAANBgAAAAA=&#10;" filled="f" stroked="f">
              <v:textbox inset="0,0,0,0">
                <w:txbxContent>
                  <w:p w:rsidR="000A31BC" w:rsidRDefault="000A31BC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0F23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1BC" w:rsidRDefault="000A31BC">
      <w:pPr>
        <w:spacing w:after="0" w:line="240" w:lineRule="auto"/>
      </w:pPr>
      <w:r>
        <w:separator/>
      </w:r>
    </w:p>
  </w:footnote>
  <w:footnote w:type="continuationSeparator" w:id="0">
    <w:p w:rsidR="000A31BC" w:rsidRDefault="000A3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A9"/>
    <w:rsid w:val="00035EAF"/>
    <w:rsid w:val="000A31BC"/>
    <w:rsid w:val="001F6167"/>
    <w:rsid w:val="004B0F23"/>
    <w:rsid w:val="005162A9"/>
    <w:rsid w:val="00A62F07"/>
    <w:rsid w:val="00B7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1F6167"/>
    <w:pPr>
      <w:spacing w:before="24" w:after="0" w:line="240" w:lineRule="auto"/>
      <w:ind w:left="2751" w:right="2750"/>
      <w:jc w:val="center"/>
      <w:outlineLvl w:val="0"/>
    </w:pPr>
    <w:rPr>
      <w:rFonts w:ascii="Arial" w:eastAsia="Arial" w:hAnsi="Arial" w:cs="Arial"/>
      <w:b/>
      <w:b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167"/>
    <w:pPr>
      <w:tabs>
        <w:tab w:val="left" w:pos="660"/>
      </w:tabs>
      <w:spacing w:after="0" w:line="240" w:lineRule="auto"/>
      <w:ind w:left="100" w:right="-2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F6167"/>
    <w:rPr>
      <w:rFonts w:ascii="Arial" w:eastAsia="Arial" w:hAnsi="Arial" w:cs="Arial"/>
      <w:b/>
      <w:bCs/>
      <w:color w:val="0000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6167"/>
    <w:rPr>
      <w:rFonts w:ascii="Arial" w:eastAsia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3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1BC"/>
  </w:style>
  <w:style w:type="paragraph" w:styleId="Footer">
    <w:name w:val="footer"/>
    <w:basedOn w:val="Normal"/>
    <w:link w:val="FooterChar"/>
    <w:uiPriority w:val="99"/>
    <w:unhideWhenUsed/>
    <w:rsid w:val="000A3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1F6167"/>
    <w:pPr>
      <w:spacing w:before="24" w:after="0" w:line="240" w:lineRule="auto"/>
      <w:ind w:left="2751" w:right="2750"/>
      <w:jc w:val="center"/>
      <w:outlineLvl w:val="0"/>
    </w:pPr>
    <w:rPr>
      <w:rFonts w:ascii="Arial" w:eastAsia="Arial" w:hAnsi="Arial" w:cs="Arial"/>
      <w:b/>
      <w:b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167"/>
    <w:pPr>
      <w:tabs>
        <w:tab w:val="left" w:pos="660"/>
      </w:tabs>
      <w:spacing w:after="0" w:line="240" w:lineRule="auto"/>
      <w:ind w:left="100" w:right="-2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F6167"/>
    <w:rPr>
      <w:rFonts w:ascii="Arial" w:eastAsia="Arial" w:hAnsi="Arial" w:cs="Arial"/>
      <w:b/>
      <w:bCs/>
      <w:color w:val="0000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6167"/>
    <w:rPr>
      <w:rFonts w:ascii="Arial" w:eastAsia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3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1BC"/>
  </w:style>
  <w:style w:type="paragraph" w:styleId="Footer">
    <w:name w:val="footer"/>
    <w:basedOn w:val="Normal"/>
    <w:link w:val="FooterChar"/>
    <w:uiPriority w:val="99"/>
    <w:unhideWhenUsed/>
    <w:rsid w:val="000A3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sac.gov.a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F7C63-2EA3-427E-B62A-F7E89229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5851</Words>
  <Characters>33352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- 1150-Final PSD-Insertionofcolonicstents (D13-1209389).docx</vt:lpstr>
    </vt:vector>
  </TitlesOfParts>
  <Company>Dept Health And Ageing</Company>
  <LinksUpToDate>false</LinksUpToDate>
  <CharactersWithSpaces>39125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- 1150-Final PSD-Insertionofcolonicstents (D13-1209389).docx</dc:title>
  <dc:creator>valenm</dc:creator>
  <cp:lastModifiedBy>Orr Audrey</cp:lastModifiedBy>
  <cp:revision>2</cp:revision>
  <dcterms:created xsi:type="dcterms:W3CDTF">2013-09-24T01:37:00Z</dcterms:created>
  <dcterms:modified xsi:type="dcterms:W3CDTF">2013-09-24T01:37:00Z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2013-09-11T00:00:00Z</vt:filetime>
  </property>
  <property fmtid="{D5CDD505-2E9C-101B-9397-08002B2CF9AE}" pid="3" name="LastSaved">
    <vt:filetime>2013-09-11T00:00:00Z</vt:filetime>
  </property>
  <property fmtid="{D5CDD505-2E9C-101B-9397-08002B2CF9AE}" pid="4" name="DMSDOCTYPE">
    <vt:lpwstr/>
  </property>
  <property fmtid="{D5CDD505-2E9C-101B-9397-08002B2CF9AE}" pid="5" name="DraftType">
    <vt:lpwstr/>
  </property>
  <property fmtid="{D5CDD505-2E9C-101B-9397-08002B2CF9AE}" pid="6" name="WPLUSServerName">
    <vt:lpwstr/>
  </property>
  <property fmtid="{D5CDD505-2E9C-101B-9397-08002B2CF9AE}" pid="7" name="WPLUSDataBaseName">
    <vt:lpwstr/>
  </property>
  <property fmtid="{D5CDD505-2E9C-101B-9397-08002B2CF9AE}" pid="8" name="WPLUSDocumentUNID">
    <vt:lpwstr/>
  </property>
  <property fmtid="{D5CDD505-2E9C-101B-9397-08002B2CF9AE}" pid="9" name="NeverSavedToNT">
    <vt:lpwstr/>
  </property>
</Properties>
</file>