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96" w:rsidRDefault="00700196" w:rsidP="00231682">
      <w:pPr>
        <w:pStyle w:val="Heading1"/>
      </w:pPr>
      <w:bookmarkStart w:id="0" w:name="_GoBack"/>
      <w:bookmarkEnd w:id="0"/>
      <w:r w:rsidRPr="00700196">
        <w:rPr>
          <w:rFonts w:eastAsia="Cambria+FPEF"/>
        </w:rPr>
        <w:t xml:space="preserve">Addendum </w:t>
      </w:r>
      <w:r w:rsidRPr="00231682">
        <w:t>to MSAC application 1181 - Retinal photography with a non-mydriatic retinal camera in people with diabetes</w:t>
      </w:r>
    </w:p>
    <w:p w:rsidR="00F25B5E" w:rsidRDefault="006634D3" w:rsidP="00231682">
      <w:pPr>
        <w:pStyle w:val="Default"/>
        <w:spacing w:before="240" w:after="240" w:line="288" w:lineRule="auto"/>
        <w:rPr>
          <w:rFonts w:asciiTheme="minorHAnsi" w:eastAsia="Cambria+FPEF" w:hAnsiTheme="minorHAnsi" w:cs="Cambria+FPEF"/>
        </w:rPr>
      </w:pPr>
      <w:r>
        <w:rPr>
          <w:rFonts w:asciiTheme="minorHAnsi" w:eastAsia="Cambria+FPEF" w:hAnsiTheme="minorHAnsi" w:cs="Cambria+FPEF"/>
        </w:rPr>
        <w:t>The A</w:t>
      </w:r>
      <w:r w:rsidR="00700196">
        <w:rPr>
          <w:rFonts w:asciiTheme="minorHAnsi" w:eastAsia="Cambria+FPEF" w:hAnsiTheme="minorHAnsi" w:cs="Cambria+FPEF"/>
        </w:rPr>
        <w:t>pplicant has advised that t</w:t>
      </w:r>
      <w:r w:rsidR="00700196" w:rsidRPr="00700196">
        <w:rPr>
          <w:rFonts w:asciiTheme="minorHAnsi" w:eastAsia="Cambria+FPEF" w:hAnsiTheme="minorHAnsi" w:cs="Cambria+FPEF"/>
        </w:rPr>
        <w:t>he text on page xiv</w:t>
      </w:r>
      <w:r w:rsidR="00700196">
        <w:rPr>
          <w:rFonts w:asciiTheme="minorHAnsi" w:eastAsia="Cambria+FPEF" w:hAnsiTheme="minorHAnsi" w:cs="Cambria+FPEF"/>
        </w:rPr>
        <w:t>,</w:t>
      </w:r>
      <w:r w:rsidR="00700196" w:rsidRPr="00700196">
        <w:rPr>
          <w:rFonts w:asciiTheme="minorHAnsi" w:eastAsia="Cambria+FPEF" w:hAnsiTheme="minorHAnsi" w:cs="Cambria+FPEF"/>
        </w:rPr>
        <w:t xml:space="preserve"> paragraph 3 </w:t>
      </w:r>
      <w:r w:rsidR="00700196">
        <w:rPr>
          <w:rFonts w:asciiTheme="minorHAnsi" w:eastAsia="Cambria+FPEF" w:hAnsiTheme="minorHAnsi" w:cs="Cambria+FPEF"/>
        </w:rPr>
        <w:t>(Executive summary)</w:t>
      </w:r>
      <w:r w:rsidR="00F25B5E">
        <w:rPr>
          <w:rFonts w:asciiTheme="minorHAnsi" w:eastAsia="Cambria+FPEF" w:hAnsiTheme="minorHAnsi" w:cs="Cambria+FPEF"/>
        </w:rPr>
        <w:t xml:space="preserve"> and page 31, paragraph 1 (Background)</w:t>
      </w:r>
      <w:r w:rsidR="00700196">
        <w:rPr>
          <w:rFonts w:asciiTheme="minorHAnsi" w:eastAsia="Cambria+FPEF" w:hAnsiTheme="minorHAnsi" w:cs="Cambria+FPEF"/>
        </w:rPr>
        <w:t>, quoted from Ku et al</w:t>
      </w:r>
      <w:r w:rsidR="00F25B5E">
        <w:rPr>
          <w:rFonts w:asciiTheme="minorHAnsi" w:eastAsia="Cambria+FPEF" w:hAnsiTheme="minorHAnsi" w:cs="Cambria+FPEF"/>
        </w:rPr>
        <w:t xml:space="preserve"> </w:t>
      </w:r>
      <w:r w:rsidR="00F25B5E">
        <w:rPr>
          <w:rFonts w:asciiTheme="minorHAnsi" w:eastAsia="Cambria+FPEF" w:hAnsiTheme="minorHAnsi" w:cs="Cambria+FPEF"/>
        </w:rPr>
        <w:fldChar w:fldCharType="begin"/>
      </w:r>
      <w:r w:rsidR="00F25B5E">
        <w:rPr>
          <w:rFonts w:asciiTheme="minorHAnsi" w:eastAsia="Cambria+FPEF" w:hAnsiTheme="minorHAnsi" w:cs="Cambria+FPEF"/>
        </w:rPr>
        <w:instrText xml:space="preserve"> ADDIN EN.CITE &lt;EndNote&gt;&lt;Cite ExcludeAuth="1"&gt;&lt;Author&gt;Ku&lt;/Author&gt;&lt;Year&gt;2013&lt;/Year&gt;&lt;RecNum&gt;74&lt;/RecNum&gt;&lt;DisplayText&gt;(2013)&lt;/DisplayText&gt;&lt;record&gt;&lt;rec-number&gt;74&lt;/rec-number&gt;&lt;foreign-keys&gt;&lt;key app="EN" db-id="svexesdpwd5frrex9psxzdans0sfz0sve59a"&gt;74&lt;/key&gt;&lt;/foreign-keys&gt;&lt;ref-type name="Journal Article"&gt;17&lt;/ref-type&gt;&lt;contributors&gt;&lt;authors&gt;&lt;author&gt;Ku, J. J.&lt;/author&gt;&lt;author&gt;Landers, J.&lt;/author&gt;&lt;author&gt;Henderson, T.&lt;/author&gt;&lt;author&gt;Craig, J. E.&lt;/author&gt;&lt;/authors&gt;&lt;/contributors&gt;&lt;auth-address&gt;Sydney Hospital and Sydney Eye Hospital, Sydney, NSW, Australia. jungyeonku@hotmail.com&lt;/auth-address&gt;&lt;titles&gt;&lt;title&gt;The reliability of single-field fundus photography in screening for diabetic retinopathy: the Central Australian Ocular Health Study&lt;/title&gt;&lt;secondary-title&gt;Med J Aust&lt;/secondary-title&gt;&lt;alt-title&gt;The Medical journal of Australia&lt;/alt-title&gt;&lt;/titles&gt;&lt;periodical&gt;&lt;full-title&gt;Med J Aust&lt;/full-title&gt;&lt;abbr-1&gt;The Medical journal of Australia&lt;/abbr-1&gt;&lt;/periodical&gt;&lt;alt-periodical&gt;&lt;full-title&gt;Med J Aust&lt;/full-title&gt;&lt;abbr-1&gt;The Medical journal of Australia&lt;/abbr-1&gt;&lt;/alt-periodical&gt;&lt;pages&gt;93-6&lt;/pages&gt;&lt;volume&gt;198&lt;/volume&gt;&lt;number&gt;2&lt;/number&gt;&lt;keywords&gt;&lt;keyword&gt;Adult&lt;/keyword&gt;&lt;keyword&gt;Aged&lt;/keyword&gt;&lt;keyword&gt;Aged, 80 and over&lt;/keyword&gt;&lt;keyword&gt;Australia&lt;/keyword&gt;&lt;keyword&gt;Cross-Sectional Studies&lt;/keyword&gt;&lt;keyword&gt;Diabetic Retinopathy/*diagnosis&lt;/keyword&gt;&lt;keyword&gt;Female&lt;/keyword&gt;&lt;keyword&gt;*Fluorescein Angiography/methods/standards&lt;/keyword&gt;&lt;keyword&gt;Fundus Oculi&lt;/keyword&gt;&lt;keyword&gt;Humans&lt;/keyword&gt;&lt;keyword&gt;Male&lt;/keyword&gt;&lt;keyword&gt;Mass Screening/methods/standards&lt;/keyword&gt;&lt;keyword&gt;Middle Aged&lt;/keyword&gt;&lt;keyword&gt;Reproducibility of Results&lt;/keyword&gt;&lt;keyword&gt;Sensitivity and Specificity&lt;/keyword&gt;&lt;keyword&gt;Young Adult&lt;/keyword&gt;&lt;/keywords&gt;&lt;dates&gt;&lt;year&gt;2013&lt;/year&gt;&lt;pub-dates&gt;&lt;date&gt;Feb 4&lt;/date&gt;&lt;/pub-dates&gt;&lt;/dates&gt;&lt;isbn&gt;1326-5377 (Electronic)&amp;#xD;0025-729X (Linking)&lt;/isbn&gt;&lt;accession-num&gt;23373499&lt;/accession-num&gt;&lt;urls&gt;&lt;related-urls&gt;&lt;url&gt;http://www.ncbi.nlm.nih.gov/pubmed/23373499&lt;/url&gt;&lt;/related-urls&gt;&lt;/urls&gt;&lt;/record&gt;&lt;/Cite&gt;&lt;/EndNote&gt;</w:instrText>
      </w:r>
      <w:r w:rsidR="00F25B5E">
        <w:rPr>
          <w:rFonts w:asciiTheme="minorHAnsi" w:eastAsia="Cambria+FPEF" w:hAnsiTheme="minorHAnsi" w:cs="Cambria+FPEF"/>
        </w:rPr>
        <w:fldChar w:fldCharType="separate"/>
      </w:r>
      <w:r w:rsidR="00F25B5E">
        <w:rPr>
          <w:rFonts w:asciiTheme="minorHAnsi" w:eastAsia="Cambria+FPEF" w:hAnsiTheme="minorHAnsi" w:cs="Cambria+FPEF"/>
          <w:noProof/>
        </w:rPr>
        <w:t>(</w:t>
      </w:r>
      <w:hyperlink w:anchor="_ENREF_1" w:tooltip="Ku, 2013 #74" w:history="1">
        <w:r w:rsidR="00F25B5E">
          <w:rPr>
            <w:rFonts w:asciiTheme="minorHAnsi" w:eastAsia="Cambria+FPEF" w:hAnsiTheme="minorHAnsi" w:cs="Cambria+FPEF"/>
            <w:noProof/>
          </w:rPr>
          <w:t>2013</w:t>
        </w:r>
      </w:hyperlink>
      <w:r w:rsidR="00F25B5E">
        <w:rPr>
          <w:rFonts w:asciiTheme="minorHAnsi" w:eastAsia="Cambria+FPEF" w:hAnsiTheme="minorHAnsi" w:cs="Cambria+FPEF"/>
          <w:noProof/>
        </w:rPr>
        <w:t>)</w:t>
      </w:r>
      <w:r w:rsidR="00F25B5E">
        <w:rPr>
          <w:rFonts w:asciiTheme="minorHAnsi" w:eastAsia="Cambria+FPEF" w:hAnsiTheme="minorHAnsi" w:cs="Cambria+FPEF"/>
        </w:rPr>
        <w:fldChar w:fldCharType="end"/>
      </w:r>
      <w:r w:rsidR="00F25B5E">
        <w:rPr>
          <w:rFonts w:asciiTheme="minorHAnsi" w:eastAsia="Cambria+FPEF" w:hAnsiTheme="minorHAnsi" w:cs="Cambria+FPEF"/>
        </w:rPr>
        <w:t xml:space="preserve">, incorrectly reports that </w:t>
      </w:r>
      <w:r w:rsidR="00700196">
        <w:rPr>
          <w:rFonts w:asciiTheme="minorHAnsi" w:eastAsia="Cambria+FPEF" w:hAnsiTheme="minorHAnsi" w:cs="Cambria+FPEF"/>
        </w:rPr>
        <w:t>“</w:t>
      </w:r>
      <w:r w:rsidR="00700196" w:rsidRPr="00700196">
        <w:rPr>
          <w:rFonts w:asciiTheme="minorHAnsi" w:eastAsia="Cambria+FPEF" w:hAnsiTheme="minorHAnsi" w:cs="Cambria+FPEF"/>
        </w:rPr>
        <w:t>up to</w:t>
      </w:r>
      <w:r w:rsidR="00700196">
        <w:rPr>
          <w:rFonts w:asciiTheme="minorHAnsi" w:eastAsia="Cambria+FPEF" w:hAnsiTheme="minorHAnsi" w:cs="Cambria+FPEF"/>
        </w:rPr>
        <w:t xml:space="preserve"> </w:t>
      </w:r>
      <w:r w:rsidR="00700196" w:rsidRPr="00700196">
        <w:rPr>
          <w:rFonts w:asciiTheme="minorHAnsi" w:eastAsia="Cambria+FPEF" w:hAnsiTheme="minorHAnsi" w:cs="Cambria+FPEF"/>
        </w:rPr>
        <w:t xml:space="preserve">44% of Indigenous Australians have not had a </w:t>
      </w:r>
      <w:r w:rsidR="00700196">
        <w:rPr>
          <w:rFonts w:asciiTheme="minorHAnsi" w:eastAsia="Cambria+FPEF" w:hAnsiTheme="minorHAnsi" w:cs="Cambria+FPEF"/>
        </w:rPr>
        <w:t xml:space="preserve">diabetic eye examination in the </w:t>
      </w:r>
      <w:r w:rsidR="00700196" w:rsidRPr="00700196">
        <w:rPr>
          <w:rFonts w:asciiTheme="minorHAnsi" w:eastAsia="Cambria+FPEF" w:hAnsiTheme="minorHAnsi" w:cs="Cambria+FPEF"/>
        </w:rPr>
        <w:t>previous year.</w:t>
      </w:r>
      <w:r w:rsidR="00F25B5E">
        <w:rPr>
          <w:rFonts w:asciiTheme="minorHAnsi" w:eastAsia="Cambria+FPEF" w:hAnsiTheme="minorHAnsi" w:cs="Cambria+FPEF"/>
        </w:rPr>
        <w:t>”</w:t>
      </w:r>
      <w:r w:rsidR="00700196" w:rsidRPr="00700196">
        <w:rPr>
          <w:rFonts w:asciiTheme="minorHAnsi" w:eastAsia="Cambria+FPEF" w:hAnsiTheme="minorHAnsi" w:cs="Cambria+FPEF"/>
        </w:rPr>
        <w:t xml:space="preserve"> </w:t>
      </w:r>
      <w:r w:rsidR="00F25B5E">
        <w:rPr>
          <w:rFonts w:asciiTheme="minorHAnsi" w:eastAsia="Cambria+FPEF" w:hAnsiTheme="minorHAnsi" w:cs="Cambria+FPEF"/>
        </w:rPr>
        <w:t xml:space="preserve">It is understood that Ku et al meant to state that </w:t>
      </w:r>
      <w:r w:rsidR="00F25B5E" w:rsidRPr="00700196">
        <w:rPr>
          <w:rFonts w:asciiTheme="minorHAnsi" w:eastAsia="Cambria+FPEF" w:hAnsiTheme="minorHAnsi" w:cs="Cambria+FPEF"/>
        </w:rPr>
        <w:t>up to</w:t>
      </w:r>
      <w:r w:rsidR="00F25B5E">
        <w:rPr>
          <w:rFonts w:asciiTheme="minorHAnsi" w:eastAsia="Cambria+FPEF" w:hAnsiTheme="minorHAnsi" w:cs="Cambria+FPEF"/>
        </w:rPr>
        <w:t xml:space="preserve"> </w:t>
      </w:r>
      <w:r w:rsidR="00F25B5E" w:rsidRPr="00700196">
        <w:rPr>
          <w:rFonts w:asciiTheme="minorHAnsi" w:eastAsia="Cambria+FPEF" w:hAnsiTheme="minorHAnsi" w:cs="Cambria+FPEF"/>
        </w:rPr>
        <w:t xml:space="preserve">44% of Indigenous Australians </w:t>
      </w:r>
      <w:r w:rsidR="00F25B5E">
        <w:rPr>
          <w:rFonts w:asciiTheme="minorHAnsi" w:eastAsia="Cambria+FPEF" w:hAnsiTheme="minorHAnsi" w:cs="Cambria+FPEF"/>
          <w:i/>
        </w:rPr>
        <w:t xml:space="preserve">with diabetic retinopathy </w:t>
      </w:r>
      <w:r w:rsidR="00F25B5E" w:rsidRPr="00700196">
        <w:rPr>
          <w:rFonts w:asciiTheme="minorHAnsi" w:eastAsia="Cambria+FPEF" w:hAnsiTheme="minorHAnsi" w:cs="Cambria+FPEF"/>
        </w:rPr>
        <w:t xml:space="preserve">have not had a </w:t>
      </w:r>
      <w:r w:rsidR="00F25B5E">
        <w:rPr>
          <w:rFonts w:asciiTheme="minorHAnsi" w:eastAsia="Cambria+FPEF" w:hAnsiTheme="minorHAnsi" w:cs="Cambria+FPEF"/>
        </w:rPr>
        <w:t xml:space="preserve">diabetic eye examination in the </w:t>
      </w:r>
      <w:r w:rsidR="00F25B5E" w:rsidRPr="00700196">
        <w:rPr>
          <w:rFonts w:asciiTheme="minorHAnsi" w:eastAsia="Cambria+FPEF" w:hAnsiTheme="minorHAnsi" w:cs="Cambria+FPEF"/>
        </w:rPr>
        <w:t>previous year</w:t>
      </w:r>
      <w:r w:rsidR="00F25B5E">
        <w:rPr>
          <w:rFonts w:asciiTheme="minorHAnsi" w:eastAsia="Cambria+FPEF" w:hAnsiTheme="minorHAnsi" w:cs="Cambria+FPEF"/>
        </w:rPr>
        <w:t>. The suggested amendment would be as follows: “</w:t>
      </w:r>
      <w:r w:rsidR="00231682">
        <w:rPr>
          <w:rFonts w:asciiTheme="minorHAnsi" w:eastAsia="Cambria+FPEF" w:hAnsiTheme="minorHAnsi" w:cs="Cambria+FPEF"/>
        </w:rPr>
        <w:t>The National Indigenous Eye Health study found that o</w:t>
      </w:r>
      <w:r w:rsidR="00F25B5E" w:rsidRPr="00700196">
        <w:rPr>
          <w:rFonts w:asciiTheme="minorHAnsi" w:eastAsia="Cambria+FPEF" w:hAnsiTheme="minorHAnsi" w:cs="Cambria+FPEF"/>
        </w:rPr>
        <w:t>nly 20% of Indigenous Australians with diabetes had</w:t>
      </w:r>
      <w:r w:rsidR="00F25B5E">
        <w:rPr>
          <w:rFonts w:asciiTheme="minorHAnsi" w:eastAsia="Cambria+FPEF" w:hAnsiTheme="minorHAnsi" w:cs="Cambria+FPEF"/>
        </w:rPr>
        <w:t xml:space="preserve"> </w:t>
      </w:r>
      <w:r w:rsidR="00F25B5E" w:rsidRPr="00700196">
        <w:rPr>
          <w:rFonts w:asciiTheme="minorHAnsi" w:eastAsia="Cambria+FPEF" w:hAnsiTheme="minorHAnsi" w:cs="Cambria+FPEF"/>
        </w:rPr>
        <w:t>undergone a diabetic eye examination in the previous year</w:t>
      </w:r>
      <w:r w:rsidR="00F25B5E">
        <w:rPr>
          <w:rFonts w:asciiTheme="minorHAnsi" w:eastAsia="Cambria+FPEF" w:hAnsiTheme="minorHAnsi" w:cs="Cambria+FPEF"/>
        </w:rPr>
        <w:t xml:space="preserve"> </w:t>
      </w:r>
      <w:r w:rsidR="00F25B5E">
        <w:rPr>
          <w:rFonts w:asciiTheme="minorHAnsi" w:eastAsia="Cambria+FPEF" w:hAnsiTheme="minorHAnsi" w:cs="Cambria+FPEF"/>
        </w:rPr>
        <w:fldChar w:fldCharType="begin"/>
      </w:r>
      <w:r w:rsidR="00F25B5E">
        <w:rPr>
          <w:rFonts w:asciiTheme="minorHAnsi" w:eastAsia="Cambria+FPEF" w:hAnsiTheme="minorHAnsi" w:cs="Cambria+FPEF"/>
        </w:rPr>
        <w:instrText xml:space="preserve"> ADDIN EN.CITE &lt;EndNote&gt;&lt;Cite&gt;&lt;Author&gt;Taylor&lt;/Author&gt;&lt;Year&gt;2009&lt;/Year&gt;&lt;RecNum&gt;76&lt;/RecNum&gt;&lt;DisplayText&gt;(Taylor et al. 2009)&lt;/DisplayText&gt;&lt;record&gt;&lt;rec-number&gt;76&lt;/rec-number&gt;&lt;foreign-keys&gt;&lt;key app="EN" db-id="svexesdpwd5frrex9psxzdans0sfz0sve59a"&gt;76&lt;/key&gt;&lt;/foreign-keys&gt;&lt;ref-type name="Report"&gt;27&lt;/ref-type&gt;&lt;contributors&gt;&lt;authors&gt;&lt;author&gt;Taylor, HR.&lt;/author&gt;&lt;author&gt;Keeffe, JE.&lt;/author&gt;&lt;author&gt;Arnold, A.&lt;/author&gt;&lt;author&gt;Dunn, RA&lt;/author&gt;&lt;author&gt;Fox, S.&lt;/author&gt;&lt;author&gt;Goujon, N.&lt;/author&gt;&lt;author&gt;Xie, J.&lt;/author&gt;&lt;author&gt;Still, R.&lt;/author&gt;&lt;author&gt;Burnett, A.&lt;/author&gt;&lt;author&gt;Marolia, M.&lt;/author&gt;&lt;author&gt;Shemesh, T.&lt;/author&gt;&lt;author&gt;Carrigan, J.&lt;/author&gt;&lt;author&gt;Stanford, E.&lt;/author&gt;&lt;/authors&gt;&lt;/contributors&gt;&lt;titles&gt;&lt;title&gt;National Indigenous Eye Health Study - Minum Barreng (Tracking Eyes)&lt;/title&gt;&lt;/titles&gt;&lt;dates&gt;&lt;year&gt;2009&lt;/year&gt;&lt;/dates&gt;&lt;publisher&gt;University of Melbourne&lt;/publisher&gt;&lt;urls&gt;&lt;/urls&gt;&lt;/record&gt;&lt;/Cite&gt;&lt;/EndNote&gt;</w:instrText>
      </w:r>
      <w:r w:rsidR="00F25B5E">
        <w:rPr>
          <w:rFonts w:asciiTheme="minorHAnsi" w:eastAsia="Cambria+FPEF" w:hAnsiTheme="minorHAnsi" w:cs="Cambria+FPEF"/>
        </w:rPr>
        <w:fldChar w:fldCharType="separate"/>
      </w:r>
      <w:r w:rsidR="00F25B5E">
        <w:rPr>
          <w:rFonts w:asciiTheme="minorHAnsi" w:eastAsia="Cambria+FPEF" w:hAnsiTheme="minorHAnsi" w:cs="Cambria+FPEF"/>
          <w:noProof/>
        </w:rPr>
        <w:t>(</w:t>
      </w:r>
      <w:hyperlink w:anchor="_ENREF_2" w:tooltip="Taylor, 2009 #76" w:history="1">
        <w:r w:rsidR="00F25B5E">
          <w:rPr>
            <w:rFonts w:asciiTheme="minorHAnsi" w:eastAsia="Cambria+FPEF" w:hAnsiTheme="minorHAnsi" w:cs="Cambria+FPEF"/>
            <w:noProof/>
          </w:rPr>
          <w:t>Taylor et al. 2009</w:t>
        </w:r>
      </w:hyperlink>
      <w:r w:rsidR="00F25B5E">
        <w:rPr>
          <w:rFonts w:asciiTheme="minorHAnsi" w:eastAsia="Cambria+FPEF" w:hAnsiTheme="minorHAnsi" w:cs="Cambria+FPEF"/>
          <w:noProof/>
        </w:rPr>
        <w:t>)</w:t>
      </w:r>
      <w:r w:rsidR="00F25B5E">
        <w:rPr>
          <w:rFonts w:asciiTheme="minorHAnsi" w:eastAsia="Cambria+FPEF" w:hAnsiTheme="minorHAnsi" w:cs="Cambria+FPEF"/>
        </w:rPr>
        <w:fldChar w:fldCharType="end"/>
      </w:r>
      <w:r w:rsidR="00F25B5E">
        <w:rPr>
          <w:rFonts w:asciiTheme="minorHAnsi" w:eastAsia="Cambria+FPEF" w:hAnsiTheme="minorHAnsi" w:cs="Cambria+FPEF"/>
        </w:rPr>
        <w:t>.”</w:t>
      </w:r>
    </w:p>
    <w:p w:rsidR="00F25B5E" w:rsidRPr="00231682" w:rsidRDefault="00F25B5E" w:rsidP="00700196">
      <w:pPr>
        <w:pStyle w:val="Default"/>
        <w:spacing w:after="120" w:line="288" w:lineRule="auto"/>
        <w:rPr>
          <w:rFonts w:asciiTheme="minorHAnsi" w:eastAsia="Cambria+FPEF" w:hAnsiTheme="minorHAnsi" w:cs="Cambria+FPEF"/>
          <w:b/>
        </w:rPr>
      </w:pPr>
      <w:r w:rsidRPr="00231682">
        <w:rPr>
          <w:rFonts w:asciiTheme="minorHAnsi" w:eastAsia="Cambria+FPEF" w:hAnsiTheme="minorHAnsi" w:cs="Cambria+FPEF"/>
          <w:b/>
        </w:rPr>
        <w:t>References</w:t>
      </w:r>
    </w:p>
    <w:p w:rsidR="00F25B5E" w:rsidRPr="00F25B5E" w:rsidRDefault="00F25B5E" w:rsidP="00231682">
      <w:pPr>
        <w:pStyle w:val="Default"/>
        <w:spacing w:after="120"/>
        <w:rPr>
          <w:rFonts w:asciiTheme="minorHAnsi" w:eastAsia="Cambria+FPEF" w:hAnsiTheme="minorHAnsi" w:cs="Cambria+FPEF"/>
        </w:rPr>
      </w:pPr>
      <w:r>
        <w:rPr>
          <w:rFonts w:asciiTheme="minorHAnsi" w:eastAsia="Cambria+FPEF" w:hAnsiTheme="minorHAnsi" w:cs="Cambria+FPEF"/>
        </w:rPr>
        <w:fldChar w:fldCharType="begin"/>
      </w:r>
      <w:r>
        <w:rPr>
          <w:rFonts w:asciiTheme="minorHAnsi" w:eastAsia="Cambria+FPEF" w:hAnsiTheme="minorHAnsi" w:cs="Cambria+FPEF"/>
        </w:rPr>
        <w:instrText xml:space="preserve"> ADDIN EN.REFLIST </w:instrText>
      </w:r>
      <w:r>
        <w:rPr>
          <w:rFonts w:asciiTheme="minorHAnsi" w:eastAsia="Cambria+FPEF" w:hAnsiTheme="minorHAnsi" w:cs="Cambria+FPEF"/>
        </w:rPr>
        <w:fldChar w:fldCharType="separate"/>
      </w:r>
      <w:bookmarkStart w:id="1" w:name="_ENREF_1"/>
      <w:r w:rsidRPr="00F25B5E">
        <w:rPr>
          <w:rFonts w:asciiTheme="minorHAnsi" w:eastAsia="Cambria+FPEF" w:hAnsiTheme="minorHAnsi" w:cs="Cambria+FPEF"/>
        </w:rPr>
        <w:t>Ku, JJ, Landers, J, Henderson, T &amp; Craig, JE 2013, 'The reliability of single-field fundus photography in screening for diabetic retinopathy: the Central Australian Ocular Health Study', Med J Aust, vol. 198, no. 2, Feb 4, pp. 93-96.</w:t>
      </w:r>
    </w:p>
    <w:p w:rsidR="00F25B5E" w:rsidRPr="00F25B5E" w:rsidRDefault="00F25B5E" w:rsidP="00F25B5E">
      <w:pPr>
        <w:pStyle w:val="Default"/>
        <w:rPr>
          <w:rFonts w:asciiTheme="minorHAnsi" w:eastAsia="Cambria+FPEF" w:hAnsiTheme="minorHAnsi" w:cs="Cambria+FPEF"/>
        </w:rPr>
      </w:pPr>
      <w:bookmarkStart w:id="2" w:name="_ENREF_2"/>
      <w:bookmarkEnd w:id="1"/>
      <w:r w:rsidRPr="00F25B5E">
        <w:rPr>
          <w:rFonts w:asciiTheme="minorHAnsi" w:eastAsia="Cambria+FPEF" w:hAnsiTheme="minorHAnsi" w:cs="Cambria+FPEF"/>
        </w:rPr>
        <w:t>Taylor, H, Keeffe, J, Arnold, A, Dunn, R, Fox, S, Goujon, N, Xie, J, Still, R, Burnett, A, Marolia, M, Shemesh, T, Carrigan, J &amp; Stanford, E 2009, National Indigenous Eye Health Study - Minum Barreng (Tracking Eyes), University of Melbourne.</w:t>
      </w:r>
    </w:p>
    <w:bookmarkEnd w:id="2"/>
    <w:p w:rsidR="00F25B5E" w:rsidRPr="00F25B5E" w:rsidRDefault="00F25B5E" w:rsidP="00F25B5E">
      <w:pPr>
        <w:pStyle w:val="Default"/>
        <w:rPr>
          <w:rFonts w:asciiTheme="minorHAnsi" w:eastAsia="Cambria+FPEF" w:hAnsiTheme="minorHAnsi" w:cs="Cambria+FPEF"/>
        </w:rPr>
      </w:pPr>
    </w:p>
    <w:p w:rsidR="00F25B5E" w:rsidRPr="00F25B5E" w:rsidRDefault="00F25B5E" w:rsidP="00F25B5E">
      <w:pPr>
        <w:pStyle w:val="Default"/>
        <w:rPr>
          <w:rFonts w:asciiTheme="minorHAnsi" w:eastAsia="Cambria+FPEF" w:hAnsiTheme="minorHAnsi" w:cs="Cambria+FPEF"/>
        </w:rPr>
      </w:pPr>
    </w:p>
    <w:p w:rsidR="00927A77" w:rsidRPr="00700196" w:rsidRDefault="00F25B5E" w:rsidP="00700196">
      <w:pPr>
        <w:pStyle w:val="Default"/>
        <w:spacing w:after="120" w:line="288" w:lineRule="auto"/>
        <w:rPr>
          <w:rFonts w:asciiTheme="minorHAnsi" w:eastAsia="Cambria+FPEF" w:hAnsiTheme="minorHAnsi" w:cs="Cambria+FPEF"/>
        </w:rPr>
      </w:pPr>
      <w:r>
        <w:rPr>
          <w:rFonts w:asciiTheme="minorHAnsi" w:eastAsia="Cambria+FPEF" w:hAnsiTheme="minorHAnsi" w:cs="Cambria+FPEF"/>
        </w:rPr>
        <w:fldChar w:fldCharType="end"/>
      </w:r>
    </w:p>
    <w:sectPr w:rsidR="00927A77" w:rsidRPr="00700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Harvard UofA (Style Manual Australia 6th edn)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vexesdpwd5frrex9psxzdans0sfz0sve59a&quot;&gt;NMR photography&lt;record-ids&gt;&lt;item&gt;74&lt;/item&gt;&lt;item&gt;76&lt;/item&gt;&lt;/record-ids&gt;&lt;/item&gt;&lt;/Libraries&gt;"/>
  </w:docVars>
  <w:rsids>
    <w:rsidRoot w:val="00700196"/>
    <w:rsid w:val="000E10A6"/>
    <w:rsid w:val="00231682"/>
    <w:rsid w:val="006634D3"/>
    <w:rsid w:val="006E79F4"/>
    <w:rsid w:val="00700196"/>
    <w:rsid w:val="007D1459"/>
    <w:rsid w:val="00927A77"/>
    <w:rsid w:val="00A47813"/>
    <w:rsid w:val="00B91D61"/>
    <w:rsid w:val="00D40091"/>
    <w:rsid w:val="00F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459"/>
    <w:pPr>
      <w:spacing w:before="40" w:after="40" w:line="240" w:lineRule="auto"/>
      <w:ind w:right="-57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B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7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459"/>
    <w:pPr>
      <w:spacing w:before="40" w:after="40" w:line="240" w:lineRule="auto"/>
      <w:ind w:right="-57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B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7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Ellery</dc:creator>
  <cp:lastModifiedBy>Muzikar Remy</cp:lastModifiedBy>
  <cp:revision>2</cp:revision>
  <dcterms:created xsi:type="dcterms:W3CDTF">2015-03-23T00:31:00Z</dcterms:created>
  <dcterms:modified xsi:type="dcterms:W3CDTF">2015-03-23T00:31:00Z</dcterms:modified>
</cp:coreProperties>
</file>