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4854DEA0" wp14:editId="7AED7072">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303C94" w:rsidRDefault="00303C94" w:rsidP="00A601AC">
      <w:pPr>
        <w:pStyle w:val="Heading10"/>
        <w:jc w:val="center"/>
        <w:rPr>
          <w:sz w:val="48"/>
          <w:szCs w:val="48"/>
        </w:rPr>
      </w:pPr>
    </w:p>
    <w:p w:rsidR="00303C94" w:rsidRDefault="00303C94" w:rsidP="00A601AC">
      <w:pPr>
        <w:pStyle w:val="Heading10"/>
        <w:jc w:val="center"/>
        <w:rPr>
          <w:sz w:val="48"/>
          <w:szCs w:val="48"/>
        </w:rPr>
      </w:pPr>
    </w:p>
    <w:p w:rsidR="0044715D" w:rsidRDefault="005F4D2F" w:rsidP="00A601AC">
      <w:pPr>
        <w:pStyle w:val="Heading10"/>
        <w:jc w:val="center"/>
        <w:rPr>
          <w:sz w:val="48"/>
          <w:szCs w:val="48"/>
        </w:rPr>
      </w:pPr>
      <w:r>
        <w:rPr>
          <w:sz w:val="48"/>
          <w:szCs w:val="48"/>
        </w:rPr>
        <w:t xml:space="preserve">Application </w:t>
      </w:r>
      <w:r w:rsidR="00BC3A11">
        <w:rPr>
          <w:sz w:val="48"/>
          <w:szCs w:val="48"/>
        </w:rPr>
        <w:t>1356</w:t>
      </w:r>
      <w:r w:rsidR="00303C94">
        <w:rPr>
          <w:sz w:val="48"/>
          <w:szCs w:val="48"/>
        </w:rPr>
        <w:t>:</w:t>
      </w:r>
    </w:p>
    <w:p w:rsidR="00303C94" w:rsidRPr="00303C94" w:rsidRDefault="00AD7E89" w:rsidP="00A601AC">
      <w:pPr>
        <w:pStyle w:val="Heading10"/>
        <w:jc w:val="center"/>
        <w:rPr>
          <w:sz w:val="48"/>
          <w:szCs w:val="48"/>
        </w:rPr>
      </w:pPr>
      <w:r w:rsidRPr="00AD7E89">
        <w:rPr>
          <w:color w:val="548DD4"/>
          <w:sz w:val="48"/>
          <w:szCs w:val="48"/>
        </w:rPr>
        <w:t xml:space="preserve">Melanoma surveillance photography – total body photography and digital </w:t>
      </w:r>
      <w:proofErr w:type="spellStart"/>
      <w:r w:rsidRPr="00AD7E89">
        <w:rPr>
          <w:color w:val="548DD4"/>
          <w:sz w:val="48"/>
          <w:szCs w:val="48"/>
        </w:rPr>
        <w:t>der</w:t>
      </w:r>
      <w:bookmarkStart w:id="2" w:name="_GoBack"/>
      <w:bookmarkEnd w:id="2"/>
      <w:r w:rsidRPr="00AD7E89">
        <w:rPr>
          <w:color w:val="548DD4"/>
          <w:sz w:val="48"/>
          <w:szCs w:val="48"/>
        </w:rPr>
        <w:t>moscopy</w:t>
      </w:r>
      <w:proofErr w:type="spellEnd"/>
      <w:r w:rsidRPr="00AD7E89">
        <w:rPr>
          <w:color w:val="548DD4"/>
          <w:sz w:val="48"/>
          <w:szCs w:val="48"/>
        </w:rPr>
        <w:t xml:space="preserve"> </w:t>
      </w:r>
    </w:p>
    <w:p w:rsidR="0044715D" w:rsidRDefault="0044715D" w:rsidP="00D46C89">
      <w:pPr>
        <w:pStyle w:val="Heading10"/>
        <w:tabs>
          <w:tab w:val="left" w:pos="5613"/>
        </w:tabs>
        <w:rPr>
          <w:sz w:val="72"/>
          <w:szCs w:val="72"/>
        </w:rPr>
      </w:pPr>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(Version 0.1)</w:t>
      </w:r>
    </w:p>
    <w:p w:rsidR="00EE7A1F" w:rsidRPr="00606857" w:rsidRDefault="00EE7A1F" w:rsidP="00382875">
      <w:pPr>
        <w:spacing w:before="180"/>
        <w:jc w:val="center"/>
        <w:rPr>
          <w:rFonts w:ascii="Arial" w:hAnsi="Arial" w:cs="Arial"/>
          <w:b/>
          <w:sz w:val="32"/>
          <w:szCs w:val="32"/>
        </w:rPr>
      </w:pPr>
    </w:p>
    <w:p w:rsidR="007E7E23" w:rsidRDefault="007E7E23">
      <w:pPr>
        <w:rPr>
          <w:sz w:val="20"/>
          <w:szCs w:val="20"/>
        </w:rPr>
      </w:pPr>
      <w:r>
        <w:rPr>
          <w:sz w:val="20"/>
          <w:szCs w:val="20"/>
        </w:rPr>
        <w:br w:type="page"/>
      </w:r>
    </w:p>
    <w:p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Summary of PICO/PPICO criteria to define the question(s) to be addressed in an Assessment Report to the Medical Services Advisory Committee (MSAC)"/>
      </w:tblPr>
      <w:tblGrid>
        <w:gridCol w:w="1858"/>
        <w:gridCol w:w="7384"/>
      </w:tblGrid>
      <w:tr w:rsidR="0044715D" w:rsidRPr="00084393" w:rsidTr="00AF7DDD">
        <w:trPr>
          <w:cantSplit/>
          <w:tblHeader/>
        </w:trPr>
        <w:tc>
          <w:tcPr>
            <w:tcW w:w="1005" w:type="pct"/>
            <w:shd w:val="clear" w:color="auto" w:fill="D9D9D9"/>
          </w:tcPr>
          <w:p w:rsidR="0044715D" w:rsidRPr="00084393" w:rsidRDefault="00A84A56" w:rsidP="009E591D">
            <w:pPr>
              <w:spacing w:before="40" w:after="40" w:line="240" w:lineRule="auto"/>
              <w:rPr>
                <w:b/>
              </w:rPr>
            </w:pPr>
            <w:r>
              <w:rPr>
                <w:b/>
              </w:rPr>
              <w:t>Component</w:t>
            </w:r>
          </w:p>
        </w:tc>
        <w:tc>
          <w:tcPr>
            <w:tcW w:w="3995" w:type="pct"/>
            <w:shd w:val="clear" w:color="auto" w:fill="D9D9D9"/>
          </w:tcPr>
          <w:p w:rsidR="0044715D" w:rsidRPr="00084393" w:rsidRDefault="0044715D" w:rsidP="009E591D">
            <w:pPr>
              <w:spacing w:before="40" w:after="40" w:line="240" w:lineRule="auto"/>
              <w:jc w:val="both"/>
              <w:rPr>
                <w:b/>
              </w:rPr>
            </w:pPr>
            <w:r>
              <w:rPr>
                <w:b/>
              </w:rPr>
              <w:t>Description</w:t>
            </w:r>
          </w:p>
        </w:tc>
      </w:tr>
      <w:tr w:rsidR="0044715D" w:rsidRPr="00084393" w:rsidTr="00AF7DDD">
        <w:trPr>
          <w:cantSplit/>
        </w:trPr>
        <w:tc>
          <w:tcPr>
            <w:tcW w:w="1005" w:type="pct"/>
          </w:tcPr>
          <w:p w:rsidR="0044715D" w:rsidRPr="00084393" w:rsidRDefault="0044715D" w:rsidP="009E591D">
            <w:pPr>
              <w:spacing w:before="40" w:after="40" w:line="240" w:lineRule="auto"/>
              <w:rPr>
                <w:rFonts w:cs="Arial"/>
              </w:rPr>
            </w:pPr>
            <w:r w:rsidRPr="00084393">
              <w:rPr>
                <w:rFonts w:cs="Arial"/>
              </w:rPr>
              <w:t>Patients</w:t>
            </w:r>
          </w:p>
        </w:tc>
        <w:tc>
          <w:tcPr>
            <w:tcW w:w="3995" w:type="pct"/>
          </w:tcPr>
          <w:p w:rsidR="009E591D" w:rsidRDefault="009E591D" w:rsidP="009E591D">
            <w:pPr>
              <w:spacing w:before="40" w:after="40" w:line="240" w:lineRule="auto"/>
            </w:pPr>
            <w:r>
              <w:t xml:space="preserve">Adults (aged ≥ 18 years) with </w:t>
            </w:r>
            <w:r w:rsidR="00AD7E89">
              <w:t>m</w:t>
            </w:r>
            <w:r w:rsidR="00EE1CF0">
              <w:t xml:space="preserve">inimum of 15 naevi  and </w:t>
            </w:r>
            <w:r>
              <w:t>at least one of the following:</w:t>
            </w:r>
          </w:p>
          <w:p w:rsidR="009E591D" w:rsidRDefault="009E591D" w:rsidP="009E591D">
            <w:pPr>
              <w:pStyle w:val="ListParagraph"/>
              <w:numPr>
                <w:ilvl w:val="0"/>
                <w:numId w:val="17"/>
              </w:numPr>
              <w:spacing w:before="40" w:after="40" w:line="240" w:lineRule="auto"/>
            </w:pPr>
            <w:r>
              <w:t>Personal history of melanoma</w:t>
            </w:r>
          </w:p>
          <w:p w:rsidR="009E591D" w:rsidRDefault="009E591D" w:rsidP="009E591D">
            <w:pPr>
              <w:pStyle w:val="ListParagraph"/>
              <w:numPr>
                <w:ilvl w:val="0"/>
                <w:numId w:val="17"/>
              </w:numPr>
              <w:spacing w:before="40" w:after="40" w:line="240" w:lineRule="auto"/>
            </w:pPr>
            <w:r>
              <w:t>Family history of two or more first degree relatives having had melanoma</w:t>
            </w:r>
            <w:r w:rsidR="00281458">
              <w:t xml:space="preserve"> </w:t>
            </w:r>
          </w:p>
          <w:p w:rsidR="004A2269" w:rsidRDefault="004A2269" w:rsidP="009E591D">
            <w:pPr>
              <w:pStyle w:val="ListParagraph"/>
              <w:numPr>
                <w:ilvl w:val="0"/>
                <w:numId w:val="17"/>
              </w:numPr>
              <w:spacing w:before="40" w:after="40" w:line="240" w:lineRule="auto"/>
            </w:pPr>
            <w:r>
              <w:t>Personal history of gene mutation CDKN2A and one first or second degree relative with melanoma</w:t>
            </w:r>
          </w:p>
          <w:p w:rsidR="009E591D" w:rsidRDefault="009E591D" w:rsidP="009E591D">
            <w:pPr>
              <w:pStyle w:val="ListParagraph"/>
              <w:numPr>
                <w:ilvl w:val="0"/>
                <w:numId w:val="17"/>
              </w:numPr>
              <w:spacing w:before="40" w:after="40" w:line="240" w:lineRule="auto"/>
            </w:pPr>
            <w:r>
              <w:t>100 or more common naevi</w:t>
            </w:r>
          </w:p>
          <w:p w:rsidR="009E591D" w:rsidRDefault="009E591D" w:rsidP="009E591D">
            <w:pPr>
              <w:pStyle w:val="ListParagraph"/>
              <w:numPr>
                <w:ilvl w:val="0"/>
                <w:numId w:val="17"/>
              </w:numPr>
              <w:spacing w:before="40" w:after="40" w:line="240" w:lineRule="auto"/>
            </w:pPr>
            <w:r>
              <w:t>Six or more atypical/dysplastic naevi</w:t>
            </w:r>
          </w:p>
          <w:p w:rsidR="0044715D" w:rsidRPr="009E591D" w:rsidRDefault="0044715D" w:rsidP="001C57C7">
            <w:pPr>
              <w:pStyle w:val="ListParagraph"/>
              <w:spacing w:before="40" w:after="40" w:line="240" w:lineRule="auto"/>
            </w:pPr>
          </w:p>
        </w:tc>
      </w:tr>
      <w:tr w:rsidR="00A84A56" w:rsidRPr="00084393" w:rsidTr="00AF7DDD">
        <w:trPr>
          <w:cantSplit/>
        </w:trPr>
        <w:tc>
          <w:tcPr>
            <w:tcW w:w="1005" w:type="pct"/>
          </w:tcPr>
          <w:p w:rsidR="00A84A56" w:rsidRPr="00084393" w:rsidRDefault="00F12E59" w:rsidP="009E591D">
            <w:pPr>
              <w:spacing w:before="40" w:after="40" w:line="240" w:lineRule="auto"/>
              <w:rPr>
                <w:rFonts w:cs="Arial"/>
              </w:rPr>
            </w:pPr>
            <w:r>
              <w:rPr>
                <w:rFonts w:cs="Arial"/>
              </w:rPr>
              <w:t>Prior tests</w:t>
            </w:r>
          </w:p>
        </w:tc>
        <w:tc>
          <w:tcPr>
            <w:tcW w:w="3995" w:type="pct"/>
          </w:tcPr>
          <w:p w:rsidR="00A84A56" w:rsidRPr="009E591D" w:rsidRDefault="009E591D" w:rsidP="009E591D">
            <w:pPr>
              <w:spacing w:before="40" w:after="40" w:line="240" w:lineRule="auto"/>
              <w:rPr>
                <w:rFonts w:cs="Arial"/>
              </w:rPr>
            </w:pPr>
            <w:r>
              <w:rPr>
                <w:rFonts w:cs="Arial"/>
              </w:rPr>
              <w:t>None</w:t>
            </w:r>
          </w:p>
        </w:tc>
      </w:tr>
      <w:tr w:rsidR="00A84A56" w:rsidRPr="00084393" w:rsidTr="00AF7DDD">
        <w:trPr>
          <w:cantSplit/>
        </w:trPr>
        <w:tc>
          <w:tcPr>
            <w:tcW w:w="1005" w:type="pct"/>
          </w:tcPr>
          <w:p w:rsidR="00A84A56" w:rsidRPr="00084393" w:rsidRDefault="00A84A56" w:rsidP="009E591D">
            <w:pPr>
              <w:spacing w:before="40" w:after="40" w:line="240" w:lineRule="auto"/>
              <w:rPr>
                <w:rFonts w:cs="Arial"/>
              </w:rPr>
            </w:pPr>
            <w:r w:rsidRPr="00084393">
              <w:rPr>
                <w:rFonts w:cs="Arial"/>
              </w:rPr>
              <w:t>Intervention</w:t>
            </w:r>
          </w:p>
        </w:tc>
        <w:tc>
          <w:tcPr>
            <w:tcW w:w="3995" w:type="pct"/>
          </w:tcPr>
          <w:p w:rsidR="00A84A56" w:rsidRDefault="009E591D" w:rsidP="00AD7E89">
            <w:pPr>
              <w:pStyle w:val="ListParagraph"/>
              <w:numPr>
                <w:ilvl w:val="0"/>
                <w:numId w:val="38"/>
              </w:numPr>
              <w:spacing w:before="40" w:after="40" w:line="240" w:lineRule="auto"/>
              <w:ind w:left="410"/>
            </w:pPr>
            <w:r>
              <w:t>Total Body Photography (once every 5 years)</w:t>
            </w:r>
          </w:p>
          <w:p w:rsidR="009E591D" w:rsidRDefault="009E591D" w:rsidP="00AD7E89">
            <w:pPr>
              <w:pStyle w:val="ListParagraph"/>
              <w:numPr>
                <w:ilvl w:val="0"/>
                <w:numId w:val="38"/>
              </w:numPr>
              <w:spacing w:before="40" w:after="40" w:line="240" w:lineRule="auto"/>
              <w:ind w:left="410"/>
            </w:pPr>
            <w:r w:rsidRPr="009E591D">
              <w:t xml:space="preserve">Total body pigmented lesion digital </w:t>
            </w:r>
            <w:proofErr w:type="spellStart"/>
            <w:r w:rsidRPr="009E591D">
              <w:t>dermoscopy</w:t>
            </w:r>
            <w:proofErr w:type="spellEnd"/>
            <w:r w:rsidRPr="009E591D">
              <w:t xml:space="preserve"> (DD/SDD)</w:t>
            </w:r>
            <w:r>
              <w:t xml:space="preserve"> (once a year) </w:t>
            </w:r>
            <w:r w:rsidRPr="009E591D">
              <w:t>(‘Long term FU SDD; all lesions’)</w:t>
            </w:r>
          </w:p>
          <w:p w:rsidR="009E591D" w:rsidRPr="009E591D" w:rsidRDefault="009E591D" w:rsidP="00AD7E89">
            <w:pPr>
              <w:pStyle w:val="ListParagraph"/>
              <w:numPr>
                <w:ilvl w:val="0"/>
                <w:numId w:val="38"/>
              </w:numPr>
              <w:spacing w:before="40" w:after="40" w:line="240" w:lineRule="auto"/>
              <w:ind w:left="410"/>
            </w:pPr>
            <w:r w:rsidRPr="009E591D">
              <w:t xml:space="preserve">Follow-up digital </w:t>
            </w:r>
            <w:proofErr w:type="spellStart"/>
            <w:r w:rsidRPr="009E591D">
              <w:t>dermoscopy</w:t>
            </w:r>
            <w:proofErr w:type="spellEnd"/>
            <w:r w:rsidRPr="009E591D">
              <w:t xml:space="preserve"> of a previously photographed (by digital </w:t>
            </w:r>
            <w:proofErr w:type="spellStart"/>
            <w:r w:rsidRPr="009E591D">
              <w:t>dermoscopy</w:t>
            </w:r>
            <w:proofErr w:type="spellEnd"/>
            <w:r w:rsidRPr="009E591D">
              <w:t xml:space="preserve">) pigmented lesion within </w:t>
            </w:r>
            <w:r w:rsidR="004A2269">
              <w:t>8</w:t>
            </w:r>
            <w:r w:rsidRPr="009E591D">
              <w:t>-1</w:t>
            </w:r>
            <w:r w:rsidR="004A2269">
              <w:t>6</w:t>
            </w:r>
            <w:r w:rsidRPr="009E591D">
              <w:t xml:space="preserve"> weeks of digital </w:t>
            </w:r>
            <w:proofErr w:type="spellStart"/>
            <w:r w:rsidRPr="009E591D">
              <w:t>dermoscopy</w:t>
            </w:r>
            <w:proofErr w:type="spellEnd"/>
            <w:r w:rsidRPr="009E591D">
              <w:t xml:space="preserve"> but limited to once per year (‘short term FU SDD’)</w:t>
            </w:r>
          </w:p>
        </w:tc>
      </w:tr>
      <w:tr w:rsidR="00A84A56" w:rsidRPr="00084393" w:rsidTr="00AF7DDD">
        <w:trPr>
          <w:cantSplit/>
        </w:trPr>
        <w:tc>
          <w:tcPr>
            <w:tcW w:w="1005" w:type="pct"/>
          </w:tcPr>
          <w:p w:rsidR="00A84A56" w:rsidRPr="00084393" w:rsidRDefault="00A84A56" w:rsidP="009E591D">
            <w:pPr>
              <w:spacing w:before="40" w:after="40" w:line="240" w:lineRule="auto"/>
              <w:rPr>
                <w:rFonts w:cs="Arial"/>
              </w:rPr>
            </w:pPr>
            <w:r w:rsidRPr="00084393">
              <w:rPr>
                <w:rFonts w:cs="Arial"/>
              </w:rPr>
              <w:t>Comparator</w:t>
            </w:r>
          </w:p>
        </w:tc>
        <w:tc>
          <w:tcPr>
            <w:tcW w:w="3995" w:type="pct"/>
          </w:tcPr>
          <w:p w:rsidR="009E591D" w:rsidRPr="009E591D" w:rsidRDefault="009E591D" w:rsidP="00AD7E89">
            <w:pPr>
              <w:pStyle w:val="ListParagraph"/>
              <w:numPr>
                <w:ilvl w:val="0"/>
                <w:numId w:val="39"/>
              </w:numPr>
              <w:spacing w:before="40" w:after="40" w:line="240" w:lineRule="auto"/>
              <w:ind w:left="410"/>
            </w:pPr>
            <w:r w:rsidRPr="009E591D">
              <w:t>Self-examination at home without the use of photography (monthly);</w:t>
            </w:r>
          </w:p>
          <w:p w:rsidR="001936F3" w:rsidRDefault="009E591D" w:rsidP="001936F3">
            <w:pPr>
              <w:pStyle w:val="ListParagraph"/>
              <w:numPr>
                <w:ilvl w:val="0"/>
                <w:numId w:val="39"/>
              </w:numPr>
              <w:spacing w:before="40" w:after="40" w:line="240" w:lineRule="auto"/>
              <w:ind w:left="410"/>
            </w:pPr>
            <w:r w:rsidRPr="009E591D">
              <w:t>GP clinical examination</w:t>
            </w:r>
            <w:r w:rsidR="004A2269">
              <w:t>/skin excisions</w:t>
            </w:r>
            <w:r w:rsidRPr="009E591D">
              <w:t xml:space="preserve"> without access to photography for real time comparison (once or twice per year);</w:t>
            </w:r>
          </w:p>
          <w:p w:rsidR="009E591D" w:rsidRPr="009E591D" w:rsidRDefault="009E591D" w:rsidP="001936F3">
            <w:pPr>
              <w:pStyle w:val="ListParagraph"/>
              <w:numPr>
                <w:ilvl w:val="0"/>
                <w:numId w:val="39"/>
              </w:numPr>
              <w:spacing w:before="40" w:after="40" w:line="240" w:lineRule="auto"/>
              <w:ind w:left="410"/>
            </w:pPr>
            <w:r w:rsidRPr="009E591D">
              <w:t>Dermatologist clinical examination</w:t>
            </w:r>
            <w:r w:rsidR="004A2269">
              <w:t>/skin excisions</w:t>
            </w:r>
            <w:r w:rsidRPr="009E591D">
              <w:t xml:space="preserve"> (including </w:t>
            </w:r>
            <w:proofErr w:type="spellStart"/>
            <w:r w:rsidRPr="009E591D">
              <w:t>dermoscopy</w:t>
            </w:r>
            <w:proofErr w:type="spellEnd"/>
            <w:r w:rsidRPr="009E591D">
              <w:t>), without access to photography for real time comparison (once or twice per year)</w:t>
            </w:r>
          </w:p>
        </w:tc>
      </w:tr>
      <w:tr w:rsidR="00A84A56" w:rsidRPr="00084393" w:rsidTr="00AF7DDD">
        <w:trPr>
          <w:cantSplit/>
        </w:trPr>
        <w:tc>
          <w:tcPr>
            <w:tcW w:w="1005" w:type="pct"/>
          </w:tcPr>
          <w:p w:rsidR="00A84A56" w:rsidRPr="00084393" w:rsidRDefault="00A84A56" w:rsidP="009E591D">
            <w:pPr>
              <w:spacing w:before="40" w:after="40" w:line="240" w:lineRule="auto"/>
              <w:rPr>
                <w:rFonts w:cs="Arial"/>
              </w:rPr>
            </w:pPr>
            <w:r w:rsidRPr="00084393">
              <w:rPr>
                <w:rFonts w:cs="Arial"/>
              </w:rPr>
              <w:lastRenderedPageBreak/>
              <w:t>Outcomes</w:t>
            </w:r>
          </w:p>
        </w:tc>
        <w:tc>
          <w:tcPr>
            <w:tcW w:w="3995" w:type="pct"/>
          </w:tcPr>
          <w:p w:rsidR="00DD0DB9" w:rsidRPr="00BC3A11" w:rsidRDefault="00DD0DB9" w:rsidP="00281458">
            <w:pPr>
              <w:spacing w:before="40" w:after="40" w:line="240" w:lineRule="auto"/>
              <w:rPr>
                <w:u w:val="single"/>
              </w:rPr>
            </w:pPr>
            <w:r w:rsidRPr="00BC3A11">
              <w:rPr>
                <w:u w:val="single"/>
              </w:rPr>
              <w:t>Safety:</w:t>
            </w:r>
          </w:p>
          <w:p w:rsidR="00DD0DB9" w:rsidRPr="00BC3A11" w:rsidRDefault="00DD0DB9" w:rsidP="00281458">
            <w:pPr>
              <w:spacing w:before="40" w:after="40" w:line="240" w:lineRule="auto"/>
              <w:rPr>
                <w:u w:val="single"/>
              </w:rPr>
            </w:pPr>
            <w:r w:rsidRPr="00BC3A11">
              <w:rPr>
                <w:u w:val="single"/>
              </w:rPr>
              <w:t>Efficacy/effectiveness:</w:t>
            </w:r>
            <w:r w:rsidR="00281458" w:rsidRPr="00BC3A11">
              <w:rPr>
                <w:u w:val="single"/>
              </w:rPr>
              <w:t xml:space="preserve"> </w:t>
            </w:r>
          </w:p>
          <w:p w:rsidR="00281458" w:rsidRDefault="005C7680" w:rsidP="00281458">
            <w:pPr>
              <w:spacing w:before="40" w:after="40" w:line="240" w:lineRule="auto"/>
            </w:pPr>
            <w:r>
              <w:t>A</w:t>
            </w:r>
            <w:r w:rsidR="00281458" w:rsidRPr="00281458">
              <w:t xml:space="preserve">verage </w:t>
            </w:r>
            <w:proofErr w:type="spellStart"/>
            <w:r w:rsidR="00281458" w:rsidRPr="00281458">
              <w:t>Breslow</w:t>
            </w:r>
            <w:proofErr w:type="spellEnd"/>
            <w:r w:rsidR="00281458" w:rsidRPr="00281458">
              <w:t xml:space="preserve"> thickness of detected</w:t>
            </w:r>
            <w:r w:rsidR="003A0A71">
              <w:t xml:space="preserve"> invasive</w:t>
            </w:r>
            <w:r w:rsidR="00281458" w:rsidRPr="00281458">
              <w:t xml:space="preserve"> melanoma</w:t>
            </w:r>
          </w:p>
          <w:p w:rsidR="00F75E32" w:rsidRDefault="00F75E32" w:rsidP="00281458">
            <w:pPr>
              <w:spacing w:before="40" w:after="40" w:line="240" w:lineRule="auto"/>
            </w:pPr>
            <w:r>
              <w:t>Ratio of non-invasive to invasive melanoma</w:t>
            </w:r>
          </w:p>
          <w:p w:rsidR="00E57EB0" w:rsidRPr="00281458" w:rsidRDefault="00E57EB0" w:rsidP="00281458">
            <w:pPr>
              <w:spacing w:before="40" w:after="40" w:line="240" w:lineRule="auto"/>
            </w:pPr>
            <w:r>
              <w:t xml:space="preserve">Frequency distribution of </w:t>
            </w:r>
            <w:proofErr w:type="spellStart"/>
            <w:r>
              <w:t>Breslow</w:t>
            </w:r>
            <w:proofErr w:type="spellEnd"/>
            <w:r>
              <w:t xml:space="preserve"> thickness – in situ, &lt;1mm, &gt;1mm</w:t>
            </w:r>
          </w:p>
          <w:p w:rsidR="00281458" w:rsidRPr="00281458" w:rsidRDefault="00281458" w:rsidP="00281458">
            <w:pPr>
              <w:spacing w:before="40" w:after="40" w:line="240" w:lineRule="auto"/>
            </w:pPr>
            <w:r w:rsidRPr="00281458">
              <w:t xml:space="preserve">Ratio for </w:t>
            </w:r>
            <w:proofErr w:type="spellStart"/>
            <w:r w:rsidRPr="00281458">
              <w:t>benign:malignant</w:t>
            </w:r>
            <w:proofErr w:type="spellEnd"/>
            <w:r w:rsidRPr="00281458">
              <w:t xml:space="preserve"> excisions for melanoma diagnosis</w:t>
            </w:r>
          </w:p>
          <w:p w:rsidR="005C7680" w:rsidRDefault="005C7680" w:rsidP="00281458">
            <w:pPr>
              <w:spacing w:before="40" w:after="40" w:line="240" w:lineRule="auto"/>
            </w:pPr>
            <w:r>
              <w:t>Time to diagnosis</w:t>
            </w:r>
          </w:p>
          <w:p w:rsidR="00281458" w:rsidRPr="00281458" w:rsidRDefault="005F540F" w:rsidP="00281458">
            <w:pPr>
              <w:spacing w:before="40" w:after="40" w:line="240" w:lineRule="auto"/>
            </w:pPr>
            <w:r>
              <w:t>Quality of Life (</w:t>
            </w:r>
            <w:proofErr w:type="spellStart"/>
            <w:r>
              <w:t>QoL</w:t>
            </w:r>
            <w:proofErr w:type="spellEnd"/>
            <w:r>
              <w:t>)</w:t>
            </w:r>
          </w:p>
          <w:p w:rsidR="00281458" w:rsidRDefault="00EE1CF0" w:rsidP="00281458">
            <w:pPr>
              <w:spacing w:before="40" w:after="40" w:line="240" w:lineRule="auto"/>
            </w:pPr>
            <w:r>
              <w:t xml:space="preserve">Rate </w:t>
            </w:r>
            <w:r w:rsidR="00DD0DB9">
              <w:t>of n</w:t>
            </w:r>
            <w:r w:rsidR="00281458" w:rsidRPr="00281458">
              <w:t>on-melanoma skin cancer</w:t>
            </w:r>
            <w:r w:rsidR="00DD0DB9">
              <w:t xml:space="preserve"> </w:t>
            </w:r>
            <w:r w:rsidR="00281458" w:rsidRPr="00281458">
              <w:t>such as basal cell skin cancer and squamous cell skin cancer</w:t>
            </w:r>
            <w:r>
              <w:t xml:space="preserve"> identified</w:t>
            </w:r>
            <w:r w:rsidR="00281458" w:rsidRPr="00281458">
              <w:t>.</w:t>
            </w:r>
          </w:p>
          <w:p w:rsidR="00DD0DB9" w:rsidRDefault="00DD0DB9" w:rsidP="00DD0DB9">
            <w:pPr>
              <w:spacing w:before="40" w:after="40" w:line="240" w:lineRule="auto"/>
              <w:rPr>
                <w:u w:val="single"/>
              </w:rPr>
            </w:pPr>
            <w:r w:rsidRPr="00BC3A11">
              <w:rPr>
                <w:u w:val="single"/>
              </w:rPr>
              <w:t>Healthcare resources</w:t>
            </w:r>
            <w:r w:rsidR="00BC3A11">
              <w:rPr>
                <w:u w:val="single"/>
              </w:rPr>
              <w:t>:</w:t>
            </w:r>
          </w:p>
          <w:p w:rsidR="00AF7DDD" w:rsidRDefault="00AF7DDD" w:rsidP="00DD0DB9">
            <w:pPr>
              <w:spacing w:before="40" w:after="40" w:line="240" w:lineRule="auto"/>
              <w:rPr>
                <w:u w:val="single"/>
              </w:rPr>
            </w:pPr>
            <w:r>
              <w:rPr>
                <w:u w:val="single"/>
              </w:rPr>
              <w:t>GP and specialist consultations</w:t>
            </w:r>
          </w:p>
          <w:p w:rsidR="00AF7DDD" w:rsidRDefault="00AF7DDD" w:rsidP="00AF7DDD">
            <w:pPr>
              <w:spacing w:before="40" w:after="40" w:line="240" w:lineRule="auto"/>
            </w:pPr>
            <w:r w:rsidRPr="002D2633">
              <w:t>Skin surgery benign (diagnostic) excision</w:t>
            </w:r>
          </w:p>
          <w:p w:rsidR="00AF7DDD" w:rsidRDefault="00AF7DDD" w:rsidP="00AF7DDD">
            <w:pPr>
              <w:spacing w:before="40" w:after="40" w:line="240" w:lineRule="auto"/>
            </w:pPr>
            <w:r w:rsidRPr="002D2633">
              <w:t xml:space="preserve">Skin surgery benign (diagnostic) </w:t>
            </w:r>
            <w:r>
              <w:t>biopsy</w:t>
            </w:r>
          </w:p>
          <w:p w:rsidR="00AF7DDD" w:rsidRDefault="00AF7DDD" w:rsidP="00AF7DDD">
            <w:pPr>
              <w:spacing w:before="40" w:after="40" w:line="240" w:lineRule="auto"/>
            </w:pPr>
            <w:r w:rsidRPr="002D2633">
              <w:t>Skin surgery melanoma wide excision</w:t>
            </w:r>
          </w:p>
          <w:p w:rsidR="00AF7DDD" w:rsidRDefault="00AF7DDD" w:rsidP="00AF7DDD">
            <w:pPr>
              <w:spacing w:before="40" w:after="40" w:line="240" w:lineRule="auto"/>
            </w:pPr>
            <w:r w:rsidRPr="002D2633">
              <w:t>Skin surgery defect repair</w:t>
            </w:r>
          </w:p>
          <w:p w:rsidR="00AF7DDD" w:rsidRDefault="00AF7DDD" w:rsidP="00AF7DDD">
            <w:pPr>
              <w:spacing w:before="40" w:after="40" w:line="240" w:lineRule="auto"/>
            </w:pPr>
            <w:r w:rsidRPr="002D2633">
              <w:t>Histopathology</w:t>
            </w:r>
          </w:p>
          <w:p w:rsidR="00AF7DDD" w:rsidRDefault="00AF7DDD" w:rsidP="00AF7DDD">
            <w:pPr>
              <w:spacing w:before="40" w:after="40" w:line="240" w:lineRule="auto"/>
            </w:pPr>
            <w:r w:rsidRPr="002D2633">
              <w:t>Diagnostic surgical sentinel lymph node biopsy</w:t>
            </w:r>
          </w:p>
          <w:p w:rsidR="00AF7DDD" w:rsidRDefault="00AF7DDD" w:rsidP="00AF7DDD">
            <w:pPr>
              <w:spacing w:before="40" w:after="40" w:line="240" w:lineRule="auto"/>
            </w:pPr>
            <w:r w:rsidRPr="002D2633">
              <w:t>Therapeutic lymph node dissection</w:t>
            </w:r>
          </w:p>
          <w:p w:rsidR="00AF7DDD" w:rsidRDefault="00AF7DDD" w:rsidP="00AF7DDD">
            <w:pPr>
              <w:spacing w:before="40" w:after="40" w:line="240" w:lineRule="auto"/>
            </w:pPr>
            <w:r w:rsidRPr="002D2633">
              <w:t>Diagnostic radiology ultrasound</w:t>
            </w:r>
          </w:p>
          <w:p w:rsidR="00AF7DDD" w:rsidRPr="00CA7658" w:rsidRDefault="00AF7DDD" w:rsidP="00AF7DDD">
            <w:pPr>
              <w:spacing w:before="40" w:after="40" w:line="240" w:lineRule="auto"/>
            </w:pPr>
            <w:r w:rsidRPr="002D2633">
              <w:t>Diagnostic radiology PET/CT scan</w:t>
            </w:r>
          </w:p>
          <w:p w:rsidR="00DD0DB9" w:rsidRDefault="00DD0DB9" w:rsidP="00DD0DB9">
            <w:pPr>
              <w:spacing w:before="40" w:after="40" w:line="240" w:lineRule="auto"/>
              <w:rPr>
                <w:u w:val="single"/>
              </w:rPr>
            </w:pPr>
            <w:r w:rsidRPr="00BC3A11">
              <w:rPr>
                <w:u w:val="single"/>
              </w:rPr>
              <w:t>Cost-effectiveness</w:t>
            </w:r>
            <w:r w:rsidR="00BC3A11">
              <w:rPr>
                <w:u w:val="single"/>
              </w:rPr>
              <w:t>:</w:t>
            </w:r>
          </w:p>
          <w:p w:rsidR="00BC3A11" w:rsidRPr="00BC3A11" w:rsidRDefault="00BC3A11" w:rsidP="00DD0DB9">
            <w:pPr>
              <w:spacing w:before="40" w:after="40" w:line="240" w:lineRule="auto"/>
            </w:pPr>
            <w:r w:rsidRPr="00BC3A11">
              <w:t>Cost/QALY</w:t>
            </w:r>
          </w:p>
          <w:p w:rsidR="00BC3A11" w:rsidRPr="00BC3A11" w:rsidRDefault="00BC3A11" w:rsidP="00DD0DB9">
            <w:pPr>
              <w:spacing w:before="40" w:after="40" w:line="240" w:lineRule="auto"/>
            </w:pPr>
            <w:r w:rsidRPr="00BC3A11">
              <w:t>Cost/Life Year</w:t>
            </w:r>
          </w:p>
          <w:p w:rsidR="00A84A56" w:rsidRDefault="00DD0DB9" w:rsidP="00BC3A11">
            <w:pPr>
              <w:spacing w:before="40" w:after="40" w:line="240" w:lineRule="auto"/>
              <w:rPr>
                <w:u w:val="single"/>
              </w:rPr>
            </w:pPr>
            <w:r w:rsidRPr="00BC3A11">
              <w:rPr>
                <w:u w:val="single"/>
              </w:rPr>
              <w:t>Total Australian Government healthcare costs.</w:t>
            </w:r>
          </w:p>
          <w:p w:rsidR="00BC3A11" w:rsidRPr="00BC3A11" w:rsidRDefault="00BC3A11" w:rsidP="00BC3A11">
            <w:pPr>
              <w:spacing w:before="40" w:after="40" w:line="240" w:lineRule="auto"/>
            </w:pPr>
            <w:r w:rsidRPr="00BC3A11">
              <w:t>Cost to the PBS</w:t>
            </w:r>
          </w:p>
          <w:p w:rsidR="00BC3A11" w:rsidRPr="00BC3A11" w:rsidRDefault="00BC3A11" w:rsidP="00BC3A11">
            <w:pPr>
              <w:spacing w:before="40" w:after="40" w:line="240" w:lineRule="auto"/>
            </w:pPr>
            <w:r w:rsidRPr="00BC3A11">
              <w:t>Cost to the MBS</w:t>
            </w:r>
          </w:p>
          <w:p w:rsidR="00BC3A11" w:rsidRPr="00BC3A11" w:rsidRDefault="00BC3A11" w:rsidP="00BC3A11">
            <w:pPr>
              <w:spacing w:before="40" w:after="40" w:line="240" w:lineRule="auto"/>
              <w:rPr>
                <w:u w:val="single"/>
              </w:rPr>
            </w:pPr>
            <w:r w:rsidRPr="00BC3A11">
              <w:t>Cost to other Government Healthcare providers</w:t>
            </w:r>
          </w:p>
        </w:tc>
      </w:tr>
    </w:tbl>
    <w:p w:rsidR="00F12E59" w:rsidRDefault="00F12E59">
      <w:pPr>
        <w:rPr>
          <w:rFonts w:eastAsia="MS Gothic"/>
          <w:b/>
          <w:bCs/>
          <w:i/>
          <w:color w:val="548DD4"/>
          <w:szCs w:val="26"/>
          <w:u w:val="single"/>
        </w:rPr>
      </w:pPr>
      <w:r>
        <w:rPr>
          <w:rFonts w:eastAsia="MS Gothic"/>
          <w:b/>
          <w:bCs/>
          <w:i/>
          <w:color w:val="548DD4"/>
          <w:szCs w:val="26"/>
          <w:u w:val="single"/>
        </w:rPr>
        <w:br w:type="page"/>
      </w:r>
    </w:p>
    <w:p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rsidR="00896845" w:rsidRDefault="00896845">
      <w:pPr>
        <w:rPr>
          <w:b/>
        </w:rPr>
      </w:pPr>
      <w:r w:rsidRPr="00E364F7">
        <w:rPr>
          <w:b/>
        </w:rPr>
        <w:t>Population</w:t>
      </w:r>
    </w:p>
    <w:p w:rsidR="00BC3A11" w:rsidRDefault="00BC3A11">
      <w:r w:rsidRPr="00BC3A11">
        <w:t>The medical condition most relevant to the proposed service is melanoma.</w:t>
      </w:r>
    </w:p>
    <w:p w:rsidR="00BC3A11" w:rsidRDefault="00BC3A11">
      <w:pPr>
        <w:rPr>
          <w:rFonts w:asciiTheme="minorHAnsi" w:hAnsiTheme="minorHAnsi" w:cs="Arial"/>
        </w:rPr>
      </w:pPr>
      <w:r w:rsidRPr="00BC3A11">
        <w:rPr>
          <w:rFonts w:asciiTheme="minorHAnsi" w:hAnsiTheme="minorHAnsi" w:cs="Arial"/>
        </w:rPr>
        <w:t xml:space="preserve">Melanoma is a cancer of the pigment cells of the skin (melanocytes). Melanoma may grow out of an existing melanocytic naevus (“mole”) or from a single melanocyte on otherwise clear skin. Sun exposure is a major risk factor for melanoma and Australians have a high risk due to our geography/sun exposure. </w:t>
      </w:r>
      <w:r w:rsidR="00951F1C">
        <w:rPr>
          <w:rFonts w:asciiTheme="minorHAnsi" w:hAnsiTheme="minorHAnsi" w:cs="Arial"/>
        </w:rPr>
        <w:t>I</w:t>
      </w:r>
      <w:r w:rsidR="00951F1C" w:rsidRPr="00951F1C">
        <w:rPr>
          <w:rFonts w:asciiTheme="minorHAnsi" w:hAnsiTheme="minorHAnsi" w:cs="Arial"/>
        </w:rPr>
        <w:t>t is estimated that the risk of an individual dying from melanoma skin cancer by their 85th birthday will be 1 in 120 (1 in 78 males and 1 in 228 females)</w:t>
      </w:r>
      <w:r w:rsidR="00985CD8">
        <w:rPr>
          <w:rFonts w:asciiTheme="minorHAnsi" w:hAnsiTheme="minorHAnsi" w:cs="Arial"/>
        </w:rPr>
        <w:t xml:space="preserve"> </w:t>
      </w:r>
      <w:r w:rsidR="00E615E0">
        <w:rPr>
          <w:rFonts w:asciiTheme="minorHAnsi" w:hAnsiTheme="minorHAnsi" w:cs="Arial"/>
        </w:rPr>
        <w:t xml:space="preserve">in 2016 </w:t>
      </w:r>
      <w:r w:rsidR="00985CD8">
        <w:rPr>
          <w:rFonts w:asciiTheme="minorHAnsi" w:hAnsiTheme="minorHAnsi" w:cs="Arial"/>
        </w:rPr>
        <w:fldChar w:fldCharType="begin"/>
      </w:r>
      <w:r w:rsidR="00985CD8">
        <w:rPr>
          <w:rFonts w:asciiTheme="minorHAnsi" w:hAnsiTheme="minorHAnsi" w:cs="Arial"/>
        </w:rPr>
        <w:instrText xml:space="preserve"> ADDIN EN.CITE &lt;EndNote&gt;&lt;Cite&gt;&lt;Author&gt;Australian Institute of Health and Welfare&lt;/Author&gt;&lt;Year&gt;2016&lt;/Year&gt;&lt;RecNum&gt;120&lt;/RecNum&gt;&lt;DisplayText&gt;(Australian Institute of Health and Welfare, 2016)&lt;/DisplayText&gt;&lt;record&gt;&lt;rec-number&gt;120&lt;/rec-number&gt;&lt;foreign-keys&gt;&lt;key app="EN" db-id="2zztesex7zdsxlevrvg59d5jespw5vvteaew" timestamp="1480398217"&gt;120&lt;/key&gt;&lt;/foreign-keys&gt;&lt;ref-type name="Electronic Article"&gt;43&lt;/ref-type&gt;&lt;contributors&gt;&lt;authors&gt;&lt;author&gt;Australian Institute of Health and Welfare,&lt;/author&gt;&lt;/authors&gt;&lt;/contributors&gt;&lt;titles&gt;&lt;title&gt;Melanoma skin cancer&lt;/title&gt;&lt;/titles&gt;&lt;dates&gt;&lt;year&gt;2016&lt;/year&gt;&lt;pub-dates&gt;&lt;date&gt;29/11/2016&lt;/date&gt;&lt;/pub-dates&gt;&lt;/dates&gt;&lt;urls&gt;&lt;related-urls&gt;&lt;url&gt;http://www.aihw.gov.au/cancer/melanoma/&lt;/url&gt;&lt;/related-urls&gt;&lt;/urls&gt;&lt;/record&gt;&lt;/Cite&gt;&lt;/EndNote&gt;</w:instrText>
      </w:r>
      <w:r w:rsidR="00985CD8">
        <w:rPr>
          <w:rFonts w:asciiTheme="minorHAnsi" w:hAnsiTheme="minorHAnsi" w:cs="Arial"/>
        </w:rPr>
        <w:fldChar w:fldCharType="separate"/>
      </w:r>
      <w:r w:rsidR="00985CD8">
        <w:rPr>
          <w:rFonts w:asciiTheme="minorHAnsi" w:hAnsiTheme="minorHAnsi" w:cs="Arial"/>
          <w:noProof/>
        </w:rPr>
        <w:t>(Australian Institute of Health and Welfare, 2016)</w:t>
      </w:r>
      <w:r w:rsidR="00985CD8">
        <w:rPr>
          <w:rFonts w:asciiTheme="minorHAnsi" w:hAnsiTheme="minorHAnsi" w:cs="Arial"/>
        </w:rPr>
        <w:fldChar w:fldCharType="end"/>
      </w:r>
      <w:r w:rsidRPr="00BC3A11">
        <w:rPr>
          <w:rFonts w:asciiTheme="minorHAnsi" w:hAnsiTheme="minorHAnsi" w:cs="Arial"/>
        </w:rPr>
        <w:t xml:space="preserve">. The single most effective method of preventing metastasis is to surgically cut the melanoma out of the skin at the earliest point in its development. In the earliest phase of melanoma it is confined to the top layers of the skin, the epidermis, and is non-invasive. </w:t>
      </w:r>
      <w:r w:rsidR="00F724E3" w:rsidRPr="00BC3A11">
        <w:rPr>
          <w:rFonts w:asciiTheme="minorHAnsi" w:hAnsiTheme="minorHAnsi" w:cs="Arial"/>
        </w:rPr>
        <w:t xml:space="preserve">Melanoma in the non-invasive phase can be difficult to diagnose clinically. </w:t>
      </w:r>
      <w:r w:rsidRPr="00BC3A11">
        <w:rPr>
          <w:rFonts w:asciiTheme="minorHAnsi" w:hAnsiTheme="minorHAnsi" w:cs="Arial"/>
        </w:rPr>
        <w:t xml:space="preserve">As melanoma becomes more advanced and penetrates the layers of the skin sequentially it is designated “invasive”. The melanoma is given a vertical thickness measurement in millimetres, the </w:t>
      </w:r>
      <w:proofErr w:type="spellStart"/>
      <w:r w:rsidRPr="00BC3A11">
        <w:rPr>
          <w:rFonts w:asciiTheme="minorHAnsi" w:hAnsiTheme="minorHAnsi" w:cs="Arial"/>
        </w:rPr>
        <w:t>Breslow</w:t>
      </w:r>
      <w:proofErr w:type="spellEnd"/>
      <w:r w:rsidRPr="00BC3A11">
        <w:rPr>
          <w:rFonts w:asciiTheme="minorHAnsi" w:hAnsiTheme="minorHAnsi" w:cs="Arial"/>
        </w:rPr>
        <w:t xml:space="preserve"> thickness, once it becomes invasive. The </w:t>
      </w:r>
      <w:proofErr w:type="spellStart"/>
      <w:r w:rsidRPr="00BC3A11">
        <w:rPr>
          <w:rFonts w:asciiTheme="minorHAnsi" w:hAnsiTheme="minorHAnsi" w:cs="Arial"/>
        </w:rPr>
        <w:t>Breslow</w:t>
      </w:r>
      <w:proofErr w:type="spellEnd"/>
      <w:r w:rsidRPr="00BC3A11">
        <w:rPr>
          <w:rFonts w:asciiTheme="minorHAnsi" w:hAnsiTheme="minorHAnsi" w:cs="Arial"/>
        </w:rPr>
        <w:t xml:space="preserve"> thickness of the melanoma at surgery correlates with risk of metastasis and mortality. Melanoma can also be measured using the Clark’s level of invasion </w:t>
      </w:r>
      <w:r w:rsidR="00383A31">
        <w:rPr>
          <w:rFonts w:asciiTheme="minorHAnsi" w:hAnsiTheme="minorHAnsi" w:cs="Arial"/>
        </w:rPr>
        <w:t>and</w:t>
      </w:r>
      <w:r w:rsidRPr="00BC3A11">
        <w:rPr>
          <w:rFonts w:asciiTheme="minorHAnsi" w:hAnsiTheme="minorHAnsi" w:cs="Arial"/>
        </w:rPr>
        <w:t xml:space="preserve"> the American Joint Commission on Cancer (AJCC) classification of melanoma</w:t>
      </w:r>
      <w:r w:rsidR="00273686">
        <w:rPr>
          <w:rFonts w:asciiTheme="minorHAnsi" w:hAnsiTheme="minorHAnsi" w:cs="Arial"/>
        </w:rPr>
        <w:t xml:space="preserve"> (see Appendices)</w:t>
      </w:r>
      <w:r w:rsidRPr="00BC3A11">
        <w:rPr>
          <w:rFonts w:asciiTheme="minorHAnsi" w:hAnsiTheme="minorHAnsi" w:cs="Arial"/>
        </w:rPr>
        <w:t>.</w:t>
      </w:r>
    </w:p>
    <w:p w:rsidR="00F455ED" w:rsidRPr="00F455ED" w:rsidRDefault="00F455ED">
      <w:pPr>
        <w:rPr>
          <w:rFonts w:asciiTheme="minorHAnsi" w:hAnsiTheme="minorHAnsi"/>
        </w:rPr>
      </w:pPr>
      <w:r w:rsidRPr="00F455ED">
        <w:rPr>
          <w:rFonts w:asciiTheme="minorHAnsi" w:hAnsiTheme="minorHAnsi" w:cs="Arial"/>
        </w:rPr>
        <w:t>Although annual incidence of diagnosis is fairly well documented for a selected population by geography, age or sex it can be harder to determine how many patients have detectable melanoma at any given point in time and how that number might be altered by risk factors. One Australian study performed community screening with primary care doctors and found 33 melanomas in 16</w:t>
      </w:r>
      <w:r w:rsidR="00B70715">
        <w:rPr>
          <w:rFonts w:asciiTheme="minorHAnsi" w:hAnsiTheme="minorHAnsi" w:cs="Arial"/>
        </w:rPr>
        <w:t>,</w:t>
      </w:r>
      <w:r w:rsidRPr="00F455ED">
        <w:rPr>
          <w:rFonts w:asciiTheme="minorHAnsi" w:hAnsiTheme="minorHAnsi" w:cs="Arial"/>
        </w:rPr>
        <w:t>383 clinical examinations</w:t>
      </w:r>
      <w:r>
        <w:rPr>
          <w:rFonts w:asciiTheme="minorHAnsi" w:hAnsiTheme="minorHAnsi" w:cs="Arial"/>
        </w:rPr>
        <w:t xml:space="preserve"> </w:t>
      </w:r>
      <w:r>
        <w:rPr>
          <w:rFonts w:asciiTheme="minorHAnsi" w:hAnsiTheme="minorHAnsi" w:cs="Arial"/>
        </w:rPr>
        <w:fldChar w:fldCharType="begin"/>
      </w:r>
      <w:r>
        <w:rPr>
          <w:rFonts w:asciiTheme="minorHAnsi" w:hAnsiTheme="minorHAnsi" w:cs="Arial"/>
        </w:rPr>
        <w:instrText xml:space="preserve"> ADDIN EN.CITE &lt;EndNote&gt;&lt;Cite&gt;&lt;Author&gt;Aitken&lt;/Author&gt;&lt;Year&gt;2006&lt;/Year&gt;&lt;RecNum&gt;89&lt;/RecNum&gt;&lt;DisplayText&gt;(Aitken et al., 2006)&lt;/DisplayText&gt;&lt;record&gt;&lt;rec-number&gt;89&lt;/rec-number&gt;&lt;foreign-keys&gt;&lt;key app="EN" db-id="2zztesex7zdsxlevrvg59d5jespw5vvteaew" timestamp="1479448952"&gt;89&lt;/key&gt;&lt;/foreign-keys&gt;&lt;ref-type name="Journal Article"&gt;17&lt;/ref-type&gt;&lt;contributors&gt;&lt;authors&gt;&lt;author&gt;Aitken, Joanne F&lt;/author&gt;&lt;author&gt;Janda, Monika&lt;/author&gt;&lt;author&gt;Elwood, Mark&lt;/author&gt;&lt;author&gt;Youl, Philippa H&lt;/author&gt;&lt;author&gt;Ring, Ian T&lt;/author&gt;&lt;author&gt;Lowe, John B&lt;/author&gt;&lt;/authors&gt;&lt;/contributors&gt;&lt;titles&gt;&lt;title&gt;Clinical outcomes from skin screening clinics within a community-based melanoma screening program&lt;/title&gt;&lt;secondary-title&gt;Journal of the American Academy of Dermatology&lt;/secondary-title&gt;&lt;/titles&gt;&lt;periodical&gt;&lt;full-title&gt;Journal of the American Academy of Dermatology&lt;/full-title&gt;&lt;/periodical&gt;&lt;pages&gt;105-114&lt;/pages&gt;&lt;volume&gt;54&lt;/volume&gt;&lt;number&gt;1&lt;/number&gt;&lt;dates&gt;&lt;year&gt;2006&lt;/year&gt;&lt;/dates&gt;&lt;isbn&gt;0190-9622&lt;/isbn&gt;&lt;urls&gt;&lt;/urls&gt;&lt;/record&gt;&lt;/Cite&gt;&lt;/EndNote&gt;</w:instrText>
      </w:r>
      <w:r>
        <w:rPr>
          <w:rFonts w:asciiTheme="minorHAnsi" w:hAnsiTheme="minorHAnsi" w:cs="Arial"/>
        </w:rPr>
        <w:fldChar w:fldCharType="separate"/>
      </w:r>
      <w:r>
        <w:rPr>
          <w:rFonts w:asciiTheme="minorHAnsi" w:hAnsiTheme="minorHAnsi" w:cs="Arial"/>
          <w:noProof/>
        </w:rPr>
        <w:t>(Aitken et al., 2006)</w:t>
      </w:r>
      <w:r>
        <w:rPr>
          <w:rFonts w:asciiTheme="minorHAnsi" w:hAnsiTheme="minorHAnsi" w:cs="Arial"/>
        </w:rPr>
        <w:fldChar w:fldCharType="end"/>
      </w:r>
      <w:r w:rsidRPr="00F455ED">
        <w:rPr>
          <w:rFonts w:asciiTheme="minorHAnsi" w:hAnsiTheme="minorHAnsi" w:cs="Arial"/>
        </w:rPr>
        <w:t>. For an unselected Australian population this gives a point prevalence of 1 in 498. Sensitivity however could not be assessed. In a screening and surveillance program performed by dermatologists 555 patients at very high risk of melanoma (familial melanomas and dysplastic naevus syndrome) at initial screening were seen to have 48 melanomas</w:t>
      </w:r>
      <w:r>
        <w:rPr>
          <w:rFonts w:asciiTheme="minorHAnsi" w:hAnsiTheme="minorHAnsi" w:cs="Arial"/>
        </w:rPr>
        <w:t xml:space="preserve"> </w:t>
      </w:r>
      <w:r>
        <w:rPr>
          <w:rFonts w:asciiTheme="minorHAnsi" w:hAnsiTheme="minorHAnsi" w:cs="Arial"/>
        </w:rPr>
        <w:fldChar w:fldCharType="begin"/>
      </w:r>
      <w:r>
        <w:rPr>
          <w:rFonts w:asciiTheme="minorHAnsi" w:hAnsiTheme="minorHAnsi" w:cs="Arial"/>
        </w:rPr>
        <w:instrText xml:space="preserve"> ADDIN EN.CITE &lt;EndNote&gt;&lt;Cite&gt;&lt;Author&gt;Masri&lt;/Author&gt;&lt;Year&gt;1990&lt;/Year&gt;&lt;RecNum&gt;4&lt;/RecNum&gt;&lt;DisplayText&gt;(Masri et al., 1990)&lt;/DisplayText&gt;&lt;record&gt;&lt;rec-number&gt;4&lt;/rec-number&gt;&lt;foreign-keys&gt;&lt;key app="EN" db-id="2zztesex7zdsxlevrvg59d5jespw5vvteaew" timestamp="1479440040"&gt;4&lt;/key&gt;&lt;/foreign-keys&gt;&lt;ref-type name="Journal Article"&gt;17&lt;/ref-type&gt;&lt;contributors&gt;&lt;authors&gt;&lt;author&gt;Masri, Gayle D&lt;/author&gt;&lt;author&gt;Clark, Wallace H&lt;/author&gt;&lt;author&gt;Guerry, DuPont&lt;/author&gt;&lt;author&gt;Halpern, Allan&lt;/author&gt;&lt;author&gt;Thompson, C Jean&lt;/author&gt;&lt;author&gt;Elder, David E&lt;/author&gt;&lt;/authors&gt;&lt;/contributors&gt;&lt;titles&gt;&lt;title&gt;Screening and surveillance of patients at high risk for malignant melanoma result in detection of earlier disease&lt;/title&gt;&lt;secondary-title&gt;Journal of the American Academy of Dermatology&lt;/secondary-title&gt;&lt;/titles&gt;&lt;periodical&gt;&lt;full-title&gt;Journal of the American Academy of Dermatology&lt;/full-title&gt;&lt;/periodical&gt;&lt;pages&gt;1042-1048&lt;/pages&gt;&lt;volume&gt;22&lt;/volume&gt;&lt;number&gt;6&lt;/number&gt;&lt;dates&gt;&lt;year&gt;1990&lt;/year&gt;&lt;/dates&gt;&lt;isbn&gt;0190-9622&lt;/isbn&gt;&lt;urls&gt;&lt;/urls&gt;&lt;/record&gt;&lt;/Cite&gt;&lt;/EndNote&gt;</w:instrText>
      </w:r>
      <w:r>
        <w:rPr>
          <w:rFonts w:asciiTheme="minorHAnsi" w:hAnsiTheme="minorHAnsi" w:cs="Arial"/>
        </w:rPr>
        <w:fldChar w:fldCharType="separate"/>
      </w:r>
      <w:r>
        <w:rPr>
          <w:rFonts w:asciiTheme="minorHAnsi" w:hAnsiTheme="minorHAnsi" w:cs="Arial"/>
          <w:noProof/>
        </w:rPr>
        <w:t>(Masri et al., 1990)</w:t>
      </w:r>
      <w:r>
        <w:rPr>
          <w:rFonts w:asciiTheme="minorHAnsi" w:hAnsiTheme="minorHAnsi" w:cs="Arial"/>
        </w:rPr>
        <w:fldChar w:fldCharType="end"/>
      </w:r>
      <w:r w:rsidRPr="00F455ED">
        <w:rPr>
          <w:rFonts w:asciiTheme="minorHAnsi" w:hAnsiTheme="minorHAnsi" w:cs="Arial"/>
        </w:rPr>
        <w:t xml:space="preserve">. This is a point prevalence of 1 in 12. With such </w:t>
      </w:r>
      <w:proofErr w:type="gramStart"/>
      <w:r w:rsidRPr="00F455ED">
        <w:rPr>
          <w:rFonts w:asciiTheme="minorHAnsi" w:hAnsiTheme="minorHAnsi" w:cs="Arial"/>
        </w:rPr>
        <w:t>a high</w:t>
      </w:r>
      <w:proofErr w:type="gramEnd"/>
      <w:r w:rsidRPr="00F455ED">
        <w:rPr>
          <w:rFonts w:asciiTheme="minorHAnsi" w:hAnsiTheme="minorHAnsi" w:cs="Arial"/>
        </w:rPr>
        <w:t xml:space="preserve"> point prevalence</w:t>
      </w:r>
      <w:r w:rsidR="00B70715">
        <w:rPr>
          <w:rFonts w:asciiTheme="minorHAnsi" w:hAnsiTheme="minorHAnsi" w:cs="Arial"/>
        </w:rPr>
        <w:t>,</w:t>
      </w:r>
      <w:r w:rsidRPr="00F455ED">
        <w:rPr>
          <w:rFonts w:asciiTheme="minorHAnsi" w:hAnsiTheme="minorHAnsi" w:cs="Arial"/>
        </w:rPr>
        <w:t xml:space="preserve"> screening and surveillance in very high risk groups by dermatologists will pick up many melanomas.</w:t>
      </w:r>
      <w:r w:rsidR="003A0A71">
        <w:rPr>
          <w:rFonts w:asciiTheme="minorHAnsi" w:hAnsiTheme="minorHAnsi" w:cs="Arial"/>
        </w:rPr>
        <w:t xml:space="preserve"> </w:t>
      </w:r>
    </w:p>
    <w:p w:rsidR="00383A31" w:rsidRPr="001936F3" w:rsidRDefault="00BC3A11" w:rsidP="00383A31">
      <w:pPr>
        <w:spacing w:after="0"/>
        <w:rPr>
          <w:rFonts w:asciiTheme="minorHAnsi" w:eastAsiaTheme="minorHAnsi" w:hAnsiTheme="minorHAnsi" w:cs="Arial"/>
        </w:rPr>
      </w:pPr>
      <w:r w:rsidRPr="002F057F">
        <w:t xml:space="preserve">The proposed population would be Medicare eligible persons age 18 years or over and at high risk of developing melanoma. All patients would be referred by a </w:t>
      </w:r>
      <w:r>
        <w:t>g</w:t>
      </w:r>
      <w:r w:rsidRPr="002F057F">
        <w:t xml:space="preserve">eneral </w:t>
      </w:r>
      <w:r>
        <w:t>p</w:t>
      </w:r>
      <w:r w:rsidRPr="002F057F">
        <w:t xml:space="preserve">ractitioner or </w:t>
      </w:r>
      <w:r>
        <w:t>s</w:t>
      </w:r>
      <w:r w:rsidRPr="002F057F">
        <w:t>pecialist</w:t>
      </w:r>
      <w:r>
        <w:t xml:space="preserve"> registered and practicing in Australia</w:t>
      </w:r>
      <w:r w:rsidRPr="002F057F">
        <w:t xml:space="preserve">. </w:t>
      </w:r>
      <w:r w:rsidR="001936F3">
        <w:rPr>
          <w:rFonts w:asciiTheme="minorHAnsi" w:hAnsiTheme="minorHAnsi"/>
        </w:rPr>
        <w:fldChar w:fldCharType="begin"/>
      </w:r>
      <w:r w:rsidR="001936F3">
        <w:rPr>
          <w:rFonts w:asciiTheme="minorHAnsi" w:hAnsiTheme="minorHAnsi"/>
        </w:rPr>
        <w:instrText xml:space="preserve"> ADDIN EN.CITE &lt;EndNote&gt;&lt;Cite AuthorYear="1"&gt;&lt;Author&gt;Watts&lt;/Author&gt;&lt;Year&gt;2015&lt;/Year&gt;&lt;RecNum&gt;33&lt;/RecNum&gt;&lt;DisplayText&gt;Watts et al. (2015)&lt;/DisplayText&gt;&lt;record&gt;&lt;rec-number&gt;33&lt;/rec-number&gt;&lt;foreign-keys&gt;&lt;key app="EN" db-id="2zztesex7zdsxlevrvg59d5jespw5vvteaew" timestamp="1479445287"&gt;33&lt;/key&gt;&lt;/foreign-keys&gt;&lt;ref-type name="Journal Article"&gt;17&lt;/ref-type&gt;&lt;contributors&gt;&lt;authors&gt;&lt;author&gt;Watts, C. G.&lt;/author&gt;&lt;author&gt;Dieng, M.&lt;/author&gt;&lt;author&gt;Morton, R. L.&lt;/author&gt;&lt;author&gt;Mann, G. J.&lt;/author&gt;&lt;author&gt;Menzies, S. W.&lt;/author&gt;&lt;author&gt;Cust, A. E.&lt;/author&gt;&lt;/authors&gt;&lt;/contributors&gt;&lt;auth-address&gt;Cancer Epidemiology and Services Research (CESR), The University of Sydney, Australia.&lt;/auth-address&gt;&lt;titles&gt;&lt;title&gt;Clinical practice guidelines for identification, screening and follow-up of individuals at high risk of primary cutaneous melanoma: a systematic review&lt;/title&gt;&lt;secondary-title&gt;Br J Dermatol&lt;/secondary-title&gt;&lt;alt-title&gt;The British journal of dermatology&lt;/alt-title&gt;&lt;/titles&gt;&lt;periodical&gt;&lt;full-title&gt;Br J Dermatol&lt;/full-title&gt;&lt;abbr-1&gt;The British journal of dermatology&lt;/abbr-1&gt;&lt;/periodical&gt;&lt;alt-periodical&gt;&lt;full-title&gt;Br J Dermatol&lt;/full-title&gt;&lt;abbr-1&gt;The British journal of dermatology&lt;/abbr-1&gt;&lt;/alt-periodical&gt;&lt;pages&gt;33-47&lt;/pages&gt;&lt;volume&gt;172&lt;/volume&gt;&lt;number&gt;1&lt;/number&gt;&lt;edition&gt;2014/09/11&lt;/edition&gt;&lt;keywords&gt;&lt;keyword&gt;Early Detection of Cancer&lt;/keyword&gt;&lt;keyword&gt;Humans&lt;/keyword&gt;&lt;keyword&gt;Melanoma/*diagnosis&lt;/keyword&gt;&lt;keyword&gt;Nevus/diagnosis&lt;/keyword&gt;&lt;keyword&gt;*Practice Guidelines as Topic&lt;/keyword&gt;&lt;keyword&gt;Referral and Consultation&lt;/keyword&gt;&lt;keyword&gt;Risk Assessment&lt;/keyword&gt;&lt;keyword&gt;Risk Factors&lt;/keyword&gt;&lt;keyword&gt;Skin Neoplasms/*diagnosis&lt;/keyword&gt;&lt;/keywords&gt;&lt;dates&gt;&lt;year&gt;2015&lt;/year&gt;&lt;pub-dates&gt;&lt;date&gt;Jan&lt;/date&gt;&lt;/pub-dates&gt;&lt;/dates&gt;&lt;isbn&gt;0007-0963&lt;/isbn&gt;&lt;accession-num&gt;25204572&lt;/accession-num&gt;&lt;urls&gt;&lt;/urls&gt;&lt;electronic-resource-num&gt;10.1111/bjd.13403&lt;/electronic-resource-num&gt;&lt;remote-database-provider&gt;NLM&lt;/remote-database-provider&gt;&lt;language&gt;Eng&lt;/language&gt;&lt;/record&gt;&lt;/Cite&gt;&lt;/EndNote&gt;</w:instrText>
      </w:r>
      <w:r w:rsidR="001936F3">
        <w:rPr>
          <w:rFonts w:asciiTheme="minorHAnsi" w:hAnsiTheme="minorHAnsi"/>
        </w:rPr>
        <w:fldChar w:fldCharType="separate"/>
      </w:r>
      <w:r w:rsidR="001936F3">
        <w:rPr>
          <w:rFonts w:asciiTheme="minorHAnsi" w:hAnsiTheme="minorHAnsi"/>
          <w:noProof/>
        </w:rPr>
        <w:t>Watts et al. (2015)</w:t>
      </w:r>
      <w:r w:rsidR="001936F3">
        <w:rPr>
          <w:rFonts w:asciiTheme="minorHAnsi" w:hAnsiTheme="minorHAnsi"/>
        </w:rPr>
        <w:fldChar w:fldCharType="end"/>
      </w:r>
      <w:r w:rsidR="00383A31" w:rsidRPr="001936F3">
        <w:rPr>
          <w:rFonts w:asciiTheme="minorHAnsi" w:eastAsiaTheme="minorHAnsi" w:hAnsiTheme="minorHAnsi" w:cs="Arial"/>
        </w:rPr>
        <w:t xml:space="preserve"> summarised 34 melanoma practice guidelines from 20 countries and identified the following risk factors as placing individuals in the “very high risk group”</w:t>
      </w:r>
      <w:r w:rsidR="00E51802" w:rsidRPr="001936F3">
        <w:rPr>
          <w:rFonts w:asciiTheme="minorHAnsi" w:eastAsiaTheme="minorHAnsi" w:hAnsiTheme="minorHAnsi" w:cs="Arial"/>
        </w:rPr>
        <w:t>.</w:t>
      </w:r>
      <w:r w:rsidR="00383A31" w:rsidRPr="001936F3">
        <w:rPr>
          <w:rFonts w:asciiTheme="minorHAnsi" w:eastAsiaTheme="minorHAnsi" w:hAnsiTheme="minorHAnsi" w:cs="Arial"/>
        </w:rPr>
        <w:t xml:space="preserve"> These factors are listed below:-</w:t>
      </w:r>
    </w:p>
    <w:p w:rsidR="00383A31" w:rsidRPr="001936F3" w:rsidRDefault="00383A31" w:rsidP="001936F3">
      <w:pPr>
        <w:pStyle w:val="ListParagraph"/>
        <w:numPr>
          <w:ilvl w:val="0"/>
          <w:numId w:val="18"/>
        </w:numPr>
        <w:ind w:left="709" w:hanging="349"/>
      </w:pPr>
      <w:r w:rsidRPr="001936F3">
        <w:tab/>
        <w:t>More than 100 common naevi</w:t>
      </w:r>
    </w:p>
    <w:p w:rsidR="00383A31" w:rsidRPr="001936F3" w:rsidRDefault="00383A31" w:rsidP="001936F3">
      <w:pPr>
        <w:pStyle w:val="ListParagraph"/>
        <w:numPr>
          <w:ilvl w:val="0"/>
          <w:numId w:val="18"/>
        </w:numPr>
        <w:ind w:left="709" w:hanging="349"/>
      </w:pPr>
      <w:r w:rsidRPr="001936F3">
        <w:tab/>
        <w:t>More than 5 atypical naevi</w:t>
      </w:r>
    </w:p>
    <w:p w:rsidR="00383A31" w:rsidRPr="001936F3" w:rsidRDefault="00383A31" w:rsidP="001936F3">
      <w:pPr>
        <w:pStyle w:val="ListParagraph"/>
        <w:numPr>
          <w:ilvl w:val="0"/>
          <w:numId w:val="18"/>
        </w:numPr>
        <w:ind w:left="709" w:hanging="349"/>
      </w:pPr>
      <w:r w:rsidRPr="001936F3">
        <w:tab/>
        <w:t>Two or more first degree relatives affected by melanoma</w:t>
      </w:r>
    </w:p>
    <w:p w:rsidR="00383A31" w:rsidRPr="001936F3" w:rsidRDefault="00383A31" w:rsidP="001936F3">
      <w:pPr>
        <w:pStyle w:val="ListParagraph"/>
        <w:numPr>
          <w:ilvl w:val="0"/>
          <w:numId w:val="18"/>
        </w:numPr>
        <w:ind w:left="709" w:hanging="349"/>
      </w:pPr>
      <w:r w:rsidRPr="001936F3">
        <w:tab/>
        <w:t>Immunosuppression</w:t>
      </w:r>
    </w:p>
    <w:p w:rsidR="00383A31" w:rsidRPr="001936F3" w:rsidRDefault="00383A31" w:rsidP="001936F3">
      <w:pPr>
        <w:pStyle w:val="ListParagraph"/>
        <w:numPr>
          <w:ilvl w:val="0"/>
          <w:numId w:val="18"/>
        </w:numPr>
        <w:ind w:left="709" w:hanging="349"/>
      </w:pPr>
      <w:r w:rsidRPr="001936F3">
        <w:tab/>
        <w:t>Personal history of skin cancer and excessive sun exposure</w:t>
      </w:r>
    </w:p>
    <w:p w:rsidR="00383A31" w:rsidRPr="001936F3" w:rsidRDefault="00383A31" w:rsidP="001936F3">
      <w:pPr>
        <w:pStyle w:val="ListParagraph"/>
        <w:numPr>
          <w:ilvl w:val="0"/>
          <w:numId w:val="18"/>
        </w:numPr>
        <w:ind w:left="709" w:hanging="349"/>
      </w:pPr>
      <w:r w:rsidRPr="001936F3">
        <w:tab/>
        <w:t>Personal history of melanoma</w:t>
      </w:r>
    </w:p>
    <w:p w:rsidR="00383A31" w:rsidRPr="001936F3" w:rsidRDefault="00383A31" w:rsidP="001936F3">
      <w:pPr>
        <w:pStyle w:val="ListParagraph"/>
        <w:numPr>
          <w:ilvl w:val="0"/>
          <w:numId w:val="18"/>
        </w:numPr>
        <w:ind w:left="709" w:hanging="349"/>
      </w:pPr>
      <w:r w:rsidRPr="001936F3">
        <w:tab/>
        <w:t xml:space="preserve">More than 250 treatments of </w:t>
      </w:r>
      <w:proofErr w:type="spellStart"/>
      <w:r w:rsidRPr="001936F3">
        <w:t>psoralen</w:t>
      </w:r>
      <w:proofErr w:type="spellEnd"/>
      <w:r w:rsidRPr="001936F3">
        <w:t xml:space="preserve"> plus ultraviolet therapy</w:t>
      </w:r>
    </w:p>
    <w:p w:rsidR="00383A31" w:rsidRPr="001936F3" w:rsidRDefault="00383A31" w:rsidP="001936F3">
      <w:pPr>
        <w:pStyle w:val="ListParagraph"/>
        <w:numPr>
          <w:ilvl w:val="0"/>
          <w:numId w:val="18"/>
        </w:numPr>
        <w:ind w:left="709" w:hanging="349"/>
      </w:pPr>
      <w:r w:rsidRPr="001936F3">
        <w:lastRenderedPageBreak/>
        <w:tab/>
        <w:t>History of radiation therapy as a child</w:t>
      </w:r>
    </w:p>
    <w:p w:rsidR="00383A31" w:rsidRPr="001936F3" w:rsidRDefault="00383A31" w:rsidP="001936F3">
      <w:pPr>
        <w:pStyle w:val="ListParagraph"/>
        <w:numPr>
          <w:ilvl w:val="0"/>
          <w:numId w:val="18"/>
        </w:numPr>
        <w:ind w:left="709" w:hanging="349"/>
      </w:pPr>
      <w:r w:rsidRPr="001936F3">
        <w:tab/>
        <w:t>Familial atypical mole and melanoma syndrome</w:t>
      </w:r>
    </w:p>
    <w:p w:rsidR="00383A31" w:rsidRPr="001936F3" w:rsidRDefault="00383A31" w:rsidP="001936F3">
      <w:pPr>
        <w:pStyle w:val="ListParagraph"/>
        <w:numPr>
          <w:ilvl w:val="0"/>
          <w:numId w:val="18"/>
        </w:numPr>
        <w:ind w:left="709" w:hanging="349"/>
      </w:pPr>
      <w:r w:rsidRPr="001936F3">
        <w:tab/>
        <w:t>Congenital naevi greater then 20cm in diameter</w:t>
      </w:r>
    </w:p>
    <w:p w:rsidR="00BC3A11" w:rsidRPr="001936F3" w:rsidRDefault="00383A31" w:rsidP="001936F3">
      <w:pPr>
        <w:pStyle w:val="ListParagraph"/>
        <w:numPr>
          <w:ilvl w:val="0"/>
          <w:numId w:val="18"/>
        </w:numPr>
        <w:ind w:left="709" w:hanging="349"/>
      </w:pPr>
      <w:r w:rsidRPr="001936F3">
        <w:tab/>
        <w:t>CDKN2A gene mutation carriers</w:t>
      </w:r>
    </w:p>
    <w:p w:rsidR="00BC3A11" w:rsidRPr="00696A35" w:rsidRDefault="00BC3A11" w:rsidP="00BC3A11">
      <w:r>
        <w:t>It is proposed the high risk eligible population for melanoma surveillance photography is as outlined below and this</w:t>
      </w:r>
      <w:r w:rsidRPr="00696A35">
        <w:t xml:space="preserve"> also form</w:t>
      </w:r>
      <w:r>
        <w:t>s</w:t>
      </w:r>
      <w:r w:rsidRPr="00696A35">
        <w:t xml:space="preserve"> part of the MBS item descriptor</w:t>
      </w:r>
      <w:r>
        <w:t>. The patient will be referred by a medical practitioner, be 18 years of age or older, and have a minimum of 15 or more pigmented lesions for photography. They must also satisfy at least one of the criteria outlined below:</w:t>
      </w:r>
      <w:r w:rsidRPr="00696A35">
        <w:t xml:space="preserve"> </w:t>
      </w:r>
    </w:p>
    <w:p w:rsidR="00BC3A11" w:rsidRPr="00027229" w:rsidRDefault="00BC3A11" w:rsidP="00BC3A11">
      <w:pPr>
        <w:pStyle w:val="ListParagraph"/>
        <w:numPr>
          <w:ilvl w:val="0"/>
          <w:numId w:val="18"/>
        </w:numPr>
      </w:pPr>
      <w:r w:rsidRPr="00027229">
        <w:t>Personal history of melanoma</w:t>
      </w:r>
      <w:r>
        <w:t xml:space="preserve"> </w:t>
      </w:r>
      <w:r w:rsidRPr="00027229">
        <w:t>OR</w:t>
      </w:r>
    </w:p>
    <w:p w:rsidR="00BC3A11" w:rsidRPr="00027229" w:rsidRDefault="00BC3A11" w:rsidP="00BC3A11">
      <w:pPr>
        <w:pStyle w:val="ListParagraph"/>
        <w:numPr>
          <w:ilvl w:val="0"/>
          <w:numId w:val="18"/>
        </w:numPr>
      </w:pPr>
      <w:r w:rsidRPr="00027229">
        <w:t>Family history of 2 or more first degree relatives having had melanoma</w:t>
      </w:r>
      <w:r>
        <w:t xml:space="preserve"> </w:t>
      </w:r>
      <w:r w:rsidRPr="00027229">
        <w:t>OR</w:t>
      </w:r>
    </w:p>
    <w:p w:rsidR="00BC3A11" w:rsidRPr="00027229" w:rsidRDefault="00BC3A11" w:rsidP="00BC3A11">
      <w:pPr>
        <w:pStyle w:val="ListParagraph"/>
        <w:numPr>
          <w:ilvl w:val="0"/>
          <w:numId w:val="18"/>
        </w:numPr>
      </w:pPr>
      <w:r w:rsidRPr="00027229">
        <w:t>Personal history of CDKN2A genetic mutation and at least 1 first or second degree relative with melanoma</w:t>
      </w:r>
      <w:r>
        <w:t xml:space="preserve"> </w:t>
      </w:r>
      <w:r w:rsidRPr="00027229">
        <w:t>OR</w:t>
      </w:r>
    </w:p>
    <w:p w:rsidR="00BC3A11" w:rsidRPr="00027229" w:rsidRDefault="00BC3A11" w:rsidP="00BC3A11">
      <w:pPr>
        <w:pStyle w:val="ListParagraph"/>
        <w:numPr>
          <w:ilvl w:val="0"/>
          <w:numId w:val="18"/>
        </w:numPr>
      </w:pPr>
      <w:r w:rsidRPr="00027229">
        <w:t>100 or more common naevi</w:t>
      </w:r>
      <w:r>
        <w:t xml:space="preserve"> </w:t>
      </w:r>
      <w:r w:rsidRPr="00027229">
        <w:t>OR</w:t>
      </w:r>
    </w:p>
    <w:p w:rsidR="00BC3A11" w:rsidRPr="005917DB" w:rsidRDefault="00BC3A11" w:rsidP="00BC3A11">
      <w:pPr>
        <w:pStyle w:val="ListParagraph"/>
        <w:numPr>
          <w:ilvl w:val="0"/>
          <w:numId w:val="18"/>
        </w:numPr>
      </w:pPr>
      <w:r w:rsidRPr="00027229">
        <w:t>Six or more atypical/dysplastic naevi</w:t>
      </w:r>
    </w:p>
    <w:p w:rsidR="00E364F7" w:rsidRDefault="002B3338" w:rsidP="002B3338">
      <w:pPr>
        <w:rPr>
          <w:i/>
        </w:rPr>
      </w:pPr>
      <w:r>
        <w:rPr>
          <w:i/>
          <w:u w:val="single"/>
        </w:rPr>
        <w:t>Rationale</w:t>
      </w:r>
    </w:p>
    <w:p w:rsidR="00F66D43" w:rsidRPr="00E7292A" w:rsidRDefault="00F66D43" w:rsidP="00F66D43">
      <w:pPr>
        <w:spacing w:before="120" w:after="120"/>
        <w:rPr>
          <w:rFonts w:asciiTheme="minorHAnsi" w:hAnsiTheme="minorHAnsi" w:cs="Arial"/>
        </w:rPr>
      </w:pPr>
      <w:r w:rsidRPr="00E7292A">
        <w:rPr>
          <w:rFonts w:asciiTheme="minorHAnsi" w:hAnsiTheme="minorHAnsi" w:cs="Arial"/>
        </w:rPr>
        <w:t xml:space="preserve">High melanoma risk populations worldwide are stratified to receive special surveillance and care. This is standard of practice </w:t>
      </w:r>
      <w:r w:rsidR="00E221E4" w:rsidRPr="00E7292A">
        <w:rPr>
          <w:rFonts w:asciiTheme="minorHAnsi" w:hAnsiTheme="minorHAnsi" w:cs="Arial"/>
        </w:rPr>
        <w:fldChar w:fldCharType="begin"/>
      </w:r>
      <w:r w:rsidR="00E221E4" w:rsidRPr="00E7292A">
        <w:rPr>
          <w:rFonts w:asciiTheme="minorHAnsi" w:hAnsiTheme="minorHAnsi" w:cs="Arial"/>
        </w:rPr>
        <w:instrText xml:space="preserve"> ADDIN EN.CITE &lt;EndNote&gt;&lt;Cite&gt;&lt;Author&gt;Watts&lt;/Author&gt;&lt;Year&gt;2015&lt;/Year&gt;&lt;RecNum&gt;33&lt;/RecNum&gt;&lt;DisplayText&gt;(Watts et al., 2015)&lt;/DisplayText&gt;&lt;record&gt;&lt;rec-number&gt;33&lt;/rec-number&gt;&lt;foreign-keys&gt;&lt;key app="EN" db-id="2zztesex7zdsxlevrvg59d5jespw5vvteaew" timestamp="1479445287"&gt;33&lt;/key&gt;&lt;/foreign-keys&gt;&lt;ref-type name="Journal Article"&gt;17&lt;/ref-type&gt;&lt;contributors&gt;&lt;authors&gt;&lt;author&gt;Watts, C. G.&lt;/author&gt;&lt;author&gt;Dieng, M.&lt;/author&gt;&lt;author&gt;Morton, R. L.&lt;/author&gt;&lt;author&gt;Mann, G. J.&lt;/author&gt;&lt;author&gt;Menzies, S. W.&lt;/author&gt;&lt;author&gt;Cust, A. E.&lt;/author&gt;&lt;/authors&gt;&lt;/contributors&gt;&lt;auth-address&gt;Cancer Epidemiology and Services Research (CESR), The University of Sydney, Australia.&lt;/auth-address&gt;&lt;titles&gt;&lt;title&gt;Clinical practice guidelines for identification, screening and follow-up of individuals at high risk of primary cutaneous melanoma: a systematic review&lt;/title&gt;&lt;secondary-title&gt;Br J Dermatol&lt;/secondary-title&gt;&lt;alt-title&gt;The British journal of dermatology&lt;/alt-title&gt;&lt;/titles&gt;&lt;periodical&gt;&lt;full-title&gt;Br J Dermatol&lt;/full-title&gt;&lt;abbr-1&gt;The British journal of dermatology&lt;/abbr-1&gt;&lt;/periodical&gt;&lt;alt-periodical&gt;&lt;full-title&gt;Br J Dermatol&lt;/full-title&gt;&lt;abbr-1&gt;The British journal of dermatology&lt;/abbr-1&gt;&lt;/alt-periodical&gt;&lt;pages&gt;33-47&lt;/pages&gt;&lt;volume&gt;172&lt;/volume&gt;&lt;number&gt;1&lt;/number&gt;&lt;edition&gt;2014/09/11&lt;/edition&gt;&lt;keywords&gt;&lt;keyword&gt;Early Detection of Cancer&lt;/keyword&gt;&lt;keyword&gt;Humans&lt;/keyword&gt;&lt;keyword&gt;Melanoma/*diagnosis&lt;/keyword&gt;&lt;keyword&gt;Nevus/diagnosis&lt;/keyword&gt;&lt;keyword&gt;*Practice Guidelines as Topic&lt;/keyword&gt;&lt;keyword&gt;Referral and Consultation&lt;/keyword&gt;&lt;keyword&gt;Risk Assessment&lt;/keyword&gt;&lt;keyword&gt;Risk Factors&lt;/keyword&gt;&lt;keyword&gt;Skin Neoplasms/*diagnosis&lt;/keyword&gt;&lt;/keywords&gt;&lt;dates&gt;&lt;year&gt;2015&lt;/year&gt;&lt;pub-dates&gt;&lt;date&gt;Jan&lt;/date&gt;&lt;/pub-dates&gt;&lt;/dates&gt;&lt;isbn&gt;0007-0963&lt;/isbn&gt;&lt;accession-num&gt;25204572&lt;/accession-num&gt;&lt;urls&gt;&lt;/urls&gt;&lt;electronic-resource-num&gt;10.1111/bjd.13403&lt;/electronic-resource-num&gt;&lt;remote-database-provider&gt;NLM&lt;/remote-database-provider&gt;&lt;language&gt;Eng&lt;/language&gt;&lt;/record&gt;&lt;/Cite&gt;&lt;/EndNote&gt;</w:instrText>
      </w:r>
      <w:r w:rsidR="00E221E4" w:rsidRPr="00E7292A">
        <w:rPr>
          <w:rFonts w:asciiTheme="minorHAnsi" w:hAnsiTheme="minorHAnsi" w:cs="Arial"/>
        </w:rPr>
        <w:fldChar w:fldCharType="separate"/>
      </w:r>
      <w:r w:rsidR="00E221E4" w:rsidRPr="00E7292A">
        <w:rPr>
          <w:rFonts w:asciiTheme="minorHAnsi" w:hAnsiTheme="minorHAnsi" w:cs="Arial"/>
          <w:noProof/>
        </w:rPr>
        <w:t>(Watts et al., 2015)</w:t>
      </w:r>
      <w:r w:rsidR="00E221E4" w:rsidRPr="00E7292A">
        <w:rPr>
          <w:rFonts w:asciiTheme="minorHAnsi" w:hAnsiTheme="minorHAnsi" w:cs="Arial"/>
        </w:rPr>
        <w:fldChar w:fldCharType="end"/>
      </w:r>
      <w:r w:rsidRPr="00E7292A">
        <w:rPr>
          <w:rFonts w:asciiTheme="minorHAnsi" w:hAnsiTheme="minorHAnsi" w:cs="Arial"/>
        </w:rPr>
        <w:t>. The following are features of high risk patients who can be prospectively identified for clinical surveillance.</w:t>
      </w:r>
    </w:p>
    <w:p w:rsidR="00F66D43" w:rsidRPr="00E7292A" w:rsidRDefault="00803BC2" w:rsidP="00F66D43">
      <w:pPr>
        <w:spacing w:before="120" w:after="120"/>
        <w:rPr>
          <w:rFonts w:asciiTheme="minorHAnsi" w:hAnsiTheme="minorHAnsi" w:cs="Arial"/>
        </w:rPr>
      </w:pPr>
      <w:r>
        <w:rPr>
          <w:rFonts w:asciiTheme="minorHAnsi" w:hAnsiTheme="minorHAnsi" w:cs="Arial"/>
        </w:rPr>
        <w:t>In general terms, an individual’s future</w:t>
      </w:r>
      <w:r w:rsidR="00F66D43" w:rsidRPr="00E7292A">
        <w:rPr>
          <w:rFonts w:asciiTheme="minorHAnsi" w:hAnsiTheme="minorHAnsi" w:cs="Arial"/>
        </w:rPr>
        <w:t xml:space="preserve"> risk of melanoma </w:t>
      </w:r>
      <w:r>
        <w:rPr>
          <w:rFonts w:asciiTheme="minorHAnsi" w:hAnsiTheme="minorHAnsi" w:cs="Arial"/>
        </w:rPr>
        <w:t>may depend upon</w:t>
      </w:r>
      <w:r w:rsidR="00F66D43" w:rsidRPr="00E7292A">
        <w:rPr>
          <w:rFonts w:asciiTheme="minorHAnsi" w:hAnsiTheme="minorHAnsi" w:cs="Arial"/>
        </w:rPr>
        <w:t>:</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person’s age and sex</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history of previous melanoma or non-melanoma skin cancer</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family history of melanoma</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number of naevi (common and atypical)</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skin and hair pigmentation</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response to sun exposure</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evidence of actinic skin damage</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immunosuppression</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solarium use</w:t>
      </w:r>
    </w:p>
    <w:p w:rsidR="00F66D43" w:rsidRPr="00E7292A" w:rsidRDefault="00F66D43" w:rsidP="00F66D43">
      <w:pPr>
        <w:pStyle w:val="ListParagraph"/>
        <w:numPr>
          <w:ilvl w:val="0"/>
          <w:numId w:val="11"/>
        </w:numPr>
        <w:spacing w:before="120" w:after="120"/>
        <w:ind w:left="426"/>
        <w:rPr>
          <w:rFonts w:asciiTheme="minorHAnsi" w:hAnsiTheme="minorHAnsi" w:cs="Arial"/>
        </w:rPr>
      </w:pPr>
      <w:proofErr w:type="spellStart"/>
      <w:r w:rsidRPr="00E7292A">
        <w:rPr>
          <w:rFonts w:asciiTheme="minorHAnsi" w:hAnsiTheme="minorHAnsi" w:cs="Arial"/>
        </w:rPr>
        <w:t>Psoralen</w:t>
      </w:r>
      <w:proofErr w:type="spellEnd"/>
      <w:r w:rsidRPr="00E7292A">
        <w:rPr>
          <w:rFonts w:asciiTheme="minorHAnsi" w:hAnsiTheme="minorHAnsi" w:cs="Arial"/>
        </w:rPr>
        <w:t xml:space="preserve"> and ultraviolet therapy &gt; 250 treatments</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personal or family history of pancreatic and breast cancer</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chemical/environmental</w:t>
      </w:r>
      <w:r w:rsidR="00DB7264">
        <w:rPr>
          <w:rFonts w:asciiTheme="minorHAnsi" w:hAnsiTheme="minorHAnsi" w:cs="Arial"/>
        </w:rPr>
        <w:t>/radiation</w:t>
      </w:r>
      <w:r w:rsidRPr="00E7292A">
        <w:rPr>
          <w:rFonts w:asciiTheme="minorHAnsi" w:hAnsiTheme="minorHAnsi" w:cs="Arial"/>
        </w:rPr>
        <w:t xml:space="preserve"> exposures</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non-melanoma skin cancer and systemic cancer history</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genetic mutations predisposing to melanoma</w:t>
      </w:r>
    </w:p>
    <w:p w:rsidR="00F66D43"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alcohol intake</w:t>
      </w:r>
    </w:p>
    <w:p w:rsidR="00DB7264" w:rsidRPr="00E7292A" w:rsidRDefault="00DB7264" w:rsidP="00F66D43">
      <w:pPr>
        <w:pStyle w:val="ListParagraph"/>
        <w:numPr>
          <w:ilvl w:val="0"/>
          <w:numId w:val="11"/>
        </w:numPr>
        <w:spacing w:before="120" w:after="120"/>
        <w:ind w:left="426"/>
        <w:rPr>
          <w:rFonts w:asciiTheme="minorHAnsi" w:hAnsiTheme="minorHAnsi" w:cs="Arial"/>
        </w:rPr>
      </w:pPr>
      <w:r>
        <w:rPr>
          <w:rFonts w:asciiTheme="minorHAnsi" w:hAnsiTheme="minorHAnsi" w:cs="Arial"/>
        </w:rPr>
        <w:t>Parkinson’s disease</w:t>
      </w:r>
    </w:p>
    <w:p w:rsidR="00F66D43" w:rsidRPr="00E7292A" w:rsidRDefault="00F66D43" w:rsidP="00F66D43">
      <w:pPr>
        <w:pStyle w:val="ListParagraph"/>
        <w:numPr>
          <w:ilvl w:val="0"/>
          <w:numId w:val="11"/>
        </w:numPr>
        <w:spacing w:before="120" w:after="120"/>
        <w:ind w:left="426"/>
        <w:rPr>
          <w:rFonts w:asciiTheme="minorHAnsi" w:hAnsiTheme="minorHAnsi" w:cs="Arial"/>
        </w:rPr>
      </w:pPr>
      <w:r w:rsidRPr="00E7292A">
        <w:rPr>
          <w:rFonts w:asciiTheme="minorHAnsi" w:hAnsiTheme="minorHAnsi" w:cs="Arial"/>
        </w:rPr>
        <w:t>Medication history</w:t>
      </w:r>
    </w:p>
    <w:p w:rsidR="00F66D43" w:rsidRPr="00E7292A" w:rsidRDefault="00F66D43" w:rsidP="00F66D43">
      <w:pPr>
        <w:spacing w:before="120" w:after="120"/>
        <w:jc w:val="both"/>
        <w:rPr>
          <w:rFonts w:asciiTheme="minorHAnsi" w:hAnsiTheme="minorHAnsi" w:cs="Arial"/>
        </w:rPr>
      </w:pPr>
      <w:r w:rsidRPr="00E7292A">
        <w:rPr>
          <w:rFonts w:asciiTheme="minorHAnsi" w:hAnsiTheme="minorHAnsi" w:cs="Arial"/>
        </w:rPr>
        <w:t xml:space="preserve">Melanoma may develop from an existing naevus or alternatively from normal skin. Total body photography takes body shots from different body areas and is most useful as a reference point to </w:t>
      </w:r>
      <w:r w:rsidRPr="00E7292A">
        <w:rPr>
          <w:rFonts w:asciiTheme="minorHAnsi" w:hAnsiTheme="minorHAnsi" w:cs="Arial"/>
        </w:rPr>
        <w:lastRenderedPageBreak/>
        <w:t xml:space="preserve">determine in the future if a pigmented lesion is “new” and therefore may be a melanoma. It is most useful to compare the total body photography to the patient directly. Digital </w:t>
      </w:r>
      <w:proofErr w:type="spellStart"/>
      <w:r w:rsidRPr="00E7292A">
        <w:rPr>
          <w:rFonts w:asciiTheme="minorHAnsi" w:hAnsiTheme="minorHAnsi" w:cs="Arial"/>
        </w:rPr>
        <w:t>dermoscopy</w:t>
      </w:r>
      <w:proofErr w:type="spellEnd"/>
      <w:r w:rsidRPr="00E7292A">
        <w:rPr>
          <w:rFonts w:asciiTheme="minorHAnsi" w:hAnsiTheme="minorHAnsi" w:cs="Arial"/>
        </w:rPr>
        <w:t xml:space="preserve"> is most useful to determine if a pigmented lesion is in fact is a melanoma or on serial examination whether it has changed over time indicating a melanoma developing within an existing naevus. This can </w:t>
      </w:r>
      <w:r w:rsidR="00C9711E">
        <w:rPr>
          <w:rFonts w:asciiTheme="minorHAnsi" w:hAnsiTheme="minorHAnsi" w:cs="Arial"/>
        </w:rPr>
        <w:t xml:space="preserve">be </w:t>
      </w:r>
      <w:r w:rsidRPr="00E7292A">
        <w:rPr>
          <w:rFonts w:asciiTheme="minorHAnsi" w:hAnsiTheme="minorHAnsi" w:cs="Arial"/>
        </w:rPr>
        <w:t xml:space="preserve">performed by comparing digital </w:t>
      </w:r>
      <w:proofErr w:type="spellStart"/>
      <w:r w:rsidRPr="00E7292A">
        <w:rPr>
          <w:rFonts w:asciiTheme="minorHAnsi" w:hAnsiTheme="minorHAnsi" w:cs="Arial"/>
        </w:rPr>
        <w:t>dermoscopic</w:t>
      </w:r>
      <w:proofErr w:type="spellEnd"/>
      <w:r w:rsidRPr="00E7292A">
        <w:rPr>
          <w:rFonts w:asciiTheme="minorHAnsi" w:hAnsiTheme="minorHAnsi" w:cs="Arial"/>
        </w:rPr>
        <w:t xml:space="preserve"> images over time or directly comparing archived digital </w:t>
      </w:r>
      <w:proofErr w:type="spellStart"/>
      <w:r w:rsidRPr="00E7292A">
        <w:rPr>
          <w:rFonts w:asciiTheme="minorHAnsi" w:hAnsiTheme="minorHAnsi" w:cs="Arial"/>
        </w:rPr>
        <w:t>dermoscopic</w:t>
      </w:r>
      <w:proofErr w:type="spellEnd"/>
      <w:r w:rsidRPr="00E7292A">
        <w:rPr>
          <w:rFonts w:asciiTheme="minorHAnsi" w:hAnsiTheme="minorHAnsi" w:cs="Arial"/>
        </w:rPr>
        <w:t xml:space="preserve"> images with real time </w:t>
      </w:r>
      <w:proofErr w:type="spellStart"/>
      <w:r w:rsidRPr="00E7292A">
        <w:rPr>
          <w:rFonts w:asciiTheme="minorHAnsi" w:hAnsiTheme="minorHAnsi" w:cs="Arial"/>
        </w:rPr>
        <w:t>dermoscopy</w:t>
      </w:r>
      <w:proofErr w:type="spellEnd"/>
      <w:r w:rsidRPr="00E7292A">
        <w:rPr>
          <w:rFonts w:asciiTheme="minorHAnsi" w:hAnsiTheme="minorHAnsi" w:cs="Arial"/>
        </w:rPr>
        <w:t xml:space="preserve"> clinically during face to face consultation.</w:t>
      </w:r>
    </w:p>
    <w:p w:rsidR="00F66D43" w:rsidRPr="00E7292A" w:rsidRDefault="00F66D43" w:rsidP="00F66D43">
      <w:pPr>
        <w:spacing w:before="120" w:after="120"/>
        <w:jc w:val="both"/>
        <w:rPr>
          <w:rFonts w:asciiTheme="minorHAnsi" w:hAnsiTheme="minorHAnsi" w:cs="Arial"/>
        </w:rPr>
      </w:pPr>
      <w:r w:rsidRPr="00E7292A">
        <w:rPr>
          <w:rFonts w:asciiTheme="minorHAnsi" w:hAnsiTheme="minorHAnsi" w:cs="Arial"/>
        </w:rPr>
        <w:t xml:space="preserve">All patients at high risk can potentially benefit from total body photography, digital </w:t>
      </w:r>
      <w:proofErr w:type="spellStart"/>
      <w:r w:rsidRPr="00E7292A">
        <w:rPr>
          <w:rFonts w:asciiTheme="minorHAnsi" w:hAnsiTheme="minorHAnsi" w:cs="Arial"/>
        </w:rPr>
        <w:t>dermoscopy</w:t>
      </w:r>
      <w:proofErr w:type="spellEnd"/>
      <w:r w:rsidRPr="00E7292A">
        <w:rPr>
          <w:rFonts w:asciiTheme="minorHAnsi" w:hAnsiTheme="minorHAnsi" w:cs="Arial"/>
        </w:rPr>
        <w:t xml:space="preserve"> and serial digital </w:t>
      </w:r>
      <w:proofErr w:type="spellStart"/>
      <w:r w:rsidRPr="00E7292A">
        <w:rPr>
          <w:rFonts w:asciiTheme="minorHAnsi" w:hAnsiTheme="minorHAnsi" w:cs="Arial"/>
        </w:rPr>
        <w:t>dermoscopy</w:t>
      </w:r>
      <w:proofErr w:type="spellEnd"/>
      <w:r w:rsidRPr="00E7292A">
        <w:rPr>
          <w:rFonts w:asciiTheme="minorHAnsi" w:hAnsiTheme="minorHAnsi" w:cs="Arial"/>
        </w:rPr>
        <w:t xml:space="preserve"> regardless of the number of pigmented lesions they have under surveillance. </w:t>
      </w:r>
      <w:r w:rsidR="009556C9">
        <w:rPr>
          <w:rFonts w:asciiTheme="minorHAnsi" w:hAnsiTheme="minorHAnsi" w:cs="Arial"/>
        </w:rPr>
        <w:t>In practice,</w:t>
      </w:r>
      <w:r w:rsidR="009556C9" w:rsidRPr="00E7292A">
        <w:rPr>
          <w:rFonts w:asciiTheme="minorHAnsi" w:hAnsiTheme="minorHAnsi" w:cs="Arial"/>
        </w:rPr>
        <w:t xml:space="preserve"> </w:t>
      </w:r>
      <w:r w:rsidRPr="00E7292A">
        <w:rPr>
          <w:rFonts w:asciiTheme="minorHAnsi" w:hAnsiTheme="minorHAnsi" w:cs="Arial"/>
        </w:rPr>
        <w:t xml:space="preserve">most subjects who undergo melanoma surveillance photography have several pigmented lesions. The Australian experience with photography of all pigmented lesions on a subject show average naevus counts over 30.  For the purposes of this application a minimum number of pigmented lesions of 15 will be required for a subject to be eligible to access a Medicare Benefit Schedule item number. </w:t>
      </w:r>
    </w:p>
    <w:p w:rsidR="00F66D43" w:rsidRPr="00E7292A" w:rsidRDefault="00F66D43" w:rsidP="00F66D43">
      <w:pPr>
        <w:spacing w:before="120" w:after="120"/>
        <w:jc w:val="both"/>
        <w:rPr>
          <w:rFonts w:asciiTheme="minorHAnsi" w:hAnsiTheme="minorHAnsi" w:cs="Arial"/>
        </w:rPr>
      </w:pPr>
      <w:r w:rsidRPr="00E7292A">
        <w:rPr>
          <w:rFonts w:asciiTheme="minorHAnsi" w:hAnsiTheme="minorHAnsi" w:cs="Arial"/>
        </w:rPr>
        <w:t>The specific benefits high risk patient groups</w:t>
      </w:r>
      <w:r w:rsidR="009556C9">
        <w:rPr>
          <w:rFonts w:asciiTheme="minorHAnsi" w:hAnsiTheme="minorHAnsi" w:cs="Arial"/>
        </w:rPr>
        <w:t xml:space="preserve"> </w:t>
      </w:r>
      <w:r w:rsidRPr="00E7292A">
        <w:rPr>
          <w:rFonts w:asciiTheme="minorHAnsi" w:hAnsiTheme="minorHAnsi" w:cs="Arial"/>
        </w:rPr>
        <w:t>receive from comprehensive melanoma surveillance photography are:</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Melanoma detection at an earlier stage</w:t>
      </w:r>
      <w:r w:rsidR="003D5F38">
        <w:rPr>
          <w:rFonts w:asciiTheme="minorHAnsi" w:hAnsiTheme="minorHAnsi" w:cs="Arial"/>
        </w:rPr>
        <w:t xml:space="preserve"> in its development</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Less aggressive skin surgery as definitive treatment</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Fewer benign lesion excisions</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Reduced requirement for sentinel lymph node biopsy and investigation and treatment of metastatic disease</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Diagnosis of non-melanoma skin cancer</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Improved capacity for self-examination and early diagnosis at home</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 xml:space="preserve">Increased sense of </w:t>
      </w:r>
      <w:r w:rsidR="00E7292A" w:rsidRPr="00E7292A">
        <w:rPr>
          <w:rFonts w:asciiTheme="minorHAnsi" w:hAnsiTheme="minorHAnsi" w:cs="Arial"/>
        </w:rPr>
        <w:t>well-being</w:t>
      </w:r>
      <w:r w:rsidRPr="00E7292A">
        <w:rPr>
          <w:rFonts w:asciiTheme="minorHAnsi" w:hAnsiTheme="minorHAnsi" w:cs="Arial"/>
        </w:rPr>
        <w:t xml:space="preserve"> following a comprehensive photography session and written report</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Increased access to specialist dermatologist service</w:t>
      </w:r>
    </w:p>
    <w:p w:rsidR="00F66D43" w:rsidRPr="00E7292A" w:rsidRDefault="00F66D43" w:rsidP="00F66D43">
      <w:pPr>
        <w:pStyle w:val="ListParagraph"/>
        <w:numPr>
          <w:ilvl w:val="0"/>
          <w:numId w:val="12"/>
        </w:numPr>
        <w:spacing w:before="120" w:after="120"/>
        <w:ind w:left="426"/>
        <w:jc w:val="both"/>
        <w:rPr>
          <w:rFonts w:asciiTheme="minorHAnsi" w:hAnsiTheme="minorHAnsi" w:cs="Arial"/>
        </w:rPr>
      </w:pPr>
      <w:r w:rsidRPr="00E7292A">
        <w:rPr>
          <w:rFonts w:asciiTheme="minorHAnsi" w:hAnsiTheme="minorHAnsi" w:cs="Arial"/>
        </w:rPr>
        <w:t>More timely access to specialist dermatology services</w:t>
      </w:r>
    </w:p>
    <w:p w:rsidR="002F0493" w:rsidRDefault="00E7292A" w:rsidP="00E7292A">
      <w:r>
        <w:t xml:space="preserve">Currently, a patient at risk of melanoma is presented to a General Practitioner (MBS item 23 or </w:t>
      </w:r>
      <w:r w:rsidR="0047302E">
        <w:t>3</w:t>
      </w:r>
      <w:r>
        <w:t xml:space="preserve">6). The patient may not seek further follow up with a GP or Dermatologist, continues with GP follow up only (1 or 2 visits per year) or the GP refers the patient to a Dermatologist for further examination (MBS item 104). The patient then may </w:t>
      </w:r>
      <w:r w:rsidR="00C9711E">
        <w:t>e</w:t>
      </w:r>
      <w:r>
        <w:t xml:space="preserve">ither continue with follow-up visits to the Dermatologist (1 or 2 per year; MBS item 105), continues with follow-up with the GP (1 or 2 visits per year; MBS item 23 or </w:t>
      </w:r>
      <w:r w:rsidR="0047302E">
        <w:t>36</w:t>
      </w:r>
      <w:r>
        <w:t>) or continues follow-up with both GP and Dermatologist (1 or 2 visits per year; MBS items 23, 36 and 105).Clinical assessment by either the GP or Dermatologist would result in 1 of 3 conclusions: that no pigmented lesions are suspicious for melanoma and no surgical excisions are needed, a lesion is suspicious for melanoma and is removed</w:t>
      </w:r>
      <w:r w:rsidR="00766C70">
        <w:t xml:space="preserve"> (histology assessment would show the lesion is benign), and lastly a lesion is suspicious, removed and is found to be malignant through histology assessment.</w:t>
      </w:r>
      <w:r w:rsidR="003D5F38">
        <w:t xml:space="preserve"> If melanoma is found further assessment and surgery occurs. The more advanced the melanoma is in the skin at the time of diagnosis (measured by </w:t>
      </w:r>
      <w:proofErr w:type="spellStart"/>
      <w:r w:rsidR="003D5F38">
        <w:t>Breslow</w:t>
      </w:r>
      <w:proofErr w:type="spellEnd"/>
      <w:r w:rsidR="003D5F38">
        <w:t xml:space="preserve"> thickness in mm) the more extensive the surgery, further assessment, morbidity, mortality and cost. </w:t>
      </w:r>
      <w:r w:rsidR="002F0493">
        <w:t xml:space="preserve">The incidence of melanoma increases by age, and the incidence of melanoma in patients aged </w:t>
      </w:r>
      <w:proofErr w:type="gramStart"/>
      <w:r w:rsidR="002F0493">
        <w:t>under</w:t>
      </w:r>
      <w:proofErr w:type="gramEnd"/>
      <w:r w:rsidR="002F0493">
        <w:t xml:space="preserve"> 18 is low. The number of new cases of melanoma in 15-19 year olds is 1.7</w:t>
      </w:r>
      <w:r w:rsidR="002F0493" w:rsidRPr="002F0493">
        <w:t xml:space="preserve"> </w:t>
      </w:r>
      <w:r w:rsidR="002F0493">
        <w:t xml:space="preserve">per 100,000 people and in 10-14 year olds the incidence is 0.4 per 100,000 people. This incidence rate increases by </w:t>
      </w:r>
      <w:proofErr w:type="gramStart"/>
      <w:r w:rsidR="002F0493">
        <w:t>age</w:t>
      </w:r>
      <w:r w:rsidR="00FA5F23">
        <w:t>,</w:t>
      </w:r>
      <w:proofErr w:type="gramEnd"/>
      <w:r w:rsidR="00FA5F23">
        <w:t xml:space="preserve"> with 235.9 </w:t>
      </w:r>
      <w:r w:rsidR="00FA5F23">
        <w:lastRenderedPageBreak/>
        <w:t>new cases per 100,000 people aged 85 and over</w:t>
      </w:r>
      <w:r w:rsidR="00634310">
        <w:t xml:space="preserve"> (</w:t>
      </w:r>
      <w:r w:rsidR="00634310" w:rsidRPr="00634310">
        <w:rPr>
          <w:b/>
        </w:rPr>
        <w:fldChar w:fldCharType="begin"/>
      </w:r>
      <w:r w:rsidR="00634310" w:rsidRPr="00634310">
        <w:rPr>
          <w:b/>
        </w:rPr>
        <w:instrText xml:space="preserve"> REF _Ref468286917 \h </w:instrText>
      </w:r>
      <w:r w:rsidR="00634310">
        <w:rPr>
          <w:b/>
        </w:rPr>
        <w:instrText xml:space="preserve"> \* MERGEFORMAT </w:instrText>
      </w:r>
      <w:r w:rsidR="00634310" w:rsidRPr="00634310">
        <w:rPr>
          <w:b/>
        </w:rPr>
      </w:r>
      <w:r w:rsidR="00634310" w:rsidRPr="00634310">
        <w:rPr>
          <w:b/>
        </w:rPr>
        <w:fldChar w:fldCharType="separate"/>
      </w:r>
      <w:r w:rsidR="00634310" w:rsidRPr="00634310">
        <w:rPr>
          <w:b/>
        </w:rPr>
        <w:t xml:space="preserve">Figure </w:t>
      </w:r>
      <w:r w:rsidR="00634310" w:rsidRPr="00634310">
        <w:rPr>
          <w:b/>
          <w:noProof/>
        </w:rPr>
        <w:t>1</w:t>
      </w:r>
      <w:r w:rsidR="00634310" w:rsidRPr="00634310">
        <w:rPr>
          <w:b/>
        </w:rPr>
        <w:fldChar w:fldCharType="end"/>
      </w:r>
      <w:r w:rsidR="00634310">
        <w:t>)</w:t>
      </w:r>
      <w:r w:rsidR="00FA5F23">
        <w:t xml:space="preserve">. </w:t>
      </w:r>
      <w:r w:rsidR="008F6D81">
        <w:t xml:space="preserve">While rates in people aged </w:t>
      </w:r>
      <w:proofErr w:type="gramStart"/>
      <w:r w:rsidR="008F6D81">
        <w:t>under</w:t>
      </w:r>
      <w:proofErr w:type="gramEnd"/>
      <w:r w:rsidR="008F6D81">
        <w:t xml:space="preserve"> 18 is low, this patient population should be tested in a sensitivity analysis, at least in patients aged between 14 and 18.</w:t>
      </w:r>
    </w:p>
    <w:p w:rsidR="00FA5F23" w:rsidRDefault="00FA5F23" w:rsidP="00FA5F23">
      <w:pPr>
        <w:pStyle w:val="Caption"/>
        <w:jc w:val="center"/>
      </w:pPr>
      <w:r w:rsidRPr="00FA5F23">
        <w:rPr>
          <w:noProof/>
          <w:lang w:val="en-AU" w:eastAsia="en-AU"/>
        </w:rPr>
        <w:drawing>
          <wp:inline distT="0" distB="0" distL="0" distR="0" wp14:anchorId="0DBFF727" wp14:editId="18794C57">
            <wp:extent cx="4064492" cy="2896819"/>
            <wp:effectExtent l="0" t="0" r="0" b="0"/>
            <wp:docPr id="29" name="Picture 29" descr="Figure 1: Estimated age-specific incidence rates for melanoma skin &#10;0-4 years                 0.1 per 100,000 people&#10;5-9 years                 0.1 per 100,000 people&#10;10-14 years 0.4 per 100,000 people&#10;15-19 years 1.7 per 100,000 people&#10;20-24 years 4.7 per 100,000 people&#10;25-29 years 14.2 per 100,000 people&#10;30-34 years 18.2 per 100,000 people&#10;35-39 years 31.6 per 100,000 people&#10;40-44 years 42.3 per 100,000 people&#10;45-49 years 49.6 per 100,000 people&#10;50-54 years 69.9 per 100,000 people&#10;55-59 years 91 per 100,000 people&#10;60-64 years 112.1 per 100,000 people&#10;65-69 years 149.2 per 100,000 people&#10;70-74 years 163 per 100,000 people&#10;75-79 years 190.7 per 100,000 people&#10;80-84 years 221.8 per 100,000 people&#10;85+ years 235.9 per 100,000 peo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65338" cy="2897422"/>
                    </a:xfrm>
                    <a:prstGeom prst="rect">
                      <a:avLst/>
                    </a:prstGeom>
                  </pic:spPr>
                </pic:pic>
              </a:graphicData>
            </a:graphic>
          </wp:inline>
        </w:drawing>
      </w:r>
    </w:p>
    <w:p w:rsidR="00FA5F23" w:rsidRDefault="00FA5F23" w:rsidP="00764A29">
      <w:pPr>
        <w:pStyle w:val="Caption"/>
        <w:spacing w:after="200"/>
      </w:pPr>
      <w:bookmarkStart w:id="3" w:name="_Ref468286917"/>
      <w:r>
        <w:t xml:space="preserve">Figure </w:t>
      </w:r>
      <w:r>
        <w:fldChar w:fldCharType="begin"/>
      </w:r>
      <w:r>
        <w:instrText xml:space="preserve"> SEQ Figure \* ARABIC </w:instrText>
      </w:r>
      <w:r>
        <w:fldChar w:fldCharType="separate"/>
      </w:r>
      <w:r w:rsidR="00764A29">
        <w:rPr>
          <w:noProof/>
        </w:rPr>
        <w:t>1</w:t>
      </w:r>
      <w:r>
        <w:fldChar w:fldCharType="end"/>
      </w:r>
      <w:bookmarkEnd w:id="3"/>
      <w:r>
        <w:t xml:space="preserve">: </w:t>
      </w:r>
      <w:r w:rsidR="00634310" w:rsidRPr="00634310">
        <w:t>Estimated age-specific incidence rates for melanoma skin cancer, 2016</w:t>
      </w:r>
      <w:r w:rsidR="00634310">
        <w:t xml:space="preserve"> </w:t>
      </w:r>
      <w:r w:rsidR="00634310">
        <w:fldChar w:fldCharType="begin"/>
      </w:r>
      <w:r w:rsidR="00634310">
        <w:instrText xml:space="preserve"> ADDIN EN.CITE &lt;EndNote&gt;&lt;Cite&gt;&lt;Author&gt;Cancer Australia&lt;/Author&gt;&lt;Year&gt;2016&lt;/Year&gt;&lt;RecNum&gt;121&lt;/RecNum&gt;&lt;DisplayText&gt;(Cancer Australia, 2016)&lt;/DisplayText&gt;&lt;record&gt;&lt;rec-number&gt;121&lt;/rec-number&gt;&lt;foreign-keys&gt;&lt;key app="EN" db-id="2zztesex7zdsxlevrvg59d5jespw5vvteaew" timestamp="1480484075"&gt;121&lt;/key&gt;&lt;/foreign-keys&gt;&lt;ref-type name="Electronic Article"&gt;43&lt;/ref-type&gt;&lt;contributors&gt;&lt;authors&gt;&lt;author&gt;Cancer Australia,&lt;/author&gt;&lt;/authors&gt;&lt;/contributors&gt;&lt;titles&gt;&lt;title&gt;Melanoma of the skin statistics&lt;/title&gt;&lt;/titles&gt;&lt;dates&gt;&lt;year&gt;2016&lt;/year&gt;&lt;pub-dates&gt;&lt;date&gt;30/11/2016&lt;/date&gt;&lt;/pub-dates&gt;&lt;/dates&gt;&lt;urls&gt;&lt;related-urls&gt;&lt;url&gt;https://melanoma.canceraustralia.gov.au/statistics#source1&lt;/url&gt;&lt;/related-urls&gt;&lt;/urls&gt;&lt;/record&gt;&lt;/Cite&gt;&lt;/EndNote&gt;</w:instrText>
      </w:r>
      <w:r w:rsidR="00634310">
        <w:fldChar w:fldCharType="separate"/>
      </w:r>
      <w:r w:rsidR="00634310">
        <w:rPr>
          <w:noProof/>
        </w:rPr>
        <w:t>(Cancer Australia, 2016)</w:t>
      </w:r>
      <w:r w:rsidR="00634310">
        <w:fldChar w:fldCharType="end"/>
      </w:r>
    </w:p>
    <w:p w:rsidR="00953ED7" w:rsidRPr="00E364F7" w:rsidRDefault="00953ED7" w:rsidP="00953ED7">
      <w:pPr>
        <w:rPr>
          <w:b/>
        </w:rPr>
      </w:pPr>
      <w:r>
        <w:rPr>
          <w:b/>
        </w:rPr>
        <w:t>Prior test (investigative services only - if prior tests are to be included)</w:t>
      </w:r>
    </w:p>
    <w:p w:rsidR="00953ED7" w:rsidRPr="00766C70" w:rsidRDefault="00766C70" w:rsidP="004A187C">
      <w:r w:rsidRPr="00766C70">
        <w:t>None</w:t>
      </w:r>
    </w:p>
    <w:p w:rsidR="00896845" w:rsidRDefault="00896845">
      <w:pPr>
        <w:rPr>
          <w:b/>
        </w:rPr>
      </w:pPr>
      <w:r w:rsidRPr="00E364F7">
        <w:rPr>
          <w:b/>
        </w:rPr>
        <w:t>Intervention</w:t>
      </w:r>
    </w:p>
    <w:p w:rsidR="00766C70" w:rsidRDefault="00766C70" w:rsidP="00766C70">
      <w:r>
        <w:t>There are three proposed medical services covered in this protocol:</w:t>
      </w:r>
    </w:p>
    <w:p w:rsidR="00766C70" w:rsidRDefault="00766C70" w:rsidP="00134FC8">
      <w:pPr>
        <w:pStyle w:val="ListParagraph"/>
        <w:numPr>
          <w:ilvl w:val="0"/>
          <w:numId w:val="19"/>
        </w:numPr>
        <w:ind w:left="426"/>
      </w:pPr>
      <w:r>
        <w:t>Total body photography (TBP; occurring once every five years)</w:t>
      </w:r>
      <w:r w:rsidR="00134FC8">
        <w:t xml:space="preserve"> – Proposed Item A</w:t>
      </w:r>
    </w:p>
    <w:p w:rsidR="00766C70" w:rsidRDefault="00766C70" w:rsidP="00134FC8">
      <w:pPr>
        <w:pStyle w:val="ListParagraph"/>
        <w:numPr>
          <w:ilvl w:val="0"/>
          <w:numId w:val="19"/>
        </w:numPr>
        <w:ind w:left="426"/>
      </w:pPr>
      <w:r w:rsidRPr="00766C70">
        <w:t xml:space="preserve">Total body pigmented lesion digital </w:t>
      </w:r>
      <w:proofErr w:type="spellStart"/>
      <w:r w:rsidRPr="00766C70">
        <w:t>dermoscopy</w:t>
      </w:r>
      <w:proofErr w:type="spellEnd"/>
      <w:r w:rsidRPr="00766C70">
        <w:t xml:space="preserve"> (DD/SDD</w:t>
      </w:r>
      <w:r>
        <w:t>; occurring</w:t>
      </w:r>
      <w:r w:rsidR="00884F75">
        <w:t xml:space="preserve"> a maximum of</w:t>
      </w:r>
      <w:r>
        <w:t xml:space="preserve"> once every year</w:t>
      </w:r>
      <w:r w:rsidR="00657F1F">
        <w:t>, initial and long term follow up</w:t>
      </w:r>
      <w:r w:rsidRPr="00766C70">
        <w:t>)</w:t>
      </w:r>
      <w:r w:rsidR="00134FC8">
        <w:t xml:space="preserve"> –Proposed Item B</w:t>
      </w:r>
    </w:p>
    <w:p w:rsidR="00766C70" w:rsidRDefault="00766C70" w:rsidP="00134FC8">
      <w:pPr>
        <w:pStyle w:val="ListParagraph"/>
        <w:numPr>
          <w:ilvl w:val="0"/>
          <w:numId w:val="19"/>
        </w:numPr>
        <w:ind w:left="426"/>
      </w:pPr>
      <w:r w:rsidRPr="00766C70">
        <w:t xml:space="preserve">Follow-up digital </w:t>
      </w:r>
      <w:proofErr w:type="spellStart"/>
      <w:r w:rsidRPr="00766C70">
        <w:t>dermoscopy</w:t>
      </w:r>
      <w:proofErr w:type="spellEnd"/>
      <w:r w:rsidRPr="00766C70">
        <w:t xml:space="preserve"> of a previously photographed (by digital </w:t>
      </w:r>
      <w:proofErr w:type="spellStart"/>
      <w:r w:rsidRPr="00766C70">
        <w:t>dermoscopy</w:t>
      </w:r>
      <w:proofErr w:type="spellEnd"/>
      <w:r w:rsidRPr="00766C70">
        <w:t xml:space="preserve">) pigmented lesion within </w:t>
      </w:r>
      <w:r w:rsidR="00DB7264">
        <w:t>8</w:t>
      </w:r>
      <w:r w:rsidRPr="00766C70">
        <w:t>-1</w:t>
      </w:r>
      <w:r w:rsidR="00DB7264">
        <w:t>6</w:t>
      </w:r>
      <w:r w:rsidRPr="00766C70">
        <w:t xml:space="preserve"> weeks of digital </w:t>
      </w:r>
      <w:proofErr w:type="spellStart"/>
      <w:r w:rsidRPr="00766C70">
        <w:t>dermoscopy</w:t>
      </w:r>
      <w:proofErr w:type="spellEnd"/>
      <w:r w:rsidRPr="00766C70">
        <w:t xml:space="preserve"> </w:t>
      </w:r>
      <w:r>
        <w:t>(</w:t>
      </w:r>
      <w:r w:rsidRPr="00766C70">
        <w:t>limited to once per year</w:t>
      </w:r>
      <w:r>
        <w:t>)</w:t>
      </w:r>
      <w:r w:rsidR="00134FC8" w:rsidRPr="00134FC8">
        <w:t xml:space="preserve"> </w:t>
      </w:r>
      <w:r w:rsidR="00134FC8">
        <w:t>–Proposed Item C</w:t>
      </w:r>
    </w:p>
    <w:p w:rsidR="00F66D43" w:rsidRPr="00134FC8" w:rsidRDefault="00F66D43" w:rsidP="00F66D43">
      <w:pPr>
        <w:spacing w:before="120" w:after="120"/>
        <w:jc w:val="both"/>
        <w:rPr>
          <w:rFonts w:asciiTheme="minorHAnsi" w:hAnsiTheme="minorHAnsi" w:cs="Arial"/>
        </w:rPr>
      </w:pPr>
      <w:r w:rsidRPr="00134FC8">
        <w:rPr>
          <w:rFonts w:asciiTheme="minorHAnsi" w:hAnsiTheme="minorHAnsi" w:cs="Arial"/>
        </w:rPr>
        <w:t xml:space="preserve">Melanoma surveillance photography (MSP) uses conventional photography as well as </w:t>
      </w:r>
      <w:proofErr w:type="spellStart"/>
      <w:r w:rsidRPr="00134FC8">
        <w:rPr>
          <w:rFonts w:asciiTheme="minorHAnsi" w:hAnsiTheme="minorHAnsi" w:cs="Arial"/>
        </w:rPr>
        <w:t>dermoscopic</w:t>
      </w:r>
      <w:proofErr w:type="spellEnd"/>
      <w:r w:rsidRPr="00134FC8">
        <w:rPr>
          <w:rFonts w:asciiTheme="minorHAnsi" w:hAnsiTheme="minorHAnsi" w:cs="Arial"/>
        </w:rPr>
        <w:t xml:space="preserve"> photography. </w:t>
      </w:r>
      <w:proofErr w:type="spellStart"/>
      <w:r w:rsidRPr="00134FC8">
        <w:rPr>
          <w:rFonts w:asciiTheme="minorHAnsi" w:hAnsiTheme="minorHAnsi" w:cs="Arial"/>
        </w:rPr>
        <w:t>Dermoscopy</w:t>
      </w:r>
      <w:proofErr w:type="spellEnd"/>
      <w:r w:rsidRPr="00134FC8">
        <w:rPr>
          <w:rFonts w:asciiTheme="minorHAnsi" w:hAnsiTheme="minorHAnsi" w:cs="Arial"/>
        </w:rPr>
        <w:t xml:space="preserve"> reveals features of the skin not visible through normal lighting and magnification. It does not however use any form of radiation or exposure other than polarised visible light.</w:t>
      </w:r>
    </w:p>
    <w:p w:rsidR="007F5F34" w:rsidRPr="00134FC8" w:rsidRDefault="007F5F34" w:rsidP="007F5F34">
      <w:pPr>
        <w:spacing w:before="120" w:after="120"/>
        <w:jc w:val="both"/>
        <w:rPr>
          <w:rFonts w:asciiTheme="minorHAnsi" w:hAnsiTheme="minorHAnsi" w:cs="Arial"/>
        </w:rPr>
      </w:pPr>
      <w:r w:rsidRPr="00134FC8">
        <w:rPr>
          <w:rFonts w:asciiTheme="minorHAnsi" w:hAnsiTheme="minorHAnsi" w:cs="Arial"/>
        </w:rPr>
        <w:t>Total body photography (TBP) is performed to photograph all the body regions. Different areas of the body are photographed in standard poses to give approximately 25 “long shot” photographs (19</w:t>
      </w:r>
      <w:r w:rsidR="00E221E4" w:rsidRPr="00134FC8">
        <w:rPr>
          <w:rFonts w:asciiTheme="minorHAnsi" w:hAnsiTheme="minorHAnsi" w:cs="Arial"/>
        </w:rPr>
        <w:t>-</w:t>
      </w:r>
      <w:r w:rsidRPr="00134FC8">
        <w:rPr>
          <w:rFonts w:asciiTheme="minorHAnsi" w:hAnsiTheme="minorHAnsi" w:cs="Arial"/>
        </w:rPr>
        <w:t>36 depending on the system used and occasionally more) and all the existing naevi can be seen in those photographs (but not the very fine detail of each).</w:t>
      </w:r>
    </w:p>
    <w:p w:rsidR="007F5F34" w:rsidRPr="00134FC8" w:rsidRDefault="007F5F34" w:rsidP="00134FC8">
      <w:pPr>
        <w:spacing w:before="120" w:after="120"/>
        <w:jc w:val="both"/>
        <w:rPr>
          <w:rFonts w:asciiTheme="minorHAnsi" w:hAnsiTheme="minorHAnsi" w:cs="Arial"/>
        </w:rPr>
      </w:pPr>
      <w:r w:rsidRPr="00134FC8">
        <w:rPr>
          <w:rFonts w:asciiTheme="minorHAnsi" w:hAnsiTheme="minorHAnsi" w:cs="Arial"/>
        </w:rPr>
        <w:t xml:space="preserve">Once the body shots are performed individual melanocytic naevi are photographed up close (macro images) and then additionally through the </w:t>
      </w:r>
      <w:proofErr w:type="spellStart"/>
      <w:r w:rsidRPr="00134FC8">
        <w:rPr>
          <w:rFonts w:asciiTheme="minorHAnsi" w:hAnsiTheme="minorHAnsi" w:cs="Arial"/>
        </w:rPr>
        <w:t>dermatoscope</w:t>
      </w:r>
      <w:proofErr w:type="spellEnd"/>
      <w:r w:rsidRPr="00134FC8">
        <w:rPr>
          <w:rFonts w:asciiTheme="minorHAnsi" w:hAnsiTheme="minorHAnsi" w:cs="Arial"/>
        </w:rPr>
        <w:t xml:space="preserve"> i.e. digital </w:t>
      </w:r>
      <w:proofErr w:type="spellStart"/>
      <w:r w:rsidRPr="00134FC8">
        <w:rPr>
          <w:rFonts w:asciiTheme="minorHAnsi" w:hAnsiTheme="minorHAnsi" w:cs="Arial"/>
        </w:rPr>
        <w:t>dermoscopy</w:t>
      </w:r>
      <w:proofErr w:type="spellEnd"/>
      <w:r w:rsidRPr="00134FC8">
        <w:rPr>
          <w:rFonts w:asciiTheme="minorHAnsi" w:hAnsiTheme="minorHAnsi" w:cs="Arial"/>
        </w:rPr>
        <w:t xml:space="preserve">. This includes all </w:t>
      </w:r>
      <w:r w:rsidRPr="00134FC8">
        <w:rPr>
          <w:rFonts w:asciiTheme="minorHAnsi" w:hAnsiTheme="minorHAnsi" w:cs="Arial"/>
        </w:rPr>
        <w:lastRenderedPageBreak/>
        <w:t xml:space="preserve">pigmented lesions of any size that have any irregularity in them at all. It also includes all naevi and pigmented lesions on the body approximately </w:t>
      </w:r>
      <w:r w:rsidR="00E221E4" w:rsidRPr="00134FC8">
        <w:rPr>
          <w:rFonts w:asciiTheme="minorHAnsi" w:hAnsiTheme="minorHAnsi" w:cs="Arial"/>
        </w:rPr>
        <w:t>≥</w:t>
      </w:r>
      <w:r w:rsidRPr="00134FC8">
        <w:rPr>
          <w:rFonts w:asciiTheme="minorHAnsi" w:hAnsiTheme="minorHAnsi" w:cs="Arial"/>
        </w:rPr>
        <w:t xml:space="preserve">3mm in lateral diameter. In many cases there are more than 100 individual macro and </w:t>
      </w:r>
      <w:proofErr w:type="spellStart"/>
      <w:r w:rsidRPr="00134FC8">
        <w:rPr>
          <w:rFonts w:asciiTheme="minorHAnsi" w:hAnsiTheme="minorHAnsi" w:cs="Arial"/>
        </w:rPr>
        <w:t>dermoscopic</w:t>
      </w:r>
      <w:proofErr w:type="spellEnd"/>
      <w:r w:rsidRPr="00134FC8">
        <w:rPr>
          <w:rFonts w:asciiTheme="minorHAnsi" w:hAnsiTheme="minorHAnsi" w:cs="Arial"/>
        </w:rPr>
        <w:t xml:space="preserve"> photographs taken for a single individual. </w:t>
      </w:r>
    </w:p>
    <w:p w:rsidR="00F66D43" w:rsidRPr="00134FC8" w:rsidRDefault="007F5F34" w:rsidP="007F5F34">
      <w:pPr>
        <w:rPr>
          <w:rFonts w:asciiTheme="minorHAnsi" w:hAnsiTheme="minorHAnsi" w:cs="Arial"/>
        </w:rPr>
      </w:pPr>
      <w:r w:rsidRPr="00134FC8">
        <w:rPr>
          <w:rFonts w:asciiTheme="minorHAnsi" w:hAnsiTheme="minorHAnsi" w:cs="Arial"/>
        </w:rPr>
        <w:t xml:space="preserve">Each individual close up and </w:t>
      </w:r>
      <w:proofErr w:type="spellStart"/>
      <w:r w:rsidRPr="00134FC8">
        <w:rPr>
          <w:rFonts w:asciiTheme="minorHAnsi" w:hAnsiTheme="minorHAnsi" w:cs="Arial"/>
        </w:rPr>
        <w:t>dermoscopic</w:t>
      </w:r>
      <w:proofErr w:type="spellEnd"/>
      <w:r w:rsidRPr="00134FC8">
        <w:rPr>
          <w:rFonts w:asciiTheme="minorHAnsi" w:hAnsiTheme="minorHAnsi" w:cs="Arial"/>
        </w:rPr>
        <w:t xml:space="preserve"> photograph is orientated and “tagged” to the body shots to show its exact anatomical location. That being the case TBP must be performed at baseline to allow correct anatomical position of each naevus photographed </w:t>
      </w:r>
      <w:proofErr w:type="spellStart"/>
      <w:r w:rsidRPr="00134FC8">
        <w:rPr>
          <w:rFonts w:asciiTheme="minorHAnsi" w:hAnsiTheme="minorHAnsi" w:cs="Arial"/>
        </w:rPr>
        <w:t>dermoscopically</w:t>
      </w:r>
      <w:proofErr w:type="spellEnd"/>
      <w:r w:rsidRPr="00134FC8">
        <w:rPr>
          <w:rFonts w:asciiTheme="minorHAnsi" w:hAnsiTheme="minorHAnsi" w:cs="Arial"/>
        </w:rPr>
        <w:t xml:space="preserve"> to be </w:t>
      </w:r>
      <w:r w:rsidR="00F724E3" w:rsidRPr="00134FC8">
        <w:rPr>
          <w:rFonts w:asciiTheme="minorHAnsi" w:hAnsiTheme="minorHAnsi" w:cs="Arial"/>
        </w:rPr>
        <w:t>demonstrated</w:t>
      </w:r>
      <w:r w:rsidRPr="00134FC8">
        <w:rPr>
          <w:rFonts w:asciiTheme="minorHAnsi" w:hAnsiTheme="minorHAnsi" w:cs="Arial"/>
        </w:rPr>
        <w:t>.</w:t>
      </w:r>
    </w:p>
    <w:p w:rsidR="00E221E4" w:rsidRDefault="00E221E4" w:rsidP="00E221E4">
      <w:pPr>
        <w:spacing w:before="120" w:after="120"/>
        <w:jc w:val="both"/>
        <w:rPr>
          <w:rFonts w:asciiTheme="minorHAnsi" w:hAnsiTheme="minorHAnsi" w:cs="Arial"/>
        </w:rPr>
      </w:pPr>
      <w:r w:rsidRPr="00134FC8">
        <w:rPr>
          <w:rFonts w:asciiTheme="minorHAnsi" w:hAnsiTheme="minorHAnsi" w:cs="Arial"/>
        </w:rPr>
        <w:t xml:space="preserve">The images are uploaded </w:t>
      </w:r>
      <w:r w:rsidR="009556C9">
        <w:rPr>
          <w:rFonts w:asciiTheme="minorHAnsi" w:hAnsiTheme="minorHAnsi" w:cs="Arial"/>
        </w:rPr>
        <w:t>to a computer</w:t>
      </w:r>
      <w:r w:rsidRPr="00134FC8">
        <w:rPr>
          <w:rFonts w:asciiTheme="minorHAnsi" w:hAnsiTheme="minorHAnsi" w:cs="Arial"/>
        </w:rPr>
        <w:t xml:space="preserve">. The body shots and all individual naevus photographs are viewed by the reporting dermatologist and those that are melanoma or suspicious for melanoma are reported as requiring excision. Any other individual lesion/s that the referring doctor, the patient or the </w:t>
      </w:r>
      <w:proofErr w:type="spellStart"/>
      <w:r w:rsidRPr="00134FC8">
        <w:rPr>
          <w:rFonts w:asciiTheme="minorHAnsi" w:hAnsiTheme="minorHAnsi" w:cs="Arial"/>
        </w:rPr>
        <w:t>melanographer</w:t>
      </w:r>
      <w:proofErr w:type="spellEnd"/>
      <w:r w:rsidRPr="00134FC8">
        <w:rPr>
          <w:rFonts w:asciiTheme="minorHAnsi" w:hAnsiTheme="minorHAnsi" w:cs="Arial"/>
        </w:rPr>
        <w:t xml:space="preserve"> has a specific question about is also formally commented on in the report. The diagnoses are based on the appearance of each lesion specifically looked at by the reporting dermatologist and not via computer generated algorithm diagnosis.</w:t>
      </w:r>
    </w:p>
    <w:p w:rsidR="002417D3" w:rsidRPr="00134FC8" w:rsidRDefault="002417D3" w:rsidP="00E221E4">
      <w:pPr>
        <w:spacing w:before="120" w:after="120"/>
        <w:jc w:val="both"/>
        <w:rPr>
          <w:rFonts w:asciiTheme="minorHAnsi" w:hAnsiTheme="minorHAnsi" w:cs="Arial"/>
        </w:rPr>
      </w:pPr>
      <w:r w:rsidRPr="002417D3">
        <w:rPr>
          <w:rFonts w:asciiTheme="minorHAnsi" w:hAnsiTheme="minorHAnsi" w:cs="Arial"/>
        </w:rPr>
        <w:t xml:space="preserve">A </w:t>
      </w:r>
      <w:proofErr w:type="spellStart"/>
      <w:r w:rsidRPr="002417D3">
        <w:rPr>
          <w:rFonts w:asciiTheme="minorHAnsi" w:hAnsiTheme="minorHAnsi" w:cs="Arial"/>
        </w:rPr>
        <w:t>melanographer</w:t>
      </w:r>
      <w:proofErr w:type="spellEnd"/>
      <w:r w:rsidRPr="002417D3">
        <w:rPr>
          <w:rFonts w:asciiTheme="minorHAnsi" w:hAnsiTheme="minorHAnsi" w:cs="Arial"/>
        </w:rPr>
        <w:t xml:space="preserve"> by definition for the purposes of this </w:t>
      </w:r>
      <w:r>
        <w:rPr>
          <w:rFonts w:asciiTheme="minorHAnsi" w:hAnsiTheme="minorHAnsi" w:cs="Arial"/>
        </w:rPr>
        <w:t>evaluation</w:t>
      </w:r>
      <w:r w:rsidRPr="002417D3">
        <w:rPr>
          <w:rFonts w:asciiTheme="minorHAnsi" w:hAnsiTheme="minorHAnsi" w:cs="Arial"/>
        </w:rPr>
        <w:t xml:space="preserve"> is a registered nurse with experience in both dermatology practice and photography. The </w:t>
      </w:r>
      <w:proofErr w:type="spellStart"/>
      <w:r w:rsidRPr="002417D3">
        <w:rPr>
          <w:rFonts w:asciiTheme="minorHAnsi" w:hAnsiTheme="minorHAnsi" w:cs="Arial"/>
        </w:rPr>
        <w:t>melanographer</w:t>
      </w:r>
      <w:proofErr w:type="spellEnd"/>
      <w:r w:rsidRPr="002417D3">
        <w:rPr>
          <w:rFonts w:asciiTheme="minorHAnsi" w:hAnsiTheme="minorHAnsi" w:cs="Arial"/>
        </w:rPr>
        <w:t xml:space="preserve"> works under instruction from the reporting dermatologist and the reporting dermatologist is responsible for the supervision and quality of the </w:t>
      </w:r>
      <w:proofErr w:type="spellStart"/>
      <w:r w:rsidRPr="002417D3">
        <w:rPr>
          <w:rFonts w:asciiTheme="minorHAnsi" w:hAnsiTheme="minorHAnsi" w:cs="Arial"/>
        </w:rPr>
        <w:t>melanographer’s</w:t>
      </w:r>
      <w:proofErr w:type="spellEnd"/>
      <w:r w:rsidRPr="002417D3">
        <w:rPr>
          <w:rFonts w:asciiTheme="minorHAnsi" w:hAnsiTheme="minorHAnsi" w:cs="Arial"/>
        </w:rPr>
        <w:t xml:space="preserve"> clinical work. Currently the only suggested requirement for a </w:t>
      </w:r>
      <w:proofErr w:type="spellStart"/>
      <w:r w:rsidRPr="002417D3">
        <w:rPr>
          <w:rFonts w:asciiTheme="minorHAnsi" w:hAnsiTheme="minorHAnsi" w:cs="Arial"/>
        </w:rPr>
        <w:t>melanographer</w:t>
      </w:r>
      <w:proofErr w:type="spellEnd"/>
      <w:r w:rsidRPr="002417D3">
        <w:rPr>
          <w:rFonts w:asciiTheme="minorHAnsi" w:hAnsiTheme="minorHAnsi" w:cs="Arial"/>
        </w:rPr>
        <w:t xml:space="preserve"> is that they be registered with AHPRA as a registered nurse and participates in self-directed continuing medical education.</w:t>
      </w:r>
      <w:r w:rsidR="00657F1F">
        <w:rPr>
          <w:rFonts w:asciiTheme="minorHAnsi" w:hAnsiTheme="minorHAnsi" w:cs="Arial"/>
        </w:rPr>
        <w:t xml:space="preserve"> The Australasian College of Dermatologists in conjunction with the Australian Dermatology Nurses Association are in the process of currently co-ordinating a certification, ongoing education and audit process for </w:t>
      </w:r>
      <w:proofErr w:type="spellStart"/>
      <w:r w:rsidR="00657F1F">
        <w:rPr>
          <w:rFonts w:asciiTheme="minorHAnsi" w:hAnsiTheme="minorHAnsi" w:cs="Arial"/>
        </w:rPr>
        <w:t>melanographers</w:t>
      </w:r>
      <w:proofErr w:type="spellEnd"/>
      <w:r w:rsidR="00657F1F">
        <w:rPr>
          <w:rFonts w:asciiTheme="minorHAnsi" w:hAnsiTheme="minorHAnsi" w:cs="Arial"/>
        </w:rPr>
        <w:t xml:space="preserve"> in Australia.</w:t>
      </w:r>
      <w:r w:rsidRPr="002417D3">
        <w:rPr>
          <w:rFonts w:asciiTheme="minorHAnsi" w:hAnsiTheme="minorHAnsi" w:cs="Arial"/>
        </w:rPr>
        <w:t xml:space="preserve">  </w:t>
      </w:r>
    </w:p>
    <w:p w:rsidR="00E221E4" w:rsidRPr="00134FC8" w:rsidRDefault="00E221E4" w:rsidP="00E221E4">
      <w:pPr>
        <w:spacing w:before="120" w:after="120"/>
        <w:jc w:val="both"/>
        <w:rPr>
          <w:rFonts w:asciiTheme="minorHAnsi" w:hAnsiTheme="minorHAnsi" w:cs="Arial"/>
        </w:rPr>
      </w:pPr>
      <w:r w:rsidRPr="00134FC8">
        <w:rPr>
          <w:rFonts w:asciiTheme="minorHAnsi" w:hAnsiTheme="minorHAnsi" w:cs="Arial"/>
        </w:rPr>
        <w:t>At the time of the</w:t>
      </w:r>
      <w:r w:rsidR="00657F1F">
        <w:rPr>
          <w:rFonts w:asciiTheme="minorHAnsi" w:hAnsiTheme="minorHAnsi" w:cs="Arial"/>
        </w:rPr>
        <w:t xml:space="preserve"> long term</w:t>
      </w:r>
      <w:r w:rsidRPr="00134FC8">
        <w:rPr>
          <w:rFonts w:asciiTheme="minorHAnsi" w:hAnsiTheme="minorHAnsi" w:cs="Arial"/>
        </w:rPr>
        <w:t xml:space="preserve"> follow up study the previous whole body photographs are directly compared to the patient going through each body segment. This examination usually will be performed by the </w:t>
      </w:r>
      <w:proofErr w:type="spellStart"/>
      <w:r w:rsidRPr="00134FC8">
        <w:rPr>
          <w:rFonts w:asciiTheme="minorHAnsi" w:hAnsiTheme="minorHAnsi" w:cs="Arial"/>
        </w:rPr>
        <w:t>melanographer</w:t>
      </w:r>
      <w:proofErr w:type="spellEnd"/>
      <w:r w:rsidRPr="00134FC8">
        <w:rPr>
          <w:rFonts w:asciiTheme="minorHAnsi" w:hAnsiTheme="minorHAnsi" w:cs="Arial"/>
        </w:rPr>
        <w:t xml:space="preserve">. This aspect requires time and a methodical approach. Any new lesion requires repeat photography of that specific body shot/segment (as well as the close up and </w:t>
      </w:r>
      <w:proofErr w:type="spellStart"/>
      <w:r w:rsidRPr="00134FC8">
        <w:rPr>
          <w:rFonts w:asciiTheme="minorHAnsi" w:hAnsiTheme="minorHAnsi" w:cs="Arial"/>
        </w:rPr>
        <w:t>dermoscopic</w:t>
      </w:r>
      <w:proofErr w:type="spellEnd"/>
      <w:r w:rsidRPr="00134FC8">
        <w:rPr>
          <w:rFonts w:asciiTheme="minorHAnsi" w:hAnsiTheme="minorHAnsi" w:cs="Arial"/>
        </w:rPr>
        <w:t xml:space="preserve"> photograph of the new lesion). Each individual naevus that was photographed at baseline is photographed as a close up shot and through the </w:t>
      </w:r>
      <w:proofErr w:type="spellStart"/>
      <w:r w:rsidRPr="00134FC8">
        <w:rPr>
          <w:rFonts w:asciiTheme="minorHAnsi" w:hAnsiTheme="minorHAnsi" w:cs="Arial"/>
        </w:rPr>
        <w:t>dermatoscope</w:t>
      </w:r>
      <w:proofErr w:type="spellEnd"/>
      <w:r w:rsidRPr="00134FC8">
        <w:rPr>
          <w:rFonts w:asciiTheme="minorHAnsi" w:hAnsiTheme="minorHAnsi" w:cs="Arial"/>
        </w:rPr>
        <w:t>. All the images are reviewed by the dermatologist. Each individual lesion is compared to its previous photograph (or photographs if there has been more than 1 previous study). Any new changes are noted by the dermatologist and specifically if any changes suggestive of melanoma are noted then surgical excision is recommended. The subtle comparative changes seen over time can help diagnose “featureless” melanoma which cannot be diagnosed any other way. A report is produced similar in nature to the initial study (specific lesion comments, treatment recommendations and whether further photographic short term follow up is required).The images may be made available to the patient and/or their doctor to use for their own comparison over time at home or at the attending clinician’s surgery.</w:t>
      </w:r>
      <w:r w:rsidR="00AE3A7D">
        <w:rPr>
          <w:rFonts w:asciiTheme="minorHAnsi" w:hAnsiTheme="minorHAnsi" w:cs="Arial"/>
        </w:rPr>
        <w:t xml:space="preserve"> The patient themselves can use the body shots and macro images for their own comparison at home. The patient’s attending doctor can do this too but additionally </w:t>
      </w:r>
      <w:r w:rsidR="000E426B">
        <w:rPr>
          <w:rFonts w:asciiTheme="minorHAnsi" w:hAnsiTheme="minorHAnsi" w:cs="Arial"/>
        </w:rPr>
        <w:t xml:space="preserve">can </w:t>
      </w:r>
      <w:r w:rsidR="00AE3A7D">
        <w:rPr>
          <w:rFonts w:asciiTheme="minorHAnsi" w:hAnsiTheme="minorHAnsi" w:cs="Arial"/>
        </w:rPr>
        <w:t xml:space="preserve">use a </w:t>
      </w:r>
      <w:proofErr w:type="spellStart"/>
      <w:r w:rsidR="00AE3A7D">
        <w:rPr>
          <w:rFonts w:asciiTheme="minorHAnsi" w:hAnsiTheme="minorHAnsi" w:cs="Arial"/>
        </w:rPr>
        <w:t>dermatoscope</w:t>
      </w:r>
      <w:proofErr w:type="spellEnd"/>
      <w:r w:rsidR="00AE3A7D">
        <w:rPr>
          <w:rFonts w:asciiTheme="minorHAnsi" w:hAnsiTheme="minorHAnsi" w:cs="Arial"/>
        </w:rPr>
        <w:t xml:space="preserve"> to directly compare real time </w:t>
      </w:r>
      <w:proofErr w:type="spellStart"/>
      <w:r w:rsidR="00AE3A7D">
        <w:rPr>
          <w:rFonts w:asciiTheme="minorHAnsi" w:hAnsiTheme="minorHAnsi" w:cs="Arial"/>
        </w:rPr>
        <w:t>dermoscopy</w:t>
      </w:r>
      <w:proofErr w:type="spellEnd"/>
      <w:r w:rsidR="00AE3A7D">
        <w:rPr>
          <w:rFonts w:asciiTheme="minorHAnsi" w:hAnsiTheme="minorHAnsi" w:cs="Arial"/>
        </w:rPr>
        <w:t xml:space="preserve"> to the archival digital </w:t>
      </w:r>
      <w:proofErr w:type="spellStart"/>
      <w:r w:rsidR="00AE3A7D">
        <w:rPr>
          <w:rFonts w:asciiTheme="minorHAnsi" w:hAnsiTheme="minorHAnsi" w:cs="Arial"/>
        </w:rPr>
        <w:t>dermoscopic</w:t>
      </w:r>
      <w:proofErr w:type="spellEnd"/>
      <w:r w:rsidR="00AE3A7D">
        <w:rPr>
          <w:rFonts w:asciiTheme="minorHAnsi" w:hAnsiTheme="minorHAnsi" w:cs="Arial"/>
        </w:rPr>
        <w:t xml:space="preserve"> images. </w:t>
      </w:r>
      <w:r w:rsidRPr="00134FC8">
        <w:rPr>
          <w:rFonts w:asciiTheme="minorHAnsi" w:hAnsiTheme="minorHAnsi" w:cs="Arial"/>
        </w:rPr>
        <w:t xml:space="preserve"> Various storage and transfer methods are available such as images on a data storage device such as a compact disc or via a password protected secure website. The over-riding principle is that any </w:t>
      </w:r>
      <w:r w:rsidRPr="00134FC8">
        <w:rPr>
          <w:rFonts w:asciiTheme="minorHAnsi" w:hAnsiTheme="minorHAnsi" w:cs="Arial"/>
        </w:rPr>
        <w:lastRenderedPageBreak/>
        <w:t xml:space="preserve">report or images are only available to those with a bone fide interest and that they are secure. The applicant advocates for patient confidentiality and a robust security system around access to the patient’s images. This is a major focus of the Australasian College of Dermatologists </w:t>
      </w:r>
      <w:proofErr w:type="spellStart"/>
      <w:r w:rsidRPr="00134FC8">
        <w:rPr>
          <w:rFonts w:asciiTheme="minorHAnsi" w:hAnsiTheme="minorHAnsi" w:cs="Arial"/>
        </w:rPr>
        <w:t>Teledermatology</w:t>
      </w:r>
      <w:proofErr w:type="spellEnd"/>
      <w:r w:rsidRPr="00134FC8">
        <w:rPr>
          <w:rFonts w:asciiTheme="minorHAnsi" w:hAnsiTheme="minorHAnsi" w:cs="Arial"/>
        </w:rPr>
        <w:t xml:space="preserve"> Guidelines which are in development.</w:t>
      </w:r>
    </w:p>
    <w:p w:rsidR="00E221E4" w:rsidRPr="00134FC8" w:rsidRDefault="00E221E4" w:rsidP="00E221E4">
      <w:pPr>
        <w:spacing w:before="120" w:after="120"/>
        <w:jc w:val="both"/>
        <w:rPr>
          <w:rFonts w:asciiTheme="minorHAnsi" w:hAnsiTheme="minorHAnsi" w:cs="Arial"/>
        </w:rPr>
      </w:pPr>
      <w:r w:rsidRPr="00134FC8">
        <w:rPr>
          <w:rFonts w:asciiTheme="minorHAnsi" w:hAnsiTheme="minorHAnsi" w:cs="Arial"/>
        </w:rPr>
        <w:t>Once the dermatologist has reviewed all the recorded referral and demographic data and all the photographs are reviewed a report is issued. The report is made available to the referring doctor and the patient. Although clinically trained</w:t>
      </w:r>
      <w:r w:rsidR="00B00950">
        <w:rPr>
          <w:rFonts w:asciiTheme="minorHAnsi" w:hAnsiTheme="minorHAnsi" w:cs="Arial"/>
        </w:rPr>
        <w:t>,</w:t>
      </w:r>
      <w:r w:rsidRPr="00134FC8">
        <w:rPr>
          <w:rFonts w:asciiTheme="minorHAnsi" w:hAnsiTheme="minorHAnsi" w:cs="Arial"/>
        </w:rPr>
        <w:t xml:space="preserve"> the </w:t>
      </w:r>
      <w:proofErr w:type="spellStart"/>
      <w:r w:rsidRPr="00134FC8">
        <w:rPr>
          <w:rFonts w:asciiTheme="minorHAnsi" w:hAnsiTheme="minorHAnsi" w:cs="Arial"/>
        </w:rPr>
        <w:t>melanographer</w:t>
      </w:r>
      <w:proofErr w:type="spellEnd"/>
      <w:r w:rsidRPr="00134FC8">
        <w:rPr>
          <w:rFonts w:asciiTheme="minorHAnsi" w:hAnsiTheme="minorHAnsi" w:cs="Arial"/>
        </w:rPr>
        <w:t xml:space="preserve"> makes no management decisions during the process regarding specific lesions or regarding interpretation of overall risk. If the </w:t>
      </w:r>
      <w:proofErr w:type="spellStart"/>
      <w:r w:rsidRPr="00134FC8">
        <w:rPr>
          <w:rFonts w:asciiTheme="minorHAnsi" w:hAnsiTheme="minorHAnsi" w:cs="Arial"/>
        </w:rPr>
        <w:t>melanographer</w:t>
      </w:r>
      <w:proofErr w:type="spellEnd"/>
      <w:r w:rsidRPr="00134FC8">
        <w:rPr>
          <w:rFonts w:asciiTheme="minorHAnsi" w:hAnsiTheme="minorHAnsi" w:cs="Arial"/>
        </w:rPr>
        <w:t xml:space="preserve"> feels that a lesion requires immediate action for some reason the </w:t>
      </w:r>
      <w:proofErr w:type="spellStart"/>
      <w:r w:rsidRPr="00134FC8">
        <w:rPr>
          <w:rFonts w:asciiTheme="minorHAnsi" w:hAnsiTheme="minorHAnsi" w:cs="Arial"/>
        </w:rPr>
        <w:t>melanographer</w:t>
      </w:r>
      <w:proofErr w:type="spellEnd"/>
      <w:r w:rsidRPr="00134FC8">
        <w:rPr>
          <w:rFonts w:asciiTheme="minorHAnsi" w:hAnsiTheme="minorHAnsi" w:cs="Arial"/>
        </w:rPr>
        <w:t xml:space="preserve"> directly informs the reporting dermatologist for their urgent determination.</w:t>
      </w:r>
    </w:p>
    <w:p w:rsidR="00756659" w:rsidRPr="00134FC8" w:rsidRDefault="00756659" w:rsidP="00756659">
      <w:pPr>
        <w:spacing w:before="120" w:after="120"/>
        <w:jc w:val="both"/>
        <w:rPr>
          <w:rFonts w:asciiTheme="minorHAnsi" w:hAnsiTheme="minorHAnsi" w:cs="Arial"/>
        </w:rPr>
      </w:pPr>
      <w:r w:rsidRPr="00134FC8">
        <w:rPr>
          <w:rFonts w:asciiTheme="minorHAnsi" w:hAnsiTheme="minorHAnsi" w:cs="Arial"/>
        </w:rPr>
        <w:t xml:space="preserve">Currently a private fee for comprehensive melanoma surveillance photography initial or long term follow up study in Australia is $300-450. A current fee schedule for </w:t>
      </w:r>
      <w:proofErr w:type="spellStart"/>
      <w:r w:rsidRPr="00134FC8">
        <w:rPr>
          <w:rFonts w:asciiTheme="minorHAnsi" w:hAnsiTheme="minorHAnsi" w:cs="Arial"/>
        </w:rPr>
        <w:t>Molemap</w:t>
      </w:r>
      <w:proofErr w:type="spellEnd"/>
      <w:r w:rsidRPr="00134FC8">
        <w:rPr>
          <w:rFonts w:asciiTheme="minorHAnsi" w:hAnsiTheme="minorHAnsi" w:cs="Arial"/>
        </w:rPr>
        <w:t xml:space="preserve"> Australia quotes $449 for an initial study (1 hour) and $329 for follow up (</w:t>
      </w:r>
      <w:r w:rsidR="00E615E0" w:rsidRPr="00E615E0">
        <w:rPr>
          <w:rFonts w:asciiTheme="minorHAnsi" w:hAnsiTheme="minorHAnsi" w:cs="Arial"/>
        </w:rPr>
        <w:t>www.molmap.net.au</w:t>
      </w:r>
      <w:r w:rsidRPr="00134FC8">
        <w:rPr>
          <w:rFonts w:asciiTheme="minorHAnsi" w:hAnsiTheme="minorHAnsi" w:cs="Arial"/>
        </w:rPr>
        <w:t xml:space="preserve"> accessed 31/7/16) Currently the fee for a similar service in the USA is $US400-450. The suggested cost for a short term follow up study of a few lesions has been costed at approximately $70.</w:t>
      </w:r>
    </w:p>
    <w:p w:rsidR="00356961" w:rsidRPr="00134FC8" w:rsidRDefault="00766C70" w:rsidP="00E221E4">
      <w:pPr>
        <w:spacing w:before="120" w:after="120"/>
        <w:jc w:val="both"/>
        <w:rPr>
          <w:rFonts w:asciiTheme="minorHAnsi" w:hAnsiTheme="minorHAnsi" w:cs="Arial"/>
        </w:rPr>
      </w:pPr>
      <w:r w:rsidRPr="00134FC8">
        <w:rPr>
          <w:rFonts w:asciiTheme="minorHAnsi" w:hAnsiTheme="minorHAnsi" w:cs="Arial"/>
        </w:rPr>
        <w:t xml:space="preserve">Total Body photography is expected to be </w:t>
      </w:r>
      <w:r w:rsidR="00B00950">
        <w:rPr>
          <w:rFonts w:asciiTheme="minorHAnsi" w:hAnsiTheme="minorHAnsi" w:cs="Arial"/>
        </w:rPr>
        <w:t>performed at most</w:t>
      </w:r>
      <w:r w:rsidRPr="00134FC8">
        <w:rPr>
          <w:rFonts w:asciiTheme="minorHAnsi" w:hAnsiTheme="minorHAnsi" w:cs="Arial"/>
        </w:rPr>
        <w:t xml:space="preserve"> once every 5 years per patient</w:t>
      </w:r>
      <w:r w:rsidR="00B00950">
        <w:rPr>
          <w:rFonts w:asciiTheme="minorHAnsi" w:hAnsiTheme="minorHAnsi" w:cs="Arial"/>
        </w:rPr>
        <w:t>.</w:t>
      </w:r>
      <w:r w:rsidRPr="00134FC8">
        <w:rPr>
          <w:rFonts w:asciiTheme="minorHAnsi" w:hAnsiTheme="minorHAnsi" w:cs="Arial"/>
        </w:rPr>
        <w:t xml:space="preserve"> </w:t>
      </w:r>
      <w:r w:rsidR="00B00950">
        <w:rPr>
          <w:rFonts w:asciiTheme="minorHAnsi" w:hAnsiTheme="minorHAnsi" w:cs="Arial"/>
        </w:rPr>
        <w:t>T</w:t>
      </w:r>
      <w:r w:rsidRPr="00134FC8">
        <w:rPr>
          <w:rFonts w:asciiTheme="minorHAnsi" w:hAnsiTheme="minorHAnsi" w:cs="Arial"/>
        </w:rPr>
        <w:t xml:space="preserve">otal body pigmented lesion digital </w:t>
      </w:r>
      <w:proofErr w:type="spellStart"/>
      <w:r w:rsidRPr="00134FC8">
        <w:rPr>
          <w:rFonts w:asciiTheme="minorHAnsi" w:hAnsiTheme="minorHAnsi" w:cs="Arial"/>
        </w:rPr>
        <w:t>dermoscopy</w:t>
      </w:r>
      <w:proofErr w:type="spellEnd"/>
      <w:r w:rsidRPr="00134FC8">
        <w:rPr>
          <w:rFonts w:asciiTheme="minorHAnsi" w:hAnsiTheme="minorHAnsi" w:cs="Arial"/>
        </w:rPr>
        <w:t xml:space="preserve"> (DD/SDD)</w:t>
      </w:r>
      <w:r w:rsidR="003D5F38">
        <w:rPr>
          <w:rFonts w:asciiTheme="minorHAnsi" w:hAnsiTheme="minorHAnsi" w:cs="Arial"/>
        </w:rPr>
        <w:t>, initial and long term follow up,</w:t>
      </w:r>
      <w:r w:rsidRPr="00134FC8">
        <w:rPr>
          <w:rFonts w:asciiTheme="minorHAnsi" w:hAnsiTheme="minorHAnsi" w:cs="Arial"/>
        </w:rPr>
        <w:t xml:space="preserve"> is expected to be used</w:t>
      </w:r>
      <w:r w:rsidR="003D5F38">
        <w:rPr>
          <w:rFonts w:asciiTheme="minorHAnsi" w:hAnsiTheme="minorHAnsi" w:cs="Arial"/>
        </w:rPr>
        <w:t xml:space="preserve"> a maximum of</w:t>
      </w:r>
      <w:r w:rsidRPr="00134FC8">
        <w:rPr>
          <w:rFonts w:asciiTheme="minorHAnsi" w:hAnsiTheme="minorHAnsi" w:cs="Arial"/>
        </w:rPr>
        <w:t xml:space="preserve"> once a year</w:t>
      </w:r>
      <w:r w:rsidR="005A46FA">
        <w:rPr>
          <w:rFonts w:asciiTheme="minorHAnsi" w:hAnsiTheme="minorHAnsi" w:cs="Arial"/>
        </w:rPr>
        <w:t>.</w:t>
      </w:r>
      <w:r w:rsidRPr="00134FC8">
        <w:rPr>
          <w:rFonts w:asciiTheme="minorHAnsi" w:hAnsiTheme="minorHAnsi" w:cs="Arial"/>
        </w:rPr>
        <w:t xml:space="preserve"> </w:t>
      </w:r>
      <w:r w:rsidR="005A46FA">
        <w:rPr>
          <w:rFonts w:asciiTheme="minorHAnsi" w:hAnsiTheme="minorHAnsi" w:cs="Arial"/>
        </w:rPr>
        <w:t>F</w:t>
      </w:r>
      <w:r w:rsidRPr="00134FC8">
        <w:rPr>
          <w:rFonts w:asciiTheme="minorHAnsi" w:hAnsiTheme="minorHAnsi" w:cs="Arial"/>
        </w:rPr>
        <w:t xml:space="preserve">ollow-up digital </w:t>
      </w:r>
      <w:proofErr w:type="spellStart"/>
      <w:r w:rsidRPr="00134FC8">
        <w:rPr>
          <w:rFonts w:asciiTheme="minorHAnsi" w:hAnsiTheme="minorHAnsi" w:cs="Arial"/>
        </w:rPr>
        <w:t>dermoscopy</w:t>
      </w:r>
      <w:proofErr w:type="spellEnd"/>
      <w:r w:rsidRPr="00134FC8">
        <w:rPr>
          <w:rFonts w:asciiTheme="minorHAnsi" w:hAnsiTheme="minorHAnsi" w:cs="Arial"/>
        </w:rPr>
        <w:t xml:space="preserve"> of a previously photographed pigmented lesion within </w:t>
      </w:r>
      <w:r w:rsidR="003D5F38">
        <w:rPr>
          <w:rFonts w:asciiTheme="minorHAnsi" w:hAnsiTheme="minorHAnsi" w:cs="Arial"/>
        </w:rPr>
        <w:t>8</w:t>
      </w:r>
      <w:r w:rsidRPr="00134FC8">
        <w:rPr>
          <w:rFonts w:asciiTheme="minorHAnsi" w:hAnsiTheme="minorHAnsi" w:cs="Arial"/>
        </w:rPr>
        <w:t>-1</w:t>
      </w:r>
      <w:r w:rsidR="003D5F38">
        <w:rPr>
          <w:rFonts w:asciiTheme="minorHAnsi" w:hAnsiTheme="minorHAnsi" w:cs="Arial"/>
        </w:rPr>
        <w:t>6</w:t>
      </w:r>
      <w:r w:rsidRPr="00134FC8">
        <w:rPr>
          <w:rFonts w:asciiTheme="minorHAnsi" w:hAnsiTheme="minorHAnsi" w:cs="Arial"/>
        </w:rPr>
        <w:t xml:space="preserve"> weeks of the digital </w:t>
      </w:r>
      <w:proofErr w:type="spellStart"/>
      <w:r w:rsidRPr="00134FC8">
        <w:rPr>
          <w:rFonts w:asciiTheme="minorHAnsi" w:hAnsiTheme="minorHAnsi" w:cs="Arial"/>
        </w:rPr>
        <w:t>dermoscopy</w:t>
      </w:r>
      <w:proofErr w:type="spellEnd"/>
      <w:r w:rsidR="005A46FA">
        <w:rPr>
          <w:rFonts w:asciiTheme="minorHAnsi" w:hAnsiTheme="minorHAnsi" w:cs="Arial"/>
        </w:rPr>
        <w:t xml:space="preserve"> (</w:t>
      </w:r>
      <w:r w:rsidR="00F724E3">
        <w:rPr>
          <w:rFonts w:asciiTheme="minorHAnsi" w:hAnsiTheme="minorHAnsi" w:cs="Arial"/>
        </w:rPr>
        <w:t>i.e.</w:t>
      </w:r>
      <w:r w:rsidR="005A46FA">
        <w:rPr>
          <w:rFonts w:asciiTheme="minorHAnsi" w:hAnsiTheme="minorHAnsi" w:cs="Arial"/>
        </w:rPr>
        <w:t xml:space="preserve"> short term follow up)</w:t>
      </w:r>
      <w:r w:rsidRPr="00134FC8">
        <w:rPr>
          <w:rFonts w:asciiTheme="minorHAnsi" w:hAnsiTheme="minorHAnsi" w:cs="Arial"/>
        </w:rPr>
        <w:t xml:space="preserve"> </w:t>
      </w:r>
      <w:r w:rsidR="005A46FA">
        <w:rPr>
          <w:rFonts w:asciiTheme="minorHAnsi" w:hAnsiTheme="minorHAnsi" w:cs="Arial"/>
        </w:rPr>
        <w:t>is</w:t>
      </w:r>
      <w:r w:rsidRPr="00134FC8">
        <w:rPr>
          <w:rFonts w:asciiTheme="minorHAnsi" w:hAnsiTheme="minorHAnsi" w:cs="Arial"/>
        </w:rPr>
        <w:t xml:space="preserve"> limited to once per year.</w:t>
      </w:r>
    </w:p>
    <w:p w:rsidR="002B3338" w:rsidRDefault="002B3338" w:rsidP="002B3338">
      <w:pPr>
        <w:spacing w:before="120" w:after="120"/>
        <w:rPr>
          <w:i/>
          <w:u w:val="single"/>
        </w:rPr>
      </w:pPr>
      <w:r>
        <w:rPr>
          <w:i/>
          <w:u w:val="single"/>
        </w:rPr>
        <w:t>Rationale</w:t>
      </w:r>
    </w:p>
    <w:p w:rsidR="00134FC8" w:rsidRPr="00EA1463" w:rsidRDefault="00134FC8" w:rsidP="00134FC8">
      <w:r>
        <w:t xml:space="preserve">The reason all pigmented lesions are photographed </w:t>
      </w:r>
      <w:proofErr w:type="spellStart"/>
      <w:r>
        <w:t>dermoscopically</w:t>
      </w:r>
      <w:proofErr w:type="spellEnd"/>
      <w:r w:rsidR="00B045A2">
        <w:t xml:space="preserve"> at baseline and long term follow </w:t>
      </w:r>
      <w:proofErr w:type="gramStart"/>
      <w:r w:rsidR="00B045A2">
        <w:t xml:space="preserve">up </w:t>
      </w:r>
      <w:r w:rsidR="00735A29">
        <w:t xml:space="preserve"> </w:t>
      </w:r>
      <w:r>
        <w:t>is</w:t>
      </w:r>
      <w:proofErr w:type="gramEnd"/>
      <w:r>
        <w:t xml:space="preserve"> that:</w:t>
      </w:r>
    </w:p>
    <w:p w:rsidR="00134FC8" w:rsidRPr="00E221E4" w:rsidRDefault="00134FC8" w:rsidP="00134FC8">
      <w:pPr>
        <w:pStyle w:val="ListParagraph"/>
        <w:numPr>
          <w:ilvl w:val="0"/>
          <w:numId w:val="20"/>
        </w:numPr>
        <w:ind w:left="426"/>
      </w:pPr>
      <w:r w:rsidRPr="00E221E4">
        <w:t>In general approximately 50% of naevus derived melanomas arise from atypical naevi and 50% are derived from common naevi. Therefore if only atypical naevi are photographed the common naevi are not available for comparison in the future. Up to 30% of melanomas in high-risk patients may develop in unmonitored lesions if only clinically atypical lesions are photographed</w:t>
      </w:r>
      <w:r>
        <w:t xml:space="preserve"> </w:t>
      </w:r>
      <w:r>
        <w:fldChar w:fldCharType="begin">
          <w:fldData xml:space="preserve">PEVuZE5vdGU+PENpdGU+PEF1dGhvcj5BcmdlbnppYW5vPC9BdXRob3I+PFllYXI+MjAxMzwvWWVh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</w:fldData>
        </w:fldChar>
      </w:r>
      <w:r>
        <w:instrText xml:space="preserve"> ADDIN EN.CITE </w:instrText>
      </w:r>
      <w:r>
        <w:fldChar w:fldCharType="begin">
          <w:fldData xml:space="preserve">PEVuZE5vdGU+PENpdGU+PEF1dGhvcj5BcmdlbnppYW5vPC9BdXRob3I+PFllYXI+MjAxMzwvWWVh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</w:fldData>
        </w:fldChar>
      </w:r>
      <w:r>
        <w:instrText xml:space="preserve"> ADDIN EN.CITE.DATA </w:instrText>
      </w:r>
      <w:r>
        <w:fldChar w:fldCharType="end"/>
      </w:r>
      <w:r>
        <w:fldChar w:fldCharType="separate"/>
      </w:r>
      <w:r>
        <w:rPr>
          <w:noProof/>
        </w:rPr>
        <w:t>(Argenziano et al., 2013)</w:t>
      </w:r>
      <w:r>
        <w:fldChar w:fldCharType="end"/>
      </w:r>
      <w:r w:rsidRPr="00E221E4">
        <w:t>.</w:t>
      </w:r>
    </w:p>
    <w:p w:rsidR="00134FC8" w:rsidRPr="00E221E4" w:rsidRDefault="00134FC8" w:rsidP="00134FC8">
      <w:pPr>
        <w:pStyle w:val="ListParagraph"/>
        <w:numPr>
          <w:ilvl w:val="0"/>
          <w:numId w:val="20"/>
        </w:numPr>
        <w:ind w:left="426"/>
      </w:pPr>
      <w:r w:rsidRPr="00E221E4">
        <w:t xml:space="preserve">If only naevi which appear clinically atypical on inspection are looked at and photographed </w:t>
      </w:r>
      <w:proofErr w:type="spellStart"/>
      <w:r w:rsidRPr="00E221E4">
        <w:t>dermoscopically</w:t>
      </w:r>
      <w:proofErr w:type="spellEnd"/>
      <w:r w:rsidRPr="00E221E4">
        <w:t xml:space="preserve"> only 62% of </w:t>
      </w:r>
      <w:proofErr w:type="spellStart"/>
      <w:r w:rsidRPr="00E221E4">
        <w:t>dermoscopically</w:t>
      </w:r>
      <w:proofErr w:type="spellEnd"/>
      <w:r w:rsidRPr="00E221E4">
        <w:t xml:space="preserve"> abnormal naevi will be identified, </w:t>
      </w:r>
      <w:r w:rsidR="00F724E3" w:rsidRPr="00E221E4">
        <w:t>i.e.</w:t>
      </w:r>
      <w:r w:rsidRPr="00E221E4">
        <w:t xml:space="preserve"> many common naevi may have suspicious </w:t>
      </w:r>
      <w:proofErr w:type="spellStart"/>
      <w:r w:rsidRPr="00E221E4">
        <w:t>dermoscopic</w:t>
      </w:r>
      <w:proofErr w:type="spellEnd"/>
      <w:r w:rsidRPr="00E221E4">
        <w:t xml:space="preserve"> appearances which can only be identified if they are </w:t>
      </w:r>
      <w:proofErr w:type="gramStart"/>
      <w:r w:rsidRPr="00E221E4">
        <w:t>examined/photographed</w:t>
      </w:r>
      <w:proofErr w:type="gramEnd"/>
      <w:r w:rsidRPr="00E221E4">
        <w:t xml:space="preserve"> with a </w:t>
      </w:r>
      <w:proofErr w:type="spellStart"/>
      <w:r w:rsidRPr="00E221E4">
        <w:t>dermatoscope</w:t>
      </w:r>
      <w:proofErr w:type="spellEnd"/>
      <w:r w:rsidRPr="00E221E4">
        <w:t>.</w:t>
      </w:r>
    </w:p>
    <w:p w:rsidR="00134FC8" w:rsidRPr="00E221E4" w:rsidRDefault="00134FC8" w:rsidP="00134FC8">
      <w:pPr>
        <w:pStyle w:val="ListParagraph"/>
        <w:numPr>
          <w:ilvl w:val="0"/>
          <w:numId w:val="20"/>
        </w:numPr>
        <w:ind w:left="426"/>
      </w:pPr>
      <w:r w:rsidRPr="00E221E4">
        <w:t>Commonly the photography will be performed by a trained Registered Nurse (</w:t>
      </w:r>
      <w:proofErr w:type="spellStart"/>
      <w:r w:rsidRPr="00E221E4">
        <w:t>melanographer</w:t>
      </w:r>
      <w:proofErr w:type="spellEnd"/>
      <w:r w:rsidRPr="00E221E4">
        <w:t>) and photographing all pigmented lesions that could possibly be melanoma leaves the decision regarding differentiation between benign and malignant in the hands of the reporting dermatologist – not the nurse/</w:t>
      </w:r>
      <w:proofErr w:type="spellStart"/>
      <w:r w:rsidRPr="00E221E4">
        <w:t>melanographer</w:t>
      </w:r>
      <w:proofErr w:type="spellEnd"/>
      <w:r w:rsidRPr="00E221E4">
        <w:t xml:space="preserve"> taking the photographs.</w:t>
      </w:r>
    </w:p>
    <w:p w:rsidR="00756659" w:rsidRDefault="00756659" w:rsidP="00134FC8">
      <w:r>
        <w:t xml:space="preserve">A suggestion will also be made by the reporting dermatologist regarding the requirement for short term monitoring of one or more atypical lesions. It is common for the reporting dermatologist to also identify non-melanoma skin cancer and recommend its treatment. The rationale for follow up </w:t>
      </w:r>
      <w:proofErr w:type="gramStart"/>
      <w:r>
        <w:lastRenderedPageBreak/>
        <w:t xml:space="preserve">photography </w:t>
      </w:r>
      <w:r w:rsidR="00CD4CCC">
        <w:t xml:space="preserve"> is</w:t>
      </w:r>
      <w:proofErr w:type="gramEnd"/>
      <w:r>
        <w:t xml:space="preserve"> most important. There are a number of options regarding follow up photography after baseline photography has been performed:</w:t>
      </w:r>
    </w:p>
    <w:p w:rsidR="00756659" w:rsidRPr="00111A85" w:rsidRDefault="00756659" w:rsidP="00134FC8">
      <w:pPr>
        <w:pStyle w:val="ListParagraph"/>
        <w:numPr>
          <w:ilvl w:val="0"/>
          <w:numId w:val="21"/>
        </w:numPr>
        <w:ind w:left="426"/>
      </w:pPr>
      <w:r w:rsidRPr="00BD4294">
        <w:t>A baseline study</w:t>
      </w:r>
      <w:r>
        <w:t xml:space="preserve"> (total body photography, macro images and digital </w:t>
      </w:r>
      <w:proofErr w:type="spellStart"/>
      <w:r>
        <w:t>dermoscopy</w:t>
      </w:r>
      <w:proofErr w:type="spellEnd"/>
      <w:r>
        <w:t xml:space="preserve">) </w:t>
      </w:r>
      <w:r w:rsidRPr="00BD4294">
        <w:t xml:space="preserve">may be performed and no follow up photography </w:t>
      </w:r>
      <w:r>
        <w:t>performed</w:t>
      </w:r>
      <w:r w:rsidRPr="00BD4294">
        <w:t xml:space="preserve">. The photographs however are used in follow up with the patient’s self-examinations at home, with their GP clinical review and with their </w:t>
      </w:r>
      <w:r>
        <w:t>d</w:t>
      </w:r>
      <w:r w:rsidRPr="00BD4294">
        <w:t>ermatologist if they are under specialist care.</w:t>
      </w:r>
      <w:r>
        <w:t xml:space="preserve"> The photographs are used for comparison for real time clinical examination as a clinical aid. Baseline </w:t>
      </w:r>
      <w:r w:rsidR="00E615E0">
        <w:t xml:space="preserve">total body photography, macro images and digital </w:t>
      </w:r>
      <w:proofErr w:type="spellStart"/>
      <w:r w:rsidR="00E615E0">
        <w:t>dermoscopy</w:t>
      </w:r>
      <w:proofErr w:type="spellEnd"/>
      <w:r>
        <w:t xml:space="preserve"> is being proposed for an MBS item in this proposal i.e. proposed Item</w:t>
      </w:r>
      <w:r w:rsidR="006061E2">
        <w:t>s</w:t>
      </w:r>
      <w:r>
        <w:t xml:space="preserve"> A + B</w:t>
      </w:r>
    </w:p>
    <w:p w:rsidR="00756659" w:rsidRDefault="00B045A2" w:rsidP="00134FC8">
      <w:pPr>
        <w:pStyle w:val="ListParagraph"/>
        <w:numPr>
          <w:ilvl w:val="0"/>
          <w:numId w:val="21"/>
        </w:numPr>
        <w:ind w:left="426"/>
      </w:pPr>
      <w:r>
        <w:t>Short term f</w:t>
      </w:r>
      <w:r w:rsidR="00756659">
        <w:t xml:space="preserve">ollow up photography (macro images and digital </w:t>
      </w:r>
      <w:proofErr w:type="spellStart"/>
      <w:r w:rsidR="00756659">
        <w:t>dermoscopic</w:t>
      </w:r>
      <w:proofErr w:type="spellEnd"/>
      <w:r w:rsidR="00756659">
        <w:t xml:space="preserve"> images) may be suggested for just a few naevi only. These are naevi that do not have </w:t>
      </w:r>
      <w:proofErr w:type="spellStart"/>
      <w:r w:rsidR="00756659">
        <w:t>dermoscopic</w:t>
      </w:r>
      <w:proofErr w:type="spellEnd"/>
      <w:r w:rsidR="00756659">
        <w:t xml:space="preserve"> features of melanoma but have a patient reported history of change or an unusual </w:t>
      </w:r>
      <w:proofErr w:type="spellStart"/>
      <w:r w:rsidR="00756659">
        <w:t>dermoscopic</w:t>
      </w:r>
      <w:proofErr w:type="spellEnd"/>
      <w:r w:rsidR="00756659">
        <w:t xml:space="preserve"> appearance (but falling short of </w:t>
      </w:r>
      <w:proofErr w:type="spellStart"/>
      <w:r w:rsidR="00756659">
        <w:t>dermoscopic</w:t>
      </w:r>
      <w:proofErr w:type="spellEnd"/>
      <w:r w:rsidR="00756659">
        <w:t xml:space="preserve"> features of melanoma). This is called “short term follow up” and occurs at approximately 3 months from initial study. Another reason for short term follow up is for atypical lesions that for anatomical reasons would be difficult or disfiguring to biopsy or excise. Lesions on the palms, soles and the breasts in females are examples of such sites.  A patient may undergo total body photography and digital </w:t>
      </w:r>
      <w:proofErr w:type="spellStart"/>
      <w:r w:rsidR="00756659">
        <w:t>dermoscopy</w:t>
      </w:r>
      <w:proofErr w:type="spellEnd"/>
      <w:r w:rsidR="00756659">
        <w:t xml:space="preserve"> of 100 naevi. Two naevi may be marked for short term follow up and only those two naevi are </w:t>
      </w:r>
      <w:r w:rsidR="008B2A5C">
        <w:t>re-</w:t>
      </w:r>
      <w:r w:rsidR="00756659">
        <w:t xml:space="preserve">photographed at the 3 month mark. Short term follow up is an essential part of melanoma surveillance practice and the rationale and timing for its use is supported by the literature </w:t>
      </w:r>
      <w:r w:rsidR="00756659">
        <w:fldChar w:fldCharType="begin">
          <w:fldData xml:space="preserve">PEVuZE5vdGU+PENpdGU+PEF1dGhvcj5Nb2xvbmV5PC9BdXRob3I+PFllYXI+MjAxNDwvWWVhcj48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</w:fldData>
        </w:fldChar>
      </w:r>
      <w:r w:rsidR="00756659">
        <w:instrText xml:space="preserve"> ADDIN EN.CITE </w:instrText>
      </w:r>
      <w:r w:rsidR="00756659">
        <w:fldChar w:fldCharType="begin">
          <w:fldData xml:space="preserve">PEVuZE5vdGU+PENpdGU+PEF1dGhvcj5Nb2xvbmV5PC9BdXRob3I+PFllYXI+MjAxNDwvWWVhcj48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</w:fldData>
        </w:fldChar>
      </w:r>
      <w:r w:rsidR="00756659">
        <w:instrText xml:space="preserve"> ADDIN EN.CITE.DATA </w:instrText>
      </w:r>
      <w:r w:rsidR="00756659">
        <w:fldChar w:fldCharType="end"/>
      </w:r>
      <w:r w:rsidR="00756659">
        <w:fldChar w:fldCharType="separate"/>
      </w:r>
      <w:r w:rsidR="00756659">
        <w:rPr>
          <w:noProof/>
        </w:rPr>
        <w:t>(Altamura et al., 2008; Beer et al., 2011; Moloney et al., 2014)</w:t>
      </w:r>
      <w:r w:rsidR="00756659">
        <w:fldChar w:fldCharType="end"/>
      </w:r>
      <w:r w:rsidR="00756659">
        <w:t>. Short term follow up MSP is being proposed for a MBS item in this proposal but only following an initial comprehensive MSP session (</w:t>
      </w:r>
      <w:r w:rsidR="00F724E3">
        <w:t>i.e.</w:t>
      </w:r>
      <w:r w:rsidR="00756659">
        <w:t xml:space="preserve"> item B) and only within a window of 8-16 weeks after comprehensive photography as per the published literature. Short term </w:t>
      </w:r>
      <w:proofErr w:type="spellStart"/>
      <w:r w:rsidR="00756659">
        <w:t>dermoscopic</w:t>
      </w:r>
      <w:proofErr w:type="spellEnd"/>
      <w:r w:rsidR="00756659">
        <w:t xml:space="preserve"> follow up of a specific pigmented lesion generally only ever occurs once. If the lesion shows change</w:t>
      </w:r>
      <w:r>
        <w:t xml:space="preserve"> at the short term follow up examination</w:t>
      </w:r>
      <w:r w:rsidR="00756659">
        <w:t xml:space="preserve"> it is usually excised. If it does not show change it is likely to be benign and no further immediate action is required. Short term follow up photography is being proposed as an MBS item in this proposal </w:t>
      </w:r>
      <w:r w:rsidR="00F724E3">
        <w:t>i.e.</w:t>
      </w:r>
      <w:r w:rsidR="00756659">
        <w:t xml:space="preserve"> proposed Item C. It is proposed this item may only be claimed a maximum of once per calendar year. The advice and suggestion to perform short term monitoring will usually be at the discretion of the reporting dermatologist. </w:t>
      </w:r>
      <w:r>
        <w:t>This advice would be contained in the report back to the managing clinician at the time of the baseline of long term follow up study (Item B).</w:t>
      </w:r>
    </w:p>
    <w:p w:rsidR="00756659" w:rsidRDefault="00756659" w:rsidP="00134FC8">
      <w:pPr>
        <w:pStyle w:val="ListParagraph"/>
        <w:numPr>
          <w:ilvl w:val="0"/>
          <w:numId w:val="21"/>
        </w:numPr>
        <w:ind w:left="426"/>
      </w:pPr>
      <w:r>
        <w:t xml:space="preserve">Follow up photography may be performed for all of the </w:t>
      </w:r>
      <w:proofErr w:type="spellStart"/>
      <w:r>
        <w:t>naevi</w:t>
      </w:r>
      <w:proofErr w:type="spellEnd"/>
      <w:r>
        <w:t xml:space="preserve"> photographed at baseline and identification of any new pigmented lesions. It is uncertain in a high risk individual which naevi might be evolving into melanoma so all previous naevi are re-photographed and the new digital macro and </w:t>
      </w:r>
      <w:proofErr w:type="spellStart"/>
      <w:r>
        <w:t>dermoscopic</w:t>
      </w:r>
      <w:proofErr w:type="spellEnd"/>
      <w:r>
        <w:t xml:space="preserve"> images are compared to the previous ones. This is called “long term follow up”. The whole process of long term follow up takes approximately the same resources as the initial photography. The interval between initial photography and long term follow up is variable but is usually not less than 1 year. One year is the period benchmarked by national and international publications and practice </w:t>
      </w:r>
      <w:r>
        <w:fldChar w:fldCharType="begin">
          <w:fldData xml:space="preserve">PEVuZE5vdGU+PENpdGU+PEF1dGhvcj5LaXR0bGVyPC9BdXRob3I+PFllYXI+MjAwNjwvWWVhcj48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</w:fldData>
        </w:fldChar>
      </w:r>
      <w:r>
        <w:instrText xml:space="preserve"> ADDIN EN.CITE </w:instrText>
      </w:r>
      <w:r>
        <w:fldChar w:fldCharType="begin">
          <w:fldData xml:space="preserve">PEVuZE5vdGU+PENpdGU+PEF1dGhvcj5LaXR0bGVyPC9BdXRob3I+PFllYXI+MjAwNjwvWWVhcj48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</w:fldData>
        </w:fldChar>
      </w:r>
      <w:r>
        <w:instrText xml:space="preserve"> ADDIN EN.CITE.DATA </w:instrText>
      </w:r>
      <w:r>
        <w:fldChar w:fldCharType="end"/>
      </w:r>
      <w:r>
        <w:fldChar w:fldCharType="separate"/>
      </w:r>
      <w:r>
        <w:rPr>
          <w:noProof/>
        </w:rPr>
        <w:t>(Kittler et al., 2006)</w:t>
      </w:r>
      <w:r>
        <w:fldChar w:fldCharType="end"/>
      </w:r>
      <w:r>
        <w:t xml:space="preserve">. There is also a basis for this in published data about the rate of growth of melanoma and our ability to identify that change photographically </w:t>
      </w:r>
      <w:r>
        <w:fldChar w:fldCharType="begin">
          <w:fldData xml:space="preserve">PEVuZE5vdGU+PENpdGU+PEF1dGhvcj5LaXR0bGVyPC9BdXRob3I+PFllYXI+MjAwNjwvWWVhcj48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</w:fldData>
        </w:fldChar>
      </w:r>
      <w:r>
        <w:instrText xml:space="preserve"> ADDIN EN.CITE </w:instrText>
      </w:r>
      <w:r>
        <w:fldChar w:fldCharType="begin">
          <w:fldData xml:space="preserve">PEVuZE5vdGU+PENpdGU+PEF1dGhvcj5LaXR0bGVyPC9BdXRob3I+PFllYXI+MjAwNjwvWWVhcj48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</w:fldData>
        </w:fldChar>
      </w:r>
      <w:r>
        <w:instrText xml:space="preserve"> ADDIN EN.CITE.DATA </w:instrText>
      </w:r>
      <w:r>
        <w:fldChar w:fldCharType="end"/>
      </w:r>
      <w:r>
        <w:fldChar w:fldCharType="separate"/>
      </w:r>
      <w:r>
        <w:rPr>
          <w:noProof/>
        </w:rPr>
        <w:t>(Altamura et al., 2008; Beer et al., 2011; Kittler et al., 2006; Lipsker, 2006; Liu et al., 2006; Moloney et al., 2014)</w:t>
      </w:r>
      <w:r>
        <w:fldChar w:fldCharType="end"/>
      </w:r>
      <w:r>
        <w:t xml:space="preserve">. Long term follow up photography is being proposed for a MBS item in this proposal (proposed item B). It is proposed long term follow up is only </w:t>
      </w:r>
      <w:r>
        <w:lastRenderedPageBreak/>
        <w:t>performed when requested by the referring clinician. It is the decision of the referring clinician caring for the patient to make. There are no clinical guidelines to dictate which patients</w:t>
      </w:r>
      <w:r w:rsidR="002E5EA7">
        <w:t xml:space="preserve"> within the eligible population</w:t>
      </w:r>
      <w:r>
        <w:t xml:space="preserve"> should have long term follow up. An eligible 80 year old patient with only 16 common naevi in anatomical sites easy to monitor under regular clinical review is likely to benefit from initial MSP but not long term follow up. A 34 year old patient with a past history of 3 melanomas who has 102 common naevi and 15 atypical naevi would be likely to benefit from yearly long term follow up. A new referral is required for each long term follow up study.</w:t>
      </w:r>
    </w:p>
    <w:p w:rsidR="00756659" w:rsidRDefault="00756659" w:rsidP="00134FC8">
      <w:pPr>
        <w:pStyle w:val="ListParagraph"/>
        <w:numPr>
          <w:ilvl w:val="0"/>
          <w:numId w:val="21"/>
        </w:numPr>
        <w:ind w:left="426"/>
      </w:pPr>
      <w:r>
        <w:t>Regular or irregular long term follow up may be performed over many years. Repeat long term follow up yearly may be recommended for life, particularly in patients with large numbers of atypical naevi which continue to exhibit changes, those patients at extremely high risk and patients who continue to develop new melanomas under surveillance. Some patients show no change in naevi over years and recommendation for long term follow up can be at longer intervals or ceased. This recommendation is at the discretion of the treating clinician.</w:t>
      </w:r>
    </w:p>
    <w:p w:rsidR="00FF5347" w:rsidRPr="00696869" w:rsidRDefault="00756659" w:rsidP="00696869">
      <w:pPr>
        <w:pStyle w:val="ListParagraph"/>
        <w:numPr>
          <w:ilvl w:val="0"/>
          <w:numId w:val="21"/>
        </w:numPr>
        <w:ind w:left="426"/>
        <w:rPr>
          <w:b/>
        </w:rPr>
      </w:pPr>
      <w:r w:rsidRPr="00756659">
        <w:t xml:space="preserve">Follow up studies subsequent years after initial studies require repeat full body shots (TBP) after 5 years due to natural body, skin, hair, naevus and pigmentation changes over time. This has been factored in as part of the proposal </w:t>
      </w:r>
      <w:r w:rsidR="00F724E3" w:rsidRPr="00756659">
        <w:t>i.e.</w:t>
      </w:r>
      <w:r w:rsidRPr="00756659">
        <w:t xml:space="preserve"> proposed item A.</w:t>
      </w:r>
    </w:p>
    <w:p w:rsidR="00896845" w:rsidRPr="00E364F7" w:rsidRDefault="00896845">
      <w:pPr>
        <w:rPr>
          <w:b/>
        </w:rPr>
      </w:pPr>
      <w:r w:rsidRPr="00E364F7">
        <w:rPr>
          <w:b/>
        </w:rPr>
        <w:t>Comparator</w:t>
      </w:r>
    </w:p>
    <w:p w:rsidR="00126EA2" w:rsidRDefault="00126EA2" w:rsidP="00126EA2">
      <w:r>
        <w:t xml:space="preserve">The proposed medical services would </w:t>
      </w:r>
      <w:r w:rsidR="00E615E0">
        <w:t xml:space="preserve">be in addition to </w:t>
      </w:r>
      <w:r>
        <w:t xml:space="preserve">current clinical practice. </w:t>
      </w:r>
      <w:r w:rsidRPr="00126EA2">
        <w:t xml:space="preserve">Ideally patients at high risk of melanoma perform their own self-examination at home, have a spouse </w:t>
      </w:r>
      <w:r w:rsidR="006061E2" w:rsidRPr="00126EA2">
        <w:t>o</w:t>
      </w:r>
      <w:r w:rsidR="006061E2">
        <w:t>r</w:t>
      </w:r>
      <w:r w:rsidR="006061E2" w:rsidRPr="00126EA2">
        <w:t xml:space="preserve"> </w:t>
      </w:r>
      <w:r w:rsidRPr="00126EA2">
        <w:t xml:space="preserve">relative/friend look at inaccessible places such as the back regularly, see their general practitioner regularly and are under the care of a dermatologist. Those who would benefit from melanoma surveillance photography would have their photography in addition to the above measures routinely as a baseline and repeated as per the attending dermatologist’s recommendations. There is currently no MBS item for melanoma surveillance photography and it is </w:t>
      </w:r>
      <w:r w:rsidR="006061E2">
        <w:t>therefore self-</w:t>
      </w:r>
      <w:r w:rsidRPr="00126EA2">
        <w:t xml:space="preserve"> funded.</w:t>
      </w:r>
    </w:p>
    <w:p w:rsidR="00126EA2" w:rsidRDefault="00126EA2" w:rsidP="00126EA2">
      <w:r>
        <w:t xml:space="preserve">Realistically however many high risk patients do not examine themselves and in fact do not visit their GP let alone see a dermatologist. Many high risk patients are not identified as high risk by their GPs or if they are identified as high risk they are not offered dermatologist consultation by the general practitioner. Patient access to dermatologist and many other specialist services are restricted due to waiting lists – particularly in non-metropolitan Australia. </w:t>
      </w:r>
    </w:p>
    <w:p w:rsidR="00126EA2" w:rsidRDefault="00126EA2" w:rsidP="00126EA2">
      <w:r>
        <w:t xml:space="preserve">Melanoma surveillance photography is best used to augment current clinical practice. In </w:t>
      </w:r>
      <w:r w:rsidR="002417D3">
        <w:t>current practice,</w:t>
      </w:r>
      <w:r>
        <w:t xml:space="preserve"> it is sometimes used as a surrogate for dermatologist clinical consultation. The proposed service however is always in addition to a general practice or dermatologist consultation.</w:t>
      </w:r>
    </w:p>
    <w:p w:rsidR="00126EA2" w:rsidRDefault="00126EA2" w:rsidP="009E591D">
      <w:r>
        <w:t>The following are applicable comparators for MSP:</w:t>
      </w:r>
    </w:p>
    <w:p w:rsidR="009E591D" w:rsidRPr="003F7501" w:rsidRDefault="009E591D" w:rsidP="00126EA2">
      <w:pPr>
        <w:pStyle w:val="ListParagraph"/>
        <w:numPr>
          <w:ilvl w:val="0"/>
          <w:numId w:val="22"/>
        </w:numPr>
        <w:ind w:left="426"/>
      </w:pPr>
      <w:r w:rsidRPr="003F7501">
        <w:t>Self-examination at home without the use of photography (monthly)</w:t>
      </w:r>
      <w:r>
        <w:t>;</w:t>
      </w:r>
    </w:p>
    <w:p w:rsidR="009E591D" w:rsidRPr="003F7501" w:rsidRDefault="009E591D" w:rsidP="00126EA2">
      <w:pPr>
        <w:pStyle w:val="ListParagraph"/>
        <w:numPr>
          <w:ilvl w:val="0"/>
          <w:numId w:val="22"/>
        </w:numPr>
        <w:ind w:left="426"/>
      </w:pPr>
      <w:r w:rsidRPr="003F7501">
        <w:t>GP clinical examination without access to photography for real time comparison (once or twice per year)</w:t>
      </w:r>
      <w:r>
        <w:t>;</w:t>
      </w:r>
    </w:p>
    <w:p w:rsidR="009E591D" w:rsidRPr="003F7501" w:rsidRDefault="009E591D" w:rsidP="00126EA2">
      <w:pPr>
        <w:pStyle w:val="ListParagraph"/>
        <w:numPr>
          <w:ilvl w:val="0"/>
          <w:numId w:val="22"/>
        </w:numPr>
        <w:ind w:left="426"/>
      </w:pPr>
      <w:r w:rsidRPr="003F7501">
        <w:t>GP excision of skin lesions suspicious for melanoma</w:t>
      </w:r>
      <w:r w:rsidR="00BB4EC5">
        <w:t>;</w:t>
      </w:r>
    </w:p>
    <w:p w:rsidR="009E591D" w:rsidRPr="003F7501" w:rsidRDefault="009E591D" w:rsidP="00126EA2">
      <w:pPr>
        <w:pStyle w:val="ListParagraph"/>
        <w:numPr>
          <w:ilvl w:val="0"/>
          <w:numId w:val="22"/>
        </w:numPr>
        <w:ind w:left="426"/>
      </w:pPr>
      <w:r w:rsidRPr="003F7501">
        <w:t xml:space="preserve">Dermatologist clinical examination (including </w:t>
      </w:r>
      <w:proofErr w:type="spellStart"/>
      <w:r w:rsidRPr="003F7501">
        <w:t>dermoscopy</w:t>
      </w:r>
      <w:proofErr w:type="spellEnd"/>
      <w:r w:rsidRPr="003F7501">
        <w:t>), without access to photography for real time comparison (once or twice per year)</w:t>
      </w:r>
      <w:r>
        <w:t>; and</w:t>
      </w:r>
    </w:p>
    <w:p w:rsidR="009E591D" w:rsidRDefault="009E591D" w:rsidP="00126EA2">
      <w:pPr>
        <w:pStyle w:val="ListParagraph"/>
        <w:numPr>
          <w:ilvl w:val="0"/>
          <w:numId w:val="22"/>
        </w:numPr>
        <w:ind w:left="426"/>
      </w:pPr>
      <w:r w:rsidRPr="003F7501">
        <w:lastRenderedPageBreak/>
        <w:t>Dermatologist excision of skin lesions suspicious for melanoma</w:t>
      </w:r>
    </w:p>
    <w:p w:rsidR="00896845" w:rsidRDefault="002B3338" w:rsidP="00BA490D">
      <w:pPr>
        <w:keepNext/>
        <w:rPr>
          <w:i/>
        </w:rPr>
      </w:pPr>
      <w:r>
        <w:rPr>
          <w:i/>
          <w:u w:val="single"/>
        </w:rPr>
        <w:t>Rationale</w:t>
      </w:r>
    </w:p>
    <w:p w:rsidR="002B035A" w:rsidRDefault="002B035A" w:rsidP="00BA490D">
      <w:pPr>
        <w:keepNext/>
      </w:pPr>
      <w:r>
        <w:t xml:space="preserve">Melanoma surveillance photography itself is time consuming. This is the reason the task of photography may be delegated to a </w:t>
      </w:r>
      <w:proofErr w:type="spellStart"/>
      <w:r>
        <w:t>melanographer</w:t>
      </w:r>
      <w:proofErr w:type="spellEnd"/>
      <w:r>
        <w:t xml:space="preserve"> under the instruction and supervision of the reporting dermatologist. The interpretation of the images and reporting is always performed by the dermatologist and a referring general practitioner can have a written report on the photography returned within 24 hours of the photography taking place. Access to dermatologist led melanoma surveillance photography is usually much quicker than access to face to face dermatologist consultation. This is because of the availability of the </w:t>
      </w:r>
      <w:proofErr w:type="spellStart"/>
      <w:r>
        <w:t>melanographer</w:t>
      </w:r>
      <w:proofErr w:type="spellEnd"/>
      <w:r>
        <w:t xml:space="preserve"> to do the time consuming photography and the fact the dermatologist can generate a report at any time of the day (not just restricted to daytime working hours). This being the case some general practitioners who have high risk patients refer them directly to a dermatologist for melanoma surveillance photography only (not clinical consultation) as they (the GP) will receive an opinion more quickly on a) whether the patient has a melanoma or not and b) which (if any) lesions require excision. </w:t>
      </w:r>
    </w:p>
    <w:p w:rsidR="002B035A" w:rsidRPr="005640CC" w:rsidRDefault="002B035A" w:rsidP="002B035A">
      <w:r>
        <w:t>Home patient examination is more accurate in early diagnosis of melanoma when patients have undergone education in how to perform self-examination and it is also enhanced by patients using their own total body photography and clinical macroscopic photographs for home comparison. Patients also feel more satisfied that their surveillance for melanoma is indeed comprehensive if MSP is employed.  Other potential clinical comparators therefore are the efficacy of home examination at finding melanoma and patient satisfaction with the surveillance process with and without melanoma surveillance photography</w:t>
      </w:r>
    </w:p>
    <w:p w:rsidR="00896845" w:rsidRDefault="00896845">
      <w:pPr>
        <w:rPr>
          <w:b/>
        </w:rPr>
      </w:pPr>
      <w:r w:rsidRPr="00E364F7">
        <w:rPr>
          <w:b/>
        </w:rPr>
        <w:t>Outcomes</w:t>
      </w:r>
    </w:p>
    <w:p w:rsidR="002A66BD" w:rsidRDefault="002A66BD">
      <w:pPr>
        <w:rPr>
          <w:i/>
          <w:u w:val="single"/>
        </w:rPr>
      </w:pPr>
      <w:r w:rsidRPr="002A66BD">
        <w:rPr>
          <w:i/>
          <w:u w:val="single"/>
        </w:rPr>
        <w:t>Patient relevant</w:t>
      </w:r>
    </w:p>
    <w:p w:rsidR="008F6D81" w:rsidRDefault="00FB7DD9" w:rsidP="00CE0C80">
      <w:r>
        <w:t>MSP cannot in itself alter the</w:t>
      </w:r>
      <w:r w:rsidR="00CC729E">
        <w:t xml:space="preserve"> true</w:t>
      </w:r>
      <w:r>
        <w:t xml:space="preserve"> incidence of mela</w:t>
      </w:r>
      <w:r w:rsidR="00CC729E">
        <w:t>noma occurring in the skin as MSP</w:t>
      </w:r>
      <w:r>
        <w:t xml:space="preserve"> is a diagnostic and clinical aid not a therapeutic intervention.</w:t>
      </w:r>
      <w:r w:rsidR="00CC729E">
        <w:t xml:space="preserve"> MSP assists in diagnosing melanomas that may otherwise not become apparent on clinical examination for months or years.</w:t>
      </w:r>
      <w:r>
        <w:t xml:space="preserve"> By assisting in the early diagnosis of melanoma it can find melanomas before they become invasive (in situ</w:t>
      </w:r>
      <w:r w:rsidR="00CC729E">
        <w:t xml:space="preserve"> melanoma</w:t>
      </w:r>
      <w:r>
        <w:t xml:space="preserve">) or if invasive find </w:t>
      </w:r>
      <w:proofErr w:type="gramStart"/>
      <w:r>
        <w:t>melanomas before this local invasion in the skin becomes</w:t>
      </w:r>
      <w:proofErr w:type="gramEnd"/>
      <w:r>
        <w:t xml:space="preserve"> extensive. By doing so it reduces the risk</w:t>
      </w:r>
      <w:r w:rsidR="00CC729E">
        <w:t xml:space="preserve"> and subsequent incidence of metastatic melanoma. Reduction in metastatic melanoma translates into improvements in mortality, morbidity and cost.</w:t>
      </w:r>
      <w:r>
        <w:t xml:space="preserve"> </w:t>
      </w:r>
      <w:r w:rsidR="00802D56">
        <w:t>. The primary outcomes proposed to measure th</w:t>
      </w:r>
      <w:r w:rsidR="00CE0C80">
        <w:t>ese</w:t>
      </w:r>
      <w:r w:rsidR="00802D56">
        <w:t xml:space="preserve"> clinical claim</w:t>
      </w:r>
      <w:r w:rsidR="00CE0C80">
        <w:t>s</w:t>
      </w:r>
      <w:r w:rsidR="00802D56">
        <w:t xml:space="preserve"> would be a change in average </w:t>
      </w:r>
      <w:proofErr w:type="spellStart"/>
      <w:r w:rsidR="00802D56">
        <w:t>Breslow</w:t>
      </w:r>
      <w:proofErr w:type="spellEnd"/>
      <w:r w:rsidR="00802D56">
        <w:t xml:space="preserve"> thickness </w:t>
      </w:r>
      <w:proofErr w:type="gramStart"/>
      <w:r w:rsidR="00802D56">
        <w:t xml:space="preserve">of </w:t>
      </w:r>
      <w:r w:rsidR="00CC729E">
        <w:t xml:space="preserve"> </w:t>
      </w:r>
      <w:proofErr w:type="spellStart"/>
      <w:r w:rsidR="00CC729E">
        <w:t>detected</w:t>
      </w:r>
      <w:r>
        <w:t>invasive</w:t>
      </w:r>
      <w:proofErr w:type="spellEnd"/>
      <w:proofErr w:type="gramEnd"/>
      <w:r>
        <w:t xml:space="preserve"> </w:t>
      </w:r>
      <w:r w:rsidR="00802D56">
        <w:t>melanoma</w:t>
      </w:r>
      <w:r>
        <w:t xml:space="preserve"> and a change in the </w:t>
      </w:r>
      <w:proofErr w:type="spellStart"/>
      <w:r>
        <w:t>insitu:invasive</w:t>
      </w:r>
      <w:proofErr w:type="spellEnd"/>
      <w:r>
        <w:t xml:space="preserve"> melanoma ratio</w:t>
      </w:r>
      <w:r w:rsidR="00802D56">
        <w:t>.</w:t>
      </w:r>
      <w:r w:rsidR="00A47908">
        <w:t xml:space="preserve"> Additional outcomes would be the</w:t>
      </w:r>
      <w:r w:rsidR="001B4A8F">
        <w:t xml:space="preserve"> projected</w:t>
      </w:r>
      <w:r w:rsidR="00A47908">
        <w:t xml:space="preserve"> change in</w:t>
      </w:r>
      <w:r w:rsidR="00CC729E">
        <w:t xml:space="preserve"> metastatic</w:t>
      </w:r>
      <w:r w:rsidR="00A47908">
        <w:t xml:space="preserve"> melanoma </w:t>
      </w:r>
      <w:r w:rsidR="006E06A6">
        <w:t xml:space="preserve">incidence </w:t>
      </w:r>
      <w:r w:rsidR="00F724E3">
        <w:t>and mortality</w:t>
      </w:r>
      <w:r>
        <w:t xml:space="preserve"> as a result of early diagnosis</w:t>
      </w:r>
      <w:r w:rsidR="007A0AF4">
        <w:t xml:space="preserve"> (and surgical intervention)</w:t>
      </w:r>
      <w:r w:rsidR="00A47908">
        <w:t>.</w:t>
      </w:r>
      <w:r w:rsidR="006E06A6">
        <w:t xml:space="preserve"> </w:t>
      </w:r>
      <w:r w:rsidR="008F6D81">
        <w:t>The economic claim is also made, that costs would be reduced due to earlier detection and removal of lesions. Earlier detection would result in a reduction in morbidity costs and treatment costs.</w:t>
      </w:r>
      <w:r w:rsidR="00E62E7F">
        <w:t xml:space="preserve"> In the economics of melanoma and skin cancer diagnosis and treatment a critical measure is the </w:t>
      </w:r>
      <w:proofErr w:type="spellStart"/>
      <w:r w:rsidR="00E62E7F">
        <w:t>benign</w:t>
      </w:r>
      <w:proofErr w:type="gramStart"/>
      <w:r w:rsidR="00E62E7F">
        <w:t>:malignant</w:t>
      </w:r>
      <w:proofErr w:type="spellEnd"/>
      <w:proofErr w:type="gramEnd"/>
      <w:r w:rsidR="00E62E7F">
        <w:t xml:space="preserve"> ratio. This notes how many benign lesions are excised for 1 melanoma to be diagnosed. A reduction in the </w:t>
      </w:r>
      <w:proofErr w:type="spellStart"/>
      <w:r w:rsidR="00E62E7F">
        <w:t>benign</w:t>
      </w:r>
      <w:proofErr w:type="gramStart"/>
      <w:r w:rsidR="00E62E7F">
        <w:t>:malignant</w:t>
      </w:r>
      <w:proofErr w:type="spellEnd"/>
      <w:proofErr w:type="gramEnd"/>
      <w:r w:rsidR="00E62E7F">
        <w:t xml:space="preserve"> ratio results in a reduction of cost incurred per melanoma diagnosed. The applicant claims MSP </w:t>
      </w:r>
      <w:r w:rsidR="00E62E7F">
        <w:lastRenderedPageBreak/>
        <w:t xml:space="preserve">based decisions on whether a lesion is excised or not results in a lower </w:t>
      </w:r>
      <w:proofErr w:type="spellStart"/>
      <w:r w:rsidR="00E62E7F">
        <w:t>benign</w:t>
      </w:r>
      <w:proofErr w:type="gramStart"/>
      <w:r w:rsidR="00E62E7F">
        <w:t>:malignant</w:t>
      </w:r>
      <w:proofErr w:type="spellEnd"/>
      <w:proofErr w:type="gramEnd"/>
      <w:r w:rsidR="00E62E7F">
        <w:t xml:space="preserve"> ratio and therefore a reduced cost per melanoma diagnosed.</w:t>
      </w:r>
      <w:r w:rsidR="007A0AF4">
        <w:t xml:space="preserve"> The </w:t>
      </w:r>
      <w:proofErr w:type="spellStart"/>
      <w:r w:rsidR="007A0AF4">
        <w:t>benign</w:t>
      </w:r>
      <w:proofErr w:type="gramStart"/>
      <w:r w:rsidR="00EB50A1">
        <w:t>:</w:t>
      </w:r>
      <w:r w:rsidR="007A0AF4">
        <w:t>malignant</w:t>
      </w:r>
      <w:proofErr w:type="spellEnd"/>
      <w:proofErr w:type="gramEnd"/>
      <w:r w:rsidR="007A0AF4">
        <w:t xml:space="preserve"> ratio is also a primary outcome in this study.</w:t>
      </w:r>
      <w:r w:rsidR="00E62E7F">
        <w:t xml:space="preserve"> </w:t>
      </w:r>
      <w:r w:rsidR="008F6D81">
        <w:t xml:space="preserve"> An additional outcome would be the change in time to assessment when referred by a general practitioner compared with a dermatologist for a clinical consultation, although this might increase utilisation, therefore increasing costs.</w:t>
      </w:r>
    </w:p>
    <w:p w:rsidR="008F6D81" w:rsidRDefault="00A47908" w:rsidP="002B035A">
      <w:r>
        <w:t>The additional procedure may decrease anxiety and lead to greater patient satisfaction. The primary outcomes to measure this claim would be the change in quality of life, using various specific instruments.</w:t>
      </w:r>
    </w:p>
    <w:p w:rsidR="002B035A" w:rsidRPr="002A66BD" w:rsidRDefault="00764BE4" w:rsidP="002B035A">
      <w:r w:rsidRPr="00764BE4">
        <w:t>In the absence of historical or any future planned clinical trials comparing melanoma mortality with and without the use of MSP in high risk patients</w:t>
      </w:r>
      <w:r w:rsidR="00F4796C">
        <w:t>,</w:t>
      </w:r>
      <w:r w:rsidRPr="00764BE4">
        <w:t xml:space="preserve"> early detection of melanoma is regarded as a valid clinical end point as it correlates with reduced morbidity and mortality</w:t>
      </w:r>
      <w:r>
        <w:t xml:space="preserve"> </w:t>
      </w:r>
      <w:r>
        <w:fldChar w:fldCharType="begin"/>
      </w:r>
      <w:r>
        <w:instrText xml:space="preserve"> ADDIN EN.CITE &lt;EndNote&gt;&lt;Cite&gt;&lt;Author&gt;Geller&lt;/Author&gt;&lt;Year&gt;2011&lt;/Year&gt;&lt;RecNum&gt;119&lt;/RecNum&gt;&lt;DisplayText&gt;(Geller et al., 2011)&lt;/DisplayText&gt;&lt;record&gt;&lt;rec-number&gt;119&lt;/rec-number&gt;&lt;foreign-keys&gt;&lt;key app="EN" db-id="2zztesex7zdsxlevrvg59d5jespw5vvteaew" timestamp="1479792050"&gt;119&lt;/key&gt;&lt;/foreign-keys&gt;&lt;ref-type name="Journal Article"&gt;17&lt;/ref-type&gt;&lt;contributors&gt;&lt;authors&gt;&lt;author&gt;Geller, A. C.&lt;/author&gt;&lt;author&gt;Swetter, S. M.&lt;/author&gt;&lt;author&gt;Oliveria, S.&lt;/author&gt;&lt;author&gt;Dusza, S.&lt;/author&gt;&lt;author&gt;Halpern, A. C.&lt;/author&gt;&lt;/authors&gt;&lt;/contributors&gt;&lt;auth-address&gt;Department of Society, Health, and Human Development, Harvard School of Public Health, Boston, Massachusetts 02115, USA. ageller@hsph.harvard.edu&lt;/auth-address&gt;&lt;titles&gt;&lt;title&gt;Reducing mortality in individuals at high risk for advanced melanoma through education and screening&lt;/title&gt;&lt;secondary-title&gt;J Am Acad Dermatol&lt;/secondary-title&gt;&lt;alt-title&gt;Journal of the American Academy of Dermatology&lt;/alt-title&gt;&lt;/titles&gt;&lt;alt-periodical&gt;&lt;full-title&gt;Journal of the American Academy of Dermatology&lt;/full-title&gt;&lt;/alt-periodical&gt;&lt;pages&gt;S87-94&lt;/pages&gt;&lt;volume&gt;65&lt;/volume&gt;&lt;number&gt;5 Suppl 1&lt;/number&gt;&lt;edition&gt;2011/11/02&lt;/edition&gt;&lt;keywords&gt;&lt;keyword&gt;Early Diagnosis&lt;/keyword&gt;&lt;keyword&gt;Health Behavior&lt;/keyword&gt;&lt;keyword&gt;*Health Promotion&lt;/keyword&gt;&lt;keyword&gt;Humans&lt;/keyword&gt;&lt;keyword&gt;Melanoma/diagnosis/mortality/pathology/*prevention &amp;amp; control&lt;/keyword&gt;&lt;keyword&gt;Risk Factors&lt;/keyword&gt;&lt;keyword&gt;Skin Neoplasms/diagnosis/mortality/pathology/*prevention &amp;amp; control&lt;/keyword&gt;&lt;keyword&gt;United States/epidemiology&lt;/keyword&gt;&lt;/keywords&gt;&lt;dates&gt;&lt;year&gt;2011&lt;/year&gt;&lt;pub-dates&gt;&lt;date&gt;Nov&lt;/date&gt;&lt;/pub-dates&gt;&lt;/dates&gt;&lt;isbn&gt;0190-9622&lt;/isbn&gt;&lt;accession-num&gt;22018072&lt;/accession-num&gt;&lt;urls&gt;&lt;/urls&gt;&lt;electronic-resource-num&gt;10.1016/j.jaad.2011.05.045&lt;/electronic-resource-num&gt;&lt;remote-database-provider&gt;NLM&lt;/remote-database-provider&gt;&lt;language&gt;Eng&lt;/language&gt;&lt;/record&gt;&lt;/Cite&gt;&lt;/EndNote&gt;</w:instrText>
      </w:r>
      <w:r>
        <w:fldChar w:fldCharType="separate"/>
      </w:r>
      <w:r>
        <w:rPr>
          <w:noProof/>
        </w:rPr>
        <w:t>(Geller et al., 2011)</w:t>
      </w:r>
      <w:r>
        <w:fldChar w:fldCharType="end"/>
      </w:r>
      <w:r w:rsidRPr="00764BE4">
        <w:t xml:space="preserve">. Early detection/diagnosis of melanoma is measurable. The early diagnosis of melanoma is best assessed by the depth of invasion of melanoma at the time of diagnosis. In-situ, non-invasive melanoma (Clark level 1) is the earliest point at which melanoma can be diagnosed and is almost universally curable. Invasive melanoma is measured by invasive thickness in millimetres which is the </w:t>
      </w:r>
      <w:proofErr w:type="spellStart"/>
      <w:r w:rsidRPr="00764BE4">
        <w:t>Breslow</w:t>
      </w:r>
      <w:proofErr w:type="spellEnd"/>
      <w:r w:rsidRPr="00764BE4">
        <w:t xml:space="preserve"> thickness. The </w:t>
      </w:r>
      <w:r w:rsidR="006708E9">
        <w:t>greater</w:t>
      </w:r>
      <w:r w:rsidR="006708E9" w:rsidRPr="00764BE4">
        <w:t xml:space="preserve"> </w:t>
      </w:r>
      <w:r w:rsidRPr="00764BE4">
        <w:t xml:space="preserve">the </w:t>
      </w:r>
      <w:proofErr w:type="spellStart"/>
      <w:r w:rsidRPr="00764BE4">
        <w:t>Breslow</w:t>
      </w:r>
      <w:proofErr w:type="spellEnd"/>
      <w:r w:rsidRPr="00764BE4">
        <w:t xml:space="preserve"> thickness the more likely metastasis and death will occur. Survival rates as they relate to </w:t>
      </w:r>
      <w:proofErr w:type="spellStart"/>
      <w:r w:rsidRPr="00764BE4">
        <w:t>Breslow</w:t>
      </w:r>
      <w:proofErr w:type="spellEnd"/>
      <w:r w:rsidRPr="00764BE4">
        <w:t xml:space="preserve"> thickness at diagnosis are readily available and one such graphical illustration is presented in section 4 of this proposal. Dermatologist led melanoma surveillance photography improves on early diagnosis as evidenced by higher in situ</w:t>
      </w:r>
      <w:r w:rsidR="00D3326A">
        <w:t>/</w:t>
      </w:r>
      <w:r w:rsidRPr="00764BE4">
        <w:t xml:space="preserve">invasive melanoma ratio and lower mean </w:t>
      </w:r>
      <w:proofErr w:type="spellStart"/>
      <w:r w:rsidRPr="00764BE4">
        <w:t>Breslow</w:t>
      </w:r>
      <w:proofErr w:type="spellEnd"/>
      <w:r w:rsidRPr="00764BE4">
        <w:t xml:space="preserve"> thickness of invasive melanoma. Early diagnosis of melanoma by the use of MSP compared to clinical consultation alone is demonstrated in the literature.</w:t>
      </w:r>
      <w:r w:rsidR="00F4796C">
        <w:t xml:space="preserve"> </w:t>
      </w:r>
    </w:p>
    <w:p w:rsidR="003E0382" w:rsidRDefault="002A66BD" w:rsidP="005E1AF5">
      <w:pPr>
        <w:keepNext/>
        <w:rPr>
          <w:i/>
          <w:u w:val="single"/>
        </w:rPr>
      </w:pPr>
      <w:r w:rsidRPr="002A66BD">
        <w:rPr>
          <w:i/>
          <w:u w:val="single"/>
        </w:rPr>
        <w:t>Health</w:t>
      </w:r>
      <w:r w:rsidR="00752491">
        <w:rPr>
          <w:i/>
          <w:u w:val="single"/>
        </w:rPr>
        <w:t>care</w:t>
      </w:r>
      <w:r w:rsidRPr="002A66BD">
        <w:rPr>
          <w:i/>
          <w:u w:val="single"/>
        </w:rPr>
        <w:t xml:space="preserve"> system</w:t>
      </w:r>
    </w:p>
    <w:p w:rsidR="00907332" w:rsidRDefault="001A70E0" w:rsidP="00907332">
      <w:r>
        <w:t xml:space="preserve">The introduction of MSP is not expected to reduce the use of GP visits, and may reduce the use of Dermatologist visits. MSP is expected to augment current clinical practice and therefore assist in time to diagnosis. The identification of </w:t>
      </w:r>
      <w:r w:rsidR="005E1AF5">
        <w:t>melanomas at an earlier stage is expected to reduce surgical costs and morbidity costs associated with more advance melanomas.</w:t>
      </w:r>
      <w:r w:rsidR="00907332">
        <w:t xml:space="preserve"> Translating this early detection into measurable human and resource costs precisely however is more difficult. The mortality, </w:t>
      </w:r>
      <w:r w:rsidR="00F724E3">
        <w:t>morbidity</w:t>
      </w:r>
      <w:r w:rsidR="00907332">
        <w:t xml:space="preserve"> and cost in melanoma diagnosis and treatment often relates to the point in progression of melanoma at which it is diagnosed. Comparing the frequency distribution of diagnosis of melanoma between clinical examination alone and melanoma surveillance photography is one method to quantify costs. When melanomas are stratified into in situ, &lt;1mm </w:t>
      </w:r>
      <w:proofErr w:type="spellStart"/>
      <w:r w:rsidR="00907332">
        <w:t>Breslow</w:t>
      </w:r>
      <w:proofErr w:type="spellEnd"/>
      <w:r w:rsidR="00907332">
        <w:t xml:space="preserve"> thickness and &gt;1mm </w:t>
      </w:r>
      <w:proofErr w:type="spellStart"/>
      <w:r w:rsidR="00907332">
        <w:t>Breslow</w:t>
      </w:r>
      <w:proofErr w:type="spellEnd"/>
      <w:r w:rsidR="00907332">
        <w:t xml:space="preserve"> thickness the costs of these different arms can be quantified. This may be a more meaningful way to </w:t>
      </w:r>
      <w:r w:rsidR="00F724E3">
        <w:t>quantify</w:t>
      </w:r>
      <w:r w:rsidR="00907332">
        <w:t xml:space="preserve"> the advantages of early diagnosis of melanoma rather than just in </w:t>
      </w:r>
      <w:proofErr w:type="spellStart"/>
      <w:r w:rsidR="00907332">
        <w:t>situ</w:t>
      </w:r>
      <w:proofErr w:type="gramStart"/>
      <w:r w:rsidR="00907332">
        <w:t>:invasive</w:t>
      </w:r>
      <w:proofErr w:type="spellEnd"/>
      <w:proofErr w:type="gramEnd"/>
      <w:r w:rsidR="00907332">
        <w:t xml:space="preserve"> ratio and mean </w:t>
      </w:r>
      <w:proofErr w:type="spellStart"/>
      <w:r w:rsidR="00907332">
        <w:t>Breslow</w:t>
      </w:r>
      <w:proofErr w:type="spellEnd"/>
      <w:r w:rsidR="00907332">
        <w:t xml:space="preserve"> thickness of invasive melanoma.</w:t>
      </w:r>
    </w:p>
    <w:p w:rsidR="00907332" w:rsidRDefault="00907332" w:rsidP="00907332">
      <w:r>
        <w:t xml:space="preserve"> Part of quantifying the potential benefit from early diagnosis of melanoma is to quantify the burden of disease as it relates to different stages of disease and from this modelling the benefit from early diagnosis can be extrapolated. One measure of this is disability adjusted life years. </w:t>
      </w:r>
      <w:r w:rsidR="00F724E3">
        <w:t>Disability</w:t>
      </w:r>
      <w:r>
        <w:t xml:space="preserve"> adjusted life years (DALY) is a combination of years of life lost (YLL) and the burden of disability whi</w:t>
      </w:r>
      <w:r w:rsidR="00334AF1">
        <w:t>l</w:t>
      </w:r>
      <w:r>
        <w:t xml:space="preserve">st living and enduring the disease (and its treatment) </w:t>
      </w:r>
      <w:r w:rsidR="00F724E3">
        <w:t>i.e.</w:t>
      </w:r>
      <w:r>
        <w:t xml:space="preserve"> years of</w:t>
      </w:r>
      <w:r w:rsidR="00342CC1">
        <w:t xml:space="preserve"> life with </w:t>
      </w:r>
      <w:r w:rsidR="00F724E3">
        <w:t>disability</w:t>
      </w:r>
      <w:r w:rsidR="00342CC1">
        <w:t xml:space="preserve"> (YLD). </w:t>
      </w:r>
      <w:proofErr w:type="spellStart"/>
      <w:r>
        <w:t>Tr</w:t>
      </w:r>
      <w:r w:rsidR="00342CC1">
        <w:t>omme</w:t>
      </w:r>
      <w:proofErr w:type="spellEnd"/>
      <w:r w:rsidR="00342CC1">
        <w:t xml:space="preserve"> et al, 2016</w:t>
      </w:r>
      <w:proofErr w:type="gramStart"/>
      <w:r w:rsidR="00342CC1">
        <w:t xml:space="preserve">, </w:t>
      </w:r>
      <w:r>
        <w:t xml:space="preserve"> analys</w:t>
      </w:r>
      <w:r w:rsidR="00342CC1">
        <w:t>ed</w:t>
      </w:r>
      <w:proofErr w:type="gramEnd"/>
      <w:r>
        <w:t xml:space="preserve"> a cohort</w:t>
      </w:r>
      <w:r w:rsidR="00334AF1">
        <w:t xml:space="preserve"> of patients</w:t>
      </w:r>
      <w:r>
        <w:t xml:space="preserve"> </w:t>
      </w:r>
      <w:r w:rsidR="00334AF1">
        <w:t>with</w:t>
      </w:r>
      <w:r>
        <w:t xml:space="preserve"> 8016 melanoma</w:t>
      </w:r>
      <w:r w:rsidR="00334AF1">
        <w:t>s</w:t>
      </w:r>
      <w:r>
        <w:t xml:space="preserve"> </w:t>
      </w:r>
      <w:r w:rsidR="00342CC1">
        <w:t>and strongly supported</w:t>
      </w:r>
      <w:r>
        <w:t xml:space="preserve"> the </w:t>
      </w:r>
      <w:r>
        <w:lastRenderedPageBreak/>
        <w:t>idea that early diagnosis of melanoma</w:t>
      </w:r>
      <w:r w:rsidR="00342CC1">
        <w:t xml:space="preserve"> improves outcome and quantified</w:t>
      </w:r>
      <w:r>
        <w:t xml:space="preserve"> this by looking at DALY, YLL and YLD as they relate to different stages of melanoma.</w:t>
      </w:r>
    </w:p>
    <w:p w:rsidR="00907332" w:rsidRDefault="00907332" w:rsidP="00907332">
      <w:r>
        <w:t xml:space="preserve">Early detection of melanoma reduces cost of treatment. There is a significant cost decrement when melanoma is diagnosed at an earlier stage, with a T4b lesion being approximately 2200 </w:t>
      </w:r>
      <w:proofErr w:type="spellStart"/>
      <w:r>
        <w:t>percent</w:t>
      </w:r>
      <w:proofErr w:type="spellEnd"/>
      <w:r>
        <w:t xml:space="preserve"> more expensive to diagnose and treat </w:t>
      </w:r>
      <w:r w:rsidR="00342CC1">
        <w:t>than an in situ melanoma (</w:t>
      </w:r>
      <w:proofErr w:type="spellStart"/>
      <w:r w:rsidR="00342CC1" w:rsidRPr="00342CC1">
        <w:t>Alexandrescu</w:t>
      </w:r>
      <w:proofErr w:type="spellEnd"/>
      <w:r w:rsidR="00342CC1" w:rsidRPr="00342CC1">
        <w:t xml:space="preserve"> D</w:t>
      </w:r>
      <w:r w:rsidR="00F724E3">
        <w:t>.</w:t>
      </w:r>
      <w:r w:rsidR="00342CC1" w:rsidRPr="00342CC1">
        <w:t>T</w:t>
      </w:r>
      <w:r w:rsidR="00F724E3">
        <w:t>.</w:t>
      </w:r>
      <w:r w:rsidR="00342CC1">
        <w:t>, 2009)</w:t>
      </w:r>
      <w:r>
        <w:t>.</w:t>
      </w:r>
      <w:r w:rsidR="00342CC1">
        <w:t xml:space="preserve"> The new and emerging medical therapies for metastatic melanoma are further increasing the monetary cost of treatment of advanced melanoma which also highlights the need for strategies for early detection of melanoma.</w:t>
      </w:r>
    </w:p>
    <w:p w:rsidR="00907332" w:rsidRPr="002A66BD" w:rsidRDefault="00907332" w:rsidP="00907332">
      <w:r>
        <w:t xml:space="preserve">MSP is expected to reduce </w:t>
      </w:r>
      <w:proofErr w:type="spellStart"/>
      <w:r>
        <w:t>benign</w:t>
      </w:r>
      <w:proofErr w:type="gramStart"/>
      <w:r>
        <w:t>:malignant</w:t>
      </w:r>
      <w:proofErr w:type="spellEnd"/>
      <w:proofErr w:type="gramEnd"/>
      <w:r>
        <w:t xml:space="preserve"> ratio of surgical excisions of pigmented lesions suspicious of being melanoma and therefore reduce costs during the diagnostic phase.</w:t>
      </w:r>
    </w:p>
    <w:p w:rsidR="001A70E0" w:rsidRDefault="001A70E0" w:rsidP="005E1AF5">
      <w:pPr>
        <w:keepNext/>
      </w:pPr>
    </w:p>
    <w:p w:rsidR="002B3338" w:rsidRDefault="002B3338" w:rsidP="00D61C04">
      <w:pPr>
        <w:keepNext/>
        <w:rPr>
          <w:i/>
        </w:rPr>
      </w:pPr>
      <w:r>
        <w:rPr>
          <w:i/>
          <w:u w:val="single"/>
        </w:rPr>
        <w:t>Rationale</w:t>
      </w:r>
    </w:p>
    <w:p w:rsidR="002A66BD" w:rsidRPr="005E1AF5" w:rsidRDefault="005E1AF5" w:rsidP="00D61C04">
      <w:r>
        <w:t xml:space="preserve">The use of MSP is expected to </w:t>
      </w:r>
      <w:r w:rsidR="001B4A8F">
        <w:t xml:space="preserve">decrease </w:t>
      </w:r>
      <w:r>
        <w:t>time to diagnosis, reduce the size of the average melanoma detected</w:t>
      </w:r>
      <w:proofErr w:type="gramStart"/>
      <w:r>
        <w:t>, ,</w:t>
      </w:r>
      <w:proofErr w:type="gramEnd"/>
      <w:r>
        <w:t xml:space="preserve"> and increase the efficacy of self-examination. These outcomes would lead to less aggressive melanomas, and therefore less intensive therapies. </w:t>
      </w:r>
      <w:r w:rsidR="00A40CC0">
        <w:t xml:space="preserve">The average cost of therapy would therefore decrease, costs associated with treatment morbidity would decrease, and the cost of more specialist services would decrease. </w:t>
      </w:r>
      <w:r w:rsidR="002255EA">
        <w:t xml:space="preserve">There is the possibility that MSP increases the number of melanomas diagnosed, leading to increased treatment and more excisions. </w:t>
      </w:r>
      <w:r w:rsidR="00A40CC0">
        <w:t>The utilisation of Dermatologist services may increase, as the speed of processing each referral would additionally increase, resulting in more patients processed.</w:t>
      </w:r>
    </w:p>
    <w:p w:rsidR="00896845" w:rsidRDefault="00896845" w:rsidP="00D61C04">
      <w:pPr>
        <w:pStyle w:val="Heading2"/>
        <w:spacing w:line="240" w:lineRule="auto"/>
        <w:jc w:val="both"/>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rsidR="007042E9" w:rsidRPr="00014375" w:rsidRDefault="00056B00" w:rsidP="007042E9">
      <w:r>
        <w:rPr>
          <w:sz w:val="12"/>
          <w:lang w:val="en-US"/>
        </w:rPr>
        <w:t xml:space="preserve"> </w:t>
      </w:r>
      <w:r w:rsidR="007042E9">
        <w:rPr>
          <w:noProof/>
          <w:lang w:eastAsia="en-AU"/>
        </w:rPr>
        <mc:AlternateContent>
          <mc:Choice Requires="wpc">
            <w:drawing>
              <wp:inline distT="0" distB="0" distL="0" distR="0" wp14:anchorId="28CDB8B4" wp14:editId="7733A994">
                <wp:extent cx="5689600" cy="5067300"/>
                <wp:effectExtent l="0" t="0" r="0" b="0"/>
                <wp:docPr id="3" name="Canvas 3" descr="Current clinical management algorithm for identified population&#10;Patients at risk of melanoma have the choice of seeking clinical review with a GP. On review, the patient can decide whether to not seek any further follow-up (either with a GP or Dermatologist), seek and refer to a Dermatologist, or remain in the care of a GP and continue with GP follow-up visits. On referral with a Dermatologist, the patient may continue follow-up with the Dermatologist, continues with follow-up with the GP, or does not seek follow up with either the GP or Dermatologist. When presenting to the GP or Dermatologist, the patient is clinically assessed. The assessment may find no pigmented lesions suspicious for melanoma and no surgical excisions are performed, the assessment may identify suspicious melanoma, surgical excision is performed but histological assessment of the melanoma finds the histology to be benign (no melanoma), or histology may be found to be malignant (melanoma). If the melanoma is confirmed, follow up once a year occurs if the melanoma is in situ, that is less than 0.5cm. A wide-local excision is used to remove the melanoma. If the melanoma is less than 1cm, a wide-local excision is also used to remove the melanoma and follow up occurs twice a year for five years, then yearly. If the melanoma is greater than 1 cm, then wide local excisions and sentinel lymph node biopsy is used to remove the melanoma and to check the melanoma. Follow up occurs quarterly for five years then yearly. Ultrasound on the regional lymph nodes occurs every 3 months for five years, and a CT-Scan on the chest/abdomen and a MRI brain scan occurs every 6 months for five years. Completion lymphadenectomy occurs in some patients. " title="Current clinical management algorithm for identified popul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2057400" y="127000"/>
                            <a:ext cx="1257300" cy="2286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7042E9">
                              <w:pPr>
                                <w:jc w:val="center"/>
                                <w:rPr>
                                  <w:sz w:val="12"/>
                                  <w:lang w:val="en-US"/>
                                </w:rPr>
                              </w:pPr>
                              <w:r w:rsidRPr="00952852">
                                <w:rPr>
                                  <w:sz w:val="12"/>
                                  <w:lang w:val="en-US"/>
                                </w:rPr>
                                <w:t>Patients at risk of melanoma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257300" y="584200"/>
                            <a:ext cx="102870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seeks clinical review with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857500" y="584200"/>
                            <a:ext cx="160020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does not seek clinical review with GP or medical practitioner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8600" y="1155700"/>
                            <a:ext cx="1581150" cy="3365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does not seek any further follow up with General Practitioner or Dermatologist</w:t>
                              </w:r>
                            </w:p>
                            <w:p w:rsidR="00315FDC" w:rsidRDefault="00315FDC" w:rsidP="007042E9">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943100" y="11557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seeks and is referred for care with Dermatologist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771900" y="114935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continues care with General Practitioner follow up only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17272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continues with Dermatologist follow up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943100" y="17272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continues follow up with General Practitioner only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771900" y="17272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jc w:val="center"/>
                                <w:rPr>
                                  <w:sz w:val="12"/>
                                  <w:lang w:val="en-US"/>
                                </w:rPr>
                              </w:pPr>
                              <w:r w:rsidRPr="00952852">
                                <w:rPr>
                                  <w:sz w:val="12"/>
                                  <w:lang w:val="en-US"/>
                                </w:rPr>
                                <w:t>Patient continues follow up with General Practitioner and Dermatologist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Elbow Connector 13"/>
                        <wps:cNvCnPr>
                          <a:stCxn id="4" idx="2"/>
                          <a:endCxn id="5" idx="0"/>
                        </wps:cNvCnPr>
                        <wps:spPr>
                          <a:xfrm rot="5400000">
                            <a:off x="2114550" y="12700"/>
                            <a:ext cx="228600" cy="9144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Elbow Connector 14"/>
                        <wps:cNvCnPr>
                          <a:stCxn id="4" idx="2"/>
                          <a:endCxn id="6" idx="0"/>
                        </wps:cNvCnPr>
                        <wps:spPr>
                          <a:xfrm rot="16200000" flipH="1">
                            <a:off x="3057525" y="-15875"/>
                            <a:ext cx="228600" cy="9715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Elbow Connector 15"/>
                        <wps:cNvCnPr>
                          <a:stCxn id="5" idx="2"/>
                          <a:endCxn id="9" idx="0"/>
                        </wps:cNvCnPr>
                        <wps:spPr>
                          <a:xfrm rot="16200000" flipH="1">
                            <a:off x="3055937" y="-357188"/>
                            <a:ext cx="222250" cy="27908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Elbow Connector 16"/>
                        <wps:cNvCnPr>
                          <a:stCxn id="5" idx="2"/>
                          <a:endCxn id="8" idx="0"/>
                        </wps:cNvCnPr>
                        <wps:spPr>
                          <a:xfrm rot="16200000" flipH="1">
                            <a:off x="2138362" y="560387"/>
                            <a:ext cx="228600" cy="9620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Elbow Connector 17"/>
                        <wps:cNvCnPr>
                          <a:endCxn id="7" idx="0"/>
                        </wps:cNvCnPr>
                        <wps:spPr>
                          <a:xfrm rot="10800000" flipV="1">
                            <a:off x="1019176" y="1041400"/>
                            <a:ext cx="752479" cy="11430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Elbow Connector 18"/>
                        <wps:cNvCnPr>
                          <a:stCxn id="8" idx="2"/>
                          <a:endCxn id="10" idx="0"/>
                        </wps:cNvCnPr>
                        <wps:spPr>
                          <a:xfrm rot="5400000">
                            <a:off x="1762125" y="755650"/>
                            <a:ext cx="228600" cy="17145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endCxn id="11" idx="0"/>
                        </wps:cNvCnPr>
                        <wps:spPr>
                          <a:xfrm>
                            <a:off x="2733675" y="149860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a:stCxn id="8" idx="2"/>
                          <a:endCxn id="12" idx="0"/>
                        </wps:cNvCnPr>
                        <wps:spPr>
                          <a:xfrm rot="16200000" flipH="1">
                            <a:off x="3533775" y="698500"/>
                            <a:ext cx="228600" cy="18288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2110400" y="2224700"/>
                            <a:ext cx="1257300" cy="2286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952852">
                              <w:pPr>
                                <w:pStyle w:val="NormalWeb"/>
                                <w:spacing w:before="0" w:beforeAutospacing="0" w:after="200" w:afterAutospacing="0" w:line="276" w:lineRule="auto"/>
                                <w:jc w:val="center"/>
                                <w:rPr>
                                  <w:rFonts w:ascii="Calibri" w:eastAsia="Calibri" w:hAnsi="Calibri"/>
                                  <w:sz w:val="12"/>
                                  <w:szCs w:val="22"/>
                                  <w:lang w:val="en-US" w:eastAsia="en-US"/>
                                </w:rPr>
                              </w:pPr>
                              <w:r w:rsidRPr="00952852">
                                <w:rPr>
                                  <w:rFonts w:ascii="Calibri" w:eastAsia="Calibri" w:hAnsi="Calibri"/>
                                  <w:sz w:val="12"/>
                                  <w:szCs w:val="22"/>
                                  <w:lang w:val="en-US" w:eastAsia="en-US"/>
                                </w:rPr>
                                <w:t>Clinical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28600" y="2643800"/>
                            <a:ext cx="1581150" cy="3089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526A6B">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No pigmented lesions suspicious for melanoma. No surgical excisions performed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958000" y="2650150"/>
                            <a:ext cx="1581150" cy="4105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952852">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Histology benign (no melanoma found)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771900" y="2656500"/>
                            <a:ext cx="158115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952852">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Melanoma identified. Histology malignant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Elbow Connector 2"/>
                        <wps:cNvCnPr>
                          <a:stCxn id="9" idx="3"/>
                          <a:endCxn id="22" idx="3"/>
                        </wps:cNvCnPr>
                        <wps:spPr>
                          <a:xfrm flipH="1">
                            <a:off x="3367700" y="1320800"/>
                            <a:ext cx="1985350" cy="1018200"/>
                          </a:xfrm>
                          <a:prstGeom prst="bentConnector3">
                            <a:avLst>
                              <a:gd name="adj1" fmla="val -1151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Elbow Connector 26"/>
                        <wps:cNvCnPr>
                          <a:stCxn id="12" idx="2"/>
                          <a:endCxn id="22" idx="3"/>
                        </wps:cNvCnPr>
                        <wps:spPr>
                          <a:xfrm rot="5400000">
                            <a:off x="3830638" y="1607163"/>
                            <a:ext cx="268900" cy="119477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Elbow Connector 27"/>
                        <wps:cNvCnPr>
                          <a:stCxn id="10" idx="2"/>
                          <a:endCxn id="22" idx="1"/>
                        </wps:cNvCnPr>
                        <wps:spPr>
                          <a:xfrm rot="16200000" flipH="1">
                            <a:off x="1430337" y="1658937"/>
                            <a:ext cx="268900" cy="109122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stCxn id="11" idx="2"/>
                          <a:endCxn id="22" idx="0"/>
                        </wps:cNvCnPr>
                        <wps:spPr>
                          <a:xfrm>
                            <a:off x="2733675" y="2070100"/>
                            <a:ext cx="5375" cy="154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Elbow Connector 30"/>
                        <wps:cNvCnPr>
                          <a:stCxn id="22" idx="2"/>
                          <a:endCxn id="23" idx="0"/>
                        </wps:cNvCnPr>
                        <wps:spPr>
                          <a:xfrm rot="5400000">
                            <a:off x="1783863" y="1688613"/>
                            <a:ext cx="190500" cy="1719875"/>
                          </a:xfrm>
                          <a:prstGeom prst="bentConnector3">
                            <a:avLst>
                              <a:gd name="adj1" fmla="val 4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Elbow Connector 31"/>
                        <wps:cNvCnPr>
                          <a:endCxn id="25" idx="0"/>
                        </wps:cNvCnPr>
                        <wps:spPr>
                          <a:xfrm>
                            <a:off x="2748575" y="2520950"/>
                            <a:ext cx="1813900" cy="13555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a:stCxn id="22" idx="2"/>
                          <a:endCxn id="24" idx="0"/>
                        </wps:cNvCnPr>
                        <wps:spPr>
                          <a:xfrm>
                            <a:off x="2739050" y="2453300"/>
                            <a:ext cx="9525" cy="19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228600" y="3278800"/>
                            <a:ext cx="1581150" cy="3089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In situ melanoma</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0.5</w:t>
                              </w:r>
                              <w:r>
                                <w:rPr>
                                  <w:rFonts w:ascii="Calibri" w:eastAsia="Calibri" w:hAnsi="Calibri"/>
                                  <w:sz w:val="12"/>
                                  <w:szCs w:val="22"/>
                                  <w:lang w:val="en-US" w:eastAsia="en-US"/>
                                </w:rPr>
                                <w:t>cm</w:t>
                              </w:r>
                              <w:r w:rsidRPr="00526A6B">
                                <w:rPr>
                                  <w:rFonts w:ascii="Calibri" w:eastAsia="Calibri" w:hAnsi="Calibri"/>
                                  <w:sz w:val="12"/>
                                  <w:szCs w:val="22"/>
                                  <w:lang w:val="en-US" w:eastAsia="en-US"/>
                                </w:rPr>
                                <w:t xml:space="preserve"> surgical margin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958000" y="3278460"/>
                            <a:ext cx="1581150" cy="41724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Invasive melanoma &lt;1mm </w:t>
                              </w:r>
                              <w:proofErr w:type="spellStart"/>
                              <w:r>
                                <w:rPr>
                                  <w:rFonts w:ascii="Calibri" w:eastAsia="Calibri" w:hAnsi="Calibri"/>
                                  <w:sz w:val="12"/>
                                  <w:szCs w:val="22"/>
                                  <w:lang w:val="en-US" w:eastAsia="en-US"/>
                                </w:rPr>
                                <w:t>Breslow</w:t>
                              </w:r>
                              <w:proofErr w:type="spellEnd"/>
                              <w:r>
                                <w:rPr>
                                  <w:rFonts w:ascii="Calibri" w:eastAsia="Calibri" w:hAnsi="Calibri"/>
                                  <w:sz w:val="12"/>
                                  <w:szCs w:val="22"/>
                                  <w:lang w:val="en-US" w:eastAsia="en-US"/>
                                </w:rPr>
                                <w:t xml:space="preserve"> thickness </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Wide Local Excision </w:t>
                              </w:r>
                              <w:r>
                                <w:rPr>
                                  <w:rFonts w:ascii="Calibri" w:eastAsia="Calibri" w:hAnsi="Calibri"/>
                                  <w:sz w:val="12"/>
                                  <w:szCs w:val="22"/>
                                  <w:lang w:val="en-US" w:eastAsia="en-US"/>
                                </w:rPr>
                                <w:t>1cm</w:t>
                              </w:r>
                              <w:r w:rsidRPr="00526A6B">
                                <w:rPr>
                                  <w:rFonts w:ascii="Calibri" w:eastAsia="Calibri" w:hAnsi="Calibri"/>
                                  <w:sz w:val="12"/>
                                  <w:szCs w:val="22"/>
                                  <w:lang w:val="en-US" w:eastAsia="en-US"/>
                                </w:rPr>
                                <w:t xml:space="preserve"> surgical margin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771900" y="3278460"/>
                            <a:ext cx="1581150" cy="53789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Invasive melanoma &gt;1mm </w:t>
                              </w:r>
                              <w:proofErr w:type="spellStart"/>
                              <w:r w:rsidRPr="00526A6B">
                                <w:rPr>
                                  <w:rFonts w:ascii="Calibri" w:eastAsia="Calibri" w:hAnsi="Calibri"/>
                                  <w:sz w:val="12"/>
                                  <w:szCs w:val="22"/>
                                  <w:lang w:val="en-US" w:eastAsia="en-US"/>
                                </w:rPr>
                                <w:t>Breslow</w:t>
                              </w:r>
                              <w:proofErr w:type="spellEnd"/>
                              <w:r w:rsidRPr="00526A6B">
                                <w:rPr>
                                  <w:rFonts w:ascii="Calibri" w:eastAsia="Calibri" w:hAnsi="Calibri"/>
                                  <w:sz w:val="12"/>
                                  <w:szCs w:val="22"/>
                                  <w:lang w:val="en-US" w:eastAsia="en-US"/>
                                </w:rPr>
                                <w:t xml:space="preserve"> thickness </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2cm surgical margin</w:t>
                              </w:r>
                              <w:r>
                                <w:rPr>
                                  <w:rFonts w:ascii="Calibri" w:eastAsia="Calibri" w:hAnsi="Calibri"/>
                                  <w:sz w:val="12"/>
                                  <w:szCs w:val="22"/>
                                  <w:lang w:val="en-US" w:eastAsia="en-US"/>
                                </w:rPr>
                                <w:t xml:space="preserve"> and Sentinel Lymph Node Biopsy </w:t>
                              </w:r>
                              <w:r w:rsidRPr="00526A6B">
                                <w:rPr>
                                  <w:rFonts w:ascii="Calibri" w:eastAsia="Calibri" w:hAnsi="Calibri"/>
                                  <w:sz w:val="12"/>
                                  <w:szCs w:val="22"/>
                                  <w:lang w:val="en-US" w:eastAsia="en-US"/>
                                </w:rPr>
                                <w:t>(</w:t>
                              </w:r>
                              <w:proofErr w:type="spellStart"/>
                              <w:r w:rsidRPr="00526A6B">
                                <w:rPr>
                                  <w:rFonts w:ascii="Calibri" w:eastAsia="Calibri" w:hAnsi="Calibri"/>
                                  <w:sz w:val="12"/>
                                  <w:szCs w:val="22"/>
                                  <w:lang w:val="en-US" w:eastAsia="en-US"/>
                                </w:rPr>
                                <w:t>SLNBx</w:t>
                              </w:r>
                              <w:proofErr w:type="spellEnd"/>
                              <w:r w:rsidRPr="00526A6B">
                                <w:rPr>
                                  <w:rFonts w:ascii="Calibri" w:eastAsia="Calibri" w:hAnsi="Calibri"/>
                                  <w:sz w:val="12"/>
                                  <w:szCs w:val="22"/>
                                  <w:lang w:val="en-US" w:eastAsia="en-US"/>
                                </w:rPr>
                                <w:t>)</w:t>
                              </w:r>
                              <w:r>
                                <w:rPr>
                                  <w:rFonts w:ascii="Calibri" w:eastAsia="Calibri" w:hAnsi="Calibri"/>
                                  <w:sz w:val="12"/>
                                  <w:szCs w:val="22"/>
                                  <w:lang w:val="en-US" w:eastAsia="en-US"/>
                                </w:rPr>
                                <w:t xml:space="preserve"> Completion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228600" y="3964600"/>
                            <a:ext cx="1581150" cy="2264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Follow-up: Once per year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958000" y="3964600"/>
                            <a:ext cx="1581150" cy="3343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Follow-up: </w:t>
                              </w:r>
                              <w:r>
                                <w:rPr>
                                  <w:rFonts w:ascii="Calibri" w:eastAsia="Calibri" w:hAnsi="Calibri"/>
                                  <w:sz w:val="12"/>
                                  <w:szCs w:val="22"/>
                                  <w:lang w:val="en-US" w:eastAsia="en-US"/>
                                </w:rPr>
                                <w:t>Twice a year</w:t>
                              </w:r>
                              <w:r w:rsidRPr="00526A6B">
                                <w:rPr>
                                  <w:rFonts w:ascii="Calibri" w:eastAsia="Calibri" w:hAnsi="Calibri"/>
                                  <w:sz w:val="12"/>
                                  <w:szCs w:val="22"/>
                                  <w:lang w:val="en-US" w:eastAsia="en-US"/>
                                </w:rPr>
                                <w:t xml:space="preserve"> for 5 years then yearly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3771900" y="3958250"/>
                            <a:ext cx="1581150" cy="2327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Follow-up: Quarterly for 5 years then yearly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3771900" y="4326550"/>
                            <a:ext cx="1581150" cy="6582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Ultrasound regional lymph nodes every 3 months for 5 years </w:t>
                              </w:r>
                            </w:p>
                            <w:p w:rsidR="00315FDC"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CT </w:t>
                              </w:r>
                              <w:proofErr w:type="gramStart"/>
                              <w:r>
                                <w:rPr>
                                  <w:rFonts w:ascii="Calibri" w:eastAsia="Calibri" w:hAnsi="Calibri"/>
                                  <w:sz w:val="12"/>
                                  <w:szCs w:val="22"/>
                                  <w:lang w:val="en-US" w:eastAsia="en-US"/>
                                </w:rPr>
                                <w:t>Scan</w:t>
                              </w:r>
                              <w:proofErr w:type="gramEnd"/>
                              <w:r>
                                <w:rPr>
                                  <w:rFonts w:ascii="Calibri" w:eastAsia="Calibri" w:hAnsi="Calibri"/>
                                  <w:sz w:val="12"/>
                                  <w:szCs w:val="22"/>
                                  <w:lang w:val="en-US" w:eastAsia="en-US"/>
                                </w:rPr>
                                <w:t xml:space="preserve"> chest abdomen/MRI brain every 6 months for 5 years</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Completion lymphadenectomy if </w:t>
                              </w:r>
                              <w:proofErr w:type="spellStart"/>
                              <w:r>
                                <w:rPr>
                                  <w:rFonts w:ascii="Calibri" w:eastAsia="Calibri" w:hAnsi="Calibri"/>
                                  <w:sz w:val="12"/>
                                  <w:szCs w:val="22"/>
                                  <w:lang w:val="en-US" w:eastAsia="en-US"/>
                                </w:rPr>
                                <w:t>SLNBx</w:t>
                              </w:r>
                              <w:proofErr w:type="spellEnd"/>
                              <w:r>
                                <w:rPr>
                                  <w:rFonts w:ascii="Calibri" w:eastAsia="Calibri" w:hAnsi="Calibri"/>
                                  <w:sz w:val="12"/>
                                  <w:szCs w:val="22"/>
                                  <w:lang w:val="en-US" w:eastAsia="en-US"/>
                                </w:rPr>
                                <w:t xml:space="preserve"> +</w:t>
                              </w:r>
                              <w:proofErr w:type="spellStart"/>
                              <w:r>
                                <w:rPr>
                                  <w:rFonts w:ascii="Calibri" w:eastAsia="Calibri" w:hAnsi="Calibri"/>
                                  <w:sz w:val="12"/>
                                  <w:szCs w:val="22"/>
                                  <w:lang w:val="en-US" w:eastAsia="en-US"/>
                                </w:rPr>
                                <w:t>ve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a:stCxn id="33" idx="2"/>
                          <a:endCxn id="36" idx="0"/>
                        </wps:cNvCnPr>
                        <wps:spPr>
                          <a:xfrm>
                            <a:off x="1019175" y="3587750"/>
                            <a:ext cx="0" cy="37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a:stCxn id="34" idx="2"/>
                          <a:endCxn id="37" idx="0"/>
                        </wps:cNvCnPr>
                        <wps:spPr>
                          <a:xfrm>
                            <a:off x="2748575" y="3695700"/>
                            <a:ext cx="0" cy="268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a:stCxn id="35" idx="2"/>
                          <a:endCxn id="38" idx="0"/>
                        </wps:cNvCnPr>
                        <wps:spPr>
                          <a:xfrm>
                            <a:off x="4562475" y="3816350"/>
                            <a:ext cx="0" cy="141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a:stCxn id="38" idx="2"/>
                          <a:endCxn id="39" idx="0"/>
                        </wps:cNvCnPr>
                        <wps:spPr>
                          <a:xfrm>
                            <a:off x="4562475" y="4191000"/>
                            <a:ext cx="0" cy="135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a:stCxn id="25" idx="2"/>
                          <a:endCxn id="33" idx="0"/>
                        </wps:cNvCnPr>
                        <wps:spPr>
                          <a:xfrm rot="5400000">
                            <a:off x="2684780" y="1401105"/>
                            <a:ext cx="212090" cy="354330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Elbow Connector 48"/>
                        <wps:cNvCnPr>
                          <a:stCxn id="25" idx="2"/>
                          <a:endCxn id="34" idx="0"/>
                        </wps:cNvCnPr>
                        <wps:spPr>
                          <a:xfrm rot="5400000">
                            <a:off x="3549650" y="2265635"/>
                            <a:ext cx="211750" cy="181390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a:endCxn id="35" idx="0"/>
                        </wps:cNvCnPr>
                        <wps:spPr>
                          <a:xfrm flipH="1">
                            <a:off x="4562475" y="3060360"/>
                            <a:ext cx="1" cy="218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 o:spid="_x0000_s1026" editas="canvas" alt="Title: Current clinical management algorithm for identified population - Description: Current clinical management algorithm for identified population&#10;Patients at risk of melanoma have the choice of seeking clinical review with a GP. On review, the patient can decide whether to not seek any further follow-up (either with a GP or Dermatologist), seek and refer to a Dermatologist, or remain in the care of a GP and continue with GP follow-up visits. On referral with a Dermatologist, the patient may continue follow-up with the Dermatologist, continues with follow-up with the GP, or does not seek follow up with either the GP or Dermatologist. When presenting to the GP or Dermatologist, the patient is clinically assessed. The assessment may find no pigmented lesions suspicious for melanoma and no surgical excisions are performed, the assessment may identify suspicious melanoma, surgical excision is performed but histological assessment of the melanoma finds the histology to be benign (no melanoma), or histology may be found to be malignant (melanoma). If the melanoma is confirmed, follow up once a year occurs if the melanoma is in situ, that is less than 0.5cm. A wide-local excision is used to remove the melanoma. If the melanoma is less than 1cm, a wide-local excision is also used to remove the melanoma and follow up occurs twice a year for five years, then yearly. If the melanoma is greater than 1 cm, then wide local excisions and sentinel lymph node biopsy is used to remove the melanoma and to check the melanoma. Follow up occurs quarterly for five years then yearly. Ultrasound on the regional lymph nodes occurs every 3 months for five years, and a CT-Scan on the chest/abdomen and a MRI brain scan occurs every 6 months for five years. Completion lymphadenectomy occurs in some patients. " style="width:448pt;height:399pt;mso-position-horizontal-relative:char;mso-position-vertical-relative:line" coordsize="56896,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urrent clinical management algorithm for identified population&#10;Patients at risk of melanoma have the choice of seeking clinical review with a GP. On review, the patient can decide whether to not seek any further follow-up (either with a GP or Dermatologist), seek and refer to a Dermatologist, or remain in the care of a GP and continue with GP follow-up visits. On referral with a Dermatologist, the patient may continue follow-up with the Dermatologist, continues with follow-up with the GP, or does not seek follow up with either the GP or Dermatologist. When presenting to the GP or Dermatologist, the patient is clinically assessed. The assessment may find no pigmented lesions suspicious for melanoma and no surgical excisions are performed, the assessment may identify suspicious melanoma, surgical excision is performed but histological assessment of the melanoma finds the histology to be benign (no melanoma), or histology may be found to be malignant (melanoma). If the melanoma is confirmed, follow up once a year occurs if the melanoma is in situ, that is less than 0.5cm. A wide-local excision is used to remove the melanoma. If the melanoma is less than 1cm, a wide-local excision is also used to remove the melanoma and follow up occurs twice a year for five years, then yearly. If the melanoma is greater than 1 cm, then wide local excisions and sentinel lymph node biopsy is used to remove the melanoma and to check the melanoma. Follow up occurs quarterly for five years then yearly. Ultrasound on the regional lymph nodes occurs every 3 months for five years, and a CT-Scan on the chest/abdomen and a MRI brain scan occurs every 6 months for five years. Completion lymphadenectomy occurs in some patients. " style="position:absolute;width:56896;height:50673;visibility:visible;mso-wrap-style:square">
                  <v:fill o:detectmouseclick="t"/>
                  <v:path o:connecttype="none"/>
                </v:shape>
                <v:rect id="Rectangle 4" o:spid="_x0000_s1028" style="position:absolute;left:20574;top:1270;width:125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315FDC" w:rsidRPr="00952852" w:rsidRDefault="00315FDC" w:rsidP="007042E9">
                        <w:pPr>
                          <w:jc w:val="center"/>
                          <w:rPr>
                            <w:sz w:val="12"/>
                            <w:lang w:val="en-US"/>
                          </w:rPr>
                        </w:pPr>
                        <w:r w:rsidRPr="00952852">
                          <w:rPr>
                            <w:sz w:val="12"/>
                            <w:lang w:val="en-US"/>
                          </w:rPr>
                          <w:t>Patients at risk of melanoma</w:t>
                        </w:r>
                      </w:p>
                    </w:txbxContent>
                  </v:textbox>
                </v:rect>
                <v:rect id="Rectangle 5" o:spid="_x0000_s1029" style="position:absolute;left:12573;top:5842;width:1028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seeks clinical review with GP</w:t>
                        </w:r>
                      </w:p>
                    </w:txbxContent>
                  </v:textbox>
                </v:rect>
                <v:rect id="Rectangle 6" o:spid="_x0000_s1030" style="position:absolute;left:28575;top:5842;width:1600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does not seek clinical review with GP or medical practitioner</w:t>
                        </w:r>
                      </w:p>
                    </w:txbxContent>
                  </v:textbox>
                </v:rect>
                <v:rect id="Rectangle 7" o:spid="_x0000_s1031" style="position:absolute;left:2286;top:11557;width:15811;height:3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does not seek any further follow up with General Practitioner or Dermatologist</w:t>
                        </w:r>
                      </w:p>
                      <w:p w:rsidR="00315FDC" w:rsidRDefault="00315FDC" w:rsidP="007042E9">
                        <w:pPr>
                          <w:pStyle w:val="NormalWeb"/>
                          <w:spacing w:before="0" w:beforeAutospacing="0" w:after="200" w:afterAutospacing="0" w:line="276" w:lineRule="auto"/>
                          <w:jc w:val="center"/>
                        </w:pPr>
                      </w:p>
                    </w:txbxContent>
                  </v:textbox>
                </v:rect>
                <v:rect id="Rectangle 8" o:spid="_x0000_s1032" style="position:absolute;left:19431;top:11557;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seeks and is referred for care with Dermatologist</w:t>
                        </w:r>
                      </w:p>
                    </w:txbxContent>
                  </v:textbox>
                </v:rect>
                <v:rect id="Rectangle 9" o:spid="_x0000_s1033" style="position:absolute;left:37719;top:11493;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continues care with General Practitioner follow up only</w:t>
                        </w:r>
                      </w:p>
                    </w:txbxContent>
                  </v:textbox>
                </v:rect>
                <v:rect id="Rectangle 10" o:spid="_x0000_s1034" style="position:absolute;left:2286;top:17272;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continues with Dermatologist follow up</w:t>
                        </w:r>
                      </w:p>
                    </w:txbxContent>
                  </v:textbox>
                </v:rect>
                <v:rect id="Rectangle 11" o:spid="_x0000_s1035" style="position:absolute;left:19431;top:17272;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continues follow up with General Practitioner only</w:t>
                        </w:r>
                      </w:p>
                    </w:txbxContent>
                  </v:textbox>
                </v:rect>
                <v:rect id="Rectangle 12" o:spid="_x0000_s1036" style="position:absolute;left:37719;top:17272;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fillcolor="white [3201]" strokecolor="black [3200]" strokeweight="2pt">
                  <v:textbox>
                    <w:txbxContent>
                      <w:p w:rsidR="00315FDC" w:rsidRPr="00952852" w:rsidRDefault="00315FDC" w:rsidP="00952852">
                        <w:pPr>
                          <w:jc w:val="center"/>
                          <w:rPr>
                            <w:sz w:val="12"/>
                            <w:lang w:val="en-US"/>
                          </w:rPr>
                        </w:pPr>
                        <w:r w:rsidRPr="00952852">
                          <w:rPr>
                            <w:sz w:val="12"/>
                            <w:lang w:val="en-US"/>
                          </w:rPr>
                          <w:t>Patient continues follow up with General Practitioner and Dermatologist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37" type="#_x0000_t34" style="position:absolute;left:21145;top:127;width:2286;height:914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odf8MAAADbAAAADwAAAGRycy9kb3ducmV2LnhtbERPTWsCMRC9F/wPYQq91WytVNkapYiW&#10;CqJ0LbTHcTPurt1MQpLq+u8bodDbPN7nTGadacWJfGgsK3joZyCIS6sbrhR87Jb3YxAhImtsLZOC&#10;CwWYTXs3E8y1PfM7nYpYiRTCIUcFdYwulzKUNRkMfeuIE3ew3mBM0FdSezyncNPKQZY9SYMNp4Ya&#10;Hc1rKr+LH6Pg8/gViu16NNz7y6p0m8Xrwe2NUne33csziEhd/Bf/ud90mv8I11/SAXL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HX/DAAAA2wAAAA8AAAAAAAAAAAAA&#10;AAAAoQIAAGRycy9kb3ducmV2LnhtbFBLBQYAAAAABAAEAPkAAACRAwAAAAA=&#10;" strokecolor="black [3213]">
                  <v:stroke endarrow="block"/>
                </v:shape>
                <v:shape id="Elbow Connector 14" o:spid="_x0000_s1038" type="#_x0000_t34" style="position:absolute;left:30575;top:-159;width:2286;height:9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dH4cIAAADbAAAADwAAAGRycy9kb3ducmV2LnhtbERPS2vCQBC+F/oflil4qxsfiEY30lrE&#10;0osYc/A4ZMckJDsbdrca/323UOhtPr7nbLaD6cSNnG8sK5iMExDEpdUNVwqK8/51CcIHZI2dZVLw&#10;IA/b7Plpg6m2dz7RLQ+ViCHsU1RQh9CnUvqyJoN+bHviyF2tMxgidJXUDu8x3HRymiQLabDh2FBj&#10;T7uayjb/NgpyN8vP7ZcuFnu9erxXh2Nx+ZBKjV6GtzWIQEP4F/+5P3WcP4ffX+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dH4cIAAADbAAAADwAAAAAAAAAAAAAA&#10;AAChAgAAZHJzL2Rvd25yZXYueG1sUEsFBgAAAAAEAAQA+QAAAJADAAAAAA==&#10;" strokecolor="black [3213]">
                  <v:stroke endarrow="block"/>
                </v:shape>
                <v:shape id="Elbow Connector 15" o:spid="_x0000_s1039" type="#_x0000_t34" style="position:absolute;left:30559;top:-3572;width:2222;height:279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iesIAAADbAAAADwAAAGRycy9kb3ducmV2LnhtbERPTWvCQBC9F/oflil4qxsVRaMbaS1i&#10;6UWMOXgcsmMSkp0Nu1uN/75bKPQ2j/c5m+1gOnEj5xvLCibjBARxaXXDlYLivH9dgvABWWNnmRQ8&#10;yMM2e37aYKrtnU90y0MlYgj7FBXUIfSplL6syaAf2544clfrDIYIXSW1w3sMN52cJslCGmw4NtTY&#10;066mss2/jYLczfJz+6WLxV6vHu/V4VhcPqRSo5fhbQ0i0BD+xX/uTx3nz+H3l3i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iesIAAADbAAAADwAAAAAAAAAAAAAA&#10;AAChAgAAZHJzL2Rvd25yZXYueG1sUEsFBgAAAAAEAAQA+QAAAJADAAAAAA==&#10;" strokecolor="black [3213]">
                  <v:stroke endarrow="block"/>
                </v:shape>
                <v:shape id="Elbow Connector 16" o:spid="_x0000_s1040" type="#_x0000_t34" style="position:absolute;left:21383;top:5604;width:2286;height:962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l8DcIAAADbAAAADwAAAGRycy9kb3ducmV2LnhtbERPTWvCQBC9F/wPywje6sYWQo1uRC1i&#10;6aUYc/A4ZMckJDsbdrca/323UOhtHu9z1pvR9OJGzreWFSzmCQjiyuqWawXl+fD8BsIHZI29ZVLw&#10;IA+bfPK0xkzbO5/oVoRaxBD2GSpoQhgyKX3VkEE/twNx5K7WGQwRulpqh/cYbnr5kiSpNNhybGhw&#10;oH1DVVd8GwWFey3O3acu04NePnb18au8vEulZtNxuwIRaAz/4j/3h47zU/j9JR4g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l8DcIAAADbAAAADwAAAAAAAAAAAAAA&#10;AAChAgAAZHJzL2Rvd25yZXYueG1sUEsFBgAAAAAEAAQA+QAAAJADAAAAAA==&#10;" strokecolor="black [3213]">
                  <v:stroke endarrow="block"/>
                </v:shape>
                <v:shapetype id="_x0000_t33" coordsize="21600,21600" o:spt="33" o:oned="t" path="m,l21600,r,21600e" filled="f">
                  <v:stroke joinstyle="miter"/>
                  <v:path arrowok="t" fillok="f" o:connecttype="none"/>
                  <o:lock v:ext="edit" shapetype="t"/>
                </v:shapetype>
                <v:shape id="Elbow Connector 17" o:spid="_x0000_s1041" type="#_x0000_t33" style="position:absolute;left:10191;top:10414;width:7525;height:114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GcQAAADbAAAADwAAAGRycy9kb3ducmV2LnhtbERPS2vCQBC+F/wPywi9iG7swUrqJoi0&#10;pdKTL6y3MTt5YHY2zW419de7BaG3+fieM0s7U4szta6yrGA8ikAQZ1ZXXCjYbt6GUxDOI2usLZOC&#10;X3KQJr2HGcbaXnhF57UvRAhhF6OC0vsmltJlJRl0I9sQBy63rUEfYFtI3eIlhJtaPkXRRBqsODSU&#10;2NCipOy0/jEKPvPrPl8eunGFHA2+v95fj8XupNRjv5u/gPDU+X/x3f2hw/xn+PslHC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YZxAAAANsAAAAPAAAAAAAAAAAA&#10;AAAAAKECAABkcnMvZG93bnJldi54bWxQSwUGAAAAAAQABAD5AAAAkgMAAAAA&#10;" strokecolor="black [3213]">
                  <v:stroke endarrow="block"/>
                </v:shape>
                <v:shape id="Elbow Connector 18" o:spid="_x0000_s1042" type="#_x0000_t34" style="position:absolute;left:17621;top:7556;width:2286;height:171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6PDsYAAADbAAAADwAAAGRycy9kb3ducmV2LnhtbESPQUsDMRCF74L/IYzQW5tVisratIjY&#10;olAsroIep5vp7upmEpLYbv9951DwNsN78943s8XgerWnmDrPBq4nBSji2tuOGwOfH8vxPaiUkS32&#10;nsnAkRIs5pcXMyytP/A77avcKAnhVKKBNudQap3qlhymiQ/Eou18dJhljY22EQ8S7np9UxS32mHH&#10;0tBioKeW6t/qzxn4+vlO1WZ9N93G42sd3p5Xu7B1xoyuhscHUJmG/G8+X79YwRdY+UUG0P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Ojw7GAAAA2wAAAA8AAAAAAAAA&#10;AAAAAAAAoQIAAGRycy9kb3ducmV2LnhtbFBLBQYAAAAABAAEAPkAAACUAwAAAAA=&#10;" strokecolor="black [3213]">
                  <v:stroke endarrow="block"/>
                </v:shape>
                <v:shapetype id="_x0000_t32" coordsize="21600,21600" o:spt="32" o:oned="t" path="m,l21600,21600e" filled="f">
                  <v:path arrowok="t" fillok="f" o:connecttype="none"/>
                  <o:lock v:ext="edit" shapetype="t"/>
                </v:shapetype>
                <v:shape id="Straight Arrow Connector 20" o:spid="_x0000_s1043" type="#_x0000_t32" style="position:absolute;left:27336;top:1498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SKsEAAADbAAAADwAAAGRycy9kb3ducmV2LnhtbERPz2vCMBS+C/4P4Qm7aaqHIZ1RnDIY&#10;O82qjN0ezVtT17zUJLb1vzeHwY4f3+/VZrCN6MiH2rGC+SwDQVw6XXOl4HR8my5BhIissXFMCu4U&#10;YLMej1aYa9fzgboiViKFcMhRgYmxzaUMpSGLYeZa4sT9OG8xJugrqT32Kdw2cpFlz9JizanBYEs7&#10;Q+VvcbMKmu6jv55vl6vZf3bHYvf1bV59q9TTZNi+gIg0xH/xn/tdK1ik9elL+g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9FIqwQAAANsAAAAPAAAAAAAAAAAAAAAA&#10;AKECAABkcnMvZG93bnJldi54bWxQSwUGAAAAAAQABAD5AAAAjwMAAAAA&#10;" strokecolor="black [3213]">
                  <v:stroke endarrow="block"/>
                </v:shape>
                <v:shape id="Elbow Connector 21" o:spid="_x0000_s1044" type="#_x0000_t34" style="position:absolute;left:35337;top:6985;width:2286;height:182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uxMMAAADbAAAADwAAAGRycy9kb3ducmV2LnhtbESPQYvCMBSE78L+h/CEvWmqC+JWo7iK&#10;rHgRaw97fDTPtti8lCSr9d8bQfA4zMw3zHzZmUZcyfnasoLRMAFBXFhdc6kgP20HUxA+IGtsLJOC&#10;O3lYLj56c0y1vfGRrlkoRYSwT1FBFUKbSumLigz6oW2Jo3e2zmCI0pVSO7xFuGnkOEkm0mDNcaHC&#10;ltYVFZfs3yjI3Fd2uux1Ptnq7/tP+XvI/zZSqc9+t5qBCNSFd/jV3mkF4xE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8LsTDAAAA2wAAAA8AAAAAAAAAAAAA&#10;AAAAoQIAAGRycy9kb3ducmV2LnhtbFBLBQYAAAAABAAEAPkAAACRAwAAAAA=&#10;" strokecolor="black [3213]">
                  <v:stroke endarrow="block"/>
                </v:shape>
                <v:rect id="Rectangle 22" o:spid="_x0000_s1045" style="position:absolute;left:21104;top:22247;width:1257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315FDC" w:rsidRPr="00952852" w:rsidRDefault="00315FDC" w:rsidP="00952852">
                        <w:pPr>
                          <w:pStyle w:val="NormalWeb"/>
                          <w:spacing w:before="0" w:beforeAutospacing="0" w:after="200" w:afterAutospacing="0" w:line="276" w:lineRule="auto"/>
                          <w:jc w:val="center"/>
                          <w:rPr>
                            <w:rFonts w:ascii="Calibri" w:eastAsia="Calibri" w:hAnsi="Calibri"/>
                            <w:sz w:val="12"/>
                            <w:szCs w:val="22"/>
                            <w:lang w:val="en-US" w:eastAsia="en-US"/>
                          </w:rPr>
                        </w:pPr>
                        <w:r w:rsidRPr="00952852">
                          <w:rPr>
                            <w:rFonts w:ascii="Calibri" w:eastAsia="Calibri" w:hAnsi="Calibri"/>
                            <w:sz w:val="12"/>
                            <w:szCs w:val="22"/>
                            <w:lang w:val="en-US" w:eastAsia="en-US"/>
                          </w:rPr>
                          <w:t>Clinical Assessment</w:t>
                        </w:r>
                      </w:p>
                    </w:txbxContent>
                  </v:textbox>
                </v:rect>
                <v:rect id="Rectangle 23" o:spid="_x0000_s1046" style="position:absolute;left:2286;top:26438;width:15811;height:3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w:txbxContent>
                      <w:p w:rsidR="00315FDC" w:rsidRPr="00526A6B" w:rsidRDefault="00315FDC" w:rsidP="00526A6B">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No pigmented lesions suspicious for melanoma. No surgical excisions performed</w:t>
                        </w:r>
                      </w:p>
                    </w:txbxContent>
                  </v:textbox>
                </v:rect>
                <v:rect id="Rectangle 24" o:spid="_x0000_s1047" style="position:absolute;left:19580;top:26501;width:15811;height:4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textbox>
                    <w:txbxContent>
                      <w:p w:rsidR="00315FDC" w:rsidRPr="00526A6B" w:rsidRDefault="00315FDC" w:rsidP="00952852">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Histology benign (no melanoma found)</w:t>
                        </w:r>
                      </w:p>
                    </w:txbxContent>
                  </v:textbox>
                </v:rect>
                <v:rect id="Rectangle 25" o:spid="_x0000_s1048" style="position:absolute;left:37719;top:26565;width:15811;height:4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XWsQA&#10;AADbAAAADwAAAGRycy9kb3ducmV2LnhtbESPzWrDMBCE74G8g9hCb7HcQ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V1rEAAAA2wAAAA8AAAAAAAAAAAAAAAAAmAIAAGRycy9k&#10;b3ducmV2LnhtbFBLBQYAAAAABAAEAPUAAACJAwAAAAA=&#10;" fillcolor="white [3201]" strokecolor="black [3200]" strokeweight="2pt">
                  <v:textbox>
                    <w:txbxContent>
                      <w:p w:rsidR="00315FDC" w:rsidRPr="00526A6B" w:rsidRDefault="00315FDC" w:rsidP="00952852">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Melanoma identified. Histology malignant</w:t>
                        </w:r>
                      </w:p>
                    </w:txbxContent>
                  </v:textbox>
                </v:rect>
                <v:shape id="Elbow Connector 2" o:spid="_x0000_s1049" type="#_x0000_t34" style="position:absolute;left:33677;top:13208;width:19853;height:1018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SscsAAAADaAAAADwAAAGRycy9kb3ducmV2LnhtbESPzarCMBSE94LvEI7gTlNdFKlGEUHw&#10;oi78eYBDc/pjm5PS5Nb27c2FCy6HmfmG2ex6U4uOWldaVrCYRyCIU6tLzhU8H8fZCoTzyBpry6Rg&#10;IAe77Xi0wUTbN9+ou/tcBAi7BBUU3jeJlC4tyKCb24Y4eJltDfog21zqFt8Bbmq5jKJYGiw5LBTY&#10;0KGgtLr/GgWX+PDqMnc+/8RVOuTDVVamy5SaTvr9GoSn3n/D/+2TVrCEvyvhBsj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UrHLAAAAA2gAAAA8AAAAAAAAAAAAAAAAA&#10;oQIAAGRycy9kb3ducmV2LnhtbFBLBQYAAAAABAAEAPkAAACOAwAAAAA=&#10;" adj="-2487" strokecolor="black [3213]">
                  <v:stroke endarrow="block"/>
                </v:shape>
                <v:shape id="Elbow Connector 26" o:spid="_x0000_s1050" type="#_x0000_t33" style="position:absolute;left:38306;top:16072;width:2689;height:1194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giwcQAAADbAAAADwAAAGRycy9kb3ducmV2LnhtbESPT4vCMBTE7wv7HcJb8LamqyhrNcoi&#10;iH9udhXx9mjepmWbl9JErX56Iwgeh5n5DTOZtbYSZ2p86VjBVzcBQZw7XbJRsPtdfH6D8AFZY+WY&#10;FFzJw2z6/jbBVLsLb+mcBSMihH2KCooQ6lRKnxdk0XddTRy9P9dYDFE2RuoGLxFuK9lLkqG0WHJc&#10;KLCmeUH5f3ayCkbhlm1WN5cdl2YzWNfmIAf7vlKdj/ZnDCJQG17hZ3ulFfSG8PgSf4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yCLBxAAAANsAAAAPAAAAAAAAAAAA&#10;AAAAAKECAABkcnMvZG93bnJldi54bWxQSwUGAAAAAAQABAD5AAAAkgMAAAAA&#10;" strokecolor="black [3213]">
                  <v:stroke endarrow="block"/>
                </v:shape>
                <v:shape id="Elbow Connector 27" o:spid="_x0000_s1051" type="#_x0000_t33" style="position:absolute;left:14302;top:16590;width:2689;height:1091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V+8YAAADbAAAADwAAAGRycy9kb3ducmV2LnhtbESPT2sCMRTE7wW/Q3iF3jRbxT9sjaKF&#10;ipce1D20t8fmNdl287LdRF399I0g9DjMzG+Y+bJztThRGyrPCp4HGQji0uuKjYLi8NafgQgRWWPt&#10;mRRcKMBy0XuYY679mXd02kcjEoRDjgpsjE0uZSgtOQwD3xAn78u3DmOSrZG6xXOCu1oOs2wiHVac&#10;Fiw29Gqp/NkfnYLqWKxGm+vn+OP6+z4r3Pd6ZIxV6umxW72AiNTF//C9vdUKhlO4fU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JFfvGAAAA2wAAAA8AAAAAAAAA&#10;AAAAAAAAoQIAAGRycy9kb3ducmV2LnhtbFBLBQYAAAAABAAEAPkAAACUAwAAAAA=&#10;" strokecolor="black [3213]">
                  <v:stroke endarrow="block"/>
                </v:shape>
                <v:shape id="Straight Arrow Connector 28" o:spid="_x0000_s1052" type="#_x0000_t32" style="position:absolute;left:27336;top:20701;width:54;height:1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JeLMEAAADbAAAADwAAAGRycy9kb3ducmV2LnhtbERPz2vCMBS+C/4P4Qm7aaqHIZ1RnDIY&#10;O82qjN0ezVtT17zUJLb1vzeHwY4f3+/VZrCN6MiH2rGC+SwDQVw6XXOl4HR8my5BhIissXFMCu4U&#10;YLMej1aYa9fzgboiViKFcMhRgYmxzaUMpSGLYeZa4sT9OG8xJugrqT32Kdw2cpFlz9JizanBYEs7&#10;Q+VvcbMKmu6jv55vl6vZf3bHYvf1bV59q9TTZNi+gIg0xH/xn/tdK1ikselL+g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gl4swQAAANsAAAAPAAAAAAAAAAAAAAAA&#10;AKECAABkcnMvZG93bnJldi54bWxQSwUGAAAAAAQABAD5AAAAjwMAAAAA&#10;" strokecolor="black [3213]">
                  <v:stroke endarrow="block"/>
                </v:shape>
                <v:shape id="Elbow Connector 30" o:spid="_x0000_s1053" type="#_x0000_t34" style="position:absolute;left:17838;top:16886;width:1905;height:1719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R6sMAAADbAAAADwAAAGRycy9kb3ducmV2LnhtbESPTWvCQBCG74L/YRmhF9HdtqASXaUI&#10;Qi8Vv/A8ZKdJaHY2ZLea5tc7h4LH4Z33mXlWm87X6kZtrAJbeJ0aUMR5cBUXFi7n3WQBKiZkh3Vg&#10;svBHETbr4WCFmQt3PtLtlAolEI4ZWihTajKtY16SxzgNDbFk36H1mGRsC+1avAvc1/rNmJn2WLFc&#10;KLGhbUn5z+nXC+XL9PMZXvtxfgjn/cFsdz1W1r6Muo8lqERdei7/tz+dhXf5XlzE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hkerDAAAA2wAAAA8AAAAAAAAAAAAA&#10;AAAAoQIAAGRycy9kb3ducmV2LnhtbFBLBQYAAAAABAAEAPkAAACRAwAAAAA=&#10;" adj="8640" strokecolor="black [3213]">
                  <v:stroke endarrow="block"/>
                </v:shape>
                <v:shape id="Elbow Connector 31" o:spid="_x0000_s1054" type="#_x0000_t33" style="position:absolute;left:27485;top:25209;width:18139;height:13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qfsIAAADbAAAADwAAAGRycy9kb3ducmV2LnhtbESP3YrCMBSE7wXfIRxh7zStwiLVKK4g&#10;Lnuz+PMAh+TY1m1OShLb+vZmYWEvh5n5hllvB9uIjnyoHSvIZxkIYu1MzaWC6+UwXYIIEdlg45gU&#10;PCnAdjMerbEwrucTdedYigThUKCCKsa2kDLoiiyGmWuJk3dz3mJM0pfSeOwT3DZynmXv0mLNaaHC&#10;lvYV6Z/zwyqIxzuf+i9/bOYfuX7gTn93i6VSb5NhtwIRaYj/4b/2p1GwyOH3S/oBc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tqfsIAAADbAAAADwAAAAAAAAAAAAAA&#10;AAChAgAAZHJzL2Rvd25yZXYueG1sUEsFBgAAAAAEAAQA+QAAAJADAAAAAA==&#10;" strokecolor="black [3213]">
                  <v:stroke endarrow="block"/>
                </v:shape>
                <v:shape id="Straight Arrow Connector 32" o:spid="_x0000_s1055" type="#_x0000_t32" style="position:absolute;left:27390;top:24533;width:95;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G8UAAADbAAAADwAAAGRycy9kb3ducmV2LnhtbESPzWrDMBCE74W8g9hAbo2cFEpxo4T8&#10;ECg5tU5D6G2xtpYba+VIiu2+fVUo9DjMzDfMYjXYRnTkQ+1YwWyagSAuna65UvB+3N8/gQgRWWPj&#10;mBR8U4DVcnS3wFy7nt+oK2IlEoRDjgpMjG0uZSgNWQxT1xIn79N5izFJX0ntsU9w28h5lj1KizWn&#10;BYMtbQ2Vl+JmFTTdob+ebl9Xs3vtjsX2/GE2vlVqMh7WzyAiDfE//Nd+0Qoe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P/G8UAAADbAAAADwAAAAAAAAAA&#10;AAAAAAChAgAAZHJzL2Rvd25yZXYueG1sUEsFBgAAAAAEAAQA+QAAAJMDAAAAAA==&#10;" strokecolor="black [3213]">
                  <v:stroke endarrow="block"/>
                </v:shape>
                <v:rect id="Rectangle 33" o:spid="_x0000_s1056" style="position:absolute;left:2286;top:32788;width:15811;height:3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8aMMA&#10;AADbAAAADwAAAGRycy9kb3ducmV2LnhtbESPQYvCMBSE7wv+h/AEb2vqC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b8aMMAAADbAAAADwAAAAAAAAAAAAAAAACYAgAAZHJzL2Rv&#10;d25yZXYueG1sUEsFBgAAAAAEAAQA9QAAAIgDAAAAAA==&#10;" fillcolor="white [3201]" strokecolor="black [3200]" strokeweight="2pt">
                  <v:textbo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In situ melanoma</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0.5</w:t>
                        </w:r>
                        <w:r>
                          <w:rPr>
                            <w:rFonts w:ascii="Calibri" w:eastAsia="Calibri" w:hAnsi="Calibri"/>
                            <w:sz w:val="12"/>
                            <w:szCs w:val="22"/>
                            <w:lang w:val="en-US" w:eastAsia="en-US"/>
                          </w:rPr>
                          <w:t>cm</w:t>
                        </w:r>
                        <w:r w:rsidRPr="00526A6B">
                          <w:rPr>
                            <w:rFonts w:ascii="Calibri" w:eastAsia="Calibri" w:hAnsi="Calibri"/>
                            <w:sz w:val="12"/>
                            <w:szCs w:val="22"/>
                            <w:lang w:val="en-US" w:eastAsia="en-US"/>
                          </w:rPr>
                          <w:t xml:space="preserve"> surgical margin</w:t>
                        </w:r>
                      </w:p>
                    </w:txbxContent>
                  </v:textbox>
                </v:rect>
                <v:rect id="Rectangle 34" o:spid="_x0000_s1057" style="position:absolute;left:19580;top:32784;width:15811;height:4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kHMQA&#10;AADbAAAADwAAAGRycy9kb3ducmV2LnhtbESPT2vCQBTE70K/w/IKvenGtgS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ZBzEAAAA2wAAAA8AAAAAAAAAAAAAAAAAmAIAAGRycy9k&#10;b3ducmV2LnhtbFBLBQYAAAAABAAEAPUAAACJAwAAAAA=&#10;" fillcolor="white [3201]" strokecolor="black [3200]" strokeweight="2pt">
                  <v:textbox>
                    <w:txbxContent>
                      <w:p w:rsidR="00315FDC"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Invasive melanoma &lt;1mm </w:t>
                        </w:r>
                        <w:proofErr w:type="spellStart"/>
                        <w:r>
                          <w:rPr>
                            <w:rFonts w:ascii="Calibri" w:eastAsia="Calibri" w:hAnsi="Calibri"/>
                            <w:sz w:val="12"/>
                            <w:szCs w:val="22"/>
                            <w:lang w:val="en-US" w:eastAsia="en-US"/>
                          </w:rPr>
                          <w:t>Breslow</w:t>
                        </w:r>
                        <w:proofErr w:type="spellEnd"/>
                        <w:r>
                          <w:rPr>
                            <w:rFonts w:ascii="Calibri" w:eastAsia="Calibri" w:hAnsi="Calibri"/>
                            <w:sz w:val="12"/>
                            <w:szCs w:val="22"/>
                            <w:lang w:val="en-US" w:eastAsia="en-US"/>
                          </w:rPr>
                          <w:t xml:space="preserve"> thickness </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Wide Local Excision </w:t>
                        </w:r>
                        <w:r>
                          <w:rPr>
                            <w:rFonts w:ascii="Calibri" w:eastAsia="Calibri" w:hAnsi="Calibri"/>
                            <w:sz w:val="12"/>
                            <w:szCs w:val="22"/>
                            <w:lang w:val="en-US" w:eastAsia="en-US"/>
                          </w:rPr>
                          <w:t>1cm</w:t>
                        </w:r>
                        <w:r w:rsidRPr="00526A6B">
                          <w:rPr>
                            <w:rFonts w:ascii="Calibri" w:eastAsia="Calibri" w:hAnsi="Calibri"/>
                            <w:sz w:val="12"/>
                            <w:szCs w:val="22"/>
                            <w:lang w:val="en-US" w:eastAsia="en-US"/>
                          </w:rPr>
                          <w:t xml:space="preserve"> surgical margin</w:t>
                        </w:r>
                      </w:p>
                    </w:txbxContent>
                  </v:textbox>
                </v:rect>
                <v:rect id="Rectangle 35" o:spid="_x0000_s1058" style="position:absolute;left:37719;top:32784;width:15811;height:5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Bh8QA&#10;AADbAAAADwAAAGRycy9kb3ducmV2LnhtbESPT2vCQBTE70K/w/IKvenGl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wYfEAAAA2wAAAA8AAAAAAAAAAAAAAAAAmAIAAGRycy9k&#10;b3ducmV2LnhtbFBLBQYAAAAABAAEAPUAAACJAwAAAAA=&#10;" fillcolor="white [3201]" strokecolor="black [3200]" strokeweight="2pt">
                  <v:textbo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Invasive melanoma &gt;1mm </w:t>
                        </w:r>
                        <w:proofErr w:type="spellStart"/>
                        <w:r w:rsidRPr="00526A6B">
                          <w:rPr>
                            <w:rFonts w:ascii="Calibri" w:eastAsia="Calibri" w:hAnsi="Calibri"/>
                            <w:sz w:val="12"/>
                            <w:szCs w:val="22"/>
                            <w:lang w:val="en-US" w:eastAsia="en-US"/>
                          </w:rPr>
                          <w:t>Breslow</w:t>
                        </w:r>
                        <w:proofErr w:type="spellEnd"/>
                        <w:r w:rsidRPr="00526A6B">
                          <w:rPr>
                            <w:rFonts w:ascii="Calibri" w:eastAsia="Calibri" w:hAnsi="Calibri"/>
                            <w:sz w:val="12"/>
                            <w:szCs w:val="22"/>
                            <w:lang w:val="en-US" w:eastAsia="en-US"/>
                          </w:rPr>
                          <w:t xml:space="preserve"> thickness </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2cm surgical margin</w:t>
                        </w:r>
                        <w:r>
                          <w:rPr>
                            <w:rFonts w:ascii="Calibri" w:eastAsia="Calibri" w:hAnsi="Calibri"/>
                            <w:sz w:val="12"/>
                            <w:szCs w:val="22"/>
                            <w:lang w:val="en-US" w:eastAsia="en-US"/>
                          </w:rPr>
                          <w:t xml:space="preserve"> and Sentinel Lymph Node Biopsy </w:t>
                        </w:r>
                        <w:r w:rsidRPr="00526A6B">
                          <w:rPr>
                            <w:rFonts w:ascii="Calibri" w:eastAsia="Calibri" w:hAnsi="Calibri"/>
                            <w:sz w:val="12"/>
                            <w:szCs w:val="22"/>
                            <w:lang w:val="en-US" w:eastAsia="en-US"/>
                          </w:rPr>
                          <w:t>(</w:t>
                        </w:r>
                        <w:proofErr w:type="spellStart"/>
                        <w:r w:rsidRPr="00526A6B">
                          <w:rPr>
                            <w:rFonts w:ascii="Calibri" w:eastAsia="Calibri" w:hAnsi="Calibri"/>
                            <w:sz w:val="12"/>
                            <w:szCs w:val="22"/>
                            <w:lang w:val="en-US" w:eastAsia="en-US"/>
                          </w:rPr>
                          <w:t>SLNBx</w:t>
                        </w:r>
                        <w:proofErr w:type="spellEnd"/>
                        <w:r w:rsidRPr="00526A6B">
                          <w:rPr>
                            <w:rFonts w:ascii="Calibri" w:eastAsia="Calibri" w:hAnsi="Calibri"/>
                            <w:sz w:val="12"/>
                            <w:szCs w:val="22"/>
                            <w:lang w:val="en-US" w:eastAsia="en-US"/>
                          </w:rPr>
                          <w:t>)</w:t>
                        </w:r>
                        <w:r>
                          <w:rPr>
                            <w:rFonts w:ascii="Calibri" w:eastAsia="Calibri" w:hAnsi="Calibri"/>
                            <w:sz w:val="12"/>
                            <w:szCs w:val="22"/>
                            <w:lang w:val="en-US" w:eastAsia="en-US"/>
                          </w:rPr>
                          <w:t xml:space="preserve"> Completion</w:t>
                        </w:r>
                      </w:p>
                    </w:txbxContent>
                  </v:textbox>
                </v:rect>
                <v:rect id="Rectangle 36" o:spid="_x0000_s1059" style="position:absolute;left:2286;top:39646;width:15811;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8MQA&#10;AADbAAAADwAAAGRycy9kb3ducmV2LnhtbESPQWvCQBSE74X+h+UVvNWNFUK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X/DEAAAA2wAAAA8AAAAAAAAAAAAAAAAAmAIAAGRycy9k&#10;b3ducmV2LnhtbFBLBQYAAAAABAAEAPUAAACJAwAAAAA=&#10;" fillcolor="white [3201]" strokecolor="black [3200]" strokeweight="2pt">
                  <v:textbo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Follow-up: Once per year</w:t>
                        </w:r>
                      </w:p>
                    </w:txbxContent>
                  </v:textbox>
                </v:rect>
                <v:rect id="Rectangle 37" o:spid="_x0000_s1060" style="position:absolute;left:19580;top:39646;width:15811;height:3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6a8UA&#10;AADbAAAADwAAAGRycy9kb3ducmV2LnhtbESPT2vCQBTE70K/w/IKvenGF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fprxQAAANsAAAAPAAAAAAAAAAAAAAAAAJgCAABkcnMv&#10;ZG93bnJldi54bWxQSwUGAAAAAAQABAD1AAAAigMAAAAA&#10;" fillcolor="white [3201]" strokecolor="black [3200]" strokeweight="2pt">
                  <v:textbo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Follow-up: </w:t>
                        </w:r>
                        <w:r>
                          <w:rPr>
                            <w:rFonts w:ascii="Calibri" w:eastAsia="Calibri" w:hAnsi="Calibri"/>
                            <w:sz w:val="12"/>
                            <w:szCs w:val="22"/>
                            <w:lang w:val="en-US" w:eastAsia="en-US"/>
                          </w:rPr>
                          <w:t>Twice a year</w:t>
                        </w:r>
                        <w:r w:rsidRPr="00526A6B">
                          <w:rPr>
                            <w:rFonts w:ascii="Calibri" w:eastAsia="Calibri" w:hAnsi="Calibri"/>
                            <w:sz w:val="12"/>
                            <w:szCs w:val="22"/>
                            <w:lang w:val="en-US" w:eastAsia="en-US"/>
                          </w:rPr>
                          <w:t xml:space="preserve"> for 5 years then yearly</w:t>
                        </w:r>
                      </w:p>
                    </w:txbxContent>
                  </v:textbox>
                </v:rect>
                <v:rect id="Rectangle 38" o:spid="_x0000_s1061" style="position:absolute;left:37719;top:39582;width:15811;height:2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uGcAA&#10;AADbAAAADwAAAGRycy9kb3ducmV2LnhtbERPTYvCMBC9C/6HMII3TVUQ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JuGcAAAADbAAAADwAAAAAAAAAAAAAAAACYAgAAZHJzL2Rvd25y&#10;ZXYueG1sUEsFBgAAAAAEAAQA9QAAAIUDAAAAAA==&#10;" fillcolor="white [3201]" strokecolor="black [3200]" strokeweight="2pt">
                  <v:textbox>
                    <w:txbxContent>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Follow-up: Quarterly for 5 years then yearly</w:t>
                        </w:r>
                      </w:p>
                    </w:txbxContent>
                  </v:textbox>
                </v:rect>
                <v:rect id="Rectangle 39" o:spid="_x0000_s1062" style="position:absolute;left:37719;top:43265;width:15811;height: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LgsQA&#10;AADbAAAADwAAAGRycy9kb3ducmV2LnhtbESPzWrDMBCE74G8g9hAb4ncF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ey4LEAAAA2wAAAA8AAAAAAAAAAAAAAAAAmAIAAGRycy9k&#10;b3ducmV2LnhtbFBLBQYAAAAABAAEAPUAAACJAwAAAAA=&#10;" fillcolor="white [3201]" strokecolor="black [3200]" strokeweight="2pt">
                  <v:textbox>
                    <w:txbxContent>
                      <w:p w:rsidR="00315FDC"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Ultrasound regional lymph nodes every 3 months for 5 years </w:t>
                        </w:r>
                      </w:p>
                      <w:p w:rsidR="00315FDC"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CT </w:t>
                        </w:r>
                        <w:proofErr w:type="gramStart"/>
                        <w:r>
                          <w:rPr>
                            <w:rFonts w:ascii="Calibri" w:eastAsia="Calibri" w:hAnsi="Calibri"/>
                            <w:sz w:val="12"/>
                            <w:szCs w:val="22"/>
                            <w:lang w:val="en-US" w:eastAsia="en-US"/>
                          </w:rPr>
                          <w:t>Scan</w:t>
                        </w:r>
                        <w:proofErr w:type="gramEnd"/>
                        <w:r>
                          <w:rPr>
                            <w:rFonts w:ascii="Calibri" w:eastAsia="Calibri" w:hAnsi="Calibri"/>
                            <w:sz w:val="12"/>
                            <w:szCs w:val="22"/>
                            <w:lang w:val="en-US" w:eastAsia="en-US"/>
                          </w:rPr>
                          <w:t xml:space="preserve"> chest abdomen/MRI brain every 6 months for 5 years</w:t>
                        </w:r>
                      </w:p>
                      <w:p w:rsidR="00315FDC" w:rsidRPr="00526A6B" w:rsidRDefault="00315FDC" w:rsidP="00526A6B">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Completion lymphadenectomy if </w:t>
                        </w:r>
                        <w:proofErr w:type="spellStart"/>
                        <w:r>
                          <w:rPr>
                            <w:rFonts w:ascii="Calibri" w:eastAsia="Calibri" w:hAnsi="Calibri"/>
                            <w:sz w:val="12"/>
                            <w:szCs w:val="22"/>
                            <w:lang w:val="en-US" w:eastAsia="en-US"/>
                          </w:rPr>
                          <w:t>SLNBx</w:t>
                        </w:r>
                        <w:proofErr w:type="spellEnd"/>
                        <w:r>
                          <w:rPr>
                            <w:rFonts w:ascii="Calibri" w:eastAsia="Calibri" w:hAnsi="Calibri"/>
                            <w:sz w:val="12"/>
                            <w:szCs w:val="22"/>
                            <w:lang w:val="en-US" w:eastAsia="en-US"/>
                          </w:rPr>
                          <w:t xml:space="preserve"> +</w:t>
                        </w:r>
                        <w:proofErr w:type="spellStart"/>
                        <w:r>
                          <w:rPr>
                            <w:rFonts w:ascii="Calibri" w:eastAsia="Calibri" w:hAnsi="Calibri"/>
                            <w:sz w:val="12"/>
                            <w:szCs w:val="22"/>
                            <w:lang w:val="en-US" w:eastAsia="en-US"/>
                          </w:rPr>
                          <w:t>ve</w:t>
                        </w:r>
                        <w:proofErr w:type="spellEnd"/>
                      </w:p>
                    </w:txbxContent>
                  </v:textbox>
                </v:rect>
                <v:shape id="Straight Arrow Connector 42" o:spid="_x0000_s1063" type="#_x0000_t32" style="position:absolute;left:10191;top:35877;width:0;height:3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WMZsUAAADbAAAADwAAAGRycy9kb3ducmV2LnhtbESPzWrDMBCE74W8g9hAbo2cUEpxo4T8&#10;ECg5tU5D6G2xtpYba+VIiu2+fVUo9DjMzDfMYjXYRnTkQ+1YwWyagSAuna65UvB+3N8/gQgRWWPj&#10;mBR8U4DVcnS3wFy7nt+oK2IlEoRDjgpMjG0uZSgNWQxT1xIn79N5izFJX0ntsU9w28h5lj1KizWn&#10;BYMtbQ2Vl+JmFTTdob+ebl9Xs3vtjsX2/GE2vlVqMh7WzyAiDfE//Nd+0Qoe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WMZsUAAADbAAAADwAAAAAAAAAA&#10;AAAAAAChAgAAZHJzL2Rvd25yZXYueG1sUEsFBgAAAAAEAAQA+QAAAJMDAAAAAA==&#10;" strokecolor="black [3213]">
                  <v:stroke endarrow="block"/>
                </v:shape>
                <v:shape id="Straight Arrow Connector 43" o:spid="_x0000_s1064" type="#_x0000_t32" style="position:absolute;left:27485;top:36957;width:0;height:2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p/cUAAADbAAAADwAAAGRycy9kb3ducmV2LnhtbESPQUsDMRSE70L/Q3iF3my2WkTWpsVW&#10;hNJT3Sri7bF5blY3L9sk3d3++6YgeBxm5htmsRpsIzryoXasYDbNQBCXTtdcKXg/vN4+gggRWWPj&#10;mBScKcBqObpZYK5dz2/UFbESCcIhRwUmxjaXMpSGLIapa4mT9+28xZikr6T22Ce4beRdlj1IizWn&#10;BYMtbQyVv8XJKmi6XX/8OP0czcu+OxSbzy+z9q1Sk/Hw/AQi0hD/w3/trVYwv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kp/cUAAADbAAAADwAAAAAAAAAA&#10;AAAAAAChAgAAZHJzL2Rvd25yZXYueG1sUEsFBgAAAAAEAAQA+QAAAJMDAAAAAA==&#10;" strokecolor="black [3213]">
                  <v:stroke endarrow="block"/>
                </v:shape>
                <v:shape id="Straight Arrow Connector 44" o:spid="_x0000_s1065" type="#_x0000_t32" style="position:absolute;left:45624;top:38163;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xicUAAADbAAAADwAAAGRycy9kb3ducmV2LnhtbESPzWrDMBCE74W8g9hAb42cEEpxo4T8&#10;UCg9NU5L6W2xtpYba+VIiu28fRQo9DjMzDfMYjXYRnTkQ+1YwXSSgSAuna65UvBxeHl4AhEissbG&#10;MSm4UIDVcnS3wFy7nvfUFbESCcIhRwUmxjaXMpSGLIaJa4mT9+O8xZikr6T22Ce4beQsyx6lxZrT&#10;gsGWtobKY3G2CprurT99nn9PZvfeHYrt17fZ+Fap+/GwfgYRaYj/4b/2q1Ywn8PtS/o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CxicUAAADbAAAADwAAAAAAAAAA&#10;AAAAAAChAgAAZHJzL2Rvd25yZXYueG1sUEsFBgAAAAAEAAQA+QAAAJMDAAAAAA==&#10;" strokecolor="black [3213]">
                  <v:stroke endarrow="block"/>
                </v:shape>
                <v:shape id="Straight Arrow Connector 45" o:spid="_x0000_s1066" type="#_x0000_t32" style="position:absolute;left:45624;top:41910;width:0;height:1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UEsUAAADbAAAADwAAAGRycy9kb3ducmV2LnhtbESPQUsDMRSE70L/Q3iF3my2Y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wUEsUAAADbAAAADwAAAAAAAAAA&#10;AAAAAAChAgAAZHJzL2Rvd25yZXYueG1sUEsFBgAAAAAEAAQA+QAAAJMDAAAAAA==&#10;" strokecolor="black [3213]">
                  <v:stroke endarrow="block"/>
                </v:shape>
                <v:shape id="Elbow Connector 47" o:spid="_x0000_s1067" type="#_x0000_t34" style="position:absolute;left:26847;top:14011;width:2121;height:3543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0YcUAAADbAAAADwAAAGRycy9kb3ducmV2LnhtbESPQWsCMRSE7wX/Q3hCbzVrkSqrUURs&#10;aUFaugp6fG6eu9tuXkKS6vrvTaHQ4zAz3zCzRWdacSYfGssKhoMMBHFpdcOVgt32+WECIkRkja1l&#10;UnClAIt5726GubYX/qRzESuRIBxyVFDH6HIpQ1mTwTCwjjh5J+sNxiR9JbXHS4KbVj5m2ZM02HBa&#10;qNHRqqbyu/gxCvZfh1B8bMajo7++le59/XJyR6PUfb9bTkFE6uJ/+K/9qhWMxvD7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I0YcUAAADbAAAADwAAAAAAAAAA&#10;AAAAAAChAgAAZHJzL2Rvd25yZXYueG1sUEsFBgAAAAAEAAQA+QAAAJMDAAAAAA==&#10;" strokecolor="black [3213]">
                  <v:stroke endarrow="block"/>
                </v:shape>
                <v:shape id="Elbow Connector 48" o:spid="_x0000_s1068" type="#_x0000_t34" style="position:absolute;left:35496;top:22656;width:2117;height:1813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2gE8IAAADbAAAADwAAAGRycy9kb3ducmV2LnhtbERPTWsCMRC9F/wPYYTeatYiraxGEbHF&#10;QmnpKuhx3Iy7q5tJSKKu/745FHp8vO/pvDOtuJIPjWUFw0EGgri0uuFKwXbz9jQGESKyxtYyKbhT&#10;gPms9zDFXNsb/9C1iJVIIRxyVFDH6HIpQ1mTwTCwjjhxR+sNxgR9JbXHWwo3rXzOshdpsOHUUKOj&#10;ZU3lubgYBbvTPhTfn6+jg79/lO5r9X50B6PUY79bTEBE6uK/+M+91gpGaWz6kn6A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2gE8IAAADbAAAADwAAAAAAAAAAAAAA&#10;AAChAgAAZHJzL2Rvd25yZXYueG1sUEsFBgAAAAAEAAQA+QAAAJADAAAAAA==&#10;" strokecolor="black [3213]">
                  <v:stroke endarrow="block"/>
                </v:shape>
                <v:shape id="Straight Arrow Connector 49" o:spid="_x0000_s1069" type="#_x0000_t32" style="position:absolute;left:45624;top:30603;width:0;height:21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H8cUAAADbAAAADwAAAGRycy9kb3ducmV2LnhtbESPQWvCQBSE70L/w/IKvZmNaakxdRUJ&#10;tLXejIJ6e2Rfk2D2bchuNf333YLgcZiZb5j5cjCtuFDvGssKJlEMgri0uuFKwX73Pk5BOI+ssbVM&#10;Cn7JwXLxMJpjpu2Vt3QpfCUChF2GCmrvu0xKV9Zk0EW2Iw7et+0N+iD7SuoerwFuWpnE8as02HBY&#10;qLGjvKbyXPwYBVN5+IzTcp1MZs/74ykv7Nfmwyr19Dis3kB4Gvw9fGuvtYKXG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PH8cUAAADbAAAADwAAAAAAAAAA&#10;AAAAAAChAgAAZHJzL2Rvd25yZXYueG1sUEsFBgAAAAAEAAQA+QAAAJMDAAAAAA==&#10;" strokecolor="black [3213]">
                  <v:stroke endarrow="block"/>
                </v:shape>
                <w10:anchorlock/>
              </v:group>
            </w:pict>
          </mc:Fallback>
        </mc:AlternateContent>
      </w:r>
    </w:p>
    <w:p w:rsidR="00896845" w:rsidRDefault="00896845" w:rsidP="00896845">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rsidR="00AE3D0A" w:rsidRPr="00AE3D0A" w:rsidRDefault="00AE3D0A" w:rsidP="00E364F7">
      <w:r>
        <w:rPr>
          <w:noProof/>
          <w:lang w:eastAsia="en-AU"/>
        </w:rPr>
        <mc:AlternateContent>
          <mc:Choice Requires="wpc">
            <w:drawing>
              <wp:inline distT="0" distB="0" distL="0" distR="0" wp14:anchorId="13FD8AF4" wp14:editId="00C8739C">
                <wp:extent cx="5691116" cy="7676866"/>
                <wp:effectExtent l="0" t="0" r="0" b="0"/>
                <wp:docPr id="92" name="Canvas 92" descr="Proposed clinical management algorithm for identified population&#10;Patients at risk of melanoma have the choice of seeking clinical review with a GP. On review, the patient can decide whether to not seek any further follow-up (either with a GP or Dermatologist), seek and refer to a Dermatologist, or remain in the care of a GP and continue with GP follow-up visits. On referral with a Dermatologist, the patient may continue follow-up with the Dermatologist, continues with follow-up with the GP, or does not seek follow up with either the GP or Dermatologist. When presenting to the GP or Dermatologist, the patient is clinically assessed. &#10;If the patient is found to be in a high risk category, the patient may elect to participate in the melanoma surveillance program. Total Body Photography occurs every five years, and total body naevus macroscopic and dermoscopic imaging occurs every year. The patient may elect to stop the surveillance program, or only have a short-term follow up where digital dermoscopic follow up of small number of legions occurs 8 to 16 weeks after the initial total body naevus macroscopic and dermoscopic imaging, of which the patient may return to yearly imaging follow up.&#10;The assessment may find no pigmented lesions suspicious for melanoma and no surgical excisions are performed, the assessment may identify suspicious melanoma, surgical excision is performed but histological assessment of the melanoma finds the histology to be benign (no melanoma), or histology may be found to be malignant (melanoma). If the melanoma is confirmed, follow up once a year occurs if the melanoma is in situ, that is less than 0.5cm. A wide-local excision is used to remove the melanoma. If the melanoma is less than 1cm, a wide-local excision is also used to remove the melanoma and follow up occurs twice a year for five years, then yearly. If the melanoma is greater than 1 cm, then wide local excisions and sentinel lymph node biopsy is used to remove the melanoma and to check the melanoma. Follow up occurs quarterly for five years then yearly. Ultrasound on the regional lymph nodes occurs every 3 months for five years, and a CT-Scan on the chest/abdomen and a MRI brain scan occurs every 6 months for five years. Completion lymphadenectomy occurs in some patients. &#10;" title="Proposed clinical management algorithm for identified popul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Rectangle 50"/>
                        <wps:cNvSpPr/>
                        <wps:spPr>
                          <a:xfrm>
                            <a:off x="2057400" y="141899"/>
                            <a:ext cx="1257300" cy="2010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Patients at risk of melanoma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257300" y="584200"/>
                            <a:ext cx="102870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seeks clinical review with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857500" y="584200"/>
                            <a:ext cx="160020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does not seek clinical review with GP or medical practitioner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28600" y="1155700"/>
                            <a:ext cx="1581150" cy="3365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does not seek any further follow up with General Practitioner or Dermatologist</w:t>
                              </w:r>
                            </w:p>
                            <w:p w:rsidR="00315FDC" w:rsidRDefault="00315FDC" w:rsidP="00AE3D0A">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943100" y="11557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seeks and is referred for care with Dermatologist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3771900" y="114935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continues care with General Practitioner follow up only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228600" y="17272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continues with Dermatologist follow up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943100" y="17272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continues follow up with General Practitioner only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3771900" y="1727200"/>
                            <a:ext cx="158115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952852" w:rsidRDefault="00315FDC" w:rsidP="00AE3D0A">
                              <w:pPr>
                                <w:jc w:val="center"/>
                                <w:rPr>
                                  <w:sz w:val="12"/>
                                  <w:lang w:val="en-US"/>
                                </w:rPr>
                              </w:pPr>
                              <w:r w:rsidRPr="00952852">
                                <w:rPr>
                                  <w:sz w:val="12"/>
                                  <w:lang w:val="en-US"/>
                                </w:rPr>
                                <w:t>Patient continues follow up with General Practitioner and Dermatologist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Elbow Connector 59"/>
                        <wps:cNvCnPr>
                          <a:stCxn id="50" idx="2"/>
                          <a:endCxn id="51" idx="0"/>
                        </wps:cNvCnPr>
                        <wps:spPr>
                          <a:xfrm rot="5400000">
                            <a:off x="2108200" y="6349"/>
                            <a:ext cx="241301" cy="9144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Elbow Connector 60"/>
                        <wps:cNvCnPr>
                          <a:stCxn id="50" idx="2"/>
                          <a:endCxn id="52" idx="0"/>
                        </wps:cNvCnPr>
                        <wps:spPr>
                          <a:xfrm rot="16200000" flipH="1">
                            <a:off x="3051175" y="-22226"/>
                            <a:ext cx="241301" cy="9715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Elbow Connector 61"/>
                        <wps:cNvCnPr>
                          <a:stCxn id="51" idx="2"/>
                          <a:endCxn id="55" idx="0"/>
                        </wps:cNvCnPr>
                        <wps:spPr>
                          <a:xfrm rot="16200000" flipH="1">
                            <a:off x="3055937" y="-357188"/>
                            <a:ext cx="222250" cy="27908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Elbow Connector 62"/>
                        <wps:cNvCnPr>
                          <a:stCxn id="51" idx="2"/>
                          <a:endCxn id="54" idx="0"/>
                        </wps:cNvCnPr>
                        <wps:spPr>
                          <a:xfrm rot="16200000" flipH="1">
                            <a:off x="2138362" y="560387"/>
                            <a:ext cx="228600" cy="9620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Elbow Connector 63"/>
                        <wps:cNvCnPr>
                          <a:endCxn id="53" idx="0"/>
                        </wps:cNvCnPr>
                        <wps:spPr>
                          <a:xfrm rot="10800000" flipV="1">
                            <a:off x="1019176" y="1041400"/>
                            <a:ext cx="752479" cy="11430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Elbow Connector 64"/>
                        <wps:cNvCnPr>
                          <a:stCxn id="54" idx="2"/>
                          <a:endCxn id="56" idx="0"/>
                        </wps:cNvCnPr>
                        <wps:spPr>
                          <a:xfrm rot="5400000">
                            <a:off x="1762125" y="755650"/>
                            <a:ext cx="228600" cy="17145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a:endCxn id="57" idx="0"/>
                        </wps:cNvCnPr>
                        <wps:spPr>
                          <a:xfrm>
                            <a:off x="2733675" y="149860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Elbow Connector 66"/>
                        <wps:cNvCnPr>
                          <a:stCxn id="54" idx="2"/>
                          <a:endCxn id="58" idx="0"/>
                        </wps:cNvCnPr>
                        <wps:spPr>
                          <a:xfrm rot="16200000" flipH="1">
                            <a:off x="3533775" y="698500"/>
                            <a:ext cx="228600" cy="18288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Rectangle 67"/>
                        <wps:cNvSpPr/>
                        <wps:spPr>
                          <a:xfrm>
                            <a:off x="1958000" y="2646000"/>
                            <a:ext cx="1566250" cy="2010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15FDC" w:rsidRPr="00095E93" w:rsidRDefault="00315FDC" w:rsidP="00AE3D0A">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095E93">
                                <w:rPr>
                                  <w:rFonts w:ascii="Calibri" w:eastAsia="Calibri" w:hAnsi="Calibri"/>
                                  <w:color w:val="FF0000"/>
                                  <w:sz w:val="12"/>
                                  <w:szCs w:val="22"/>
                                  <w:lang w:val="en-US" w:eastAsia="en-US"/>
                                </w:rPr>
                                <w:t>Assessed as High Risk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28600" y="5235834"/>
                            <a:ext cx="1581150" cy="3089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No pigmented lesions suspicious for melanoma. No surgical excisions performed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951176" y="5242184"/>
                            <a:ext cx="1581150" cy="4105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Histology benign (no melanoma found)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3771900" y="5248534"/>
                            <a:ext cx="158115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Melanoma identified. Histology malignant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28600" y="5870834"/>
                            <a:ext cx="1581150" cy="3089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In situ melanoma</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0.5</w:t>
                              </w:r>
                              <w:r>
                                <w:rPr>
                                  <w:rFonts w:ascii="Calibri" w:eastAsia="Calibri" w:hAnsi="Calibri"/>
                                  <w:sz w:val="12"/>
                                  <w:szCs w:val="22"/>
                                  <w:lang w:val="en-US" w:eastAsia="en-US"/>
                                </w:rPr>
                                <w:t>cm</w:t>
                              </w:r>
                              <w:r w:rsidRPr="00526A6B">
                                <w:rPr>
                                  <w:rFonts w:ascii="Calibri" w:eastAsia="Calibri" w:hAnsi="Calibri"/>
                                  <w:sz w:val="12"/>
                                  <w:szCs w:val="22"/>
                                  <w:lang w:val="en-US" w:eastAsia="en-US"/>
                                </w:rPr>
                                <w:t xml:space="preserve"> surgical margin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958000" y="5870494"/>
                            <a:ext cx="1581150" cy="41724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Invasive melanoma &lt;1mm </w:t>
                              </w:r>
                              <w:proofErr w:type="spellStart"/>
                              <w:r>
                                <w:rPr>
                                  <w:rFonts w:ascii="Calibri" w:eastAsia="Calibri" w:hAnsi="Calibri"/>
                                  <w:sz w:val="12"/>
                                  <w:szCs w:val="22"/>
                                  <w:lang w:val="en-US" w:eastAsia="en-US"/>
                                </w:rPr>
                                <w:t>Breslow</w:t>
                              </w:r>
                              <w:proofErr w:type="spellEnd"/>
                              <w:r>
                                <w:rPr>
                                  <w:rFonts w:ascii="Calibri" w:eastAsia="Calibri" w:hAnsi="Calibri"/>
                                  <w:sz w:val="12"/>
                                  <w:szCs w:val="22"/>
                                  <w:lang w:val="en-US" w:eastAsia="en-US"/>
                                </w:rPr>
                                <w:t xml:space="preserve"> thickness </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Wide Local Excision </w:t>
                              </w:r>
                              <w:r>
                                <w:rPr>
                                  <w:rFonts w:ascii="Calibri" w:eastAsia="Calibri" w:hAnsi="Calibri"/>
                                  <w:sz w:val="12"/>
                                  <w:szCs w:val="22"/>
                                  <w:lang w:val="en-US" w:eastAsia="en-US"/>
                                </w:rPr>
                                <w:t>1cm</w:t>
                              </w:r>
                              <w:r w:rsidRPr="00526A6B">
                                <w:rPr>
                                  <w:rFonts w:ascii="Calibri" w:eastAsia="Calibri" w:hAnsi="Calibri"/>
                                  <w:sz w:val="12"/>
                                  <w:szCs w:val="22"/>
                                  <w:lang w:val="en-US" w:eastAsia="en-US"/>
                                </w:rPr>
                                <w:t xml:space="preserve"> surgical margin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3771900" y="5870494"/>
                            <a:ext cx="1581150" cy="53789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Invasive melanoma &gt;1mm </w:t>
                              </w:r>
                              <w:proofErr w:type="spellStart"/>
                              <w:r w:rsidRPr="00526A6B">
                                <w:rPr>
                                  <w:rFonts w:ascii="Calibri" w:eastAsia="Calibri" w:hAnsi="Calibri"/>
                                  <w:sz w:val="12"/>
                                  <w:szCs w:val="22"/>
                                  <w:lang w:val="en-US" w:eastAsia="en-US"/>
                                </w:rPr>
                                <w:t>Breslow</w:t>
                              </w:r>
                              <w:proofErr w:type="spellEnd"/>
                              <w:r w:rsidRPr="00526A6B">
                                <w:rPr>
                                  <w:rFonts w:ascii="Calibri" w:eastAsia="Calibri" w:hAnsi="Calibri"/>
                                  <w:sz w:val="12"/>
                                  <w:szCs w:val="22"/>
                                  <w:lang w:val="en-US" w:eastAsia="en-US"/>
                                </w:rPr>
                                <w:t xml:space="preserve"> thickness </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2cm surgical margin</w:t>
                              </w:r>
                              <w:r>
                                <w:rPr>
                                  <w:rFonts w:ascii="Calibri" w:eastAsia="Calibri" w:hAnsi="Calibri"/>
                                  <w:sz w:val="12"/>
                                  <w:szCs w:val="22"/>
                                  <w:lang w:val="en-US" w:eastAsia="en-US"/>
                                </w:rPr>
                                <w:t xml:space="preserve"> and Sentinel Lymph Node Biopsy </w:t>
                              </w:r>
                              <w:r w:rsidRPr="00526A6B">
                                <w:rPr>
                                  <w:rFonts w:ascii="Calibri" w:eastAsia="Calibri" w:hAnsi="Calibri"/>
                                  <w:sz w:val="12"/>
                                  <w:szCs w:val="22"/>
                                  <w:lang w:val="en-US" w:eastAsia="en-US"/>
                                </w:rPr>
                                <w:t>(</w:t>
                              </w:r>
                              <w:proofErr w:type="spellStart"/>
                              <w:r w:rsidRPr="00526A6B">
                                <w:rPr>
                                  <w:rFonts w:ascii="Calibri" w:eastAsia="Calibri" w:hAnsi="Calibri"/>
                                  <w:sz w:val="12"/>
                                  <w:szCs w:val="22"/>
                                  <w:lang w:val="en-US" w:eastAsia="en-US"/>
                                </w:rPr>
                                <w:t>SLNBx</w:t>
                              </w:r>
                              <w:proofErr w:type="spellEnd"/>
                              <w:r w:rsidRPr="00526A6B">
                                <w:rPr>
                                  <w:rFonts w:ascii="Calibri" w:eastAsia="Calibri" w:hAnsi="Calibri"/>
                                  <w:sz w:val="12"/>
                                  <w:szCs w:val="22"/>
                                  <w:lang w:val="en-US" w:eastAsia="en-U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228600" y="6556634"/>
                            <a:ext cx="1581150" cy="2264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Follow-up: Once per year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958000" y="6556634"/>
                            <a:ext cx="1581150" cy="3343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Follow-up: </w:t>
                              </w:r>
                              <w:r>
                                <w:rPr>
                                  <w:rFonts w:ascii="Calibri" w:eastAsia="Calibri" w:hAnsi="Calibri"/>
                                  <w:sz w:val="12"/>
                                  <w:szCs w:val="22"/>
                                  <w:lang w:val="en-US" w:eastAsia="en-US"/>
                                </w:rPr>
                                <w:t>Twice a year</w:t>
                              </w:r>
                              <w:r w:rsidRPr="00526A6B">
                                <w:rPr>
                                  <w:rFonts w:ascii="Calibri" w:eastAsia="Calibri" w:hAnsi="Calibri"/>
                                  <w:sz w:val="12"/>
                                  <w:szCs w:val="22"/>
                                  <w:lang w:val="en-US" w:eastAsia="en-US"/>
                                </w:rPr>
                                <w:t xml:space="preserve"> for 5 years then yearly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771900" y="6550284"/>
                            <a:ext cx="1581150" cy="23275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Follow-up: Quarterly for 5 years then yearly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3771900" y="6918584"/>
                            <a:ext cx="1581150" cy="6582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Ultrasound regional lymph nodes every 3 months for 5 years </w:t>
                              </w:r>
                            </w:p>
                            <w:p w:rsidR="00315FDC"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CT </w:t>
                              </w:r>
                              <w:proofErr w:type="gramStart"/>
                              <w:r>
                                <w:rPr>
                                  <w:rFonts w:ascii="Calibri" w:eastAsia="Calibri" w:hAnsi="Calibri"/>
                                  <w:sz w:val="12"/>
                                  <w:szCs w:val="22"/>
                                  <w:lang w:val="en-US" w:eastAsia="en-US"/>
                                </w:rPr>
                                <w:t>Scan</w:t>
                              </w:r>
                              <w:proofErr w:type="gramEnd"/>
                              <w:r>
                                <w:rPr>
                                  <w:rFonts w:ascii="Calibri" w:eastAsia="Calibri" w:hAnsi="Calibri"/>
                                  <w:sz w:val="12"/>
                                  <w:szCs w:val="22"/>
                                  <w:lang w:val="en-US" w:eastAsia="en-US"/>
                                </w:rPr>
                                <w:t xml:space="preserve"> chest abdomen/MRI brain every 6 months for 5 years</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Completion lymphadenectomy if </w:t>
                              </w:r>
                              <w:proofErr w:type="spellStart"/>
                              <w:r>
                                <w:rPr>
                                  <w:rFonts w:ascii="Calibri" w:eastAsia="Calibri" w:hAnsi="Calibri"/>
                                  <w:sz w:val="12"/>
                                  <w:szCs w:val="22"/>
                                  <w:lang w:val="en-US" w:eastAsia="en-US"/>
                                </w:rPr>
                                <w:t>SLNBx</w:t>
                              </w:r>
                              <w:proofErr w:type="spellEnd"/>
                              <w:r>
                                <w:rPr>
                                  <w:rFonts w:ascii="Calibri" w:eastAsia="Calibri" w:hAnsi="Calibri"/>
                                  <w:sz w:val="12"/>
                                  <w:szCs w:val="22"/>
                                  <w:lang w:val="en-US" w:eastAsia="en-US"/>
                                </w:rPr>
                                <w:t xml:space="preserve"> +</w:t>
                              </w:r>
                              <w:proofErr w:type="spellStart"/>
                              <w:r>
                                <w:rPr>
                                  <w:rFonts w:ascii="Calibri" w:eastAsia="Calibri" w:hAnsi="Calibri"/>
                                  <w:sz w:val="12"/>
                                  <w:szCs w:val="22"/>
                                  <w:lang w:val="en-US" w:eastAsia="en-US"/>
                                </w:rPr>
                                <w:t>ve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a:stCxn id="78" idx="2"/>
                          <a:endCxn id="81" idx="0"/>
                        </wps:cNvCnPr>
                        <wps:spPr>
                          <a:xfrm>
                            <a:off x="1019175" y="6179784"/>
                            <a:ext cx="0" cy="37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a:stCxn id="79" idx="2"/>
                          <a:endCxn id="82" idx="0"/>
                        </wps:cNvCnPr>
                        <wps:spPr>
                          <a:xfrm>
                            <a:off x="2748575" y="6287734"/>
                            <a:ext cx="0" cy="268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a:stCxn id="80" idx="2"/>
                          <a:endCxn id="83" idx="0"/>
                        </wps:cNvCnPr>
                        <wps:spPr>
                          <a:xfrm>
                            <a:off x="4562475" y="6408384"/>
                            <a:ext cx="0" cy="141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a:stCxn id="83" idx="2"/>
                          <a:endCxn id="84" idx="0"/>
                        </wps:cNvCnPr>
                        <wps:spPr>
                          <a:xfrm>
                            <a:off x="4562475" y="6783034"/>
                            <a:ext cx="0" cy="135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Elbow Connector 89"/>
                        <wps:cNvCnPr>
                          <a:stCxn id="70" idx="2"/>
                          <a:endCxn id="78" idx="0"/>
                        </wps:cNvCnPr>
                        <wps:spPr>
                          <a:xfrm rot="5400000">
                            <a:off x="2684780" y="3993139"/>
                            <a:ext cx="212090" cy="354330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Elbow Connector 90"/>
                        <wps:cNvCnPr>
                          <a:stCxn id="70" idx="2"/>
                          <a:endCxn id="79" idx="0"/>
                        </wps:cNvCnPr>
                        <wps:spPr>
                          <a:xfrm rot="5400000">
                            <a:off x="3549650" y="4857669"/>
                            <a:ext cx="211750" cy="181390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a:endCxn id="80" idx="0"/>
                        </wps:cNvCnPr>
                        <wps:spPr>
                          <a:xfrm flipH="1">
                            <a:off x="4562475" y="5652394"/>
                            <a:ext cx="1" cy="218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Rectangle 93"/>
                        <wps:cNvSpPr/>
                        <wps:spPr>
                          <a:xfrm>
                            <a:off x="1952390" y="2262800"/>
                            <a:ext cx="1566250" cy="201000"/>
                          </a:xfrm>
                          <a:prstGeom prst="rect">
                            <a:avLst/>
                          </a:prstGeom>
                          <a:ln/>
                        </wps:spPr>
                        <wps:style>
                          <a:lnRef idx="2">
                            <a:schemeClr val="dk1"/>
                          </a:lnRef>
                          <a:fillRef idx="1">
                            <a:schemeClr val="lt1"/>
                          </a:fillRef>
                          <a:effectRef idx="0">
                            <a:schemeClr val="dk1"/>
                          </a:effectRef>
                          <a:fontRef idx="minor">
                            <a:schemeClr val="dk1"/>
                          </a:fontRef>
                        </wps:style>
                        <wps:txbx>
                          <w:txbxContent>
                            <w:p w:rsidR="00315FDC" w:rsidRPr="00465636" w:rsidRDefault="00315FDC" w:rsidP="00465636">
                              <w:pPr>
                                <w:jc w:val="center"/>
                                <w:rPr>
                                  <w:sz w:val="12"/>
                                  <w:lang w:val="en-US"/>
                                </w:rPr>
                              </w:pPr>
                              <w:r>
                                <w:rPr>
                                  <w:sz w:val="12"/>
                                  <w:lang w:val="en-US"/>
                                </w:rPr>
                                <w:t>Clinical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1958000" y="3037500"/>
                            <a:ext cx="1566250" cy="2010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15FDC" w:rsidRPr="00EE31DF" w:rsidRDefault="00315FDC" w:rsidP="00465636">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Melanoma Surveillance Program</w:t>
                              </w:r>
                            </w:p>
                            <w:p w:rsidR="00315FDC" w:rsidRPr="00465636" w:rsidRDefault="00315FDC" w:rsidP="00465636">
                              <w:pPr>
                                <w:jc w:val="center"/>
                                <w:rPr>
                                  <w:sz w:val="12"/>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1952390" y="3405800"/>
                            <a:ext cx="1581150" cy="2010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15FDC" w:rsidRPr="00EE31DF" w:rsidRDefault="00315FDC" w:rsidP="00955E4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Total Body Photography (Every 5 years)</w:t>
                              </w:r>
                            </w:p>
                            <w:p w:rsidR="00315FDC" w:rsidRDefault="00315FDC" w:rsidP="00955E40">
                              <w:pPr>
                                <w:pStyle w:val="NormalWeb"/>
                                <w:spacing w:before="0" w:beforeAutospacing="0" w:after="200" w:afterAutospacing="0" w:line="276" w:lineRule="auto"/>
                                <w:jc w:val="center"/>
                              </w:pPr>
                              <w:r>
                                <w:rPr>
                                  <w:rFonts w:eastAsia="Calibri"/>
                                  <w:sz w:val="12"/>
                                  <w:szCs w:val="12"/>
                                  <w:lang w:val="en-U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1952390" y="3765550"/>
                            <a:ext cx="1581150" cy="3365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15FDC" w:rsidRPr="00EE31DF" w:rsidRDefault="00315FDC" w:rsidP="00955E4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 xml:space="preserve">Total Body </w:t>
                              </w:r>
                              <w:proofErr w:type="spellStart"/>
                              <w:r w:rsidRPr="00EE31DF">
                                <w:rPr>
                                  <w:rFonts w:ascii="Calibri" w:eastAsia="Calibri" w:hAnsi="Calibri"/>
                                  <w:color w:val="FF0000"/>
                                  <w:sz w:val="12"/>
                                  <w:szCs w:val="22"/>
                                  <w:lang w:val="en-US" w:eastAsia="en-US"/>
                                </w:rPr>
                                <w:t>naevus</w:t>
                              </w:r>
                              <w:proofErr w:type="spellEnd"/>
                              <w:r w:rsidRPr="00EE31DF">
                                <w:rPr>
                                  <w:rFonts w:ascii="Calibri" w:eastAsia="Calibri" w:hAnsi="Calibri"/>
                                  <w:color w:val="FF0000"/>
                                  <w:sz w:val="12"/>
                                  <w:szCs w:val="22"/>
                                  <w:lang w:val="en-US" w:eastAsia="en-US"/>
                                </w:rPr>
                                <w:t xml:space="preserve"> macroscopic and </w:t>
                              </w:r>
                              <w:proofErr w:type="spellStart"/>
                              <w:r w:rsidRPr="00EE31DF">
                                <w:rPr>
                                  <w:rFonts w:ascii="Calibri" w:eastAsia="Calibri" w:hAnsi="Calibri"/>
                                  <w:color w:val="FF0000"/>
                                  <w:sz w:val="12"/>
                                  <w:szCs w:val="22"/>
                                  <w:lang w:val="en-US" w:eastAsia="en-US"/>
                                </w:rPr>
                                <w:t>dermoscopic</w:t>
                              </w:r>
                              <w:proofErr w:type="spellEnd"/>
                              <w:r w:rsidRPr="00EE31DF">
                                <w:rPr>
                                  <w:rFonts w:ascii="Calibri" w:eastAsia="Calibri" w:hAnsi="Calibri"/>
                                  <w:color w:val="FF0000"/>
                                  <w:sz w:val="12"/>
                                  <w:szCs w:val="22"/>
                                  <w:lang w:val="en-US" w:eastAsia="en-US"/>
                                </w:rPr>
                                <w:t xml:space="preserve"> imaging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228600" y="4248150"/>
                            <a:ext cx="1581150" cy="200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15FDC" w:rsidRPr="00EE31DF" w:rsidRDefault="00315FDC" w:rsidP="00AA238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No further MSP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1952390" y="4263050"/>
                            <a:ext cx="1581150" cy="4296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15FDC" w:rsidRPr="00EE31DF" w:rsidRDefault="00315FDC" w:rsidP="00AA238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 xml:space="preserve">Long-term follow-up Total Body </w:t>
                              </w:r>
                              <w:proofErr w:type="spellStart"/>
                              <w:r w:rsidRPr="00EE31DF">
                                <w:rPr>
                                  <w:rFonts w:ascii="Calibri" w:eastAsia="Calibri" w:hAnsi="Calibri"/>
                                  <w:color w:val="FF0000"/>
                                  <w:sz w:val="12"/>
                                  <w:szCs w:val="22"/>
                                  <w:lang w:val="en-US" w:eastAsia="en-US"/>
                                </w:rPr>
                                <w:t>naevus</w:t>
                              </w:r>
                              <w:proofErr w:type="spellEnd"/>
                              <w:r w:rsidRPr="00EE31DF">
                                <w:rPr>
                                  <w:rFonts w:ascii="Calibri" w:eastAsia="Calibri" w:hAnsi="Calibri"/>
                                  <w:color w:val="FF0000"/>
                                  <w:sz w:val="12"/>
                                  <w:szCs w:val="22"/>
                                  <w:lang w:val="en-US" w:eastAsia="en-US"/>
                                </w:rPr>
                                <w:t xml:space="preserve"> macroscopic and </w:t>
                              </w:r>
                              <w:proofErr w:type="spellStart"/>
                              <w:r w:rsidRPr="00EE31DF">
                                <w:rPr>
                                  <w:rFonts w:ascii="Calibri" w:eastAsia="Calibri" w:hAnsi="Calibri"/>
                                  <w:color w:val="FF0000"/>
                                  <w:sz w:val="12"/>
                                  <w:szCs w:val="22"/>
                                  <w:lang w:val="en-US" w:eastAsia="en-US"/>
                                </w:rPr>
                                <w:t>dermoscopic</w:t>
                              </w:r>
                              <w:proofErr w:type="spellEnd"/>
                              <w:r w:rsidRPr="00EE31DF">
                                <w:rPr>
                                  <w:rFonts w:ascii="Calibri" w:eastAsia="Calibri" w:hAnsi="Calibri"/>
                                  <w:color w:val="FF0000"/>
                                  <w:sz w:val="12"/>
                                  <w:szCs w:val="22"/>
                                  <w:lang w:val="en-US" w:eastAsia="en-US"/>
                                </w:rPr>
                                <w:t xml:space="preserve"> imaging (</w:t>
                              </w:r>
                              <w:r>
                                <w:rPr>
                                  <w:rFonts w:ascii="Calibri" w:eastAsia="Calibri" w:hAnsi="Calibri"/>
                                  <w:color w:val="FF0000"/>
                                  <w:sz w:val="12"/>
                                  <w:szCs w:val="22"/>
                                  <w:lang w:val="en-US" w:eastAsia="en-US"/>
                                </w:rPr>
                                <w:t xml:space="preserve">Maximum </w:t>
                              </w:r>
                              <w:r w:rsidRPr="00EE31DF">
                                <w:rPr>
                                  <w:rFonts w:ascii="Calibri" w:eastAsia="Calibri" w:hAnsi="Calibri"/>
                                  <w:color w:val="FF0000"/>
                                  <w:sz w:val="12"/>
                                  <w:szCs w:val="22"/>
                                  <w:lang w:val="en-US" w:eastAsia="en-US"/>
                                </w:rPr>
                                <w:t>Every Year)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3771900" y="4263050"/>
                            <a:ext cx="1581150" cy="6455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15FDC" w:rsidRPr="00EE31DF" w:rsidRDefault="00315FDC" w:rsidP="004D01C9">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 xml:space="preserve">Short Term follow-up (8-16 weeks later) Digital </w:t>
                              </w:r>
                              <w:proofErr w:type="spellStart"/>
                              <w:r w:rsidRPr="00EE31DF">
                                <w:rPr>
                                  <w:rFonts w:ascii="Calibri" w:eastAsia="Calibri" w:hAnsi="Calibri"/>
                                  <w:color w:val="FF0000"/>
                                  <w:sz w:val="12"/>
                                  <w:szCs w:val="22"/>
                                  <w:lang w:val="en-US" w:eastAsia="en-US"/>
                                </w:rPr>
                                <w:t>dermoscopic</w:t>
                              </w:r>
                              <w:proofErr w:type="spellEnd"/>
                              <w:r w:rsidRPr="00EE31DF">
                                <w:rPr>
                                  <w:rFonts w:ascii="Calibri" w:eastAsia="Calibri" w:hAnsi="Calibri"/>
                                  <w:color w:val="FF0000"/>
                                  <w:sz w:val="12"/>
                                  <w:szCs w:val="22"/>
                                  <w:lang w:val="en-US" w:eastAsia="en-US"/>
                                </w:rPr>
                                <w:t xml:space="preserve"> follow up of small number of lesions identified on previous comprehensive study (Occurs max once a year)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Elbow Connector 102"/>
                        <wps:cNvCnPr>
                          <a:stCxn id="56" idx="2"/>
                          <a:endCxn id="93" idx="1"/>
                        </wps:cNvCnPr>
                        <wps:spPr>
                          <a:xfrm rot="16200000" flipH="1">
                            <a:off x="1339182" y="1750092"/>
                            <a:ext cx="293200" cy="93321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Elbow Connector 103"/>
                        <wps:cNvCnPr>
                          <a:endCxn id="93" idx="3"/>
                        </wps:cNvCnPr>
                        <wps:spPr>
                          <a:xfrm rot="10800000" flipV="1">
                            <a:off x="3518641" y="2070100"/>
                            <a:ext cx="1038225" cy="293200"/>
                          </a:xfrm>
                          <a:prstGeom prst="bentConnector3">
                            <a:avLst>
                              <a:gd name="adj1" fmla="val -25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Elbow Connector 104"/>
                        <wps:cNvCnPr>
                          <a:stCxn id="55" idx="3"/>
                        </wps:cNvCnPr>
                        <wps:spPr>
                          <a:xfrm flipH="1">
                            <a:off x="3539150" y="1320800"/>
                            <a:ext cx="1813900" cy="1042501"/>
                          </a:xfrm>
                          <a:prstGeom prst="bentConnector3">
                            <a:avLst>
                              <a:gd name="adj1" fmla="val -12603"/>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a:stCxn id="57" idx="2"/>
                          <a:endCxn id="93" idx="0"/>
                        </wps:cNvCnPr>
                        <wps:spPr>
                          <a:xfrm>
                            <a:off x="2733675" y="2070100"/>
                            <a:ext cx="1840" cy="19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Elbow Connector 107"/>
                        <wps:cNvCnPr>
                          <a:stCxn id="93" idx="2"/>
                        </wps:cNvCnPr>
                        <wps:spPr>
                          <a:xfrm rot="5400000">
                            <a:off x="1371106" y="1160011"/>
                            <a:ext cx="60620" cy="2668198"/>
                          </a:xfrm>
                          <a:prstGeom prst="bentConnector2">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8" name="Elbow Connector 108"/>
                        <wps:cNvCnPr>
                          <a:endCxn id="68" idx="1"/>
                        </wps:cNvCnPr>
                        <wps:spPr>
                          <a:xfrm rot="16200000" flipH="1">
                            <a:off x="-1284986" y="3876722"/>
                            <a:ext cx="2865889" cy="161283"/>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a:stCxn id="93" idx="2"/>
                          <a:endCxn id="67" idx="0"/>
                        </wps:cNvCnPr>
                        <wps:spPr>
                          <a:xfrm>
                            <a:off x="2735515" y="2463800"/>
                            <a:ext cx="5610" cy="182200"/>
                          </a:xfrm>
                          <a:prstGeom prst="straightConnector1">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0" name="Elbow Connector 110"/>
                        <wps:cNvCnPr>
                          <a:endCxn id="70" idx="0"/>
                        </wps:cNvCnPr>
                        <wps:spPr>
                          <a:xfrm>
                            <a:off x="67318" y="5118750"/>
                            <a:ext cx="4495157" cy="129784"/>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a:endCxn id="69" idx="0"/>
                        </wps:cNvCnPr>
                        <wps:spPr>
                          <a:xfrm>
                            <a:off x="2741751" y="5118750"/>
                            <a:ext cx="0" cy="1234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a:stCxn id="67" idx="2"/>
                          <a:endCxn id="94" idx="0"/>
                        </wps:cNvCnPr>
                        <wps:spPr>
                          <a:xfrm>
                            <a:off x="2741125" y="2847000"/>
                            <a:ext cx="0" cy="190500"/>
                          </a:xfrm>
                          <a:prstGeom prst="straightConnector1">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a:stCxn id="94" idx="2"/>
                          <a:endCxn id="95" idx="0"/>
                        </wps:cNvCnPr>
                        <wps:spPr>
                          <a:xfrm>
                            <a:off x="2741125" y="3238500"/>
                            <a:ext cx="1840" cy="167300"/>
                          </a:xfrm>
                          <a:prstGeom prst="straightConnector1">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a:stCxn id="95" idx="2"/>
                          <a:endCxn id="96" idx="0"/>
                        </wps:cNvCnPr>
                        <wps:spPr>
                          <a:xfrm>
                            <a:off x="2742965" y="3606800"/>
                            <a:ext cx="0" cy="158750"/>
                          </a:xfrm>
                          <a:prstGeom prst="straightConnector1">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a:stCxn id="96" idx="2"/>
                          <a:endCxn id="99" idx="0"/>
                        </wps:cNvCnPr>
                        <wps:spPr>
                          <a:xfrm>
                            <a:off x="2742965" y="4102100"/>
                            <a:ext cx="0" cy="160950"/>
                          </a:xfrm>
                          <a:prstGeom prst="straightConnector1">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flipH="1">
                            <a:off x="67318" y="2922713"/>
                            <a:ext cx="2675647" cy="5610"/>
                          </a:xfrm>
                          <a:prstGeom prst="line">
                            <a:avLst/>
                          </a:prstGeom>
                          <a:ln>
                            <a:solidFill>
                              <a:srgbClr val="FF0000"/>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18" name="Elbow Connector 118"/>
                        <wps:cNvCnPr/>
                        <wps:spPr>
                          <a:xfrm rot="10800000" flipV="1">
                            <a:off x="1019174" y="3292960"/>
                            <a:ext cx="1723790" cy="932749"/>
                          </a:xfrm>
                          <a:prstGeom prst="bentConnector2">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19" name="Elbow Connector 119"/>
                        <wps:cNvCnPr>
                          <a:stCxn id="96" idx="3"/>
                          <a:endCxn id="100" idx="0"/>
                        </wps:cNvCnPr>
                        <wps:spPr>
                          <a:xfrm>
                            <a:off x="3533540" y="3933825"/>
                            <a:ext cx="1028935" cy="329225"/>
                          </a:xfrm>
                          <a:prstGeom prst="bentConnector2">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flipH="1">
                            <a:off x="3539150" y="4448810"/>
                            <a:ext cx="232750" cy="0"/>
                          </a:xfrm>
                          <a:prstGeom prst="straightConnector1">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a:stCxn id="99" idx="2"/>
                        </wps:cNvCnPr>
                        <wps:spPr>
                          <a:xfrm>
                            <a:off x="2742965" y="4692650"/>
                            <a:ext cx="0" cy="426100"/>
                          </a:xfrm>
                          <a:prstGeom prst="straightConnector1">
                            <a:avLst/>
                          </a:prstGeom>
                          <a:ln>
                            <a:solidFill>
                              <a:srgbClr val="FF0000"/>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26" name="Elbow Connector 126"/>
                        <wps:cNvCnPr>
                          <a:stCxn id="100" idx="2"/>
                        </wps:cNvCnPr>
                        <wps:spPr>
                          <a:xfrm rot="5400000">
                            <a:off x="3619691" y="4031824"/>
                            <a:ext cx="66059" cy="1819510"/>
                          </a:xfrm>
                          <a:prstGeom prst="bentConnector2">
                            <a:avLst/>
                          </a:prstGeom>
                          <a:ln>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92" o:spid="_x0000_s1070" editas="canvas" alt="Title: Proposed clinical management algorithm for identified population - Description: Proposed clinical management algorithm for identified population&#10;Patients at risk of melanoma have the choice of seeking clinical review with a GP. On review, the patient can decide whether to not seek any further follow-up (either with a GP or Dermatologist), seek and refer to a Dermatologist, or remain in the care of a GP and continue with GP follow-up visits. On referral with a Dermatologist, the patient may continue follow-up with the Dermatologist, continues with follow-up with the GP, or does not seek follow up with either the GP or Dermatologist. When presenting to the GP or Dermatologist, the patient is clinically assessed. &#10;If the patient is found to be in a high risk category, the patient may elect to participate in the melanoma surveillance program. Total Body Photography occurs every five years, and total body naevus macroscopic and dermoscopic imaging occurs every year. The patient may elect to stop the surveillance program, or only have a short-term follow up where digital dermoscopic follow up of small number of legions occurs 8 to 16 weeks after the initial total body naevus macroscopic and dermoscopic imaging, of which the patient may return to yearly imaging follow up.&#10;The assessment may find no pigmented lesions suspicious for melanoma and no surgical excisions are performed, the assessment may identify suspicious melanoma, surgical excision is performed but histological assessment of the melanoma finds the histology to be benign (no melanoma), or histology may be found to be malignant (melanoma). If the melanoma is confirmed, follow up once a year occurs if the melanoma is in situ, that is less than 0.5cm. A wide-local excision is used to remove the melanoma. If the melanoma is less than 1cm, a wide-local excision is also used to remove the melanoma and follow up occurs twice a year for five years, then yearly. If the melanoma is greater than 1 cm, then wide local excisions and sentinel lymph node biopsy is used to remove the melanoma and to check the melanoma. Follow up occurs quarterly for five years then yearly. Ultrasound on the regional lymph nodes occurs every 3 months for five years, and a CT-Scan on the chest/abdomen and a MRI brain scan occurs every 6 months for five years. Completion lymphadenectomy occurs in some patients. &#10;" style="width:448.1pt;height:604.5pt;mso-position-horizontal-relative:char;mso-position-vertical-relative:line" coordsize="56908,7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">
                <v:shape id="_x0000_s1071" type="#_x0000_t75" alt="Proposed clinical management algorithm for identified population&#10;Patients at risk of melanoma have the choice of seeking clinical review with a GP. On review, the patient can decide whether to not seek any further follow-up (either with a GP or Dermatologist), seek and refer to a Dermatologist, or remain in the care of a GP and continue with GP follow-up visits. On referral with a Dermatologist, the patient may continue follow-up with the Dermatologist, continues with follow-up with the GP, or does not seek follow up with either the GP or Dermatologist. When presenting to the GP or Dermatologist, the patient is clinically assessed. &#10;If the patient is found to be in a high risk category, the patient may elect to participate in the melanoma surveillance program. Total Body Photography occurs every five years, and total body naevus macroscopic and dermoscopic imaging occurs every year. The patient may elect to stop the surveillance program, or only have a short-term follow up where digital dermoscopic follow up of small number of legions occurs 8 to 16 weeks after the initial total body naevus macroscopic and dermoscopic imaging, of which the patient may return to yearly imaging follow up.&#10;The assessment may find no pigmented lesions suspicious for melanoma and no surgical excisions are performed, the assessment may identify suspicious melanoma, surgical excision is performed but histological assessment of the melanoma finds the histology to be benign (no melanoma), or histology may be found to be malignant (melanoma). If the melanoma is confirmed, follow up once a year occurs if the melanoma is in situ, that is less than 0.5cm. A wide-local excision is used to remove the melanoma. If the melanoma is less than 1cm, a wide-local excision is also used to remove the melanoma and follow up occurs twice a year for five years, then yearly. If the melanoma is greater than 1 cm, then wide local excisions and sentinel lymph node biopsy is used to remove the melanoma and to check the melanoma. Follow up occurs quarterly for five years then yearly. Ultrasound on the regional lymph nodes occurs every 3 months for five years, and a CT-Scan on the chest/abdomen and a MRI brain scan occurs every 6 months for five years. Completion lymphadenectomy occurs in some patients. &#10;" style="position:absolute;width:56908;height:76765;visibility:visible;mso-wrap-style:square">
                  <v:fill o:detectmouseclick="t"/>
                  <v:path o:connecttype="none"/>
                </v:shape>
                <v:rect id="Rectangle 50" o:spid="_x0000_s1072" style="position:absolute;left:20574;top:1418;width:12573;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Patients at risk of melanoma</w:t>
                        </w:r>
                      </w:p>
                    </w:txbxContent>
                  </v:textbox>
                </v:rect>
                <v:rect id="Rectangle 51" o:spid="_x0000_s1073" style="position:absolute;left:12573;top:5842;width:1028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iJMMA&#10;AADbAAAADwAAAGRycy9kb3ducmV2LnhtbESPQYvCMBSE78L+h/AWvGmqo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iJMMAAADbAAAADwAAAAAAAAAAAAAAAACYAgAAZHJzL2Rv&#10;d25yZXYueG1sUEsFBgAAAAAEAAQA9QAAAIgDA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seeks clinical review with GP</w:t>
                        </w:r>
                      </w:p>
                    </w:txbxContent>
                  </v:textbox>
                </v:rect>
                <v:rect id="Rectangle 52" o:spid="_x0000_s1074" style="position:absolute;left:28575;top:5842;width:1600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U8QA&#10;AADbAAAADwAAAGRycy9kb3ducmV2LnhtbESPzWrDMBCE74G8g9hCb7HcQ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vFPEAAAA2wAAAA8AAAAAAAAAAAAAAAAAmAIAAGRycy9k&#10;b3ducmV2LnhtbFBLBQYAAAAABAAEAPUAAACJAw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does not seek clinical review with GP or medical practitioner</w:t>
                        </w:r>
                      </w:p>
                    </w:txbxContent>
                  </v:textbox>
                </v:rect>
                <v:rect id="Rectangle 53" o:spid="_x0000_s1075" style="position:absolute;left:2286;top:11557;width:15811;height:3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ZyMQA&#10;AADbAAAADwAAAGRycy9kb3ducmV2LnhtbESPT2vCQBTE70K/w/IKvenGl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pGcjEAAAA2wAAAA8AAAAAAAAAAAAAAAAAmAIAAGRycy9k&#10;b3ducmV2LnhtbFBLBQYAAAAABAAEAPUAAACJAw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does not seek any further follow up with General Practitioner or Dermatologist</w:t>
                        </w:r>
                      </w:p>
                      <w:p w:rsidR="00315FDC" w:rsidRDefault="00315FDC" w:rsidP="00AE3D0A">
                        <w:pPr>
                          <w:pStyle w:val="NormalWeb"/>
                          <w:spacing w:before="0" w:beforeAutospacing="0" w:after="200" w:afterAutospacing="0" w:line="276" w:lineRule="auto"/>
                          <w:jc w:val="center"/>
                        </w:pPr>
                      </w:p>
                    </w:txbxContent>
                  </v:textbox>
                </v:rect>
                <v:rect id="Rectangle 54" o:spid="_x0000_s1076" style="position:absolute;left:19431;top:11557;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BvMQA&#10;AADbAAAADwAAAGRycy9kb3ducmV2LnhtbESPT2vCQBTE70K/w/IKvenG0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gbzEAAAA2wAAAA8AAAAAAAAAAAAAAAAAmAIAAGRycy9k&#10;b3ducmV2LnhtbFBLBQYAAAAABAAEAPUAAACJAw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seeks and is referred for care with Dermatologist</w:t>
                        </w:r>
                      </w:p>
                    </w:txbxContent>
                  </v:textbox>
                </v:rect>
                <v:rect id="Rectangle 55" o:spid="_x0000_s1077" style="position:absolute;left:37719;top:11493;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continues care with General Practitioner follow up only</w:t>
                        </w:r>
                      </w:p>
                    </w:txbxContent>
                  </v:textbox>
                </v:rect>
                <v:rect id="Rectangle 56" o:spid="_x0000_s1078" style="position:absolute;left:2286;top:17272;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continues with Dermatologist follow up</w:t>
                        </w:r>
                      </w:p>
                    </w:txbxContent>
                  </v:textbox>
                </v:rect>
                <v:rect id="Rectangle 57" o:spid="_x0000_s1079" style="position:absolute;left:19431;top:17272;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fy8UA&#10;AADbAAAADwAAAGRycy9kb3ducmV2LnhtbESPT2vCQBTE70K/w/IKvenGQqN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h/LxQAAANsAAAAPAAAAAAAAAAAAAAAAAJgCAABkcnMv&#10;ZG93bnJldi54bWxQSwUGAAAAAAQABAD1AAAAigM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continues follow up with General Practitioner only</w:t>
                        </w:r>
                      </w:p>
                    </w:txbxContent>
                  </v:textbox>
                </v:rect>
                <v:rect id="Rectangle 58" o:spid="_x0000_s1080" style="position:absolute;left:37719;top:17272;width:1581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LucAA&#10;AADbAAAADwAAAGRycy9kb3ducmV2LnhtbERPTYvCMBC9C/6HMII3TRUU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2LucAAAADbAAAADwAAAAAAAAAAAAAAAACYAgAAZHJzL2Rvd25y&#10;ZXYueG1sUEsFBgAAAAAEAAQA9QAAAIUDAAAAAA==&#10;" fillcolor="white [3201]" strokecolor="black [3200]" strokeweight="2pt">
                  <v:textbox>
                    <w:txbxContent>
                      <w:p w:rsidR="00315FDC" w:rsidRPr="00952852" w:rsidRDefault="00315FDC" w:rsidP="00AE3D0A">
                        <w:pPr>
                          <w:jc w:val="center"/>
                          <w:rPr>
                            <w:sz w:val="12"/>
                            <w:lang w:val="en-US"/>
                          </w:rPr>
                        </w:pPr>
                        <w:r w:rsidRPr="00952852">
                          <w:rPr>
                            <w:sz w:val="12"/>
                            <w:lang w:val="en-US"/>
                          </w:rPr>
                          <w:t>Patient continues follow up with General Practitioner and Dermatologist</w:t>
                        </w:r>
                      </w:p>
                    </w:txbxContent>
                  </v:textbox>
                </v:rect>
                <v:shape id="Elbow Connector 59" o:spid="_x0000_s1081" type="#_x0000_t34" style="position:absolute;left:21081;top:63;width:2413;height:914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iTVcYAAADbAAAADwAAAGRycy9kb3ducmV2LnhtbESP3WoCMRSE7wu+QziCdzVr6Y9ujVJK&#10;LQqlxVWwl8fNcXft5iQkqa5v3xQKvRxm5htmOu9MK07kQ2NZwWiYgSAurW64UrDdLK7HIEJE1tha&#10;JgUXCjCf9a6mmGt75jWdiliJBOGQo4I6RpdLGcqaDIahdcTJO1hvMCbpK6k9nhPctPImy+6lwYbT&#10;Qo2Onmsqv4pvo2B3/AzFx9vD7d5fVqV7f3k9uL1RatDvnh5BROrif/ivvdQK7ibw+yX9AD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ok1XGAAAA2wAAAA8AAAAAAAAA&#10;AAAAAAAAoQIAAGRycy9kb3ducmV2LnhtbFBLBQYAAAAABAAEAPkAAACUAwAAAAA=&#10;" strokecolor="black [3213]">
                  <v:stroke endarrow="block"/>
                </v:shape>
                <v:shape id="Elbow Connector 60" o:spid="_x0000_s1082" type="#_x0000_t34" style="position:absolute;left:30511;top:-223;width:2413;height:9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oyn8EAAADbAAAADwAAAGRycy9kb3ducmV2LnhtbERPu2rDMBTdC/kHcQPdGjktmNaJEpIW&#10;05Kl1PGQ8WLd2CbWlZFUP/6+GgoZD+e93U+mEwM531pWsF4lIIgrq1uuFZTn/OkVhA/IGjvLpGAm&#10;D/vd4mGLmbYj/9BQhFrEEPYZKmhC6DMpfdWQQb+yPXHkrtYZDBG6WmqHYww3nXxOklQabDk2NNjT&#10;e0PVrfg1Cgr3UpxvJ12muX6bj/Xnd3n5kEo9LqfDBkSgKdzF/+4vrSCN6+OX+APk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mjKfwQAAANsAAAAPAAAAAAAAAAAAAAAA&#10;AKECAABkcnMvZG93bnJldi54bWxQSwUGAAAAAAQABAD5AAAAjwMAAAAA&#10;" strokecolor="black [3213]">
                  <v:stroke endarrow="block"/>
                </v:shape>
                <v:shape id="Elbow Connector 61" o:spid="_x0000_s1083" type="#_x0000_t34" style="position:absolute;left:30559;top:-3572;width:2222;height:279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XBMQAAADbAAAADwAAAGRycy9kb3ducmV2LnhtbESPQWvCQBSE70L/w/IKvZmNLQSNrmJb&#10;pOJFjDl4fGSfSTD7NuxuNf57Vyj0OMzMN8xiNZhOXMn51rKCSZKCIK6sbrlWUB434ykIH5A1dpZJ&#10;wZ08rJYvowXm2t74QNci1CJC2OeooAmhz6X0VUMGfWJ74uidrTMYonS11A5vEW46+Z6mmTTYclxo&#10;sKevhqpL8WsUFO6jOF52usw2enb/rH/25elbKvX2OqznIAIN4T/8195qBdkE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1pcExAAAANsAAAAPAAAAAAAAAAAA&#10;AAAAAKECAABkcnMvZG93bnJldi54bWxQSwUGAAAAAAQABAD5AAAAkgMAAAAA&#10;" strokecolor="black [3213]">
                  <v:stroke endarrow="block"/>
                </v:shape>
                <v:shape id="Elbow Connector 62" o:spid="_x0000_s1084" type="#_x0000_t34" style="position:absolute;left:21383;top:5604;width:2286;height:962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Jc8QAAADbAAAADwAAAGRycy9kb3ducmV2LnhtbESPQWvCQBSE70L/w/IKvZlNLQSNrmIV&#10;afEixhw8PrLPJJh9G3a3Gv99Vyj0OMzMN8xiNZhO3Mj51rKC9yQFQVxZ3XKtoDztxlMQPiBr7CyT&#10;ggd5WC1fRgvMtb3zkW5FqEWEsM9RQRNCn0vpq4YM+sT2xNG7WGcwROlqqR3eI9x0cpKmmTTYclxo&#10;sKdNQ9W1+DEKCvdRnK57XWY7PXt81l+H8ryVSr29Dus5iEBD+A//tb+1gmwCz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AlzxAAAANsAAAAPAAAAAAAAAAAA&#10;AAAAAKECAABkcnMvZG93bnJldi54bWxQSwUGAAAAAAQABAD5AAAAkgMAAAAA&#10;" strokecolor="black [3213]">
                  <v:stroke endarrow="block"/>
                </v:shape>
                <v:shape id="Elbow Connector 63" o:spid="_x0000_s1085" type="#_x0000_t33" style="position:absolute;left:10191;top:10414;width:7525;height:114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ezZ8YAAADbAAAADwAAAGRycy9kb3ducmV2LnhtbESPT2vCQBTE70K/w/IKXqRuVJCSuglF&#10;rFg8aVu0t9fsyx/Mvk2zW41++q4geBxm5jfMLO1MLY7UusqygtEwAkGcWV1xoeDz4+3pGYTzyBpr&#10;y6TgTA7S5KE3w1jbE2/ouPWFCBB2MSoovW9iKV1WkkE3tA1x8HLbGvRBtoXULZ4C3NRyHEVTabDi&#10;sFBiQ/OSssP2zyhY55dd/v7djSrkaPC7Xy5+iq+DUv3H7vUFhKfO38O39kormE7g+iX8AJ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Hs2fGAAAA2wAAAA8AAAAAAAAA&#10;AAAAAAAAoQIAAGRycy9kb3ducmV2LnhtbFBLBQYAAAAABAAEAPkAAACUAwAAAAA=&#10;" strokecolor="black [3213]">
                  <v:stroke endarrow="block"/>
                </v:shape>
                <v:shape id="Elbow Connector 64" o:spid="_x0000_s1086" type="#_x0000_t34" style="position:absolute;left:17621;top:7556;width:2286;height:171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X2dsUAAADbAAAADwAAAGRycy9kb3ducmV2LnhtbESPQWsCMRSE7wX/Q3hCbzVrESurUURs&#10;aaFYugp6fG6eu9tuXkKS6vrvTaHQ4zAz3zCzRWdacSYfGssKhoMMBHFpdcOVgt32+WECIkRkja1l&#10;UnClAIt5726GubYX/qRzESuRIBxyVFDH6HIpQ1mTwTCwjjh5J+sNxiR9JbXHS4KbVj5m2VgabDgt&#10;1OhoVVP5XfwYBfuvQyg+3p9GR399K91m/XJyR6PUfb9bTkFE6uJ/+K/9qhWMR/D7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X2dsUAAADbAAAADwAAAAAAAAAA&#10;AAAAAAChAgAAZHJzL2Rvd25yZXYueG1sUEsFBgAAAAAEAAQA+QAAAJMDAAAAAA==&#10;" strokecolor="black [3213]">
                  <v:stroke endarrow="block"/>
                </v:shape>
                <v:shape id="Straight Arrow Connector 65" o:spid="_x0000_s1087" type="#_x0000_t32" style="position:absolute;left:27336;top:1498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IcsUAAADbAAAADwAAAGRycy9kb3ducmV2LnhtbESPzWrDMBCE74W8g9hAb42cQEN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IcsUAAADbAAAADwAAAAAAAAAA&#10;AAAAAAChAgAAZHJzL2Rvd25yZXYueG1sUEsFBgAAAAAEAAQA+QAAAJMDAAAAAA==&#10;" strokecolor="black [3213]">
                  <v:stroke endarrow="block"/>
                </v:shape>
                <v:shape id="Elbow Connector 66" o:spid="_x0000_s1088" type="#_x0000_t34" style="position:absolute;left:35337;top:6985;width:2286;height:182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PcMMAAADbAAAADwAAAGRycy9kb3ducmV2LnhtbESPQWvCQBSE7wX/w/IEb3VjC0Gjq6hF&#10;lF7EmIPHR/aZBLNvw+5W4793C4Ueh5n5hlmsetOKOznfWFYwGScgiEurG64UFOfd+xSED8gaW8uk&#10;4EkeVsvB2wIzbR98onseKhEh7DNUUIfQZVL6siaDfmw74uhdrTMYonSV1A4fEW5a+ZEkqTTYcFyo&#10;saNtTeUt/zEKcveZn2/fukh3evbcVPtjcfmSSo2G/XoOIlAf/sN/7YNWkKbw+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D3DDAAAA2wAAAA8AAAAAAAAAAAAA&#10;AAAAoQIAAGRycy9kb3ducmV2LnhtbFBLBQYAAAAABAAEAPkAAACRAwAAAAA=&#10;" strokecolor="black [3213]">
                  <v:stroke endarrow="block"/>
                </v:shape>
                <v:rect id="Rectangle 67" o:spid="_x0000_s1089" style="position:absolute;left:19580;top:26460;width:15662;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348QA&#10;AADbAAAADwAAAGRycy9kb3ducmV2LnhtbESP32rCMBTG7we+QzjCboamDtZqbSoykA13MaY+wKE5&#10;tsHmpDaZrW+/DAa7/Pj+/PiKzWhbcaPeG8cKFvMEBHHltOFawem4my1B+ICssXVMCu7kYVNOHgrM&#10;tRv4i26HUIs4wj5HBU0IXS6lrxqy6OeuI47e2fUWQ5R9LXWPQxy3rXxOklRaNBwJDXb02lB1OXzb&#10;CKkzvdrvnl6Gt8x8fqR+fzX3q1KP03G7BhFoDP/hv/a7VpBm8Psl/g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t+PEAAAA2wAAAA8AAAAAAAAAAAAAAAAAmAIAAGRycy9k&#10;b3ducmV2LnhtbFBLBQYAAAAABAAEAPUAAACJAwAAAAA=&#10;" fillcolor="white [3201]" strokecolor="red" strokeweight="2pt">
                  <v:textbox>
                    <w:txbxContent>
                      <w:p w:rsidR="00315FDC" w:rsidRPr="00095E93" w:rsidRDefault="00315FDC" w:rsidP="00AE3D0A">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095E93">
                          <w:rPr>
                            <w:rFonts w:ascii="Calibri" w:eastAsia="Calibri" w:hAnsi="Calibri"/>
                            <w:color w:val="FF0000"/>
                            <w:sz w:val="12"/>
                            <w:szCs w:val="22"/>
                            <w:lang w:val="en-US" w:eastAsia="en-US"/>
                          </w:rPr>
                          <w:t>Assessed as High Risk</w:t>
                        </w:r>
                      </w:p>
                    </w:txbxContent>
                  </v:textbox>
                </v:rect>
                <v:rect id="Rectangle 68" o:spid="_x0000_s1090" style="position:absolute;left:2286;top:52358;width:15811;height:3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BBL8A&#10;AADbAAAADwAAAGRycy9kb3ducmV2LnhtbERPTYvCMBC9L/gfwgje1lQPZbcaRQqi6Gm7evA2NGNb&#10;bCalibX115uD4PHxvpfr3tSio9ZVlhXMphEI4tzqigsFp//t9w8I55E11pZJwUAO1qvR1xITbR/8&#10;R13mCxFC2CWooPS+SaR0eUkG3dQ2xIG72tagD7AtpG7xEcJNLedRFEuDFYeGEhtKS8pv2d0oOA7S&#10;d6dz/Pvs0mrQ2SXdHShVajLuNwsQnnr/Eb/de60gDmP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YUEEvwAAANsAAAAPAAAAAAAAAAAAAAAAAJgCAABkcnMvZG93bnJl&#10;di54bWxQSwUGAAAAAAQABAD1AAAAhAMAAAAA&#10;" fillcolor="white [3201]" strokecolor="black [3200]" strokeweight="2pt">
                  <v:textbox>
                    <w:txbxContent>
                      <w:p w:rsidR="00315FDC" w:rsidRPr="00526A6B" w:rsidRDefault="00315FDC" w:rsidP="00AE3D0A">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No pigmented lesions suspicious for melanoma. No surgical excisions performed</w:t>
                        </w:r>
                      </w:p>
                    </w:txbxContent>
                  </v:textbox>
                </v:rect>
                <v:rect id="Rectangle 69" o:spid="_x0000_s1091" style="position:absolute;left:19511;top:52421;width:15812;height:4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kn8QA&#10;AADbAAAADwAAAGRycy9kb3ducmV2LnhtbESPwWrDMBBE74H+g9hCb7GcHkziRgnBUFraUxzn0Nti&#10;bS1Ta2Us1bH79VUgkOMwM2+Y7X6ynRhp8K1jBaskBUFcO91yo6A6vS7XIHxA1tg5JgUzedjvHhZb&#10;zLW78JHGMjQiQtjnqMCE0OdS+tqQRZ+4njh6326wGKIcGqkHvES47eRzmmbSYstxwWBPhaH6p/y1&#10;Cj5nGcbqnG3+xqKddflVvH1QodTT43R4ARFoCvfwrf2uFWQbuH6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t5J/EAAAA2wAAAA8AAAAAAAAAAAAAAAAAmAIAAGRycy9k&#10;b3ducmV2LnhtbFBLBQYAAAAABAAEAPUAAACJAwAAAAA=&#10;" fillcolor="white [3201]" strokecolor="black [3200]" strokeweight="2pt">
                  <v:textbox>
                    <w:txbxContent>
                      <w:p w:rsidR="00315FDC" w:rsidRPr="00526A6B" w:rsidRDefault="00315FDC" w:rsidP="00AE3D0A">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Histology benign (no melanoma found)</w:t>
                        </w:r>
                      </w:p>
                    </w:txbxContent>
                  </v:textbox>
                </v:rect>
                <v:rect id="Rectangle 70" o:spid="_x0000_s1092" style="position:absolute;left:37719;top:52485;width:15811;height:4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7b38AA&#10;AADbAAAADwAAAGRycy9kb3ducmV2LnhtbERPTYvCMBC9L/gfwgje1lQPrlajSEEU97RVD96GZmyL&#10;zaQ0sbb+enNY8Ph436tNZyrRUuNKywom4wgEcWZ1ybmC82n3PQfhPLLGyjIp6MnBZj34WmGs7ZP/&#10;qE19LkIIuxgVFN7XsZQuK8igG9uaOHA32xj0ATa51A0+Q7ip5DSKZtJgyaGhwJqSgrJ7+jAKfnvp&#10;2/Nltni1Sdnr9Jrsj5QoNRp22yUIT53/iP/dB63gJ6wPX8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7b38AAAADbAAAADwAAAAAAAAAAAAAAAACYAgAAZHJzL2Rvd25y&#10;ZXYueG1sUEsFBgAAAAAEAAQA9QAAAIUDAAAAAA==&#10;" fillcolor="white [3201]" strokecolor="black [3200]" strokeweight="2pt">
                  <v:textbox>
                    <w:txbxContent>
                      <w:p w:rsidR="00315FDC" w:rsidRPr="00526A6B" w:rsidRDefault="00315FDC" w:rsidP="00AE3D0A">
                        <w:pPr>
                          <w:pStyle w:val="NormalWeb"/>
                          <w:spacing w:before="0" w:beforeAutospacing="0" w:after="20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Lesion(s) suspicious for melanoma identified. Surgical excision performed. Melanoma identified. Histology malignant</w:t>
                        </w:r>
                      </w:p>
                    </w:txbxContent>
                  </v:textbox>
                </v:rect>
                <v:rect id="Rectangle 78" o:spid="_x0000_s1093" style="position:absolute;left:2286;top:58708;width:15811;height:3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X2cAA&#10;AADbAAAADwAAAGRycy9kb3ducmV2LnhtbERPTYvCMBC9L/gfwgje1lQPrlajSEEU97RVD96GZmyL&#10;zaQ0sbb+enNY8Ph436tNZyrRUuNKywom4wgEcWZ1ybmC82n3PQfhPLLGyjIp6MnBZj34WmGs7ZP/&#10;qE19LkIIuxgVFN7XsZQuK8igG9uaOHA32xj0ATa51A0+Q7ip5DSKZtJgyaGhwJqSgrJ7+jAKfnvp&#10;2/Nltni1Sdnr9Jrsj5QoNRp22yUIT53/iP/dB63gJ4wNX8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jX2cAAAADbAAAADwAAAAAAAAAAAAAAAACYAgAAZHJzL2Rvd25y&#10;ZXYueG1sUEsFBgAAAAAEAAQA9QAAAIUDAAAAAA==&#10;" fillcolor="white [3201]" strokecolor="black [3200]" strokeweight="2pt">
                  <v:textbo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In situ melanoma</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0.5</w:t>
                        </w:r>
                        <w:r>
                          <w:rPr>
                            <w:rFonts w:ascii="Calibri" w:eastAsia="Calibri" w:hAnsi="Calibri"/>
                            <w:sz w:val="12"/>
                            <w:szCs w:val="22"/>
                            <w:lang w:val="en-US" w:eastAsia="en-US"/>
                          </w:rPr>
                          <w:t>cm</w:t>
                        </w:r>
                        <w:r w:rsidRPr="00526A6B">
                          <w:rPr>
                            <w:rFonts w:ascii="Calibri" w:eastAsia="Calibri" w:hAnsi="Calibri"/>
                            <w:sz w:val="12"/>
                            <w:szCs w:val="22"/>
                            <w:lang w:val="en-US" w:eastAsia="en-US"/>
                          </w:rPr>
                          <w:t xml:space="preserve"> surgical margin</w:t>
                        </w:r>
                      </w:p>
                    </w:txbxContent>
                  </v:textbox>
                </v:rect>
                <v:rect id="Rectangle 79" o:spid="_x0000_s1094" style="position:absolute;left:19580;top:58704;width:15811;height:4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yQsQA&#10;AADbAAAADwAAAGRycy9kb3ducmV2LnhtbESPzWrDMBCE74G8g9hAb4ncHJzajRKKIbS0pzjOobfF&#10;2tqm1spYqn/69FUg0OMwM98w++NkWjFQ7xrLCh43EQji0uqGKwXF5bR+AuE8ssbWMimYycHxsFzs&#10;MdV25DMNua9EgLBLUUHtfZdK6cqaDLqN7YiD92V7gz7IvpK6xzHATSu3URRLgw2HhRo7ymoqv/Mf&#10;o+Bjln4ornHyO2TNrPPP7PWdMqUeVtPLMwhPk/8P39tvWsEugduX8AP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0ckLEAAAA2wAAAA8AAAAAAAAAAAAAAAAAmAIAAGRycy9k&#10;b3ducmV2LnhtbFBLBQYAAAAABAAEAPUAAACJAwAAAAA=&#10;" fillcolor="white [3201]" strokecolor="black [3200]" strokeweight="2pt">
                  <v:textbox>
                    <w:txbxContent>
                      <w:p w:rsidR="00315FDC"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Invasive melanoma &lt;1mm </w:t>
                        </w:r>
                        <w:proofErr w:type="spellStart"/>
                        <w:r>
                          <w:rPr>
                            <w:rFonts w:ascii="Calibri" w:eastAsia="Calibri" w:hAnsi="Calibri"/>
                            <w:sz w:val="12"/>
                            <w:szCs w:val="22"/>
                            <w:lang w:val="en-US" w:eastAsia="en-US"/>
                          </w:rPr>
                          <w:t>Breslow</w:t>
                        </w:r>
                        <w:proofErr w:type="spellEnd"/>
                        <w:r>
                          <w:rPr>
                            <w:rFonts w:ascii="Calibri" w:eastAsia="Calibri" w:hAnsi="Calibri"/>
                            <w:sz w:val="12"/>
                            <w:szCs w:val="22"/>
                            <w:lang w:val="en-US" w:eastAsia="en-US"/>
                          </w:rPr>
                          <w:t xml:space="preserve"> thickness </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Wide Local Excision </w:t>
                        </w:r>
                        <w:r>
                          <w:rPr>
                            <w:rFonts w:ascii="Calibri" w:eastAsia="Calibri" w:hAnsi="Calibri"/>
                            <w:sz w:val="12"/>
                            <w:szCs w:val="22"/>
                            <w:lang w:val="en-US" w:eastAsia="en-US"/>
                          </w:rPr>
                          <w:t>1cm</w:t>
                        </w:r>
                        <w:r w:rsidRPr="00526A6B">
                          <w:rPr>
                            <w:rFonts w:ascii="Calibri" w:eastAsia="Calibri" w:hAnsi="Calibri"/>
                            <w:sz w:val="12"/>
                            <w:szCs w:val="22"/>
                            <w:lang w:val="en-US" w:eastAsia="en-US"/>
                          </w:rPr>
                          <w:t xml:space="preserve"> surgical margin</w:t>
                        </w:r>
                      </w:p>
                    </w:txbxContent>
                  </v:textbox>
                </v:rect>
                <v:rect id="Rectangle 80" o:spid="_x0000_s1095" style="position:absolute;left:37719;top:58704;width:15811;height:5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r+MEA&#10;AADbAAAADwAAAGRycy9kb3ducmV2LnhtbERPTWuDQBC9B/IflinkFtfmEBLrGoIQUtJTjD30NrhT&#10;lbiz4m6N9tdnD4UeH+87PUymEyMNrrWs4DWKQRBXVrdcKyhvp/UOhPPIGjvLpGAmB4dsuUgx0fbB&#10;VxoLX4sQwi5BBY33fSKlqxoy6CLbEwfu2w4GfYBDLfWAjxBuOrmJ46002HJoaLCnvKHqXvwYBR+z&#10;9GP5ud3/jnk76+IrP18oV2r1Mh3fQHia/L/4z/2uFezC+vAl/A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bq/jBAAAA2wAAAA8AAAAAAAAAAAAAAAAAmAIAAGRycy9kb3du&#10;cmV2LnhtbFBLBQYAAAAABAAEAPUAAACGAwAAAAA=&#10;" fillcolor="white [3201]" strokecolor="black [3200]" strokeweight="2pt">
                  <v:textbo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Invasive melanoma &gt;1mm </w:t>
                        </w:r>
                        <w:proofErr w:type="spellStart"/>
                        <w:r w:rsidRPr="00526A6B">
                          <w:rPr>
                            <w:rFonts w:ascii="Calibri" w:eastAsia="Calibri" w:hAnsi="Calibri"/>
                            <w:sz w:val="12"/>
                            <w:szCs w:val="22"/>
                            <w:lang w:val="en-US" w:eastAsia="en-US"/>
                          </w:rPr>
                          <w:t>Breslow</w:t>
                        </w:r>
                        <w:proofErr w:type="spellEnd"/>
                        <w:r w:rsidRPr="00526A6B">
                          <w:rPr>
                            <w:rFonts w:ascii="Calibri" w:eastAsia="Calibri" w:hAnsi="Calibri"/>
                            <w:sz w:val="12"/>
                            <w:szCs w:val="22"/>
                            <w:lang w:val="en-US" w:eastAsia="en-US"/>
                          </w:rPr>
                          <w:t xml:space="preserve"> thickness </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Wide Local Excision 2cm surgical margin</w:t>
                        </w:r>
                        <w:r>
                          <w:rPr>
                            <w:rFonts w:ascii="Calibri" w:eastAsia="Calibri" w:hAnsi="Calibri"/>
                            <w:sz w:val="12"/>
                            <w:szCs w:val="22"/>
                            <w:lang w:val="en-US" w:eastAsia="en-US"/>
                          </w:rPr>
                          <w:t xml:space="preserve"> and Sentinel Lymph Node Biopsy </w:t>
                        </w:r>
                        <w:r w:rsidRPr="00526A6B">
                          <w:rPr>
                            <w:rFonts w:ascii="Calibri" w:eastAsia="Calibri" w:hAnsi="Calibri"/>
                            <w:sz w:val="12"/>
                            <w:szCs w:val="22"/>
                            <w:lang w:val="en-US" w:eastAsia="en-US"/>
                          </w:rPr>
                          <w:t>(</w:t>
                        </w:r>
                        <w:proofErr w:type="spellStart"/>
                        <w:r w:rsidRPr="00526A6B">
                          <w:rPr>
                            <w:rFonts w:ascii="Calibri" w:eastAsia="Calibri" w:hAnsi="Calibri"/>
                            <w:sz w:val="12"/>
                            <w:szCs w:val="22"/>
                            <w:lang w:val="en-US" w:eastAsia="en-US"/>
                          </w:rPr>
                          <w:t>SLNBx</w:t>
                        </w:r>
                        <w:proofErr w:type="spellEnd"/>
                        <w:r w:rsidRPr="00526A6B">
                          <w:rPr>
                            <w:rFonts w:ascii="Calibri" w:eastAsia="Calibri" w:hAnsi="Calibri"/>
                            <w:sz w:val="12"/>
                            <w:szCs w:val="22"/>
                            <w:lang w:val="en-US" w:eastAsia="en-US"/>
                          </w:rPr>
                          <w:t>)</w:t>
                        </w:r>
                      </w:p>
                    </w:txbxContent>
                  </v:textbox>
                </v:rect>
                <v:rect id="Rectangle 81" o:spid="_x0000_s1096" style="position:absolute;left:2286;top:65566;width:15811;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OY8MA&#10;AADbAAAADwAAAGRycy9kb3ducmV2LnhtbESPQYvCMBSE74L/ITzBm6Z6EO0aZSmIoqet9eDt0bxt&#10;yzYvpYm19debhYU9DjPzDbPd96YWHbWusqxgMY9AEOdWV1woyK6H2RqE88gaa8ukYCAH+914tMVY&#10;2yd/UZf6QgQIuxgVlN43sZQuL8mgm9uGOHjftjXog2wLqVt8Brip5TKKVtJgxWGhxIaSkvKf9GEU&#10;XAbpu+y22ry6pBp0ek+OZ0qUmk76zw8Qnnr/H/5rn7SC9QJ+v4QfIH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OY8MAAADbAAAADwAAAAAAAAAAAAAAAACYAgAAZHJzL2Rv&#10;d25yZXYueG1sUEsFBgAAAAAEAAQA9QAAAIgDAAAAAA==&#10;" fillcolor="white [3201]" strokecolor="black [3200]" strokeweight="2pt">
                  <v:textbo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Follow-up: Once per year</w:t>
                        </w:r>
                      </w:p>
                    </w:txbxContent>
                  </v:textbox>
                </v:rect>
                <v:rect id="Rectangle 82" o:spid="_x0000_s1097" style="position:absolute;left:19580;top:65566;width:15811;height:3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QFMQA&#10;AADbAAAADwAAAGRycy9kb3ducmV2LnhtbESPQWuDQBSE74X8h+UFeqtrcgipdZUihJT2FGsPvT3c&#10;V5W6b8XdGO2v7wYCOQ4z8w2T5rPpxUSj6ywr2EQxCOLa6o4bBdXn4WkPwnlkjb1lUrCQgzxbPaSY&#10;aHvhE02lb0SAsEtQQev9kEjp6pYMusgOxMH7saNBH+TYSD3iJcBNL7dxvJMGOw4LLQ5UtFT/lmej&#10;4GORfqq+ds9/U9Etuvwuju9UKPW4nl9fQHia/T18a79pBfstXL+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BTEAAAA2wAAAA8AAAAAAAAAAAAAAAAAmAIAAGRycy9k&#10;b3ducmV2LnhtbFBLBQYAAAAABAAEAPUAAACJAwAAAAA=&#10;" fillcolor="white [3201]" strokecolor="black [3200]" strokeweight="2pt">
                  <v:textbo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 xml:space="preserve">Follow-up: </w:t>
                        </w:r>
                        <w:r>
                          <w:rPr>
                            <w:rFonts w:ascii="Calibri" w:eastAsia="Calibri" w:hAnsi="Calibri"/>
                            <w:sz w:val="12"/>
                            <w:szCs w:val="22"/>
                            <w:lang w:val="en-US" w:eastAsia="en-US"/>
                          </w:rPr>
                          <w:t>Twice a year</w:t>
                        </w:r>
                        <w:r w:rsidRPr="00526A6B">
                          <w:rPr>
                            <w:rFonts w:ascii="Calibri" w:eastAsia="Calibri" w:hAnsi="Calibri"/>
                            <w:sz w:val="12"/>
                            <w:szCs w:val="22"/>
                            <w:lang w:val="en-US" w:eastAsia="en-US"/>
                          </w:rPr>
                          <w:t xml:space="preserve"> for 5 years then yearly</w:t>
                        </w:r>
                      </w:p>
                    </w:txbxContent>
                  </v:textbox>
                </v:rect>
                <v:rect id="Rectangle 83" o:spid="_x0000_s1098" style="position:absolute;left:37719;top:65502;width:15811;height:2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1j8MA&#10;AADbAAAADwAAAGRycy9kb3ducmV2LnhtbESPQYvCMBSE74L/ITzBm6YqiHaNshRE0dNWPXh7NG/b&#10;ss1LaWJt/fVmYWGPw8x8w2x2nalES40rLSuYTSMQxJnVJecKrpf9ZAXCeWSNlWVS0JOD3XY42GCs&#10;7ZO/qE19LgKEXYwKCu/rWEqXFWTQTW1NHLxv2xj0QTa51A0+A9xUch5FS2mw5LBQYE1JQdlP+jAK&#10;zr307fW2XL/apOx1ek8OJ0qUGo+6zw8Qnjr/H/5rH7WC1QJ+v4Qf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1j8MAAADbAAAADwAAAAAAAAAAAAAAAACYAgAAZHJzL2Rv&#10;d25yZXYueG1sUEsFBgAAAAAEAAQA9QAAAIgDAAAAAA==&#10;" fillcolor="white [3201]" strokecolor="black [3200]" strokeweight="2pt">
                  <v:textbox>
                    <w:txbxContent>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sidRPr="00526A6B">
                          <w:rPr>
                            <w:rFonts w:ascii="Calibri" w:eastAsia="Calibri" w:hAnsi="Calibri"/>
                            <w:sz w:val="12"/>
                            <w:szCs w:val="22"/>
                            <w:lang w:val="en-US" w:eastAsia="en-US"/>
                          </w:rPr>
                          <w:t>Follow-up: Quarterly for 5 years then yearly</w:t>
                        </w:r>
                      </w:p>
                    </w:txbxContent>
                  </v:textbox>
                </v:rect>
                <v:rect id="Rectangle 84" o:spid="_x0000_s1099" style="position:absolute;left:37719;top:69185;width:15811;height: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t+8MA&#10;AADbAAAADwAAAGRycy9kb3ducmV2LnhtbESPQYvCMBSE74L/ITzBm6aKiHaNshRE0dNWPXh7NG/b&#10;ss1LaWJt/fVmYWGPw8x8w2x2nalES40rLSuYTSMQxJnVJecKrpf9ZAXCeWSNlWVS0JOD3XY42GCs&#10;7ZO/qE19LgKEXYwKCu/rWEqXFWTQTW1NHLxv2xj0QTa51A0+A9xUch5FS2mw5LBQYE1JQdlP+jAK&#10;zr307fW2XL/apOx1ek8OJ0qUGo+6zw8Qnjr/H/5rH7WC1QJ+v4Qf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Ct+8MAAADbAAAADwAAAAAAAAAAAAAAAACYAgAAZHJzL2Rv&#10;d25yZXYueG1sUEsFBgAAAAAEAAQA9QAAAIgDAAAAAA==&#10;" fillcolor="white [3201]" strokecolor="black [3200]" strokeweight="2pt">
                  <v:textbox>
                    <w:txbxContent>
                      <w:p w:rsidR="00315FDC"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Ultrasound regional lymph nodes every 3 months for 5 years </w:t>
                        </w:r>
                      </w:p>
                      <w:p w:rsidR="00315FDC"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CT </w:t>
                        </w:r>
                        <w:proofErr w:type="gramStart"/>
                        <w:r>
                          <w:rPr>
                            <w:rFonts w:ascii="Calibri" w:eastAsia="Calibri" w:hAnsi="Calibri"/>
                            <w:sz w:val="12"/>
                            <w:szCs w:val="22"/>
                            <w:lang w:val="en-US" w:eastAsia="en-US"/>
                          </w:rPr>
                          <w:t>Scan</w:t>
                        </w:r>
                        <w:proofErr w:type="gramEnd"/>
                        <w:r>
                          <w:rPr>
                            <w:rFonts w:ascii="Calibri" w:eastAsia="Calibri" w:hAnsi="Calibri"/>
                            <w:sz w:val="12"/>
                            <w:szCs w:val="22"/>
                            <w:lang w:val="en-US" w:eastAsia="en-US"/>
                          </w:rPr>
                          <w:t xml:space="preserve"> chest abdomen/MRI brain every 6 months for 5 years</w:t>
                        </w:r>
                      </w:p>
                      <w:p w:rsidR="00315FDC" w:rsidRPr="00526A6B" w:rsidRDefault="00315FDC" w:rsidP="00AE3D0A">
                        <w:pPr>
                          <w:pStyle w:val="NormalWeb"/>
                          <w:spacing w:before="0" w:beforeAutospacing="0" w:after="0" w:afterAutospacing="0" w:line="276" w:lineRule="auto"/>
                          <w:jc w:val="center"/>
                          <w:rPr>
                            <w:rFonts w:ascii="Calibri" w:eastAsia="Calibri" w:hAnsi="Calibri"/>
                            <w:sz w:val="12"/>
                            <w:szCs w:val="22"/>
                            <w:lang w:val="en-US" w:eastAsia="en-US"/>
                          </w:rPr>
                        </w:pPr>
                        <w:r>
                          <w:rPr>
                            <w:rFonts w:ascii="Calibri" w:eastAsia="Calibri" w:hAnsi="Calibri"/>
                            <w:sz w:val="12"/>
                            <w:szCs w:val="22"/>
                            <w:lang w:val="en-US" w:eastAsia="en-US"/>
                          </w:rPr>
                          <w:t xml:space="preserve">Completion lymphadenectomy if </w:t>
                        </w:r>
                        <w:proofErr w:type="spellStart"/>
                        <w:r>
                          <w:rPr>
                            <w:rFonts w:ascii="Calibri" w:eastAsia="Calibri" w:hAnsi="Calibri"/>
                            <w:sz w:val="12"/>
                            <w:szCs w:val="22"/>
                            <w:lang w:val="en-US" w:eastAsia="en-US"/>
                          </w:rPr>
                          <w:t>SLNBx</w:t>
                        </w:r>
                        <w:proofErr w:type="spellEnd"/>
                        <w:r>
                          <w:rPr>
                            <w:rFonts w:ascii="Calibri" w:eastAsia="Calibri" w:hAnsi="Calibri"/>
                            <w:sz w:val="12"/>
                            <w:szCs w:val="22"/>
                            <w:lang w:val="en-US" w:eastAsia="en-US"/>
                          </w:rPr>
                          <w:t xml:space="preserve"> +</w:t>
                        </w:r>
                        <w:proofErr w:type="spellStart"/>
                        <w:r>
                          <w:rPr>
                            <w:rFonts w:ascii="Calibri" w:eastAsia="Calibri" w:hAnsi="Calibri"/>
                            <w:sz w:val="12"/>
                            <w:szCs w:val="22"/>
                            <w:lang w:val="en-US" w:eastAsia="en-US"/>
                          </w:rPr>
                          <w:t>ve</w:t>
                        </w:r>
                        <w:proofErr w:type="spellEnd"/>
                      </w:p>
                    </w:txbxContent>
                  </v:textbox>
                </v:rect>
                <v:shape id="Straight Arrow Connector 85" o:spid="_x0000_s1100" type="#_x0000_t32" style="position:absolute;left:10191;top:61797;width:0;height:3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WuiMUAAADbAAAADwAAAGRycy9kb3ducmV2LnhtbESPzWrDMBCE74W8g9hAb42cQEtwo4T8&#10;EAg9NU5L6W2xtpYba+VIiu2+fVQo9DjMzDfMYjXYRnTkQ+1YwXSSgSAuna65UvB22j/MQYSIrLFx&#10;TAp+KMBqObpbYK5dz0fqiliJBOGQowITY5tLGUpDFsPEtcTJ+3LeYkzSV1J77BPcNnKWZU/SYs1p&#10;wWBLW0PlubhaBU330l/er98Xs3vtTsX249NsfKvU/XhYP4OINMT/8F/7oBXMH+H3S/o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WuiMUAAADbAAAADwAAAAAAAAAA&#10;AAAAAAChAgAAZHJzL2Rvd25yZXYueG1sUEsFBgAAAAAEAAQA+QAAAJMDAAAAAA==&#10;" strokecolor="black [3213]">
                  <v:stroke endarrow="block"/>
                </v:shape>
                <v:shape id="Straight Arrow Connector 86" o:spid="_x0000_s1101" type="#_x0000_t32" style="position:absolute;left:27485;top:62877;width:0;height:2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cw/8QAAADbAAAADwAAAGRycy9kb3ducmV2LnhtbESPQWsCMRSE7wX/Q3iCN83ag8hqlKoU&#10;Sk92bZHeHpvXzdbNy5rE3e2/bwpCj8PMfMOst4NtREc+1I4VzGcZCOLS6ZorBe+n5+kSRIjIGhvH&#10;pOCHAmw3o4c15tr1/EZdESuRIBxyVGBibHMpQ2nIYpi5ljh5X85bjEn6SmqPfYLbRj5m2UJarDkt&#10;GGxpb6i8FDeroOle++vH7ftqDsfuVOzPn2bnW6Um4+FpBSLSEP/D9/aLVrBcwN+X9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zD/xAAAANsAAAAPAAAAAAAAAAAA&#10;AAAAAKECAABkcnMvZG93bnJldi54bWxQSwUGAAAAAAQABAD5AAAAkgMAAAAA&#10;" strokecolor="black [3213]">
                  <v:stroke endarrow="block"/>
                </v:shape>
                <v:shape id="Straight Arrow Connector 87" o:spid="_x0000_s1102" type="#_x0000_t32" style="position:absolute;left:45624;top:64083;width:0;height:1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VZMUAAADbAAAADwAAAGRycy9kb3ducmV2LnhtbESPzWrDMBCE74W8g9hAb42cHNrgRgn5&#10;IRB6apyW0ttibS031sqRFNt9+6hQ6HGYmW+YxWqwjejIh9qxgukkA0FcOl1zpeDttH+YgwgRWWPj&#10;mBT8UIDVcnS3wFy7no/UFbESCcIhRwUmxjaXMpSGLIaJa4mT9+W8xZikr6T22Ce4beQsyx6lxZrT&#10;gsGWtobKc3G1Cprupb+8X78vZvfanYrtx6fZ+Fap+/GwfgYRaYj/4b/2QSuYP8Hvl/Q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uVZMUAAADbAAAADwAAAAAAAAAA&#10;AAAAAAChAgAAZHJzL2Rvd25yZXYueG1sUEsFBgAAAAAEAAQA+QAAAJMDAAAAAA==&#10;" strokecolor="black [3213]">
                  <v:stroke endarrow="block"/>
                </v:shape>
                <v:shape id="Straight Arrow Connector 88" o:spid="_x0000_s1103" type="#_x0000_t32" style="position:absolute;left:45624;top:67830;width:0;height:1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BFsEAAADbAAAADwAAAGRycy9kb3ducmV2LnhtbERPz2vCMBS+D/wfwhN2m6kehnRGcYog&#10;nlzdGLs9mremrnmpSWzrf78cBI8f3+/FarCN6MiH2rGC6SQDQVw6XXOl4PO0e5mDCBFZY+OYFNwo&#10;wGo5elpgrl3PH9QVsRIphEOOCkyMbS5lKA1ZDBPXEifu13mLMUFfSe2xT+G2kbMse5UWa04NBlva&#10;GCr/iqtV0HSH/vJ1PV/M9tidis33j3n3rVLP42H9BiLSEB/iu3uvFczT2PQ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5AEWwQAAANsAAAAPAAAAAAAAAAAAAAAA&#10;AKECAABkcnMvZG93bnJldi54bWxQSwUGAAAAAAQABAD5AAAAjwMAAAAA&#10;" strokecolor="black [3213]">
                  <v:stroke endarrow="block"/>
                </v:shape>
                <v:shape id="Elbow Connector 89" o:spid="_x0000_s1104" type="#_x0000_t34" style="position:absolute;left:26847;top:39931;width:2121;height:3543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i/EsYAAADbAAAADwAAAGRycy9kb3ducmV2LnhtbESPQWsCMRSE74X+h/AKvdVsS6m6NYqU&#10;tlSQiqugx+fmubt28xKSVNd/3wgFj8PMfMOMJp1pxZF8aCwreOxlIIhLqxuuFKxXHw8DECEia2wt&#10;k4IzBZiMb29GmGt74iUdi1iJBOGQo4I6RpdLGcqaDIaedcTJ21tvMCbpK6k9nhLctPIpy16kwYbT&#10;Qo2O3moqf4pfo2Bz2IZiMe8/7/x5Vrrv98+92xml7u+66SuISF28hv/bX1rBYAiXL+kHyPE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IvxLGAAAA2wAAAA8AAAAAAAAA&#10;AAAAAAAAoQIAAGRycy9kb3ducmV2LnhtbFBLBQYAAAAABAAEAPkAAACUAwAAAAA=&#10;" strokecolor="black [3213]">
                  <v:stroke endarrow="block"/>
                </v:shape>
                <v:shape id="Elbow Connector 90" o:spid="_x0000_s1105" type="#_x0000_t34" style="position:absolute;left:35496;top:48576;width:2117;height:1813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uAUsMAAADbAAAADwAAAGRycy9kb3ducmV2LnhtbERPXWvCMBR9H/gfwhV8s6lDNleNMsY2&#10;NhiK3WA+XptrW9fchCTT+u+XB2GPh/O9WPWmEyfyobWsYJLlIIgrq1uuFXx9voxnIEJE1thZJgUX&#10;CrBaDm4WWGh75i2dyliLFMKhQAVNjK6QMlQNGQyZdcSJO1hvMCboa6k9nlO46eRtnt9Jgy2nhgYd&#10;PTVU/ZS/RsH3cRfKzcf9dO8v75VbP78e3N4oNRr2j3MQkfr4L76637SCh7Q+fU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rgFLDAAAA2wAAAA8AAAAAAAAAAAAA&#10;AAAAoQIAAGRycy9kb3ducmV2LnhtbFBLBQYAAAAABAAEAPkAAACRAwAAAAA=&#10;" strokecolor="black [3213]">
                  <v:stroke endarrow="block"/>
                </v:shape>
                <v:shape id="Straight Arrow Connector 91" o:spid="_x0000_s1106" type="#_x0000_t32" style="position:absolute;left:45624;top:56523;width:0;height:21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nsMUAAADbAAAADwAAAGRycy9kb3ducmV2LnhtbESPQWvCQBSE7wX/w/IEb3WTCK1GN0EC&#10;rdpbU6Ht7ZF9JsHs25BdNf33bqHQ4zAz3zCbfDSduNLgWssK4nkEgriyuuVawfHj5XEJwnlkjZ1l&#10;UvBDDvJs8rDBVNsbv9O19LUIEHYpKmi871MpXdWQQTe3PXHwTnYw6IMcaqkHvAW46WQSRU/SYMth&#10;ocGeioaqc3kxCp7l5y5aVvskXi2OX99FaQ9vr1ap2XTcrkF4Gv1/+K+91wpWMfx+CT9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XnsMUAAADbAAAADwAAAAAAAAAA&#10;AAAAAAChAgAAZHJzL2Rvd25yZXYueG1sUEsFBgAAAAAEAAQA+QAAAJMDAAAAAA==&#10;" strokecolor="black [3213]">
                  <v:stroke endarrow="block"/>
                </v:shape>
                <v:rect id="Rectangle 93" o:spid="_x0000_s1107" style="position:absolute;left:19523;top:22628;width:15663;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jUsQA&#10;AADbAAAADwAAAGRycy9kb3ducmV2LnhtbESPzWrDMBCE74G8g9hAb4ncFEzsRAnFEFraU133kNti&#10;bWwTa2Us1T99+qpQyHGYmW+Yw2kyrRiod41lBY+bCARxaXXDlYLi87zegXAeWWNrmRTM5OB0XC4O&#10;mGo78gcNua9EgLBLUUHtfZdK6cqaDLqN7YiDd7W9QR9kX0nd4xjgppXbKIqlwYbDQo0dZTWVt/zb&#10;KHifpR+Krzj5GbJm1vkle3mjTKmH1fS8B+Fp8vfwf/tVK0ie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Qo1LEAAAA2wAAAA8AAAAAAAAAAAAAAAAAmAIAAGRycy9k&#10;b3ducmV2LnhtbFBLBQYAAAAABAAEAPUAAACJAwAAAAA=&#10;" fillcolor="white [3201]" strokecolor="black [3200]" strokeweight="2pt">
                  <v:textbox>
                    <w:txbxContent>
                      <w:p w:rsidR="00315FDC" w:rsidRPr="00465636" w:rsidRDefault="00315FDC" w:rsidP="00465636">
                        <w:pPr>
                          <w:jc w:val="center"/>
                          <w:rPr>
                            <w:sz w:val="12"/>
                            <w:lang w:val="en-US"/>
                          </w:rPr>
                        </w:pPr>
                        <w:r>
                          <w:rPr>
                            <w:sz w:val="12"/>
                            <w:lang w:val="en-US"/>
                          </w:rPr>
                          <w:t>Clinical Assessment</w:t>
                        </w:r>
                      </w:p>
                    </w:txbxContent>
                  </v:textbox>
                </v:rect>
                <v:rect id="Rectangle 94" o:spid="_x0000_s1108" style="position:absolute;left:19580;top:30375;width:15662;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Zs8MA&#10;AADbAAAADwAAAGRycy9kb3ducmV2LnhtbESP3WoCMRCF7wt9hzAFb6RmK/6uRimCWPRCqj7AsBl3&#10;g5vJuonu+vaNIPTycH4+znzZ2lLcqfbGsYKvXgKCOHPacK7gdFx/TkD4gKyxdEwKHuRhuXh/m2Oq&#10;XcO/dD+EXMQR9ikqKEKoUil9VpBF33MVcfTOrrYYoqxzqWts4rgtZT9JRtKi4UgosKJVQdnlcLMR&#10;ko/1dLvuDpvN2Ox3I7+9msdVqc5H+z0DEagN/+FX+0crmA7g+S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Zs8MAAADbAAAADwAAAAAAAAAAAAAAAACYAgAAZHJzL2Rv&#10;d25yZXYueG1sUEsFBgAAAAAEAAQA9QAAAIgDAAAAAA==&#10;" fillcolor="white [3201]" strokecolor="red" strokeweight="2pt">
                  <v:textbox>
                    <w:txbxContent>
                      <w:p w:rsidR="00315FDC" w:rsidRPr="00EE31DF" w:rsidRDefault="00315FDC" w:rsidP="00465636">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Melanoma Surveillance Program</w:t>
                        </w:r>
                      </w:p>
                      <w:p w:rsidR="00315FDC" w:rsidRPr="00465636" w:rsidRDefault="00315FDC" w:rsidP="00465636">
                        <w:pPr>
                          <w:jc w:val="center"/>
                          <w:rPr>
                            <w:sz w:val="12"/>
                            <w:lang w:val="en-US"/>
                          </w:rPr>
                        </w:pPr>
                      </w:p>
                    </w:txbxContent>
                  </v:textbox>
                </v:rect>
                <v:rect id="Rectangle 95" o:spid="_x0000_s1109" style="position:absolute;left:19523;top:34058;width:15812;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8KMMA&#10;AADbAAAADwAAAGRycy9kb3ducmV2LnhtbESP3YrCMBCF74V9hzAL3oimCuraNcoiiKIXousDDM1s&#10;G7aZ1Cba+vZGELw8nJ+PM1+2thQ3qr1xrGA4SEAQZ04bzhWcf9f9LxA+IGssHZOCO3lYLj46c0y1&#10;a/hIt1PIRRxhn6KCIoQqldJnBVn0A1cRR+/P1RZDlHUudY1NHLelHCXJRFo0HAkFVrQqKPs/XW2E&#10;5FM9261742YzNYf9xO8u5n5RqvvZ/nyDCNSGd/jV3moFs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f8KMMAAADbAAAADwAAAAAAAAAAAAAAAACYAgAAZHJzL2Rv&#10;d25yZXYueG1sUEsFBgAAAAAEAAQA9QAAAIgDAAAAAA==&#10;" fillcolor="white [3201]" strokecolor="red" strokeweight="2pt">
                  <v:textbox>
                    <w:txbxContent>
                      <w:p w:rsidR="00315FDC" w:rsidRPr="00EE31DF" w:rsidRDefault="00315FDC" w:rsidP="00955E4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Total Body Photography (Every 5 years)</w:t>
                        </w:r>
                      </w:p>
                      <w:p w:rsidR="00315FDC" w:rsidRDefault="00315FDC" w:rsidP="00955E40">
                        <w:pPr>
                          <w:pStyle w:val="NormalWeb"/>
                          <w:spacing w:before="0" w:beforeAutospacing="0" w:after="200" w:afterAutospacing="0" w:line="276" w:lineRule="auto"/>
                          <w:jc w:val="center"/>
                        </w:pPr>
                        <w:r>
                          <w:rPr>
                            <w:rFonts w:eastAsia="Calibri"/>
                            <w:sz w:val="12"/>
                            <w:szCs w:val="12"/>
                            <w:lang w:val="en-US"/>
                          </w:rPr>
                          <w:t> </w:t>
                        </w:r>
                      </w:p>
                    </w:txbxContent>
                  </v:textbox>
                </v:rect>
                <v:rect id="Rectangle 96" o:spid="_x0000_s1110" style="position:absolute;left:19523;top:37655;width:15812;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iX8MA&#10;AADbAAAADwAAAGRycy9kb3ducmV2LnhtbESP32rCMBTG7wXfIRxhN6LpBqtajTIE2dALmfMBDs2x&#10;DTYntYm2vv0iCF5+fH9+fItVZytxo8YbxwrexwkI4txpw4WC499mNAXhA7LGyjEpuJOH1bLfW2Cm&#10;Xcu/dDuEQsQR9hkqKEOoMyl9XpJFP3Y1cfROrrEYomwKqRts47it5EeSpNKi4UgosaZ1Sfn5cLUR&#10;Ukz0bLsZfrbfE7PfpX57MfeLUm+D7msOIlAXXuFn+0crmKX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ViX8MAAADbAAAADwAAAAAAAAAAAAAAAACYAgAAZHJzL2Rv&#10;d25yZXYueG1sUEsFBgAAAAAEAAQA9QAAAIgDAAAAAA==&#10;" fillcolor="white [3201]" strokecolor="red" strokeweight="2pt">
                  <v:textbox>
                    <w:txbxContent>
                      <w:p w:rsidR="00315FDC" w:rsidRPr="00EE31DF" w:rsidRDefault="00315FDC" w:rsidP="00955E4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 xml:space="preserve">Total Body </w:t>
                        </w:r>
                        <w:proofErr w:type="spellStart"/>
                        <w:r w:rsidRPr="00EE31DF">
                          <w:rPr>
                            <w:rFonts w:ascii="Calibri" w:eastAsia="Calibri" w:hAnsi="Calibri"/>
                            <w:color w:val="FF0000"/>
                            <w:sz w:val="12"/>
                            <w:szCs w:val="22"/>
                            <w:lang w:val="en-US" w:eastAsia="en-US"/>
                          </w:rPr>
                          <w:t>naevus</w:t>
                        </w:r>
                        <w:proofErr w:type="spellEnd"/>
                        <w:r w:rsidRPr="00EE31DF">
                          <w:rPr>
                            <w:rFonts w:ascii="Calibri" w:eastAsia="Calibri" w:hAnsi="Calibri"/>
                            <w:color w:val="FF0000"/>
                            <w:sz w:val="12"/>
                            <w:szCs w:val="22"/>
                            <w:lang w:val="en-US" w:eastAsia="en-US"/>
                          </w:rPr>
                          <w:t xml:space="preserve"> macroscopic and </w:t>
                        </w:r>
                        <w:proofErr w:type="spellStart"/>
                        <w:r w:rsidRPr="00EE31DF">
                          <w:rPr>
                            <w:rFonts w:ascii="Calibri" w:eastAsia="Calibri" w:hAnsi="Calibri"/>
                            <w:color w:val="FF0000"/>
                            <w:sz w:val="12"/>
                            <w:szCs w:val="22"/>
                            <w:lang w:val="en-US" w:eastAsia="en-US"/>
                          </w:rPr>
                          <w:t>dermoscopic</w:t>
                        </w:r>
                        <w:proofErr w:type="spellEnd"/>
                        <w:r w:rsidRPr="00EE31DF">
                          <w:rPr>
                            <w:rFonts w:ascii="Calibri" w:eastAsia="Calibri" w:hAnsi="Calibri"/>
                            <w:color w:val="FF0000"/>
                            <w:sz w:val="12"/>
                            <w:szCs w:val="22"/>
                            <w:lang w:val="en-US" w:eastAsia="en-US"/>
                          </w:rPr>
                          <w:t xml:space="preserve"> imaging</w:t>
                        </w:r>
                      </w:p>
                    </w:txbxContent>
                  </v:textbox>
                </v:rect>
                <v:rect id="Rectangle 97" o:spid="_x0000_s1111" style="position:absolute;left:2286;top:42481;width:15811;height:2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HxMMA&#10;AADbAAAADwAAAGRycy9kb3ducmV2LnhtbESP32rCMBTG7wd7h3AG3shMFbSzGkUE2dALWecDHJpj&#10;G2xOahNtfXszGOzy4/vz41uue1uLO7XeOFYwHiUgiAunDZcKTj+79w8QPiBrrB2Tggd5WK9eX5aY&#10;adfxN93zUIo4wj5DBVUITSalLyqy6EeuIY7e2bUWQ5RtKXWLXRy3tZwkyUxaNBwJFTa0rai45Dcb&#10;IWWq5/vdcNp9puZ4mPn91TyuSg3e+s0CRKA+/If/2l9awTyF3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nHxMMAAADbAAAADwAAAAAAAAAAAAAAAACYAgAAZHJzL2Rv&#10;d25yZXYueG1sUEsFBgAAAAAEAAQA9QAAAIgDAAAAAA==&#10;" fillcolor="white [3201]" strokecolor="red" strokeweight="2pt">
                  <v:textbox>
                    <w:txbxContent>
                      <w:p w:rsidR="00315FDC" w:rsidRPr="00EE31DF" w:rsidRDefault="00315FDC" w:rsidP="00AA238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No further MSP</w:t>
                        </w:r>
                      </w:p>
                    </w:txbxContent>
                  </v:textbox>
                </v:rect>
                <v:rect id="Rectangle 99" o:spid="_x0000_s1112" style="position:absolute;left:19523;top:42630;width:15812;height:4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2LcMA&#10;AADbAAAADwAAAGRycy9kb3ducmV2LnhtbESP32rCMBTG7we+QziCNzJTBe3aGUUE2dALUfcAh+as&#10;DWtOahNtfXszGOzy4/vz41uue1uLO7XeOFYwnSQgiAunDZcKvi671zcQPiBrrB2Tggd5WK8GL0vM&#10;tev4RPdzKEUcYZ+jgiqEJpfSFxVZ9BPXEEfv27UWQ5RtKXWLXRy3tZwlyUJaNBwJFTa0raj4Od9s&#10;hJSpzva78bz7SM3xsPD7q3lclRoN+807iEB9+A//tT+1giyD3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r2LcMAAADbAAAADwAAAAAAAAAAAAAAAACYAgAAZHJzL2Rv&#10;d25yZXYueG1sUEsFBgAAAAAEAAQA9QAAAIgDAAAAAA==&#10;" fillcolor="white [3201]" strokecolor="red" strokeweight="2pt">
                  <v:textbox>
                    <w:txbxContent>
                      <w:p w:rsidR="00315FDC" w:rsidRPr="00EE31DF" w:rsidRDefault="00315FDC" w:rsidP="00AA2380">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 xml:space="preserve">Long-term follow-up Total Body </w:t>
                        </w:r>
                        <w:proofErr w:type="spellStart"/>
                        <w:r w:rsidRPr="00EE31DF">
                          <w:rPr>
                            <w:rFonts w:ascii="Calibri" w:eastAsia="Calibri" w:hAnsi="Calibri"/>
                            <w:color w:val="FF0000"/>
                            <w:sz w:val="12"/>
                            <w:szCs w:val="22"/>
                            <w:lang w:val="en-US" w:eastAsia="en-US"/>
                          </w:rPr>
                          <w:t>naevus</w:t>
                        </w:r>
                        <w:proofErr w:type="spellEnd"/>
                        <w:r w:rsidRPr="00EE31DF">
                          <w:rPr>
                            <w:rFonts w:ascii="Calibri" w:eastAsia="Calibri" w:hAnsi="Calibri"/>
                            <w:color w:val="FF0000"/>
                            <w:sz w:val="12"/>
                            <w:szCs w:val="22"/>
                            <w:lang w:val="en-US" w:eastAsia="en-US"/>
                          </w:rPr>
                          <w:t xml:space="preserve"> macroscopic and </w:t>
                        </w:r>
                        <w:proofErr w:type="spellStart"/>
                        <w:r w:rsidRPr="00EE31DF">
                          <w:rPr>
                            <w:rFonts w:ascii="Calibri" w:eastAsia="Calibri" w:hAnsi="Calibri"/>
                            <w:color w:val="FF0000"/>
                            <w:sz w:val="12"/>
                            <w:szCs w:val="22"/>
                            <w:lang w:val="en-US" w:eastAsia="en-US"/>
                          </w:rPr>
                          <w:t>dermoscopic</w:t>
                        </w:r>
                        <w:proofErr w:type="spellEnd"/>
                        <w:r w:rsidRPr="00EE31DF">
                          <w:rPr>
                            <w:rFonts w:ascii="Calibri" w:eastAsia="Calibri" w:hAnsi="Calibri"/>
                            <w:color w:val="FF0000"/>
                            <w:sz w:val="12"/>
                            <w:szCs w:val="22"/>
                            <w:lang w:val="en-US" w:eastAsia="en-US"/>
                          </w:rPr>
                          <w:t xml:space="preserve"> imaging (</w:t>
                        </w:r>
                        <w:r>
                          <w:rPr>
                            <w:rFonts w:ascii="Calibri" w:eastAsia="Calibri" w:hAnsi="Calibri"/>
                            <w:color w:val="FF0000"/>
                            <w:sz w:val="12"/>
                            <w:szCs w:val="22"/>
                            <w:lang w:val="en-US" w:eastAsia="en-US"/>
                          </w:rPr>
                          <w:t xml:space="preserve">Maximum </w:t>
                        </w:r>
                        <w:r w:rsidRPr="00EE31DF">
                          <w:rPr>
                            <w:rFonts w:ascii="Calibri" w:eastAsia="Calibri" w:hAnsi="Calibri"/>
                            <w:color w:val="FF0000"/>
                            <w:sz w:val="12"/>
                            <w:szCs w:val="22"/>
                            <w:lang w:val="en-US" w:eastAsia="en-US"/>
                          </w:rPr>
                          <w:t>Every Year)</w:t>
                        </w:r>
                      </w:p>
                    </w:txbxContent>
                  </v:textbox>
                </v:rect>
                <v:rect id="Rectangle 100" o:spid="_x0000_s1113" style="position:absolute;left:37719;top:42630;width:15811;height:6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AAJsUA&#10;AADcAAAADwAAAGRycy9kb3ducmV2LnhtbESPzWrCQBDH74W+wzJCL6VuLNTU6CpFkBZ7ED8eYMiO&#10;yWJ2Nma3Jr5951DobYb5f/xmsRp8o27URRfYwGScgSIug3VcGTgdNy/voGJCttgEJgN3irBaPj4s&#10;sLCh5z3dDqlSEsKxQAN1Sm2hdSxr8hjHoSWW2zl0HpOsXaVth72E+0a/ZtlUe3QsDTW2tK6pvBx+&#10;vJRUuZ1tN89v/Wfudt/TuL26+9WYp9HwMQeVaEj/4j/3lxX8T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AAmxQAAANwAAAAPAAAAAAAAAAAAAAAAAJgCAABkcnMv&#10;ZG93bnJldi54bWxQSwUGAAAAAAQABAD1AAAAigMAAAAA&#10;" fillcolor="white [3201]" strokecolor="red" strokeweight="2pt">
                  <v:textbox>
                    <w:txbxContent>
                      <w:p w:rsidR="00315FDC" w:rsidRPr="00EE31DF" w:rsidRDefault="00315FDC" w:rsidP="004D01C9">
                        <w:pPr>
                          <w:pStyle w:val="NormalWeb"/>
                          <w:spacing w:before="0" w:beforeAutospacing="0" w:after="200" w:afterAutospacing="0" w:line="276" w:lineRule="auto"/>
                          <w:jc w:val="center"/>
                          <w:rPr>
                            <w:rFonts w:ascii="Calibri" w:eastAsia="Calibri" w:hAnsi="Calibri"/>
                            <w:color w:val="FF0000"/>
                            <w:sz w:val="12"/>
                            <w:szCs w:val="22"/>
                            <w:lang w:val="en-US" w:eastAsia="en-US"/>
                          </w:rPr>
                        </w:pPr>
                        <w:r w:rsidRPr="00EE31DF">
                          <w:rPr>
                            <w:rFonts w:ascii="Calibri" w:eastAsia="Calibri" w:hAnsi="Calibri"/>
                            <w:color w:val="FF0000"/>
                            <w:sz w:val="12"/>
                            <w:szCs w:val="22"/>
                            <w:lang w:val="en-US" w:eastAsia="en-US"/>
                          </w:rPr>
                          <w:t xml:space="preserve">Short Term follow-up (8-16 weeks later) Digital </w:t>
                        </w:r>
                        <w:proofErr w:type="spellStart"/>
                        <w:r w:rsidRPr="00EE31DF">
                          <w:rPr>
                            <w:rFonts w:ascii="Calibri" w:eastAsia="Calibri" w:hAnsi="Calibri"/>
                            <w:color w:val="FF0000"/>
                            <w:sz w:val="12"/>
                            <w:szCs w:val="22"/>
                            <w:lang w:val="en-US" w:eastAsia="en-US"/>
                          </w:rPr>
                          <w:t>dermoscopic</w:t>
                        </w:r>
                        <w:proofErr w:type="spellEnd"/>
                        <w:r w:rsidRPr="00EE31DF">
                          <w:rPr>
                            <w:rFonts w:ascii="Calibri" w:eastAsia="Calibri" w:hAnsi="Calibri"/>
                            <w:color w:val="FF0000"/>
                            <w:sz w:val="12"/>
                            <w:szCs w:val="22"/>
                            <w:lang w:val="en-US" w:eastAsia="en-US"/>
                          </w:rPr>
                          <w:t xml:space="preserve"> follow up of small number of lesions identified on previous comprehensive study (Occurs max once a year)</w:t>
                        </w:r>
                      </w:p>
                    </w:txbxContent>
                  </v:textbox>
                </v:rect>
                <v:shape id="Elbow Connector 102" o:spid="_x0000_s1114" type="#_x0000_t33" style="position:absolute;left:13391;top:17501;width:2932;height:93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npYMQAAADcAAAADwAAAGRycy9kb3ducmV2LnhtbERPTWsCMRC9F/wPYQRv3axKi6xG0UKL&#10;lx7UPbS3YTMm224m203Urb++EQre5vE+Z7HqXSPO1IXas4JxloMgrryu2SgoD6+PMxAhImtsPJOC&#10;XwqwWg4eFlhof+EdnffRiBTCoUAFNsa2kDJUlhyGzLfEiTv6zmFMsDNSd3hJ4a6Rkzx/lg5rTg0W&#10;W3qxVH3vT05BfSrX07fr59PH9ed9VrqvzdQYq9Ro2K/nICL18S7+d291mp9P4PZMuk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elgxAAAANwAAAAPAAAAAAAAAAAA&#10;AAAAAKECAABkcnMvZG93bnJldi54bWxQSwUGAAAAAAQABAD5AAAAkgMAAAAA&#10;" strokecolor="black [3213]">
                  <v:stroke endarrow="block"/>
                </v:shape>
                <v:shape id="Elbow Connector 103" o:spid="_x0000_s1115" type="#_x0000_t34" style="position:absolute;left:35186;top:20701;width:10382;height:29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3GtcMAAADcAAAADwAAAGRycy9kb3ducmV2LnhtbERPS2sCMRC+C/6HMEJvmmyV0q5GKS0W&#10;0VPti96GzZhdupksm3R3/fdGKPQ2H99zVpvB1aKjNlSeNWQzBYK48KZiq+H9bTu9BxEissHaM2k4&#10;U4DNejxaYW58z6/UHaMVKYRDjhrKGJtcylCU5DDMfEOcuJNvHcYEWytNi30Kd7W8VepOOqw4NZTY&#10;0FNJxc/x12n4yub77ffH0O1fPrNndXiwC0u91jeT4XEJItIQ/8V/7p1J89Ucrs+kC+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txrXDAAAA3AAAAA8AAAAAAAAAAAAA&#10;AAAAoQIAAGRycy9kb3ducmV2LnhtbFBLBQYAAAAABAAEAPkAAACRAwAAAAA=&#10;" adj="-54" strokecolor="black [3213]">
                  <v:stroke endarrow="block"/>
                </v:shape>
                <v:shape id="Elbow Connector 104" o:spid="_x0000_s1116" type="#_x0000_t34" style="position:absolute;left:35391;top:13208;width:18139;height:1042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DccUAAADcAAAADwAAAGRycy9kb3ducmV2LnhtbESP3YrCMBCF7wXfIYzgjWiqLFWqUUQQ&#10;9kJd/HmAIRnbYjMpTVarT28WhL2b4Zw535nFqrWVuFPjS8cKxqMEBLF2puRcweW8Hc5A+IBssHJM&#10;Cp7kYbXsdhaYGffgI91PIRcxhH2GCooQ6kxKrwuy6EeuJo7a1TUWQ1ybXJoGHzHcVnKSJKm0WHIk&#10;FFjTpiB9O/3ayH3u08N2Opn9pPmrrAev3fmotVL9XruegwjUhn/z5/rbxPrJF/w9EyeQy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fDccUAAADcAAAADwAAAAAAAAAA&#10;AAAAAAChAgAAZHJzL2Rvd25yZXYueG1sUEsFBgAAAAAEAAQA+QAAAJMDAAAAAA==&#10;" adj="-2722" strokecolor="black [3213]"/>
                <v:shape id="Straight Arrow Connector 105" o:spid="_x0000_s1117" type="#_x0000_t32" style="position:absolute;left:27336;top:20701;width:19;height:1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cMMAAADcAAAADwAAAGRycy9kb3ducmV2LnhtbERP30vDMBB+F/wfwg32ZtMJjlGXDZ0I&#10;sqfZbYhvR3M21ebSJVlb/3sjDPZ2H9/PW65H24qefGgcK5hlOQjiyumGawWH/evdAkSIyBpbx6Tg&#10;lwKsV7c3Syy0G/id+jLWIoVwKFCBibErpAyVIYshcx1x4r6ctxgT9LXUHocUblt5n+dzabHh1GCw&#10;o42h6qc8WwVtvx1Ox/P3ybzs+n25+fg0z75TajoZnx5BRBrjVXxxv+k0P3+A/2fS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Xv3DDAAAA3AAAAA8AAAAAAAAAAAAA&#10;AAAAoQIAAGRycy9kb3ducmV2LnhtbFBLBQYAAAAABAAEAPkAAACRAwAAAAA=&#10;" strokecolor="black [3213]">
                  <v:stroke endarrow="block"/>
                </v:shape>
                <v:shape id="Elbow Connector 107" o:spid="_x0000_s1118" type="#_x0000_t33" style="position:absolute;left:13711;top:11600;width:606;height:2668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fSnsQAAADcAAAADwAAAGRycy9kb3ducmV2LnhtbERPO2/CMBDeK/U/WFepSwUOHXgEDEJE&#10;DQwsBAbYTvE1iRqfQ+yS9N/XSEhs9+l73mLVm1rcqHWVZQWjYQSCOLe64kLB6fg1mIJwHlljbZkU&#10;/JGD1fL1ZYGxth0f6Jb5QoQQdjEqKL1vYildXpJBN7QNceC+bWvQB9gWUrfYhXBTy88oGkuDFYeG&#10;EhvalJT/ZL9Ggdkcxl36kWyv5931Mkv2aZJtU6Xe3/r1HISn3j/FD/dOh/nRBO7PhAv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9KexAAAANwAAAAPAAAAAAAAAAAA&#10;AAAAAKECAABkcnMvZG93bnJldi54bWxQSwUGAAAAAAQABAD5AAAAkgMAAAAA&#10;" strokecolor="black [3213]"/>
                <v:shape id="Elbow Connector 108" o:spid="_x0000_s1119" type="#_x0000_t33" style="position:absolute;left:-12850;top:38767;width:28659;height:16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HeisYAAADcAAAADwAAAGRycy9kb3ducmV2LnhtbESPQU8CMRCF7yb+h2ZMuElXiYSsFIIm&#10;Ei4ewD3obbId29XtdN0WWPj1zIHE20zem/e+mS+H0KoD9amJbOBhXIAirqNt2BmoPt7uZ6BSRrbY&#10;RiYDJ0qwXNzezLG08chbOuyyUxLCqUQDPueu1DrVngKmceyIRfuOfcAsa++07fEo4aHVj0Ux1QEb&#10;lgaPHb16qn93+2Cg2Veryfr89fR5/nufVeHnZeKcN2Z0N6yeQWUa8r/5er2xgl8IrTwjE+jF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h3orGAAAA3AAAAA8AAAAAAAAA&#10;AAAAAAAAoQIAAGRycy9kb3ducmV2LnhtbFBLBQYAAAAABAAEAPkAAACUAwAAAAA=&#10;" strokecolor="black [3213]">
                  <v:stroke endarrow="block"/>
                </v:shape>
                <v:shape id="Straight Arrow Connector 109" o:spid="_x0000_s1120" type="#_x0000_t32" style="position:absolute;left:27355;top:24638;width:56;height:18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AGcIAAADcAAAADwAAAGRycy9kb3ducmV2LnhtbERPTWsCMRC9F/wPYYTeamKhxa5GEaWl&#10;FBGqXryNm3F3cTPZJunu+u+NUOhtHu9zZove1qIlHyrHGsYjBYI4d6biQsNh//40AREissHaMWm4&#10;UoDFfPAww8y4jr+p3cVCpBAOGWooY2wyKUNeksUwcg1x4s7OW4wJ+kIaj10Kt7V8VupVWqw4NZTY&#10;0Kqk/LL7tRr6Vq07v/kw/rgJ/PL1c9ierkrrx2G/nIKI1Md/8Z/706T56g3uz6QL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NAGcIAAADcAAAADwAAAAAAAAAAAAAA&#10;AAChAgAAZHJzL2Rvd25yZXYueG1sUEsFBgAAAAAEAAQA+QAAAJADAAAAAA==&#10;" strokecolor="red">
                  <v:stroke dashstyle="3 1" endarrow="block"/>
                </v:shape>
                <v:shape id="Elbow Connector 110" o:spid="_x0000_s1121" type="#_x0000_t33" style="position:absolute;left:673;top:51187;width:44951;height:129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cccQAAADcAAAADwAAAGRycy9kb3ducmV2LnhtbESPQWvDMAyF74P+B6PCbquTDkbJ6pa2&#10;UDp2GW33A4StJVljOdhukv376TDYTeI9vfdpvZ18pwaKqQ1soFwUoIhtcC3XBj6vx6cVqJSRHXaB&#10;ycAPJdhuZg9rrFwY+UzDJddKQjhVaKDJua+0TrYhj2kRemLRvkL0mGWNtXYRRwn3nV4WxYv22LI0&#10;NNjToSF7u9y9gXz65vP4Hk/dcl/aO+7sx/C8MuZxPu1eQWWa8r/57/rNCX4p+PKMTK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35xxxAAAANwAAAAPAAAAAAAAAAAA&#10;AAAAAKECAABkcnMvZG93bnJldi54bWxQSwUGAAAAAAQABAD5AAAAkgMAAAAA&#10;" strokecolor="black [3213]">
                  <v:stroke endarrow="block"/>
                </v:shape>
                <v:shape id="Straight Arrow Connector 111" o:spid="_x0000_s1122" type="#_x0000_t32" style="position:absolute;left:27417;top:51187;width:0;height:1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UvrsMAAADcAAAADwAAAGRycy9kb3ducmV2LnhtbERPTUvDQBC9F/wPywje7CYepMRuQ40I&#10;4smmFfE2ZKfZaHY23d0m8d+7gtDbPN7nrMvZ9mIkHzrHCvJlBoK4cbrjVsFh/3y7AhEissbeMSn4&#10;oQDl5mqxxkK7iXc01rEVKYRDgQpMjEMhZWgMWQxLNxAn7ui8xZigb6X2OKVw28u7LLuXFjtODQYH&#10;qgw13/XZKujH1+n0fv46mae3cV9XH5/m0Q9K3VzP2wcQkeZ4Ef+7X3San+fw90y6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1L67DAAAA3AAAAA8AAAAAAAAAAAAA&#10;AAAAoQIAAGRycy9kb3ducmV2LnhtbFBLBQYAAAAABAAEAPkAAACRAwAAAAA=&#10;" strokecolor="black [3213]">
                  <v:stroke endarrow="block"/>
                </v:shape>
                <v:shape id="Straight Arrow Connector 113" o:spid="_x0000_s1123" type="#_x0000_t32" style="position:absolute;left:27411;top:28470;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LhLsMAAADcAAAADwAAAGRycy9kb3ducmV2LnhtbERPS2sCMRC+F/wPYYTeamJLi6xGEUUp&#10;RQo+Lt7Gzbi7uJlsk3R3/fdNodDbfHzPmS16W4uWfKgcaxiPFAji3JmKCw2n4+ZpAiJEZIO1Y9Jw&#10;pwCL+eBhhplxHe+pPcRCpBAOGWooY2wyKUNeksUwcg1x4q7OW4wJ+kIaj10Kt7V8VupNWqw4NZTY&#10;0Kqk/Hb4thr6Vq07v9saf94Ffv34On1e7krrx2G/nIKI1Md/8Z/73aT54xf4fSZd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C4S7DAAAA3AAAAA8AAAAAAAAAAAAA&#10;AAAAoQIAAGRycy9kb3ducmV2LnhtbFBLBQYAAAAABAAEAPkAAACRAwAAAAA=&#10;" strokecolor="red">
                  <v:stroke dashstyle="3 1" endarrow="block"/>
                </v:shape>
                <v:shape id="Straight Arrow Connector 114" o:spid="_x0000_s1124" type="#_x0000_t32" style="position:absolute;left:27411;top:32385;width:18;height:16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5WsMAAADcAAAADwAAAGRycy9kb3ducmV2LnhtbERPS2sCMRC+F/wPYYTeamJpi6xGEUUp&#10;RQo+Lt7Gzbi7uJlsk3R3/fdNodDbfHzPmS16W4uWfKgcaxiPFAji3JmKCw2n4+ZpAiJEZIO1Y9Jw&#10;pwCL+eBhhplxHe+pPcRCpBAOGWooY2wyKUNeksUwcg1x4q7OW4wJ+kIaj10Kt7V8VupNWqw4NZTY&#10;0Kqk/Hb4thr6Vq07v9saf94Ffv34On1e7krrx2G/nIKI1Md/8Z/73aT54xf4fSZd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reVrDAAAA3AAAAA8AAAAAAAAAAAAA&#10;AAAAoQIAAGRycy9kb3ducmV2LnhtbFBLBQYAAAAABAAEAPkAAACRAwAAAAA=&#10;" strokecolor="red">
                  <v:stroke dashstyle="3 1" endarrow="block"/>
                </v:shape>
                <v:shape id="Straight Arrow Connector 115" o:spid="_x0000_s1125" type="#_x0000_t32" style="position:absolute;left:27429;top:36068;width:0;height:1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cwcIAAADcAAAADwAAAGRycy9kb3ducmV2LnhtbERPTWsCMRC9C/6HMEJvmihYZGuUUrGU&#10;IgWtl96mm3F3cTNZk3R3/feNIHibx/uc5bq3tWjJh8qxhulEgSDOnam40HD83o4XIEJENlg7Jg1X&#10;CrBeDQdLzIzreE/tIRYihXDIUEMZY5NJGfKSLIaJa4gTd3LeYkzQF9J47FK4reVMqWdpseLUUGJD&#10;byXl58Of1dC3atP53bvxP7vA88/L8ev3qrR+GvWvLyAi9fEhvrs/TJo/ncPtmXSB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fcwcIAAADcAAAADwAAAAAAAAAAAAAA&#10;AAChAgAAZHJzL2Rvd25yZXYueG1sUEsFBgAAAAAEAAQA+QAAAJADAAAAAA==&#10;" strokecolor="red">
                  <v:stroke dashstyle="3 1" endarrow="block"/>
                </v:shape>
                <v:shape id="Straight Arrow Connector 116" o:spid="_x0000_s1126" type="#_x0000_t32" style="position:absolute;left:27429;top:41021;width:0;height:1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VCtsIAAADcAAAADwAAAGRycy9kb3ducmV2LnhtbERP32vCMBB+F/wfwgm+aeJAGZ1RxmRD&#10;RAZzfdnbrTnbYnOpSdbW/34ZDHy7j+/nrbeDbURHPtSONSzmCgRx4UzNpYb883X2CCJEZIONY9Jw&#10;owDbzXi0xsy4nj+oO8VSpBAOGWqoYmwzKUNRkcUwdy1x4s7OW4wJ+lIaj30Kt418UGolLdacGips&#10;6aWi4nL6sRqGTu16f3wz/usYeHm45u/fN6X1dDI8P4GINMS7+N+9N2n+YgV/z6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VCtsIAAADcAAAADwAAAAAAAAAAAAAA&#10;AAChAgAAZHJzL2Rvd25yZXYueG1sUEsFBgAAAAAEAAQA+QAAAJADAAAAAA==&#10;" strokecolor="red">
                  <v:stroke dashstyle="3 1" endarrow="block"/>
                </v:shape>
                <v:line id="Straight Connector 117" o:spid="_x0000_s1127" style="position:absolute;flip:x;visibility:visible;mso-wrap-style:square" from="673,29227" to="27429,2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MjRMEAAADcAAAADwAAAGRycy9kb3ducmV2LnhtbERP24rCMBB9X/Afwgi+rakirlSjiDd8&#10;ccXLBwzN2FabSW1irX9vhIV9m8O5zmTWmELUVLncsoJeNwJBnFidc6rgfFp/j0A4j6yxsEwKXuRg&#10;Nm19TTDW9skHqo8+FSGEXYwKMu/LWEqXZGTQdW1JHLiLrQz6AKtU6gqfIdwUsh9FQ2kw59CQYUmL&#10;jJLb8WEULN1huHHN+n6r+69kt189Bvn1V6lOu5mPQXhq/L/4z73VYX7vBz7PhAvk9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8yNEwQAAANwAAAAPAAAAAAAAAAAAAAAA&#10;AKECAABkcnMvZG93bnJldi54bWxQSwUGAAAAAAQABAD5AAAAjwMAAAAA&#10;" strokecolor="red">
                  <v:stroke dashstyle="3 1"/>
                </v:line>
                <v:shape id="Elbow Connector 118" o:spid="_x0000_s1128" type="#_x0000_t33" style="position:absolute;left:10191;top:32929;width:17238;height:932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tkOcYAAADcAAAADwAAAGRycy9kb3ducmV2LnhtbESPQWvCQBCF7wX/wzKF3uomBbWkrlKE&#10;ouBBjLaltyE7TUKzsyG70dRf7xwEbzO8N+99M18OrlEn6kLt2UA6TkARF97WXBo4Hj6eX0GFiGyx&#10;8UwG/inAcjF6mGNm/Zn3dMpjqSSEQ4YGqhjbTOtQVOQwjH1LLNqv7xxGWbtS2w7PEu4a/ZIkU+2w&#10;ZmmosKVVRcVf3jsDs+0EPy+HnCfrr3T23W773Y/tjXl6HN7fQEUa4t18u95YwU+FVp6RCf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bZDnGAAAA3AAAAA8AAAAAAAAA&#10;AAAAAAAAoQIAAGRycy9kb3ducmV2LnhtbFBLBQYAAAAABAAEAPkAAACUAwAAAAA=&#10;" strokecolor="red">
                  <v:stroke dashstyle="3 1" endarrow="block"/>
                </v:shape>
                <v:shape id="Elbow Connector 119" o:spid="_x0000_s1129" type="#_x0000_t33" style="position:absolute;left:35335;top:39338;width:10289;height:329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ng8AAAADcAAAADwAAAGRycy9kb3ducmV2LnhtbERPS2sCMRC+F/ofwhR6KTWrB2lXo+iC&#10;4NUHPQ+babJ2M9luRt3+eyMIvc3H95z5cgitulCfmsgGxqMCFHEdbcPOwPGwef8AlQTZYhuZDPxR&#10;guXi+WmOpY1X3tFlL07lEE4lGvAiXal1qj0FTKPYEWfuO/YBJcPeadvjNYeHVk+KYqoDNpwbPHZU&#10;eap/9udgQLjAlTuf/MZNJE6br2r9+1YZ8/oyrGaghAb5Fz/cW5vnjz/h/ky+QC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EJ4PAAAAA3AAAAA8AAAAAAAAAAAAAAAAA&#10;oQIAAGRycy9kb3ducmV2LnhtbFBLBQYAAAAABAAEAPkAAACOAwAAAAA=&#10;" strokecolor="red">
                  <v:stroke dashstyle="3 1" endarrow="block"/>
                </v:shape>
                <v:shape id="Straight Arrow Connector 122" o:spid="_x0000_s1130" type="#_x0000_t32" style="position:absolute;left:35391;top:44488;width:23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Yr0MIAAADcAAAADwAAAGRycy9kb3ducmV2LnhtbERPTWvCQBC9C/6HZYTedGMOpUTXIKJg&#10;Dz00tT2P2XETk50N2dWk/fXdQsHbPN7nrPPRtuJOva8dK1guEhDEpdM1GwWnj8P8BYQPyBpbx6Tg&#10;mzzkm+lkjZl2A7/TvQhGxBD2GSqoQugyKX1ZkUW/cB1x5C6utxgi7I3UPQ4x3LYyTZJnabHm2FBh&#10;R7uKyqa4WQWdab6uP29F8omDGdOzXe5fjwelnmbjdgUi0Bge4n/3Ucf5aQp/z8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Yr0MIAAADcAAAADwAAAAAAAAAAAAAA&#10;AAChAgAAZHJzL2Rvd25yZXYueG1sUEsFBgAAAAAEAAQA+QAAAJADAAAAAA==&#10;" strokecolor="red">
                  <v:stroke dashstyle="3 1" endarrow="block"/>
                </v:shape>
                <v:shape id="Straight Arrow Connector 124" o:spid="_x0000_s1131" type="#_x0000_t32" style="position:absolute;left:27429;top:46926;width:0;height:4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JPMMAAADcAAAADwAAAGRycy9kb3ducmV2LnhtbERP24rCMBB9F/yHMIIvsqaKSO0aRQRB&#10;BBFvsI9DM7Zlm0ltYq1+/WZhYd/mcK4zX7amFA3VrrCsYDSMQBCnVhecKbicNx8xCOeRNZaWScGL&#10;HCwX3c4cE22ffKTm5DMRQtglqCD3vkqkdGlOBt3QVsSBu9naoA+wzqSu8RnCTSnHUTSVBgsODTlW&#10;tM4p/T49jILYN252iO+7r/PVDN5Xd9hv25tS/V67+gThqfX/4j/3Vof54wn8PhMu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BSTzDAAAA3AAAAA8AAAAAAAAAAAAA&#10;AAAAoQIAAGRycy9kb3ducmV2LnhtbFBLBQYAAAAABAAEAPkAAACRAwAAAAA=&#10;" strokecolor="red">
                  <v:stroke dashstyle="3 1"/>
                </v:shape>
                <v:shape id="Elbow Connector 126" o:spid="_x0000_s1132" type="#_x0000_t33" style="position:absolute;left:36196;top:40318;width:661;height:1819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GVsUAAADcAAAADwAAAGRycy9kb3ducmV2LnhtbESPT4vCMBDF74LfIYzgTVM9yNI1iuyi&#10;Lsge1PXPcWjGtthMSpO1rZ/eCIK3Gd6b93sznTemEDeqXG5ZwWgYgSBOrM45VfC3Xw4+QDiPrLGw&#10;TApacjCfdTtTjLWteUu3nU9FCGEXo4LM+zKW0iUZGXRDWxIH7WIrgz6sVSp1hXUIN4UcR9FEGsw5&#10;EDIs6Suj5Lr7NwGy0m10t27z/Xs8nNeXuj0drq1S/V6z+AThqfFv8+v6R4f64wk8nwkT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wGVsUAAADcAAAADwAAAAAAAAAA&#10;AAAAAAChAgAAZHJzL2Rvd25yZXYueG1sUEsFBgAAAAAEAAQA+QAAAJMDAAAAAA==&#10;" strokecolor="red">
                  <v:stroke dashstyle="3 1" endarrow="block"/>
                </v:shape>
                <w10:anchorlock/>
              </v:group>
            </w:pict>
          </mc:Fallback>
        </mc:AlternateContent>
      </w:r>
    </w:p>
    <w:p w:rsidR="00E968F6" w:rsidRDefault="003E0382" w:rsidP="00E968F6">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rsidR="002D2633" w:rsidRDefault="002D2633" w:rsidP="002D2633">
      <w:r>
        <w:t xml:space="preserve">The clinical claim is that MSP is non-inferior in safety and superior in clinical effectiveness to current testing. According to the </w:t>
      </w:r>
      <w:r w:rsidRPr="00CA7658">
        <w:rPr>
          <w:i/>
        </w:rPr>
        <w:t>Technical Guidelines for preparing assessment reports for the Medical Services Advisory Committee</w:t>
      </w:r>
      <w:r>
        <w:rPr>
          <w:i/>
        </w:rPr>
        <w:t>: Investigative</w:t>
      </w:r>
      <w:r>
        <w:t xml:space="preserve"> the required economic analysis is therefore a cost-utility analysis.</w:t>
      </w:r>
    </w:p>
    <w:p w:rsidR="002D2633" w:rsidRDefault="002D2633" w:rsidP="00162971">
      <w:r w:rsidRPr="002D2633">
        <w:t>The economic evaluation may be complex given the various outcomes noted and should include a cost-effectiveness analysis</w:t>
      </w:r>
      <w:r w:rsidR="002255EA">
        <w:t xml:space="preserve">. </w:t>
      </w:r>
      <w:r w:rsidR="00162971">
        <w:t xml:space="preserve">This economic evaluation could be quantified using a cost-utility analysis, where the measurement of the change in quality of life is included in the analysis. </w:t>
      </w:r>
      <w:r w:rsidRPr="002D2633">
        <w:t xml:space="preserve">Some of the outcomes are qualitative in nature and may require </w:t>
      </w:r>
      <w:proofErr w:type="gramStart"/>
      <w:r w:rsidRPr="002D2633">
        <w:t>an evidence</w:t>
      </w:r>
      <w:proofErr w:type="gramEnd"/>
      <w:r w:rsidRPr="002D2633">
        <w:t xml:space="preserve"> linked modelling approach to demonstrate an advantage.</w:t>
      </w:r>
      <w:r w:rsidR="0003487D">
        <w:t xml:space="preserve"> It should be noted that several of the skin and melanoma excision item numbers have recently changed</w:t>
      </w:r>
      <w:r w:rsidR="003E3F6E">
        <w:t xml:space="preserve"> (November 2016)</w:t>
      </w:r>
      <w:r w:rsidR="0003487D">
        <w:t>. It may be appropriate to use the old item number system for this analysis given the long term data available.</w:t>
      </w:r>
    </w:p>
    <w:p w:rsidR="00AF7DDD" w:rsidRDefault="00AF7DDD" w:rsidP="002D2633">
      <w:r>
        <w:t>Health outcomes to be considered in the economic evaluation could include:</w:t>
      </w:r>
    </w:p>
    <w:p w:rsidR="00AF7DDD" w:rsidRDefault="00AF7DDD" w:rsidP="00AF7DDD">
      <w:pPr>
        <w:pStyle w:val="ListParagraph"/>
        <w:numPr>
          <w:ilvl w:val="0"/>
          <w:numId w:val="35"/>
        </w:numPr>
        <w:ind w:left="426"/>
      </w:pPr>
      <w:r w:rsidRPr="00AF7DDD">
        <w:t>Fear of recurrent disease inventory (FRDI)</w:t>
      </w:r>
    </w:p>
    <w:p w:rsidR="00AF7DDD" w:rsidRDefault="00AF7DDD" w:rsidP="00AF7DDD">
      <w:pPr>
        <w:pStyle w:val="ListParagraph"/>
        <w:numPr>
          <w:ilvl w:val="0"/>
          <w:numId w:val="35"/>
        </w:numPr>
        <w:ind w:left="426"/>
      </w:pPr>
      <w:proofErr w:type="spellStart"/>
      <w:r w:rsidRPr="00AF7DDD">
        <w:t>Hornheide</w:t>
      </w:r>
      <w:proofErr w:type="spellEnd"/>
      <w:r w:rsidRPr="00AF7DDD">
        <w:t xml:space="preserve"> questionnaire of psychological well being</w:t>
      </w:r>
    </w:p>
    <w:p w:rsidR="00AF7DDD" w:rsidRDefault="00AF7DDD" w:rsidP="00AF7DDD">
      <w:pPr>
        <w:pStyle w:val="ListParagraph"/>
        <w:numPr>
          <w:ilvl w:val="0"/>
          <w:numId w:val="35"/>
        </w:numPr>
        <w:ind w:left="426"/>
      </w:pPr>
      <w:r w:rsidRPr="00AF7DDD">
        <w:t>Dermatology Life Quality Index Score (DLQI)</w:t>
      </w:r>
    </w:p>
    <w:p w:rsidR="00AF7DDD" w:rsidRDefault="00AF7DDD" w:rsidP="00AF7DDD">
      <w:pPr>
        <w:pStyle w:val="ListParagraph"/>
        <w:numPr>
          <w:ilvl w:val="0"/>
          <w:numId w:val="35"/>
        </w:numPr>
        <w:ind w:left="426"/>
      </w:pPr>
      <w:r w:rsidRPr="00AF7DDD">
        <w:t>POSAS scar severity score</w:t>
      </w:r>
    </w:p>
    <w:p w:rsidR="00AF7DDD" w:rsidRDefault="00AF7DDD" w:rsidP="00AF7DDD">
      <w:pPr>
        <w:pStyle w:val="ListParagraph"/>
        <w:numPr>
          <w:ilvl w:val="0"/>
          <w:numId w:val="35"/>
        </w:numPr>
        <w:ind w:left="426"/>
      </w:pPr>
      <w:r w:rsidRPr="00AF7DDD">
        <w:t>FACT-M melanoma life quality score</w:t>
      </w:r>
    </w:p>
    <w:p w:rsidR="00AF7DDD" w:rsidRDefault="00AF7DDD" w:rsidP="00AF7DDD">
      <w:pPr>
        <w:pStyle w:val="ListParagraph"/>
        <w:numPr>
          <w:ilvl w:val="0"/>
          <w:numId w:val="35"/>
        </w:numPr>
        <w:ind w:left="426"/>
      </w:pPr>
      <w:r w:rsidRPr="00AF7DDD">
        <w:t>Advanced melanoma treatment side effect cost quantification</w:t>
      </w:r>
    </w:p>
    <w:p w:rsidR="00AF7DDD" w:rsidRDefault="00AF7DDD" w:rsidP="00AF7DDD">
      <w:pPr>
        <w:pStyle w:val="ListParagraph"/>
        <w:numPr>
          <w:ilvl w:val="0"/>
          <w:numId w:val="35"/>
        </w:numPr>
        <w:ind w:left="426"/>
      </w:pPr>
      <w:r w:rsidRPr="00AF7DDD">
        <w:t>Sentinel lymph node biopsy complication rate</w:t>
      </w:r>
    </w:p>
    <w:p w:rsidR="002D2633" w:rsidRDefault="002D2633" w:rsidP="002D2633">
      <w:r>
        <w:t>Health care resources to be considered in the economic evaluation could include:</w:t>
      </w:r>
    </w:p>
    <w:p w:rsidR="002D2633" w:rsidRDefault="002D2633" w:rsidP="002D2633">
      <w:pPr>
        <w:pStyle w:val="ListParagraph"/>
        <w:numPr>
          <w:ilvl w:val="0"/>
          <w:numId w:val="34"/>
        </w:numPr>
        <w:ind w:left="426"/>
      </w:pPr>
      <w:r>
        <w:t>GP consultations (MBS 23, MBS 36)</w:t>
      </w:r>
    </w:p>
    <w:p w:rsidR="002D2633" w:rsidRDefault="002D2633" w:rsidP="002D2633">
      <w:pPr>
        <w:pStyle w:val="ListParagraph"/>
        <w:numPr>
          <w:ilvl w:val="0"/>
          <w:numId w:val="34"/>
        </w:numPr>
        <w:ind w:left="426"/>
      </w:pPr>
      <w:r>
        <w:t>Specialist consultations (MBS 104, MBS 105)</w:t>
      </w:r>
    </w:p>
    <w:p w:rsidR="002D2633" w:rsidRDefault="002D2633" w:rsidP="002D2633">
      <w:pPr>
        <w:pStyle w:val="ListParagraph"/>
        <w:numPr>
          <w:ilvl w:val="0"/>
          <w:numId w:val="34"/>
        </w:numPr>
        <w:ind w:left="426"/>
      </w:pPr>
      <w:r w:rsidRPr="002D2633">
        <w:t>Skin surgery benign (diagnostic) excision</w:t>
      </w:r>
      <w:r>
        <w:t xml:space="preserve"> (MBS </w:t>
      </w:r>
      <w:r w:rsidRPr="002D2633">
        <w:t xml:space="preserve">31205, </w:t>
      </w:r>
      <w:r>
        <w:t xml:space="preserve">MBS </w:t>
      </w:r>
      <w:r w:rsidRPr="002D2633">
        <w:t xml:space="preserve">31210, </w:t>
      </w:r>
      <w:r>
        <w:t xml:space="preserve">MBS </w:t>
      </w:r>
      <w:r w:rsidRPr="002D2633">
        <w:t xml:space="preserve">31215, </w:t>
      </w:r>
      <w:r>
        <w:t xml:space="preserve">MBS </w:t>
      </w:r>
      <w:r w:rsidRPr="002D2633">
        <w:t xml:space="preserve">31230, </w:t>
      </w:r>
      <w:r>
        <w:t xml:space="preserve">MBS </w:t>
      </w:r>
      <w:r w:rsidRPr="002D2633">
        <w:t xml:space="preserve">21235, </w:t>
      </w:r>
      <w:r>
        <w:t xml:space="preserve">MBS </w:t>
      </w:r>
      <w:r w:rsidRPr="002D2633">
        <w:t xml:space="preserve">31240, </w:t>
      </w:r>
      <w:r>
        <w:t xml:space="preserve">MBS </w:t>
      </w:r>
      <w:r w:rsidRPr="002D2633">
        <w:t>30071</w:t>
      </w:r>
      <w:r>
        <w:t>)</w:t>
      </w:r>
    </w:p>
    <w:p w:rsidR="002D2633" w:rsidRDefault="002D2633" w:rsidP="002D2633">
      <w:pPr>
        <w:pStyle w:val="ListParagraph"/>
        <w:numPr>
          <w:ilvl w:val="0"/>
          <w:numId w:val="34"/>
        </w:numPr>
        <w:ind w:left="426"/>
      </w:pPr>
      <w:r w:rsidRPr="002D2633">
        <w:t xml:space="preserve">Skin surgery benign (diagnostic) </w:t>
      </w:r>
      <w:r>
        <w:t xml:space="preserve">biopsy (MBS </w:t>
      </w:r>
      <w:r w:rsidRPr="002D2633">
        <w:t>30195</w:t>
      </w:r>
      <w:r>
        <w:t>)</w:t>
      </w:r>
    </w:p>
    <w:p w:rsidR="002D2633" w:rsidRDefault="002D2633" w:rsidP="002D2633">
      <w:pPr>
        <w:pStyle w:val="ListParagraph"/>
        <w:numPr>
          <w:ilvl w:val="0"/>
          <w:numId w:val="34"/>
        </w:numPr>
        <w:ind w:left="426"/>
      </w:pPr>
      <w:r w:rsidRPr="002D2633">
        <w:t>Skin surgery melanoma wide excision</w:t>
      </w:r>
      <w:r>
        <w:t xml:space="preserve"> (MBS </w:t>
      </w:r>
      <w:r w:rsidRPr="002D2633">
        <w:t xml:space="preserve">31300, </w:t>
      </w:r>
      <w:r>
        <w:t xml:space="preserve">MBS </w:t>
      </w:r>
      <w:r w:rsidRPr="002D2633">
        <w:t xml:space="preserve">31305, </w:t>
      </w:r>
      <w:r>
        <w:t xml:space="preserve">MBS </w:t>
      </w:r>
      <w:r w:rsidRPr="002D2633">
        <w:t xml:space="preserve">31310, </w:t>
      </w:r>
      <w:r>
        <w:t xml:space="preserve">MBS </w:t>
      </w:r>
      <w:r w:rsidRPr="002D2633">
        <w:t xml:space="preserve">31315, </w:t>
      </w:r>
      <w:r>
        <w:t xml:space="preserve">MBS </w:t>
      </w:r>
      <w:r w:rsidRPr="002D2633">
        <w:t xml:space="preserve">31320, </w:t>
      </w:r>
      <w:r>
        <w:t xml:space="preserve">MBS </w:t>
      </w:r>
      <w:r w:rsidRPr="002D2633">
        <w:t xml:space="preserve">31325, </w:t>
      </w:r>
      <w:r>
        <w:t xml:space="preserve">MBS </w:t>
      </w:r>
      <w:r w:rsidRPr="002D2633">
        <w:t xml:space="preserve">31330, </w:t>
      </w:r>
      <w:r>
        <w:t xml:space="preserve">MBS </w:t>
      </w:r>
      <w:r w:rsidRPr="002D2633">
        <w:t>31335</w:t>
      </w:r>
      <w:r>
        <w:t>)</w:t>
      </w:r>
    </w:p>
    <w:p w:rsidR="002D2633" w:rsidRDefault="002D2633" w:rsidP="002D2633">
      <w:pPr>
        <w:pStyle w:val="ListParagraph"/>
        <w:numPr>
          <w:ilvl w:val="0"/>
          <w:numId w:val="34"/>
        </w:numPr>
        <w:ind w:left="426"/>
      </w:pPr>
      <w:r w:rsidRPr="002D2633">
        <w:t>Skin surgery defect repair</w:t>
      </w:r>
      <w:r>
        <w:t xml:space="preserve"> (MBS </w:t>
      </w:r>
      <w:r w:rsidRPr="002D2633">
        <w:t xml:space="preserve">45200, </w:t>
      </w:r>
      <w:r>
        <w:t xml:space="preserve">MBS </w:t>
      </w:r>
      <w:r w:rsidRPr="002D2633">
        <w:t xml:space="preserve">45203, </w:t>
      </w:r>
      <w:r>
        <w:t xml:space="preserve">MBS </w:t>
      </w:r>
      <w:r w:rsidRPr="002D2633">
        <w:t xml:space="preserve">45206, </w:t>
      </w:r>
      <w:r>
        <w:t xml:space="preserve">MBS </w:t>
      </w:r>
      <w:r w:rsidRPr="002D2633">
        <w:t xml:space="preserve">45439, </w:t>
      </w:r>
      <w:r>
        <w:t xml:space="preserve">MBS </w:t>
      </w:r>
      <w:r w:rsidRPr="002D2633">
        <w:t xml:space="preserve">45442, </w:t>
      </w:r>
      <w:r>
        <w:t xml:space="preserve">MBS </w:t>
      </w:r>
      <w:r w:rsidRPr="002D2633">
        <w:t>45451</w:t>
      </w:r>
      <w:r>
        <w:t>)</w:t>
      </w:r>
    </w:p>
    <w:p w:rsidR="002D2633" w:rsidRDefault="002D2633" w:rsidP="002D2633">
      <w:pPr>
        <w:pStyle w:val="ListParagraph"/>
        <w:numPr>
          <w:ilvl w:val="0"/>
          <w:numId w:val="34"/>
        </w:numPr>
        <w:ind w:left="426"/>
      </w:pPr>
      <w:r w:rsidRPr="002D2633">
        <w:t>Histopathology</w:t>
      </w:r>
      <w:r>
        <w:t xml:space="preserve"> (MBS </w:t>
      </w:r>
      <w:r w:rsidRPr="002D2633">
        <w:t xml:space="preserve">72816, </w:t>
      </w:r>
      <w:r>
        <w:t xml:space="preserve">MBS </w:t>
      </w:r>
      <w:r w:rsidRPr="002D2633">
        <w:t xml:space="preserve">72823, </w:t>
      </w:r>
      <w:r>
        <w:t xml:space="preserve">MBS </w:t>
      </w:r>
      <w:r w:rsidRPr="002D2633">
        <w:t xml:space="preserve">72830, </w:t>
      </w:r>
      <w:r>
        <w:t xml:space="preserve">MBS </w:t>
      </w:r>
      <w:r w:rsidRPr="002D2633">
        <w:t xml:space="preserve">72846, </w:t>
      </w:r>
      <w:r>
        <w:t xml:space="preserve">MBS </w:t>
      </w:r>
      <w:r w:rsidRPr="002D2633">
        <w:t>73049</w:t>
      </w:r>
      <w:r>
        <w:t>)</w:t>
      </w:r>
    </w:p>
    <w:p w:rsidR="002D2633" w:rsidRDefault="002D2633" w:rsidP="002D2633">
      <w:pPr>
        <w:pStyle w:val="ListParagraph"/>
        <w:numPr>
          <w:ilvl w:val="0"/>
          <w:numId w:val="34"/>
        </w:numPr>
        <w:ind w:left="426"/>
      </w:pPr>
      <w:r w:rsidRPr="002D2633">
        <w:t>Diagnostic surgical sentinel lymph node biopsy</w:t>
      </w:r>
      <w:r>
        <w:t xml:space="preserve"> (MBS </w:t>
      </w:r>
      <w:r w:rsidRPr="002D2633">
        <w:t xml:space="preserve">30075, </w:t>
      </w:r>
      <w:r>
        <w:t xml:space="preserve">MBS </w:t>
      </w:r>
      <w:r w:rsidRPr="002D2633">
        <w:t xml:space="preserve">61469, </w:t>
      </w:r>
      <w:r>
        <w:t xml:space="preserve">MBS </w:t>
      </w:r>
      <w:r w:rsidRPr="002D2633">
        <w:t>61712</w:t>
      </w:r>
      <w:r>
        <w:t>)</w:t>
      </w:r>
    </w:p>
    <w:p w:rsidR="002D2633" w:rsidRDefault="002D2633" w:rsidP="002D2633">
      <w:pPr>
        <w:pStyle w:val="ListParagraph"/>
        <w:numPr>
          <w:ilvl w:val="0"/>
          <w:numId w:val="34"/>
        </w:numPr>
        <w:ind w:left="426"/>
      </w:pPr>
      <w:r w:rsidRPr="002D2633">
        <w:t>Therapeutic lymph node dissection</w:t>
      </w:r>
      <w:r>
        <w:t xml:space="preserve"> (MBS </w:t>
      </w:r>
      <w:r w:rsidRPr="002D2633">
        <w:t xml:space="preserve">30329, </w:t>
      </w:r>
      <w:r>
        <w:t xml:space="preserve">MBS </w:t>
      </w:r>
      <w:r w:rsidRPr="002D2633">
        <w:t xml:space="preserve">30330, </w:t>
      </w:r>
      <w:r>
        <w:t xml:space="preserve">MBS </w:t>
      </w:r>
      <w:r w:rsidRPr="002D2633">
        <w:t xml:space="preserve">30332, </w:t>
      </w:r>
      <w:r>
        <w:t xml:space="preserve">MBS </w:t>
      </w:r>
      <w:r w:rsidRPr="002D2633">
        <w:t xml:space="preserve">30335, </w:t>
      </w:r>
      <w:r>
        <w:t xml:space="preserve">MBS </w:t>
      </w:r>
      <w:r w:rsidRPr="002D2633">
        <w:t>30336</w:t>
      </w:r>
      <w:r>
        <w:t>)</w:t>
      </w:r>
    </w:p>
    <w:p w:rsidR="002D2633" w:rsidRDefault="002D2633" w:rsidP="002D2633">
      <w:pPr>
        <w:pStyle w:val="ListParagraph"/>
        <w:numPr>
          <w:ilvl w:val="0"/>
          <w:numId w:val="34"/>
        </w:numPr>
        <w:ind w:left="426"/>
      </w:pPr>
      <w:r w:rsidRPr="002D2633">
        <w:t>Diagnostic radiology ultrasound</w:t>
      </w:r>
      <w:r>
        <w:t xml:space="preserve"> (MBS </w:t>
      </w:r>
      <w:r w:rsidRPr="002D2633">
        <w:t>55816</w:t>
      </w:r>
      <w:r>
        <w:t>)</w:t>
      </w:r>
    </w:p>
    <w:p w:rsidR="002D2633" w:rsidRDefault="002D2633" w:rsidP="002D2633">
      <w:pPr>
        <w:pStyle w:val="ListParagraph"/>
        <w:numPr>
          <w:ilvl w:val="0"/>
          <w:numId w:val="34"/>
        </w:numPr>
        <w:ind w:left="426"/>
      </w:pPr>
      <w:r w:rsidRPr="002D2633">
        <w:t>Diagnostic radiology PET/CT scan</w:t>
      </w:r>
      <w:r>
        <w:t xml:space="preserve"> (MBS </w:t>
      </w:r>
      <w:r w:rsidRPr="002D2633">
        <w:t xml:space="preserve">61553, </w:t>
      </w:r>
      <w:r>
        <w:t xml:space="preserve">MBS </w:t>
      </w:r>
      <w:r w:rsidRPr="002D2633">
        <w:t xml:space="preserve">61505, </w:t>
      </w:r>
      <w:r>
        <w:t xml:space="preserve">MBS </w:t>
      </w:r>
      <w:r w:rsidRPr="002D2633">
        <w:t>61719</w:t>
      </w:r>
      <w:r>
        <w:t>)</w:t>
      </w:r>
    </w:p>
    <w:p w:rsidR="003E3F6E" w:rsidRDefault="003E3F6E" w:rsidP="002D2633">
      <w:pPr>
        <w:pStyle w:val="ListParagraph"/>
        <w:numPr>
          <w:ilvl w:val="0"/>
          <w:numId w:val="34"/>
        </w:numPr>
        <w:ind w:left="426"/>
      </w:pPr>
      <w:r>
        <w:t>Therapeutic radiother</w:t>
      </w:r>
      <w:r w:rsidR="00F962D3">
        <w:t>ap</w:t>
      </w:r>
      <w:r>
        <w:t>y</w:t>
      </w:r>
      <w:r w:rsidR="00F962D3">
        <w:t xml:space="preserve"> for metastatic melanoma</w:t>
      </w:r>
    </w:p>
    <w:p w:rsidR="003E3F6E" w:rsidRPr="00CA7658" w:rsidRDefault="003E3F6E" w:rsidP="002D2633">
      <w:pPr>
        <w:pStyle w:val="ListParagraph"/>
        <w:numPr>
          <w:ilvl w:val="0"/>
          <w:numId w:val="34"/>
        </w:numPr>
        <w:ind w:left="426"/>
      </w:pPr>
      <w:r>
        <w:t>PBS/Day care unit/Hospital costs of advance medical treatments for metastatic melanoma</w:t>
      </w:r>
      <w:r w:rsidR="00F962D3">
        <w:t xml:space="preserve">, for example -  </w:t>
      </w:r>
      <w:proofErr w:type="spellStart"/>
      <w:r w:rsidR="00F962D3">
        <w:t>Pembrolizumab</w:t>
      </w:r>
      <w:proofErr w:type="spellEnd"/>
      <w:r w:rsidR="00F962D3">
        <w:t xml:space="preserve">, </w:t>
      </w:r>
      <w:proofErr w:type="spellStart"/>
      <w:r w:rsidR="00F962D3">
        <w:t>Nivolumab</w:t>
      </w:r>
      <w:proofErr w:type="spellEnd"/>
      <w:r w:rsidR="00F962D3">
        <w:t xml:space="preserve">, </w:t>
      </w:r>
      <w:proofErr w:type="spellStart"/>
      <w:r w:rsidR="00F962D3">
        <w:t>Ipilimumab</w:t>
      </w:r>
      <w:proofErr w:type="spellEnd"/>
      <w:r w:rsidR="00F962D3">
        <w:t xml:space="preserve">, </w:t>
      </w:r>
      <w:proofErr w:type="spellStart"/>
      <w:r w:rsidR="00F962D3">
        <w:t>Debrafenib</w:t>
      </w:r>
      <w:proofErr w:type="spellEnd"/>
      <w:r w:rsidR="00F962D3">
        <w:t xml:space="preserve">, </w:t>
      </w:r>
      <w:proofErr w:type="spellStart"/>
      <w:r w:rsidR="00F962D3">
        <w:t>Vemurafenib</w:t>
      </w:r>
      <w:proofErr w:type="spellEnd"/>
      <w:r w:rsidR="00F962D3">
        <w:t xml:space="preserve">, </w:t>
      </w:r>
      <w:proofErr w:type="spellStart"/>
      <w:r w:rsidR="00F962D3">
        <w:t>Trametinib</w:t>
      </w:r>
      <w:proofErr w:type="spellEnd"/>
    </w:p>
    <w:p w:rsidR="00752491" w:rsidRDefault="00752491" w:rsidP="00D61C04">
      <w:pPr>
        <w:pStyle w:val="Heading2"/>
        <w:spacing w:line="240" w:lineRule="auto"/>
        <w:jc w:val="both"/>
        <w:rPr>
          <w:color w:val="548DD4"/>
        </w:rPr>
      </w:pPr>
      <w:r>
        <w:rPr>
          <w:color w:val="548DD4"/>
        </w:rPr>
        <w:lastRenderedPageBreak/>
        <w:t>Proposed item descriptor</w:t>
      </w:r>
    </w:p>
    <w:p w:rsidR="00696869" w:rsidRPr="00696869" w:rsidRDefault="00696869" w:rsidP="00D61C04">
      <w:pPr>
        <w:keepNext/>
      </w:pPr>
      <w:r>
        <w:t>The following item descriptors have been proposed:</w:t>
      </w:r>
    </w:p>
    <w:tbl>
      <w:tblPr>
        <w:tblStyle w:val="TableGrid"/>
        <w:tblW w:w="0" w:type="auto"/>
        <w:tblLook w:val="04A0" w:firstRow="1" w:lastRow="0" w:firstColumn="1" w:lastColumn="0" w:noHBand="0" w:noVBand="1"/>
        <w:tblCaption w:val="Proposed MBS item Total Body Photography"/>
        <w:tblDescription w:val="Proposed MBS item Total Body Photography"/>
      </w:tblPr>
      <w:tblGrid>
        <w:gridCol w:w="9242"/>
      </w:tblGrid>
      <w:tr w:rsidR="008C3E5E" w:rsidRPr="00DE3D6C" w:rsidTr="00AF7DDD">
        <w:trPr>
          <w:cantSplit/>
          <w:tblHeader/>
        </w:trPr>
        <w:tc>
          <w:tcPr>
            <w:tcW w:w="9242" w:type="dxa"/>
          </w:tcPr>
          <w:p w:rsidR="008C3E5E" w:rsidRPr="00696869" w:rsidRDefault="008C3E5E" w:rsidP="00D61C04">
            <w:pPr>
              <w:keepNext/>
              <w:jc w:val="right"/>
            </w:pPr>
            <w:r w:rsidRPr="00696869">
              <w:t xml:space="preserve">Category </w:t>
            </w:r>
            <w:r w:rsidR="00696869" w:rsidRPr="00696869">
              <w:t>2</w:t>
            </w:r>
            <w:r w:rsidRPr="00696869">
              <w:t xml:space="preserve"> – </w:t>
            </w:r>
            <w:r w:rsidR="00696869">
              <w:t>Diagnostic Procedures and Investigations</w:t>
            </w:r>
          </w:p>
        </w:tc>
      </w:tr>
      <w:tr w:rsidR="008C3E5E" w:rsidRPr="00DE3D6C" w:rsidTr="00AF7DDD">
        <w:trPr>
          <w:cantSplit/>
        </w:trPr>
        <w:tc>
          <w:tcPr>
            <w:tcW w:w="9242" w:type="dxa"/>
          </w:tcPr>
          <w:p w:rsidR="00696869" w:rsidRPr="0042131E" w:rsidRDefault="00696869" w:rsidP="00AF7DDD">
            <w:pPr>
              <w:keepNext/>
              <w:jc w:val="right"/>
            </w:pPr>
            <w:r w:rsidRPr="0042131E">
              <w:t>Group: D1 – Miscellaneous diagnostic procedures and investigations</w:t>
            </w:r>
          </w:p>
          <w:p w:rsidR="00696869" w:rsidRPr="0042131E" w:rsidRDefault="0042131E" w:rsidP="00AF7DDD">
            <w:pPr>
              <w:keepNext/>
              <w:jc w:val="right"/>
            </w:pPr>
            <w:r>
              <w:t>Sub</w:t>
            </w:r>
            <w:r w:rsidR="00696869" w:rsidRPr="0042131E">
              <w:t xml:space="preserve">group 10–Other diagnostic procedures and investigations </w:t>
            </w:r>
          </w:p>
          <w:p w:rsidR="0042131E" w:rsidRDefault="0042131E" w:rsidP="00AF7DDD">
            <w:pPr>
              <w:keepNext/>
            </w:pPr>
            <w:r>
              <w:t>[Item A]</w:t>
            </w:r>
          </w:p>
          <w:p w:rsidR="0042131E" w:rsidRPr="0042131E" w:rsidRDefault="0042131E" w:rsidP="00AF7DDD">
            <w:pPr>
              <w:keepNext/>
            </w:pPr>
            <w:r w:rsidRPr="0042131E">
              <w:t>TOTAL BODY PHOTOGRAPHY performed by a specialist dermatologist, or on behalf of a specialist dermatologist by a registered nurse:</w:t>
            </w:r>
          </w:p>
          <w:p w:rsidR="0042131E" w:rsidRPr="0042131E" w:rsidRDefault="0042131E" w:rsidP="00AF7DDD">
            <w:pPr>
              <w:pStyle w:val="ListParagraph"/>
              <w:keepNext/>
              <w:numPr>
                <w:ilvl w:val="0"/>
                <w:numId w:val="25"/>
              </w:numPr>
            </w:pPr>
            <w:r w:rsidRPr="0042131E">
              <w:t xml:space="preserve">Only if performed in association with MBS Items </w:t>
            </w:r>
            <w:r w:rsidRPr="00DF36BC">
              <w:rPr>
                <w:b/>
              </w:rPr>
              <w:t>Bi</w:t>
            </w:r>
            <w:r w:rsidRPr="0042131E">
              <w:t xml:space="preserve">, </w:t>
            </w:r>
            <w:proofErr w:type="spellStart"/>
            <w:r w:rsidRPr="00DF36BC">
              <w:rPr>
                <w:b/>
              </w:rPr>
              <w:t>Bii</w:t>
            </w:r>
            <w:proofErr w:type="spellEnd"/>
            <w:r w:rsidRPr="0042131E">
              <w:t xml:space="preserve">, </w:t>
            </w:r>
            <w:proofErr w:type="spellStart"/>
            <w:r w:rsidRPr="00DF36BC">
              <w:rPr>
                <w:b/>
              </w:rPr>
              <w:t>Biii</w:t>
            </w:r>
            <w:proofErr w:type="spellEnd"/>
            <w:r w:rsidRPr="00DF36BC">
              <w:rPr>
                <w:b/>
              </w:rPr>
              <w:t xml:space="preserve"> </w:t>
            </w:r>
            <w:r w:rsidRPr="0042131E">
              <w:t xml:space="preserve">or </w:t>
            </w:r>
            <w:proofErr w:type="spellStart"/>
            <w:r w:rsidRPr="00DF36BC">
              <w:rPr>
                <w:b/>
              </w:rPr>
              <w:t>Biv</w:t>
            </w:r>
            <w:proofErr w:type="spellEnd"/>
            <w:r w:rsidRPr="0042131E">
              <w:t xml:space="preserve">, and </w:t>
            </w:r>
          </w:p>
          <w:p w:rsidR="0042131E" w:rsidRPr="0042131E" w:rsidRDefault="0042131E" w:rsidP="00AF7DDD">
            <w:pPr>
              <w:pStyle w:val="ListParagraph"/>
              <w:keepNext/>
              <w:numPr>
                <w:ilvl w:val="0"/>
                <w:numId w:val="25"/>
              </w:numPr>
            </w:pPr>
            <w:r w:rsidRPr="0042131E">
              <w:t>Only using image capture and processing equipment approved by the Therapeutic Goods Administration</w:t>
            </w:r>
          </w:p>
          <w:p w:rsidR="0042131E" w:rsidRPr="0042131E" w:rsidRDefault="0042131E" w:rsidP="00AF7DDD">
            <w:pPr>
              <w:pStyle w:val="ListParagraph"/>
              <w:keepNext/>
              <w:numPr>
                <w:ilvl w:val="0"/>
                <w:numId w:val="25"/>
              </w:numPr>
            </w:pPr>
            <w:r w:rsidRPr="0042131E">
              <w:t>Only claimable once in a 5 year period</w:t>
            </w:r>
          </w:p>
          <w:p w:rsidR="0042131E" w:rsidRDefault="0042131E" w:rsidP="00AF7DDD">
            <w:pPr>
              <w:pStyle w:val="ListParagraph"/>
              <w:keepNext/>
              <w:numPr>
                <w:ilvl w:val="0"/>
                <w:numId w:val="25"/>
              </w:numPr>
            </w:pPr>
            <w:r w:rsidRPr="0042131E">
              <w:t>Only if referred patient is 18 years of age or older and has a minimum of 15 lesions for photography</w:t>
            </w:r>
          </w:p>
          <w:p w:rsidR="005150C9" w:rsidRDefault="005150C9" w:rsidP="005150C9">
            <w:pPr>
              <w:keepNext/>
            </w:pPr>
          </w:p>
          <w:p w:rsidR="005150C9" w:rsidRDefault="005150C9" w:rsidP="005150C9">
            <w:pPr>
              <w:keepNext/>
            </w:pPr>
            <w:r>
              <w:t xml:space="preserve">To be eligible: </w:t>
            </w:r>
          </w:p>
          <w:p w:rsidR="005150C9" w:rsidRDefault="005150C9" w:rsidP="005150C9">
            <w:pPr>
              <w:pStyle w:val="ListParagraph"/>
              <w:keepNext/>
              <w:numPr>
                <w:ilvl w:val="0"/>
                <w:numId w:val="28"/>
              </w:numPr>
            </w:pPr>
            <w:r>
              <w:t>the specialist dermatologist must hold current status on the Australasian College of Dermatologists register of Reporting Dermatologists and</w:t>
            </w:r>
          </w:p>
          <w:p w:rsidR="005150C9" w:rsidRDefault="005150C9" w:rsidP="005150C9">
            <w:pPr>
              <w:pStyle w:val="ListParagraph"/>
              <w:keepNext/>
              <w:numPr>
                <w:ilvl w:val="0"/>
                <w:numId w:val="28"/>
              </w:numPr>
            </w:pPr>
            <w:r>
              <w:t>the reporting dermatologist must provide a diagnostic report* to the referring doctor and</w:t>
            </w:r>
          </w:p>
          <w:p w:rsidR="005150C9" w:rsidRDefault="005150C9" w:rsidP="005150C9">
            <w:pPr>
              <w:pStyle w:val="ListParagraph"/>
              <w:keepNext/>
              <w:numPr>
                <w:ilvl w:val="0"/>
                <w:numId w:val="28"/>
              </w:numPr>
            </w:pPr>
            <w:r>
              <w:t>any registered nurse involved in the process must hold current status on the Joint Register of Registered Nurses Accredited in Melanoma Surveillance Photography held by the Australian Dermatology Nurses Association/Australasian College of Dermatologists</w:t>
            </w:r>
          </w:p>
          <w:p w:rsidR="005150C9" w:rsidRDefault="005150C9" w:rsidP="005150C9">
            <w:pPr>
              <w:pStyle w:val="ListParagraph"/>
              <w:keepNext/>
              <w:numPr>
                <w:ilvl w:val="0"/>
                <w:numId w:val="28"/>
              </w:numPr>
            </w:pPr>
            <w:r>
              <w:t>the item is only claimable once per calendar year</w:t>
            </w:r>
          </w:p>
          <w:p w:rsidR="005150C9" w:rsidRPr="0042131E" w:rsidRDefault="005150C9" w:rsidP="005150C9">
            <w:pPr>
              <w:pStyle w:val="ListParagraph"/>
              <w:keepNext/>
              <w:numPr>
                <w:ilvl w:val="0"/>
                <w:numId w:val="28"/>
              </w:numPr>
            </w:pPr>
            <w:r>
              <w:t>the service must be delivered at the reporting dermatologists practice site</w:t>
            </w:r>
          </w:p>
          <w:p w:rsidR="0042131E" w:rsidRDefault="0042131E" w:rsidP="00AF7DDD">
            <w:pPr>
              <w:keepNext/>
            </w:pPr>
          </w:p>
          <w:p w:rsidR="008C3E5E" w:rsidRPr="0042131E" w:rsidRDefault="0042131E" w:rsidP="00AF7DDD">
            <w:pPr>
              <w:keepNext/>
            </w:pPr>
            <w:r w:rsidRPr="0042131E">
              <w:t xml:space="preserve">(See </w:t>
            </w:r>
            <w:proofErr w:type="spellStart"/>
            <w:r w:rsidRPr="0042131E">
              <w:t>para</w:t>
            </w:r>
            <w:proofErr w:type="spellEnd"/>
            <w:r w:rsidRPr="0042131E">
              <w:t xml:space="preserve"> D1.10 of explanatory notes to this Category)</w:t>
            </w:r>
          </w:p>
          <w:p w:rsidR="008C3E5E" w:rsidRPr="00DE3D6C" w:rsidRDefault="008C3E5E" w:rsidP="00E001EC">
            <w:pPr>
              <w:keepNext/>
            </w:pPr>
            <w:r w:rsidRPr="0042131E">
              <w:t xml:space="preserve">Fee:  </w:t>
            </w:r>
            <w:r w:rsidR="00E001EC" w:rsidRPr="00E001EC">
              <w:t>REDACTED</w:t>
            </w:r>
            <w:r w:rsidR="00E001EC">
              <w:t xml:space="preserve"> </w:t>
            </w:r>
            <w:r w:rsidR="0042131E" w:rsidRPr="0042131E">
              <w:t xml:space="preserve">Benefit 75%= </w:t>
            </w:r>
            <w:r w:rsidR="00E001EC" w:rsidRPr="00E001EC">
              <w:t>REDACTED</w:t>
            </w:r>
            <w:r w:rsidR="0042131E" w:rsidRPr="0042131E">
              <w:t>, 85%=</w:t>
            </w:r>
            <w:r w:rsidR="00E001EC">
              <w:t xml:space="preserve"> </w:t>
            </w:r>
            <w:r w:rsidR="00E001EC" w:rsidRPr="00E001EC">
              <w:t>REDACTED</w:t>
            </w:r>
          </w:p>
        </w:tc>
      </w:tr>
    </w:tbl>
    <w:p w:rsidR="00696869" w:rsidRPr="00696869" w:rsidRDefault="00696869" w:rsidP="00696869"/>
    <w:tbl>
      <w:tblPr>
        <w:tblStyle w:val="TableGrid"/>
        <w:tblW w:w="0" w:type="auto"/>
        <w:tblLook w:val="04A0" w:firstRow="1" w:lastRow="0" w:firstColumn="1" w:lastColumn="0" w:noHBand="0" w:noVBand="1"/>
        <w:tblCaption w:val="Proposed MBS Item descriptor: Total Body Pigmented Lesion Digital Dermoscopy 15-49 lesions photographed"/>
        <w:tblDescription w:val="Proposed MBS Item descriptor: Total Body Pigmented Lesion Digital Dermoscopy 15-49 lesions photographed"/>
      </w:tblPr>
      <w:tblGrid>
        <w:gridCol w:w="9242"/>
      </w:tblGrid>
      <w:tr w:rsidR="00696869" w:rsidRPr="00DE3D6C" w:rsidTr="00AF7DDD">
        <w:trPr>
          <w:cantSplit/>
          <w:tblHeader/>
        </w:trPr>
        <w:tc>
          <w:tcPr>
            <w:tcW w:w="9242" w:type="dxa"/>
          </w:tcPr>
          <w:p w:rsidR="00696869" w:rsidRPr="0042131E" w:rsidRDefault="00DF36BC" w:rsidP="00AF7DDD">
            <w:pPr>
              <w:keepNext/>
              <w:jc w:val="right"/>
            </w:pPr>
            <w:r w:rsidRPr="00696869">
              <w:lastRenderedPageBreak/>
              <w:t xml:space="preserve">Category 2 – </w:t>
            </w:r>
            <w:r>
              <w:t>Diagnostic Procedures and Investigations</w:t>
            </w:r>
          </w:p>
        </w:tc>
      </w:tr>
      <w:tr w:rsidR="00696869" w:rsidRPr="00DE3D6C" w:rsidTr="00AF7DDD">
        <w:trPr>
          <w:cantSplit/>
        </w:trPr>
        <w:tc>
          <w:tcPr>
            <w:tcW w:w="9242" w:type="dxa"/>
          </w:tcPr>
          <w:p w:rsidR="00DF36BC" w:rsidRPr="0042131E" w:rsidRDefault="00DF36BC" w:rsidP="00AF7DDD">
            <w:pPr>
              <w:keepNext/>
              <w:jc w:val="right"/>
            </w:pPr>
            <w:r w:rsidRPr="0042131E">
              <w:t>Group: D1 – Miscellaneous diagnostic procedures and investigations</w:t>
            </w:r>
          </w:p>
          <w:p w:rsidR="00DF36BC" w:rsidRPr="0042131E" w:rsidRDefault="00DF36BC" w:rsidP="00AF7DDD">
            <w:pPr>
              <w:keepNext/>
              <w:jc w:val="right"/>
            </w:pPr>
            <w:r>
              <w:t>Sub</w:t>
            </w:r>
            <w:r w:rsidRPr="0042131E">
              <w:t xml:space="preserve">group 10–Other diagnostic procedures and investigations </w:t>
            </w:r>
          </w:p>
          <w:p w:rsidR="00DF36BC" w:rsidRDefault="00DF36BC" w:rsidP="00AF7DDD">
            <w:pPr>
              <w:keepNext/>
            </w:pPr>
            <w:r>
              <w:t>[Item Bi]</w:t>
            </w:r>
          </w:p>
          <w:p w:rsidR="00DF36BC" w:rsidRDefault="00DF36BC" w:rsidP="00AF7DDD">
            <w:pPr>
              <w:keepNext/>
            </w:pPr>
            <w:r>
              <w:t>TOTAL BODY PIGMENTED LESION DIGITAL DERMOSCOPY performed by a specialist dermatologist or on behalf of a specialist dermatologist by a registered nurse using an image capture and processing device approved by the Therapeutic Goods Administration.  To be eligible the subject must be 18 years of age or older, have 15 or more pigmented lesions for photography and be at high risk of melanoma as evidenced by:</w:t>
            </w:r>
          </w:p>
          <w:p w:rsidR="00DF36BC" w:rsidRDefault="00DF36BC" w:rsidP="00AF7DDD">
            <w:pPr>
              <w:pStyle w:val="ListParagraph"/>
              <w:keepNext/>
              <w:numPr>
                <w:ilvl w:val="0"/>
                <w:numId w:val="27"/>
              </w:numPr>
            </w:pPr>
            <w:r>
              <w:t>past personal history of melanoma or</w:t>
            </w:r>
          </w:p>
          <w:p w:rsidR="00DF36BC" w:rsidRDefault="00DF36BC" w:rsidP="00AF7DDD">
            <w:pPr>
              <w:pStyle w:val="ListParagraph"/>
              <w:keepNext/>
              <w:numPr>
                <w:ilvl w:val="0"/>
                <w:numId w:val="27"/>
              </w:numPr>
            </w:pPr>
            <w:r>
              <w:t>family history of 2 first degree relatives with melanoma or</w:t>
            </w:r>
          </w:p>
          <w:p w:rsidR="00DF36BC" w:rsidRDefault="00DF36BC" w:rsidP="00AF7DDD">
            <w:pPr>
              <w:pStyle w:val="ListParagraph"/>
              <w:keepNext/>
              <w:numPr>
                <w:ilvl w:val="0"/>
                <w:numId w:val="27"/>
              </w:numPr>
            </w:pPr>
            <w:r>
              <w:t>personal history of CDKN2A mutation and at least 1 first or second degree relative diagnosed with melanoma</w:t>
            </w:r>
            <w:r w:rsidR="00BB4EC5">
              <w:t xml:space="preserve"> or</w:t>
            </w:r>
          </w:p>
          <w:p w:rsidR="00DF36BC" w:rsidRDefault="00DF36BC" w:rsidP="00AF7DDD">
            <w:pPr>
              <w:pStyle w:val="ListParagraph"/>
              <w:keepNext/>
              <w:numPr>
                <w:ilvl w:val="0"/>
                <w:numId w:val="27"/>
              </w:numPr>
            </w:pPr>
            <w:r>
              <w:t>6 or more atypical melanocytic naevi or</w:t>
            </w:r>
          </w:p>
          <w:p w:rsidR="00DF36BC" w:rsidRDefault="00DF36BC" w:rsidP="00AF7DDD">
            <w:pPr>
              <w:pStyle w:val="ListParagraph"/>
              <w:keepNext/>
              <w:numPr>
                <w:ilvl w:val="0"/>
                <w:numId w:val="27"/>
              </w:numPr>
            </w:pPr>
            <w:r>
              <w:t>100 or more common melanocytic naevi or</w:t>
            </w:r>
          </w:p>
          <w:p w:rsidR="00DF36BC" w:rsidRDefault="00DF36BC" w:rsidP="00AF7DDD">
            <w:pPr>
              <w:keepNext/>
            </w:pPr>
            <w:r>
              <w:tab/>
            </w:r>
          </w:p>
          <w:p w:rsidR="00DF36BC" w:rsidRPr="00DF36BC" w:rsidRDefault="00DF36BC" w:rsidP="00AF7DDD">
            <w:pPr>
              <w:keepNext/>
              <w:rPr>
                <w:b/>
              </w:rPr>
            </w:pPr>
            <w:r w:rsidRPr="00DF36BC">
              <w:rPr>
                <w:b/>
              </w:rPr>
              <w:t>Number of lesions photographed: 15-49</w:t>
            </w:r>
          </w:p>
          <w:p w:rsidR="00DF36BC" w:rsidRDefault="00DF36BC" w:rsidP="00AF7DDD">
            <w:pPr>
              <w:keepNext/>
            </w:pPr>
            <w:r>
              <w:t xml:space="preserve">To be eligible: </w:t>
            </w:r>
          </w:p>
          <w:p w:rsidR="00DF36BC" w:rsidRDefault="00DF36BC" w:rsidP="00AF7DDD">
            <w:pPr>
              <w:pStyle w:val="ListParagraph"/>
              <w:keepNext/>
              <w:numPr>
                <w:ilvl w:val="0"/>
                <w:numId w:val="28"/>
              </w:numPr>
            </w:pPr>
            <w:r>
              <w:t>the specialist dermatologist must hold current status on the Australasian College of Dermatologists register of Reporting Dermatologists and</w:t>
            </w:r>
          </w:p>
          <w:p w:rsidR="00DF36BC" w:rsidRDefault="00DF36BC" w:rsidP="00AF7DDD">
            <w:pPr>
              <w:pStyle w:val="ListParagraph"/>
              <w:keepNext/>
              <w:numPr>
                <w:ilvl w:val="0"/>
                <w:numId w:val="28"/>
              </w:numPr>
            </w:pPr>
            <w:r>
              <w:t>the reporting dermatologist must provide a diagnostic report* to the referring doctor and</w:t>
            </w:r>
          </w:p>
          <w:p w:rsidR="00DF36BC" w:rsidRDefault="00DF36BC" w:rsidP="00AF7DDD">
            <w:pPr>
              <w:pStyle w:val="ListParagraph"/>
              <w:keepNext/>
              <w:numPr>
                <w:ilvl w:val="0"/>
                <w:numId w:val="28"/>
              </w:numPr>
            </w:pPr>
            <w:r>
              <w:t>any registered nurse involved in the process must hold current status on the Joint Register of Registered Nurses Accredited in Melanoma Surveillance Photography held by the Australian Dermatology Nurses Association/Australasian College of Dermatologists</w:t>
            </w:r>
          </w:p>
          <w:p w:rsidR="00DF36BC" w:rsidRDefault="00DF36BC" w:rsidP="00AF7DDD">
            <w:pPr>
              <w:pStyle w:val="ListParagraph"/>
              <w:keepNext/>
              <w:numPr>
                <w:ilvl w:val="0"/>
                <w:numId w:val="28"/>
              </w:numPr>
            </w:pPr>
            <w:r>
              <w:t>the item is only claimable once per calendar year</w:t>
            </w:r>
          </w:p>
          <w:p w:rsidR="00696869" w:rsidRPr="0042131E" w:rsidRDefault="00DF36BC" w:rsidP="00AF7DDD">
            <w:pPr>
              <w:pStyle w:val="ListParagraph"/>
              <w:keepNext/>
              <w:numPr>
                <w:ilvl w:val="0"/>
                <w:numId w:val="28"/>
              </w:numPr>
            </w:pPr>
            <w:r>
              <w:t>the service must be delivered at the reporti</w:t>
            </w:r>
            <w:r w:rsidR="00CB39AC">
              <w:t>ng dermatologists practice site</w:t>
            </w:r>
          </w:p>
          <w:p w:rsidR="00DF36BC" w:rsidRDefault="00DF36BC" w:rsidP="00AF7DDD">
            <w:pPr>
              <w:keepNext/>
            </w:pPr>
          </w:p>
          <w:p w:rsidR="00DF36BC" w:rsidRPr="0042131E" w:rsidRDefault="00DF36BC" w:rsidP="00AF7DDD">
            <w:pPr>
              <w:keepNext/>
            </w:pPr>
            <w:r>
              <w:t xml:space="preserve">(See </w:t>
            </w:r>
            <w:proofErr w:type="spellStart"/>
            <w:r>
              <w:t>para</w:t>
            </w:r>
            <w:proofErr w:type="spellEnd"/>
            <w:r>
              <w:t xml:space="preserve"> D1.10 of explanatory notes to this Category)</w:t>
            </w:r>
          </w:p>
          <w:p w:rsidR="00696869" w:rsidRPr="0042131E" w:rsidRDefault="00DF36BC" w:rsidP="000B011F">
            <w:pPr>
              <w:keepNext/>
            </w:pPr>
            <w:r w:rsidRPr="0042131E">
              <w:t xml:space="preserve">Fee:  </w:t>
            </w:r>
            <w:r w:rsidR="00171887" w:rsidRPr="00171887">
              <w:t>REDACTED</w:t>
            </w:r>
            <w:r w:rsidR="000B011F">
              <w:t>,</w:t>
            </w:r>
            <w:r w:rsidRPr="000B011F">
              <w:t xml:space="preserve">  Benefit 75%=</w:t>
            </w:r>
            <w:r w:rsidR="00171887">
              <w:t xml:space="preserve"> </w:t>
            </w:r>
            <w:r w:rsidR="00171887" w:rsidRPr="00171887">
              <w:t>REDACTED</w:t>
            </w:r>
            <w:r w:rsidR="000B011F">
              <w:t>,</w:t>
            </w:r>
            <w:r w:rsidRPr="000B011F">
              <w:t xml:space="preserve">  85%=</w:t>
            </w:r>
            <w:r w:rsidR="00171887">
              <w:t xml:space="preserve"> </w:t>
            </w:r>
            <w:r w:rsidR="00171887" w:rsidRPr="00171887">
              <w:t>REDACTED</w:t>
            </w:r>
          </w:p>
        </w:tc>
      </w:tr>
    </w:tbl>
    <w:p w:rsidR="00696869" w:rsidRDefault="00696869" w:rsidP="00696869"/>
    <w:tbl>
      <w:tblPr>
        <w:tblStyle w:val="TableGrid"/>
        <w:tblW w:w="0" w:type="auto"/>
        <w:tblLook w:val="04A0" w:firstRow="1" w:lastRow="0" w:firstColumn="1" w:lastColumn="0" w:noHBand="0" w:noVBand="1"/>
        <w:tblCaption w:val="Proposed MBS Item descriptor: Total Body Pigmented Lesion Digital Dermoscopy 50-99 lesions photographed"/>
        <w:tblDescription w:val="Proposed MBS Item descriptor: Total Body Pigmented Lesion Digital Dermoscopy 50-99 lesions photographed"/>
      </w:tblPr>
      <w:tblGrid>
        <w:gridCol w:w="9242"/>
      </w:tblGrid>
      <w:tr w:rsidR="00DF36BC" w:rsidRPr="00DE3D6C" w:rsidTr="00AF7DDD">
        <w:trPr>
          <w:cantSplit/>
          <w:tblHeader/>
        </w:trPr>
        <w:tc>
          <w:tcPr>
            <w:tcW w:w="9242" w:type="dxa"/>
          </w:tcPr>
          <w:p w:rsidR="00DF36BC" w:rsidRPr="0042131E" w:rsidRDefault="00DF36BC" w:rsidP="00AF7DDD">
            <w:pPr>
              <w:keepNext/>
              <w:jc w:val="right"/>
            </w:pPr>
            <w:r w:rsidRPr="00696869">
              <w:lastRenderedPageBreak/>
              <w:t xml:space="preserve">Category 2 – </w:t>
            </w:r>
            <w:r>
              <w:t>Diagnostic Procedures and Investigations</w:t>
            </w:r>
          </w:p>
        </w:tc>
      </w:tr>
      <w:tr w:rsidR="00DF36BC" w:rsidRPr="00DE3D6C" w:rsidTr="00AF7DDD">
        <w:trPr>
          <w:cantSplit/>
        </w:trPr>
        <w:tc>
          <w:tcPr>
            <w:tcW w:w="9242" w:type="dxa"/>
          </w:tcPr>
          <w:p w:rsidR="00DF36BC" w:rsidRPr="0042131E" w:rsidRDefault="00DF36BC" w:rsidP="00AF7DDD">
            <w:pPr>
              <w:keepNext/>
              <w:jc w:val="right"/>
            </w:pPr>
            <w:r w:rsidRPr="0042131E">
              <w:t>Group: D1 – Miscellaneous diagnostic procedures and investigations</w:t>
            </w:r>
          </w:p>
          <w:p w:rsidR="00DF36BC" w:rsidRPr="0042131E" w:rsidRDefault="00DF36BC" w:rsidP="00AF7DDD">
            <w:pPr>
              <w:keepNext/>
              <w:jc w:val="right"/>
            </w:pPr>
            <w:r>
              <w:t>Sub</w:t>
            </w:r>
            <w:r w:rsidRPr="0042131E">
              <w:t xml:space="preserve">group 10–Other diagnostic procedures and investigations </w:t>
            </w:r>
          </w:p>
          <w:p w:rsidR="00DF36BC" w:rsidRDefault="00DF36BC" w:rsidP="00AF7DDD">
            <w:pPr>
              <w:keepNext/>
            </w:pPr>
            <w:r>
              <w:t xml:space="preserve">[Item </w:t>
            </w:r>
            <w:proofErr w:type="spellStart"/>
            <w:r>
              <w:t>Bii</w:t>
            </w:r>
            <w:proofErr w:type="spellEnd"/>
            <w:r>
              <w:t>]</w:t>
            </w:r>
          </w:p>
          <w:p w:rsidR="00DF36BC" w:rsidRDefault="00DF36BC" w:rsidP="00AF7DDD">
            <w:pPr>
              <w:keepNext/>
            </w:pPr>
            <w:r>
              <w:t>TOTAL BODY PIGMENTED LESION DIGITAL DERMOSCOPY performed by a specialist dermatologist or on behalf of a specialist dermatologist by a registered nurse using an image capture and processing device approved by the Therapeutic Goods Administration.  To be eligible the subject must be 18 years of age or older, have 15 or more pigmented lesions for photography and be at high risk of melanoma as evidenced by:</w:t>
            </w:r>
          </w:p>
          <w:p w:rsidR="00DF36BC" w:rsidRDefault="00DF36BC" w:rsidP="005023AC">
            <w:pPr>
              <w:pStyle w:val="ListParagraph"/>
              <w:keepNext/>
              <w:numPr>
                <w:ilvl w:val="0"/>
                <w:numId w:val="36"/>
              </w:numPr>
            </w:pPr>
            <w:r>
              <w:t>past personal history of melanoma or</w:t>
            </w:r>
          </w:p>
          <w:p w:rsidR="00DF36BC" w:rsidRDefault="00DF36BC" w:rsidP="005023AC">
            <w:pPr>
              <w:pStyle w:val="ListParagraph"/>
              <w:keepNext/>
              <w:numPr>
                <w:ilvl w:val="0"/>
                <w:numId w:val="36"/>
              </w:numPr>
            </w:pPr>
            <w:r>
              <w:t>family history of 2 first degree relatives with melanoma or</w:t>
            </w:r>
          </w:p>
          <w:p w:rsidR="00DF36BC" w:rsidRDefault="00DF36BC" w:rsidP="005023AC">
            <w:pPr>
              <w:pStyle w:val="ListParagraph"/>
              <w:keepNext/>
              <w:numPr>
                <w:ilvl w:val="0"/>
                <w:numId w:val="36"/>
              </w:numPr>
            </w:pPr>
            <w:r>
              <w:t>personal history of CDKN2A mutation and at least 1 first or second degree relative diagnosed with melanoma</w:t>
            </w:r>
            <w:r w:rsidR="00BB4EC5">
              <w:t xml:space="preserve"> or</w:t>
            </w:r>
          </w:p>
          <w:p w:rsidR="00DF36BC" w:rsidRDefault="00DF36BC" w:rsidP="005023AC">
            <w:pPr>
              <w:pStyle w:val="ListParagraph"/>
              <w:keepNext/>
              <w:numPr>
                <w:ilvl w:val="0"/>
                <w:numId w:val="36"/>
              </w:numPr>
            </w:pPr>
            <w:r>
              <w:t>6 or more atypical melanocytic naevi or</w:t>
            </w:r>
          </w:p>
          <w:p w:rsidR="00DF36BC" w:rsidRDefault="00DF36BC" w:rsidP="005023AC">
            <w:pPr>
              <w:pStyle w:val="ListParagraph"/>
              <w:keepNext/>
              <w:numPr>
                <w:ilvl w:val="0"/>
                <w:numId w:val="36"/>
              </w:numPr>
            </w:pPr>
            <w:r>
              <w:t>100 or more common melanocytic naevi or</w:t>
            </w:r>
          </w:p>
          <w:p w:rsidR="00DF36BC" w:rsidRDefault="00DF36BC" w:rsidP="00AF7DDD">
            <w:pPr>
              <w:keepNext/>
            </w:pPr>
            <w:r>
              <w:tab/>
            </w:r>
          </w:p>
          <w:p w:rsidR="00DF36BC" w:rsidRPr="00DF36BC" w:rsidRDefault="00DF36BC" w:rsidP="00AF7DDD">
            <w:pPr>
              <w:keepNext/>
              <w:rPr>
                <w:b/>
              </w:rPr>
            </w:pPr>
            <w:r w:rsidRPr="00DF36BC">
              <w:rPr>
                <w:b/>
              </w:rPr>
              <w:t>Number of lesions photographed: 50-99</w:t>
            </w:r>
          </w:p>
          <w:p w:rsidR="00DF36BC" w:rsidRDefault="00DF36BC" w:rsidP="00AF7DDD">
            <w:pPr>
              <w:keepNext/>
            </w:pPr>
            <w:r>
              <w:t xml:space="preserve">To be eligible: </w:t>
            </w:r>
          </w:p>
          <w:p w:rsidR="00DF36BC" w:rsidRDefault="00DF36BC" w:rsidP="00AF7DDD">
            <w:pPr>
              <w:pStyle w:val="ListParagraph"/>
              <w:keepNext/>
              <w:numPr>
                <w:ilvl w:val="0"/>
                <w:numId w:val="33"/>
              </w:numPr>
            </w:pPr>
            <w:r>
              <w:t>the specialist dermatologist must hold current status on the Australasian College of Dermatologists register of Reporting Dermatologists and</w:t>
            </w:r>
          </w:p>
          <w:p w:rsidR="00DF36BC" w:rsidRDefault="00DF36BC" w:rsidP="00AF7DDD">
            <w:pPr>
              <w:pStyle w:val="ListParagraph"/>
              <w:keepNext/>
              <w:numPr>
                <w:ilvl w:val="0"/>
                <w:numId w:val="33"/>
              </w:numPr>
            </w:pPr>
            <w:r>
              <w:t>the reporting dermatologist must provide a diagnostic report* to the referring doctor and</w:t>
            </w:r>
          </w:p>
          <w:p w:rsidR="00DF36BC" w:rsidRDefault="00DF36BC" w:rsidP="00AF7DDD">
            <w:pPr>
              <w:pStyle w:val="ListParagraph"/>
              <w:keepNext/>
              <w:numPr>
                <w:ilvl w:val="0"/>
                <w:numId w:val="33"/>
              </w:numPr>
            </w:pPr>
            <w:r>
              <w:t>any registered nurse involved in the process must hold current status on the Joint Register of Registered Nurses Accredited in Melanoma Surveillance Photography held by the Australian Dermatology Nurses Association/Australasian College of Dermatologists</w:t>
            </w:r>
          </w:p>
          <w:p w:rsidR="00DF36BC" w:rsidRDefault="00DF36BC" w:rsidP="00AF7DDD">
            <w:pPr>
              <w:pStyle w:val="ListParagraph"/>
              <w:keepNext/>
              <w:numPr>
                <w:ilvl w:val="0"/>
                <w:numId w:val="33"/>
              </w:numPr>
            </w:pPr>
            <w:r>
              <w:t>the item is only claimable once per calendar year</w:t>
            </w:r>
          </w:p>
          <w:p w:rsidR="00DF36BC" w:rsidRPr="0042131E" w:rsidRDefault="00DF36BC" w:rsidP="00AF7DDD">
            <w:pPr>
              <w:pStyle w:val="ListParagraph"/>
              <w:keepNext/>
              <w:numPr>
                <w:ilvl w:val="0"/>
                <w:numId w:val="33"/>
              </w:numPr>
            </w:pPr>
            <w:r>
              <w:t>the service must be delivered at the reporti</w:t>
            </w:r>
            <w:r w:rsidR="00CB39AC">
              <w:t>ng dermatologists practice site</w:t>
            </w:r>
          </w:p>
          <w:p w:rsidR="00DF36BC" w:rsidRDefault="00DF36BC" w:rsidP="00AF7DDD">
            <w:pPr>
              <w:keepNext/>
            </w:pPr>
          </w:p>
          <w:p w:rsidR="00DF36BC" w:rsidRPr="0042131E" w:rsidRDefault="00DF36BC" w:rsidP="00AF7DDD">
            <w:pPr>
              <w:keepNext/>
            </w:pPr>
            <w:r>
              <w:t xml:space="preserve">(See </w:t>
            </w:r>
            <w:proofErr w:type="spellStart"/>
            <w:r>
              <w:t>para</w:t>
            </w:r>
            <w:proofErr w:type="spellEnd"/>
            <w:r>
              <w:t xml:space="preserve"> D1.10 of explanatory notes to this Category)</w:t>
            </w:r>
          </w:p>
          <w:p w:rsidR="00DF36BC" w:rsidRPr="0042131E" w:rsidRDefault="00DF36BC" w:rsidP="000B011F">
            <w:pPr>
              <w:keepNext/>
            </w:pPr>
            <w:r w:rsidRPr="0042131E">
              <w:t xml:space="preserve">Fee:  </w:t>
            </w:r>
            <w:r w:rsidR="001544CC" w:rsidRPr="001544CC">
              <w:t>REDACTED</w:t>
            </w:r>
            <w:r w:rsidR="000B011F" w:rsidRPr="000B011F">
              <w:t>,</w:t>
            </w:r>
            <w:r w:rsidRPr="000B011F">
              <w:t xml:space="preserve">  Benefit 75%=</w:t>
            </w:r>
            <w:r w:rsidR="001544CC">
              <w:t xml:space="preserve"> </w:t>
            </w:r>
            <w:r w:rsidR="001544CC" w:rsidRPr="001544CC">
              <w:t>REDACTED</w:t>
            </w:r>
            <w:r w:rsidR="000B011F" w:rsidRPr="000B011F">
              <w:t>,</w:t>
            </w:r>
            <w:r w:rsidRPr="000B011F">
              <w:t xml:space="preserve">  85%=</w:t>
            </w:r>
            <w:r w:rsidR="001544CC">
              <w:t xml:space="preserve"> </w:t>
            </w:r>
            <w:r w:rsidR="001544CC" w:rsidRPr="001544CC">
              <w:t>REDACTED</w:t>
            </w:r>
          </w:p>
        </w:tc>
      </w:tr>
    </w:tbl>
    <w:p w:rsidR="00DF36BC" w:rsidRDefault="00DF36BC" w:rsidP="00696869"/>
    <w:tbl>
      <w:tblPr>
        <w:tblStyle w:val="TableGrid"/>
        <w:tblW w:w="0" w:type="auto"/>
        <w:tblLook w:val="04A0" w:firstRow="1" w:lastRow="0" w:firstColumn="1" w:lastColumn="0" w:noHBand="0" w:noVBand="1"/>
        <w:tblCaption w:val="Proposed MBS Item descriptor: Total Body Pigmented Lesion Digital Dermoscopy 100-149 lesions photographed"/>
        <w:tblDescription w:val="Proposed MBS Item descriptor: Total Body Pigmented Lesion Digital Dermoscopy 100-149 lesions photographed"/>
      </w:tblPr>
      <w:tblGrid>
        <w:gridCol w:w="9242"/>
      </w:tblGrid>
      <w:tr w:rsidR="00DF36BC" w:rsidRPr="00DE3D6C" w:rsidTr="00AF7DDD">
        <w:trPr>
          <w:cantSplit/>
          <w:tblHeader/>
        </w:trPr>
        <w:tc>
          <w:tcPr>
            <w:tcW w:w="9242" w:type="dxa"/>
          </w:tcPr>
          <w:p w:rsidR="00DF36BC" w:rsidRPr="0042131E" w:rsidRDefault="00DF36BC" w:rsidP="00AF7DDD">
            <w:pPr>
              <w:keepNext/>
              <w:jc w:val="right"/>
            </w:pPr>
            <w:r w:rsidRPr="00696869">
              <w:lastRenderedPageBreak/>
              <w:t xml:space="preserve">Category 2 – </w:t>
            </w:r>
            <w:r>
              <w:t>Diagnostic Procedures and Investigations</w:t>
            </w:r>
          </w:p>
        </w:tc>
      </w:tr>
      <w:tr w:rsidR="00DF36BC" w:rsidRPr="00DE3D6C" w:rsidTr="00AF7DDD">
        <w:trPr>
          <w:cantSplit/>
        </w:trPr>
        <w:tc>
          <w:tcPr>
            <w:tcW w:w="9242" w:type="dxa"/>
          </w:tcPr>
          <w:p w:rsidR="00DF36BC" w:rsidRPr="0042131E" w:rsidRDefault="00DF36BC" w:rsidP="00AF7DDD">
            <w:pPr>
              <w:keepNext/>
              <w:jc w:val="right"/>
            </w:pPr>
            <w:r w:rsidRPr="0042131E">
              <w:t>Group: D1 – Miscellaneous diagnostic procedures and investigations</w:t>
            </w:r>
          </w:p>
          <w:p w:rsidR="00DF36BC" w:rsidRPr="0042131E" w:rsidRDefault="00DF36BC" w:rsidP="00AF7DDD">
            <w:pPr>
              <w:keepNext/>
              <w:jc w:val="right"/>
            </w:pPr>
            <w:r>
              <w:t>Sub</w:t>
            </w:r>
            <w:r w:rsidRPr="0042131E">
              <w:t xml:space="preserve">group 10–Other diagnostic procedures and investigations </w:t>
            </w:r>
          </w:p>
          <w:p w:rsidR="00DF36BC" w:rsidRDefault="00DF36BC" w:rsidP="00AF7DDD">
            <w:pPr>
              <w:keepNext/>
            </w:pPr>
            <w:r>
              <w:t xml:space="preserve">[Item </w:t>
            </w:r>
            <w:proofErr w:type="spellStart"/>
            <w:r>
              <w:t>Biii</w:t>
            </w:r>
            <w:proofErr w:type="spellEnd"/>
            <w:r>
              <w:t>]</w:t>
            </w:r>
          </w:p>
          <w:p w:rsidR="00DF36BC" w:rsidRDefault="00DF36BC" w:rsidP="00AF7DDD">
            <w:pPr>
              <w:keepNext/>
            </w:pPr>
            <w:r>
              <w:t>TOTAL BODY PIGMENTED LESION DIGITAL DERMOSCOPY performed by a specialist dermatologist or on behalf of a specialist dermatologist by a registered nurse using an image capture and processing device approved by the Therapeutic Goods Administration.  To be eligible the subject must be 18 years of age or older, have 15 or more pigmented lesions for photography and be at high risk of melanoma as evidenced by:</w:t>
            </w:r>
          </w:p>
          <w:p w:rsidR="00DF36BC" w:rsidRDefault="00DF36BC" w:rsidP="00AF7DDD">
            <w:pPr>
              <w:pStyle w:val="ListParagraph"/>
              <w:keepNext/>
              <w:numPr>
                <w:ilvl w:val="0"/>
                <w:numId w:val="32"/>
              </w:numPr>
            </w:pPr>
            <w:r>
              <w:t>past personal history of melanoma or</w:t>
            </w:r>
          </w:p>
          <w:p w:rsidR="00DF36BC" w:rsidRDefault="00DF36BC" w:rsidP="00AF7DDD">
            <w:pPr>
              <w:pStyle w:val="ListParagraph"/>
              <w:keepNext/>
              <w:numPr>
                <w:ilvl w:val="0"/>
                <w:numId w:val="32"/>
              </w:numPr>
            </w:pPr>
            <w:r>
              <w:t>family history of 2 first degree relatives with melanoma or</w:t>
            </w:r>
          </w:p>
          <w:p w:rsidR="00DF36BC" w:rsidRDefault="00DF36BC" w:rsidP="00AF7DDD">
            <w:pPr>
              <w:pStyle w:val="ListParagraph"/>
              <w:keepNext/>
              <w:numPr>
                <w:ilvl w:val="0"/>
                <w:numId w:val="32"/>
              </w:numPr>
            </w:pPr>
            <w:r>
              <w:t>personal history of CDKN2A mutation and at least 1 first or second degree relative diagnosed with melanoma</w:t>
            </w:r>
            <w:r w:rsidR="00BB4EC5">
              <w:t xml:space="preserve"> or</w:t>
            </w:r>
          </w:p>
          <w:p w:rsidR="00DF36BC" w:rsidRDefault="00DF36BC" w:rsidP="00AF7DDD">
            <w:pPr>
              <w:pStyle w:val="ListParagraph"/>
              <w:keepNext/>
              <w:numPr>
                <w:ilvl w:val="0"/>
                <w:numId w:val="32"/>
              </w:numPr>
            </w:pPr>
            <w:r>
              <w:t>6 or more atypical melanocytic naevi or</w:t>
            </w:r>
          </w:p>
          <w:p w:rsidR="00DF36BC" w:rsidRDefault="00DF36BC" w:rsidP="00AF7DDD">
            <w:pPr>
              <w:pStyle w:val="ListParagraph"/>
              <w:keepNext/>
              <w:numPr>
                <w:ilvl w:val="0"/>
                <w:numId w:val="32"/>
              </w:numPr>
            </w:pPr>
            <w:r>
              <w:t>100 or more common melanocytic naevi or</w:t>
            </w:r>
          </w:p>
          <w:p w:rsidR="00DF36BC" w:rsidRDefault="00DF36BC" w:rsidP="00AF7DDD">
            <w:pPr>
              <w:keepNext/>
            </w:pPr>
            <w:r>
              <w:tab/>
            </w:r>
          </w:p>
          <w:p w:rsidR="00DF36BC" w:rsidRPr="00DF36BC" w:rsidRDefault="00DF36BC" w:rsidP="00AF7DDD">
            <w:pPr>
              <w:keepNext/>
              <w:rPr>
                <w:b/>
              </w:rPr>
            </w:pPr>
            <w:r w:rsidRPr="00DF36BC">
              <w:rPr>
                <w:b/>
              </w:rPr>
              <w:t>Number of lesions photographed: 100-149</w:t>
            </w:r>
          </w:p>
          <w:p w:rsidR="00DF36BC" w:rsidRDefault="00DF36BC" w:rsidP="00AF7DDD">
            <w:pPr>
              <w:keepNext/>
            </w:pPr>
            <w:r>
              <w:t xml:space="preserve">To be eligible: </w:t>
            </w:r>
          </w:p>
          <w:p w:rsidR="00DF36BC" w:rsidRDefault="00DF36BC" w:rsidP="00AF7DDD">
            <w:pPr>
              <w:pStyle w:val="ListParagraph"/>
              <w:keepNext/>
              <w:numPr>
                <w:ilvl w:val="0"/>
                <w:numId w:val="31"/>
              </w:numPr>
            </w:pPr>
            <w:r>
              <w:t>the specialist dermatologist must hold current status on the Australasian College of Dermatologists register of Reporting Dermatologists and</w:t>
            </w:r>
          </w:p>
          <w:p w:rsidR="00DF36BC" w:rsidRDefault="00DF36BC" w:rsidP="00AF7DDD">
            <w:pPr>
              <w:pStyle w:val="ListParagraph"/>
              <w:keepNext/>
              <w:numPr>
                <w:ilvl w:val="0"/>
                <w:numId w:val="31"/>
              </w:numPr>
            </w:pPr>
            <w:r>
              <w:t>the reporting dermatologist must provide a diagnostic report* to the referring doctor and</w:t>
            </w:r>
          </w:p>
          <w:p w:rsidR="00DF36BC" w:rsidRDefault="00DF36BC" w:rsidP="00AF7DDD">
            <w:pPr>
              <w:pStyle w:val="ListParagraph"/>
              <w:keepNext/>
              <w:numPr>
                <w:ilvl w:val="0"/>
                <w:numId w:val="31"/>
              </w:numPr>
            </w:pPr>
            <w:r>
              <w:t>any registered nurse involved in the process must hold current status on the Joint Register of Registered Nurses Accredited in Melanoma Surveillance Photography held by the Australian Dermatology Nurses Association/Australasian College of Dermatologists</w:t>
            </w:r>
          </w:p>
          <w:p w:rsidR="00DF36BC" w:rsidRDefault="00DF36BC" w:rsidP="00AF7DDD">
            <w:pPr>
              <w:pStyle w:val="ListParagraph"/>
              <w:keepNext/>
              <w:numPr>
                <w:ilvl w:val="0"/>
                <w:numId w:val="31"/>
              </w:numPr>
            </w:pPr>
            <w:r>
              <w:t>the item is only claimable once per calendar year</w:t>
            </w:r>
          </w:p>
          <w:p w:rsidR="00DF36BC" w:rsidRPr="0042131E" w:rsidRDefault="00DF36BC" w:rsidP="00AF7DDD">
            <w:pPr>
              <w:pStyle w:val="ListParagraph"/>
              <w:keepNext/>
              <w:numPr>
                <w:ilvl w:val="0"/>
                <w:numId w:val="31"/>
              </w:numPr>
            </w:pPr>
            <w:r>
              <w:t>the service must be delivered at the reporting dermatologists practice site*</w:t>
            </w:r>
          </w:p>
          <w:p w:rsidR="00DF36BC" w:rsidRDefault="00DF36BC" w:rsidP="00AF7DDD">
            <w:pPr>
              <w:keepNext/>
            </w:pPr>
          </w:p>
          <w:p w:rsidR="00DF36BC" w:rsidRPr="0042131E" w:rsidRDefault="00DF36BC" w:rsidP="00AF7DDD">
            <w:pPr>
              <w:keepNext/>
            </w:pPr>
            <w:r>
              <w:t xml:space="preserve">(See </w:t>
            </w:r>
            <w:proofErr w:type="spellStart"/>
            <w:r>
              <w:t>para</w:t>
            </w:r>
            <w:proofErr w:type="spellEnd"/>
            <w:r>
              <w:t xml:space="preserve"> D1.10 of explanatory notes to this Category)</w:t>
            </w:r>
          </w:p>
          <w:p w:rsidR="00DF36BC" w:rsidRPr="0042131E" w:rsidRDefault="00DF36BC" w:rsidP="000B011F">
            <w:pPr>
              <w:keepNext/>
            </w:pPr>
            <w:r w:rsidRPr="0042131E">
              <w:t xml:space="preserve">Fee:  </w:t>
            </w:r>
            <w:r w:rsidR="001544CC" w:rsidRPr="001544CC">
              <w:t>REDACTED</w:t>
            </w:r>
            <w:r w:rsidR="000B011F" w:rsidRPr="000B011F">
              <w:t>,</w:t>
            </w:r>
            <w:r w:rsidRPr="000B011F">
              <w:t xml:space="preserve">  Benefit 75%=</w:t>
            </w:r>
            <w:r w:rsidR="001544CC">
              <w:t xml:space="preserve"> </w:t>
            </w:r>
            <w:r w:rsidR="001544CC" w:rsidRPr="001544CC">
              <w:t>REDACTED</w:t>
            </w:r>
            <w:r w:rsidR="000B011F" w:rsidRPr="000B011F">
              <w:t>,</w:t>
            </w:r>
            <w:r w:rsidRPr="000B011F">
              <w:t xml:space="preserve">  85%=</w:t>
            </w:r>
            <w:r w:rsidR="001544CC">
              <w:t xml:space="preserve"> </w:t>
            </w:r>
            <w:r w:rsidR="001544CC" w:rsidRPr="001544CC">
              <w:t>REDACTED</w:t>
            </w:r>
          </w:p>
        </w:tc>
      </w:tr>
    </w:tbl>
    <w:p w:rsidR="00DF36BC" w:rsidRDefault="00DF36BC" w:rsidP="00696869"/>
    <w:tbl>
      <w:tblPr>
        <w:tblStyle w:val="TableGrid"/>
        <w:tblW w:w="0" w:type="auto"/>
        <w:tblLook w:val="04A0" w:firstRow="1" w:lastRow="0" w:firstColumn="1" w:lastColumn="0" w:noHBand="0" w:noVBand="1"/>
        <w:tblCaption w:val="Proposed MBS Item descriptor: Total Body Pigmented Lesion Digital Dermoscopy &gt;=150 lesions photographed"/>
        <w:tblDescription w:val="Proposed MBS Item descriptor: Total Body Pigmented Lesion Digital Dermoscopy &gt;=150 lesions photographed"/>
      </w:tblPr>
      <w:tblGrid>
        <w:gridCol w:w="9242"/>
      </w:tblGrid>
      <w:tr w:rsidR="00DF36BC" w:rsidRPr="00DE3D6C" w:rsidTr="00AF7DDD">
        <w:trPr>
          <w:cantSplit/>
          <w:tblHeader/>
        </w:trPr>
        <w:tc>
          <w:tcPr>
            <w:tcW w:w="9242" w:type="dxa"/>
          </w:tcPr>
          <w:p w:rsidR="00DF36BC" w:rsidRPr="0042131E" w:rsidRDefault="00DF36BC" w:rsidP="00AF7DDD">
            <w:pPr>
              <w:keepNext/>
              <w:jc w:val="right"/>
            </w:pPr>
            <w:r w:rsidRPr="00696869">
              <w:lastRenderedPageBreak/>
              <w:t xml:space="preserve">Category 2 – </w:t>
            </w:r>
            <w:r>
              <w:t>Diagnostic Procedures and Investigations</w:t>
            </w:r>
          </w:p>
        </w:tc>
      </w:tr>
      <w:tr w:rsidR="00DF36BC" w:rsidRPr="00DE3D6C" w:rsidTr="00AF7DDD">
        <w:trPr>
          <w:cantSplit/>
        </w:trPr>
        <w:tc>
          <w:tcPr>
            <w:tcW w:w="9242" w:type="dxa"/>
          </w:tcPr>
          <w:p w:rsidR="00DF36BC" w:rsidRPr="0042131E" w:rsidRDefault="00DF36BC" w:rsidP="00AF7DDD">
            <w:pPr>
              <w:keepNext/>
              <w:jc w:val="right"/>
            </w:pPr>
            <w:r w:rsidRPr="0042131E">
              <w:t>Group: D1 – Miscellaneous diagnostic procedures and investigations</w:t>
            </w:r>
          </w:p>
          <w:p w:rsidR="00DF36BC" w:rsidRPr="0042131E" w:rsidRDefault="00DF36BC" w:rsidP="00AF7DDD">
            <w:pPr>
              <w:keepNext/>
              <w:jc w:val="right"/>
            </w:pPr>
            <w:r>
              <w:t>Sub</w:t>
            </w:r>
            <w:r w:rsidRPr="0042131E">
              <w:t xml:space="preserve">group 10–Other diagnostic procedures and investigations </w:t>
            </w:r>
          </w:p>
          <w:p w:rsidR="00DF36BC" w:rsidRDefault="00DF36BC" w:rsidP="00AF7DDD">
            <w:pPr>
              <w:keepNext/>
            </w:pPr>
            <w:r>
              <w:t xml:space="preserve">[Item </w:t>
            </w:r>
            <w:proofErr w:type="spellStart"/>
            <w:r>
              <w:t>Biv</w:t>
            </w:r>
            <w:proofErr w:type="spellEnd"/>
            <w:r>
              <w:t>]</w:t>
            </w:r>
          </w:p>
          <w:p w:rsidR="00DF36BC" w:rsidRDefault="00DF36BC" w:rsidP="00AF7DDD">
            <w:pPr>
              <w:keepNext/>
            </w:pPr>
            <w:r>
              <w:t>TOTAL BODY PIGMENTED LESION DIGITAL DERMOSCOPY performed by a specialist dermatologist or on behalf of a specialist dermatologist by a registered nurse using an image capture and processing device approved by the Therapeutic Goods Administration.  To be eligible the subject must be 18 years of age or older, have 15 or more pigmented lesions for photography and be at high risk of melanoma as evidenced by:</w:t>
            </w:r>
          </w:p>
          <w:p w:rsidR="00DF36BC" w:rsidRDefault="00DF36BC" w:rsidP="00AF7DDD">
            <w:pPr>
              <w:pStyle w:val="ListParagraph"/>
              <w:keepNext/>
              <w:numPr>
                <w:ilvl w:val="0"/>
                <w:numId w:val="30"/>
              </w:numPr>
            </w:pPr>
            <w:r>
              <w:t>past personal history of melanoma or</w:t>
            </w:r>
          </w:p>
          <w:p w:rsidR="00DF36BC" w:rsidRDefault="00DF36BC" w:rsidP="00AF7DDD">
            <w:pPr>
              <w:pStyle w:val="ListParagraph"/>
              <w:keepNext/>
              <w:numPr>
                <w:ilvl w:val="0"/>
                <w:numId w:val="30"/>
              </w:numPr>
            </w:pPr>
            <w:r>
              <w:t>family history of 2 first degree relatives with melanoma or</w:t>
            </w:r>
          </w:p>
          <w:p w:rsidR="00DF36BC" w:rsidRDefault="00DF36BC" w:rsidP="00AF7DDD">
            <w:pPr>
              <w:pStyle w:val="ListParagraph"/>
              <w:keepNext/>
              <w:numPr>
                <w:ilvl w:val="0"/>
                <w:numId w:val="30"/>
              </w:numPr>
            </w:pPr>
            <w:r>
              <w:t>personal history of CDKN2A mutation and at least 1 first or second degree relative diagnosed with melanoma</w:t>
            </w:r>
            <w:r w:rsidR="00BB4EC5">
              <w:t xml:space="preserve"> or</w:t>
            </w:r>
          </w:p>
          <w:p w:rsidR="00DF36BC" w:rsidRDefault="00DF36BC" w:rsidP="00AF7DDD">
            <w:pPr>
              <w:pStyle w:val="ListParagraph"/>
              <w:keepNext/>
              <w:numPr>
                <w:ilvl w:val="0"/>
                <w:numId w:val="30"/>
              </w:numPr>
            </w:pPr>
            <w:r>
              <w:t>6 or more atypical melanocytic naevi or</w:t>
            </w:r>
          </w:p>
          <w:p w:rsidR="00DF36BC" w:rsidRDefault="00DF36BC" w:rsidP="00AF7DDD">
            <w:pPr>
              <w:pStyle w:val="ListParagraph"/>
              <w:keepNext/>
              <w:numPr>
                <w:ilvl w:val="0"/>
                <w:numId w:val="30"/>
              </w:numPr>
            </w:pPr>
            <w:r>
              <w:t>100 or more common melanocytic naevi or</w:t>
            </w:r>
          </w:p>
          <w:p w:rsidR="00DF36BC" w:rsidRDefault="00DF36BC" w:rsidP="00AF7DDD">
            <w:pPr>
              <w:keepNext/>
            </w:pPr>
            <w:r>
              <w:tab/>
            </w:r>
          </w:p>
          <w:p w:rsidR="00DF36BC" w:rsidRPr="00DF36BC" w:rsidRDefault="00DF36BC" w:rsidP="00AF7DDD">
            <w:pPr>
              <w:keepNext/>
              <w:rPr>
                <w:b/>
              </w:rPr>
            </w:pPr>
            <w:r w:rsidRPr="00DF36BC">
              <w:rPr>
                <w:b/>
              </w:rPr>
              <w:t>Number of lesions photographed: ≥150</w:t>
            </w:r>
          </w:p>
          <w:p w:rsidR="00DF36BC" w:rsidRDefault="00DF36BC" w:rsidP="00AF7DDD">
            <w:pPr>
              <w:keepNext/>
            </w:pPr>
            <w:r>
              <w:t xml:space="preserve">To be eligible: </w:t>
            </w:r>
          </w:p>
          <w:p w:rsidR="00DF36BC" w:rsidRDefault="00DF36BC" w:rsidP="00AF7DDD">
            <w:pPr>
              <w:pStyle w:val="ListParagraph"/>
              <w:keepNext/>
              <w:numPr>
                <w:ilvl w:val="0"/>
                <w:numId w:val="29"/>
              </w:numPr>
            </w:pPr>
            <w:r>
              <w:t>the specialist dermatologist must hold current status on the Australasian College of Dermatologists register of Reporting Dermatologists and</w:t>
            </w:r>
          </w:p>
          <w:p w:rsidR="00DF36BC" w:rsidRDefault="00DF36BC" w:rsidP="00AF7DDD">
            <w:pPr>
              <w:pStyle w:val="ListParagraph"/>
              <w:keepNext/>
              <w:numPr>
                <w:ilvl w:val="0"/>
                <w:numId w:val="29"/>
              </w:numPr>
            </w:pPr>
            <w:r>
              <w:t>the reporting dermatologist must provide a diagnostic report* to the referring doctor and</w:t>
            </w:r>
          </w:p>
          <w:p w:rsidR="00DF36BC" w:rsidRDefault="00DF36BC" w:rsidP="00AF7DDD">
            <w:pPr>
              <w:pStyle w:val="ListParagraph"/>
              <w:keepNext/>
              <w:numPr>
                <w:ilvl w:val="0"/>
                <w:numId w:val="29"/>
              </w:numPr>
            </w:pPr>
            <w:r>
              <w:t>any registered nurse involved in the process must hold current status on the Joint Register of Registered Nurses Accredited in Melanoma Surveillance Photography held by the Australian Dermatology Nurses Association/Australasian College of Dermatologists</w:t>
            </w:r>
          </w:p>
          <w:p w:rsidR="00DF36BC" w:rsidRDefault="00DF36BC" w:rsidP="00AF7DDD">
            <w:pPr>
              <w:pStyle w:val="ListParagraph"/>
              <w:keepNext/>
              <w:numPr>
                <w:ilvl w:val="0"/>
                <w:numId w:val="29"/>
              </w:numPr>
            </w:pPr>
            <w:r>
              <w:t>the item is only claimable once per calendar year</w:t>
            </w:r>
          </w:p>
          <w:p w:rsidR="00DF36BC" w:rsidRPr="0042131E" w:rsidRDefault="00DF36BC" w:rsidP="00AF7DDD">
            <w:pPr>
              <w:pStyle w:val="ListParagraph"/>
              <w:keepNext/>
              <w:numPr>
                <w:ilvl w:val="0"/>
                <w:numId w:val="29"/>
              </w:numPr>
            </w:pPr>
            <w:r>
              <w:t>the service must be delivered at the reporting dermatologists practice site*</w:t>
            </w:r>
          </w:p>
          <w:p w:rsidR="00DF36BC" w:rsidRDefault="00DF36BC" w:rsidP="00AF7DDD">
            <w:pPr>
              <w:keepNext/>
            </w:pPr>
          </w:p>
          <w:p w:rsidR="00DF36BC" w:rsidRPr="0042131E" w:rsidRDefault="00DF36BC" w:rsidP="00AF7DDD">
            <w:pPr>
              <w:keepNext/>
            </w:pPr>
            <w:r>
              <w:t xml:space="preserve">(See </w:t>
            </w:r>
            <w:proofErr w:type="spellStart"/>
            <w:r>
              <w:t>para</w:t>
            </w:r>
            <w:proofErr w:type="spellEnd"/>
            <w:r>
              <w:t xml:space="preserve"> D1.10 of explanatory notes to this Category)</w:t>
            </w:r>
          </w:p>
          <w:p w:rsidR="00DF36BC" w:rsidRPr="0042131E" w:rsidRDefault="00DF36BC" w:rsidP="000B011F">
            <w:pPr>
              <w:keepNext/>
            </w:pPr>
            <w:r w:rsidRPr="0042131E">
              <w:t xml:space="preserve">Fee:  </w:t>
            </w:r>
            <w:r w:rsidR="001544CC" w:rsidRPr="001544CC">
              <w:t>REDACTED</w:t>
            </w:r>
            <w:r w:rsidR="000B011F" w:rsidRPr="000B011F">
              <w:t>,</w:t>
            </w:r>
            <w:r w:rsidRPr="000B011F">
              <w:t xml:space="preserve">  Benefit 75%=</w:t>
            </w:r>
            <w:r w:rsidR="001544CC">
              <w:t xml:space="preserve"> </w:t>
            </w:r>
            <w:r w:rsidR="001544CC" w:rsidRPr="001544CC">
              <w:t>REDACTED</w:t>
            </w:r>
            <w:r w:rsidR="000B011F" w:rsidRPr="000B011F">
              <w:t>,</w:t>
            </w:r>
            <w:r w:rsidRPr="000B011F">
              <w:t xml:space="preserve">  85%=</w:t>
            </w:r>
            <w:r w:rsidR="001544CC">
              <w:t xml:space="preserve"> </w:t>
            </w:r>
            <w:r w:rsidR="001544CC" w:rsidRPr="001544CC">
              <w:t>REDACTED</w:t>
            </w:r>
          </w:p>
        </w:tc>
      </w:tr>
    </w:tbl>
    <w:p w:rsidR="00DF36BC" w:rsidRDefault="00DF36BC" w:rsidP="00696869"/>
    <w:tbl>
      <w:tblPr>
        <w:tblStyle w:val="TableGrid"/>
        <w:tblW w:w="0" w:type="auto"/>
        <w:tblLook w:val="04A0" w:firstRow="1" w:lastRow="0" w:firstColumn="1" w:lastColumn="0" w:noHBand="0" w:noVBand="1"/>
        <w:tblCaption w:val="Proposed MBS item Short Term Follow Up Digital Dermoscopy"/>
        <w:tblDescription w:val="Proposed MBS item Short Term Follow Up Digital Dermoscopy"/>
      </w:tblPr>
      <w:tblGrid>
        <w:gridCol w:w="9242"/>
      </w:tblGrid>
      <w:tr w:rsidR="0042131E" w:rsidRPr="00DE3D6C" w:rsidTr="00AF7DDD">
        <w:trPr>
          <w:cantSplit/>
          <w:tblHeader/>
        </w:trPr>
        <w:tc>
          <w:tcPr>
            <w:tcW w:w="9242" w:type="dxa"/>
          </w:tcPr>
          <w:p w:rsidR="0042131E" w:rsidRPr="0042131E" w:rsidRDefault="0042131E" w:rsidP="00AF7DDD">
            <w:pPr>
              <w:keepNext/>
              <w:jc w:val="right"/>
            </w:pPr>
            <w:r w:rsidRPr="00696869">
              <w:lastRenderedPageBreak/>
              <w:t xml:space="preserve">Category 2 – </w:t>
            </w:r>
            <w:r>
              <w:t>Diagnostic Procedures and Investigations</w:t>
            </w:r>
          </w:p>
        </w:tc>
      </w:tr>
      <w:tr w:rsidR="0042131E" w:rsidRPr="00DE3D6C" w:rsidTr="00AF7DDD">
        <w:trPr>
          <w:cantSplit/>
        </w:trPr>
        <w:tc>
          <w:tcPr>
            <w:tcW w:w="9242" w:type="dxa"/>
          </w:tcPr>
          <w:p w:rsidR="0042131E" w:rsidRPr="0042131E" w:rsidRDefault="0042131E" w:rsidP="00AF7DDD">
            <w:pPr>
              <w:keepNext/>
              <w:jc w:val="right"/>
            </w:pPr>
            <w:r w:rsidRPr="0042131E">
              <w:t>Group: D1 – Miscellaneous diagnostic procedures and investigations</w:t>
            </w:r>
          </w:p>
          <w:p w:rsidR="0042131E" w:rsidRPr="0042131E" w:rsidRDefault="0042131E" w:rsidP="00AF7DDD">
            <w:pPr>
              <w:keepNext/>
              <w:jc w:val="right"/>
            </w:pPr>
            <w:r>
              <w:t>Sub</w:t>
            </w:r>
            <w:r w:rsidRPr="0042131E">
              <w:t xml:space="preserve">group 10–Other diagnostic procedures and investigations </w:t>
            </w:r>
          </w:p>
          <w:p w:rsidR="0042131E" w:rsidRDefault="0042131E" w:rsidP="00AF7DDD">
            <w:pPr>
              <w:keepNext/>
            </w:pPr>
            <w:r>
              <w:t>[Item C]</w:t>
            </w:r>
          </w:p>
          <w:p w:rsidR="0042131E" w:rsidRDefault="0042131E" w:rsidP="00AF7DDD">
            <w:pPr>
              <w:keepNext/>
            </w:pPr>
            <w:r w:rsidRPr="0042131E">
              <w:t xml:space="preserve">SHORT TERM FOLLOW UP DIGITAL DERMOSCOPY of selected pigmented lesions previously identified via digital </w:t>
            </w:r>
            <w:proofErr w:type="spellStart"/>
            <w:r w:rsidRPr="0042131E">
              <w:t>dermoscopy</w:t>
            </w:r>
            <w:proofErr w:type="spellEnd"/>
            <w:r w:rsidRPr="0042131E">
              <w:t xml:space="preserve"> and claimed under Items </w:t>
            </w:r>
            <w:r w:rsidRPr="00DF36BC">
              <w:rPr>
                <w:b/>
              </w:rPr>
              <w:t>Bi</w:t>
            </w:r>
            <w:r w:rsidRPr="0042131E">
              <w:t xml:space="preserve">, </w:t>
            </w:r>
            <w:proofErr w:type="spellStart"/>
            <w:r w:rsidRPr="00DF36BC">
              <w:rPr>
                <w:b/>
              </w:rPr>
              <w:t>Bii</w:t>
            </w:r>
            <w:proofErr w:type="spellEnd"/>
            <w:r w:rsidRPr="0042131E">
              <w:t xml:space="preserve">, </w:t>
            </w:r>
            <w:proofErr w:type="spellStart"/>
            <w:r w:rsidRPr="00DF36BC">
              <w:rPr>
                <w:b/>
              </w:rPr>
              <w:t>Biii</w:t>
            </w:r>
            <w:proofErr w:type="spellEnd"/>
            <w:r w:rsidRPr="0042131E">
              <w:t xml:space="preserve"> or </w:t>
            </w:r>
            <w:proofErr w:type="spellStart"/>
            <w:r w:rsidRPr="00DF36BC">
              <w:rPr>
                <w:b/>
              </w:rPr>
              <w:t>Biv</w:t>
            </w:r>
            <w:proofErr w:type="spellEnd"/>
            <w:r w:rsidRPr="0042131E">
              <w:t>, performed by a specialist dermatologist, or on behalf of a specialist dermatologist by a registered nurse.</w:t>
            </w:r>
          </w:p>
          <w:p w:rsidR="0042131E" w:rsidRDefault="0042131E" w:rsidP="00AF7DDD">
            <w:pPr>
              <w:keepNext/>
            </w:pPr>
          </w:p>
          <w:p w:rsidR="0042131E" w:rsidRDefault="0042131E" w:rsidP="00AF7DDD">
            <w:pPr>
              <w:keepNext/>
            </w:pPr>
            <w:r>
              <w:t>To be eligible:</w:t>
            </w:r>
          </w:p>
          <w:p w:rsidR="0042131E" w:rsidRDefault="0042131E" w:rsidP="00AF7DDD">
            <w:pPr>
              <w:pStyle w:val="ListParagraph"/>
              <w:keepNext/>
              <w:numPr>
                <w:ilvl w:val="0"/>
                <w:numId w:val="26"/>
              </w:numPr>
            </w:pPr>
            <w:r>
              <w:t>the specialist dermatologist must hold current status on the Australasian College of Dermatologists Register of Reporting Dermatologists and</w:t>
            </w:r>
          </w:p>
          <w:p w:rsidR="0042131E" w:rsidRDefault="0042131E" w:rsidP="00AF7DDD">
            <w:pPr>
              <w:pStyle w:val="ListParagraph"/>
              <w:keepNext/>
              <w:numPr>
                <w:ilvl w:val="0"/>
                <w:numId w:val="26"/>
              </w:numPr>
            </w:pPr>
            <w:r>
              <w:t>the reporting dermatologist must provide a diagnostic report* to the referring doctor and</w:t>
            </w:r>
          </w:p>
          <w:p w:rsidR="0042131E" w:rsidRDefault="0042131E" w:rsidP="00AF7DDD">
            <w:pPr>
              <w:pStyle w:val="ListParagraph"/>
              <w:keepNext/>
              <w:numPr>
                <w:ilvl w:val="0"/>
                <w:numId w:val="26"/>
              </w:numPr>
            </w:pPr>
            <w:r>
              <w:t>any registered nurse involved in the process must hold current status on the Joint Register of Nurses Accredited  in Melanoma Surveillance Photography held by the Australian Dermatology Nurses Association/Australasian College of Dermatologists</w:t>
            </w:r>
          </w:p>
          <w:p w:rsidR="0042131E" w:rsidRDefault="0042131E" w:rsidP="00AF7DDD">
            <w:pPr>
              <w:pStyle w:val="ListParagraph"/>
              <w:keepNext/>
              <w:numPr>
                <w:ilvl w:val="0"/>
                <w:numId w:val="26"/>
              </w:numPr>
            </w:pPr>
            <w:r>
              <w:t>the item is only claimable once per calendar year</w:t>
            </w:r>
          </w:p>
          <w:p w:rsidR="0042131E" w:rsidRDefault="0042131E" w:rsidP="00AF7DDD">
            <w:pPr>
              <w:pStyle w:val="ListParagraph"/>
              <w:keepNext/>
              <w:numPr>
                <w:ilvl w:val="0"/>
                <w:numId w:val="26"/>
              </w:numPr>
            </w:pPr>
            <w:r>
              <w:t xml:space="preserve">the service must have been expressly recommended by the reporting dermatologist in the preceding Total Body Pigmented Lesion Digital </w:t>
            </w:r>
            <w:proofErr w:type="spellStart"/>
            <w:r>
              <w:t>Dermoscopy</w:t>
            </w:r>
            <w:proofErr w:type="spellEnd"/>
            <w:r>
              <w:t xml:space="preserve"> (Item B) report</w:t>
            </w:r>
          </w:p>
          <w:p w:rsidR="0042131E" w:rsidRDefault="0042131E" w:rsidP="00AF7DDD">
            <w:pPr>
              <w:pStyle w:val="ListParagraph"/>
              <w:keepNext/>
              <w:numPr>
                <w:ilvl w:val="0"/>
                <w:numId w:val="26"/>
              </w:numPr>
            </w:pPr>
            <w:r>
              <w:t>the service must be performed in the time period 8-16 weeks from the date MBS service Item Bi,</w:t>
            </w:r>
            <w:r w:rsidR="00F724E3">
              <w:t xml:space="preserve"> </w:t>
            </w:r>
            <w:proofErr w:type="spellStart"/>
            <w:r>
              <w:t>Bii</w:t>
            </w:r>
            <w:proofErr w:type="spellEnd"/>
            <w:r>
              <w:t xml:space="preserve">, </w:t>
            </w:r>
            <w:proofErr w:type="spellStart"/>
            <w:r>
              <w:t>Biii</w:t>
            </w:r>
            <w:proofErr w:type="spellEnd"/>
            <w:r>
              <w:t xml:space="preserve">, or </w:t>
            </w:r>
            <w:proofErr w:type="spellStart"/>
            <w:r>
              <w:t>Biv</w:t>
            </w:r>
            <w:proofErr w:type="spellEnd"/>
            <w:r>
              <w:t xml:space="preserve"> was performed</w:t>
            </w:r>
          </w:p>
          <w:p w:rsidR="0042131E" w:rsidRDefault="0042131E" w:rsidP="00AF7DDD">
            <w:pPr>
              <w:pStyle w:val="ListParagraph"/>
              <w:keepNext/>
              <w:numPr>
                <w:ilvl w:val="0"/>
                <w:numId w:val="26"/>
              </w:numPr>
            </w:pPr>
            <w:r>
              <w:t>the service must be delivered at the reporting dermatologists practice site</w:t>
            </w:r>
          </w:p>
          <w:p w:rsidR="0042131E" w:rsidRDefault="0042131E" w:rsidP="00AF7DDD">
            <w:pPr>
              <w:keepNext/>
            </w:pPr>
          </w:p>
          <w:p w:rsidR="0042131E" w:rsidRPr="0042131E" w:rsidRDefault="0042131E" w:rsidP="00AF7DDD">
            <w:pPr>
              <w:keepNext/>
            </w:pPr>
            <w:r>
              <w:t xml:space="preserve">(See </w:t>
            </w:r>
            <w:proofErr w:type="spellStart"/>
            <w:r>
              <w:t>para</w:t>
            </w:r>
            <w:proofErr w:type="spellEnd"/>
            <w:r>
              <w:t xml:space="preserve"> D1.10 of explanatory notes to this Category)</w:t>
            </w:r>
          </w:p>
          <w:p w:rsidR="0042131E" w:rsidRPr="0042131E" w:rsidRDefault="0042131E" w:rsidP="00AF7DDD">
            <w:pPr>
              <w:keepNext/>
            </w:pPr>
            <w:r w:rsidRPr="0042131E">
              <w:t xml:space="preserve">Fee:  </w:t>
            </w:r>
            <w:r w:rsidR="001544CC" w:rsidRPr="001544CC">
              <w:t>REDACTED</w:t>
            </w:r>
            <w:r w:rsidR="001544CC">
              <w:t xml:space="preserve"> </w:t>
            </w:r>
            <w:r>
              <w:t>Benefit 75%=</w:t>
            </w:r>
            <w:r w:rsidR="001544CC" w:rsidRPr="001544CC">
              <w:t>REDACTED</w:t>
            </w:r>
            <w:r w:rsidR="001544CC">
              <w:t xml:space="preserve"> </w:t>
            </w:r>
            <w:r>
              <w:t>85%=</w:t>
            </w:r>
            <w:r w:rsidR="001544CC">
              <w:t xml:space="preserve"> </w:t>
            </w:r>
            <w:r w:rsidR="001544CC" w:rsidRPr="001544CC">
              <w:t>REDACTED</w:t>
            </w:r>
          </w:p>
        </w:tc>
      </w:tr>
    </w:tbl>
    <w:p w:rsidR="0042131E" w:rsidRDefault="0042131E" w:rsidP="0042131E">
      <w:pPr>
        <w:spacing w:before="120"/>
      </w:pPr>
      <w:r>
        <w:t>Explanatory Notes</w:t>
      </w:r>
    </w:p>
    <w:p w:rsidR="0042131E" w:rsidRDefault="0042131E" w:rsidP="0042131E">
      <w:r>
        <w:t>D1.10 Melanoma Surveillance Photography</w:t>
      </w:r>
    </w:p>
    <w:p w:rsidR="0042131E" w:rsidRDefault="0042131E" w:rsidP="0042131E">
      <w:r>
        <w:t xml:space="preserve"> Item A. Item A may only be claimed if performed in conjunction with Item B. Item A total body photographic findings do not require a report from the reporting dermatologist however if Item B is performed with Item A the report relating to Item B must note that item A has been performed. If Item A has been claimed previously the date of the last Item A procedure must appear on the patient’s invoice/</w:t>
      </w:r>
      <w:r w:rsidR="00F724E3">
        <w:t>Medicare</w:t>
      </w:r>
      <w:r>
        <w:t xml:space="preserve"> claim such as for example “previous Item A 1/1/2003”</w:t>
      </w:r>
    </w:p>
    <w:p w:rsidR="0042131E" w:rsidRDefault="0042131E" w:rsidP="0042131E">
      <w:r>
        <w:t xml:space="preserve">Item B. The report to the referring doctor must document the </w:t>
      </w:r>
      <w:r w:rsidR="00F724E3">
        <w:t>Medicare</w:t>
      </w:r>
      <w:r>
        <w:t xml:space="preserve"> eligible criteria, patient details, image capture technology used, time and date of image capture, name and qualifications of person performing the image capture, diagnosis and suggested management of specific lesions and whether short term follow up (Item C) is subsequently required. A referral is only valid for a single episode of Item B and any associated Item A or C that is required in association with that item B. The reporting dermatologist or their locum must be physically present at the practice site at the time of image capture.</w:t>
      </w:r>
    </w:p>
    <w:p w:rsidR="0042131E" w:rsidRDefault="0042131E" w:rsidP="00696869">
      <w:r>
        <w:t xml:space="preserve">Item C. The report to the referring doctor must document the </w:t>
      </w:r>
      <w:r w:rsidR="00F724E3">
        <w:t>Medicare</w:t>
      </w:r>
      <w:r>
        <w:t xml:space="preserve"> eligible criteria, patient details, image capture technology used, time and date of image capture, name and qualifications of person performing the image capture, diagnosis and suggested management of specific lesions. A referral is only valid for a single episode of Item C.  The reporting dermatologist or their locum must be physically present at the practice site at the time of image capture.</w:t>
      </w:r>
    </w:p>
    <w:p w:rsidR="0042131E" w:rsidRPr="00696869" w:rsidRDefault="0042131E" w:rsidP="00696869">
      <w:pPr>
        <w:sectPr w:rsidR="0042131E" w:rsidRPr="006968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D36AF0" w:rsidRDefault="00D36AF0" w:rsidP="00696869">
      <w:pPr>
        <w:pStyle w:val="Heading2"/>
        <w:spacing w:line="240" w:lineRule="auto"/>
        <w:jc w:val="both"/>
        <w:rPr>
          <w:color w:val="548DD4"/>
        </w:rPr>
      </w:pPr>
      <w:bookmarkStart w:id="4" w:name="_Ref468199660"/>
      <w:r>
        <w:rPr>
          <w:color w:val="548DD4"/>
        </w:rPr>
        <w:lastRenderedPageBreak/>
        <w:t>Appendix</w:t>
      </w:r>
      <w:r w:rsidR="00E15A68">
        <w:rPr>
          <w:color w:val="548DD4"/>
        </w:rPr>
        <w:t xml:space="preserve"> A: Clark’s Levels and </w:t>
      </w:r>
      <w:proofErr w:type="spellStart"/>
      <w:r w:rsidR="00E15A68">
        <w:rPr>
          <w:color w:val="548DD4"/>
        </w:rPr>
        <w:t>Breslow</w:t>
      </w:r>
      <w:proofErr w:type="spellEnd"/>
      <w:r w:rsidR="00E15A68">
        <w:rPr>
          <w:color w:val="548DD4"/>
        </w:rPr>
        <w:t xml:space="preserve"> Depth</w:t>
      </w:r>
      <w:bookmarkEnd w:id="4"/>
    </w:p>
    <w:p w:rsidR="00D36AF0" w:rsidRPr="00273686" w:rsidRDefault="00D36AF0" w:rsidP="00273686">
      <w:pPr>
        <w:jc w:val="center"/>
      </w:pPr>
      <w:r>
        <w:rPr>
          <w:noProof/>
          <w:lang w:eastAsia="en-AU"/>
        </w:rPr>
        <w:drawing>
          <wp:inline distT="0" distB="0" distL="0" distR="0" wp14:anchorId="0F079E0C" wp14:editId="3246F186">
            <wp:extent cx="4125743" cy="3145536"/>
            <wp:effectExtent l="0" t="0" r="8255" b="0"/>
            <wp:docPr id="19" name="Picture 19" descr="Appendix A: Clark’s Levels and Breslow Depth&#10;Clark's Levels increase over a scale of 0 to 5, while Breslow Depth increases from 0mm to 5mm when measuring the scale of the melanoma&#10;" title="Appendix A: Clark’s Levels and Breslow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5670" cy="3145480"/>
                    </a:xfrm>
                    <a:prstGeom prst="rect">
                      <a:avLst/>
                    </a:prstGeom>
                    <a:noFill/>
                    <a:ln>
                      <a:noFill/>
                    </a:ln>
                  </pic:spPr>
                </pic:pic>
              </a:graphicData>
            </a:graphic>
          </wp:inline>
        </w:drawing>
      </w:r>
    </w:p>
    <w:p w:rsidR="00D36AF0" w:rsidRDefault="00D36AF0" w:rsidP="00D36AF0">
      <w:pPr>
        <w:pStyle w:val="Caption"/>
      </w:pPr>
      <w:r>
        <w:t xml:space="preserve">Figure </w:t>
      </w:r>
      <w:r>
        <w:fldChar w:fldCharType="begin"/>
      </w:r>
      <w:r>
        <w:instrText xml:space="preserve"> SEQ Figure \* ARABIC </w:instrText>
      </w:r>
      <w:r>
        <w:fldChar w:fldCharType="separate"/>
      </w:r>
      <w:r w:rsidR="00764A29">
        <w:rPr>
          <w:noProof/>
        </w:rPr>
        <w:t>3</w:t>
      </w:r>
      <w:r>
        <w:fldChar w:fldCharType="end"/>
      </w:r>
      <w:r>
        <w:t xml:space="preserve">: Clark’s levels and </w:t>
      </w:r>
      <w:proofErr w:type="spellStart"/>
      <w:r>
        <w:t>Breslow</w:t>
      </w:r>
      <w:proofErr w:type="spellEnd"/>
      <w:r>
        <w:t xml:space="preserve"> Depth of melanoma staging</w:t>
      </w:r>
    </w:p>
    <w:p w:rsidR="00D36AF0" w:rsidRDefault="00E15A68" w:rsidP="00E15A68">
      <w:pPr>
        <w:pStyle w:val="Heading2"/>
        <w:rPr>
          <w:lang w:val="en-GB" w:eastAsia="ja-JP"/>
        </w:rPr>
      </w:pPr>
      <w:bookmarkStart w:id="5" w:name="_Ref468199666"/>
      <w:r>
        <w:rPr>
          <w:color w:val="548DD4"/>
        </w:rPr>
        <w:t xml:space="preserve">Appendix B: </w:t>
      </w:r>
      <w:r w:rsidR="00D36AF0" w:rsidRPr="00D61C04">
        <w:rPr>
          <w:color w:val="548DD4"/>
        </w:rPr>
        <w:t>American Joint Committee on Cancer: Melanoma skin staging</w:t>
      </w:r>
      <w:bookmarkEnd w:id="5"/>
    </w:p>
    <w:p w:rsidR="00D36AF0" w:rsidRDefault="00E15A68" w:rsidP="00E15A68">
      <w:pPr>
        <w:pStyle w:val="Caption"/>
      </w:pPr>
      <w:r>
        <w:t xml:space="preserve">Table </w:t>
      </w:r>
      <w:r>
        <w:fldChar w:fldCharType="begin"/>
      </w:r>
      <w:r>
        <w:instrText xml:space="preserve"> SEQ Table \* ARABIC </w:instrText>
      </w:r>
      <w:r>
        <w:fldChar w:fldCharType="separate"/>
      </w:r>
      <w:r w:rsidR="00AE6CA9">
        <w:rPr>
          <w:noProof/>
        </w:rPr>
        <w:t>1</w:t>
      </w:r>
      <w:r>
        <w:fldChar w:fldCharType="end"/>
      </w:r>
      <w:r>
        <w:t xml:space="preserve">: AJCC staging - </w:t>
      </w:r>
      <w:r w:rsidR="00D36AF0">
        <w:t>Primary Tumours</w:t>
      </w:r>
    </w:p>
    <w:tbl>
      <w:tblPr>
        <w:tblStyle w:val="TableGrid"/>
        <w:tblW w:w="0" w:type="auto"/>
        <w:tblLook w:val="04A0" w:firstRow="1" w:lastRow="0" w:firstColumn="1" w:lastColumn="0" w:noHBand="0" w:noVBand="1"/>
        <w:tblCaption w:val="Table 1: AJCC staging - Primary Tumours"/>
        <w:tblDescription w:val="AJCC Staging for primary tumours is split into the following categories: &#10;TX - Primary tumour cannot be assessed&#10;T0: No evidence of primary tumour&#10;Tis: Tumour in situ&#10;T1: Melanoma (=&lt;1mm)&#10;T2: Melanoma (&gt;1mm, =&lt;2mm)&#10;T3: Melanoma (&gt;2mm, =&lt;4mm)&#10;T4: Melanoma (&gt;4mm)"/>
      </w:tblPr>
      <w:tblGrid>
        <w:gridCol w:w="1416"/>
        <w:gridCol w:w="4656"/>
        <w:gridCol w:w="3170"/>
      </w:tblGrid>
      <w:tr w:rsidR="00CA4633" w:rsidTr="00273686">
        <w:trPr>
          <w:tblHeader/>
        </w:trPr>
        <w:tc>
          <w:tcPr>
            <w:tcW w:w="1384" w:type="dxa"/>
          </w:tcPr>
          <w:p w:rsidR="00CA4633" w:rsidRPr="00D3326A" w:rsidRDefault="0086189F" w:rsidP="00D36AF0">
            <w:pPr>
              <w:rPr>
                <w:b/>
                <w:lang w:val="en-GB" w:eastAsia="ja-JP"/>
              </w:rPr>
            </w:pPr>
            <w:r w:rsidRPr="00D3326A">
              <w:rPr>
                <w:b/>
                <w:lang w:val="en-GB" w:eastAsia="ja-JP"/>
              </w:rPr>
              <w:t>Classification</w:t>
            </w:r>
          </w:p>
        </w:tc>
        <w:tc>
          <w:tcPr>
            <w:tcW w:w="4678" w:type="dxa"/>
          </w:tcPr>
          <w:p w:rsidR="00CA4633" w:rsidRPr="00D3326A" w:rsidRDefault="0086189F" w:rsidP="00D36AF0">
            <w:pPr>
              <w:rPr>
                <w:b/>
                <w:lang w:val="en-GB" w:eastAsia="ja-JP"/>
              </w:rPr>
            </w:pPr>
            <w:r w:rsidRPr="00D3326A">
              <w:rPr>
                <w:b/>
                <w:lang w:val="en-GB" w:eastAsia="ja-JP"/>
              </w:rPr>
              <w:t>Thickness</w:t>
            </w:r>
          </w:p>
        </w:tc>
        <w:tc>
          <w:tcPr>
            <w:tcW w:w="3180" w:type="dxa"/>
          </w:tcPr>
          <w:p w:rsidR="00CA4633" w:rsidRPr="00D3326A" w:rsidRDefault="0086189F" w:rsidP="00D36AF0">
            <w:pPr>
              <w:rPr>
                <w:b/>
                <w:lang w:val="en-GB" w:eastAsia="ja-JP"/>
              </w:rPr>
            </w:pPr>
            <w:r w:rsidRPr="00D3326A">
              <w:rPr>
                <w:b/>
                <w:lang w:val="en-GB" w:eastAsia="ja-JP"/>
              </w:rPr>
              <w:t>Ulceration status/Mitoses</w:t>
            </w:r>
          </w:p>
        </w:tc>
      </w:tr>
      <w:tr w:rsidR="00D36AF0" w:rsidTr="00273686">
        <w:tc>
          <w:tcPr>
            <w:tcW w:w="1384" w:type="dxa"/>
          </w:tcPr>
          <w:p w:rsidR="00D36AF0" w:rsidRDefault="00D36AF0" w:rsidP="00D36AF0">
            <w:pPr>
              <w:rPr>
                <w:lang w:val="en-GB" w:eastAsia="ja-JP"/>
              </w:rPr>
            </w:pPr>
            <w:r>
              <w:rPr>
                <w:lang w:val="en-GB" w:eastAsia="ja-JP"/>
              </w:rPr>
              <w:t>TX</w:t>
            </w:r>
          </w:p>
        </w:tc>
        <w:tc>
          <w:tcPr>
            <w:tcW w:w="4678" w:type="dxa"/>
          </w:tcPr>
          <w:p w:rsidR="00D36AF0" w:rsidRDefault="00D36AF0" w:rsidP="00D36AF0">
            <w:pPr>
              <w:rPr>
                <w:lang w:val="en-GB" w:eastAsia="ja-JP"/>
              </w:rPr>
            </w:pPr>
            <w:r w:rsidRPr="00D36AF0">
              <w:rPr>
                <w:lang w:val="en-GB" w:eastAsia="ja-JP"/>
              </w:rPr>
              <w:t xml:space="preserve">Primary </w:t>
            </w:r>
            <w:proofErr w:type="spellStart"/>
            <w:r w:rsidRPr="00D36AF0">
              <w:rPr>
                <w:lang w:val="en-GB" w:eastAsia="ja-JP"/>
              </w:rPr>
              <w:t>tumor</w:t>
            </w:r>
            <w:proofErr w:type="spellEnd"/>
            <w:r w:rsidRPr="00D36AF0">
              <w:rPr>
                <w:lang w:val="en-GB" w:eastAsia="ja-JP"/>
              </w:rPr>
              <w:t xml:space="preserve"> cannot be assessed (for example, </w:t>
            </w:r>
            <w:r>
              <w:rPr>
                <w:lang w:val="en-GB" w:eastAsia="ja-JP"/>
              </w:rPr>
              <w:t>curettage or severely regressed melanoma)</w:t>
            </w:r>
          </w:p>
        </w:tc>
        <w:tc>
          <w:tcPr>
            <w:tcW w:w="3180" w:type="dxa"/>
          </w:tcPr>
          <w:p w:rsidR="00D36AF0" w:rsidRDefault="0086189F" w:rsidP="00D36AF0">
            <w:pPr>
              <w:rPr>
                <w:lang w:val="en-GB" w:eastAsia="ja-JP"/>
              </w:rPr>
            </w:pPr>
            <w:r>
              <w:rPr>
                <w:lang w:val="en-GB" w:eastAsia="ja-JP"/>
              </w:rPr>
              <w:t>-</w:t>
            </w:r>
          </w:p>
        </w:tc>
      </w:tr>
      <w:tr w:rsidR="00D36AF0" w:rsidTr="00273686">
        <w:tc>
          <w:tcPr>
            <w:tcW w:w="1384" w:type="dxa"/>
          </w:tcPr>
          <w:p w:rsidR="00D36AF0" w:rsidRDefault="00D36AF0" w:rsidP="00D36AF0">
            <w:pPr>
              <w:rPr>
                <w:lang w:val="en-GB" w:eastAsia="ja-JP"/>
              </w:rPr>
            </w:pPr>
            <w:r>
              <w:rPr>
                <w:lang w:val="en-GB" w:eastAsia="ja-JP"/>
              </w:rPr>
              <w:t>T0</w:t>
            </w:r>
          </w:p>
        </w:tc>
        <w:tc>
          <w:tcPr>
            <w:tcW w:w="4678" w:type="dxa"/>
          </w:tcPr>
          <w:p w:rsidR="00D36AF0" w:rsidRDefault="00D36AF0" w:rsidP="00D36AF0">
            <w:pPr>
              <w:rPr>
                <w:lang w:val="en-GB" w:eastAsia="ja-JP"/>
              </w:rPr>
            </w:pPr>
            <w:r w:rsidRPr="00D36AF0">
              <w:rPr>
                <w:lang w:val="en-GB" w:eastAsia="ja-JP"/>
              </w:rPr>
              <w:t>No evidence of primary tumo</w:t>
            </w:r>
            <w:r>
              <w:rPr>
                <w:lang w:val="en-GB" w:eastAsia="ja-JP"/>
              </w:rPr>
              <w:t>u</w:t>
            </w:r>
            <w:r w:rsidRPr="00D36AF0">
              <w:rPr>
                <w:lang w:val="en-GB" w:eastAsia="ja-JP"/>
              </w:rPr>
              <w:t>r</w:t>
            </w:r>
          </w:p>
        </w:tc>
        <w:tc>
          <w:tcPr>
            <w:tcW w:w="3180" w:type="dxa"/>
          </w:tcPr>
          <w:p w:rsidR="00D36AF0" w:rsidRDefault="0086189F" w:rsidP="00D36AF0">
            <w:pPr>
              <w:rPr>
                <w:lang w:val="en-GB" w:eastAsia="ja-JP"/>
              </w:rPr>
            </w:pPr>
            <w:r>
              <w:rPr>
                <w:lang w:val="en-GB" w:eastAsia="ja-JP"/>
              </w:rPr>
              <w:t>-</w:t>
            </w:r>
          </w:p>
        </w:tc>
      </w:tr>
      <w:tr w:rsidR="00D36AF0" w:rsidTr="00273686">
        <w:tc>
          <w:tcPr>
            <w:tcW w:w="1384" w:type="dxa"/>
            <w:tcBorders>
              <w:bottom w:val="single" w:sz="4" w:space="0" w:color="auto"/>
            </w:tcBorders>
          </w:tcPr>
          <w:p w:rsidR="00D36AF0" w:rsidRDefault="00D36AF0" w:rsidP="00D36AF0">
            <w:pPr>
              <w:rPr>
                <w:lang w:val="en-GB" w:eastAsia="ja-JP"/>
              </w:rPr>
            </w:pPr>
            <w:r w:rsidRPr="00D36AF0">
              <w:rPr>
                <w:lang w:val="en-GB" w:eastAsia="ja-JP"/>
              </w:rPr>
              <w:t>Tis</w:t>
            </w:r>
          </w:p>
        </w:tc>
        <w:tc>
          <w:tcPr>
            <w:tcW w:w="4678" w:type="dxa"/>
            <w:tcBorders>
              <w:bottom w:val="single" w:sz="4" w:space="0" w:color="auto"/>
            </w:tcBorders>
          </w:tcPr>
          <w:p w:rsidR="00D36AF0" w:rsidRDefault="00D36AF0" w:rsidP="00D36AF0">
            <w:pPr>
              <w:rPr>
                <w:lang w:val="en-GB" w:eastAsia="ja-JP"/>
              </w:rPr>
            </w:pPr>
            <w:r w:rsidRPr="00D36AF0">
              <w:rPr>
                <w:lang w:val="en-GB" w:eastAsia="ja-JP"/>
              </w:rPr>
              <w:t>Melanoma in situ</w:t>
            </w:r>
          </w:p>
        </w:tc>
        <w:tc>
          <w:tcPr>
            <w:tcW w:w="3180" w:type="dxa"/>
            <w:tcBorders>
              <w:bottom w:val="single" w:sz="4" w:space="0" w:color="auto"/>
            </w:tcBorders>
          </w:tcPr>
          <w:p w:rsidR="00D36AF0" w:rsidRDefault="0086189F" w:rsidP="00D36AF0">
            <w:pPr>
              <w:rPr>
                <w:lang w:val="en-GB" w:eastAsia="ja-JP"/>
              </w:rPr>
            </w:pPr>
            <w:r>
              <w:rPr>
                <w:lang w:val="en-GB" w:eastAsia="ja-JP"/>
              </w:rPr>
              <w:t>-</w:t>
            </w:r>
          </w:p>
        </w:tc>
      </w:tr>
      <w:tr w:rsidR="00D36AF0" w:rsidTr="00273686">
        <w:tc>
          <w:tcPr>
            <w:tcW w:w="1384" w:type="dxa"/>
            <w:tcBorders>
              <w:bottom w:val="nil"/>
            </w:tcBorders>
          </w:tcPr>
          <w:p w:rsidR="00D36AF0" w:rsidRDefault="00D36AF0" w:rsidP="00D36AF0">
            <w:pPr>
              <w:rPr>
                <w:lang w:val="en-GB" w:eastAsia="ja-JP"/>
              </w:rPr>
            </w:pPr>
            <w:r>
              <w:rPr>
                <w:lang w:val="en-GB" w:eastAsia="ja-JP"/>
              </w:rPr>
              <w:t>T1</w:t>
            </w:r>
          </w:p>
        </w:tc>
        <w:tc>
          <w:tcPr>
            <w:tcW w:w="4678" w:type="dxa"/>
            <w:tcBorders>
              <w:bottom w:val="nil"/>
            </w:tcBorders>
          </w:tcPr>
          <w:p w:rsidR="00D36AF0" w:rsidRDefault="00D36AF0" w:rsidP="00D36AF0">
            <w:pPr>
              <w:rPr>
                <w:lang w:val="en-GB" w:eastAsia="ja-JP"/>
              </w:rPr>
            </w:pPr>
            <w:r w:rsidRPr="00D36AF0">
              <w:rPr>
                <w:lang w:val="en-GB" w:eastAsia="ja-JP"/>
              </w:rPr>
              <w:t>Melanomas 1.0 mm or less in thickness</w:t>
            </w:r>
          </w:p>
        </w:tc>
        <w:tc>
          <w:tcPr>
            <w:tcW w:w="3180" w:type="dxa"/>
            <w:tcBorders>
              <w:bottom w:val="nil"/>
            </w:tcBorders>
          </w:tcPr>
          <w:p w:rsidR="00D36AF0" w:rsidRDefault="00D36AF0" w:rsidP="0086189F">
            <w:pPr>
              <w:rPr>
                <w:lang w:val="en-GB" w:eastAsia="ja-JP"/>
              </w:rPr>
            </w:pPr>
            <w:r w:rsidRPr="00D36AF0">
              <w:rPr>
                <w:lang w:val="en-GB" w:eastAsia="ja-JP"/>
              </w:rPr>
              <w:t>a: w</w:t>
            </w:r>
            <w:r w:rsidR="0086189F">
              <w:rPr>
                <w:lang w:val="en-GB" w:eastAsia="ja-JP"/>
              </w:rPr>
              <w:t>ithout</w:t>
            </w:r>
            <w:r w:rsidRPr="00D36AF0">
              <w:rPr>
                <w:lang w:val="en-GB" w:eastAsia="ja-JP"/>
              </w:rPr>
              <w:t xml:space="preserve"> ulceration and mitosis &lt;1/mm</w:t>
            </w:r>
            <w:r w:rsidRPr="0086189F">
              <w:rPr>
                <w:vertAlign w:val="superscript"/>
                <w:lang w:val="en-GB" w:eastAsia="ja-JP"/>
              </w:rPr>
              <w:t>2</w:t>
            </w:r>
          </w:p>
        </w:tc>
      </w:tr>
      <w:tr w:rsidR="00D36AF0" w:rsidTr="00273686">
        <w:tc>
          <w:tcPr>
            <w:tcW w:w="1384" w:type="dxa"/>
            <w:tcBorders>
              <w:top w:val="nil"/>
              <w:bottom w:val="single" w:sz="4" w:space="0" w:color="auto"/>
            </w:tcBorders>
          </w:tcPr>
          <w:p w:rsidR="00D36AF0" w:rsidRDefault="00D36AF0" w:rsidP="00D36AF0">
            <w:pPr>
              <w:rPr>
                <w:lang w:val="en-GB" w:eastAsia="ja-JP"/>
              </w:rPr>
            </w:pPr>
          </w:p>
        </w:tc>
        <w:tc>
          <w:tcPr>
            <w:tcW w:w="4678" w:type="dxa"/>
            <w:tcBorders>
              <w:top w:val="nil"/>
              <w:bottom w:val="single" w:sz="4" w:space="0" w:color="auto"/>
            </w:tcBorders>
          </w:tcPr>
          <w:p w:rsidR="00D36AF0" w:rsidRDefault="00D36AF0" w:rsidP="00D36AF0">
            <w:pPr>
              <w:rPr>
                <w:lang w:val="en-GB" w:eastAsia="ja-JP"/>
              </w:rPr>
            </w:pPr>
          </w:p>
        </w:tc>
        <w:tc>
          <w:tcPr>
            <w:tcW w:w="3180" w:type="dxa"/>
            <w:tcBorders>
              <w:top w:val="nil"/>
              <w:bottom w:val="single" w:sz="4" w:space="0" w:color="auto"/>
            </w:tcBorders>
          </w:tcPr>
          <w:p w:rsidR="00D36AF0" w:rsidRDefault="00CA4633" w:rsidP="00D36AF0">
            <w:pPr>
              <w:rPr>
                <w:lang w:val="en-GB" w:eastAsia="ja-JP"/>
              </w:rPr>
            </w:pPr>
            <w:r w:rsidRPr="00D36AF0">
              <w:rPr>
                <w:lang w:val="en-GB" w:eastAsia="ja-JP"/>
              </w:rPr>
              <w:t>b: with ulceration or mitoses ≥1/mm</w:t>
            </w:r>
            <w:r w:rsidRPr="0086189F">
              <w:rPr>
                <w:vertAlign w:val="superscript"/>
                <w:lang w:val="en-GB" w:eastAsia="ja-JP"/>
              </w:rPr>
              <w:t>2</w:t>
            </w:r>
          </w:p>
        </w:tc>
      </w:tr>
      <w:tr w:rsidR="00D36AF0" w:rsidTr="00273686">
        <w:tc>
          <w:tcPr>
            <w:tcW w:w="1384" w:type="dxa"/>
            <w:tcBorders>
              <w:bottom w:val="nil"/>
            </w:tcBorders>
          </w:tcPr>
          <w:p w:rsidR="00D36AF0" w:rsidRDefault="00D36AF0" w:rsidP="00D36AF0">
            <w:pPr>
              <w:rPr>
                <w:lang w:val="en-GB" w:eastAsia="ja-JP"/>
              </w:rPr>
            </w:pPr>
            <w:r>
              <w:rPr>
                <w:lang w:val="en-GB" w:eastAsia="ja-JP"/>
              </w:rPr>
              <w:t>T2</w:t>
            </w:r>
          </w:p>
        </w:tc>
        <w:tc>
          <w:tcPr>
            <w:tcW w:w="4678" w:type="dxa"/>
            <w:tcBorders>
              <w:bottom w:val="nil"/>
            </w:tcBorders>
          </w:tcPr>
          <w:p w:rsidR="00D36AF0" w:rsidRDefault="00D36AF0" w:rsidP="00D36AF0">
            <w:pPr>
              <w:rPr>
                <w:lang w:val="en-GB" w:eastAsia="ja-JP"/>
              </w:rPr>
            </w:pPr>
            <w:r w:rsidRPr="00D36AF0">
              <w:rPr>
                <w:lang w:val="en-GB" w:eastAsia="ja-JP"/>
              </w:rPr>
              <w:t xml:space="preserve">Melanomas 1.01–2.0 </w:t>
            </w:r>
            <w:r>
              <w:rPr>
                <w:lang w:val="en-GB" w:eastAsia="ja-JP"/>
              </w:rPr>
              <w:t>m</w:t>
            </w:r>
            <w:r w:rsidRPr="00D36AF0">
              <w:rPr>
                <w:lang w:val="en-GB" w:eastAsia="ja-JP"/>
              </w:rPr>
              <w:t>m</w:t>
            </w:r>
          </w:p>
        </w:tc>
        <w:tc>
          <w:tcPr>
            <w:tcW w:w="3180" w:type="dxa"/>
            <w:tcBorders>
              <w:bottom w:val="nil"/>
            </w:tcBorders>
          </w:tcPr>
          <w:p w:rsidR="00D36AF0" w:rsidRDefault="0086189F" w:rsidP="00D36AF0">
            <w:pPr>
              <w:rPr>
                <w:lang w:val="en-GB" w:eastAsia="ja-JP"/>
              </w:rPr>
            </w:pPr>
            <w:r>
              <w:rPr>
                <w:lang w:val="en-GB" w:eastAsia="ja-JP"/>
              </w:rPr>
              <w:t xml:space="preserve">a: </w:t>
            </w:r>
            <w:r w:rsidRPr="00D36AF0">
              <w:rPr>
                <w:lang w:val="en-GB" w:eastAsia="ja-JP"/>
              </w:rPr>
              <w:t>w</w:t>
            </w:r>
            <w:r>
              <w:rPr>
                <w:lang w:val="en-GB" w:eastAsia="ja-JP"/>
              </w:rPr>
              <w:t>ithout</w:t>
            </w:r>
            <w:r w:rsidR="00D36AF0">
              <w:rPr>
                <w:lang w:val="en-GB" w:eastAsia="ja-JP"/>
              </w:rPr>
              <w:t xml:space="preserve"> ulceration</w:t>
            </w:r>
          </w:p>
        </w:tc>
      </w:tr>
      <w:tr w:rsidR="00D36AF0" w:rsidTr="00273686">
        <w:tc>
          <w:tcPr>
            <w:tcW w:w="1384" w:type="dxa"/>
            <w:tcBorders>
              <w:top w:val="nil"/>
              <w:bottom w:val="single" w:sz="4" w:space="0" w:color="auto"/>
            </w:tcBorders>
          </w:tcPr>
          <w:p w:rsidR="00D36AF0" w:rsidRDefault="00D36AF0" w:rsidP="00D36AF0">
            <w:pPr>
              <w:rPr>
                <w:lang w:val="en-GB" w:eastAsia="ja-JP"/>
              </w:rPr>
            </w:pPr>
          </w:p>
        </w:tc>
        <w:tc>
          <w:tcPr>
            <w:tcW w:w="4678" w:type="dxa"/>
            <w:tcBorders>
              <w:top w:val="nil"/>
              <w:bottom w:val="single" w:sz="4" w:space="0" w:color="auto"/>
            </w:tcBorders>
          </w:tcPr>
          <w:p w:rsidR="00D36AF0" w:rsidRDefault="00D36AF0" w:rsidP="00D36AF0">
            <w:pPr>
              <w:rPr>
                <w:lang w:val="en-GB" w:eastAsia="ja-JP"/>
              </w:rPr>
            </w:pPr>
          </w:p>
        </w:tc>
        <w:tc>
          <w:tcPr>
            <w:tcW w:w="3180" w:type="dxa"/>
            <w:tcBorders>
              <w:top w:val="nil"/>
              <w:bottom w:val="single" w:sz="4" w:space="0" w:color="auto"/>
            </w:tcBorders>
          </w:tcPr>
          <w:p w:rsidR="00D36AF0" w:rsidRDefault="00D36AF0" w:rsidP="00D36AF0">
            <w:pPr>
              <w:rPr>
                <w:lang w:val="en-GB" w:eastAsia="ja-JP"/>
              </w:rPr>
            </w:pPr>
            <w:r w:rsidRPr="00D36AF0">
              <w:rPr>
                <w:lang w:val="en-GB" w:eastAsia="ja-JP"/>
              </w:rPr>
              <w:t>b: with ulceration</w:t>
            </w:r>
          </w:p>
        </w:tc>
      </w:tr>
      <w:tr w:rsidR="00D36AF0" w:rsidTr="00273686">
        <w:tc>
          <w:tcPr>
            <w:tcW w:w="1384" w:type="dxa"/>
            <w:tcBorders>
              <w:bottom w:val="nil"/>
            </w:tcBorders>
          </w:tcPr>
          <w:p w:rsidR="00D36AF0" w:rsidRDefault="00D36AF0" w:rsidP="00D36AF0">
            <w:pPr>
              <w:rPr>
                <w:lang w:val="en-GB" w:eastAsia="ja-JP"/>
              </w:rPr>
            </w:pPr>
            <w:r>
              <w:rPr>
                <w:lang w:val="en-GB" w:eastAsia="ja-JP"/>
              </w:rPr>
              <w:t>T3</w:t>
            </w:r>
          </w:p>
        </w:tc>
        <w:tc>
          <w:tcPr>
            <w:tcW w:w="4678" w:type="dxa"/>
            <w:tcBorders>
              <w:bottom w:val="nil"/>
            </w:tcBorders>
          </w:tcPr>
          <w:p w:rsidR="00D36AF0" w:rsidRDefault="00D36AF0" w:rsidP="00D36AF0">
            <w:pPr>
              <w:rPr>
                <w:lang w:val="en-GB" w:eastAsia="ja-JP"/>
              </w:rPr>
            </w:pPr>
            <w:r w:rsidRPr="00D36AF0">
              <w:rPr>
                <w:lang w:val="en-GB" w:eastAsia="ja-JP"/>
              </w:rPr>
              <w:t>Melanomas 2.01–4.0 mm</w:t>
            </w:r>
          </w:p>
        </w:tc>
        <w:tc>
          <w:tcPr>
            <w:tcW w:w="3180" w:type="dxa"/>
            <w:tcBorders>
              <w:bottom w:val="nil"/>
            </w:tcBorders>
          </w:tcPr>
          <w:p w:rsidR="00D36AF0" w:rsidRDefault="0086189F" w:rsidP="00D36AF0">
            <w:pPr>
              <w:rPr>
                <w:lang w:val="en-GB" w:eastAsia="ja-JP"/>
              </w:rPr>
            </w:pPr>
            <w:r>
              <w:rPr>
                <w:lang w:val="en-GB" w:eastAsia="ja-JP"/>
              </w:rPr>
              <w:t xml:space="preserve">a: </w:t>
            </w:r>
            <w:r w:rsidRPr="00D36AF0">
              <w:rPr>
                <w:lang w:val="en-GB" w:eastAsia="ja-JP"/>
              </w:rPr>
              <w:t>w</w:t>
            </w:r>
            <w:r>
              <w:rPr>
                <w:lang w:val="en-GB" w:eastAsia="ja-JP"/>
              </w:rPr>
              <w:t>ithout</w:t>
            </w:r>
            <w:r w:rsidR="00D36AF0">
              <w:rPr>
                <w:lang w:val="en-GB" w:eastAsia="ja-JP"/>
              </w:rPr>
              <w:t xml:space="preserve"> ulceration</w:t>
            </w:r>
          </w:p>
        </w:tc>
      </w:tr>
      <w:tr w:rsidR="00D36AF0" w:rsidTr="00273686">
        <w:tc>
          <w:tcPr>
            <w:tcW w:w="1384" w:type="dxa"/>
            <w:tcBorders>
              <w:top w:val="nil"/>
              <w:bottom w:val="single" w:sz="4" w:space="0" w:color="auto"/>
            </w:tcBorders>
          </w:tcPr>
          <w:p w:rsidR="00D36AF0" w:rsidRDefault="00D36AF0" w:rsidP="00D36AF0">
            <w:pPr>
              <w:rPr>
                <w:lang w:val="en-GB" w:eastAsia="ja-JP"/>
              </w:rPr>
            </w:pPr>
          </w:p>
        </w:tc>
        <w:tc>
          <w:tcPr>
            <w:tcW w:w="4678" w:type="dxa"/>
            <w:tcBorders>
              <w:top w:val="nil"/>
              <w:bottom w:val="single" w:sz="4" w:space="0" w:color="auto"/>
            </w:tcBorders>
          </w:tcPr>
          <w:p w:rsidR="00D36AF0" w:rsidRDefault="00D36AF0" w:rsidP="00D36AF0">
            <w:pPr>
              <w:rPr>
                <w:lang w:val="en-GB" w:eastAsia="ja-JP"/>
              </w:rPr>
            </w:pPr>
          </w:p>
        </w:tc>
        <w:tc>
          <w:tcPr>
            <w:tcW w:w="3180" w:type="dxa"/>
            <w:tcBorders>
              <w:top w:val="nil"/>
              <w:bottom w:val="single" w:sz="4" w:space="0" w:color="auto"/>
            </w:tcBorders>
          </w:tcPr>
          <w:p w:rsidR="00D36AF0" w:rsidRDefault="00D36AF0" w:rsidP="00D36AF0">
            <w:pPr>
              <w:rPr>
                <w:lang w:val="en-GB" w:eastAsia="ja-JP"/>
              </w:rPr>
            </w:pPr>
            <w:r w:rsidRPr="00D36AF0">
              <w:rPr>
                <w:lang w:val="en-GB" w:eastAsia="ja-JP"/>
              </w:rPr>
              <w:t>b: with ulceration</w:t>
            </w:r>
          </w:p>
        </w:tc>
      </w:tr>
      <w:tr w:rsidR="00D36AF0" w:rsidTr="00273686">
        <w:tc>
          <w:tcPr>
            <w:tcW w:w="1384" w:type="dxa"/>
            <w:tcBorders>
              <w:bottom w:val="nil"/>
            </w:tcBorders>
          </w:tcPr>
          <w:p w:rsidR="00D36AF0" w:rsidRDefault="00D36AF0" w:rsidP="00D36AF0">
            <w:pPr>
              <w:rPr>
                <w:lang w:val="en-GB" w:eastAsia="ja-JP"/>
              </w:rPr>
            </w:pPr>
            <w:r>
              <w:rPr>
                <w:lang w:val="en-GB" w:eastAsia="ja-JP"/>
              </w:rPr>
              <w:t>T4</w:t>
            </w:r>
          </w:p>
        </w:tc>
        <w:tc>
          <w:tcPr>
            <w:tcW w:w="4678" w:type="dxa"/>
            <w:tcBorders>
              <w:bottom w:val="nil"/>
            </w:tcBorders>
          </w:tcPr>
          <w:p w:rsidR="00D36AF0" w:rsidRDefault="00D36AF0" w:rsidP="00D36AF0">
            <w:pPr>
              <w:rPr>
                <w:lang w:val="en-GB" w:eastAsia="ja-JP"/>
              </w:rPr>
            </w:pPr>
            <w:r>
              <w:rPr>
                <w:lang w:val="en-GB" w:eastAsia="ja-JP"/>
              </w:rPr>
              <w:t>Melanomas more than 4.0 mm</w:t>
            </w:r>
          </w:p>
        </w:tc>
        <w:tc>
          <w:tcPr>
            <w:tcW w:w="3180" w:type="dxa"/>
            <w:tcBorders>
              <w:bottom w:val="nil"/>
            </w:tcBorders>
          </w:tcPr>
          <w:p w:rsidR="00D36AF0" w:rsidRDefault="0086189F" w:rsidP="00D36AF0">
            <w:pPr>
              <w:rPr>
                <w:lang w:val="en-GB" w:eastAsia="ja-JP"/>
              </w:rPr>
            </w:pPr>
            <w:r>
              <w:rPr>
                <w:lang w:val="en-GB" w:eastAsia="ja-JP"/>
              </w:rPr>
              <w:t xml:space="preserve">a: </w:t>
            </w:r>
            <w:r w:rsidRPr="00D36AF0">
              <w:rPr>
                <w:lang w:val="en-GB" w:eastAsia="ja-JP"/>
              </w:rPr>
              <w:t>w</w:t>
            </w:r>
            <w:r>
              <w:rPr>
                <w:lang w:val="en-GB" w:eastAsia="ja-JP"/>
              </w:rPr>
              <w:t>ithout</w:t>
            </w:r>
            <w:r w:rsidR="00D36AF0">
              <w:rPr>
                <w:lang w:val="en-GB" w:eastAsia="ja-JP"/>
              </w:rPr>
              <w:t xml:space="preserve"> ulceration</w:t>
            </w:r>
          </w:p>
        </w:tc>
      </w:tr>
      <w:tr w:rsidR="00D36AF0" w:rsidTr="00273686">
        <w:tc>
          <w:tcPr>
            <w:tcW w:w="1384" w:type="dxa"/>
            <w:tcBorders>
              <w:top w:val="nil"/>
            </w:tcBorders>
          </w:tcPr>
          <w:p w:rsidR="00D36AF0" w:rsidRDefault="00D36AF0" w:rsidP="00D36AF0">
            <w:pPr>
              <w:rPr>
                <w:lang w:val="en-GB" w:eastAsia="ja-JP"/>
              </w:rPr>
            </w:pPr>
          </w:p>
        </w:tc>
        <w:tc>
          <w:tcPr>
            <w:tcW w:w="4678" w:type="dxa"/>
            <w:tcBorders>
              <w:top w:val="nil"/>
            </w:tcBorders>
          </w:tcPr>
          <w:p w:rsidR="00D36AF0" w:rsidRDefault="00D36AF0" w:rsidP="00D36AF0">
            <w:pPr>
              <w:rPr>
                <w:lang w:val="en-GB" w:eastAsia="ja-JP"/>
              </w:rPr>
            </w:pPr>
          </w:p>
        </w:tc>
        <w:tc>
          <w:tcPr>
            <w:tcW w:w="3180" w:type="dxa"/>
            <w:tcBorders>
              <w:top w:val="nil"/>
            </w:tcBorders>
          </w:tcPr>
          <w:p w:rsidR="00D36AF0" w:rsidRDefault="00D36AF0" w:rsidP="00D36AF0">
            <w:pPr>
              <w:rPr>
                <w:lang w:val="en-GB" w:eastAsia="ja-JP"/>
              </w:rPr>
            </w:pPr>
            <w:r w:rsidRPr="00D36AF0">
              <w:rPr>
                <w:lang w:val="en-GB" w:eastAsia="ja-JP"/>
              </w:rPr>
              <w:t>b: with ulceration</w:t>
            </w:r>
          </w:p>
        </w:tc>
      </w:tr>
    </w:tbl>
    <w:p w:rsidR="00472B8B" w:rsidRDefault="00E15A68" w:rsidP="00E15A68">
      <w:pPr>
        <w:pStyle w:val="Caption"/>
        <w:spacing w:before="120"/>
      </w:pPr>
      <w:r>
        <w:t xml:space="preserve">Table </w:t>
      </w:r>
      <w:r>
        <w:fldChar w:fldCharType="begin"/>
      </w:r>
      <w:r>
        <w:instrText xml:space="preserve"> SEQ Table \* ARABIC </w:instrText>
      </w:r>
      <w:r>
        <w:fldChar w:fldCharType="separate"/>
      </w:r>
      <w:r w:rsidR="00AE6CA9">
        <w:rPr>
          <w:noProof/>
        </w:rPr>
        <w:t>2</w:t>
      </w:r>
      <w:r>
        <w:fldChar w:fldCharType="end"/>
      </w:r>
      <w:r>
        <w:t xml:space="preserve">: AJCC staging - </w:t>
      </w:r>
      <w:r w:rsidR="00472B8B">
        <w:t>Regional Lymph Nodes</w:t>
      </w:r>
    </w:p>
    <w:tbl>
      <w:tblPr>
        <w:tblStyle w:val="TableGrid"/>
        <w:tblW w:w="0" w:type="auto"/>
        <w:tblLook w:val="04A0" w:firstRow="1" w:lastRow="0" w:firstColumn="1" w:lastColumn="0" w:noHBand="0" w:noVBand="1"/>
        <w:tblCaption w:val="Table 2: AJCC staging - Regional Lymph Nodes"/>
        <w:tblDescription w:val="NX: Patients in whom the regional nodes cannot be assessed (for example, previously removed for another reason)&#10;N0: No regional metastases detected&#10;N1: 1 Node&#10;N2: 2-3 nodes&#10;N3: 4 or more metastatic nodes, or matted nodes,&#10; or in transit met(s)/satellite(s) with metastatic node(s)&#10;"/>
      </w:tblPr>
      <w:tblGrid>
        <w:gridCol w:w="1416"/>
        <w:gridCol w:w="4656"/>
        <w:gridCol w:w="3170"/>
      </w:tblGrid>
      <w:tr w:rsidR="00472B8B" w:rsidTr="00E15A68">
        <w:trPr>
          <w:cantSplit/>
          <w:tblHeader/>
        </w:trPr>
        <w:tc>
          <w:tcPr>
            <w:tcW w:w="1384" w:type="dxa"/>
          </w:tcPr>
          <w:p w:rsidR="00472B8B" w:rsidRPr="00D3326A" w:rsidRDefault="00472B8B" w:rsidP="00802D56">
            <w:pPr>
              <w:rPr>
                <w:b/>
                <w:lang w:val="en-GB" w:eastAsia="ja-JP"/>
              </w:rPr>
            </w:pPr>
            <w:r w:rsidRPr="00D3326A">
              <w:rPr>
                <w:b/>
                <w:lang w:val="en-GB" w:eastAsia="ja-JP"/>
              </w:rPr>
              <w:t>Classification</w:t>
            </w:r>
          </w:p>
        </w:tc>
        <w:tc>
          <w:tcPr>
            <w:tcW w:w="4678" w:type="dxa"/>
          </w:tcPr>
          <w:p w:rsidR="00472B8B" w:rsidRPr="00D3326A" w:rsidRDefault="00472B8B" w:rsidP="00802D56">
            <w:pPr>
              <w:rPr>
                <w:b/>
                <w:lang w:val="en-GB" w:eastAsia="ja-JP"/>
              </w:rPr>
            </w:pPr>
            <w:r w:rsidRPr="00D3326A">
              <w:rPr>
                <w:b/>
                <w:lang w:val="en-GB" w:eastAsia="ja-JP"/>
              </w:rPr>
              <w:t>Number of Nodes</w:t>
            </w:r>
          </w:p>
        </w:tc>
        <w:tc>
          <w:tcPr>
            <w:tcW w:w="3180" w:type="dxa"/>
          </w:tcPr>
          <w:p w:rsidR="00472B8B" w:rsidRPr="00D3326A" w:rsidRDefault="00472B8B" w:rsidP="00802D56">
            <w:pPr>
              <w:rPr>
                <w:b/>
                <w:lang w:val="en-GB" w:eastAsia="ja-JP"/>
              </w:rPr>
            </w:pPr>
            <w:r w:rsidRPr="00D3326A">
              <w:rPr>
                <w:b/>
                <w:lang w:val="en-GB" w:eastAsia="ja-JP"/>
              </w:rPr>
              <w:t>Nodal Metastatic Mass</w:t>
            </w:r>
          </w:p>
        </w:tc>
      </w:tr>
      <w:tr w:rsidR="00472B8B" w:rsidTr="00E15A68">
        <w:trPr>
          <w:cantSplit/>
        </w:trPr>
        <w:tc>
          <w:tcPr>
            <w:tcW w:w="1384" w:type="dxa"/>
          </w:tcPr>
          <w:p w:rsidR="00472B8B" w:rsidRDefault="00EA6127" w:rsidP="00802D56">
            <w:pPr>
              <w:rPr>
                <w:lang w:val="en-GB" w:eastAsia="ja-JP"/>
              </w:rPr>
            </w:pPr>
            <w:r>
              <w:rPr>
                <w:lang w:val="en-GB" w:eastAsia="ja-JP"/>
              </w:rPr>
              <w:t>NX</w:t>
            </w:r>
          </w:p>
        </w:tc>
        <w:tc>
          <w:tcPr>
            <w:tcW w:w="4678" w:type="dxa"/>
          </w:tcPr>
          <w:p w:rsidR="00472B8B" w:rsidRDefault="00EA6127" w:rsidP="00EA6127">
            <w:pPr>
              <w:rPr>
                <w:lang w:val="en-GB" w:eastAsia="ja-JP"/>
              </w:rPr>
            </w:pPr>
            <w:r w:rsidRPr="00EA6127">
              <w:rPr>
                <w:lang w:val="en-GB" w:eastAsia="ja-JP"/>
              </w:rPr>
              <w:t>Patients in whom the regional nodes cannot be assessed</w:t>
            </w:r>
            <w:r>
              <w:rPr>
                <w:lang w:val="en-GB" w:eastAsia="ja-JP"/>
              </w:rPr>
              <w:t xml:space="preserve"> </w:t>
            </w:r>
            <w:r w:rsidRPr="00EA6127">
              <w:rPr>
                <w:lang w:val="en-GB" w:eastAsia="ja-JP"/>
              </w:rPr>
              <w:t>(for example, previously removed for another reason)</w:t>
            </w:r>
          </w:p>
        </w:tc>
        <w:tc>
          <w:tcPr>
            <w:tcW w:w="3180" w:type="dxa"/>
          </w:tcPr>
          <w:p w:rsidR="00472B8B" w:rsidRDefault="00E15A68" w:rsidP="00802D56">
            <w:pPr>
              <w:rPr>
                <w:lang w:val="en-GB" w:eastAsia="ja-JP"/>
              </w:rPr>
            </w:pPr>
            <w:r>
              <w:rPr>
                <w:lang w:val="en-GB" w:eastAsia="ja-JP"/>
              </w:rPr>
              <w:t>-</w:t>
            </w:r>
          </w:p>
        </w:tc>
      </w:tr>
      <w:tr w:rsidR="00472B8B" w:rsidTr="00E15A68">
        <w:trPr>
          <w:cantSplit/>
        </w:trPr>
        <w:tc>
          <w:tcPr>
            <w:tcW w:w="1384" w:type="dxa"/>
            <w:tcBorders>
              <w:bottom w:val="single" w:sz="4" w:space="0" w:color="auto"/>
            </w:tcBorders>
          </w:tcPr>
          <w:p w:rsidR="00472B8B" w:rsidRDefault="00EA6127" w:rsidP="00802D56">
            <w:pPr>
              <w:rPr>
                <w:lang w:val="en-GB" w:eastAsia="ja-JP"/>
              </w:rPr>
            </w:pPr>
            <w:r>
              <w:rPr>
                <w:lang w:val="en-GB" w:eastAsia="ja-JP"/>
              </w:rPr>
              <w:t>N0</w:t>
            </w:r>
          </w:p>
        </w:tc>
        <w:tc>
          <w:tcPr>
            <w:tcW w:w="4678" w:type="dxa"/>
            <w:tcBorders>
              <w:bottom w:val="single" w:sz="4" w:space="0" w:color="auto"/>
            </w:tcBorders>
          </w:tcPr>
          <w:p w:rsidR="00472B8B" w:rsidRDefault="00EA6127" w:rsidP="00802D56">
            <w:pPr>
              <w:rPr>
                <w:lang w:val="en-GB" w:eastAsia="ja-JP"/>
              </w:rPr>
            </w:pPr>
            <w:r w:rsidRPr="00EA6127">
              <w:rPr>
                <w:lang w:val="en-GB" w:eastAsia="ja-JP"/>
              </w:rPr>
              <w:t>No regional metastases detected</w:t>
            </w:r>
          </w:p>
        </w:tc>
        <w:tc>
          <w:tcPr>
            <w:tcW w:w="3180" w:type="dxa"/>
            <w:tcBorders>
              <w:bottom w:val="single" w:sz="4" w:space="0" w:color="auto"/>
            </w:tcBorders>
          </w:tcPr>
          <w:p w:rsidR="00472B8B" w:rsidRDefault="00E15A68" w:rsidP="00802D56">
            <w:pPr>
              <w:rPr>
                <w:lang w:val="en-GB" w:eastAsia="ja-JP"/>
              </w:rPr>
            </w:pPr>
            <w:r>
              <w:rPr>
                <w:lang w:val="en-GB" w:eastAsia="ja-JP"/>
              </w:rPr>
              <w:t>-</w:t>
            </w:r>
          </w:p>
        </w:tc>
      </w:tr>
      <w:tr w:rsidR="00472B8B" w:rsidTr="00E15A68">
        <w:trPr>
          <w:cantSplit/>
        </w:trPr>
        <w:tc>
          <w:tcPr>
            <w:tcW w:w="1384" w:type="dxa"/>
            <w:tcBorders>
              <w:bottom w:val="nil"/>
            </w:tcBorders>
          </w:tcPr>
          <w:p w:rsidR="00472B8B" w:rsidRDefault="00EA6127" w:rsidP="00802D56">
            <w:pPr>
              <w:rPr>
                <w:lang w:val="en-GB" w:eastAsia="ja-JP"/>
              </w:rPr>
            </w:pPr>
            <w:r>
              <w:rPr>
                <w:lang w:val="en-GB" w:eastAsia="ja-JP"/>
              </w:rPr>
              <w:t>N1</w:t>
            </w:r>
          </w:p>
        </w:tc>
        <w:tc>
          <w:tcPr>
            <w:tcW w:w="4678" w:type="dxa"/>
            <w:tcBorders>
              <w:bottom w:val="nil"/>
            </w:tcBorders>
          </w:tcPr>
          <w:p w:rsidR="00472B8B" w:rsidRDefault="00EA6127" w:rsidP="00802D56">
            <w:pPr>
              <w:rPr>
                <w:lang w:val="en-GB" w:eastAsia="ja-JP"/>
              </w:rPr>
            </w:pPr>
            <w:r>
              <w:rPr>
                <w:lang w:val="en-GB" w:eastAsia="ja-JP"/>
              </w:rPr>
              <w:t>1 Node</w:t>
            </w:r>
          </w:p>
        </w:tc>
        <w:tc>
          <w:tcPr>
            <w:tcW w:w="3180" w:type="dxa"/>
            <w:tcBorders>
              <w:bottom w:val="nil"/>
            </w:tcBorders>
          </w:tcPr>
          <w:p w:rsidR="00472B8B" w:rsidRDefault="00EA6127" w:rsidP="00EA6127">
            <w:pPr>
              <w:rPr>
                <w:lang w:val="en-GB" w:eastAsia="ja-JP"/>
              </w:rPr>
            </w:pPr>
            <w:r>
              <w:rPr>
                <w:lang w:val="en-GB" w:eastAsia="ja-JP"/>
              </w:rPr>
              <w:t>a: micro-metastasis</w:t>
            </w:r>
          </w:p>
        </w:tc>
      </w:tr>
      <w:tr w:rsidR="00472B8B" w:rsidTr="00E15A68">
        <w:trPr>
          <w:cantSplit/>
        </w:trPr>
        <w:tc>
          <w:tcPr>
            <w:tcW w:w="1384" w:type="dxa"/>
            <w:tcBorders>
              <w:top w:val="nil"/>
              <w:bottom w:val="single" w:sz="4" w:space="0" w:color="auto"/>
            </w:tcBorders>
          </w:tcPr>
          <w:p w:rsidR="00472B8B" w:rsidRDefault="00472B8B" w:rsidP="00802D56">
            <w:pPr>
              <w:rPr>
                <w:lang w:val="en-GB" w:eastAsia="ja-JP"/>
              </w:rPr>
            </w:pPr>
          </w:p>
        </w:tc>
        <w:tc>
          <w:tcPr>
            <w:tcW w:w="4678" w:type="dxa"/>
            <w:tcBorders>
              <w:top w:val="nil"/>
              <w:bottom w:val="single" w:sz="4" w:space="0" w:color="auto"/>
            </w:tcBorders>
          </w:tcPr>
          <w:p w:rsidR="00472B8B" w:rsidRDefault="00472B8B" w:rsidP="00802D56">
            <w:pPr>
              <w:rPr>
                <w:lang w:val="en-GB" w:eastAsia="ja-JP"/>
              </w:rPr>
            </w:pPr>
          </w:p>
        </w:tc>
        <w:tc>
          <w:tcPr>
            <w:tcW w:w="3180" w:type="dxa"/>
            <w:tcBorders>
              <w:top w:val="nil"/>
              <w:bottom w:val="single" w:sz="4" w:space="0" w:color="auto"/>
            </w:tcBorders>
          </w:tcPr>
          <w:p w:rsidR="00472B8B" w:rsidRDefault="00E15A68" w:rsidP="00802D56">
            <w:pPr>
              <w:rPr>
                <w:lang w:val="en-GB" w:eastAsia="ja-JP"/>
              </w:rPr>
            </w:pPr>
            <w:r>
              <w:rPr>
                <w:lang w:val="en-GB" w:eastAsia="ja-JP"/>
              </w:rPr>
              <w:t>b</w:t>
            </w:r>
            <w:r w:rsidR="00EA6127">
              <w:rPr>
                <w:lang w:val="en-GB" w:eastAsia="ja-JP"/>
              </w:rPr>
              <w:t>: macro-metastasis</w:t>
            </w:r>
          </w:p>
        </w:tc>
      </w:tr>
      <w:tr w:rsidR="00E15A68" w:rsidTr="00E15A68">
        <w:trPr>
          <w:cantSplit/>
        </w:trPr>
        <w:tc>
          <w:tcPr>
            <w:tcW w:w="1384" w:type="dxa"/>
            <w:tcBorders>
              <w:top w:val="single" w:sz="4" w:space="0" w:color="auto"/>
              <w:bottom w:val="nil"/>
            </w:tcBorders>
          </w:tcPr>
          <w:p w:rsidR="00E15A68" w:rsidRDefault="00E15A68" w:rsidP="00802D56">
            <w:pPr>
              <w:rPr>
                <w:lang w:val="en-GB" w:eastAsia="ja-JP"/>
              </w:rPr>
            </w:pPr>
            <w:r>
              <w:rPr>
                <w:lang w:val="en-GB" w:eastAsia="ja-JP"/>
              </w:rPr>
              <w:t>N2</w:t>
            </w:r>
          </w:p>
        </w:tc>
        <w:tc>
          <w:tcPr>
            <w:tcW w:w="4678" w:type="dxa"/>
            <w:tcBorders>
              <w:top w:val="single" w:sz="4" w:space="0" w:color="auto"/>
              <w:bottom w:val="nil"/>
            </w:tcBorders>
          </w:tcPr>
          <w:p w:rsidR="00E15A68" w:rsidRDefault="00E15A68" w:rsidP="00802D56">
            <w:pPr>
              <w:rPr>
                <w:lang w:val="en-GB" w:eastAsia="ja-JP"/>
              </w:rPr>
            </w:pPr>
            <w:r>
              <w:rPr>
                <w:lang w:val="en-GB" w:eastAsia="ja-JP"/>
              </w:rPr>
              <w:t>2-3 nodes</w:t>
            </w:r>
          </w:p>
        </w:tc>
        <w:tc>
          <w:tcPr>
            <w:tcW w:w="3180" w:type="dxa"/>
            <w:tcBorders>
              <w:top w:val="single" w:sz="4" w:space="0" w:color="auto"/>
              <w:bottom w:val="nil"/>
            </w:tcBorders>
          </w:tcPr>
          <w:p w:rsidR="00E15A68" w:rsidRDefault="00E15A68" w:rsidP="00802D56">
            <w:pPr>
              <w:rPr>
                <w:lang w:val="en-GB" w:eastAsia="ja-JP"/>
              </w:rPr>
            </w:pPr>
            <w:r>
              <w:rPr>
                <w:lang w:val="en-GB" w:eastAsia="ja-JP"/>
              </w:rPr>
              <w:t>a: micro-metastasis</w:t>
            </w:r>
          </w:p>
        </w:tc>
      </w:tr>
      <w:tr w:rsidR="00E15A68" w:rsidTr="00E15A68">
        <w:trPr>
          <w:cantSplit/>
        </w:trPr>
        <w:tc>
          <w:tcPr>
            <w:tcW w:w="1384" w:type="dxa"/>
            <w:tcBorders>
              <w:top w:val="nil"/>
              <w:bottom w:val="nil"/>
            </w:tcBorders>
          </w:tcPr>
          <w:p w:rsidR="00E15A68" w:rsidRDefault="00E15A68" w:rsidP="00802D56">
            <w:pPr>
              <w:rPr>
                <w:lang w:val="en-GB" w:eastAsia="ja-JP"/>
              </w:rPr>
            </w:pPr>
          </w:p>
        </w:tc>
        <w:tc>
          <w:tcPr>
            <w:tcW w:w="4678" w:type="dxa"/>
            <w:tcBorders>
              <w:top w:val="nil"/>
              <w:bottom w:val="nil"/>
            </w:tcBorders>
          </w:tcPr>
          <w:p w:rsidR="00E15A68" w:rsidRDefault="00E15A68" w:rsidP="00802D56">
            <w:pPr>
              <w:rPr>
                <w:lang w:val="en-GB" w:eastAsia="ja-JP"/>
              </w:rPr>
            </w:pPr>
          </w:p>
        </w:tc>
        <w:tc>
          <w:tcPr>
            <w:tcW w:w="3180" w:type="dxa"/>
            <w:tcBorders>
              <w:top w:val="nil"/>
              <w:bottom w:val="nil"/>
            </w:tcBorders>
          </w:tcPr>
          <w:p w:rsidR="00E15A68" w:rsidRDefault="00E15A68" w:rsidP="00802D56">
            <w:pPr>
              <w:rPr>
                <w:lang w:val="en-GB" w:eastAsia="ja-JP"/>
              </w:rPr>
            </w:pPr>
            <w:r>
              <w:rPr>
                <w:lang w:val="en-GB" w:eastAsia="ja-JP"/>
              </w:rPr>
              <w:t>b: macro-metastasis</w:t>
            </w:r>
          </w:p>
        </w:tc>
      </w:tr>
      <w:tr w:rsidR="00E15A68" w:rsidTr="00E15A68">
        <w:trPr>
          <w:cantSplit/>
        </w:trPr>
        <w:tc>
          <w:tcPr>
            <w:tcW w:w="1384" w:type="dxa"/>
            <w:tcBorders>
              <w:top w:val="nil"/>
              <w:bottom w:val="single" w:sz="4" w:space="0" w:color="auto"/>
            </w:tcBorders>
          </w:tcPr>
          <w:p w:rsidR="00E15A68" w:rsidRDefault="00E15A68" w:rsidP="00802D56">
            <w:pPr>
              <w:rPr>
                <w:lang w:val="en-GB" w:eastAsia="ja-JP"/>
              </w:rPr>
            </w:pPr>
          </w:p>
        </w:tc>
        <w:tc>
          <w:tcPr>
            <w:tcW w:w="4678" w:type="dxa"/>
            <w:tcBorders>
              <w:top w:val="nil"/>
              <w:bottom w:val="single" w:sz="4" w:space="0" w:color="auto"/>
            </w:tcBorders>
          </w:tcPr>
          <w:p w:rsidR="00E15A68" w:rsidRDefault="00E15A68" w:rsidP="00802D56">
            <w:pPr>
              <w:rPr>
                <w:lang w:val="en-GB" w:eastAsia="ja-JP"/>
              </w:rPr>
            </w:pPr>
          </w:p>
        </w:tc>
        <w:tc>
          <w:tcPr>
            <w:tcW w:w="3180" w:type="dxa"/>
            <w:tcBorders>
              <w:top w:val="nil"/>
              <w:bottom w:val="single" w:sz="4" w:space="0" w:color="auto"/>
            </w:tcBorders>
          </w:tcPr>
          <w:p w:rsidR="00E15A68" w:rsidRPr="00E15A68" w:rsidRDefault="00E15A68" w:rsidP="00E15A68">
            <w:pPr>
              <w:rPr>
                <w:lang w:val="en-GB" w:eastAsia="ja-JP"/>
              </w:rPr>
            </w:pPr>
            <w:r w:rsidRPr="00E15A68">
              <w:rPr>
                <w:lang w:val="en-GB" w:eastAsia="ja-JP"/>
              </w:rPr>
              <w:t>c: in transit met(s)/satellite(s)</w:t>
            </w:r>
          </w:p>
          <w:p w:rsidR="00E15A68" w:rsidRDefault="00E15A68" w:rsidP="00E15A68">
            <w:pPr>
              <w:rPr>
                <w:lang w:val="en-GB" w:eastAsia="ja-JP"/>
              </w:rPr>
            </w:pPr>
            <w:r w:rsidRPr="00E15A68">
              <w:rPr>
                <w:lang w:val="en-GB" w:eastAsia="ja-JP"/>
              </w:rPr>
              <w:t>without metastatic nodes</w:t>
            </w:r>
          </w:p>
        </w:tc>
      </w:tr>
      <w:tr w:rsidR="00E15A68" w:rsidTr="00E15A68">
        <w:trPr>
          <w:cantSplit/>
        </w:trPr>
        <w:tc>
          <w:tcPr>
            <w:tcW w:w="1384" w:type="dxa"/>
            <w:tcBorders>
              <w:bottom w:val="single" w:sz="4" w:space="0" w:color="auto"/>
            </w:tcBorders>
          </w:tcPr>
          <w:p w:rsidR="00E15A68" w:rsidRDefault="00E15A68" w:rsidP="00802D56">
            <w:pPr>
              <w:rPr>
                <w:lang w:val="en-GB" w:eastAsia="ja-JP"/>
              </w:rPr>
            </w:pPr>
            <w:r>
              <w:rPr>
                <w:lang w:val="en-GB" w:eastAsia="ja-JP"/>
              </w:rPr>
              <w:t>N3</w:t>
            </w:r>
          </w:p>
        </w:tc>
        <w:tc>
          <w:tcPr>
            <w:tcW w:w="4678" w:type="dxa"/>
            <w:tcBorders>
              <w:bottom w:val="single" w:sz="4" w:space="0" w:color="auto"/>
            </w:tcBorders>
          </w:tcPr>
          <w:p w:rsidR="00E15A68" w:rsidRPr="00E15A68" w:rsidRDefault="00E15A68" w:rsidP="00E15A68">
            <w:pPr>
              <w:rPr>
                <w:lang w:val="en-GB" w:eastAsia="ja-JP"/>
              </w:rPr>
            </w:pPr>
            <w:r w:rsidRPr="00E15A68">
              <w:rPr>
                <w:lang w:val="en-GB" w:eastAsia="ja-JP"/>
              </w:rPr>
              <w:t>4 or more metastatic nodes, or matted nodes,</w:t>
            </w:r>
          </w:p>
          <w:p w:rsidR="00E15A68" w:rsidRDefault="00E15A68" w:rsidP="00E15A68">
            <w:pPr>
              <w:rPr>
                <w:lang w:val="en-GB" w:eastAsia="ja-JP"/>
              </w:rPr>
            </w:pPr>
            <w:r w:rsidRPr="00E15A68">
              <w:rPr>
                <w:lang w:val="en-GB" w:eastAsia="ja-JP"/>
              </w:rPr>
              <w:t xml:space="preserve"> or in transit met(s)/satellite(s) with metastatic node(s)</w:t>
            </w:r>
          </w:p>
        </w:tc>
        <w:tc>
          <w:tcPr>
            <w:tcW w:w="3180" w:type="dxa"/>
            <w:tcBorders>
              <w:bottom w:val="single" w:sz="4" w:space="0" w:color="auto"/>
            </w:tcBorders>
          </w:tcPr>
          <w:p w:rsidR="00E15A68" w:rsidRDefault="00E15A68" w:rsidP="00802D56">
            <w:pPr>
              <w:rPr>
                <w:lang w:val="en-GB" w:eastAsia="ja-JP"/>
              </w:rPr>
            </w:pPr>
            <w:r>
              <w:rPr>
                <w:lang w:val="en-GB" w:eastAsia="ja-JP"/>
              </w:rPr>
              <w:t>-</w:t>
            </w:r>
          </w:p>
        </w:tc>
      </w:tr>
    </w:tbl>
    <w:p w:rsidR="00472B8B" w:rsidRDefault="00E15A68" w:rsidP="00E15A68">
      <w:pPr>
        <w:pStyle w:val="Caption"/>
        <w:spacing w:before="120"/>
      </w:pPr>
      <w:r>
        <w:t xml:space="preserve">Table </w:t>
      </w:r>
      <w:r>
        <w:fldChar w:fldCharType="begin"/>
      </w:r>
      <w:r>
        <w:instrText xml:space="preserve"> SEQ Table \* ARABIC </w:instrText>
      </w:r>
      <w:r>
        <w:fldChar w:fldCharType="separate"/>
      </w:r>
      <w:r w:rsidR="00AE6CA9">
        <w:rPr>
          <w:noProof/>
        </w:rPr>
        <w:t>3</w:t>
      </w:r>
      <w:r>
        <w:fldChar w:fldCharType="end"/>
      </w:r>
      <w:r>
        <w:t xml:space="preserve">: AJCC staging - </w:t>
      </w:r>
      <w:r w:rsidR="00472B8B">
        <w:t>Distant Metastasis</w:t>
      </w:r>
    </w:p>
    <w:tbl>
      <w:tblPr>
        <w:tblStyle w:val="TableGrid"/>
        <w:tblW w:w="0" w:type="auto"/>
        <w:tblLook w:val="04A0" w:firstRow="1" w:lastRow="0" w:firstColumn="1" w:lastColumn="0" w:noHBand="0" w:noVBand="1"/>
        <w:tblCaption w:val="Table 3: AJCC staging - Distant Metastasis"/>
        <w:tblDescription w:val="M0: No detectable evidence of distant metastases&#10;M1a: Metastases to skin, subcutaneous, or distant lymph nodes&#10;M1b: Metastases to lung&#10;M1c: Metastases to all other visceral sites, Metastases to all other distant metastases to any site combined with an elevated serum LDH&#10;"/>
      </w:tblPr>
      <w:tblGrid>
        <w:gridCol w:w="1416"/>
        <w:gridCol w:w="4659"/>
        <w:gridCol w:w="3167"/>
      </w:tblGrid>
      <w:tr w:rsidR="00472B8B" w:rsidTr="00E15A68">
        <w:trPr>
          <w:cantSplit/>
          <w:tblHeader/>
        </w:trPr>
        <w:tc>
          <w:tcPr>
            <w:tcW w:w="1384" w:type="dxa"/>
          </w:tcPr>
          <w:p w:rsidR="00472B8B" w:rsidRPr="00D3326A" w:rsidRDefault="00472B8B" w:rsidP="00802D56">
            <w:pPr>
              <w:rPr>
                <w:b/>
                <w:lang w:val="en-GB" w:eastAsia="ja-JP"/>
              </w:rPr>
            </w:pPr>
            <w:r w:rsidRPr="00D3326A">
              <w:rPr>
                <w:b/>
                <w:lang w:val="en-GB" w:eastAsia="ja-JP"/>
              </w:rPr>
              <w:t>Classification</w:t>
            </w:r>
          </w:p>
        </w:tc>
        <w:tc>
          <w:tcPr>
            <w:tcW w:w="4678" w:type="dxa"/>
          </w:tcPr>
          <w:p w:rsidR="00472B8B" w:rsidRPr="00D3326A" w:rsidRDefault="00472B8B" w:rsidP="00802D56">
            <w:pPr>
              <w:rPr>
                <w:b/>
                <w:lang w:val="en-GB" w:eastAsia="ja-JP"/>
              </w:rPr>
            </w:pPr>
            <w:r w:rsidRPr="00D3326A">
              <w:rPr>
                <w:b/>
                <w:lang w:val="en-GB" w:eastAsia="ja-JP"/>
              </w:rPr>
              <w:t>Site</w:t>
            </w:r>
          </w:p>
        </w:tc>
        <w:tc>
          <w:tcPr>
            <w:tcW w:w="3180" w:type="dxa"/>
          </w:tcPr>
          <w:p w:rsidR="00472B8B" w:rsidRPr="00D3326A" w:rsidRDefault="00472B8B" w:rsidP="00802D56">
            <w:pPr>
              <w:rPr>
                <w:b/>
                <w:lang w:val="en-GB" w:eastAsia="ja-JP"/>
              </w:rPr>
            </w:pPr>
            <w:r w:rsidRPr="00D3326A">
              <w:rPr>
                <w:b/>
                <w:lang w:val="en-GB" w:eastAsia="ja-JP"/>
              </w:rPr>
              <w:t>Serum LDM</w:t>
            </w:r>
          </w:p>
        </w:tc>
      </w:tr>
      <w:tr w:rsidR="00472B8B" w:rsidTr="00E15A68">
        <w:trPr>
          <w:cantSplit/>
        </w:trPr>
        <w:tc>
          <w:tcPr>
            <w:tcW w:w="1384" w:type="dxa"/>
          </w:tcPr>
          <w:p w:rsidR="00472B8B" w:rsidRDefault="00E15A68" w:rsidP="00802D56">
            <w:pPr>
              <w:rPr>
                <w:lang w:val="en-GB" w:eastAsia="ja-JP"/>
              </w:rPr>
            </w:pPr>
            <w:r>
              <w:rPr>
                <w:lang w:val="en-GB" w:eastAsia="ja-JP"/>
              </w:rPr>
              <w:t>M0</w:t>
            </w:r>
          </w:p>
        </w:tc>
        <w:tc>
          <w:tcPr>
            <w:tcW w:w="4678" w:type="dxa"/>
          </w:tcPr>
          <w:p w:rsidR="00472B8B" w:rsidRDefault="00E15A68" w:rsidP="00E15A68">
            <w:pPr>
              <w:rPr>
                <w:lang w:val="en-GB" w:eastAsia="ja-JP"/>
              </w:rPr>
            </w:pPr>
            <w:r w:rsidRPr="00E15A68">
              <w:rPr>
                <w:lang w:val="en-GB" w:eastAsia="ja-JP"/>
              </w:rPr>
              <w:t>No detectable evidence of</w:t>
            </w:r>
            <w:r>
              <w:rPr>
                <w:lang w:val="en-GB" w:eastAsia="ja-JP"/>
              </w:rPr>
              <w:t xml:space="preserve"> </w:t>
            </w:r>
            <w:r w:rsidRPr="00E15A68">
              <w:rPr>
                <w:lang w:val="en-GB" w:eastAsia="ja-JP"/>
              </w:rPr>
              <w:t>distant metastases</w:t>
            </w:r>
          </w:p>
        </w:tc>
        <w:tc>
          <w:tcPr>
            <w:tcW w:w="3180" w:type="dxa"/>
          </w:tcPr>
          <w:p w:rsidR="00472B8B" w:rsidRDefault="00E15A68" w:rsidP="00802D56">
            <w:pPr>
              <w:rPr>
                <w:lang w:val="en-GB" w:eastAsia="ja-JP"/>
              </w:rPr>
            </w:pPr>
            <w:r>
              <w:rPr>
                <w:lang w:val="en-GB" w:eastAsia="ja-JP"/>
              </w:rPr>
              <w:t>-</w:t>
            </w:r>
          </w:p>
        </w:tc>
      </w:tr>
      <w:tr w:rsidR="00472B8B" w:rsidTr="00E15A68">
        <w:trPr>
          <w:cantSplit/>
        </w:trPr>
        <w:tc>
          <w:tcPr>
            <w:tcW w:w="1384" w:type="dxa"/>
          </w:tcPr>
          <w:p w:rsidR="00472B8B" w:rsidRDefault="00E15A68" w:rsidP="00802D56">
            <w:pPr>
              <w:rPr>
                <w:lang w:val="en-GB" w:eastAsia="ja-JP"/>
              </w:rPr>
            </w:pPr>
            <w:r>
              <w:rPr>
                <w:lang w:val="en-GB" w:eastAsia="ja-JP"/>
              </w:rPr>
              <w:t>M1a</w:t>
            </w:r>
          </w:p>
        </w:tc>
        <w:tc>
          <w:tcPr>
            <w:tcW w:w="4678" w:type="dxa"/>
          </w:tcPr>
          <w:p w:rsidR="00472B8B" w:rsidRDefault="00E15A68" w:rsidP="00E15A68">
            <w:pPr>
              <w:rPr>
                <w:lang w:val="en-GB" w:eastAsia="ja-JP"/>
              </w:rPr>
            </w:pPr>
            <w:r w:rsidRPr="00E15A68">
              <w:rPr>
                <w:lang w:val="en-GB" w:eastAsia="ja-JP"/>
              </w:rPr>
              <w:t>Metastases to skin, subcutaneous,</w:t>
            </w:r>
            <w:r>
              <w:rPr>
                <w:lang w:val="en-GB" w:eastAsia="ja-JP"/>
              </w:rPr>
              <w:t xml:space="preserve"> </w:t>
            </w:r>
            <w:r w:rsidRPr="00E15A68">
              <w:rPr>
                <w:lang w:val="en-GB" w:eastAsia="ja-JP"/>
              </w:rPr>
              <w:t>or distant lymph nodes</w:t>
            </w:r>
          </w:p>
        </w:tc>
        <w:tc>
          <w:tcPr>
            <w:tcW w:w="3180" w:type="dxa"/>
          </w:tcPr>
          <w:p w:rsidR="00472B8B" w:rsidRDefault="00E15A68" w:rsidP="00802D56">
            <w:pPr>
              <w:rPr>
                <w:lang w:val="en-GB" w:eastAsia="ja-JP"/>
              </w:rPr>
            </w:pPr>
            <w:r>
              <w:rPr>
                <w:lang w:val="en-GB" w:eastAsia="ja-JP"/>
              </w:rPr>
              <w:t>Normal</w:t>
            </w:r>
          </w:p>
        </w:tc>
      </w:tr>
      <w:tr w:rsidR="00E15A68" w:rsidTr="00E15A68">
        <w:trPr>
          <w:cantSplit/>
        </w:trPr>
        <w:tc>
          <w:tcPr>
            <w:tcW w:w="1384" w:type="dxa"/>
            <w:tcBorders>
              <w:bottom w:val="single" w:sz="4" w:space="0" w:color="auto"/>
            </w:tcBorders>
          </w:tcPr>
          <w:p w:rsidR="00472B8B" w:rsidRDefault="00E15A68" w:rsidP="00802D56">
            <w:pPr>
              <w:rPr>
                <w:lang w:val="en-GB" w:eastAsia="ja-JP"/>
              </w:rPr>
            </w:pPr>
            <w:r>
              <w:rPr>
                <w:lang w:val="en-GB" w:eastAsia="ja-JP"/>
              </w:rPr>
              <w:t>M1b</w:t>
            </w:r>
          </w:p>
        </w:tc>
        <w:tc>
          <w:tcPr>
            <w:tcW w:w="4678" w:type="dxa"/>
            <w:tcBorders>
              <w:bottom w:val="single" w:sz="4" w:space="0" w:color="auto"/>
            </w:tcBorders>
          </w:tcPr>
          <w:p w:rsidR="00472B8B" w:rsidRDefault="00E15A68" w:rsidP="00802D56">
            <w:pPr>
              <w:rPr>
                <w:lang w:val="en-GB" w:eastAsia="ja-JP"/>
              </w:rPr>
            </w:pPr>
            <w:r w:rsidRPr="00E15A68">
              <w:rPr>
                <w:lang w:val="en-GB" w:eastAsia="ja-JP"/>
              </w:rPr>
              <w:t>Metastases to lung</w:t>
            </w:r>
          </w:p>
        </w:tc>
        <w:tc>
          <w:tcPr>
            <w:tcW w:w="3180" w:type="dxa"/>
            <w:tcBorders>
              <w:bottom w:val="single" w:sz="4" w:space="0" w:color="auto"/>
            </w:tcBorders>
          </w:tcPr>
          <w:p w:rsidR="00472B8B" w:rsidRDefault="00E15A68" w:rsidP="00802D56">
            <w:pPr>
              <w:rPr>
                <w:lang w:val="en-GB" w:eastAsia="ja-JP"/>
              </w:rPr>
            </w:pPr>
            <w:r>
              <w:rPr>
                <w:lang w:val="en-GB" w:eastAsia="ja-JP"/>
              </w:rPr>
              <w:t>Normal</w:t>
            </w:r>
          </w:p>
        </w:tc>
      </w:tr>
      <w:tr w:rsidR="00E15A68" w:rsidTr="00E15A68">
        <w:trPr>
          <w:cantSplit/>
        </w:trPr>
        <w:tc>
          <w:tcPr>
            <w:tcW w:w="1384" w:type="dxa"/>
            <w:tcBorders>
              <w:bottom w:val="nil"/>
            </w:tcBorders>
          </w:tcPr>
          <w:p w:rsidR="00472B8B" w:rsidRDefault="00E15A68" w:rsidP="00802D56">
            <w:pPr>
              <w:rPr>
                <w:lang w:val="en-GB" w:eastAsia="ja-JP"/>
              </w:rPr>
            </w:pPr>
            <w:r>
              <w:rPr>
                <w:lang w:val="en-GB" w:eastAsia="ja-JP"/>
              </w:rPr>
              <w:t>M1c</w:t>
            </w:r>
          </w:p>
        </w:tc>
        <w:tc>
          <w:tcPr>
            <w:tcW w:w="4678" w:type="dxa"/>
            <w:tcBorders>
              <w:bottom w:val="nil"/>
            </w:tcBorders>
          </w:tcPr>
          <w:p w:rsidR="00472B8B" w:rsidRDefault="00E15A68" w:rsidP="00E15A68">
            <w:pPr>
              <w:rPr>
                <w:lang w:val="en-GB" w:eastAsia="ja-JP"/>
              </w:rPr>
            </w:pPr>
            <w:r w:rsidRPr="00E15A68">
              <w:rPr>
                <w:lang w:val="en-GB" w:eastAsia="ja-JP"/>
              </w:rPr>
              <w:t>Metasta</w:t>
            </w:r>
            <w:r>
              <w:rPr>
                <w:lang w:val="en-GB" w:eastAsia="ja-JP"/>
              </w:rPr>
              <w:t>ses to all other visceral sites</w:t>
            </w:r>
          </w:p>
        </w:tc>
        <w:tc>
          <w:tcPr>
            <w:tcW w:w="3180" w:type="dxa"/>
            <w:tcBorders>
              <w:bottom w:val="nil"/>
            </w:tcBorders>
          </w:tcPr>
          <w:p w:rsidR="00472B8B" w:rsidRDefault="00E15A68" w:rsidP="00802D56">
            <w:pPr>
              <w:rPr>
                <w:lang w:val="en-GB" w:eastAsia="ja-JP"/>
              </w:rPr>
            </w:pPr>
            <w:r>
              <w:rPr>
                <w:lang w:val="en-GB" w:eastAsia="ja-JP"/>
              </w:rPr>
              <w:t>Normal</w:t>
            </w:r>
          </w:p>
        </w:tc>
      </w:tr>
      <w:tr w:rsidR="00E15A68" w:rsidTr="00E15A68">
        <w:trPr>
          <w:cantSplit/>
        </w:trPr>
        <w:tc>
          <w:tcPr>
            <w:tcW w:w="1384" w:type="dxa"/>
            <w:tcBorders>
              <w:top w:val="nil"/>
            </w:tcBorders>
          </w:tcPr>
          <w:p w:rsidR="00E15A68" w:rsidRDefault="00E15A68" w:rsidP="00802D56">
            <w:pPr>
              <w:rPr>
                <w:lang w:val="en-GB" w:eastAsia="ja-JP"/>
              </w:rPr>
            </w:pPr>
          </w:p>
        </w:tc>
        <w:tc>
          <w:tcPr>
            <w:tcW w:w="4678" w:type="dxa"/>
            <w:tcBorders>
              <w:top w:val="nil"/>
            </w:tcBorders>
          </w:tcPr>
          <w:p w:rsidR="00E15A68" w:rsidRPr="00E15A68" w:rsidRDefault="00E15A68" w:rsidP="00E15A68">
            <w:pPr>
              <w:rPr>
                <w:lang w:val="en-GB" w:eastAsia="ja-JP"/>
              </w:rPr>
            </w:pPr>
            <w:r w:rsidRPr="00E15A68">
              <w:rPr>
                <w:lang w:val="en-GB" w:eastAsia="ja-JP"/>
              </w:rPr>
              <w:t>Metastases to all other distant metastases</w:t>
            </w:r>
            <w:r>
              <w:rPr>
                <w:lang w:val="en-GB" w:eastAsia="ja-JP"/>
              </w:rPr>
              <w:t xml:space="preserve"> </w:t>
            </w:r>
            <w:r w:rsidRPr="00E15A68">
              <w:rPr>
                <w:lang w:val="en-GB" w:eastAsia="ja-JP"/>
              </w:rPr>
              <w:t>to any site combined with an elevated serum LDH</w:t>
            </w:r>
          </w:p>
        </w:tc>
        <w:tc>
          <w:tcPr>
            <w:tcW w:w="3180" w:type="dxa"/>
            <w:tcBorders>
              <w:top w:val="nil"/>
            </w:tcBorders>
          </w:tcPr>
          <w:p w:rsidR="00E15A68" w:rsidRDefault="00E15A68" w:rsidP="00802D56">
            <w:pPr>
              <w:rPr>
                <w:lang w:val="en-GB" w:eastAsia="ja-JP"/>
              </w:rPr>
            </w:pPr>
            <w:r>
              <w:rPr>
                <w:lang w:val="en-GB" w:eastAsia="ja-JP"/>
              </w:rPr>
              <w:t>Elevated</w:t>
            </w:r>
          </w:p>
        </w:tc>
      </w:tr>
    </w:tbl>
    <w:p w:rsidR="00E15A68" w:rsidRDefault="00E15A68" w:rsidP="00696869">
      <w:pPr>
        <w:pStyle w:val="Heading2"/>
        <w:spacing w:line="240" w:lineRule="auto"/>
        <w:jc w:val="both"/>
        <w:rPr>
          <w:color w:val="548DD4"/>
        </w:rPr>
        <w:sectPr w:rsidR="00E15A68">
          <w:pgSz w:w="11906" w:h="16838"/>
          <w:pgMar w:top="1440" w:right="1440" w:bottom="1440" w:left="1440" w:header="708" w:footer="708" w:gutter="0"/>
          <w:cols w:space="708"/>
          <w:docGrid w:linePitch="360"/>
        </w:sectPr>
      </w:pPr>
    </w:p>
    <w:p w:rsidR="00E221E4" w:rsidRPr="00696869" w:rsidRDefault="00696869" w:rsidP="00696869">
      <w:pPr>
        <w:pStyle w:val="Heading2"/>
        <w:spacing w:line="240" w:lineRule="auto"/>
        <w:jc w:val="both"/>
        <w:rPr>
          <w:color w:val="548DD4"/>
        </w:rPr>
      </w:pPr>
      <w:r w:rsidRPr="00696869">
        <w:rPr>
          <w:color w:val="548DD4"/>
        </w:rPr>
        <w:lastRenderedPageBreak/>
        <w:t>References</w:t>
      </w:r>
    </w:p>
    <w:p w:rsidR="009E041D" w:rsidRPr="009E041D" w:rsidRDefault="00E221E4" w:rsidP="009E041D">
      <w:pPr>
        <w:pStyle w:val="EndNoteBibliography"/>
        <w:spacing w:after="360"/>
      </w:pPr>
      <w:r>
        <w:fldChar w:fldCharType="begin"/>
      </w:r>
      <w:r>
        <w:instrText xml:space="preserve"> ADDIN EN.REFLIST </w:instrText>
      </w:r>
      <w:r>
        <w:fldChar w:fldCharType="separate"/>
      </w:r>
      <w:r w:rsidR="009E041D" w:rsidRPr="009E041D">
        <w:t xml:space="preserve">Aitken, J. F., Janda, M., Elwood, M., Youl, P. H., Ring, I. T., &amp; Lowe, J. B. (2006). Clinical outcomes from skin screening clinics within a community-based melanoma screening program. </w:t>
      </w:r>
      <w:r w:rsidR="009E041D" w:rsidRPr="009E041D">
        <w:rPr>
          <w:i/>
        </w:rPr>
        <w:t>Journal of the American Academy of Dermatology, 54</w:t>
      </w:r>
      <w:r w:rsidR="009E041D" w:rsidRPr="009E041D">
        <w:t>(1), 105-114.</w:t>
      </w:r>
    </w:p>
    <w:p w:rsidR="009E041D" w:rsidRPr="009E041D" w:rsidRDefault="009E041D" w:rsidP="009E041D">
      <w:pPr>
        <w:pStyle w:val="EndNoteBibliography"/>
        <w:spacing w:after="360"/>
      </w:pPr>
      <w:r w:rsidRPr="009E041D">
        <w:t xml:space="preserve">Altamura, D., Avramidis, M., &amp; Menzies, S. W. (2008). Assessment of the optimal interval for and sensitivity of short-term sequential digital dermoscopy monitoring for the diagnosis of melanoma. </w:t>
      </w:r>
      <w:r w:rsidRPr="009E041D">
        <w:rPr>
          <w:i/>
        </w:rPr>
        <w:t>Arch Dermatol, 144</w:t>
      </w:r>
      <w:r w:rsidRPr="009E041D">
        <w:t>(4), 502-506.</w:t>
      </w:r>
    </w:p>
    <w:p w:rsidR="009E041D" w:rsidRPr="009E041D" w:rsidRDefault="009E041D" w:rsidP="009E041D">
      <w:pPr>
        <w:pStyle w:val="EndNoteBibliography"/>
        <w:spacing w:after="360"/>
      </w:pPr>
      <w:r w:rsidRPr="009E041D">
        <w:t xml:space="preserve">Argenziano, G., Giacomel, J., Zalaudek, I., Blum, A., Braun, R. P., Cabo, H., Halpern, A., Hofmann-Wellenhof, R., Malvehy, J., Marghoob, A. A., Menzies, S., Moscarella, E., Pellacani, G., Puig, S., Rabinovitz, H., Saida, T., Seidenari, S., Soyer, H. P., Stolz, W., Thomas, L., &amp; Kittler, H. (2013). A clinico-dermoscopic approach for skin cancer screening: recommendations involving a survey of the International Dermoscopy Society. </w:t>
      </w:r>
      <w:r w:rsidRPr="009E041D">
        <w:rPr>
          <w:i/>
        </w:rPr>
        <w:t>Dermatol Clin, 31</w:t>
      </w:r>
      <w:r w:rsidRPr="009E041D">
        <w:t>(4), 525-534, vii.</w:t>
      </w:r>
    </w:p>
    <w:p w:rsidR="009E041D" w:rsidRPr="009E041D" w:rsidRDefault="009E041D" w:rsidP="009E041D">
      <w:pPr>
        <w:pStyle w:val="EndNoteBibliography"/>
        <w:spacing w:after="360"/>
      </w:pPr>
      <w:r w:rsidRPr="009E041D">
        <w:t xml:space="preserve">Australian Institute of Health and Welfare. (2016). Melanoma skin cancer. Accessed: 29/11/2016. Retrieved from </w:t>
      </w:r>
      <w:r w:rsidR="0062451F">
        <w:t xml:space="preserve">the AIHW's website on melanoma skin cancer available at </w:t>
      </w:r>
      <w:hyperlink r:id="rId18" w:history="1">
        <w:r w:rsidR="00F44888">
          <w:rPr>
            <w:rStyle w:val="Hyperlink"/>
          </w:rPr>
          <w:t>Australian Institute of Health and Welfare. (2016). Melanoma skin cancer</w:t>
        </w:r>
      </w:hyperlink>
    </w:p>
    <w:p w:rsidR="009E041D" w:rsidRPr="009E041D" w:rsidRDefault="009E041D" w:rsidP="009E041D">
      <w:pPr>
        <w:pStyle w:val="EndNoteBibliography"/>
        <w:spacing w:after="360"/>
      </w:pPr>
      <w:r w:rsidRPr="009E041D">
        <w:t xml:space="preserve">Beer, J., Xu, L., Tschandl, P., &amp; Kittler, H. (2011). Growth rate of melanoma in vivo and correlation with dermatoscopic and dermatopathologic findings. </w:t>
      </w:r>
      <w:r w:rsidRPr="009E041D">
        <w:rPr>
          <w:i/>
        </w:rPr>
        <w:t>Dermatology Practical &amp; Conceptual, 1</w:t>
      </w:r>
      <w:r w:rsidRPr="009E041D">
        <w:t>(1), 59-67.</w:t>
      </w:r>
    </w:p>
    <w:p w:rsidR="009E041D" w:rsidRPr="009E041D" w:rsidRDefault="009E041D" w:rsidP="009E041D">
      <w:pPr>
        <w:pStyle w:val="EndNoteBibliography"/>
        <w:spacing w:after="360"/>
      </w:pPr>
      <w:r w:rsidRPr="009E041D">
        <w:t xml:space="preserve">Cancer Australia. (2016). Melanoma of the skin statistics. Accessed: 30/11/2016. Retrieved from </w:t>
      </w:r>
      <w:r w:rsidRPr="00F44888">
        <w:t>https://melanoma.canceraustralia.gov.au/statistics#source1</w:t>
      </w:r>
    </w:p>
    <w:p w:rsidR="009E041D" w:rsidRPr="009E041D" w:rsidRDefault="009E041D" w:rsidP="009E041D">
      <w:pPr>
        <w:pStyle w:val="EndNoteBibliography"/>
        <w:spacing w:after="360"/>
      </w:pPr>
      <w:r w:rsidRPr="009E041D">
        <w:t xml:space="preserve">Geller, A. C., Swetter, S. M., Oliveria, S., Dusza, S., &amp; Halpern, A. C. (2011). Reducing mortality in individuals at high risk for advanced melanoma through education and screening. </w:t>
      </w:r>
      <w:r w:rsidRPr="009E041D">
        <w:rPr>
          <w:i/>
        </w:rPr>
        <w:t>J Am Acad Dermatol, 65</w:t>
      </w:r>
      <w:r w:rsidRPr="009E041D">
        <w:t>(5 Suppl 1), S87-94.</w:t>
      </w:r>
    </w:p>
    <w:p w:rsidR="009E041D" w:rsidRPr="009E041D" w:rsidRDefault="009E041D" w:rsidP="009E041D">
      <w:pPr>
        <w:pStyle w:val="EndNoteBibliography"/>
        <w:spacing w:after="360"/>
      </w:pPr>
      <w:r w:rsidRPr="009E041D">
        <w:t xml:space="preserve">Kittler, H., Guitera, P., Riedl, E., Avramidis, M., Teban, L., Fiebiger, M., Weger, R. A., Dawid, M., &amp; Menzies, S. (2006). Identification of clinically featureless incipient melanoma using sequential dermoscopy imaging. </w:t>
      </w:r>
      <w:r w:rsidRPr="009E041D">
        <w:rPr>
          <w:i/>
        </w:rPr>
        <w:t>Arch Dermatol, 142</w:t>
      </w:r>
      <w:r w:rsidRPr="009E041D">
        <w:t>(9), 1113-1119.</w:t>
      </w:r>
    </w:p>
    <w:p w:rsidR="009E041D" w:rsidRPr="009E041D" w:rsidRDefault="009E041D" w:rsidP="009E041D">
      <w:pPr>
        <w:pStyle w:val="EndNoteBibliography"/>
        <w:spacing w:after="360"/>
      </w:pPr>
      <w:r w:rsidRPr="009E041D">
        <w:t xml:space="preserve">Lipsker, D. (2006). Growth rate, early detection, and prevention of melanoma: Melanoma epidemiology revisited and future challenges. </w:t>
      </w:r>
      <w:r w:rsidRPr="009E041D">
        <w:rPr>
          <w:i/>
        </w:rPr>
        <w:t>Arch Dermatol, 142</w:t>
      </w:r>
      <w:r w:rsidRPr="009E041D">
        <w:t>(12), 1638-1640.</w:t>
      </w:r>
    </w:p>
    <w:p w:rsidR="009E041D" w:rsidRPr="009E041D" w:rsidRDefault="009E041D" w:rsidP="009E041D">
      <w:pPr>
        <w:pStyle w:val="EndNoteBibliography"/>
        <w:spacing w:after="360"/>
      </w:pPr>
      <w:r w:rsidRPr="009E041D">
        <w:t xml:space="preserve">Liu, W., Dowling, J. P., Murray, W. K., McArthur, G. A., Thompson, J. F., Wolfe, R., &amp; Kelly, J. W. (2006). Rate of growth in melanomas: characteristics and associations of rapidly growing melanomas. </w:t>
      </w:r>
      <w:r w:rsidRPr="009E041D">
        <w:rPr>
          <w:i/>
        </w:rPr>
        <w:t>Arch Dermatol, 142</w:t>
      </w:r>
      <w:r w:rsidRPr="009E041D">
        <w:t>(12), 1551-1558.</w:t>
      </w:r>
    </w:p>
    <w:p w:rsidR="009E041D" w:rsidRPr="009E041D" w:rsidRDefault="009E041D" w:rsidP="009E041D">
      <w:pPr>
        <w:pStyle w:val="EndNoteBibliography"/>
        <w:spacing w:after="360"/>
      </w:pPr>
      <w:r w:rsidRPr="009E041D">
        <w:t xml:space="preserve">Masri, G. D., Clark, W. H., Guerry, D., Halpern, A., Thompson, C. J., &amp; Elder, D. E. (1990). Screening and surveillance of patients at high risk for malignant melanoma result in detection of earlier disease. </w:t>
      </w:r>
      <w:r w:rsidRPr="009E041D">
        <w:rPr>
          <w:i/>
        </w:rPr>
        <w:t>Journal of the American Academy of Dermatology, 22</w:t>
      </w:r>
      <w:r w:rsidRPr="009E041D">
        <w:t>(6), 1042-1048.</w:t>
      </w:r>
    </w:p>
    <w:p w:rsidR="009E041D" w:rsidRPr="009E041D" w:rsidRDefault="009E041D" w:rsidP="009E041D">
      <w:pPr>
        <w:pStyle w:val="EndNoteBibliography"/>
        <w:spacing w:after="360"/>
      </w:pPr>
      <w:r w:rsidRPr="009E041D">
        <w:lastRenderedPageBreak/>
        <w:t xml:space="preserve">Moloney, F. J., Guitera, P., Coates, E., Haass, N. K., Ho, K., Khoury, R., O'Connell, R. L., Raudonikis, L., Schmid, H., &amp; Mann, G. J. (2014). Detection of primary melanoma in individuals at extreme high risk: a prospective 5-year follow-up study. </w:t>
      </w:r>
      <w:r w:rsidRPr="009E041D">
        <w:rPr>
          <w:i/>
        </w:rPr>
        <w:t>JAMA dermatology, 150</w:t>
      </w:r>
      <w:r w:rsidRPr="009E041D">
        <w:t>(8), 819-827.</w:t>
      </w:r>
    </w:p>
    <w:p w:rsidR="009E041D" w:rsidRPr="009E041D" w:rsidRDefault="009E041D" w:rsidP="009E041D">
      <w:pPr>
        <w:pStyle w:val="EndNoteBibliography"/>
      </w:pPr>
      <w:r w:rsidRPr="009E041D">
        <w:t xml:space="preserve">Watts, C. G., Dieng, M., Morton, R. L., Mann, G. J., Menzies, S. W., &amp; Cust, A. E. (2015). Clinical practice guidelines for identification, screening and follow-up of individuals at high risk of primary cutaneous melanoma: a systematic review. </w:t>
      </w:r>
      <w:r w:rsidRPr="009E041D">
        <w:rPr>
          <w:i/>
        </w:rPr>
        <w:t>Br J Dermatol, 172</w:t>
      </w:r>
      <w:r w:rsidRPr="009E041D">
        <w:t>(1), 33-47.</w:t>
      </w:r>
    </w:p>
    <w:p w:rsidR="00DE7839" w:rsidRPr="00E364F7" w:rsidRDefault="00E221E4" w:rsidP="00CC72B8">
      <w:pPr>
        <w:pStyle w:val="EndNoteBibliography"/>
      </w:pPr>
      <w:r>
        <w:fldChar w:fldCharType="end"/>
      </w:r>
    </w:p>
    <w:sectPr w:rsidR="00DE7839" w:rsidRPr="00E36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8E" w:rsidRDefault="003F448E" w:rsidP="003D699E">
      <w:pPr>
        <w:spacing w:after="0" w:line="240" w:lineRule="auto"/>
      </w:pPr>
      <w:r>
        <w:separator/>
      </w:r>
    </w:p>
  </w:endnote>
  <w:endnote w:type="continuationSeparator" w:id="0">
    <w:p w:rsidR="003F448E" w:rsidRDefault="003F448E"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C" w:rsidRDefault="00315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7616093"/>
      <w:docPartObj>
        <w:docPartGallery w:val="Page Numbers (Bottom of Page)"/>
        <w:docPartUnique/>
      </w:docPartObj>
    </w:sdtPr>
    <w:sdtEndPr>
      <w:rPr>
        <w:color w:val="808080" w:themeColor="background1" w:themeShade="80"/>
        <w:spacing w:val="60"/>
      </w:rPr>
    </w:sdtEndPr>
    <w:sdtContent>
      <w:p w:rsidR="00315FDC" w:rsidRDefault="00315FDC"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6311A" w:rsidRPr="00A6311A">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rsidR="00315FDC" w:rsidRPr="00CF2DFA" w:rsidRDefault="00315FDC" w:rsidP="00BC3A11">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1356: </w:t>
        </w:r>
        <w:r w:rsidRPr="00BC3A11">
          <w:rPr>
            <w:color w:val="808080" w:themeColor="background1" w:themeShade="80"/>
            <w:spacing w:val="60"/>
            <w:sz w:val="18"/>
            <w:szCs w:val="18"/>
          </w:rPr>
          <w:t xml:space="preserve">Melanoma surveillance photography–total body photography and digital </w:t>
        </w:r>
        <w:proofErr w:type="spellStart"/>
        <w:r w:rsidRPr="00BC3A11">
          <w:rPr>
            <w:color w:val="808080" w:themeColor="background1" w:themeShade="80"/>
            <w:spacing w:val="60"/>
            <w:sz w:val="18"/>
            <w:szCs w:val="18"/>
          </w:rPr>
          <w:t>dermoscopy</w:t>
        </w:r>
        <w:proofErr w:type="spellEnd"/>
      </w:p>
    </w:sdtContent>
  </w:sdt>
  <w:p w:rsidR="00315FDC" w:rsidRDefault="00315FDC" w:rsidP="003D699E">
    <w:pPr>
      <w:pStyle w:val="Footer"/>
    </w:pPr>
  </w:p>
  <w:p w:rsidR="00315FDC" w:rsidRDefault="00315F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C" w:rsidRDefault="00315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8E" w:rsidRDefault="003F448E" w:rsidP="003D699E">
      <w:pPr>
        <w:spacing w:after="0" w:line="240" w:lineRule="auto"/>
      </w:pPr>
      <w:r>
        <w:separator/>
      </w:r>
    </w:p>
  </w:footnote>
  <w:footnote w:type="continuationSeparator" w:id="0">
    <w:p w:rsidR="003F448E" w:rsidRDefault="003F448E"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C" w:rsidRDefault="003F44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21452" o:spid="_x0000_s2050" type="#_x0000_t136" style="position:absolute;margin-left:0;margin-top:0;width:397.65pt;height:238.6pt;rotation:315;z-index:-25165465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315FDC">
      <w:rPr>
        <w:noProof/>
        <w:lang w:eastAsia="en-AU"/>
      </w:rPr>
      <mc:AlternateContent>
        <mc:Choice Requires="wps">
          <w:drawing>
            <wp:anchor distT="0" distB="0" distL="114300" distR="114300" simplePos="0" relativeHeight="251657728" behindDoc="1" locked="0" layoutInCell="0" allowOverlap="1" wp14:anchorId="7F7FD165" wp14:editId="6590FDC2">
              <wp:simplePos x="0" y="0"/>
              <wp:positionH relativeFrom="margin">
                <wp:align>center</wp:align>
              </wp:positionH>
              <wp:positionV relativeFrom="margin">
                <wp:align>center</wp:align>
              </wp:positionV>
              <wp:extent cx="7458710" cy="621030"/>
              <wp:effectExtent l="0" t="2486025" r="0" b="2426970"/>
              <wp:wrapNone/>
              <wp:docPr id="4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15FDC" w:rsidRDefault="00315FDC" w:rsidP="002D798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133"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lChgIAAPw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HO2Z&#10;QoYCAAD8BAAADgAAAAAAAAAAAAAAAAAuAgAAZHJzL2Uyb0RvYy54bWxQSwECLQAUAAYACAAAACEA&#10;h+kElNsAAAAFAQAADwAAAAAAAAAAAAAAAADgBAAAZHJzL2Rvd25yZXYueG1sUEsFBgAAAAAEAAQA&#10;8wAAAOgFAAAAAA==&#10;" o:allowincell="f" filled="f" stroked="f">
              <v:stroke joinstyle="round"/>
              <o:lock v:ext="edit" text="t" shapetype="t"/>
              <v:textbox style="mso-fit-shape-to-text:t">
                <w:txbxContent>
                  <w:p w:rsidR="00315FDC" w:rsidRDefault="00315FDC" w:rsidP="002D798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C" w:rsidRDefault="003F44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21453" o:spid="_x0000_s2051" type="#_x0000_t136" style="position:absolute;margin-left:0;margin-top:0;width:397.65pt;height:238.6pt;rotation:315;z-index:-25165260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DC" w:rsidRDefault="003F44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21451" o:spid="_x0000_s2049" type="#_x0000_t136" style="position:absolute;margin-left:0;margin-top:0;width:397.65pt;height:238.6pt;rotation:315;z-index:-25165670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238"/>
    <w:multiLevelType w:val="hybridMultilevel"/>
    <w:tmpl w:val="41223BA6"/>
    <w:lvl w:ilvl="0" w:tplc="CED083F6">
      <w:start w:val="1"/>
      <w:numFmt w:val="bullet"/>
      <w:lvlText w:val="•"/>
      <w:lvlJc w:val="left"/>
      <w:pPr>
        <w:tabs>
          <w:tab w:val="num" w:pos="720"/>
        </w:tabs>
        <w:ind w:left="720" w:hanging="360"/>
      </w:pPr>
      <w:rPr>
        <w:rFonts w:ascii="Arial" w:hAnsi="Arial" w:hint="default"/>
      </w:rPr>
    </w:lvl>
    <w:lvl w:ilvl="1" w:tplc="F2ECCD70">
      <w:start w:val="1683"/>
      <w:numFmt w:val="bullet"/>
      <w:lvlText w:val="•"/>
      <w:lvlJc w:val="left"/>
      <w:pPr>
        <w:tabs>
          <w:tab w:val="num" w:pos="1440"/>
        </w:tabs>
        <w:ind w:left="1440" w:hanging="360"/>
      </w:pPr>
      <w:rPr>
        <w:rFonts w:ascii="Arial" w:hAnsi="Arial" w:hint="default"/>
      </w:rPr>
    </w:lvl>
    <w:lvl w:ilvl="2" w:tplc="D332BC54" w:tentative="1">
      <w:start w:val="1"/>
      <w:numFmt w:val="bullet"/>
      <w:lvlText w:val="•"/>
      <w:lvlJc w:val="left"/>
      <w:pPr>
        <w:tabs>
          <w:tab w:val="num" w:pos="2160"/>
        </w:tabs>
        <w:ind w:left="2160" w:hanging="360"/>
      </w:pPr>
      <w:rPr>
        <w:rFonts w:ascii="Arial" w:hAnsi="Arial" w:hint="default"/>
      </w:rPr>
    </w:lvl>
    <w:lvl w:ilvl="3" w:tplc="7B201116" w:tentative="1">
      <w:start w:val="1"/>
      <w:numFmt w:val="bullet"/>
      <w:lvlText w:val="•"/>
      <w:lvlJc w:val="left"/>
      <w:pPr>
        <w:tabs>
          <w:tab w:val="num" w:pos="2880"/>
        </w:tabs>
        <w:ind w:left="2880" w:hanging="360"/>
      </w:pPr>
      <w:rPr>
        <w:rFonts w:ascii="Arial" w:hAnsi="Arial" w:hint="default"/>
      </w:rPr>
    </w:lvl>
    <w:lvl w:ilvl="4" w:tplc="B850730C" w:tentative="1">
      <w:start w:val="1"/>
      <w:numFmt w:val="bullet"/>
      <w:lvlText w:val="•"/>
      <w:lvlJc w:val="left"/>
      <w:pPr>
        <w:tabs>
          <w:tab w:val="num" w:pos="3600"/>
        </w:tabs>
        <w:ind w:left="3600" w:hanging="360"/>
      </w:pPr>
      <w:rPr>
        <w:rFonts w:ascii="Arial" w:hAnsi="Arial" w:hint="default"/>
      </w:rPr>
    </w:lvl>
    <w:lvl w:ilvl="5" w:tplc="1DF6B1BC" w:tentative="1">
      <w:start w:val="1"/>
      <w:numFmt w:val="bullet"/>
      <w:lvlText w:val="•"/>
      <w:lvlJc w:val="left"/>
      <w:pPr>
        <w:tabs>
          <w:tab w:val="num" w:pos="4320"/>
        </w:tabs>
        <w:ind w:left="4320" w:hanging="360"/>
      </w:pPr>
      <w:rPr>
        <w:rFonts w:ascii="Arial" w:hAnsi="Arial" w:hint="default"/>
      </w:rPr>
    </w:lvl>
    <w:lvl w:ilvl="6" w:tplc="FD927896" w:tentative="1">
      <w:start w:val="1"/>
      <w:numFmt w:val="bullet"/>
      <w:lvlText w:val="•"/>
      <w:lvlJc w:val="left"/>
      <w:pPr>
        <w:tabs>
          <w:tab w:val="num" w:pos="5040"/>
        </w:tabs>
        <w:ind w:left="5040" w:hanging="360"/>
      </w:pPr>
      <w:rPr>
        <w:rFonts w:ascii="Arial" w:hAnsi="Arial" w:hint="default"/>
      </w:rPr>
    </w:lvl>
    <w:lvl w:ilvl="7" w:tplc="762E2270" w:tentative="1">
      <w:start w:val="1"/>
      <w:numFmt w:val="bullet"/>
      <w:lvlText w:val="•"/>
      <w:lvlJc w:val="left"/>
      <w:pPr>
        <w:tabs>
          <w:tab w:val="num" w:pos="5760"/>
        </w:tabs>
        <w:ind w:left="5760" w:hanging="360"/>
      </w:pPr>
      <w:rPr>
        <w:rFonts w:ascii="Arial" w:hAnsi="Arial" w:hint="default"/>
      </w:rPr>
    </w:lvl>
    <w:lvl w:ilvl="8" w:tplc="6B7E1A7A" w:tentative="1">
      <w:start w:val="1"/>
      <w:numFmt w:val="bullet"/>
      <w:lvlText w:val="•"/>
      <w:lvlJc w:val="left"/>
      <w:pPr>
        <w:tabs>
          <w:tab w:val="num" w:pos="6480"/>
        </w:tabs>
        <w:ind w:left="6480" w:hanging="360"/>
      </w:pPr>
      <w:rPr>
        <w:rFonts w:ascii="Arial" w:hAnsi="Arial" w:hint="default"/>
      </w:rPr>
    </w:lvl>
  </w:abstractNum>
  <w:abstractNum w:abstractNumId="1">
    <w:nsid w:val="00A73A2A"/>
    <w:multiLevelType w:val="hybridMultilevel"/>
    <w:tmpl w:val="403C8A4E"/>
    <w:lvl w:ilvl="0" w:tplc="8F762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9A0799"/>
    <w:multiLevelType w:val="hybridMultilevel"/>
    <w:tmpl w:val="46A6D714"/>
    <w:lvl w:ilvl="0" w:tplc="BF4A1A3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D6164CA"/>
    <w:multiLevelType w:val="hybridMultilevel"/>
    <w:tmpl w:val="F1C6F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5477B6"/>
    <w:multiLevelType w:val="hybridMultilevel"/>
    <w:tmpl w:val="403C8A4E"/>
    <w:lvl w:ilvl="0" w:tplc="8F762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7F64C3"/>
    <w:multiLevelType w:val="hybridMultilevel"/>
    <w:tmpl w:val="A27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A866C5"/>
    <w:multiLevelType w:val="hybridMultilevel"/>
    <w:tmpl w:val="5F9EC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C95344"/>
    <w:multiLevelType w:val="hybridMultilevel"/>
    <w:tmpl w:val="29BEDC4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A4097D"/>
    <w:multiLevelType w:val="hybridMultilevel"/>
    <w:tmpl w:val="DFF2F574"/>
    <w:lvl w:ilvl="0" w:tplc="FAE849B4">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D2009"/>
    <w:multiLevelType w:val="hybridMultilevel"/>
    <w:tmpl w:val="67F23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934C55"/>
    <w:multiLevelType w:val="hybridMultilevel"/>
    <w:tmpl w:val="3272A3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4821B0"/>
    <w:multiLevelType w:val="hybridMultilevel"/>
    <w:tmpl w:val="3732E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DD5C07"/>
    <w:multiLevelType w:val="hybridMultilevel"/>
    <w:tmpl w:val="845A15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A9050D"/>
    <w:multiLevelType w:val="hybridMultilevel"/>
    <w:tmpl w:val="6EE84132"/>
    <w:lvl w:ilvl="0" w:tplc="16B0C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DB3F88"/>
    <w:multiLevelType w:val="hybridMultilevel"/>
    <w:tmpl w:val="B762B856"/>
    <w:lvl w:ilvl="0" w:tplc="EE04B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9825F3"/>
    <w:multiLevelType w:val="hybridMultilevel"/>
    <w:tmpl w:val="2DDE0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CE6E93"/>
    <w:multiLevelType w:val="hybridMultilevel"/>
    <w:tmpl w:val="A544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A026CA5"/>
    <w:multiLevelType w:val="hybridMultilevel"/>
    <w:tmpl w:val="754A2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9D0557"/>
    <w:multiLevelType w:val="hybridMultilevel"/>
    <w:tmpl w:val="EEFCB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5F796D"/>
    <w:multiLevelType w:val="hybridMultilevel"/>
    <w:tmpl w:val="3272A3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DC432C"/>
    <w:multiLevelType w:val="hybridMultilevel"/>
    <w:tmpl w:val="3272A3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126C37"/>
    <w:multiLevelType w:val="hybridMultilevel"/>
    <w:tmpl w:val="7CFC62E6"/>
    <w:lvl w:ilvl="0" w:tplc="71EE5B66">
      <w:start w:val="1"/>
      <w:numFmt w:val="bullet"/>
      <w:lvlText w:val="•"/>
      <w:lvlJc w:val="left"/>
      <w:pPr>
        <w:tabs>
          <w:tab w:val="num" w:pos="720"/>
        </w:tabs>
        <w:ind w:left="720" w:hanging="360"/>
      </w:pPr>
      <w:rPr>
        <w:rFonts w:ascii="Times New Roman" w:hAnsi="Times New Roman" w:hint="default"/>
      </w:rPr>
    </w:lvl>
    <w:lvl w:ilvl="1" w:tplc="C080A7F2" w:tentative="1">
      <w:start w:val="1"/>
      <w:numFmt w:val="bullet"/>
      <w:lvlText w:val="•"/>
      <w:lvlJc w:val="left"/>
      <w:pPr>
        <w:tabs>
          <w:tab w:val="num" w:pos="1440"/>
        </w:tabs>
        <w:ind w:left="1440" w:hanging="360"/>
      </w:pPr>
      <w:rPr>
        <w:rFonts w:ascii="Times New Roman" w:hAnsi="Times New Roman" w:hint="default"/>
      </w:rPr>
    </w:lvl>
    <w:lvl w:ilvl="2" w:tplc="6F604C64" w:tentative="1">
      <w:start w:val="1"/>
      <w:numFmt w:val="bullet"/>
      <w:lvlText w:val="•"/>
      <w:lvlJc w:val="left"/>
      <w:pPr>
        <w:tabs>
          <w:tab w:val="num" w:pos="2160"/>
        </w:tabs>
        <w:ind w:left="2160" w:hanging="360"/>
      </w:pPr>
      <w:rPr>
        <w:rFonts w:ascii="Times New Roman" w:hAnsi="Times New Roman" w:hint="default"/>
      </w:rPr>
    </w:lvl>
    <w:lvl w:ilvl="3" w:tplc="0B76F5BC" w:tentative="1">
      <w:start w:val="1"/>
      <w:numFmt w:val="bullet"/>
      <w:lvlText w:val="•"/>
      <w:lvlJc w:val="left"/>
      <w:pPr>
        <w:tabs>
          <w:tab w:val="num" w:pos="2880"/>
        </w:tabs>
        <w:ind w:left="2880" w:hanging="360"/>
      </w:pPr>
      <w:rPr>
        <w:rFonts w:ascii="Times New Roman" w:hAnsi="Times New Roman" w:hint="default"/>
      </w:rPr>
    </w:lvl>
    <w:lvl w:ilvl="4" w:tplc="F24ABC16" w:tentative="1">
      <w:start w:val="1"/>
      <w:numFmt w:val="bullet"/>
      <w:lvlText w:val="•"/>
      <w:lvlJc w:val="left"/>
      <w:pPr>
        <w:tabs>
          <w:tab w:val="num" w:pos="3600"/>
        </w:tabs>
        <w:ind w:left="3600" w:hanging="360"/>
      </w:pPr>
      <w:rPr>
        <w:rFonts w:ascii="Times New Roman" w:hAnsi="Times New Roman" w:hint="default"/>
      </w:rPr>
    </w:lvl>
    <w:lvl w:ilvl="5" w:tplc="1DD286FA" w:tentative="1">
      <w:start w:val="1"/>
      <w:numFmt w:val="bullet"/>
      <w:lvlText w:val="•"/>
      <w:lvlJc w:val="left"/>
      <w:pPr>
        <w:tabs>
          <w:tab w:val="num" w:pos="4320"/>
        </w:tabs>
        <w:ind w:left="4320" w:hanging="360"/>
      </w:pPr>
      <w:rPr>
        <w:rFonts w:ascii="Times New Roman" w:hAnsi="Times New Roman" w:hint="default"/>
      </w:rPr>
    </w:lvl>
    <w:lvl w:ilvl="6" w:tplc="845E93F4" w:tentative="1">
      <w:start w:val="1"/>
      <w:numFmt w:val="bullet"/>
      <w:lvlText w:val="•"/>
      <w:lvlJc w:val="left"/>
      <w:pPr>
        <w:tabs>
          <w:tab w:val="num" w:pos="5040"/>
        </w:tabs>
        <w:ind w:left="5040" w:hanging="360"/>
      </w:pPr>
      <w:rPr>
        <w:rFonts w:ascii="Times New Roman" w:hAnsi="Times New Roman" w:hint="default"/>
      </w:rPr>
    </w:lvl>
    <w:lvl w:ilvl="7" w:tplc="A68AA1FA" w:tentative="1">
      <w:start w:val="1"/>
      <w:numFmt w:val="bullet"/>
      <w:lvlText w:val="•"/>
      <w:lvlJc w:val="left"/>
      <w:pPr>
        <w:tabs>
          <w:tab w:val="num" w:pos="5760"/>
        </w:tabs>
        <w:ind w:left="5760" w:hanging="360"/>
      </w:pPr>
      <w:rPr>
        <w:rFonts w:ascii="Times New Roman" w:hAnsi="Times New Roman" w:hint="default"/>
      </w:rPr>
    </w:lvl>
    <w:lvl w:ilvl="8" w:tplc="6430097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0FD0316"/>
    <w:multiLevelType w:val="hybridMultilevel"/>
    <w:tmpl w:val="3272A3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2302A3F"/>
    <w:multiLevelType w:val="hybridMultilevel"/>
    <w:tmpl w:val="F3627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DB683F"/>
    <w:multiLevelType w:val="hybridMultilevel"/>
    <w:tmpl w:val="FEBAC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6452EA"/>
    <w:multiLevelType w:val="hybridMultilevel"/>
    <w:tmpl w:val="403C8A4E"/>
    <w:lvl w:ilvl="0" w:tplc="8F762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6C3701D"/>
    <w:multiLevelType w:val="hybridMultilevel"/>
    <w:tmpl w:val="403C8A4E"/>
    <w:lvl w:ilvl="0" w:tplc="8F762E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C4D74A3"/>
    <w:multiLevelType w:val="hybridMultilevel"/>
    <w:tmpl w:val="AAAC3C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C5632F9"/>
    <w:multiLevelType w:val="hybridMultilevel"/>
    <w:tmpl w:val="7C2E4F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FC4CD5"/>
    <w:multiLevelType w:val="hybridMultilevel"/>
    <w:tmpl w:val="9CE8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2"/>
  </w:num>
  <w:num w:numId="4">
    <w:abstractNumId w:val="32"/>
  </w:num>
  <w:num w:numId="5">
    <w:abstractNumId w:val="34"/>
  </w:num>
  <w:num w:numId="6">
    <w:abstractNumId w:val="21"/>
  </w:num>
  <w:num w:numId="7">
    <w:abstractNumId w:val="6"/>
  </w:num>
  <w:num w:numId="8">
    <w:abstractNumId w:val="4"/>
  </w:num>
  <w:num w:numId="9">
    <w:abstractNumId w:val="25"/>
  </w:num>
  <w:num w:numId="10">
    <w:abstractNumId w:val="11"/>
  </w:num>
  <w:num w:numId="11">
    <w:abstractNumId w:val="9"/>
  </w:num>
  <w:num w:numId="12">
    <w:abstractNumId w:val="18"/>
  </w:num>
  <w:num w:numId="13">
    <w:abstractNumId w:val="2"/>
  </w:num>
  <w:num w:numId="14">
    <w:abstractNumId w:val="17"/>
  </w:num>
  <w:num w:numId="15">
    <w:abstractNumId w:val="0"/>
  </w:num>
  <w:num w:numId="16">
    <w:abstractNumId w:val="10"/>
  </w:num>
  <w:num w:numId="17">
    <w:abstractNumId w:val="5"/>
  </w:num>
  <w:num w:numId="18">
    <w:abstractNumId w:val="23"/>
  </w:num>
  <w:num w:numId="19">
    <w:abstractNumId w:val="19"/>
  </w:num>
  <w:num w:numId="20">
    <w:abstractNumId w:val="30"/>
  </w:num>
  <w:num w:numId="21">
    <w:abstractNumId w:val="16"/>
  </w:num>
  <w:num w:numId="22">
    <w:abstractNumId w:val="15"/>
  </w:num>
  <w:num w:numId="23">
    <w:abstractNumId w:val="22"/>
  </w:num>
  <w:num w:numId="24">
    <w:abstractNumId w:val="28"/>
  </w:num>
  <w:num w:numId="25">
    <w:abstractNumId w:val="36"/>
  </w:num>
  <w:num w:numId="26">
    <w:abstractNumId w:val="13"/>
  </w:num>
  <w:num w:numId="27">
    <w:abstractNumId w:val="29"/>
  </w:num>
  <w:num w:numId="28">
    <w:abstractNumId w:val="35"/>
  </w:num>
  <w:num w:numId="29">
    <w:abstractNumId w:val="1"/>
  </w:num>
  <w:num w:numId="30">
    <w:abstractNumId w:val="14"/>
  </w:num>
  <w:num w:numId="31">
    <w:abstractNumId w:val="7"/>
  </w:num>
  <w:num w:numId="32">
    <w:abstractNumId w:val="24"/>
  </w:num>
  <w:num w:numId="33">
    <w:abstractNumId w:val="33"/>
  </w:num>
  <w:num w:numId="34">
    <w:abstractNumId w:val="8"/>
  </w:num>
  <w:num w:numId="35">
    <w:abstractNumId w:val="31"/>
  </w:num>
  <w:num w:numId="36">
    <w:abstractNumId w:val="27"/>
  </w:num>
  <w:num w:numId="37">
    <w:abstractNumId w:val="37"/>
  </w:num>
  <w:num w:numId="38">
    <w:abstractNumId w:val="2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EyMTc0NLIwMDMzMTNV0lEKTi0uzszPAykwqwUAdobsS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2zztesex7zdsxlevrvg59d5jespw5vvteaew&quot;&gt;Included References&lt;record-ids&gt;&lt;item&gt;4&lt;/item&gt;&lt;item&gt;6&lt;/item&gt;&lt;item&gt;16&lt;/item&gt;&lt;item&gt;33&lt;/item&gt;&lt;item&gt;86&lt;/item&gt;&lt;item&gt;89&lt;/item&gt;&lt;item&gt;115&lt;/item&gt;&lt;item&gt;116&lt;/item&gt;&lt;item&gt;117&lt;/item&gt;&lt;item&gt;118&lt;/item&gt;&lt;item&gt;119&lt;/item&gt;&lt;item&gt;120&lt;/item&gt;&lt;item&gt;121&lt;/item&gt;&lt;/record-ids&gt;&lt;/item&gt;&lt;/Libraries&gt;"/>
  </w:docVars>
  <w:rsids>
    <w:rsidRoot w:val="0044715D"/>
    <w:rsid w:val="00002118"/>
    <w:rsid w:val="00004548"/>
    <w:rsid w:val="00014375"/>
    <w:rsid w:val="00032F32"/>
    <w:rsid w:val="0003487D"/>
    <w:rsid w:val="00056B00"/>
    <w:rsid w:val="00063AC8"/>
    <w:rsid w:val="00074668"/>
    <w:rsid w:val="00077BEB"/>
    <w:rsid w:val="00095E93"/>
    <w:rsid w:val="000A0FBA"/>
    <w:rsid w:val="000A4DBB"/>
    <w:rsid w:val="000B011F"/>
    <w:rsid w:val="000B519A"/>
    <w:rsid w:val="000C47E8"/>
    <w:rsid w:val="000E065C"/>
    <w:rsid w:val="000E426B"/>
    <w:rsid w:val="000E7E5C"/>
    <w:rsid w:val="00104E1A"/>
    <w:rsid w:val="00121834"/>
    <w:rsid w:val="00126EA2"/>
    <w:rsid w:val="00134A50"/>
    <w:rsid w:val="00134FC8"/>
    <w:rsid w:val="001361E6"/>
    <w:rsid w:val="0014558F"/>
    <w:rsid w:val="001455EC"/>
    <w:rsid w:val="001544CC"/>
    <w:rsid w:val="00162971"/>
    <w:rsid w:val="00167167"/>
    <w:rsid w:val="00171887"/>
    <w:rsid w:val="00171D3A"/>
    <w:rsid w:val="00174E14"/>
    <w:rsid w:val="00184C06"/>
    <w:rsid w:val="00185A78"/>
    <w:rsid w:val="00191E53"/>
    <w:rsid w:val="001936F3"/>
    <w:rsid w:val="0019493F"/>
    <w:rsid w:val="001959A4"/>
    <w:rsid w:val="00197879"/>
    <w:rsid w:val="001979B2"/>
    <w:rsid w:val="001A70E0"/>
    <w:rsid w:val="001B4A8F"/>
    <w:rsid w:val="001C57C7"/>
    <w:rsid w:val="002255EA"/>
    <w:rsid w:val="002417D3"/>
    <w:rsid w:val="00256B16"/>
    <w:rsid w:val="0026255C"/>
    <w:rsid w:val="00272ED5"/>
    <w:rsid w:val="00273686"/>
    <w:rsid w:val="00276CAC"/>
    <w:rsid w:val="002777DE"/>
    <w:rsid w:val="00281458"/>
    <w:rsid w:val="00292DE9"/>
    <w:rsid w:val="002A03CE"/>
    <w:rsid w:val="002A4909"/>
    <w:rsid w:val="002A66BD"/>
    <w:rsid w:val="002B035A"/>
    <w:rsid w:val="002B226C"/>
    <w:rsid w:val="002B3338"/>
    <w:rsid w:val="002B75AD"/>
    <w:rsid w:val="002D2633"/>
    <w:rsid w:val="002D798A"/>
    <w:rsid w:val="002E5EA7"/>
    <w:rsid w:val="002F0493"/>
    <w:rsid w:val="00303C94"/>
    <w:rsid w:val="00313AC2"/>
    <w:rsid w:val="00315FDC"/>
    <w:rsid w:val="00334AF1"/>
    <w:rsid w:val="00342CC1"/>
    <w:rsid w:val="00351591"/>
    <w:rsid w:val="0035185A"/>
    <w:rsid w:val="003524EB"/>
    <w:rsid w:val="00356961"/>
    <w:rsid w:val="00362776"/>
    <w:rsid w:val="003674F9"/>
    <w:rsid w:val="00382875"/>
    <w:rsid w:val="00383A31"/>
    <w:rsid w:val="003A0A71"/>
    <w:rsid w:val="003D546F"/>
    <w:rsid w:val="003D5F38"/>
    <w:rsid w:val="003D699E"/>
    <w:rsid w:val="003E0382"/>
    <w:rsid w:val="003E3F6E"/>
    <w:rsid w:val="003F448E"/>
    <w:rsid w:val="00411511"/>
    <w:rsid w:val="00413B25"/>
    <w:rsid w:val="004145F7"/>
    <w:rsid w:val="0042131E"/>
    <w:rsid w:val="0042483F"/>
    <w:rsid w:val="00437FD9"/>
    <w:rsid w:val="00440228"/>
    <w:rsid w:val="0044715D"/>
    <w:rsid w:val="004546B5"/>
    <w:rsid w:val="00465636"/>
    <w:rsid w:val="00472B8B"/>
    <w:rsid w:val="0047302E"/>
    <w:rsid w:val="004919FD"/>
    <w:rsid w:val="004A187C"/>
    <w:rsid w:val="004A2269"/>
    <w:rsid w:val="004C1FA9"/>
    <w:rsid w:val="004C78D1"/>
    <w:rsid w:val="004D01C9"/>
    <w:rsid w:val="004D1D41"/>
    <w:rsid w:val="005023AC"/>
    <w:rsid w:val="005150C9"/>
    <w:rsid w:val="00526A6B"/>
    <w:rsid w:val="00543A25"/>
    <w:rsid w:val="005640CC"/>
    <w:rsid w:val="005917DB"/>
    <w:rsid w:val="005A46FA"/>
    <w:rsid w:val="005C7680"/>
    <w:rsid w:val="005D54EA"/>
    <w:rsid w:val="005E1AF5"/>
    <w:rsid w:val="005E5FFE"/>
    <w:rsid w:val="005F48C0"/>
    <w:rsid w:val="005F4D2F"/>
    <w:rsid w:val="005F540F"/>
    <w:rsid w:val="006061E2"/>
    <w:rsid w:val="00606523"/>
    <w:rsid w:val="00622EDF"/>
    <w:rsid w:val="0062451F"/>
    <w:rsid w:val="00627B5C"/>
    <w:rsid w:val="00634310"/>
    <w:rsid w:val="0064237D"/>
    <w:rsid w:val="00644920"/>
    <w:rsid w:val="00655327"/>
    <w:rsid w:val="00657F1F"/>
    <w:rsid w:val="006708E9"/>
    <w:rsid w:val="006731B9"/>
    <w:rsid w:val="00696869"/>
    <w:rsid w:val="006B6204"/>
    <w:rsid w:val="006D1643"/>
    <w:rsid w:val="006E06A6"/>
    <w:rsid w:val="00701B16"/>
    <w:rsid w:val="007042E9"/>
    <w:rsid w:val="00734AD7"/>
    <w:rsid w:val="00734F81"/>
    <w:rsid w:val="00735A29"/>
    <w:rsid w:val="0073757B"/>
    <w:rsid w:val="007442A5"/>
    <w:rsid w:val="00751006"/>
    <w:rsid w:val="00752491"/>
    <w:rsid w:val="00756659"/>
    <w:rsid w:val="00764A29"/>
    <w:rsid w:val="00764BE4"/>
    <w:rsid w:val="00766C70"/>
    <w:rsid w:val="00782DAF"/>
    <w:rsid w:val="007A0AF4"/>
    <w:rsid w:val="007A77E8"/>
    <w:rsid w:val="007B646D"/>
    <w:rsid w:val="007E1554"/>
    <w:rsid w:val="007E7E23"/>
    <w:rsid w:val="007F0593"/>
    <w:rsid w:val="007F4E20"/>
    <w:rsid w:val="007F5F34"/>
    <w:rsid w:val="007F6E4F"/>
    <w:rsid w:val="00802D56"/>
    <w:rsid w:val="00803BC2"/>
    <w:rsid w:val="00831CA9"/>
    <w:rsid w:val="008523C7"/>
    <w:rsid w:val="0086189F"/>
    <w:rsid w:val="00870120"/>
    <w:rsid w:val="00870245"/>
    <w:rsid w:val="008706D6"/>
    <w:rsid w:val="00874BA7"/>
    <w:rsid w:val="008757BF"/>
    <w:rsid w:val="00884F75"/>
    <w:rsid w:val="00886BFA"/>
    <w:rsid w:val="00893FA9"/>
    <w:rsid w:val="00896845"/>
    <w:rsid w:val="008A12E3"/>
    <w:rsid w:val="008A3229"/>
    <w:rsid w:val="008B2A5C"/>
    <w:rsid w:val="008C3E5E"/>
    <w:rsid w:val="008F6D81"/>
    <w:rsid w:val="00907332"/>
    <w:rsid w:val="00914DA6"/>
    <w:rsid w:val="00915AAE"/>
    <w:rsid w:val="0093429D"/>
    <w:rsid w:val="00951F1C"/>
    <w:rsid w:val="00952852"/>
    <w:rsid w:val="00953ED7"/>
    <w:rsid w:val="009556C9"/>
    <w:rsid w:val="00955E40"/>
    <w:rsid w:val="009805A2"/>
    <w:rsid w:val="00985CD8"/>
    <w:rsid w:val="009E041D"/>
    <w:rsid w:val="009E5295"/>
    <w:rsid w:val="009E562F"/>
    <w:rsid w:val="009E591D"/>
    <w:rsid w:val="00A21612"/>
    <w:rsid w:val="00A319AB"/>
    <w:rsid w:val="00A40CC0"/>
    <w:rsid w:val="00A42401"/>
    <w:rsid w:val="00A47908"/>
    <w:rsid w:val="00A57179"/>
    <w:rsid w:val="00A601AC"/>
    <w:rsid w:val="00A6311A"/>
    <w:rsid w:val="00A84A56"/>
    <w:rsid w:val="00AA2380"/>
    <w:rsid w:val="00AB1F47"/>
    <w:rsid w:val="00AC0681"/>
    <w:rsid w:val="00AC1B57"/>
    <w:rsid w:val="00AD20C0"/>
    <w:rsid w:val="00AD7E89"/>
    <w:rsid w:val="00AE0F83"/>
    <w:rsid w:val="00AE2BE6"/>
    <w:rsid w:val="00AE3A7D"/>
    <w:rsid w:val="00AE3D0A"/>
    <w:rsid w:val="00AE6CA9"/>
    <w:rsid w:val="00AF48D7"/>
    <w:rsid w:val="00AF6677"/>
    <w:rsid w:val="00AF7DDD"/>
    <w:rsid w:val="00B00950"/>
    <w:rsid w:val="00B045A2"/>
    <w:rsid w:val="00B13BEA"/>
    <w:rsid w:val="00B33103"/>
    <w:rsid w:val="00B45971"/>
    <w:rsid w:val="00B46A0A"/>
    <w:rsid w:val="00B70715"/>
    <w:rsid w:val="00B74B4D"/>
    <w:rsid w:val="00B83C0D"/>
    <w:rsid w:val="00B85D39"/>
    <w:rsid w:val="00BA490D"/>
    <w:rsid w:val="00BA63AA"/>
    <w:rsid w:val="00BB4EC5"/>
    <w:rsid w:val="00BC3A11"/>
    <w:rsid w:val="00BC5972"/>
    <w:rsid w:val="00BE7C29"/>
    <w:rsid w:val="00BF5AB5"/>
    <w:rsid w:val="00BF68D2"/>
    <w:rsid w:val="00C504CD"/>
    <w:rsid w:val="00C60F9E"/>
    <w:rsid w:val="00C61965"/>
    <w:rsid w:val="00C63A94"/>
    <w:rsid w:val="00C8082C"/>
    <w:rsid w:val="00C852E8"/>
    <w:rsid w:val="00C87498"/>
    <w:rsid w:val="00C9630A"/>
    <w:rsid w:val="00C9711E"/>
    <w:rsid w:val="00CA4633"/>
    <w:rsid w:val="00CB39AC"/>
    <w:rsid w:val="00CC60B0"/>
    <w:rsid w:val="00CC729E"/>
    <w:rsid w:val="00CC72B8"/>
    <w:rsid w:val="00CD4CCC"/>
    <w:rsid w:val="00CE0C80"/>
    <w:rsid w:val="00D246FA"/>
    <w:rsid w:val="00D26848"/>
    <w:rsid w:val="00D3326A"/>
    <w:rsid w:val="00D33AAD"/>
    <w:rsid w:val="00D36AF0"/>
    <w:rsid w:val="00D46C89"/>
    <w:rsid w:val="00D60AA5"/>
    <w:rsid w:val="00D61C04"/>
    <w:rsid w:val="00D64A29"/>
    <w:rsid w:val="00D73334"/>
    <w:rsid w:val="00D86CE1"/>
    <w:rsid w:val="00D9170D"/>
    <w:rsid w:val="00DB3CD9"/>
    <w:rsid w:val="00DB7264"/>
    <w:rsid w:val="00DD0DB9"/>
    <w:rsid w:val="00DE14E9"/>
    <w:rsid w:val="00DE3D6C"/>
    <w:rsid w:val="00DE7839"/>
    <w:rsid w:val="00DF31F2"/>
    <w:rsid w:val="00DF36BC"/>
    <w:rsid w:val="00E001EC"/>
    <w:rsid w:val="00E033C6"/>
    <w:rsid w:val="00E058B5"/>
    <w:rsid w:val="00E15A68"/>
    <w:rsid w:val="00E221E4"/>
    <w:rsid w:val="00E364F7"/>
    <w:rsid w:val="00E452A4"/>
    <w:rsid w:val="00E46B27"/>
    <w:rsid w:val="00E46C0B"/>
    <w:rsid w:val="00E51802"/>
    <w:rsid w:val="00E5623D"/>
    <w:rsid w:val="00E57EB0"/>
    <w:rsid w:val="00E615E0"/>
    <w:rsid w:val="00E62E7F"/>
    <w:rsid w:val="00E7292A"/>
    <w:rsid w:val="00E77F5A"/>
    <w:rsid w:val="00E83EA4"/>
    <w:rsid w:val="00E968F6"/>
    <w:rsid w:val="00EA03DE"/>
    <w:rsid w:val="00EA6127"/>
    <w:rsid w:val="00EB50A1"/>
    <w:rsid w:val="00EC0A4E"/>
    <w:rsid w:val="00EC70EE"/>
    <w:rsid w:val="00EE1CF0"/>
    <w:rsid w:val="00EE31DF"/>
    <w:rsid w:val="00EE7A1F"/>
    <w:rsid w:val="00EF6479"/>
    <w:rsid w:val="00F0186F"/>
    <w:rsid w:val="00F067F2"/>
    <w:rsid w:val="00F12E59"/>
    <w:rsid w:val="00F44888"/>
    <w:rsid w:val="00F455ED"/>
    <w:rsid w:val="00F4796C"/>
    <w:rsid w:val="00F56B3C"/>
    <w:rsid w:val="00F64E40"/>
    <w:rsid w:val="00F66C65"/>
    <w:rsid w:val="00F66D43"/>
    <w:rsid w:val="00F724E3"/>
    <w:rsid w:val="00F75E32"/>
    <w:rsid w:val="00F962D3"/>
    <w:rsid w:val="00FA522E"/>
    <w:rsid w:val="00FA5F23"/>
    <w:rsid w:val="00FB7DD9"/>
    <w:rsid w:val="00FC364F"/>
    <w:rsid w:val="00FC3F20"/>
    <w:rsid w:val="00FC710C"/>
    <w:rsid w:val="00FC752E"/>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E15A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E221E4"/>
    <w:pPr>
      <w:spacing w:after="0"/>
      <w:jc w:val="center"/>
    </w:pPr>
    <w:rPr>
      <w:noProof/>
      <w:lang w:val="en-US"/>
    </w:rPr>
  </w:style>
  <w:style w:type="character" w:customStyle="1" w:styleId="ListParagraphChar">
    <w:name w:val="List Paragraph Char"/>
    <w:basedOn w:val="DefaultParagraphFont"/>
    <w:link w:val="ListParagraph"/>
    <w:uiPriority w:val="34"/>
    <w:rsid w:val="00E221E4"/>
    <w:rPr>
      <w:rFonts w:ascii="Calibri" w:eastAsia="Calibri" w:hAnsi="Calibri" w:cs="Times New Roman"/>
      <w:sz w:val="22"/>
    </w:rPr>
  </w:style>
  <w:style w:type="character" w:customStyle="1" w:styleId="EndNoteBibliographyTitleChar">
    <w:name w:val="EndNote Bibliography Title Char"/>
    <w:basedOn w:val="ListParagraphChar"/>
    <w:link w:val="EndNoteBibliographyTitle"/>
    <w:rsid w:val="00E221E4"/>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E221E4"/>
    <w:pPr>
      <w:spacing w:line="240" w:lineRule="auto"/>
    </w:pPr>
    <w:rPr>
      <w:noProof/>
      <w:lang w:val="en-US"/>
    </w:rPr>
  </w:style>
  <w:style w:type="character" w:customStyle="1" w:styleId="EndNoteBibliographyChar">
    <w:name w:val="EndNote Bibliography Char"/>
    <w:basedOn w:val="ListParagraphChar"/>
    <w:link w:val="EndNoteBibliography"/>
    <w:rsid w:val="00E221E4"/>
    <w:rPr>
      <w:rFonts w:ascii="Calibri" w:eastAsia="Calibri" w:hAnsi="Calibri" w:cs="Times New Roman"/>
      <w:noProof/>
      <w:sz w:val="22"/>
      <w:lang w:val="en-US"/>
    </w:rPr>
  </w:style>
  <w:style w:type="paragraph" w:styleId="NormalWeb">
    <w:name w:val="Normal (Web)"/>
    <w:basedOn w:val="Normal"/>
    <w:uiPriority w:val="99"/>
    <w:unhideWhenUsed/>
    <w:rsid w:val="007042E9"/>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E15A68"/>
    <w:rPr>
      <w:rFonts w:asciiTheme="majorHAnsi" w:eastAsiaTheme="majorEastAsia" w:hAnsiTheme="majorHAnsi" w:cstheme="majorBidi"/>
      <w:b/>
      <w:b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E15A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E221E4"/>
    <w:pPr>
      <w:spacing w:after="0"/>
      <w:jc w:val="center"/>
    </w:pPr>
    <w:rPr>
      <w:noProof/>
      <w:lang w:val="en-US"/>
    </w:rPr>
  </w:style>
  <w:style w:type="character" w:customStyle="1" w:styleId="ListParagraphChar">
    <w:name w:val="List Paragraph Char"/>
    <w:basedOn w:val="DefaultParagraphFont"/>
    <w:link w:val="ListParagraph"/>
    <w:uiPriority w:val="34"/>
    <w:rsid w:val="00E221E4"/>
    <w:rPr>
      <w:rFonts w:ascii="Calibri" w:eastAsia="Calibri" w:hAnsi="Calibri" w:cs="Times New Roman"/>
      <w:sz w:val="22"/>
    </w:rPr>
  </w:style>
  <w:style w:type="character" w:customStyle="1" w:styleId="EndNoteBibliographyTitleChar">
    <w:name w:val="EndNote Bibliography Title Char"/>
    <w:basedOn w:val="ListParagraphChar"/>
    <w:link w:val="EndNoteBibliographyTitle"/>
    <w:rsid w:val="00E221E4"/>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E221E4"/>
    <w:pPr>
      <w:spacing w:line="240" w:lineRule="auto"/>
    </w:pPr>
    <w:rPr>
      <w:noProof/>
      <w:lang w:val="en-US"/>
    </w:rPr>
  </w:style>
  <w:style w:type="character" w:customStyle="1" w:styleId="EndNoteBibliographyChar">
    <w:name w:val="EndNote Bibliography Char"/>
    <w:basedOn w:val="ListParagraphChar"/>
    <w:link w:val="EndNoteBibliography"/>
    <w:rsid w:val="00E221E4"/>
    <w:rPr>
      <w:rFonts w:ascii="Calibri" w:eastAsia="Calibri" w:hAnsi="Calibri" w:cs="Times New Roman"/>
      <w:noProof/>
      <w:sz w:val="22"/>
      <w:lang w:val="en-US"/>
    </w:rPr>
  </w:style>
  <w:style w:type="paragraph" w:styleId="NormalWeb">
    <w:name w:val="Normal (Web)"/>
    <w:basedOn w:val="Normal"/>
    <w:uiPriority w:val="99"/>
    <w:unhideWhenUsed/>
    <w:rsid w:val="007042E9"/>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E15A68"/>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4474">
      <w:bodyDiv w:val="1"/>
      <w:marLeft w:val="0"/>
      <w:marRight w:val="0"/>
      <w:marTop w:val="0"/>
      <w:marBottom w:val="0"/>
      <w:divBdr>
        <w:top w:val="none" w:sz="0" w:space="0" w:color="auto"/>
        <w:left w:val="none" w:sz="0" w:space="0" w:color="auto"/>
        <w:bottom w:val="none" w:sz="0" w:space="0" w:color="auto"/>
        <w:right w:val="none" w:sz="0" w:space="0" w:color="auto"/>
      </w:divBdr>
      <w:divsChild>
        <w:div w:id="672538923">
          <w:marLeft w:val="547"/>
          <w:marRight w:val="0"/>
          <w:marTop w:val="0"/>
          <w:marBottom w:val="0"/>
          <w:divBdr>
            <w:top w:val="none" w:sz="0" w:space="0" w:color="auto"/>
            <w:left w:val="none" w:sz="0" w:space="0" w:color="auto"/>
            <w:bottom w:val="none" w:sz="0" w:space="0" w:color="auto"/>
            <w:right w:val="none" w:sz="0" w:space="0" w:color="auto"/>
          </w:divBdr>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723211045">
      <w:bodyDiv w:val="1"/>
      <w:marLeft w:val="0"/>
      <w:marRight w:val="0"/>
      <w:marTop w:val="0"/>
      <w:marBottom w:val="0"/>
      <w:divBdr>
        <w:top w:val="none" w:sz="0" w:space="0" w:color="auto"/>
        <w:left w:val="none" w:sz="0" w:space="0" w:color="auto"/>
        <w:bottom w:val="none" w:sz="0" w:space="0" w:color="auto"/>
        <w:right w:val="none" w:sz="0" w:space="0" w:color="auto"/>
      </w:divBdr>
      <w:divsChild>
        <w:div w:id="5581304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ihw.gov.au/cancer/melano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0800-AA89-483A-937A-E8E96F4B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9547</Words>
  <Characters>54418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2017-02-08T02:04:00Z</dcterms:created>
  <dcterms:modified xsi:type="dcterms:W3CDTF">2017-03-01T23:06:00Z</dcterms:modified>
</cp:coreProperties>
</file>