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1673</w:t>
      </w:r>
    </w:p>
    <w:p w:rsidR="00DA6E1F" w:rsidRDefault="00DA6E1F" w:rsidP="00DA6E1F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D06D45">
        <w:rPr>
          <w:rFonts w:ascii="Arial" w:hAnsi="Arial" w:cs="Arial"/>
          <w:b/>
          <w:sz w:val="32"/>
          <w:szCs w:val="32"/>
        </w:rPr>
        <w:t xml:space="preserve">Single operator, single use, </w:t>
      </w:r>
      <w:proofErr w:type="spellStart"/>
      <w:r w:rsidRPr="00D06D45">
        <w:rPr>
          <w:rFonts w:ascii="Arial" w:hAnsi="Arial" w:cs="Arial"/>
          <w:b/>
          <w:sz w:val="32"/>
          <w:szCs w:val="32"/>
        </w:rPr>
        <w:t>peroral</w:t>
      </w:r>
      <w:proofErr w:type="spellEnd"/>
      <w:r w:rsidRPr="00D06D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06D45">
        <w:rPr>
          <w:rFonts w:ascii="Arial" w:hAnsi="Arial" w:cs="Arial"/>
          <w:b/>
          <w:sz w:val="32"/>
          <w:szCs w:val="32"/>
        </w:rPr>
        <w:t>cholangiopancreatoscopy</w:t>
      </w:r>
      <w:proofErr w:type="spellEnd"/>
      <w:r w:rsidRPr="00D06D45">
        <w:rPr>
          <w:rFonts w:ascii="Arial" w:hAnsi="Arial" w:cs="Arial"/>
          <w:b/>
          <w:sz w:val="32"/>
          <w:szCs w:val="32"/>
        </w:rPr>
        <w:t xml:space="preserve"> for diagnosis of indeterminate biliary strictures and removal of difficult biliary stones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lastRenderedPageBreak/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lastRenderedPageBreak/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</w:t>
      </w:r>
      <w:proofErr w:type="gramStart"/>
      <w:r>
        <w:t>application</w:t>
      </w:r>
      <w:proofErr w:type="gramEnd"/>
      <w:r>
        <w:t xml:space="preserve">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  <w:bookmarkStart w:id="1" w:name="_GoBack"/>
      <w:bookmarkEnd w:id="1"/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1F5F93">
          <w:rPr>
            <w:rFonts w:ascii="Bahnschrift SemiLight Condensed" w:hAnsi="Bahnschrift SemiLight Condensed"/>
            <w:noProof/>
          </w:rPr>
          <w:t>6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14C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2021-04-29T01:04:00Z</dcterms:created>
  <dcterms:modified xsi:type="dcterms:W3CDTF">2021-04-29T01:29:00Z</dcterms:modified>
</cp:coreProperties>
</file>