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77777777" w:rsidR="00A8360E" w:rsidRDefault="00A8360E" w:rsidP="00A8360E">
      <w:pPr>
        <w:spacing w:before="240"/>
        <w:jc w:val="center"/>
      </w:pPr>
      <w:r w:rsidRPr="00F637B3">
        <w:rPr>
          <w:b/>
          <w:noProof/>
          <w:sz w:val="20"/>
          <w:szCs w:val="20"/>
          <w:lang w:eastAsia="en-AU"/>
        </w:rPr>
        <w:drawing>
          <wp:inline distT="0" distB="0" distL="0" distR="0" wp14:anchorId="55293B3F" wp14:editId="29D2B57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C928E2D" w14:textId="0D536E13"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Pr>
          <w:rFonts w:ascii="Arial" w:hAnsi="Arial" w:cs="Arial"/>
          <w:b/>
          <w:sz w:val="40"/>
          <w:szCs w:val="40"/>
        </w:rPr>
        <w:t>17</w:t>
      </w:r>
      <w:r w:rsidR="00A92A66">
        <w:rPr>
          <w:rFonts w:ascii="Arial" w:hAnsi="Arial" w:cs="Arial"/>
          <w:b/>
          <w:sz w:val="40"/>
          <w:szCs w:val="40"/>
        </w:rPr>
        <w:t>6</w:t>
      </w:r>
      <w:r w:rsidR="00CA5488">
        <w:rPr>
          <w:rFonts w:ascii="Arial" w:hAnsi="Arial" w:cs="Arial"/>
          <w:b/>
          <w:sz w:val="40"/>
          <w:szCs w:val="40"/>
        </w:rPr>
        <w:t>3</w:t>
      </w:r>
    </w:p>
    <w:p w14:paraId="7FA0BB3F" w14:textId="77777777" w:rsidR="00CA5488" w:rsidRPr="005456EE" w:rsidRDefault="00CA5488" w:rsidP="00CA5488">
      <w:pPr>
        <w:spacing w:before="240"/>
        <w:jc w:val="center"/>
        <w:rPr>
          <w:rFonts w:ascii="Arial" w:hAnsi="Arial" w:cs="Arial"/>
          <w:b/>
          <w:sz w:val="28"/>
          <w:szCs w:val="28"/>
        </w:rPr>
      </w:pPr>
      <w:r>
        <w:rPr>
          <w:rFonts w:ascii="Arial" w:hAnsi="Arial" w:cs="Arial"/>
          <w:b/>
          <w:sz w:val="28"/>
          <w:szCs w:val="28"/>
        </w:rPr>
        <w:t>Amendment of MBS Item 11512 to include the use of portable home spirometry via telehealth</w:t>
      </w:r>
    </w:p>
    <w:p w14:paraId="0B7AD89B" w14:textId="77777777"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A8360E">
      <w:pPr>
        <w:spacing w:after="16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9"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8648B9">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10"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1"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48B2CE3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8648B9">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8648B9">
        <w:rPr>
          <w:b w:val="0"/>
        </w:rPr>
      </w:r>
      <w:r w:rsidR="008648B9">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8648B9">
        <w:rPr>
          <w:b w:val="0"/>
        </w:rPr>
      </w:r>
      <w:r w:rsidR="008648B9">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335AE7">
      <w:footerReference w:type="default" r:id="rId12"/>
      <w:pgSz w:w="11906" w:h="16838"/>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6174D67F" w14:textId="4E9427AB" w:rsidR="00A8360E" w:rsidRPr="00DA6E1F"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p w14:paraId="03208367" w14:textId="2B8CD8F7" w:rsidR="00074E40" w:rsidRPr="00A32F3E" w:rsidRDefault="00A8360E" w:rsidP="00335AE7">
        <w:pPr>
          <w:pStyle w:val="Footer"/>
          <w:rPr>
            <w:rFonts w:ascii="Bahnschrift SemiLight Condensed" w:hAnsi="Bahnschrift SemiLight Condensed"/>
          </w:rPr>
        </w:pPr>
        <w:r w:rsidRPr="00DA6E1F">
          <w:rPr>
            <w:rFonts w:ascii="Bahnschrift SemiLight Condensed" w:hAnsi="Bahnschrift SemiLight Condensed"/>
          </w:rPr>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23C39"/>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5CC4"/>
    <w:rsid w:val="002C5CB7"/>
    <w:rsid w:val="002D0D31"/>
    <w:rsid w:val="002D456E"/>
    <w:rsid w:val="002E51B0"/>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67E2"/>
    <w:rsid w:val="00490C19"/>
    <w:rsid w:val="0049195B"/>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55CBF"/>
    <w:rsid w:val="007648B1"/>
    <w:rsid w:val="0076780B"/>
    <w:rsid w:val="00771BCB"/>
    <w:rsid w:val="007A519D"/>
    <w:rsid w:val="007A7B4A"/>
    <w:rsid w:val="007C53FF"/>
    <w:rsid w:val="007F1AE5"/>
    <w:rsid w:val="00802B24"/>
    <w:rsid w:val="00811D6A"/>
    <w:rsid w:val="008264EB"/>
    <w:rsid w:val="00856F4B"/>
    <w:rsid w:val="008648B9"/>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92A66"/>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5488"/>
    <w:rsid w:val="00CA6A58"/>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MSAC@health.gov.au" TargetMode="External"/><Relationship Id="rId5" Type="http://schemas.openxmlformats.org/officeDocument/2006/relationships/webSettings" Target="webSettings.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http://www.msac.gov.au/internet/msac/publishing.nsf/Content/pasc-calendar-key-d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872</Words>
  <Characters>5528</Characters>
  <Application>Microsoft Office Word</Application>
  <DocSecurity>0</DocSecurity>
  <Lines>46</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2023-09-15T07:23:00Z</dcterms:created>
  <dcterms:modified xsi:type="dcterms:W3CDTF">2023-09-17T23:11:00Z</dcterms:modified>
</cp:coreProperties>
</file>